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EFE" w:rsidRPr="00113D35" w:rsidRDefault="00113D35">
      <w:pPr>
        <w:rPr>
          <w:b/>
          <w:sz w:val="20"/>
          <w:szCs w:val="20"/>
        </w:rPr>
      </w:pPr>
      <w:r w:rsidRPr="00113D35">
        <w:rPr>
          <w:b/>
          <w:sz w:val="20"/>
          <w:szCs w:val="20"/>
        </w:rPr>
        <w:t>TRABAJOS GENERALES</w:t>
      </w:r>
    </w:p>
    <w:p w:rsidR="00113D35" w:rsidRP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Style w:val="Prrafodelista"/>
        <w:ind w:left="792"/>
        <w:jc w:val="both"/>
        <w:rPr>
          <w:sz w:val="20"/>
          <w:szCs w:val="20"/>
        </w:rPr>
      </w:pP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1</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LETRERO DE OBRA       </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PZA</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1</w:t>
      </w:r>
    </w:p>
    <w:p w:rsidR="00113D35" w:rsidRPr="00113D35" w:rsidRDefault="00113D35"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113D35">
      <w:pPr>
        <w:pStyle w:val="Prrafodelista"/>
        <w:numPr>
          <w:ilvl w:val="0"/>
          <w:numId w:val="3"/>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113D35">
      <w:pPr>
        <w:pStyle w:val="Prrafodelista"/>
        <w:numPr>
          <w:ilvl w:val="0"/>
          <w:numId w:val="3"/>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0"/>
      <w:r w:rsidRPr="00113D35">
        <w:rPr>
          <w:sz w:val="20"/>
          <w:szCs w:val="20"/>
          <w:lang w:val="es-ES_tradnl"/>
        </w:rPr>
        <w:t>,</w:t>
      </w:r>
      <w:r w:rsidRPr="00113D35">
        <w:rPr>
          <w:sz w:val="20"/>
          <w:szCs w:val="20"/>
        </w:rPr>
        <w:t xml:space="preserve"> Para ello se deberá presentar al SUPERVISOR DE OBRA un Croquis;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2" w:name="_Toc314666501"/>
      <w:r w:rsidRPr="00113D35">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lang w:val="es-ES_tradnl"/>
        </w:rPr>
        <w:t xml:space="preserve">Los letreros de obra serán </w:t>
      </w:r>
      <w:r w:rsidRPr="00113D35">
        <w:rPr>
          <w:sz w:val="20"/>
          <w:szCs w:val="20"/>
        </w:rPr>
        <w:t>elaborados en lona con densidad de 18 onzas/m</w:t>
      </w:r>
      <w:r w:rsidRPr="00113D35">
        <w:rPr>
          <w:sz w:val="20"/>
          <w:szCs w:val="20"/>
          <w:vertAlign w:val="superscript"/>
        </w:rPr>
        <w:t>2</w:t>
      </w:r>
      <w:r w:rsidRPr="00113D35">
        <w:rPr>
          <w:sz w:val="20"/>
          <w:szCs w:val="20"/>
        </w:rPr>
        <w:t>, con una impresión como mínimo de 1440 DPI de resolución,  no aceptándose de ninguna manera trabajos con menor calidad.</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113D35" w:rsidRPr="00113D35" w:rsidRDefault="00113D35" w:rsidP="00113D35">
      <w:pPr>
        <w:pStyle w:val="Prrafodelista"/>
        <w:ind w:left="792"/>
        <w:jc w:val="both"/>
        <w:rPr>
          <w:sz w:val="20"/>
          <w:szCs w:val="20"/>
        </w:rPr>
      </w:pPr>
      <w:r w:rsidRPr="00113D35">
        <w:rPr>
          <w:sz w:val="20"/>
          <w:szCs w:val="20"/>
        </w:rPr>
        <w:t>Los mismos serán fijados mediante (tornillos a columnas de madera), tornillos a la tubería de fierro galvanizado de 3”, las mismas que luego serán empotradas en el suelo, de tal manera que queden perfectamente firmes y verticales.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altura final del letrero debe ser fijada por el SUPERVISOR DE OBRA de forma tal que sea visible y de fácil identificación, sin ningún costo adicional para YPFB.</w:t>
      </w:r>
    </w:p>
    <w:p w:rsidR="00113D35" w:rsidRPr="00113D35" w:rsidRDefault="00113D35" w:rsidP="00113D35">
      <w:pPr>
        <w:pStyle w:val="Prrafodelista"/>
        <w:ind w:left="792"/>
        <w:jc w:val="both"/>
        <w:rPr>
          <w:sz w:val="20"/>
          <w:szCs w:val="20"/>
        </w:rPr>
      </w:pPr>
      <w:r w:rsidRPr="00113D35">
        <w:rPr>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
      <w:r w:rsidRPr="00113D35">
        <w:rPr>
          <w:sz w:val="20"/>
          <w:szCs w:val="20"/>
        </w:rPr>
        <w:t>impresión, que correrá por cuenta del CONTRATISTA.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Será de exclusiva responsabilidad del CONTRATISTA y a su costo el resguardar, mantener y reponer en caso de deterioro y sustracción de los letreros.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CONTRATISTA deberá proveer y colocar letreros, los cuales deberán permanecer durante todo el tiempo</w:t>
      </w:r>
      <w:r>
        <w:rPr>
          <w:sz w:val="20"/>
          <w:szCs w:val="20"/>
        </w:rPr>
        <w:t xml:space="preserve"> que dure el trabajo en obra, los</w:t>
      </w:r>
      <w:r w:rsidRPr="00113D35">
        <w:rPr>
          <w:sz w:val="20"/>
          <w:szCs w:val="20"/>
        </w:rPr>
        <w:t xml:space="preserve"> Letrero</w:t>
      </w:r>
      <w:r>
        <w:rPr>
          <w:sz w:val="20"/>
          <w:szCs w:val="20"/>
        </w:rPr>
        <w:t>s serán</w:t>
      </w:r>
      <w:r w:rsidRPr="00113D35">
        <w:rPr>
          <w:sz w:val="20"/>
          <w:szCs w:val="20"/>
        </w:rPr>
        <w:t xml:space="preserve"> retirado</w:t>
      </w:r>
      <w:r>
        <w:rPr>
          <w:sz w:val="20"/>
          <w:szCs w:val="20"/>
        </w:rPr>
        <w:t>s</w:t>
      </w:r>
      <w:r w:rsidRPr="00113D35">
        <w:rPr>
          <w:sz w:val="20"/>
          <w:szCs w:val="20"/>
        </w:rPr>
        <w:t xml:space="preserve"> </w:t>
      </w:r>
      <w:r w:rsidRPr="00113D35">
        <w:rPr>
          <w:b/>
          <w:bCs/>
          <w:sz w:val="20"/>
          <w:szCs w:val="20"/>
        </w:rPr>
        <w:t>durante la Inspección de la entrega definitiva del Proyecto</w:t>
      </w:r>
      <w:r w:rsidRPr="00113D35">
        <w:rPr>
          <w:sz w:val="20"/>
          <w:szCs w:val="20"/>
        </w:rPr>
        <w:t>.</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 </w:t>
      </w:r>
    </w:p>
    <w:p w:rsidR="00113D35" w:rsidRPr="00113D35" w:rsidRDefault="00113D35" w:rsidP="00113D35">
      <w:pPr>
        <w:pStyle w:val="Prrafodelista"/>
        <w:ind w:left="792"/>
        <w:jc w:val="both"/>
        <w:rPr>
          <w:sz w:val="20"/>
          <w:szCs w:val="20"/>
        </w:rPr>
      </w:pPr>
      <w:r w:rsidRPr="00113D35">
        <w:rPr>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13D35" w:rsidRDefault="00113D35" w:rsidP="00113D35">
      <w:pPr>
        <w:pStyle w:val="Prrafodelista"/>
        <w:ind w:left="792"/>
        <w:jc w:val="both"/>
        <w:rPr>
          <w:b/>
          <w:sz w:val="20"/>
          <w:szCs w:val="20"/>
        </w:rPr>
      </w:pPr>
    </w:p>
    <w:p w:rsidR="00113D35" w:rsidRDefault="00113D35" w:rsidP="00113D35">
      <w:pPr>
        <w:pStyle w:val="Prrafodelista"/>
        <w:numPr>
          <w:ilvl w:val="0"/>
          <w:numId w:val="1"/>
        </w:numPr>
        <w:rPr>
          <w:b/>
          <w:sz w:val="20"/>
          <w:szCs w:val="20"/>
        </w:rPr>
      </w:pPr>
      <w:r w:rsidRPr="00113D35">
        <w:rPr>
          <w:b/>
          <w:sz w:val="20"/>
          <w:szCs w:val="20"/>
        </w:rPr>
        <w:t>MOVILIZACION Y DESMOVILIZACIÓN DE EQUIPO, MATERIAL, HERRAMIENTAS Y PERSONAL</w:t>
      </w: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necesarios para la ejecución de las obras.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Cronogramas de trabajo.</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w:t>
      </w:r>
      <w:r w:rsidRPr="0087594E">
        <w:rPr>
          <w:sz w:val="20"/>
          <w:szCs w:val="20"/>
          <w:lang w:val="es-ES_tradnl"/>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B0531E" w:rsidRDefault="0087594E" w:rsidP="00B0531E">
      <w:pPr>
        <w:pStyle w:val="Prrafodelista"/>
        <w:ind w:left="792"/>
        <w:jc w:val="both"/>
        <w:rPr>
          <w:sz w:val="20"/>
          <w:szCs w:val="20"/>
          <w:lang w:val="es-ES_tradnl"/>
        </w:rPr>
      </w:pPr>
    </w:p>
    <w:p w:rsidR="003A450A" w:rsidRDefault="003A450A" w:rsidP="00B0531E">
      <w:pPr>
        <w:pStyle w:val="Prrafodelista"/>
        <w:numPr>
          <w:ilvl w:val="0"/>
          <w:numId w:val="1"/>
        </w:numPr>
        <w:rPr>
          <w:b/>
          <w:sz w:val="20"/>
          <w:szCs w:val="20"/>
        </w:rPr>
      </w:pPr>
      <w:r>
        <w:rPr>
          <w:b/>
          <w:sz w:val="20"/>
          <w:szCs w:val="20"/>
        </w:rPr>
        <w:t>ELABORACIÓN DE PLANOS AS BUILT</w:t>
      </w:r>
    </w:p>
    <w:p w:rsidR="003A450A" w:rsidRDefault="003A450A" w:rsidP="003A450A">
      <w:pPr>
        <w:pStyle w:val="Prrafodelista"/>
        <w:numPr>
          <w:ilvl w:val="1"/>
          <w:numId w:val="1"/>
        </w:numPr>
        <w:rPr>
          <w:b/>
          <w:sz w:val="20"/>
          <w:szCs w:val="20"/>
        </w:rPr>
      </w:pPr>
      <w:r>
        <w:rPr>
          <w:b/>
          <w:sz w:val="20"/>
          <w:szCs w:val="20"/>
        </w:rPr>
        <w:t>DEFINICIÓN</w:t>
      </w:r>
    </w:p>
    <w:p w:rsidR="003A450A" w:rsidRPr="003A450A" w:rsidRDefault="003A450A" w:rsidP="003A450A">
      <w:pPr>
        <w:pStyle w:val="Prrafodelista"/>
        <w:ind w:left="792"/>
        <w:jc w:val="both"/>
        <w:rPr>
          <w:sz w:val="20"/>
          <w:szCs w:val="20"/>
          <w:lang w:val="es-ES_tradnl"/>
        </w:rPr>
      </w:pPr>
      <w:r w:rsidRPr="003A450A">
        <w:rPr>
          <w:sz w:val="20"/>
          <w:szCs w:val="20"/>
          <w:lang w:val="es-ES_tradnl"/>
        </w:rPr>
        <w:t>Este ítem comprende la elaboración de Planos que definen en forma precisa la ubicación de las tuberías y accesorios, con respecto a líneas de eje de las rasantes municipales, indicando longitudes de tramos, diámetros, perfil, etc. Además comprende la elaboración de planos de la caseta de la EDR</w:t>
      </w:r>
      <w:r w:rsidR="000076F9">
        <w:rPr>
          <w:sz w:val="20"/>
          <w:szCs w:val="20"/>
          <w:lang w:val="es-ES_tradnl"/>
        </w:rPr>
        <w:t xml:space="preserve"> y las cámaras</w:t>
      </w:r>
      <w:r w:rsidRPr="003A450A">
        <w:rPr>
          <w:sz w:val="20"/>
          <w:szCs w:val="20"/>
          <w:lang w:val="es-ES_tradnl"/>
        </w:rPr>
        <w:t xml:space="preserve"> con todos los equipos y accesorios incluidos en la</w:t>
      </w:r>
      <w:r w:rsidR="000076F9">
        <w:rPr>
          <w:sz w:val="20"/>
          <w:szCs w:val="20"/>
          <w:lang w:val="es-ES_tradnl"/>
        </w:rPr>
        <w:t>s</w:t>
      </w:r>
      <w:r w:rsidRPr="003A450A">
        <w:rPr>
          <w:sz w:val="20"/>
          <w:szCs w:val="20"/>
          <w:lang w:val="es-ES_tradnl"/>
        </w:rPr>
        <w:t xml:space="preserve"> misma</w:t>
      </w:r>
      <w:r w:rsidR="000076F9">
        <w:rPr>
          <w:sz w:val="20"/>
          <w:szCs w:val="20"/>
          <w:lang w:val="es-ES_tradnl"/>
        </w:rPr>
        <w:t>s</w:t>
      </w:r>
      <w:r w:rsidRPr="003A450A">
        <w:rPr>
          <w:sz w:val="20"/>
          <w:szCs w:val="20"/>
          <w:lang w:val="es-ES_tradnl"/>
        </w:rPr>
        <w:t>, si corresponde.</w:t>
      </w:r>
    </w:p>
    <w:p w:rsidR="003A450A" w:rsidRPr="003A450A" w:rsidRDefault="003A450A" w:rsidP="003A450A">
      <w:pPr>
        <w:pStyle w:val="Prrafodelista"/>
        <w:ind w:left="792"/>
        <w:jc w:val="both"/>
        <w:rPr>
          <w:sz w:val="20"/>
          <w:szCs w:val="20"/>
          <w:lang w:val="es-ES_tradnl"/>
        </w:rPr>
      </w:pPr>
    </w:p>
    <w:p w:rsidR="003A450A" w:rsidRDefault="003A450A" w:rsidP="003A450A">
      <w:pPr>
        <w:pStyle w:val="Prrafodelista"/>
        <w:numPr>
          <w:ilvl w:val="1"/>
          <w:numId w:val="1"/>
        </w:numPr>
        <w:rPr>
          <w:b/>
          <w:sz w:val="20"/>
          <w:szCs w:val="20"/>
        </w:rPr>
      </w:pPr>
      <w:r>
        <w:rPr>
          <w:b/>
          <w:sz w:val="20"/>
          <w:szCs w:val="20"/>
        </w:rPr>
        <w:t>MATERIALES, HERRAMIENTAS Y EQUIPO</w:t>
      </w:r>
    </w:p>
    <w:p w:rsidR="005132AD" w:rsidRPr="005132AD" w:rsidRDefault="005132AD" w:rsidP="000076F9">
      <w:pPr>
        <w:pStyle w:val="Prrafodelista"/>
        <w:ind w:left="792"/>
        <w:jc w:val="both"/>
        <w:rPr>
          <w:sz w:val="20"/>
          <w:szCs w:val="20"/>
        </w:rPr>
      </w:pPr>
      <w:r w:rsidRPr="00AD449C">
        <w:rPr>
          <w:sz w:val="20"/>
          <w:szCs w:val="20"/>
        </w:rPr>
        <w:t>El CONTRATISTA, deberá proveer todos los materiales, herramientas y equipos necesarios (cinta de medición, GPS, cámara fotográfica, material de escritorio, software, plotter, impresora, etc.), de acuerdo a lo señalado en la propuesta técnica.</w:t>
      </w:r>
    </w:p>
    <w:p w:rsidR="005132AD" w:rsidRDefault="005132AD" w:rsidP="000076F9">
      <w:pPr>
        <w:pStyle w:val="Prrafodelista"/>
        <w:ind w:left="792"/>
        <w:jc w:val="both"/>
        <w:rPr>
          <w:b/>
          <w:sz w:val="20"/>
          <w:szCs w:val="20"/>
        </w:rPr>
      </w:pPr>
    </w:p>
    <w:p w:rsidR="003A450A" w:rsidRDefault="003A450A" w:rsidP="003A450A">
      <w:pPr>
        <w:pStyle w:val="Prrafodelista"/>
        <w:numPr>
          <w:ilvl w:val="1"/>
          <w:numId w:val="1"/>
        </w:numPr>
        <w:rPr>
          <w:b/>
          <w:sz w:val="20"/>
          <w:szCs w:val="20"/>
        </w:rPr>
      </w:pPr>
      <w:r>
        <w:rPr>
          <w:b/>
          <w:sz w:val="20"/>
          <w:szCs w:val="20"/>
        </w:rPr>
        <w:t>PROCEDIMIENTO PARA LA EJECUCIÓN</w:t>
      </w:r>
    </w:p>
    <w:p w:rsidR="000076F9" w:rsidRPr="00AD449C" w:rsidRDefault="000076F9" w:rsidP="000076F9">
      <w:pPr>
        <w:pStyle w:val="Prrafodelista"/>
        <w:ind w:left="792"/>
        <w:jc w:val="both"/>
        <w:rPr>
          <w:sz w:val="20"/>
          <w:szCs w:val="20"/>
        </w:rPr>
      </w:pPr>
      <w:r w:rsidRPr="00AD449C">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dichos planos cumplirán las especificaciones técnicas requeridas por parte de YPFB, que se detallan a continuación: </w:t>
      </w:r>
    </w:p>
    <w:p w:rsidR="000076F9" w:rsidRPr="00AD449C" w:rsidRDefault="000076F9" w:rsidP="000076F9">
      <w:pPr>
        <w:pStyle w:val="Prrafodelista"/>
        <w:ind w:left="792"/>
        <w:jc w:val="both"/>
        <w:rPr>
          <w:sz w:val="20"/>
          <w:szCs w:val="20"/>
        </w:rPr>
      </w:pPr>
      <w:r w:rsidRPr="00AD449C">
        <w:rPr>
          <w:sz w:val="20"/>
          <w:szCs w:val="20"/>
        </w:rPr>
        <w:lastRenderedPageBreak/>
        <w:t xml:space="preserve">a) </w:t>
      </w:r>
      <w:r w:rsidRPr="00AD449C">
        <w:rPr>
          <w:sz w:val="20"/>
          <w:szCs w:val="20"/>
        </w:rPr>
        <w:tab/>
        <w:t xml:space="preserve">La elaboración de los planos As Built, será realizado por personal calificado (Dibujante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b) YPFB entregara planos de la(s) zona(s) donde se realice el proyecto, en casos excepcionales el CONTRATISTA, será el encargado de conseguir los planos de la zona previa comunicación al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c) </w:t>
      </w:r>
      <w:r w:rsidRPr="00AD449C">
        <w:rPr>
          <w:sz w:val="20"/>
          <w:szCs w:val="20"/>
        </w:rPr>
        <w:tab/>
        <w:t xml:space="preserve">El SUPERVISOR DE OBRA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d) </w:t>
      </w:r>
      <w:r w:rsidRPr="00AD449C">
        <w:rPr>
          <w:sz w:val="20"/>
          <w:szCs w:val="20"/>
        </w:rPr>
        <w:tab/>
        <w:t xml:space="preserve">En la elaboración de planos As Built, se deberá realizar todas las mediciones y acotaciones necesarias en obra, para que la información sea coherente con la construcción de </w:t>
      </w:r>
      <w:r>
        <w:rPr>
          <w:sz w:val="20"/>
          <w:szCs w:val="20"/>
        </w:rPr>
        <w:t>las infraestructuras y las redes objeto del presente proyecto</w:t>
      </w:r>
      <w:r w:rsidRPr="00AD449C">
        <w:rPr>
          <w:sz w:val="20"/>
          <w:szCs w:val="20"/>
        </w:rPr>
        <w:t xml:space="preserve">.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e) </w:t>
      </w:r>
      <w:r w:rsidRPr="00AD449C">
        <w:rPr>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f) </w:t>
      </w:r>
      <w:r w:rsidRPr="00AD449C">
        <w:rPr>
          <w:sz w:val="20"/>
          <w:szCs w:val="20"/>
        </w:rPr>
        <w:tab/>
        <w:t xml:space="preserve">La presentación final de los planos “As Built” por parte del CONTRATISTA, deberá realizarse antes de la entrega definitiva de la obra, caso contrario no se realizara la recepción de la obra. </w:t>
      </w:r>
    </w:p>
    <w:p w:rsidR="000076F9" w:rsidRDefault="000076F9" w:rsidP="000076F9">
      <w:pPr>
        <w:pStyle w:val="Prrafodelista"/>
        <w:ind w:left="792"/>
        <w:rPr>
          <w:b/>
          <w:sz w:val="20"/>
          <w:szCs w:val="20"/>
        </w:rPr>
      </w:pPr>
    </w:p>
    <w:p w:rsidR="003A450A" w:rsidRDefault="003A450A" w:rsidP="003A450A">
      <w:pPr>
        <w:pStyle w:val="Prrafodelista"/>
        <w:numPr>
          <w:ilvl w:val="1"/>
          <w:numId w:val="1"/>
        </w:numPr>
        <w:rPr>
          <w:b/>
          <w:sz w:val="20"/>
          <w:szCs w:val="20"/>
        </w:rPr>
      </w:pPr>
      <w:r>
        <w:rPr>
          <w:b/>
          <w:sz w:val="20"/>
          <w:szCs w:val="20"/>
        </w:rPr>
        <w:t>MEDIDAS DE MITIGACIÓN AMBIENTAL</w:t>
      </w:r>
    </w:p>
    <w:p w:rsidR="000076F9" w:rsidRPr="0087594E" w:rsidRDefault="000076F9" w:rsidP="000076F9">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076F9" w:rsidRDefault="000076F9" w:rsidP="000076F9">
      <w:pPr>
        <w:pStyle w:val="Prrafodelista"/>
        <w:ind w:left="792"/>
        <w:rPr>
          <w:b/>
          <w:sz w:val="20"/>
          <w:szCs w:val="20"/>
        </w:rPr>
      </w:pPr>
    </w:p>
    <w:p w:rsidR="003A450A" w:rsidRDefault="003A450A" w:rsidP="003A450A">
      <w:pPr>
        <w:pStyle w:val="Prrafodelista"/>
        <w:numPr>
          <w:ilvl w:val="1"/>
          <w:numId w:val="1"/>
        </w:numPr>
        <w:rPr>
          <w:b/>
          <w:sz w:val="20"/>
          <w:szCs w:val="20"/>
        </w:rPr>
      </w:pPr>
      <w:r>
        <w:rPr>
          <w:b/>
          <w:sz w:val="20"/>
          <w:szCs w:val="20"/>
        </w:rPr>
        <w:t>MEDICIÓN Y FORMA DE PAGO</w:t>
      </w:r>
    </w:p>
    <w:p w:rsidR="000076F9" w:rsidRPr="000076F9" w:rsidRDefault="000076F9" w:rsidP="000076F9">
      <w:pPr>
        <w:pStyle w:val="Prrafodelista"/>
        <w:ind w:left="792"/>
        <w:jc w:val="both"/>
        <w:rPr>
          <w:sz w:val="20"/>
          <w:szCs w:val="20"/>
        </w:rPr>
      </w:pPr>
      <w:r w:rsidRPr="000076F9">
        <w:rPr>
          <w:sz w:val="20"/>
          <w:szCs w:val="20"/>
        </w:rPr>
        <w:t>El ítem de elaboración de planos “As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0076F9" w:rsidRPr="000076F9" w:rsidRDefault="000076F9" w:rsidP="000076F9">
      <w:pPr>
        <w:pStyle w:val="Prrafodelista"/>
        <w:ind w:left="792"/>
        <w:jc w:val="both"/>
        <w:rPr>
          <w:sz w:val="20"/>
          <w:szCs w:val="20"/>
        </w:rPr>
      </w:pPr>
      <w:r w:rsidRPr="000076F9">
        <w:rPr>
          <w:sz w:val="20"/>
          <w:szCs w:val="20"/>
        </w:rPr>
        <w:t xml:space="preserve"> </w:t>
      </w:r>
    </w:p>
    <w:p w:rsidR="000076F9" w:rsidRPr="000076F9" w:rsidRDefault="000076F9" w:rsidP="000076F9">
      <w:pPr>
        <w:pStyle w:val="Prrafodelista"/>
        <w:ind w:left="792"/>
        <w:jc w:val="both"/>
        <w:rPr>
          <w:sz w:val="20"/>
          <w:szCs w:val="20"/>
        </w:rPr>
      </w:pPr>
      <w:r w:rsidRPr="000076F9">
        <w:rPr>
          <w:sz w:val="20"/>
          <w:szCs w:val="20"/>
        </w:rPr>
        <w:t xml:space="preserve">Dicho pago, será la compensación total por los materiales, mano de obra, herramientas, equipo y otros gastos que sean necesarios, para la adecuada y correcta ejecución de los trabajos. </w:t>
      </w:r>
    </w:p>
    <w:p w:rsidR="000076F9" w:rsidRPr="000076F9" w:rsidRDefault="000076F9" w:rsidP="000076F9">
      <w:pPr>
        <w:pStyle w:val="Prrafodelista"/>
        <w:ind w:left="792"/>
        <w:jc w:val="both"/>
        <w:rPr>
          <w:sz w:val="20"/>
          <w:szCs w:val="20"/>
        </w:rPr>
      </w:pPr>
    </w:p>
    <w:p w:rsidR="000076F9" w:rsidRPr="000076F9" w:rsidRDefault="000076F9" w:rsidP="000076F9">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0076F9" w:rsidRPr="000076F9" w:rsidRDefault="000076F9" w:rsidP="000076F9">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0076F9" w:rsidRDefault="000076F9" w:rsidP="000076F9">
      <w:pPr>
        <w:pStyle w:val="Prrafodelista"/>
        <w:ind w:left="792"/>
        <w:jc w:val="both"/>
        <w:rPr>
          <w:b/>
          <w:sz w:val="20"/>
          <w:szCs w:val="20"/>
        </w:rPr>
      </w:pPr>
    </w:p>
    <w:p w:rsidR="0087594E" w:rsidRDefault="00B0531E" w:rsidP="00B0531E">
      <w:pPr>
        <w:pStyle w:val="Prrafodelista"/>
        <w:numPr>
          <w:ilvl w:val="0"/>
          <w:numId w:val="1"/>
        </w:numPr>
        <w:rPr>
          <w:b/>
          <w:sz w:val="20"/>
          <w:szCs w:val="20"/>
        </w:rPr>
      </w:pPr>
      <w:r>
        <w:rPr>
          <w:b/>
          <w:sz w:val="20"/>
          <w:szCs w:val="20"/>
        </w:rPr>
        <w:t>ELABORACIÓN DE DATA BOOK</w:t>
      </w:r>
    </w:p>
    <w:p w:rsidR="00B0531E" w:rsidRDefault="00B0531E" w:rsidP="00B0531E">
      <w:pPr>
        <w:pStyle w:val="Prrafodelista"/>
        <w:numPr>
          <w:ilvl w:val="1"/>
          <w:numId w:val="1"/>
        </w:numPr>
        <w:rPr>
          <w:b/>
          <w:sz w:val="20"/>
          <w:szCs w:val="20"/>
        </w:rPr>
      </w:pPr>
      <w:r>
        <w:rPr>
          <w:b/>
          <w:sz w:val="20"/>
          <w:szCs w:val="20"/>
        </w:rPr>
        <w:t>DEFINICIÓN</w:t>
      </w:r>
    </w:p>
    <w:p w:rsidR="000C5346" w:rsidRPr="000C5346" w:rsidRDefault="000C5346" w:rsidP="000C5346">
      <w:pPr>
        <w:pStyle w:val="Prrafodelista"/>
        <w:ind w:left="792"/>
        <w:jc w:val="both"/>
        <w:rPr>
          <w:sz w:val="20"/>
          <w:szCs w:val="20"/>
        </w:rPr>
      </w:pPr>
      <w:r w:rsidRPr="000C5346">
        <w:rPr>
          <w:sz w:val="20"/>
          <w:szCs w:val="20"/>
        </w:rPr>
        <w:t>Este ítem comprende los trabajos de recopilación de datos, registro, elaboración y entrega de documentos que conforman el Data Book conforme requerimiento de YPFB.</w:t>
      </w:r>
    </w:p>
    <w:p w:rsidR="000C5346" w:rsidRPr="000C5346" w:rsidRDefault="000C5346" w:rsidP="000C5346">
      <w:pPr>
        <w:pStyle w:val="Prrafodelista"/>
        <w:ind w:left="792"/>
        <w:jc w:val="both"/>
        <w:rPr>
          <w:b/>
          <w:sz w:val="20"/>
          <w:szCs w:val="20"/>
        </w:rPr>
      </w:pPr>
    </w:p>
    <w:p w:rsidR="00B0531E" w:rsidRDefault="00B0531E" w:rsidP="00B0531E">
      <w:pPr>
        <w:pStyle w:val="Prrafodelista"/>
        <w:numPr>
          <w:ilvl w:val="1"/>
          <w:numId w:val="1"/>
        </w:numPr>
        <w:rPr>
          <w:b/>
          <w:sz w:val="20"/>
          <w:szCs w:val="20"/>
        </w:rPr>
      </w:pPr>
      <w:r>
        <w:rPr>
          <w:b/>
          <w:sz w:val="20"/>
          <w:szCs w:val="20"/>
        </w:rPr>
        <w:t>MATERIALES, HERRAMIENTAS Y EQUIPO</w:t>
      </w:r>
    </w:p>
    <w:p w:rsidR="000C5346" w:rsidRPr="000C5346" w:rsidRDefault="000C5346" w:rsidP="000C5346">
      <w:pPr>
        <w:pStyle w:val="Prrafodelista"/>
        <w:ind w:left="792"/>
        <w:jc w:val="both"/>
        <w:rPr>
          <w:sz w:val="20"/>
          <w:szCs w:val="20"/>
        </w:rPr>
      </w:pPr>
      <w:r w:rsidRPr="000C5346">
        <w:rPr>
          <w:sz w:val="20"/>
          <w:szCs w:val="20"/>
        </w:rPr>
        <w:t>El CONTRATISTA deberá proporcionar todos los materiales, herramientas, personal y equipo necesario para la ejecución de este ítem.</w:t>
      </w:r>
    </w:p>
    <w:p w:rsidR="000C5346" w:rsidRPr="000C5346" w:rsidRDefault="000C5346" w:rsidP="000C5346">
      <w:pPr>
        <w:pStyle w:val="Prrafodelista"/>
        <w:ind w:left="792"/>
        <w:jc w:val="both"/>
        <w:rPr>
          <w:sz w:val="20"/>
          <w:szCs w:val="20"/>
        </w:rPr>
      </w:pPr>
    </w:p>
    <w:p w:rsidR="00B0531E" w:rsidRDefault="00B0531E" w:rsidP="00B0531E">
      <w:pPr>
        <w:pStyle w:val="Prrafodelista"/>
        <w:numPr>
          <w:ilvl w:val="1"/>
          <w:numId w:val="1"/>
        </w:numPr>
        <w:rPr>
          <w:b/>
          <w:sz w:val="20"/>
          <w:szCs w:val="20"/>
        </w:rPr>
      </w:pPr>
      <w:r>
        <w:rPr>
          <w:b/>
          <w:sz w:val="20"/>
          <w:szCs w:val="20"/>
        </w:rPr>
        <w:t>PROCEDIMIENTO PARA LA EJECUCIÓN</w:t>
      </w:r>
    </w:p>
    <w:p w:rsidR="000C5346" w:rsidRPr="000C5346" w:rsidRDefault="000C5346" w:rsidP="000C5346">
      <w:pPr>
        <w:pStyle w:val="Prrafodelista"/>
        <w:ind w:left="792"/>
        <w:jc w:val="both"/>
        <w:rPr>
          <w:sz w:val="20"/>
          <w:szCs w:val="20"/>
        </w:rPr>
      </w:pPr>
      <w:r w:rsidRPr="000C5346">
        <w:rPr>
          <w:sz w:val="20"/>
          <w:szCs w:val="20"/>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w:t>
      </w:r>
      <w:r w:rsidRPr="000C5346">
        <w:rPr>
          <w:sz w:val="20"/>
          <w:szCs w:val="20"/>
        </w:rPr>
        <w:lastRenderedPageBreak/>
        <w:t>entrega de obra. Cualquier retraso en la entrega de este documento será considerado como una no conformidad. El DATA BOOK estará conformado por 2 TOMOS, los mismos deberán ser Aprobados por el SUPERVISOR y FISCAL. TOMO I.- Conformado por la documentación de las obras mecánicas, obras eléctricas y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w:t>
      </w:r>
      <w:r>
        <w:rPr>
          <w:sz w:val="20"/>
          <w:szCs w:val="20"/>
        </w:rPr>
        <w:t xml:space="preserve"> será el establecido por YPFB de acuerdo a formato.</w:t>
      </w:r>
      <w:r w:rsidRPr="000C5346">
        <w:rPr>
          <w:sz w:val="20"/>
          <w:szCs w:val="20"/>
        </w:rPr>
        <w:t xml:space="preserve"> </w:t>
      </w:r>
    </w:p>
    <w:p w:rsidR="000C5346" w:rsidRPr="000C5346" w:rsidRDefault="000C5346" w:rsidP="000C5346">
      <w:pPr>
        <w:pStyle w:val="Prrafodelista"/>
        <w:ind w:left="792"/>
        <w:jc w:val="both"/>
        <w:rPr>
          <w:sz w:val="20"/>
          <w:szCs w:val="20"/>
        </w:rPr>
      </w:pPr>
    </w:p>
    <w:p w:rsidR="00B0531E" w:rsidRDefault="00B0531E" w:rsidP="00B0531E">
      <w:pPr>
        <w:pStyle w:val="Prrafodelista"/>
        <w:numPr>
          <w:ilvl w:val="1"/>
          <w:numId w:val="1"/>
        </w:numPr>
        <w:rPr>
          <w:b/>
          <w:sz w:val="20"/>
          <w:szCs w:val="20"/>
        </w:rPr>
      </w:pPr>
      <w:r>
        <w:rPr>
          <w:b/>
          <w:sz w:val="20"/>
          <w:szCs w:val="20"/>
        </w:rPr>
        <w:t>MEDIDAS DE MITIGACIÓN AMBIENTAL</w:t>
      </w:r>
    </w:p>
    <w:p w:rsidR="000C5346" w:rsidRPr="0087594E" w:rsidRDefault="000C5346" w:rsidP="000C534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C5346" w:rsidRDefault="000C5346" w:rsidP="000C5346">
      <w:pPr>
        <w:pStyle w:val="Prrafodelista"/>
        <w:ind w:left="792"/>
        <w:rPr>
          <w:b/>
          <w:sz w:val="20"/>
          <w:szCs w:val="20"/>
        </w:rPr>
      </w:pPr>
    </w:p>
    <w:p w:rsidR="00B0531E" w:rsidRDefault="00B0531E" w:rsidP="00B0531E">
      <w:pPr>
        <w:pStyle w:val="Prrafodelista"/>
        <w:numPr>
          <w:ilvl w:val="1"/>
          <w:numId w:val="1"/>
        </w:numPr>
        <w:rPr>
          <w:b/>
          <w:sz w:val="20"/>
          <w:szCs w:val="20"/>
        </w:rPr>
      </w:pPr>
      <w:r>
        <w:rPr>
          <w:b/>
          <w:sz w:val="20"/>
          <w:szCs w:val="20"/>
        </w:rPr>
        <w:t>MEDICIÓN Y FORMA DE PAGO</w:t>
      </w:r>
    </w:p>
    <w:p w:rsidR="000C5346" w:rsidRPr="000C5346" w:rsidRDefault="000C5346" w:rsidP="00A074F1">
      <w:pPr>
        <w:pStyle w:val="Prrafodelista"/>
        <w:ind w:left="792"/>
        <w:jc w:val="both"/>
        <w:rPr>
          <w:sz w:val="20"/>
          <w:szCs w:val="20"/>
        </w:rPr>
      </w:pPr>
      <w:r w:rsidRPr="000C5346">
        <w:rPr>
          <w:sz w:val="20"/>
          <w:szCs w:val="20"/>
        </w:rPr>
        <w:t xml:space="preserve">El ítem </w:t>
      </w:r>
      <w:r w:rsidR="00A074F1">
        <w:rPr>
          <w:sz w:val="20"/>
          <w:szCs w:val="20"/>
        </w:rPr>
        <w:t xml:space="preserve">de Elaboración de </w:t>
      </w:r>
      <w:r w:rsidRPr="000C5346">
        <w:rPr>
          <w:sz w:val="20"/>
          <w:szCs w:val="20"/>
        </w:rPr>
        <w:t xml:space="preserve">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w:t>
      </w:r>
      <w:r w:rsidRPr="000C5346">
        <w:rPr>
          <w:sz w:val="20"/>
          <w:szCs w:val="20"/>
        </w:rPr>
        <w:lastRenderedPageBreak/>
        <w:t>supervisor, fiscal y comisión de recepción todos los medios necesarios para comprobar que los documentos condicen con la realidad.</w:t>
      </w:r>
    </w:p>
    <w:p w:rsidR="000C5346" w:rsidRDefault="000C5346" w:rsidP="00A074F1">
      <w:pPr>
        <w:pStyle w:val="Prrafodelista"/>
        <w:ind w:left="792"/>
        <w:jc w:val="both"/>
        <w:rPr>
          <w:b/>
          <w:sz w:val="20"/>
          <w:szCs w:val="20"/>
        </w:rPr>
      </w:pPr>
    </w:p>
    <w:p w:rsidR="000C5346" w:rsidRDefault="00A074F1" w:rsidP="00A074F1">
      <w:pPr>
        <w:pStyle w:val="Prrafodelista"/>
        <w:numPr>
          <w:ilvl w:val="0"/>
          <w:numId w:val="1"/>
        </w:numPr>
        <w:jc w:val="both"/>
        <w:rPr>
          <w:b/>
          <w:sz w:val="20"/>
          <w:szCs w:val="20"/>
        </w:rPr>
      </w:pPr>
      <w:r>
        <w:rPr>
          <w:b/>
          <w:sz w:val="20"/>
          <w:szCs w:val="20"/>
        </w:rPr>
        <w:t>LIMPIEZA Y RETIRO DE ESCOMBROS</w:t>
      </w:r>
    </w:p>
    <w:p w:rsidR="00A074F1" w:rsidRDefault="00A074F1" w:rsidP="00A074F1">
      <w:pPr>
        <w:pStyle w:val="Prrafodelista"/>
        <w:numPr>
          <w:ilvl w:val="1"/>
          <w:numId w:val="1"/>
        </w:numPr>
        <w:jc w:val="both"/>
        <w:rPr>
          <w:b/>
          <w:sz w:val="20"/>
          <w:szCs w:val="20"/>
        </w:rPr>
      </w:pPr>
      <w:r>
        <w:rPr>
          <w:b/>
          <w:sz w:val="20"/>
          <w:szCs w:val="20"/>
        </w:rPr>
        <w:t>DEFINICIÓN</w:t>
      </w:r>
    </w:p>
    <w:p w:rsidR="00A074F1" w:rsidRPr="00A074F1" w:rsidRDefault="00A074F1" w:rsidP="00A074F1">
      <w:pPr>
        <w:pStyle w:val="Prrafodelista"/>
        <w:ind w:left="792"/>
        <w:jc w:val="both"/>
        <w:rPr>
          <w:sz w:val="20"/>
          <w:szCs w:val="20"/>
        </w:rPr>
      </w:pPr>
      <w:r w:rsidRPr="00A074F1">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Los escombros deberán ser recogidos cada tramo, no dejando esta actividad postergada  hasta el final de la obra.</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MATERIALES, HERRAMIENTAS Y EQUIPO</w:t>
      </w:r>
    </w:p>
    <w:p w:rsidR="00A074F1" w:rsidRPr="00A074F1" w:rsidRDefault="00A074F1" w:rsidP="00A074F1">
      <w:pPr>
        <w:pStyle w:val="Prrafodelista"/>
        <w:ind w:left="792"/>
        <w:jc w:val="both"/>
        <w:rPr>
          <w:sz w:val="20"/>
          <w:szCs w:val="20"/>
        </w:rPr>
      </w:pPr>
      <w:r w:rsidRPr="00A074F1">
        <w:rPr>
          <w:sz w:val="20"/>
          <w:szCs w:val="20"/>
        </w:rPr>
        <w:t>El CONTRATISTA proporcionará todos los materiales, herramientas y equipos necesarios (Volquetas, camionetas, etc</w:t>
      </w:r>
      <w:r>
        <w:rPr>
          <w:sz w:val="20"/>
          <w:szCs w:val="20"/>
        </w:rPr>
        <w:t>.) p</w:t>
      </w:r>
      <w:r w:rsidRPr="00A074F1">
        <w:rPr>
          <w:sz w:val="20"/>
          <w:szCs w:val="20"/>
        </w:rPr>
        <w:t>ara la ejecución de los trabajos, los mismos deberán ser aprobados por el SUPERVISOR al inicio de la actividad.</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PROCEDIMIENTO PARA LA EJECUCIÓN</w:t>
      </w:r>
    </w:p>
    <w:p w:rsidR="00A074F1" w:rsidRPr="00A074F1" w:rsidRDefault="00A074F1" w:rsidP="00A074F1">
      <w:pPr>
        <w:pStyle w:val="Prrafodelista"/>
        <w:ind w:left="792"/>
        <w:jc w:val="both"/>
        <w:rPr>
          <w:sz w:val="20"/>
          <w:szCs w:val="20"/>
        </w:rPr>
      </w:pPr>
      <w:r w:rsidRPr="00A074F1">
        <w:rPr>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Los materiales que indique y considere el SUPERVISOR reutilizables, serán transportados y almacenados en los lugares que este indique, aun cuando estuvieran fuera de los límites de la obra.</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074F1" w:rsidRPr="00A074F1" w:rsidRDefault="00A074F1" w:rsidP="00A074F1">
      <w:pPr>
        <w:pStyle w:val="Prrafodelista"/>
        <w:ind w:left="792"/>
        <w:jc w:val="both"/>
        <w:rPr>
          <w:sz w:val="20"/>
          <w:szCs w:val="20"/>
        </w:rPr>
      </w:pPr>
      <w:r w:rsidRPr="00A074F1">
        <w:rPr>
          <w:sz w:val="20"/>
          <w:szCs w:val="20"/>
        </w:rPr>
        <w:lastRenderedPageBreak/>
        <w:t>Una vez terminada la obra de acuerdo con el contrato y previamente a la recepción provisional de la misma, el CONTRATISTA estará obligado a ejecutar, además de la limpieza periódica, la limpieza general del lugar.</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MEDIDAS DE MITIGACIÓN AMBIENTAL</w:t>
      </w: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26C8" w:rsidRDefault="00E526C8" w:rsidP="00E526C8">
      <w:pPr>
        <w:pStyle w:val="Prrafodelista"/>
        <w:ind w:left="792"/>
        <w:jc w:val="both"/>
        <w:rPr>
          <w:b/>
          <w:sz w:val="20"/>
          <w:szCs w:val="20"/>
        </w:rPr>
      </w:pPr>
    </w:p>
    <w:p w:rsidR="00A074F1" w:rsidRDefault="00A074F1" w:rsidP="00A074F1">
      <w:pPr>
        <w:pStyle w:val="Prrafodelista"/>
        <w:numPr>
          <w:ilvl w:val="1"/>
          <w:numId w:val="1"/>
        </w:numPr>
        <w:jc w:val="both"/>
        <w:rPr>
          <w:b/>
          <w:sz w:val="20"/>
          <w:szCs w:val="20"/>
        </w:rPr>
      </w:pPr>
      <w:r>
        <w:rPr>
          <w:b/>
          <w:sz w:val="20"/>
          <w:szCs w:val="20"/>
        </w:rPr>
        <w:t>MEDICIÓN Y FORMA DE PAGO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ítem de limpieza y retiro de escombros será medido de modo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Dicho pago será la compensación total por los materiales, mano de obra, herramientas, equipo y otros gastos que sean necesarios para la adecuada y correcta ejecución de los trabajos.</w:t>
      </w:r>
    </w:p>
    <w:p w:rsidR="00E526C8" w:rsidRPr="00E526C8" w:rsidRDefault="00E526C8" w:rsidP="00E526C8">
      <w:pPr>
        <w:jc w:val="both"/>
        <w:rPr>
          <w:b/>
          <w:sz w:val="20"/>
          <w:szCs w:val="20"/>
          <w:lang w:val="es-ES_tradnl"/>
        </w:rPr>
      </w:pPr>
      <w:r>
        <w:rPr>
          <w:b/>
          <w:sz w:val="20"/>
          <w:szCs w:val="20"/>
          <w:lang w:val="es-ES_tradnl"/>
        </w:rPr>
        <w:lastRenderedPageBreak/>
        <w:t>OBRAS CIVILES – CONSTRUCCIÓN RED PRIMARIA</w:t>
      </w:r>
      <w:r w:rsidR="008F3A4F">
        <w:rPr>
          <w:b/>
          <w:sz w:val="20"/>
          <w:szCs w:val="20"/>
          <w:lang w:val="es-ES_tradnl"/>
        </w:rPr>
        <w:t>, LINEA DE TRANSICIÓN (ENFRIAMIENTO)</w:t>
      </w:r>
    </w:p>
    <w:p w:rsidR="00E526C8" w:rsidRDefault="00E526C8" w:rsidP="00E526C8">
      <w:pPr>
        <w:pStyle w:val="Prrafodelista"/>
        <w:numPr>
          <w:ilvl w:val="0"/>
          <w:numId w:val="4"/>
        </w:numPr>
        <w:jc w:val="both"/>
        <w:rPr>
          <w:b/>
          <w:sz w:val="20"/>
          <w:szCs w:val="20"/>
        </w:rPr>
      </w:pPr>
      <w:r>
        <w:rPr>
          <w:b/>
          <w:sz w:val="20"/>
          <w:szCs w:val="20"/>
        </w:rPr>
        <w:t>REPLANTEO Y TRAZADO TOPOGRÁFICO</w:t>
      </w:r>
    </w:p>
    <w:p w:rsidR="00E526C8" w:rsidRDefault="00E526C8" w:rsidP="00E526C8">
      <w:pPr>
        <w:pStyle w:val="Prrafodelista"/>
        <w:numPr>
          <w:ilvl w:val="1"/>
          <w:numId w:val="4"/>
        </w:numPr>
        <w:jc w:val="both"/>
        <w:rPr>
          <w:b/>
          <w:sz w:val="20"/>
          <w:szCs w:val="20"/>
        </w:rPr>
      </w:pPr>
      <w:r>
        <w:rPr>
          <w:b/>
          <w:sz w:val="20"/>
          <w:szCs w:val="20"/>
        </w:rPr>
        <w:t>DEFINICIÓN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MATERIALES, HERRAMIENTAS Y EQUIPO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PROCEDIMIENTO PARA LA EJECUCIÓN</w:t>
      </w:r>
    </w:p>
    <w:p w:rsidR="00E526C8" w:rsidRPr="00E526C8" w:rsidRDefault="00E526C8" w:rsidP="00E526C8">
      <w:pPr>
        <w:pStyle w:val="Prrafodelista"/>
        <w:ind w:left="792"/>
        <w:jc w:val="both"/>
        <w:rPr>
          <w:sz w:val="20"/>
          <w:szCs w:val="20"/>
          <w:lang w:val="es-ES_tradnl"/>
        </w:rPr>
      </w:pPr>
      <w:bookmarkStart w:id="3" w:name="_Toc314666512"/>
      <w:r w:rsidRPr="00E526C8">
        <w:rPr>
          <w:sz w:val="20"/>
          <w:szCs w:val="20"/>
          <w:lang w:val="es-ES_tradnl"/>
        </w:rPr>
        <w:t xml:space="preserve">El personal técnico propuesto por el CONTRATISTA, RESIDENTE DE OBRA Y </w:t>
      </w:r>
      <w:r>
        <w:rPr>
          <w:sz w:val="20"/>
          <w:szCs w:val="20"/>
          <w:lang w:val="es-ES_tradnl"/>
        </w:rPr>
        <w:t>DIBUJANTE</w:t>
      </w:r>
      <w:r w:rsidRPr="00E526C8">
        <w:rPr>
          <w:sz w:val="20"/>
          <w:szCs w:val="20"/>
          <w:lang w:val="es-ES_tradnl"/>
        </w:rPr>
        <w:t xml:space="preserve"> DE PLANOS (CADISTA) conjuntamente con el SUPERVISOR DE OBRA demarcara toda el área simultáneamente a los trabajos de tendido de red con progresivas pintadas cada 50 metros, el replanteo a realizar comprende:</w:t>
      </w:r>
      <w:bookmarkEnd w:id="3"/>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bookmarkStart w:id="4"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4"/>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c) El replanteo de cada sector de trabajo deberá contar con la aprobación escrita del SUPERVISOR DE OBRA con anterioridad y deberá ser despejada de todo material u obstáculos antes de iniciar  cualquier trabajo.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lastRenderedPageBreak/>
        <w:t>e) El replanteo deberá cuidar que el trazado no afecte la integridad de las infraestructuras como ser: a edificios patrimoniales, culturales, zonas sensibles ambientales y otros que han sido establecidos por las Gobernaciones o alcaldías.</w:t>
      </w:r>
    </w:p>
    <w:p w:rsidR="00E526C8" w:rsidRPr="00E526C8" w:rsidRDefault="00E526C8" w:rsidP="00E526C8">
      <w:pPr>
        <w:pStyle w:val="Prrafodelista"/>
        <w:ind w:left="792"/>
        <w:jc w:val="both"/>
        <w:rPr>
          <w:sz w:val="20"/>
          <w:szCs w:val="20"/>
          <w:lang w:val="es-ES_tradnl"/>
        </w:rPr>
      </w:pPr>
      <w:r w:rsidRPr="00E526C8">
        <w:rPr>
          <w:sz w:val="20"/>
          <w:szCs w:val="20"/>
          <w:lang w:val="es-ES_tradnl"/>
        </w:rPr>
        <w:t>En el proceso del replanteo las leyendas deberán ser pintadas en los muros y/o en las aceras de las casas existentes sin deformar la estética del lugar, teniendo en cuenta una distancia entre prog. De 20 metros y en curvas una distancia de 10m.</w:t>
      </w:r>
    </w:p>
    <w:p w:rsidR="00E526C8" w:rsidRPr="00E526C8" w:rsidRDefault="00E526C8" w:rsidP="00E526C8">
      <w:pPr>
        <w:pStyle w:val="Prrafodelista"/>
        <w:ind w:left="792"/>
        <w:jc w:val="both"/>
        <w:rPr>
          <w:sz w:val="20"/>
          <w:szCs w:val="20"/>
          <w:lang w:val="es-ES_tradnl"/>
        </w:rPr>
      </w:pPr>
      <w:r w:rsidRPr="00E526C8">
        <w:rPr>
          <w:sz w:val="20"/>
          <w:szCs w:val="20"/>
          <w:lang w:val="es-ES_tradnl"/>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Dibujante de planos As Built</w:t>
      </w:r>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MEDIDAS DE MITIGACIÓN AMBIENTAL</w:t>
      </w: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26C8" w:rsidRDefault="00E526C8" w:rsidP="00E526C8">
      <w:pPr>
        <w:pStyle w:val="Prrafodelista"/>
        <w:ind w:left="792"/>
        <w:jc w:val="both"/>
        <w:rPr>
          <w:b/>
          <w:sz w:val="20"/>
          <w:szCs w:val="20"/>
        </w:rPr>
      </w:pPr>
    </w:p>
    <w:p w:rsidR="00E526C8" w:rsidRDefault="00E526C8" w:rsidP="00E526C8">
      <w:pPr>
        <w:pStyle w:val="Prrafodelista"/>
        <w:numPr>
          <w:ilvl w:val="1"/>
          <w:numId w:val="4"/>
        </w:numPr>
        <w:jc w:val="both"/>
        <w:rPr>
          <w:b/>
          <w:sz w:val="20"/>
          <w:szCs w:val="20"/>
        </w:rPr>
      </w:pPr>
      <w:r>
        <w:rPr>
          <w:b/>
          <w:sz w:val="20"/>
          <w:szCs w:val="20"/>
        </w:rPr>
        <w:t>MEDICIÓN Y FORMA DE PAGO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E526C8" w:rsidRPr="00E526C8" w:rsidRDefault="00E526C8" w:rsidP="00E526C8">
      <w:pPr>
        <w:pStyle w:val="Prrafodelista"/>
        <w:ind w:left="792"/>
        <w:jc w:val="both"/>
        <w:rPr>
          <w:sz w:val="20"/>
          <w:szCs w:val="20"/>
          <w:lang w:val="es-ES_tradnl"/>
        </w:rPr>
      </w:pPr>
    </w:p>
    <w:p w:rsidR="0081504C" w:rsidRDefault="0081504C" w:rsidP="00E526C8">
      <w:pPr>
        <w:pStyle w:val="Prrafodelista"/>
        <w:numPr>
          <w:ilvl w:val="0"/>
          <w:numId w:val="4"/>
        </w:numPr>
        <w:jc w:val="both"/>
        <w:rPr>
          <w:b/>
          <w:sz w:val="20"/>
          <w:szCs w:val="20"/>
        </w:rPr>
      </w:pPr>
      <w:r>
        <w:rPr>
          <w:b/>
          <w:sz w:val="20"/>
          <w:szCs w:val="20"/>
        </w:rPr>
        <w:t>CORTE, ROTURA Y REMOCIÓN DE ACERA Y/O CUNETA</w:t>
      </w:r>
    </w:p>
    <w:p w:rsidR="0081504C" w:rsidRDefault="0081504C" w:rsidP="0081504C">
      <w:pPr>
        <w:pStyle w:val="Prrafodelista"/>
        <w:numPr>
          <w:ilvl w:val="1"/>
          <w:numId w:val="4"/>
        </w:numPr>
        <w:jc w:val="both"/>
        <w:rPr>
          <w:b/>
          <w:sz w:val="20"/>
          <w:szCs w:val="20"/>
        </w:rPr>
      </w:pPr>
      <w:r>
        <w:rPr>
          <w:b/>
          <w:sz w:val="20"/>
          <w:szCs w:val="20"/>
        </w:rPr>
        <w:t>DEFINICIÓN</w:t>
      </w:r>
    </w:p>
    <w:p w:rsidR="0081504C" w:rsidRPr="0081504C" w:rsidRDefault="0081504C" w:rsidP="0081504C">
      <w:pPr>
        <w:pStyle w:val="Prrafodelista"/>
        <w:ind w:left="792"/>
        <w:jc w:val="both"/>
        <w:rPr>
          <w:sz w:val="20"/>
          <w:szCs w:val="20"/>
        </w:rPr>
      </w:pPr>
      <w:r w:rsidRPr="0081504C">
        <w:rPr>
          <w:sz w:val="20"/>
          <w:szCs w:val="20"/>
          <w:lang w:val="es-ES"/>
        </w:rPr>
        <w:t xml:space="preserve">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w:t>
      </w:r>
      <w:r>
        <w:rPr>
          <w:sz w:val="20"/>
          <w:szCs w:val="20"/>
          <w:lang w:val="es-ES"/>
        </w:rPr>
        <w:t>al tendido de redes de distribución de gas natural</w:t>
      </w:r>
      <w:r w:rsidRPr="0081504C">
        <w:rPr>
          <w:sz w:val="20"/>
          <w:szCs w:val="20"/>
          <w:lang w:val="es-ES"/>
        </w:rPr>
        <w:t>.</w:t>
      </w:r>
    </w:p>
    <w:p w:rsidR="0081504C" w:rsidRDefault="0081504C" w:rsidP="0081504C">
      <w:pPr>
        <w:pStyle w:val="Prrafodelista"/>
        <w:ind w:left="792"/>
        <w:jc w:val="both"/>
        <w:rPr>
          <w:b/>
          <w:sz w:val="20"/>
          <w:szCs w:val="20"/>
        </w:rPr>
      </w:pPr>
    </w:p>
    <w:p w:rsidR="0081504C" w:rsidRDefault="0081504C" w:rsidP="0081504C">
      <w:pPr>
        <w:pStyle w:val="Prrafodelista"/>
        <w:numPr>
          <w:ilvl w:val="1"/>
          <w:numId w:val="4"/>
        </w:numPr>
        <w:jc w:val="both"/>
        <w:rPr>
          <w:b/>
          <w:sz w:val="20"/>
          <w:szCs w:val="20"/>
        </w:rPr>
      </w:pPr>
      <w:r>
        <w:rPr>
          <w:b/>
          <w:sz w:val="20"/>
          <w:szCs w:val="20"/>
        </w:rPr>
        <w:t>MATERIALES, HERRAMIENTAS Y EQUIPO</w:t>
      </w:r>
    </w:p>
    <w:p w:rsidR="0081504C" w:rsidRPr="0081504C" w:rsidRDefault="0081504C" w:rsidP="0081504C">
      <w:pPr>
        <w:pStyle w:val="Prrafodelista"/>
        <w:ind w:left="792"/>
        <w:jc w:val="both"/>
        <w:rPr>
          <w:sz w:val="20"/>
          <w:szCs w:val="20"/>
          <w:lang w:val="es-ES"/>
        </w:rPr>
      </w:pPr>
      <w:r w:rsidRPr="0081504C">
        <w:rPr>
          <w:sz w:val="20"/>
          <w:szCs w:val="20"/>
          <w:lang w:val="es-ES"/>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81504C" w:rsidRPr="0081504C" w:rsidRDefault="0081504C" w:rsidP="0081504C">
      <w:pPr>
        <w:pStyle w:val="Prrafodelista"/>
        <w:ind w:left="792"/>
        <w:jc w:val="both"/>
        <w:rPr>
          <w:sz w:val="20"/>
          <w:szCs w:val="20"/>
          <w:lang w:val="es-ES"/>
        </w:rPr>
      </w:pPr>
    </w:p>
    <w:p w:rsidR="0081504C" w:rsidRDefault="0081504C" w:rsidP="0081504C">
      <w:pPr>
        <w:pStyle w:val="Prrafodelista"/>
        <w:numPr>
          <w:ilvl w:val="1"/>
          <w:numId w:val="4"/>
        </w:numPr>
        <w:jc w:val="both"/>
        <w:rPr>
          <w:b/>
          <w:sz w:val="20"/>
          <w:szCs w:val="20"/>
        </w:rPr>
      </w:pPr>
      <w:r>
        <w:rPr>
          <w:b/>
          <w:sz w:val="20"/>
          <w:szCs w:val="20"/>
        </w:rPr>
        <w:t>PROCEDIMIENTO PARA LA EJECUCIÓN</w:t>
      </w:r>
    </w:p>
    <w:p w:rsidR="0081504C" w:rsidRPr="0081504C" w:rsidRDefault="0081504C" w:rsidP="0081504C">
      <w:pPr>
        <w:pStyle w:val="Prrafodelista"/>
        <w:ind w:left="792"/>
        <w:jc w:val="both"/>
        <w:rPr>
          <w:sz w:val="20"/>
          <w:szCs w:val="20"/>
          <w:lang w:val="es-ES"/>
        </w:rPr>
      </w:pPr>
      <w:r w:rsidRPr="0081504C">
        <w:rPr>
          <w:sz w:val="20"/>
          <w:szCs w:val="20"/>
          <w:lang w:val="es-ES"/>
        </w:rPr>
        <w:t>Los trabajos de corte, rotura y remoción de aceras de hormigón serán ejecutados de acuerdo al siguiente detalle:</w:t>
      </w:r>
    </w:p>
    <w:p w:rsidR="0081504C" w:rsidRPr="0081504C" w:rsidRDefault="0081504C" w:rsidP="0081504C">
      <w:pPr>
        <w:pStyle w:val="Prrafodelista"/>
        <w:ind w:left="792"/>
        <w:jc w:val="both"/>
        <w:rPr>
          <w:sz w:val="20"/>
          <w:szCs w:val="20"/>
          <w:lang w:val="es-ES"/>
        </w:rPr>
      </w:pPr>
    </w:p>
    <w:p w:rsidR="0081504C" w:rsidRPr="0081504C" w:rsidRDefault="0081504C" w:rsidP="0081504C">
      <w:pPr>
        <w:pStyle w:val="Prrafodelista"/>
        <w:numPr>
          <w:ilvl w:val="0"/>
          <w:numId w:val="37"/>
        </w:numPr>
        <w:jc w:val="both"/>
        <w:rPr>
          <w:sz w:val="20"/>
          <w:szCs w:val="20"/>
          <w:lang w:val="es-ES"/>
        </w:rPr>
      </w:pPr>
      <w:r w:rsidRPr="0081504C">
        <w:rPr>
          <w:sz w:val="20"/>
          <w:szCs w:val="20"/>
          <w:lang w:val="es-ES"/>
        </w:rPr>
        <w:t>El corte será realizado de acuerdo a las dimensiones establecidas en los planos, especificaciones técnicas y en coordinación con el SUPERVISOR DE OBRA.</w:t>
      </w:r>
    </w:p>
    <w:p w:rsidR="0081504C" w:rsidRPr="0081504C" w:rsidRDefault="0081504C" w:rsidP="0081504C">
      <w:pPr>
        <w:pStyle w:val="Prrafodelista"/>
        <w:numPr>
          <w:ilvl w:val="0"/>
          <w:numId w:val="37"/>
        </w:numPr>
        <w:jc w:val="both"/>
        <w:rPr>
          <w:sz w:val="20"/>
          <w:szCs w:val="20"/>
          <w:lang w:val="es-ES"/>
        </w:rPr>
      </w:pPr>
      <w:r w:rsidRPr="0081504C">
        <w:rPr>
          <w:sz w:val="20"/>
          <w:szCs w:val="20"/>
          <w:lang w:val="es-ES"/>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1504C" w:rsidRPr="0081504C" w:rsidRDefault="0081504C" w:rsidP="0081504C">
      <w:pPr>
        <w:pStyle w:val="Prrafodelista"/>
        <w:numPr>
          <w:ilvl w:val="0"/>
          <w:numId w:val="37"/>
        </w:numPr>
        <w:jc w:val="both"/>
        <w:rPr>
          <w:sz w:val="20"/>
          <w:szCs w:val="20"/>
          <w:lang w:val="es-ES"/>
        </w:rPr>
      </w:pPr>
      <w:r w:rsidRPr="0081504C">
        <w:rPr>
          <w:sz w:val="20"/>
          <w:szCs w:val="20"/>
          <w:lang w:val="es-ES"/>
        </w:rPr>
        <w:lastRenderedPageBreak/>
        <w:t xml:space="preserve">La zona de trabajo debe estar perfectamente señalizada incluyendo a las vías alternas de ser el caso, a fin de evitar que peatones y otros obreros se acerquen mientras se ejecute el trabajo. </w:t>
      </w:r>
    </w:p>
    <w:p w:rsidR="0081504C" w:rsidRPr="0081504C" w:rsidRDefault="0081504C" w:rsidP="0081504C">
      <w:pPr>
        <w:pStyle w:val="Prrafodelista"/>
        <w:numPr>
          <w:ilvl w:val="0"/>
          <w:numId w:val="37"/>
        </w:numPr>
        <w:jc w:val="both"/>
        <w:rPr>
          <w:sz w:val="20"/>
          <w:szCs w:val="20"/>
          <w:lang w:val="es-ES"/>
        </w:rPr>
      </w:pPr>
      <w:r w:rsidRPr="0081504C">
        <w:rPr>
          <w:sz w:val="20"/>
          <w:szCs w:val="20"/>
          <w:lang w:val="es-ES"/>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w:t>
      </w:r>
      <w:r>
        <w:rPr>
          <w:sz w:val="20"/>
          <w:szCs w:val="20"/>
          <w:lang w:val="es-ES"/>
        </w:rPr>
        <w:t>nja de tendido (ancho de corte 5</w:t>
      </w:r>
      <w:r w:rsidRPr="0081504C">
        <w:rPr>
          <w:sz w:val="20"/>
          <w:szCs w:val="20"/>
          <w:lang w:val="es-ES"/>
        </w:rPr>
        <w:t>0 cm) o fuera de ella, caso contrario  significara un área mayor a la autorizada por lo que deberá ir a costo del CONTRATISTA,</w:t>
      </w:r>
      <w:r>
        <w:rPr>
          <w:sz w:val="20"/>
          <w:szCs w:val="20"/>
          <w:lang w:val="es-ES"/>
        </w:rPr>
        <w:t xml:space="preserve"> </w:t>
      </w:r>
      <w:r w:rsidRPr="0081504C">
        <w:rPr>
          <w:sz w:val="20"/>
          <w:szCs w:val="20"/>
          <w:lang w:val="es-ES"/>
        </w:rPr>
        <w:t>para la remoción  deberá utilizar martillo neumático realizando puntadas en los tramos cortados y mover los mismos evitando así deteriorar otros tramos.</w:t>
      </w:r>
    </w:p>
    <w:p w:rsidR="0081504C" w:rsidRPr="0081504C" w:rsidRDefault="0081504C" w:rsidP="0081504C">
      <w:pPr>
        <w:pStyle w:val="Prrafodelista"/>
        <w:numPr>
          <w:ilvl w:val="0"/>
          <w:numId w:val="37"/>
        </w:numPr>
        <w:jc w:val="both"/>
        <w:rPr>
          <w:sz w:val="20"/>
          <w:szCs w:val="20"/>
          <w:lang w:val="es-ES"/>
        </w:rPr>
      </w:pPr>
      <w:r w:rsidRPr="0081504C">
        <w:rPr>
          <w:sz w:val="20"/>
          <w:szCs w:val="20"/>
          <w:lang w:val="es-ES"/>
        </w:rPr>
        <w:t>Al utilizar la cortadora mecánica, el operador deberá necesariamente usar guantes protectores de cuero, zapatos con punta de acero, lentes de seguridad y mascarillas auto filtrantes para partículas.</w:t>
      </w:r>
    </w:p>
    <w:p w:rsidR="0081504C" w:rsidRPr="0081504C" w:rsidRDefault="0081504C" w:rsidP="0081504C">
      <w:pPr>
        <w:pStyle w:val="Prrafodelista"/>
        <w:numPr>
          <w:ilvl w:val="0"/>
          <w:numId w:val="37"/>
        </w:numPr>
        <w:jc w:val="both"/>
        <w:rPr>
          <w:sz w:val="20"/>
          <w:szCs w:val="20"/>
          <w:lang w:val="es-ES"/>
        </w:rPr>
      </w:pPr>
      <w:r w:rsidRPr="0081504C">
        <w:rPr>
          <w:sz w:val="20"/>
          <w:szCs w:val="20"/>
          <w:lang w:val="es-ES"/>
        </w:rPr>
        <w:t>En caso de utilizar la amoladora se deberá humedecer la acera constantemente con el fin de evitar que el polvo afecte a los transeúntes, vecinos y demás trabajadores.</w:t>
      </w:r>
    </w:p>
    <w:p w:rsidR="0081504C" w:rsidRPr="0081504C" w:rsidRDefault="0081504C" w:rsidP="0081504C">
      <w:pPr>
        <w:pStyle w:val="Prrafodelista"/>
        <w:numPr>
          <w:ilvl w:val="0"/>
          <w:numId w:val="37"/>
        </w:numPr>
        <w:jc w:val="both"/>
        <w:rPr>
          <w:sz w:val="20"/>
          <w:szCs w:val="20"/>
          <w:lang w:val="es-ES"/>
        </w:rPr>
      </w:pPr>
      <w:r w:rsidRPr="0081504C">
        <w:rPr>
          <w:sz w:val="20"/>
          <w:szCs w:val="20"/>
          <w:lang w:val="es-ES"/>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81504C" w:rsidRPr="0081504C" w:rsidRDefault="0081504C" w:rsidP="0081504C">
      <w:pPr>
        <w:pStyle w:val="Prrafodelista"/>
        <w:ind w:left="792"/>
        <w:jc w:val="both"/>
        <w:rPr>
          <w:sz w:val="20"/>
          <w:szCs w:val="20"/>
          <w:lang w:val="es-ES"/>
        </w:rPr>
      </w:pPr>
    </w:p>
    <w:p w:rsidR="0081504C" w:rsidRPr="0081504C" w:rsidRDefault="0081504C" w:rsidP="0081504C">
      <w:pPr>
        <w:pStyle w:val="Prrafodelista"/>
        <w:ind w:left="792"/>
        <w:jc w:val="both"/>
        <w:rPr>
          <w:sz w:val="20"/>
          <w:szCs w:val="20"/>
          <w:lang w:val="es-ES"/>
        </w:rPr>
      </w:pPr>
      <w:r w:rsidRPr="0081504C">
        <w:rPr>
          <w:sz w:val="20"/>
          <w:szCs w:val="20"/>
          <w:lang w:val="es-ES"/>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1504C" w:rsidRPr="0081504C" w:rsidRDefault="0081504C" w:rsidP="0081504C">
      <w:pPr>
        <w:pStyle w:val="Prrafodelista"/>
        <w:ind w:left="792"/>
        <w:jc w:val="both"/>
        <w:rPr>
          <w:sz w:val="20"/>
          <w:szCs w:val="20"/>
          <w:lang w:val="es-ES"/>
        </w:rPr>
      </w:pPr>
      <w:r w:rsidRPr="0081504C">
        <w:rPr>
          <w:sz w:val="20"/>
          <w:szCs w:val="20"/>
          <w:lang w:val="es-ES"/>
        </w:rPr>
        <w:t>El uso del combo u otra herramienta manual en la remoción de aceras queda terminantemente PROHIBIDO.</w:t>
      </w:r>
    </w:p>
    <w:p w:rsidR="0081504C" w:rsidRPr="0081504C" w:rsidRDefault="0081504C" w:rsidP="0081504C">
      <w:pPr>
        <w:pStyle w:val="Prrafodelista"/>
        <w:ind w:left="792"/>
        <w:jc w:val="both"/>
        <w:rPr>
          <w:sz w:val="20"/>
          <w:szCs w:val="20"/>
          <w:lang w:val="es-ES"/>
        </w:rPr>
      </w:pPr>
    </w:p>
    <w:p w:rsidR="0081504C" w:rsidRDefault="0081504C" w:rsidP="0081504C">
      <w:pPr>
        <w:pStyle w:val="Prrafodelista"/>
        <w:numPr>
          <w:ilvl w:val="1"/>
          <w:numId w:val="4"/>
        </w:numPr>
        <w:jc w:val="both"/>
        <w:rPr>
          <w:b/>
          <w:sz w:val="20"/>
          <w:szCs w:val="20"/>
        </w:rPr>
      </w:pPr>
      <w:r>
        <w:rPr>
          <w:b/>
          <w:sz w:val="20"/>
          <w:szCs w:val="20"/>
        </w:rPr>
        <w:t>MEDIDAS DE MITIGACIÓN AMBIENTAL</w:t>
      </w:r>
    </w:p>
    <w:p w:rsidR="0081504C" w:rsidRPr="0087594E" w:rsidRDefault="0081504C" w:rsidP="0081504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504C" w:rsidRPr="0087594E" w:rsidRDefault="0081504C" w:rsidP="0081504C">
      <w:pPr>
        <w:pStyle w:val="Prrafodelista"/>
        <w:ind w:left="792"/>
        <w:jc w:val="both"/>
        <w:rPr>
          <w:sz w:val="20"/>
          <w:szCs w:val="20"/>
          <w:lang w:val="es-ES_tradnl"/>
        </w:rPr>
      </w:pPr>
    </w:p>
    <w:p w:rsidR="0081504C" w:rsidRPr="0087594E" w:rsidRDefault="0081504C" w:rsidP="0081504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81504C" w:rsidRPr="0087594E" w:rsidRDefault="0081504C" w:rsidP="0081504C">
      <w:pPr>
        <w:pStyle w:val="Prrafodelista"/>
        <w:ind w:left="792"/>
        <w:jc w:val="both"/>
        <w:rPr>
          <w:sz w:val="20"/>
          <w:szCs w:val="20"/>
          <w:lang w:val="es-ES_tradnl"/>
        </w:rPr>
      </w:pPr>
    </w:p>
    <w:p w:rsidR="0081504C" w:rsidRPr="0087594E" w:rsidRDefault="0081504C" w:rsidP="0081504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1504C" w:rsidRPr="0087594E" w:rsidRDefault="0081504C" w:rsidP="0081504C">
      <w:pPr>
        <w:pStyle w:val="Prrafodelista"/>
        <w:ind w:left="792"/>
        <w:jc w:val="both"/>
        <w:rPr>
          <w:sz w:val="20"/>
          <w:szCs w:val="20"/>
          <w:lang w:val="es-ES_tradnl"/>
        </w:rPr>
      </w:pPr>
    </w:p>
    <w:p w:rsidR="0081504C" w:rsidRPr="0087594E" w:rsidRDefault="0081504C" w:rsidP="0081504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1504C" w:rsidRDefault="0081504C" w:rsidP="0081504C">
      <w:pPr>
        <w:pStyle w:val="Prrafodelista"/>
        <w:ind w:left="792"/>
        <w:jc w:val="both"/>
        <w:rPr>
          <w:b/>
          <w:sz w:val="20"/>
          <w:szCs w:val="20"/>
        </w:rPr>
      </w:pPr>
    </w:p>
    <w:p w:rsidR="0081504C" w:rsidRDefault="0081504C" w:rsidP="0081504C">
      <w:pPr>
        <w:pStyle w:val="Prrafodelista"/>
        <w:numPr>
          <w:ilvl w:val="1"/>
          <w:numId w:val="4"/>
        </w:numPr>
        <w:jc w:val="both"/>
        <w:rPr>
          <w:b/>
          <w:sz w:val="20"/>
          <w:szCs w:val="20"/>
        </w:rPr>
      </w:pPr>
      <w:r>
        <w:rPr>
          <w:b/>
          <w:sz w:val="20"/>
          <w:szCs w:val="20"/>
        </w:rPr>
        <w:t>MEDICIÓN Y FORMA DE PAGO</w:t>
      </w:r>
    </w:p>
    <w:p w:rsidR="0081504C" w:rsidRPr="0081504C" w:rsidRDefault="0081504C" w:rsidP="0081504C">
      <w:pPr>
        <w:pStyle w:val="Prrafodelista"/>
        <w:ind w:left="792"/>
        <w:jc w:val="both"/>
        <w:rPr>
          <w:sz w:val="20"/>
          <w:szCs w:val="20"/>
          <w:lang w:val="es-ES_tradnl"/>
        </w:rPr>
      </w:pPr>
      <w:r w:rsidRPr="0081504C">
        <w:rPr>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81504C" w:rsidRPr="0081504C" w:rsidRDefault="0081504C" w:rsidP="0081504C">
      <w:pPr>
        <w:pStyle w:val="Prrafodelista"/>
        <w:ind w:left="792"/>
        <w:jc w:val="both"/>
        <w:rPr>
          <w:sz w:val="20"/>
          <w:szCs w:val="20"/>
          <w:lang w:val="es-ES_tradnl"/>
        </w:rPr>
      </w:pPr>
      <w:r w:rsidRPr="0081504C">
        <w:rPr>
          <w:sz w:val="20"/>
          <w:szCs w:val="20"/>
          <w:lang w:val="es-ES_tradnl"/>
        </w:rPr>
        <w:t>La forma de pago se efectuara de acuerdo al precio unitario de la propuesta aceptada, cualquier imprevisto correrá por cuenta del CONTRATISTA.</w:t>
      </w:r>
    </w:p>
    <w:p w:rsidR="0081504C" w:rsidRPr="0081504C" w:rsidRDefault="0081504C" w:rsidP="0081504C">
      <w:pPr>
        <w:pStyle w:val="Prrafodelista"/>
        <w:ind w:left="792"/>
        <w:jc w:val="both"/>
        <w:rPr>
          <w:sz w:val="20"/>
          <w:szCs w:val="20"/>
          <w:lang w:val="es-ES_tradnl"/>
        </w:rPr>
      </w:pPr>
      <w:r w:rsidRPr="0081504C">
        <w:rPr>
          <w:sz w:val="20"/>
          <w:szCs w:val="20"/>
          <w:lang w:val="es-ES_tradnl"/>
        </w:rPr>
        <w:t>Dicho pago será la compensación total por los materiales, mano de obra, herramientas, equipo y otros gastos que sean necesarios para la adecuada y correcta ejecución de los trabajos.</w:t>
      </w:r>
    </w:p>
    <w:p w:rsidR="0081504C" w:rsidRPr="0081504C" w:rsidRDefault="0081504C" w:rsidP="0081504C">
      <w:pPr>
        <w:pStyle w:val="Prrafodelista"/>
        <w:ind w:left="792"/>
        <w:jc w:val="both"/>
        <w:rPr>
          <w:sz w:val="20"/>
          <w:szCs w:val="20"/>
          <w:lang w:val="es-ES_tradnl"/>
        </w:rPr>
      </w:pPr>
    </w:p>
    <w:p w:rsidR="0081504C" w:rsidRDefault="0081504C" w:rsidP="00E526C8">
      <w:pPr>
        <w:pStyle w:val="Prrafodelista"/>
        <w:numPr>
          <w:ilvl w:val="0"/>
          <w:numId w:val="4"/>
        </w:numPr>
        <w:jc w:val="both"/>
        <w:rPr>
          <w:b/>
          <w:sz w:val="20"/>
          <w:szCs w:val="20"/>
        </w:rPr>
      </w:pPr>
      <w:r>
        <w:rPr>
          <w:b/>
          <w:sz w:val="20"/>
          <w:szCs w:val="20"/>
        </w:rPr>
        <w:t>REMOCIÓN DE EMPEDRADO</w:t>
      </w:r>
    </w:p>
    <w:p w:rsidR="0081504C" w:rsidRDefault="0081504C" w:rsidP="0081504C">
      <w:pPr>
        <w:pStyle w:val="Prrafodelista"/>
        <w:numPr>
          <w:ilvl w:val="1"/>
          <w:numId w:val="4"/>
        </w:numPr>
        <w:jc w:val="both"/>
        <w:rPr>
          <w:b/>
          <w:sz w:val="20"/>
          <w:szCs w:val="20"/>
        </w:rPr>
      </w:pPr>
      <w:r>
        <w:rPr>
          <w:b/>
          <w:sz w:val="20"/>
          <w:szCs w:val="20"/>
        </w:rPr>
        <w:t>DEFINICIÓN</w:t>
      </w:r>
    </w:p>
    <w:p w:rsidR="0081504C" w:rsidRPr="0081504C" w:rsidRDefault="0081504C" w:rsidP="0081504C">
      <w:pPr>
        <w:pStyle w:val="Prrafodelista"/>
        <w:ind w:left="792"/>
        <w:jc w:val="both"/>
        <w:rPr>
          <w:sz w:val="20"/>
          <w:szCs w:val="20"/>
          <w:lang w:val="es-ES_tradnl"/>
        </w:rPr>
      </w:pPr>
      <w:bookmarkStart w:id="5" w:name="_Toc314666522"/>
      <w:r w:rsidRPr="0081504C">
        <w:rPr>
          <w:sz w:val="20"/>
          <w:szCs w:val="20"/>
          <w:lang w:val="es-ES_tradnl"/>
        </w:rPr>
        <w:t xml:space="preserve">Este ítem comprende los trabajos necesarios para la remoción del empedrado del ancho de la zanja a excavarse con el propósito de realizar la apertura de zanjas para la disposición de las tuberías de redes de gas. </w:t>
      </w:r>
      <w:bookmarkEnd w:id="5"/>
    </w:p>
    <w:p w:rsidR="0081504C" w:rsidRPr="0081504C" w:rsidRDefault="0081504C" w:rsidP="0081504C">
      <w:pPr>
        <w:pStyle w:val="Prrafodelista"/>
        <w:ind w:left="792"/>
        <w:jc w:val="both"/>
        <w:rPr>
          <w:sz w:val="20"/>
          <w:szCs w:val="20"/>
          <w:lang w:val="es-ES_tradnl"/>
        </w:rPr>
      </w:pPr>
      <w:r w:rsidRPr="0081504C">
        <w:rPr>
          <w:sz w:val="20"/>
          <w:szCs w:val="20"/>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p>
    <w:p w:rsidR="0081504C" w:rsidRPr="0081504C" w:rsidRDefault="0081504C" w:rsidP="0081504C">
      <w:pPr>
        <w:pStyle w:val="Prrafodelista"/>
        <w:ind w:left="792"/>
        <w:jc w:val="both"/>
        <w:rPr>
          <w:sz w:val="20"/>
          <w:szCs w:val="20"/>
          <w:lang w:val="es-ES_tradnl"/>
        </w:rPr>
      </w:pPr>
    </w:p>
    <w:p w:rsidR="0081504C" w:rsidRDefault="0081504C" w:rsidP="0081504C">
      <w:pPr>
        <w:pStyle w:val="Prrafodelista"/>
        <w:numPr>
          <w:ilvl w:val="1"/>
          <w:numId w:val="4"/>
        </w:numPr>
        <w:jc w:val="both"/>
        <w:rPr>
          <w:b/>
          <w:sz w:val="20"/>
          <w:szCs w:val="20"/>
        </w:rPr>
      </w:pPr>
      <w:r>
        <w:rPr>
          <w:b/>
          <w:sz w:val="20"/>
          <w:szCs w:val="20"/>
        </w:rPr>
        <w:t>MATERIALES, HERRAMIENTAS Y EQUIPO</w:t>
      </w:r>
    </w:p>
    <w:p w:rsidR="0081504C" w:rsidRPr="0081504C" w:rsidRDefault="0081504C" w:rsidP="0081504C">
      <w:pPr>
        <w:pStyle w:val="Prrafodelista"/>
        <w:ind w:left="792"/>
        <w:jc w:val="both"/>
        <w:rPr>
          <w:sz w:val="20"/>
          <w:szCs w:val="20"/>
          <w:lang w:val="es-ES_tradnl"/>
        </w:rPr>
      </w:pPr>
      <w:r w:rsidRPr="0081504C">
        <w:rPr>
          <w:sz w:val="20"/>
          <w:szCs w:val="20"/>
          <w:lang w:val="es-ES_tradnl"/>
        </w:rPr>
        <w:t>El CONTRATISTA proporcionará todos los materiales, herramientas y equipos necesarios para la ejecución de los trabajos, los mismos deberán ser aprobados por el SUPERVISOR DE OBRA al Inicio de la actividad.</w:t>
      </w:r>
    </w:p>
    <w:p w:rsidR="0081504C" w:rsidRPr="0081504C" w:rsidRDefault="0081504C" w:rsidP="0081504C">
      <w:pPr>
        <w:pStyle w:val="Prrafodelista"/>
        <w:ind w:left="792"/>
        <w:jc w:val="both"/>
        <w:rPr>
          <w:sz w:val="20"/>
          <w:szCs w:val="20"/>
          <w:lang w:val="es-ES_tradnl"/>
        </w:rPr>
      </w:pPr>
    </w:p>
    <w:p w:rsidR="0081504C" w:rsidRDefault="0081504C" w:rsidP="0081504C">
      <w:pPr>
        <w:pStyle w:val="Prrafodelista"/>
        <w:numPr>
          <w:ilvl w:val="1"/>
          <w:numId w:val="4"/>
        </w:numPr>
        <w:jc w:val="both"/>
        <w:rPr>
          <w:b/>
          <w:sz w:val="20"/>
          <w:szCs w:val="20"/>
        </w:rPr>
      </w:pPr>
      <w:r>
        <w:rPr>
          <w:b/>
          <w:sz w:val="20"/>
          <w:szCs w:val="20"/>
        </w:rPr>
        <w:t>PROCEDIMIENTO PARA LA EJECUCIÓN</w:t>
      </w:r>
    </w:p>
    <w:p w:rsidR="0081504C" w:rsidRPr="0081504C" w:rsidRDefault="0081504C" w:rsidP="0081504C">
      <w:pPr>
        <w:pStyle w:val="Prrafodelista"/>
        <w:ind w:left="792"/>
        <w:jc w:val="both"/>
        <w:rPr>
          <w:sz w:val="20"/>
          <w:szCs w:val="20"/>
          <w:lang w:val="es-ES_tradnl"/>
        </w:rPr>
      </w:pPr>
      <w:bookmarkStart w:id="6" w:name="_Toc314666524"/>
      <w:r w:rsidRPr="0081504C">
        <w:rPr>
          <w:sz w:val="20"/>
          <w:szCs w:val="20"/>
          <w:lang w:val="es-ES_tradnl"/>
        </w:rPr>
        <w:t>Previo al retiro del material deberá hacerse un reporte fotográfico a detalle con el fin de tener un antes y un después de la zona a ser intervenida.</w:t>
      </w:r>
      <w:bookmarkStart w:id="7" w:name="_Toc314666525"/>
      <w:bookmarkEnd w:id="6"/>
      <w:r w:rsidRPr="0081504C">
        <w:rPr>
          <w:sz w:val="20"/>
          <w:szCs w:val="20"/>
          <w:lang w:val="es-ES_tradnl"/>
        </w:rPr>
        <w:t xml:space="preserve"> </w:t>
      </w:r>
    </w:p>
    <w:p w:rsidR="0081504C" w:rsidRPr="0081504C" w:rsidRDefault="0081504C" w:rsidP="0081504C">
      <w:pPr>
        <w:pStyle w:val="Prrafodelista"/>
        <w:ind w:left="792"/>
        <w:jc w:val="both"/>
        <w:rPr>
          <w:sz w:val="20"/>
          <w:szCs w:val="20"/>
          <w:lang w:val="es-ES_tradnl"/>
        </w:rPr>
      </w:pPr>
      <w:r w:rsidRPr="0081504C">
        <w:rPr>
          <w:sz w:val="20"/>
          <w:szCs w:val="20"/>
          <w:lang w:val="es-ES_tradnl"/>
        </w:rPr>
        <w:t xml:space="preserve">La remoción de piedra deberá ser manual y con el debido cuidado para evitar daños tanto de las instalaciones sanitarias o de agua potable así como de los cordones de acera y otras obras civiles </w:t>
      </w:r>
      <w:r w:rsidRPr="0081504C">
        <w:rPr>
          <w:sz w:val="20"/>
          <w:szCs w:val="20"/>
          <w:lang w:val="es-ES_tradnl"/>
        </w:rPr>
        <w:lastRenderedPageBreak/>
        <w:t>existentes, utilizando las herramientas apropiadas de tal manera de evitar el deterioro a mayores áreas de las especificadas por el SUPERVISOR DE OBRA, debiendo el CONTRATISTA reponer todos los elementos dañados sin exigir pago extra.</w:t>
      </w:r>
      <w:bookmarkStart w:id="8" w:name="_Toc314666526"/>
      <w:bookmarkEnd w:id="7"/>
      <w:r w:rsidRPr="0081504C">
        <w:rPr>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8"/>
      <w:r w:rsidRPr="0081504C">
        <w:rPr>
          <w:sz w:val="20"/>
          <w:szCs w:val="20"/>
          <w:lang w:val="es-ES_tradnl"/>
        </w:rPr>
        <w:t>.</w:t>
      </w:r>
    </w:p>
    <w:p w:rsidR="0081504C" w:rsidRPr="0081504C" w:rsidRDefault="0081504C" w:rsidP="0081504C">
      <w:pPr>
        <w:pStyle w:val="Prrafodelista"/>
        <w:ind w:left="792"/>
        <w:jc w:val="both"/>
        <w:rPr>
          <w:sz w:val="20"/>
          <w:szCs w:val="20"/>
          <w:lang w:val="es-ES_tradnl"/>
        </w:rPr>
      </w:pPr>
      <w:r w:rsidRPr="0081504C">
        <w:rPr>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81504C" w:rsidRPr="0081504C" w:rsidRDefault="0081504C" w:rsidP="0081504C">
      <w:pPr>
        <w:pStyle w:val="Prrafodelista"/>
        <w:ind w:left="792"/>
        <w:jc w:val="both"/>
        <w:rPr>
          <w:sz w:val="20"/>
          <w:szCs w:val="20"/>
          <w:lang w:val="es-ES_tradnl"/>
        </w:rPr>
      </w:pPr>
    </w:p>
    <w:p w:rsidR="0081504C" w:rsidRDefault="0081504C" w:rsidP="0081504C">
      <w:pPr>
        <w:pStyle w:val="Prrafodelista"/>
        <w:numPr>
          <w:ilvl w:val="1"/>
          <w:numId w:val="4"/>
        </w:numPr>
        <w:jc w:val="both"/>
        <w:rPr>
          <w:b/>
          <w:sz w:val="20"/>
          <w:szCs w:val="20"/>
        </w:rPr>
      </w:pPr>
      <w:r>
        <w:rPr>
          <w:b/>
          <w:sz w:val="20"/>
          <w:szCs w:val="20"/>
        </w:rPr>
        <w:t>MEDIDAS DE MITIGACIÓN AMBIENTAL</w:t>
      </w:r>
    </w:p>
    <w:p w:rsidR="00B519B0" w:rsidRPr="0087594E" w:rsidRDefault="00B519B0" w:rsidP="00B519B0">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519B0" w:rsidRPr="0087594E" w:rsidRDefault="00B519B0" w:rsidP="00B519B0">
      <w:pPr>
        <w:pStyle w:val="Prrafodelista"/>
        <w:ind w:left="792"/>
        <w:jc w:val="both"/>
        <w:rPr>
          <w:sz w:val="20"/>
          <w:szCs w:val="20"/>
          <w:lang w:val="es-ES_tradnl"/>
        </w:rPr>
      </w:pPr>
    </w:p>
    <w:p w:rsidR="00B519B0" w:rsidRPr="0087594E" w:rsidRDefault="00B519B0" w:rsidP="00B519B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519B0" w:rsidRPr="0087594E" w:rsidRDefault="00B519B0" w:rsidP="00B519B0">
      <w:pPr>
        <w:pStyle w:val="Prrafodelista"/>
        <w:ind w:left="792"/>
        <w:jc w:val="both"/>
        <w:rPr>
          <w:sz w:val="20"/>
          <w:szCs w:val="20"/>
          <w:lang w:val="es-ES_tradnl"/>
        </w:rPr>
      </w:pPr>
    </w:p>
    <w:p w:rsidR="00B519B0" w:rsidRPr="0087594E" w:rsidRDefault="00B519B0" w:rsidP="00B519B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519B0" w:rsidRPr="0087594E" w:rsidRDefault="00B519B0" w:rsidP="00B519B0">
      <w:pPr>
        <w:pStyle w:val="Prrafodelista"/>
        <w:ind w:left="792"/>
        <w:jc w:val="both"/>
        <w:rPr>
          <w:sz w:val="20"/>
          <w:szCs w:val="20"/>
          <w:lang w:val="es-ES_tradnl"/>
        </w:rPr>
      </w:pPr>
    </w:p>
    <w:p w:rsidR="00B519B0" w:rsidRPr="0087594E" w:rsidRDefault="00B519B0" w:rsidP="00B519B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519B0" w:rsidRDefault="00B519B0" w:rsidP="00B519B0">
      <w:pPr>
        <w:pStyle w:val="Prrafodelista"/>
        <w:ind w:left="792"/>
        <w:jc w:val="both"/>
        <w:rPr>
          <w:sz w:val="20"/>
          <w:szCs w:val="20"/>
          <w:lang w:val="es-ES_tradnl"/>
        </w:rPr>
      </w:pPr>
    </w:p>
    <w:p w:rsidR="00B519B0" w:rsidRPr="00B519B0" w:rsidRDefault="00B519B0" w:rsidP="00B519B0">
      <w:pPr>
        <w:pStyle w:val="Prrafodelista"/>
        <w:ind w:left="792"/>
        <w:jc w:val="both"/>
        <w:rPr>
          <w:sz w:val="20"/>
          <w:szCs w:val="20"/>
          <w:lang w:val="es-ES_tradnl"/>
        </w:rPr>
      </w:pPr>
    </w:p>
    <w:p w:rsidR="00B519B0" w:rsidRPr="00B519B0" w:rsidRDefault="00B519B0" w:rsidP="00B519B0">
      <w:pPr>
        <w:pStyle w:val="Prrafodelista"/>
        <w:ind w:left="792"/>
        <w:jc w:val="both"/>
        <w:rPr>
          <w:sz w:val="20"/>
          <w:szCs w:val="20"/>
          <w:lang w:val="es-ES_tradnl"/>
        </w:rPr>
      </w:pPr>
    </w:p>
    <w:p w:rsidR="0081504C" w:rsidRDefault="0081504C" w:rsidP="0081504C">
      <w:pPr>
        <w:pStyle w:val="Prrafodelista"/>
        <w:numPr>
          <w:ilvl w:val="1"/>
          <w:numId w:val="4"/>
        </w:numPr>
        <w:jc w:val="both"/>
        <w:rPr>
          <w:b/>
          <w:sz w:val="20"/>
          <w:szCs w:val="20"/>
        </w:rPr>
      </w:pPr>
      <w:r>
        <w:rPr>
          <w:b/>
          <w:sz w:val="20"/>
          <w:szCs w:val="20"/>
        </w:rPr>
        <w:lastRenderedPageBreak/>
        <w:t>MEDICIÓN Y FORMA DE PAGO</w:t>
      </w:r>
    </w:p>
    <w:p w:rsidR="00B519B0" w:rsidRPr="00B519B0" w:rsidRDefault="00B519B0" w:rsidP="00B519B0">
      <w:pPr>
        <w:pStyle w:val="Prrafodelista"/>
        <w:ind w:left="792"/>
        <w:jc w:val="both"/>
        <w:rPr>
          <w:sz w:val="20"/>
          <w:szCs w:val="20"/>
          <w:lang w:val="es-ES_tradnl"/>
        </w:rPr>
      </w:pPr>
      <w:r w:rsidRPr="00B519B0">
        <w:rPr>
          <w:sz w:val="20"/>
          <w:szCs w:val="20"/>
          <w:lang w:val="es-ES_tradnl"/>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B519B0" w:rsidRPr="00B519B0" w:rsidRDefault="00B519B0" w:rsidP="00B519B0">
      <w:pPr>
        <w:pStyle w:val="Prrafodelista"/>
        <w:ind w:left="792"/>
        <w:jc w:val="both"/>
        <w:rPr>
          <w:sz w:val="20"/>
          <w:szCs w:val="20"/>
          <w:lang w:val="es-ES_tradnl"/>
        </w:rPr>
      </w:pPr>
    </w:p>
    <w:p w:rsidR="008F3A4F" w:rsidRDefault="008F3A4F" w:rsidP="00E526C8">
      <w:pPr>
        <w:pStyle w:val="Prrafodelista"/>
        <w:numPr>
          <w:ilvl w:val="0"/>
          <w:numId w:val="4"/>
        </w:numPr>
        <w:jc w:val="both"/>
        <w:rPr>
          <w:b/>
          <w:sz w:val="20"/>
          <w:szCs w:val="20"/>
        </w:rPr>
      </w:pPr>
      <w:r>
        <w:rPr>
          <w:b/>
          <w:sz w:val="20"/>
          <w:szCs w:val="20"/>
        </w:rPr>
        <w:t>EXCAVACIÓN DE ZANJA TERRENO SEMIDURO</w:t>
      </w:r>
    </w:p>
    <w:p w:rsidR="008F3A4F" w:rsidRDefault="008F3A4F" w:rsidP="008F3A4F">
      <w:pPr>
        <w:pStyle w:val="Prrafodelista"/>
        <w:numPr>
          <w:ilvl w:val="1"/>
          <w:numId w:val="4"/>
        </w:numPr>
        <w:jc w:val="both"/>
        <w:rPr>
          <w:b/>
          <w:sz w:val="20"/>
          <w:szCs w:val="20"/>
        </w:rPr>
      </w:pPr>
      <w:r>
        <w:rPr>
          <w:b/>
          <w:sz w:val="20"/>
          <w:szCs w:val="20"/>
        </w:rPr>
        <w:t>DEFINICIÓN</w:t>
      </w:r>
    </w:p>
    <w:p w:rsidR="008F3A4F" w:rsidRPr="008F3A4F" w:rsidRDefault="008F3A4F" w:rsidP="008F3A4F">
      <w:pPr>
        <w:pStyle w:val="Prrafodelista"/>
        <w:ind w:left="792"/>
        <w:jc w:val="both"/>
        <w:rPr>
          <w:sz w:val="20"/>
          <w:szCs w:val="20"/>
          <w:lang w:val="es-ES_tradnl"/>
        </w:rPr>
      </w:pPr>
      <w:r w:rsidRPr="008F3A4F">
        <w:rPr>
          <w:sz w:val="20"/>
          <w:szCs w:val="20"/>
          <w:lang w:val="es-ES_tradnl"/>
        </w:rPr>
        <w:t>Este ítem comprende los trabajos necesarios para</w:t>
      </w:r>
      <w:r w:rsidRPr="008F3A4F" w:rsidDel="00761165">
        <w:rPr>
          <w:sz w:val="20"/>
          <w:szCs w:val="20"/>
          <w:lang w:val="es-ES_tradnl"/>
        </w:rPr>
        <w:t xml:space="preserve"> </w:t>
      </w:r>
      <w:r w:rsidRPr="008F3A4F">
        <w:rPr>
          <w:sz w:val="20"/>
          <w:szCs w:val="20"/>
          <w:lang w:val="es-ES_tradnl"/>
        </w:rPr>
        <w:t xml:space="preserve"> la excavación en zanja en terreno semi-duro esto con la finalidad de realizar el tendido de tuberías de </w:t>
      </w:r>
      <w:r>
        <w:rPr>
          <w:sz w:val="20"/>
          <w:szCs w:val="20"/>
          <w:lang w:val="es-ES_tradnl"/>
        </w:rPr>
        <w:t>acero y/o polietileno</w:t>
      </w:r>
      <w:r w:rsidRPr="008F3A4F">
        <w:rPr>
          <w:sz w:val="20"/>
          <w:szCs w:val="20"/>
          <w:lang w:val="es-ES_tradnl"/>
        </w:rPr>
        <w:t xml:space="preserve">  en sus distintos diámetros, actividad  a ser realizada de acuerdo a especificaciones, planos, gráficos y/o instrucciones emitidas por el SUPERVISOR DE OBRA, utilizando medios mecánicos o manuales. En este ítem se incluye cualquier desbroce superficial </w:t>
      </w:r>
    </w:p>
    <w:p w:rsidR="008F3A4F" w:rsidRPr="008F3A4F" w:rsidRDefault="008F3A4F" w:rsidP="008F3A4F">
      <w:pPr>
        <w:pStyle w:val="Prrafodelista"/>
        <w:ind w:left="792"/>
        <w:jc w:val="both"/>
        <w:rPr>
          <w:sz w:val="20"/>
          <w:szCs w:val="20"/>
          <w:lang w:val="es-ES_tradnl"/>
        </w:rPr>
      </w:pPr>
      <w:r w:rsidRPr="008F3A4F">
        <w:rPr>
          <w:sz w:val="20"/>
          <w:szCs w:val="20"/>
          <w:lang w:val="es-ES_tradnl"/>
        </w:rPr>
        <w:t>De acuerdo a la naturaleza y características del suelo a excavarse durante el Proyecto, se establece en este ítem el tipo de suelo:</w:t>
      </w:r>
    </w:p>
    <w:p w:rsidR="008F3A4F" w:rsidRPr="008F3A4F" w:rsidRDefault="008F3A4F" w:rsidP="008F3A4F">
      <w:pPr>
        <w:pStyle w:val="Prrafodelista"/>
        <w:ind w:left="792"/>
        <w:jc w:val="both"/>
        <w:rPr>
          <w:sz w:val="20"/>
          <w:szCs w:val="20"/>
          <w:u w:val="single"/>
          <w:lang w:val="es-ES_tradnl"/>
        </w:rPr>
      </w:pPr>
      <w:r w:rsidRPr="008F3A4F">
        <w:rPr>
          <w:sz w:val="20"/>
          <w:szCs w:val="20"/>
          <w:u w:val="single"/>
          <w:lang w:val="es-ES_tradnl"/>
        </w:rPr>
        <w:t>Terreno Semiduro a Duro Tipo II: Terreno arcilloso, ripioso, maicillo disgregable con la mano y en general terrenos agrícolas compactos</w:t>
      </w:r>
    </w:p>
    <w:p w:rsidR="008F3A4F" w:rsidRPr="008F3A4F" w:rsidRDefault="008F3A4F" w:rsidP="008F3A4F">
      <w:pPr>
        <w:pStyle w:val="Prrafodelista"/>
        <w:ind w:left="792"/>
        <w:jc w:val="both"/>
        <w:rPr>
          <w:sz w:val="20"/>
          <w:szCs w:val="20"/>
          <w:lang w:val="es-ES_tradnl"/>
        </w:rPr>
      </w:pPr>
    </w:p>
    <w:p w:rsidR="008F3A4F" w:rsidRDefault="008F3A4F" w:rsidP="008F3A4F">
      <w:pPr>
        <w:pStyle w:val="Prrafodelista"/>
        <w:numPr>
          <w:ilvl w:val="1"/>
          <w:numId w:val="4"/>
        </w:numPr>
        <w:jc w:val="both"/>
        <w:rPr>
          <w:b/>
          <w:sz w:val="20"/>
          <w:szCs w:val="20"/>
        </w:rPr>
      </w:pPr>
      <w:r>
        <w:rPr>
          <w:b/>
          <w:sz w:val="20"/>
          <w:szCs w:val="20"/>
        </w:rPr>
        <w:t>MATERIALES, HERRAMIENTAS Y EQUIPO</w:t>
      </w:r>
    </w:p>
    <w:p w:rsidR="00160144" w:rsidRPr="00160144" w:rsidRDefault="00160144" w:rsidP="00160144">
      <w:pPr>
        <w:pStyle w:val="Prrafodelista"/>
        <w:ind w:left="792"/>
        <w:jc w:val="both"/>
        <w:rPr>
          <w:sz w:val="20"/>
          <w:szCs w:val="20"/>
          <w:lang w:val="es-ES_tradnl"/>
        </w:rPr>
      </w:pPr>
      <w:r w:rsidRPr="00160144">
        <w:rPr>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160144" w:rsidRPr="00160144" w:rsidRDefault="00160144" w:rsidP="00160144">
      <w:pPr>
        <w:pStyle w:val="Prrafodelista"/>
        <w:ind w:left="792"/>
        <w:jc w:val="both"/>
        <w:rPr>
          <w:sz w:val="20"/>
          <w:szCs w:val="20"/>
          <w:lang w:val="es-ES_tradnl"/>
        </w:rPr>
      </w:pPr>
    </w:p>
    <w:p w:rsidR="008F3A4F" w:rsidRDefault="008F3A4F" w:rsidP="008F3A4F">
      <w:pPr>
        <w:pStyle w:val="Prrafodelista"/>
        <w:numPr>
          <w:ilvl w:val="1"/>
          <w:numId w:val="4"/>
        </w:numPr>
        <w:jc w:val="both"/>
        <w:rPr>
          <w:b/>
          <w:sz w:val="20"/>
          <w:szCs w:val="20"/>
        </w:rPr>
      </w:pPr>
      <w:r>
        <w:rPr>
          <w:b/>
          <w:sz w:val="20"/>
          <w:szCs w:val="20"/>
        </w:rPr>
        <w:t>PROCEDIMIENTO PARA LA EJECUCIÓN</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Realizado el correspondiente replanteo topográfico en Obra, el SUPERVISOR DE OBRA evaluara y aprobara cambios en el trazo del tendido. </w:t>
      </w:r>
    </w:p>
    <w:p w:rsidR="00160144" w:rsidRPr="00160144" w:rsidRDefault="00160144" w:rsidP="00160144">
      <w:pPr>
        <w:pStyle w:val="Prrafodelista"/>
        <w:ind w:left="792"/>
        <w:jc w:val="both"/>
        <w:rPr>
          <w:sz w:val="20"/>
          <w:szCs w:val="20"/>
          <w:lang w:val="es-ES_tradnl"/>
        </w:rPr>
      </w:pPr>
      <w:r w:rsidRPr="00160144">
        <w:rPr>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160144" w:rsidRPr="00160144" w:rsidRDefault="00160144" w:rsidP="00160144">
      <w:pPr>
        <w:pStyle w:val="Prrafodelista"/>
        <w:ind w:left="792"/>
        <w:jc w:val="both"/>
        <w:rPr>
          <w:sz w:val="20"/>
          <w:szCs w:val="20"/>
          <w:lang w:val="es-ES_tradnl"/>
        </w:rPr>
      </w:pPr>
      <w:r w:rsidRPr="00160144">
        <w:rPr>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160144" w:rsidRPr="00160144" w:rsidRDefault="00160144" w:rsidP="00160144">
      <w:pPr>
        <w:pStyle w:val="Prrafodelista"/>
        <w:ind w:left="792"/>
        <w:jc w:val="both"/>
        <w:rPr>
          <w:sz w:val="20"/>
          <w:szCs w:val="20"/>
          <w:lang w:val="es-ES_tradnl"/>
        </w:rPr>
      </w:pPr>
      <w:r w:rsidRPr="00160144">
        <w:rPr>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w:t>
      </w:r>
      <w:r>
        <w:rPr>
          <w:sz w:val="20"/>
          <w:szCs w:val="20"/>
          <w:lang w:val="es-ES_tradnl"/>
        </w:rPr>
        <w:t>a ser instalada</w:t>
      </w:r>
      <w:r w:rsidRPr="00160144">
        <w:rPr>
          <w:sz w:val="20"/>
          <w:szCs w:val="20"/>
          <w:lang w:val="es-ES_tradnl"/>
        </w:rPr>
        <w:t xml:space="preserve">. </w:t>
      </w:r>
    </w:p>
    <w:p w:rsidR="00160144" w:rsidRPr="00160144" w:rsidRDefault="00160144" w:rsidP="00160144">
      <w:pPr>
        <w:pStyle w:val="Prrafodelista"/>
        <w:ind w:left="792"/>
        <w:jc w:val="both"/>
        <w:rPr>
          <w:sz w:val="20"/>
          <w:szCs w:val="20"/>
          <w:lang w:val="es-ES_tradnl"/>
        </w:rPr>
      </w:pPr>
      <w:r w:rsidRPr="00160144">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160144" w:rsidRPr="00160144" w:rsidRDefault="00160144" w:rsidP="00160144">
      <w:pPr>
        <w:pStyle w:val="Prrafodelista"/>
        <w:ind w:left="792"/>
        <w:jc w:val="both"/>
        <w:rPr>
          <w:sz w:val="20"/>
          <w:szCs w:val="20"/>
          <w:lang w:val="es-ES_tradnl"/>
        </w:rPr>
      </w:pPr>
      <w:r w:rsidRPr="00160144">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160144" w:rsidRPr="00160144" w:rsidRDefault="00160144" w:rsidP="00160144">
      <w:pPr>
        <w:pStyle w:val="Prrafodelista"/>
        <w:ind w:left="792"/>
        <w:jc w:val="both"/>
        <w:rPr>
          <w:sz w:val="20"/>
          <w:szCs w:val="20"/>
          <w:lang w:val="es-ES_tradnl"/>
        </w:rPr>
      </w:pPr>
    </w:p>
    <w:p w:rsidR="00160144" w:rsidRPr="00160144" w:rsidRDefault="00160144" w:rsidP="00160144">
      <w:pPr>
        <w:pStyle w:val="Prrafodelista"/>
        <w:ind w:left="792"/>
        <w:jc w:val="both"/>
        <w:rPr>
          <w:sz w:val="20"/>
          <w:szCs w:val="20"/>
          <w:lang w:val="es-ES_tradnl"/>
        </w:rPr>
      </w:pPr>
      <w:r w:rsidRPr="00160144">
        <w:rPr>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60144" w:rsidDel="00FD6796">
        <w:rPr>
          <w:sz w:val="20"/>
          <w:szCs w:val="20"/>
          <w:lang w:val="es-ES_tradnl"/>
        </w:rPr>
        <w:t xml:space="preserve"> </w:t>
      </w:r>
      <w:r w:rsidRPr="00160144">
        <w:rPr>
          <w:sz w:val="20"/>
          <w:szCs w:val="20"/>
          <w:lang w:val="es-ES_tradnl"/>
        </w:rPr>
        <w:t>Los costos adicionales de estas actividades estarán por cuenta del CONTRATISTA.</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160144" w:rsidRPr="00160144" w:rsidRDefault="00160144" w:rsidP="00160144">
      <w:pPr>
        <w:pStyle w:val="Prrafodelista"/>
        <w:ind w:left="792"/>
        <w:jc w:val="both"/>
        <w:rPr>
          <w:sz w:val="20"/>
          <w:szCs w:val="20"/>
          <w:lang w:val="es-ES_tradnl"/>
        </w:rPr>
      </w:pPr>
      <w:r w:rsidRPr="00160144">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160144" w:rsidRPr="00160144" w:rsidRDefault="00160144" w:rsidP="00160144">
      <w:pPr>
        <w:pStyle w:val="Prrafodelista"/>
        <w:ind w:left="792"/>
        <w:jc w:val="both"/>
        <w:rPr>
          <w:sz w:val="20"/>
          <w:szCs w:val="20"/>
          <w:lang w:val="es-ES_tradnl"/>
        </w:rPr>
      </w:pPr>
      <w:r w:rsidRPr="00160144">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w:t>
      </w:r>
      <w:r w:rsidRPr="00160144">
        <w:rPr>
          <w:sz w:val="20"/>
          <w:szCs w:val="20"/>
          <w:lang w:val="es-ES_tradnl"/>
        </w:rPr>
        <w:lastRenderedPageBreak/>
        <w:t>al inicio de cualquier excavación, con el objetivo de verificar secciones y efectuar las mediciones pertinentes.</w:t>
      </w:r>
    </w:p>
    <w:p w:rsidR="00160144" w:rsidRPr="00160144" w:rsidRDefault="00160144" w:rsidP="00160144">
      <w:pPr>
        <w:pStyle w:val="Prrafodelista"/>
        <w:ind w:left="792"/>
        <w:jc w:val="both"/>
        <w:rPr>
          <w:sz w:val="20"/>
          <w:szCs w:val="20"/>
          <w:lang w:val="es-ES_tradnl"/>
        </w:rPr>
      </w:pPr>
    </w:p>
    <w:p w:rsidR="00160144" w:rsidRPr="00160144" w:rsidRDefault="00160144" w:rsidP="00160144">
      <w:pPr>
        <w:pStyle w:val="Prrafodelista"/>
        <w:ind w:left="792"/>
        <w:jc w:val="both"/>
        <w:rPr>
          <w:b/>
          <w:sz w:val="20"/>
          <w:szCs w:val="20"/>
          <w:lang w:val="es-ES_tradnl"/>
        </w:rPr>
      </w:pPr>
      <w:r w:rsidRPr="00160144">
        <w:rPr>
          <w:b/>
          <w:sz w:val="20"/>
          <w:szCs w:val="20"/>
          <w:lang w:val="es-ES_tradnl"/>
        </w:rPr>
        <w:t>Previsiones aplicables a la excavación</w:t>
      </w:r>
    </w:p>
    <w:p w:rsidR="00160144" w:rsidRPr="00160144" w:rsidRDefault="00160144" w:rsidP="00160144">
      <w:pPr>
        <w:pStyle w:val="Prrafodelista"/>
        <w:ind w:left="792"/>
        <w:jc w:val="both"/>
        <w:rPr>
          <w:sz w:val="20"/>
          <w:szCs w:val="20"/>
          <w:lang w:val="es-ES_tradnl"/>
        </w:rPr>
      </w:pPr>
      <w:r w:rsidRPr="00160144">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60144" w:rsidRPr="00160144" w:rsidRDefault="00160144" w:rsidP="00160144">
      <w:pPr>
        <w:pStyle w:val="Prrafodelista"/>
        <w:ind w:left="792"/>
        <w:jc w:val="both"/>
        <w:rPr>
          <w:sz w:val="20"/>
          <w:szCs w:val="20"/>
          <w:lang w:val="es-ES_tradnl"/>
        </w:rPr>
      </w:pPr>
    </w:p>
    <w:p w:rsidR="00160144" w:rsidRPr="00160144" w:rsidRDefault="00160144" w:rsidP="00160144">
      <w:pPr>
        <w:pStyle w:val="Prrafodelista"/>
        <w:ind w:left="792"/>
        <w:jc w:val="both"/>
        <w:rPr>
          <w:b/>
          <w:sz w:val="20"/>
          <w:szCs w:val="20"/>
          <w:lang w:val="es-ES_tradnl"/>
        </w:rPr>
      </w:pPr>
      <w:r w:rsidRPr="00160144">
        <w:rPr>
          <w:b/>
          <w:sz w:val="20"/>
          <w:szCs w:val="20"/>
          <w:lang w:val="es-ES_tradnl"/>
        </w:rPr>
        <w:t>Sistemas Subterráneos.</w:t>
      </w:r>
    </w:p>
    <w:p w:rsidR="00160144" w:rsidRPr="00160144" w:rsidRDefault="00160144" w:rsidP="00160144">
      <w:pPr>
        <w:pStyle w:val="Prrafodelista"/>
        <w:ind w:left="792"/>
        <w:jc w:val="both"/>
        <w:rPr>
          <w:b/>
          <w:sz w:val="20"/>
          <w:szCs w:val="20"/>
          <w:lang w:val="es-ES_tradnl"/>
        </w:rPr>
      </w:pPr>
      <w:r w:rsidRPr="00160144">
        <w:rPr>
          <w:b/>
          <w:sz w:val="20"/>
          <w:szCs w:val="20"/>
          <w:lang w:val="es-ES_tradnl"/>
        </w:rPr>
        <w:t>Cruce con líneas enterradas existentes</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El CONTRATISTA debe ubicar cada uno de los puntos de cruce de la tubería </w:t>
      </w:r>
      <w:r w:rsidR="0081504C">
        <w:rPr>
          <w:sz w:val="20"/>
          <w:szCs w:val="20"/>
          <w:lang w:val="es-ES_tradnl"/>
        </w:rPr>
        <w:t>a ser instalada</w:t>
      </w:r>
      <w:r w:rsidRPr="00160144">
        <w:rPr>
          <w:sz w:val="20"/>
          <w:szCs w:val="20"/>
          <w:lang w:val="es-ES_tradnl"/>
        </w:rPr>
        <w:t xml:space="preserve"> con los sistemas existentes, en cada punto realizará la excavación con el objeto de determinar cómo se ejecutara el cruce.</w:t>
      </w:r>
    </w:p>
    <w:p w:rsidR="00160144" w:rsidRPr="00160144" w:rsidRDefault="00160144" w:rsidP="00160144">
      <w:pPr>
        <w:pStyle w:val="Prrafodelista"/>
        <w:ind w:left="792"/>
        <w:jc w:val="both"/>
        <w:rPr>
          <w:sz w:val="20"/>
          <w:szCs w:val="20"/>
          <w:lang w:val="es-ES_tradnl"/>
        </w:rPr>
      </w:pPr>
      <w:r w:rsidRPr="00160144">
        <w:rPr>
          <w:sz w:val="20"/>
          <w:szCs w:val="20"/>
          <w:lang w:val="es-ES_tradnl"/>
        </w:rPr>
        <w:t>El CONTRATISTA realizará el cruce por debajo o encima del sistema existente bajo autorización del SUPERVISOR DE OBRA.</w:t>
      </w:r>
    </w:p>
    <w:p w:rsidR="00160144" w:rsidRPr="00160144" w:rsidRDefault="00160144" w:rsidP="00160144">
      <w:pPr>
        <w:pStyle w:val="Prrafodelista"/>
        <w:ind w:left="792"/>
        <w:jc w:val="both"/>
        <w:rPr>
          <w:sz w:val="20"/>
          <w:szCs w:val="20"/>
          <w:lang w:val="es-ES_tradnl"/>
        </w:rPr>
      </w:pPr>
      <w:r w:rsidRPr="00160144">
        <w:rPr>
          <w:sz w:val="20"/>
          <w:szCs w:val="20"/>
          <w:lang w:val="es-ES_tradnl"/>
        </w:rPr>
        <w:t>La distancia mínima de separación del cruce que se genere con el Tendido de tubería de gas con otros sistemas, será de 30 cm o bajo evaluación del SUPERVISOR DE OBRA.</w:t>
      </w:r>
    </w:p>
    <w:p w:rsidR="00160144" w:rsidRPr="00160144" w:rsidRDefault="00160144" w:rsidP="00160144">
      <w:pPr>
        <w:pStyle w:val="Prrafodelista"/>
        <w:ind w:left="792"/>
        <w:jc w:val="both"/>
        <w:rPr>
          <w:sz w:val="20"/>
          <w:szCs w:val="20"/>
          <w:lang w:val="es-ES_tradnl"/>
        </w:rPr>
      </w:pPr>
    </w:p>
    <w:p w:rsidR="00160144" w:rsidRPr="0081504C" w:rsidRDefault="00160144" w:rsidP="00160144">
      <w:pPr>
        <w:pStyle w:val="Prrafodelista"/>
        <w:ind w:left="792"/>
        <w:jc w:val="both"/>
        <w:rPr>
          <w:b/>
          <w:sz w:val="20"/>
          <w:szCs w:val="20"/>
          <w:lang w:val="es-ES_tradnl"/>
        </w:rPr>
      </w:pPr>
      <w:r w:rsidRPr="0081504C">
        <w:rPr>
          <w:b/>
          <w:sz w:val="20"/>
          <w:szCs w:val="20"/>
          <w:lang w:val="es-ES_tradnl"/>
        </w:rPr>
        <w:t>Paralelismo con líneas enterradas existentes</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Cuando el tendido se realice de forma paralela a otros sistemas subterráneos (en lo posible evitable), la tubería </w:t>
      </w:r>
      <w:r w:rsidR="0081504C">
        <w:rPr>
          <w:sz w:val="20"/>
          <w:szCs w:val="20"/>
          <w:lang w:val="es-ES_tradnl"/>
        </w:rPr>
        <w:t>a ser instalada</w:t>
      </w:r>
      <w:r w:rsidRPr="00160144">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La separación mínima que se genere con el tendido de red de forma paralela a otros servicios deberá ser de 30 cm y/o bajo evaluación del SUPERVISOR DE OBRA. </w:t>
      </w:r>
    </w:p>
    <w:p w:rsidR="00160144" w:rsidRPr="00160144" w:rsidRDefault="00160144" w:rsidP="00160144">
      <w:pPr>
        <w:pStyle w:val="Prrafodelista"/>
        <w:ind w:left="792"/>
        <w:jc w:val="both"/>
        <w:rPr>
          <w:sz w:val="20"/>
          <w:szCs w:val="20"/>
          <w:lang w:val="es-ES_tradnl"/>
        </w:rPr>
      </w:pPr>
      <w:r w:rsidRPr="00160144">
        <w:rPr>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160144" w:rsidRPr="00160144" w:rsidRDefault="00160144" w:rsidP="00160144">
      <w:pPr>
        <w:pStyle w:val="Prrafodelista"/>
        <w:ind w:left="792"/>
        <w:jc w:val="both"/>
        <w:rPr>
          <w:sz w:val="20"/>
          <w:szCs w:val="20"/>
          <w:lang w:val="es-ES_tradnl"/>
        </w:rPr>
      </w:pPr>
    </w:p>
    <w:p w:rsidR="00160144" w:rsidRPr="0081504C" w:rsidRDefault="00160144" w:rsidP="00160144">
      <w:pPr>
        <w:pStyle w:val="Prrafodelista"/>
        <w:ind w:left="792"/>
        <w:jc w:val="both"/>
        <w:rPr>
          <w:b/>
          <w:sz w:val="20"/>
          <w:szCs w:val="20"/>
          <w:lang w:val="es-ES_tradnl"/>
        </w:rPr>
      </w:pPr>
      <w:r w:rsidRPr="0081504C">
        <w:rPr>
          <w:b/>
          <w:sz w:val="20"/>
          <w:szCs w:val="20"/>
          <w:lang w:val="es-ES_tradnl"/>
        </w:rPr>
        <w:t>Excavación para interconexiones</w:t>
      </w:r>
    </w:p>
    <w:p w:rsidR="00160144" w:rsidRPr="00160144" w:rsidRDefault="00160144" w:rsidP="00160144">
      <w:pPr>
        <w:pStyle w:val="Prrafodelista"/>
        <w:ind w:left="792"/>
        <w:jc w:val="both"/>
        <w:rPr>
          <w:sz w:val="20"/>
          <w:szCs w:val="20"/>
          <w:lang w:val="es-ES_tradnl"/>
        </w:rPr>
      </w:pPr>
      <w:r w:rsidRPr="00160144">
        <w:rPr>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160144" w:rsidRPr="00160144" w:rsidRDefault="00160144" w:rsidP="00160144">
      <w:pPr>
        <w:pStyle w:val="Prrafodelista"/>
        <w:ind w:left="792"/>
        <w:jc w:val="both"/>
        <w:rPr>
          <w:sz w:val="20"/>
          <w:szCs w:val="20"/>
          <w:lang w:val="es-ES_tradnl"/>
        </w:rPr>
      </w:pPr>
    </w:p>
    <w:p w:rsidR="008F3A4F" w:rsidRDefault="008F3A4F" w:rsidP="008F3A4F">
      <w:pPr>
        <w:pStyle w:val="Prrafodelista"/>
        <w:numPr>
          <w:ilvl w:val="1"/>
          <w:numId w:val="4"/>
        </w:numPr>
        <w:jc w:val="both"/>
        <w:rPr>
          <w:b/>
          <w:sz w:val="20"/>
          <w:szCs w:val="20"/>
        </w:rPr>
      </w:pPr>
      <w:r>
        <w:rPr>
          <w:b/>
          <w:sz w:val="20"/>
          <w:szCs w:val="20"/>
        </w:rPr>
        <w:t>MEDIDAS DE MITIGACIÓN AMBIENTAL</w:t>
      </w:r>
    </w:p>
    <w:p w:rsidR="0081504C" w:rsidRPr="0087594E" w:rsidRDefault="0081504C" w:rsidP="0081504C">
      <w:pPr>
        <w:pStyle w:val="Prrafodelista"/>
        <w:ind w:left="792"/>
        <w:jc w:val="both"/>
        <w:rPr>
          <w:sz w:val="20"/>
          <w:szCs w:val="20"/>
          <w:lang w:val="es-ES_tradnl"/>
        </w:rPr>
      </w:pPr>
      <w:r w:rsidRPr="0087594E">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87594E">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504C" w:rsidRPr="0087594E" w:rsidRDefault="0081504C" w:rsidP="0081504C">
      <w:pPr>
        <w:pStyle w:val="Prrafodelista"/>
        <w:ind w:left="792"/>
        <w:jc w:val="both"/>
        <w:rPr>
          <w:sz w:val="20"/>
          <w:szCs w:val="20"/>
          <w:lang w:val="es-ES_tradnl"/>
        </w:rPr>
      </w:pPr>
    </w:p>
    <w:p w:rsidR="0081504C" w:rsidRPr="0087594E" w:rsidRDefault="0081504C" w:rsidP="0081504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504C" w:rsidRPr="0087594E" w:rsidRDefault="0081504C" w:rsidP="0081504C">
      <w:pPr>
        <w:pStyle w:val="Prrafodelista"/>
        <w:ind w:left="792"/>
        <w:jc w:val="both"/>
        <w:rPr>
          <w:sz w:val="20"/>
          <w:szCs w:val="20"/>
          <w:lang w:val="es-ES_tradnl"/>
        </w:rPr>
      </w:pPr>
    </w:p>
    <w:p w:rsidR="0081504C" w:rsidRPr="0087594E" w:rsidRDefault="0081504C" w:rsidP="0081504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1504C" w:rsidRPr="0087594E" w:rsidRDefault="0081504C" w:rsidP="0081504C">
      <w:pPr>
        <w:pStyle w:val="Prrafodelista"/>
        <w:ind w:left="792"/>
        <w:jc w:val="both"/>
        <w:rPr>
          <w:sz w:val="20"/>
          <w:szCs w:val="20"/>
          <w:lang w:val="es-ES_tradnl"/>
        </w:rPr>
      </w:pPr>
    </w:p>
    <w:p w:rsidR="0081504C" w:rsidRPr="0087594E" w:rsidRDefault="0081504C" w:rsidP="0081504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1504C" w:rsidRDefault="0081504C" w:rsidP="0081504C">
      <w:pPr>
        <w:pStyle w:val="Prrafodelista"/>
        <w:ind w:left="792"/>
        <w:jc w:val="both"/>
        <w:rPr>
          <w:b/>
          <w:sz w:val="20"/>
          <w:szCs w:val="20"/>
        </w:rPr>
      </w:pPr>
    </w:p>
    <w:p w:rsidR="008F3A4F" w:rsidRDefault="008F3A4F" w:rsidP="008F3A4F">
      <w:pPr>
        <w:pStyle w:val="Prrafodelista"/>
        <w:numPr>
          <w:ilvl w:val="1"/>
          <w:numId w:val="4"/>
        </w:numPr>
        <w:jc w:val="both"/>
        <w:rPr>
          <w:b/>
          <w:sz w:val="20"/>
          <w:szCs w:val="20"/>
        </w:rPr>
      </w:pPr>
      <w:r>
        <w:rPr>
          <w:b/>
          <w:sz w:val="20"/>
          <w:szCs w:val="20"/>
        </w:rPr>
        <w:t>MEDICIÓN Y FORMA DE PAGO</w:t>
      </w:r>
    </w:p>
    <w:p w:rsidR="0081504C" w:rsidRPr="0081504C" w:rsidRDefault="0081504C" w:rsidP="0081504C">
      <w:pPr>
        <w:pStyle w:val="Prrafodelista"/>
        <w:ind w:left="792"/>
        <w:jc w:val="both"/>
        <w:rPr>
          <w:sz w:val="20"/>
          <w:szCs w:val="20"/>
          <w:lang w:val="es-ES_tradnl"/>
        </w:rPr>
      </w:pPr>
      <w:r w:rsidRPr="0081504C">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81504C" w:rsidRPr="0081504C" w:rsidRDefault="0081504C" w:rsidP="0081504C">
      <w:pPr>
        <w:pStyle w:val="Prrafodelista"/>
        <w:ind w:left="792"/>
        <w:jc w:val="both"/>
        <w:rPr>
          <w:sz w:val="20"/>
          <w:szCs w:val="20"/>
          <w:lang w:val="es-ES_tradnl"/>
        </w:rPr>
      </w:pPr>
      <w:r w:rsidRPr="0081504C">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1504C" w:rsidRPr="0081504C" w:rsidRDefault="0081504C" w:rsidP="0081504C">
      <w:pPr>
        <w:pStyle w:val="Prrafodelista"/>
        <w:ind w:left="792"/>
        <w:jc w:val="both"/>
        <w:rPr>
          <w:sz w:val="20"/>
          <w:szCs w:val="20"/>
          <w:lang w:val="es-ES_tradnl"/>
        </w:rPr>
      </w:pPr>
      <w:r w:rsidRPr="0081504C">
        <w:rPr>
          <w:sz w:val="20"/>
          <w:szCs w:val="20"/>
          <w:lang w:val="es-ES_tradnl"/>
        </w:rPr>
        <w:t>Dicho precio será compensación total por los materiales, mano de obra, herramientas, equipo y otros gastos que sean necesarios para la adecuada y correcta ejecución de los trabajos.</w:t>
      </w:r>
    </w:p>
    <w:p w:rsidR="0081504C" w:rsidRPr="0081504C" w:rsidRDefault="0081504C" w:rsidP="0081504C">
      <w:pPr>
        <w:pStyle w:val="Prrafodelista"/>
        <w:ind w:left="792"/>
        <w:jc w:val="both"/>
        <w:rPr>
          <w:sz w:val="20"/>
          <w:szCs w:val="20"/>
          <w:lang w:val="es-ES_tradnl"/>
        </w:rPr>
      </w:pPr>
    </w:p>
    <w:p w:rsidR="00E526C8" w:rsidRPr="00E526C8" w:rsidRDefault="00E526C8" w:rsidP="00E526C8">
      <w:pPr>
        <w:pStyle w:val="Prrafodelista"/>
        <w:numPr>
          <w:ilvl w:val="0"/>
          <w:numId w:val="4"/>
        </w:numPr>
        <w:jc w:val="both"/>
        <w:rPr>
          <w:b/>
          <w:sz w:val="20"/>
          <w:szCs w:val="20"/>
        </w:rPr>
      </w:pPr>
      <w:r>
        <w:rPr>
          <w:b/>
          <w:sz w:val="20"/>
          <w:szCs w:val="20"/>
          <w:lang w:val="es-ES_tradnl"/>
        </w:rPr>
        <w:t>EXCAVACIÓN DE ZANJA TERRENO DURO</w:t>
      </w:r>
    </w:p>
    <w:p w:rsidR="00E526C8" w:rsidRDefault="00E526C8" w:rsidP="00E526C8">
      <w:pPr>
        <w:pStyle w:val="Prrafodelista"/>
        <w:numPr>
          <w:ilvl w:val="1"/>
          <w:numId w:val="4"/>
        </w:numPr>
        <w:jc w:val="both"/>
        <w:rPr>
          <w:b/>
          <w:sz w:val="20"/>
          <w:szCs w:val="20"/>
        </w:rPr>
      </w:pPr>
      <w:r>
        <w:rPr>
          <w:b/>
          <w:sz w:val="20"/>
          <w:szCs w:val="20"/>
        </w:rPr>
        <w:t>DEFINICIÓN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Este ítem comprende los trabajos necesarios para</w:t>
      </w:r>
      <w:r w:rsidRPr="00E526C8" w:rsidDel="00761165">
        <w:rPr>
          <w:sz w:val="20"/>
          <w:szCs w:val="20"/>
          <w:lang w:val="es-ES_tradnl"/>
        </w:rPr>
        <w:t xml:space="preserve"> </w:t>
      </w:r>
      <w:r w:rsidRPr="00E526C8">
        <w:rPr>
          <w:sz w:val="20"/>
          <w:szCs w:val="20"/>
          <w:lang w:val="es-ES_tradnl"/>
        </w:rPr>
        <w:t xml:space="preserve"> la excavación en zanja en terreno duro esto con la finalidad de realizar el tendido de tuberías de </w:t>
      </w:r>
      <w:r w:rsidR="008F3A4F">
        <w:rPr>
          <w:sz w:val="20"/>
          <w:szCs w:val="20"/>
          <w:lang w:val="es-ES_tradnl"/>
        </w:rPr>
        <w:t>acero y/o polietileno</w:t>
      </w:r>
      <w:r w:rsidRPr="00E526C8">
        <w:rPr>
          <w:sz w:val="20"/>
          <w:szCs w:val="20"/>
          <w:lang w:val="es-ES_tradnl"/>
        </w:rPr>
        <w:t xml:space="preserve">  en sus distintos diámetros, actividad  a ser realizada de acuerdo a especificaciones, planos, gráficos y/o instrucciones emitidas por el SUPERVISOR DE OBRA, utilizando medios mecánicos o manuales. En este ítem se incluye cualquier desbroce superficial.</w:t>
      </w:r>
    </w:p>
    <w:p w:rsidR="00E526C8" w:rsidRPr="00E526C8" w:rsidRDefault="00E526C8" w:rsidP="00E526C8">
      <w:pPr>
        <w:pStyle w:val="Prrafodelista"/>
        <w:ind w:left="792"/>
        <w:jc w:val="both"/>
        <w:rPr>
          <w:sz w:val="20"/>
          <w:szCs w:val="20"/>
          <w:lang w:val="es-ES_tradnl"/>
        </w:rPr>
      </w:pPr>
      <w:r w:rsidRPr="00E526C8">
        <w:rPr>
          <w:sz w:val="20"/>
          <w:szCs w:val="20"/>
          <w:lang w:val="es-ES_tradnl"/>
        </w:rPr>
        <w:lastRenderedPageBreak/>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526C8" w:rsidRPr="00E526C8" w:rsidRDefault="00E526C8" w:rsidP="00E526C8">
      <w:pPr>
        <w:pStyle w:val="Prrafodelista"/>
        <w:ind w:left="792"/>
        <w:jc w:val="both"/>
        <w:rPr>
          <w:sz w:val="20"/>
          <w:szCs w:val="20"/>
          <w:lang w:val="es-ES_tradnl"/>
        </w:rPr>
      </w:pPr>
      <w:r w:rsidRPr="00E526C8">
        <w:rPr>
          <w:sz w:val="20"/>
          <w:szCs w:val="20"/>
          <w:lang w:val="es-ES_tradnl"/>
        </w:rPr>
        <w:t>De acuerdo a la naturaleza y características del suelo a excavarse durante el Proyecto, se establece en este ítem el tipo de suelo:</w:t>
      </w:r>
    </w:p>
    <w:p w:rsidR="00E526C8" w:rsidRPr="00E526C8" w:rsidRDefault="00E526C8" w:rsidP="00E526C8">
      <w:pPr>
        <w:pStyle w:val="Prrafodelista"/>
        <w:ind w:left="792"/>
        <w:jc w:val="both"/>
        <w:rPr>
          <w:sz w:val="20"/>
          <w:szCs w:val="20"/>
          <w:u w:val="single"/>
          <w:lang w:val="es-ES_tradnl"/>
        </w:rPr>
      </w:pPr>
      <w:r w:rsidRPr="00E526C8">
        <w:rPr>
          <w:sz w:val="20"/>
          <w:szCs w:val="20"/>
          <w:u w:val="single"/>
          <w:lang w:val="es-ES_tradnl"/>
        </w:rPr>
        <w:t>Suelo clase III (duro - rocoso).- Material rocoso, conformado por rocas sueltas, conglomerados areniscas y todos aquellos suelos compactos.</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MATERIALES, HERRAMIENTAS Y EQUIPO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PROCEDIMIENTO PARA LA EJECUCIÓN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Realizado el Correspondiente replanteo topográfico en Obra, el SUPERVISOR DE OBRA evaluara y aprobara cambios en el trazo del tendido. </w:t>
      </w:r>
    </w:p>
    <w:p w:rsidR="00E526C8" w:rsidRPr="00E526C8" w:rsidRDefault="00E526C8" w:rsidP="00E526C8">
      <w:pPr>
        <w:pStyle w:val="Prrafodelista"/>
        <w:ind w:left="792"/>
        <w:jc w:val="both"/>
        <w:rPr>
          <w:sz w:val="20"/>
          <w:szCs w:val="20"/>
          <w:lang w:val="es-ES_tradnl"/>
        </w:rPr>
      </w:pPr>
      <w:r w:rsidRPr="00E526C8">
        <w:rPr>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526C8" w:rsidRPr="00E526C8" w:rsidRDefault="00E526C8" w:rsidP="00E526C8">
      <w:pPr>
        <w:pStyle w:val="Prrafodelista"/>
        <w:ind w:left="792"/>
        <w:jc w:val="both"/>
        <w:rPr>
          <w:sz w:val="20"/>
          <w:szCs w:val="20"/>
          <w:lang w:val="es-ES_tradnl"/>
        </w:rPr>
      </w:pPr>
      <w:r w:rsidRPr="00E526C8">
        <w:rPr>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Cuando la excavación haya alcanzado la profundidad y perfilado de acuerdo a los planos, se procederá a la limpieza con el retiro de todo tipo de material que pueda dañar la tubería </w:t>
      </w:r>
      <w:r w:rsidR="00B519B0">
        <w:rPr>
          <w:sz w:val="20"/>
          <w:szCs w:val="20"/>
          <w:lang w:val="es-ES_tradnl"/>
        </w:rPr>
        <w:t>a ser instalada</w:t>
      </w:r>
      <w:r w:rsidRPr="00E526C8">
        <w:rPr>
          <w:sz w:val="20"/>
          <w:szCs w:val="20"/>
          <w:lang w:val="es-ES_tradnl"/>
        </w:rPr>
        <w:t xml:space="preserve">. </w:t>
      </w:r>
    </w:p>
    <w:p w:rsidR="00E526C8" w:rsidRPr="00E526C8" w:rsidRDefault="00E526C8" w:rsidP="00E526C8">
      <w:pPr>
        <w:pStyle w:val="Prrafodelista"/>
        <w:ind w:left="792"/>
        <w:jc w:val="both"/>
        <w:rPr>
          <w:sz w:val="20"/>
          <w:szCs w:val="20"/>
          <w:lang w:val="es-ES_tradnl"/>
        </w:rPr>
      </w:pPr>
      <w:r w:rsidRPr="00E526C8">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526C8" w:rsidRPr="00E526C8" w:rsidRDefault="00E526C8" w:rsidP="00B519B0">
      <w:pPr>
        <w:pStyle w:val="Prrafodelista"/>
        <w:numPr>
          <w:ilvl w:val="0"/>
          <w:numId w:val="5"/>
        </w:numPr>
        <w:jc w:val="both"/>
        <w:rPr>
          <w:sz w:val="20"/>
          <w:szCs w:val="20"/>
          <w:lang w:val="es-ES_tradnl"/>
        </w:rPr>
      </w:pPr>
      <w:r w:rsidRPr="00E526C8">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526C8" w:rsidRPr="00E526C8" w:rsidRDefault="00E526C8" w:rsidP="00E526C8">
      <w:pPr>
        <w:pStyle w:val="Prrafodelista"/>
        <w:ind w:left="792"/>
        <w:jc w:val="both"/>
        <w:rPr>
          <w:sz w:val="20"/>
          <w:szCs w:val="20"/>
          <w:lang w:val="es-ES_tradnl"/>
        </w:rPr>
      </w:pPr>
      <w:r w:rsidRPr="00E526C8">
        <w:rPr>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E526C8" w:rsidDel="00FD6796">
        <w:rPr>
          <w:sz w:val="20"/>
          <w:szCs w:val="20"/>
          <w:lang w:val="es-ES_tradnl"/>
        </w:rPr>
        <w:t xml:space="preserve"> </w:t>
      </w:r>
      <w:r w:rsidRPr="00E526C8">
        <w:rPr>
          <w:sz w:val="20"/>
          <w:szCs w:val="20"/>
          <w:lang w:val="es-ES_tradnl"/>
        </w:rPr>
        <w:t>Los costos adicionales de estas actividades estarán por cuenta del CONTRATISTA.</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El CONTRATISTA tiene la obligación de realizar el relleno de la zanja en el mismo día de iniciada su excavación por lo que está bajo la responsabilidad del CONTRATISTA </w:t>
      </w:r>
      <w:r w:rsidR="00B519B0">
        <w:rPr>
          <w:sz w:val="20"/>
          <w:szCs w:val="20"/>
          <w:lang w:val="es-ES_tradnl"/>
        </w:rPr>
        <w:t>i</w:t>
      </w:r>
      <w:r w:rsidRPr="00E526C8">
        <w:rPr>
          <w:sz w:val="20"/>
          <w:szCs w:val="20"/>
          <w:lang w:val="es-ES_tradnl"/>
        </w:rPr>
        <w:t xml:space="preserve">ncrementar la cantidad de personal o los frentes de trabajo y mejorar su organización para cumplir con el Cronograma establecido y así lograr las metas correspondientes al proyecto. </w:t>
      </w:r>
    </w:p>
    <w:p w:rsidR="00E526C8" w:rsidRPr="00E526C8" w:rsidRDefault="00E526C8" w:rsidP="00E526C8">
      <w:pPr>
        <w:pStyle w:val="Prrafodelista"/>
        <w:ind w:left="792"/>
        <w:jc w:val="both"/>
        <w:rPr>
          <w:sz w:val="20"/>
          <w:szCs w:val="20"/>
          <w:lang w:val="es-ES_tradnl"/>
        </w:rPr>
      </w:pPr>
      <w:r w:rsidRPr="00E526C8">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526C8" w:rsidRPr="00E526C8" w:rsidRDefault="00E526C8" w:rsidP="00E526C8">
      <w:pPr>
        <w:pStyle w:val="Prrafodelista"/>
        <w:ind w:left="792"/>
        <w:jc w:val="both"/>
        <w:rPr>
          <w:sz w:val="20"/>
          <w:szCs w:val="20"/>
          <w:lang w:val="es-ES_tradnl"/>
        </w:rPr>
      </w:pPr>
      <w:r w:rsidRPr="00E526C8">
        <w:rPr>
          <w:b/>
          <w:sz w:val="20"/>
          <w:szCs w:val="20"/>
          <w:lang w:val="es-ES_tradnl"/>
        </w:rPr>
        <w:t>Será responsabilidad del CONTRATISTA comunicar a los propietarios la fecha de ingreso por sus zonas</w:t>
      </w:r>
      <w:r w:rsidRPr="00E526C8">
        <w:rPr>
          <w:sz w:val="20"/>
          <w:szCs w:val="20"/>
          <w:lang w:val="es-ES_tradnl"/>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E526C8" w:rsidRPr="00E526C8" w:rsidRDefault="00E526C8" w:rsidP="00E526C8">
      <w:pPr>
        <w:pStyle w:val="Prrafodelista"/>
        <w:ind w:left="792"/>
        <w:jc w:val="both"/>
        <w:rPr>
          <w:sz w:val="20"/>
          <w:szCs w:val="20"/>
          <w:lang w:val="es-ES_tradnl"/>
        </w:rPr>
      </w:pPr>
      <w:r w:rsidRPr="00E526C8">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526C8" w:rsidRPr="00E526C8" w:rsidRDefault="00E526C8" w:rsidP="00E526C8">
      <w:pPr>
        <w:pStyle w:val="Prrafodelista"/>
        <w:ind w:left="792"/>
        <w:jc w:val="both"/>
        <w:rPr>
          <w:sz w:val="20"/>
          <w:szCs w:val="20"/>
          <w:lang w:val="es-ES_tradnl"/>
        </w:rPr>
      </w:pPr>
      <w:r w:rsidRPr="00E526C8">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526C8" w:rsidRPr="00E526C8" w:rsidRDefault="00E526C8" w:rsidP="00E526C8">
      <w:pPr>
        <w:pStyle w:val="Prrafodelista"/>
        <w:ind w:left="792"/>
        <w:jc w:val="both"/>
        <w:rPr>
          <w:sz w:val="20"/>
          <w:szCs w:val="20"/>
          <w:lang w:val="es-ES_tradnl"/>
        </w:rPr>
      </w:pPr>
    </w:p>
    <w:p w:rsidR="00E526C8" w:rsidRPr="004C3E12" w:rsidRDefault="00E526C8" w:rsidP="004C3E12">
      <w:pPr>
        <w:pStyle w:val="Prrafodelista"/>
        <w:ind w:left="792"/>
        <w:jc w:val="both"/>
        <w:rPr>
          <w:b/>
          <w:sz w:val="20"/>
          <w:szCs w:val="20"/>
          <w:lang w:val="es-ES_tradnl"/>
        </w:rPr>
      </w:pPr>
      <w:r w:rsidRPr="004C3E12">
        <w:rPr>
          <w:b/>
          <w:sz w:val="20"/>
          <w:szCs w:val="20"/>
          <w:lang w:val="es-ES_tradnl"/>
        </w:rPr>
        <w:t>Previsiones aplicables a la excavación</w:t>
      </w:r>
    </w:p>
    <w:p w:rsidR="00E526C8" w:rsidRPr="00E526C8" w:rsidRDefault="00E526C8" w:rsidP="004C3E12">
      <w:pPr>
        <w:pStyle w:val="Prrafodelista"/>
        <w:ind w:left="792"/>
        <w:jc w:val="both"/>
        <w:rPr>
          <w:sz w:val="20"/>
          <w:szCs w:val="20"/>
          <w:lang w:val="es-ES_tradnl"/>
        </w:rPr>
      </w:pPr>
      <w:r w:rsidRPr="00E526C8">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526C8" w:rsidRDefault="00E526C8" w:rsidP="004C3E12">
      <w:pPr>
        <w:pStyle w:val="Prrafodelista"/>
        <w:ind w:left="792"/>
        <w:jc w:val="both"/>
        <w:rPr>
          <w:sz w:val="20"/>
          <w:szCs w:val="20"/>
          <w:lang w:val="es-ES_tradnl"/>
        </w:rPr>
      </w:pPr>
    </w:p>
    <w:p w:rsidR="004613EB" w:rsidRPr="004C3E12" w:rsidRDefault="004613EB" w:rsidP="004C3E12">
      <w:pPr>
        <w:pStyle w:val="Prrafodelista"/>
        <w:ind w:left="792"/>
        <w:jc w:val="both"/>
        <w:rPr>
          <w:sz w:val="20"/>
          <w:szCs w:val="20"/>
          <w:lang w:val="es-ES_tradnl"/>
        </w:rPr>
      </w:pPr>
    </w:p>
    <w:p w:rsidR="00E526C8" w:rsidRPr="004C3E12" w:rsidRDefault="00E526C8" w:rsidP="004C3E12">
      <w:pPr>
        <w:pStyle w:val="Prrafodelista"/>
        <w:numPr>
          <w:ilvl w:val="0"/>
          <w:numId w:val="7"/>
        </w:numPr>
        <w:jc w:val="both"/>
        <w:rPr>
          <w:b/>
          <w:sz w:val="20"/>
          <w:szCs w:val="20"/>
          <w:lang w:val="es-ES_tradnl"/>
        </w:rPr>
      </w:pPr>
      <w:r w:rsidRPr="004C3E12">
        <w:rPr>
          <w:b/>
          <w:sz w:val="20"/>
          <w:szCs w:val="20"/>
          <w:lang w:val="es-ES_tradnl"/>
        </w:rPr>
        <w:lastRenderedPageBreak/>
        <w:t>Sistemas Subterráneos.</w:t>
      </w:r>
    </w:p>
    <w:p w:rsidR="00E526C8" w:rsidRPr="004613EB" w:rsidRDefault="00E526C8" w:rsidP="004C3E12">
      <w:pPr>
        <w:pStyle w:val="Prrafodelista"/>
        <w:ind w:left="792"/>
        <w:jc w:val="both"/>
        <w:rPr>
          <w:b/>
          <w:sz w:val="20"/>
          <w:szCs w:val="20"/>
          <w:lang w:val="es-ES_tradnl"/>
        </w:rPr>
      </w:pPr>
      <w:r w:rsidRPr="004613EB">
        <w:rPr>
          <w:b/>
          <w:sz w:val="20"/>
          <w:szCs w:val="20"/>
          <w:lang w:val="es-ES_tradnl"/>
        </w:rPr>
        <w:t>Cruce con líneas enterradas existentes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El CONTRATISTA debe ubicar cada uno de los puntos de cruce de la tubería </w:t>
      </w:r>
      <w:r w:rsidR="004613EB">
        <w:rPr>
          <w:sz w:val="20"/>
          <w:szCs w:val="20"/>
          <w:lang w:val="es-ES_tradnl"/>
        </w:rPr>
        <w:t>a ser instalada</w:t>
      </w:r>
      <w:r w:rsidRPr="00E526C8">
        <w:rPr>
          <w:sz w:val="20"/>
          <w:szCs w:val="20"/>
          <w:lang w:val="es-ES_tradnl"/>
        </w:rPr>
        <w:t xml:space="preserve"> con los sistemas existentes, en cada punto realizará la excavación con el objeto de determinar cómo se ejecutara el cruce.</w:t>
      </w:r>
    </w:p>
    <w:p w:rsidR="00E526C8" w:rsidRPr="00E526C8" w:rsidRDefault="00E526C8" w:rsidP="004C3E12">
      <w:pPr>
        <w:pStyle w:val="Prrafodelista"/>
        <w:ind w:left="792"/>
        <w:jc w:val="both"/>
        <w:rPr>
          <w:sz w:val="20"/>
          <w:szCs w:val="20"/>
          <w:lang w:val="es-ES_tradnl"/>
        </w:rPr>
      </w:pPr>
      <w:r w:rsidRPr="00E526C8">
        <w:rPr>
          <w:sz w:val="20"/>
          <w:szCs w:val="20"/>
          <w:lang w:val="es-ES_tradnl"/>
        </w:rPr>
        <w:t>El CONTRATISTA realizará el cruce por debajo o encima del sistema existente bajo autorización del SUPERVISOR DE OBRA.</w:t>
      </w:r>
    </w:p>
    <w:p w:rsidR="00E526C8" w:rsidRPr="00E526C8" w:rsidRDefault="00E526C8" w:rsidP="004C3E12">
      <w:pPr>
        <w:pStyle w:val="Prrafodelista"/>
        <w:ind w:left="792"/>
        <w:jc w:val="both"/>
        <w:rPr>
          <w:sz w:val="20"/>
          <w:szCs w:val="20"/>
          <w:lang w:val="es-ES_tradnl"/>
        </w:rPr>
      </w:pPr>
      <w:r w:rsidRPr="00E526C8">
        <w:rPr>
          <w:sz w:val="20"/>
          <w:szCs w:val="20"/>
          <w:lang w:val="es-ES_tradnl"/>
        </w:rPr>
        <w:t>La distancia mínima de separación del cruce que se genere con el Tendido de tubería de gas con otros sistemas, será de 30 cm o bajo evaluación del SUPERVISOR DE OBRA.</w:t>
      </w:r>
    </w:p>
    <w:p w:rsidR="00E526C8" w:rsidRPr="00E526C8" w:rsidRDefault="00E526C8" w:rsidP="004C3E12">
      <w:pPr>
        <w:pStyle w:val="Prrafodelista"/>
        <w:ind w:left="792"/>
        <w:jc w:val="both"/>
        <w:rPr>
          <w:sz w:val="20"/>
          <w:szCs w:val="20"/>
          <w:lang w:val="es-ES_tradnl"/>
        </w:rPr>
      </w:pPr>
    </w:p>
    <w:p w:rsidR="00E526C8" w:rsidRPr="004C3E12" w:rsidRDefault="00E526C8" w:rsidP="004C3E12">
      <w:pPr>
        <w:pStyle w:val="Prrafodelista"/>
        <w:numPr>
          <w:ilvl w:val="0"/>
          <w:numId w:val="7"/>
        </w:numPr>
        <w:jc w:val="both"/>
        <w:rPr>
          <w:b/>
          <w:sz w:val="20"/>
          <w:szCs w:val="20"/>
          <w:lang w:val="es-ES_tradnl"/>
        </w:rPr>
      </w:pPr>
      <w:r w:rsidRPr="004C3E12">
        <w:rPr>
          <w:b/>
          <w:sz w:val="20"/>
          <w:szCs w:val="20"/>
          <w:lang w:val="es-ES_tradnl"/>
        </w:rPr>
        <w:t>Paralelismo con líneas enterradas existentes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Cuando el tendido se realice de forma paralela a otros sistemas subterráneos (en lo posible evitable), la tubería </w:t>
      </w:r>
      <w:r w:rsidR="004613EB">
        <w:rPr>
          <w:sz w:val="20"/>
          <w:szCs w:val="20"/>
          <w:lang w:val="es-ES_tradnl"/>
        </w:rPr>
        <w:t>a ser instalada</w:t>
      </w:r>
      <w:r w:rsidRPr="00E526C8">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La separación mínima que se genere con el tendido de red </w:t>
      </w:r>
      <w:r w:rsidR="004613EB">
        <w:rPr>
          <w:sz w:val="20"/>
          <w:szCs w:val="20"/>
          <w:lang w:val="es-ES_tradnl"/>
        </w:rPr>
        <w:t>de distribución de gas natural</w:t>
      </w:r>
      <w:r w:rsidRPr="00E526C8">
        <w:rPr>
          <w:sz w:val="20"/>
          <w:szCs w:val="20"/>
          <w:lang w:val="es-ES_tradnl"/>
        </w:rPr>
        <w:t xml:space="preserve"> de forma paralela a otros servicios deberá ser de 30 cm y/o bajo evaluación del SUPERVISOR DE OBRA. </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526C8" w:rsidRPr="00E526C8" w:rsidRDefault="00E526C8" w:rsidP="004C3E12">
      <w:pPr>
        <w:pStyle w:val="Prrafodelista"/>
        <w:ind w:left="792"/>
        <w:jc w:val="both"/>
        <w:rPr>
          <w:sz w:val="20"/>
          <w:szCs w:val="20"/>
          <w:lang w:val="es-ES_tradnl"/>
        </w:rPr>
      </w:pPr>
    </w:p>
    <w:p w:rsidR="00E526C8" w:rsidRPr="004C3E12" w:rsidRDefault="00E526C8" w:rsidP="004C3E12">
      <w:pPr>
        <w:pStyle w:val="Prrafodelista"/>
        <w:ind w:left="792"/>
        <w:jc w:val="both"/>
        <w:rPr>
          <w:b/>
          <w:sz w:val="20"/>
          <w:szCs w:val="20"/>
          <w:lang w:val="es-ES_tradnl"/>
        </w:rPr>
      </w:pPr>
      <w:r w:rsidRPr="004C3E12">
        <w:rPr>
          <w:b/>
          <w:sz w:val="20"/>
          <w:szCs w:val="20"/>
          <w:lang w:val="es-ES_tradnl"/>
        </w:rPr>
        <w:t>Excavación para interconexiones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526C8" w:rsidRPr="004C3E12"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MEDIDAS DE MITIGACIÓN AMBIENTAL</w:t>
      </w:r>
    </w:p>
    <w:p w:rsidR="004C3E12" w:rsidRPr="0087594E" w:rsidRDefault="004C3E12" w:rsidP="004C3E12">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87594E">
        <w:rPr>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C3E12" w:rsidRDefault="004C3E12" w:rsidP="004C3E12">
      <w:pPr>
        <w:pStyle w:val="Prrafodelista"/>
        <w:ind w:left="792"/>
        <w:jc w:val="both"/>
        <w:rPr>
          <w:b/>
          <w:sz w:val="20"/>
          <w:szCs w:val="20"/>
        </w:rPr>
      </w:pPr>
    </w:p>
    <w:p w:rsidR="00E526C8" w:rsidRDefault="00E526C8" w:rsidP="00E526C8">
      <w:pPr>
        <w:pStyle w:val="Prrafodelista"/>
        <w:numPr>
          <w:ilvl w:val="1"/>
          <w:numId w:val="4"/>
        </w:numPr>
        <w:jc w:val="both"/>
        <w:rPr>
          <w:b/>
          <w:sz w:val="20"/>
          <w:szCs w:val="20"/>
        </w:rPr>
      </w:pPr>
      <w:r>
        <w:rPr>
          <w:b/>
          <w:sz w:val="20"/>
          <w:szCs w:val="20"/>
        </w:rPr>
        <w:t>MEDICIÓN Y FORMA DE PAGO</w:t>
      </w:r>
    </w:p>
    <w:p w:rsidR="004C3E12" w:rsidRPr="004C3E12" w:rsidRDefault="004C3E12" w:rsidP="004C3E12">
      <w:pPr>
        <w:pStyle w:val="Prrafodelista"/>
        <w:ind w:left="792"/>
        <w:jc w:val="both"/>
        <w:rPr>
          <w:sz w:val="20"/>
          <w:szCs w:val="20"/>
          <w:lang w:val="es-ES_tradnl"/>
        </w:rPr>
      </w:pPr>
      <w:r w:rsidRPr="004C3E12">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4C3E12" w:rsidRPr="004C3E12" w:rsidRDefault="004C3E12" w:rsidP="004C3E12">
      <w:pPr>
        <w:pStyle w:val="Prrafodelista"/>
        <w:ind w:left="792"/>
        <w:jc w:val="both"/>
        <w:rPr>
          <w:sz w:val="20"/>
          <w:szCs w:val="20"/>
          <w:lang w:val="es-ES_tradnl"/>
        </w:rPr>
      </w:pPr>
      <w:r w:rsidRPr="004C3E12">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4C3E12" w:rsidRPr="004C3E12" w:rsidRDefault="004C3E12" w:rsidP="004C3E12">
      <w:pPr>
        <w:pStyle w:val="Prrafodelista"/>
        <w:ind w:left="792"/>
        <w:jc w:val="both"/>
        <w:rPr>
          <w:sz w:val="20"/>
          <w:szCs w:val="20"/>
          <w:lang w:val="es-ES_tradnl"/>
        </w:rPr>
      </w:pPr>
      <w:r w:rsidRPr="004C3E12">
        <w:rPr>
          <w:sz w:val="20"/>
          <w:szCs w:val="20"/>
          <w:lang w:val="es-ES_tradnl"/>
        </w:rPr>
        <w:t>Dicho precio será compensación total por los materiales, mano de obra, herramientas, equipo y otros gastos que sean necesarios para la adecuada y correcta ejecución de los trabajos.</w:t>
      </w:r>
    </w:p>
    <w:p w:rsidR="004C3E12" w:rsidRPr="004C3E12" w:rsidRDefault="004C3E12" w:rsidP="004C3E12">
      <w:pPr>
        <w:pStyle w:val="Prrafodelista"/>
        <w:ind w:left="792"/>
        <w:jc w:val="both"/>
        <w:rPr>
          <w:sz w:val="20"/>
          <w:szCs w:val="20"/>
          <w:lang w:val="es-ES_tradnl"/>
        </w:rPr>
      </w:pPr>
    </w:p>
    <w:p w:rsidR="00E526C8" w:rsidRDefault="00CE01A5" w:rsidP="00E526C8">
      <w:pPr>
        <w:pStyle w:val="Prrafodelista"/>
        <w:numPr>
          <w:ilvl w:val="0"/>
          <w:numId w:val="4"/>
        </w:numPr>
        <w:jc w:val="both"/>
        <w:rPr>
          <w:b/>
          <w:sz w:val="20"/>
          <w:szCs w:val="20"/>
        </w:rPr>
      </w:pPr>
      <w:r>
        <w:rPr>
          <w:b/>
          <w:sz w:val="20"/>
          <w:szCs w:val="20"/>
        </w:rPr>
        <w:t>PROVISIÓN Y COLOCADO DE SEÑALIZACIÓN VERTICAL</w:t>
      </w:r>
    </w:p>
    <w:p w:rsidR="00CE01A5" w:rsidRDefault="00CE01A5" w:rsidP="00CE01A5">
      <w:pPr>
        <w:pStyle w:val="Prrafodelista"/>
        <w:numPr>
          <w:ilvl w:val="1"/>
          <w:numId w:val="4"/>
        </w:numPr>
        <w:jc w:val="both"/>
        <w:rPr>
          <w:b/>
          <w:sz w:val="20"/>
          <w:szCs w:val="20"/>
        </w:rPr>
      </w:pPr>
      <w:r>
        <w:rPr>
          <w:b/>
          <w:sz w:val="20"/>
          <w:szCs w:val="20"/>
        </w:rPr>
        <w:t>DEFINICIÓN</w:t>
      </w:r>
    </w:p>
    <w:p w:rsidR="00CE01A5" w:rsidRPr="00D635B0" w:rsidRDefault="00D635B0" w:rsidP="00CE01A5">
      <w:pPr>
        <w:pStyle w:val="Prrafodelista"/>
        <w:ind w:left="792"/>
        <w:jc w:val="both"/>
        <w:rPr>
          <w:sz w:val="20"/>
          <w:szCs w:val="20"/>
          <w:lang w:val="es-ES_tradnl"/>
        </w:rPr>
      </w:pPr>
      <w:r w:rsidRPr="00D635B0">
        <w:rPr>
          <w:sz w:val="20"/>
          <w:szCs w:val="20"/>
          <w:lang w:val="es-ES_tradnl"/>
        </w:rPr>
        <w:t>Este ítem Comprende todos los trabajos para la construcción de la base de hormigón (fundación) y la implementación de un poste o mojón de señalización, de acuerdo a la tipología, dimensiones y</w:t>
      </w:r>
      <w:r>
        <w:rPr>
          <w:sz w:val="20"/>
          <w:szCs w:val="20"/>
          <w:lang w:val="es-ES_tradnl"/>
        </w:rPr>
        <w:t xml:space="preserve"> materiales indicados en las </w:t>
      </w:r>
      <w:r w:rsidRPr="00D635B0">
        <w:rPr>
          <w:sz w:val="20"/>
          <w:szCs w:val="20"/>
          <w:lang w:val="es-ES_tradnl"/>
        </w:rPr>
        <w:t>especificaciones.</w:t>
      </w:r>
    </w:p>
    <w:p w:rsidR="00CE01A5" w:rsidRPr="00D635B0" w:rsidRDefault="00CE01A5" w:rsidP="00CE01A5">
      <w:pPr>
        <w:pStyle w:val="Prrafodelista"/>
        <w:ind w:left="792"/>
        <w:jc w:val="both"/>
        <w:rPr>
          <w:sz w:val="20"/>
          <w:szCs w:val="20"/>
          <w:lang w:val="es-ES_tradnl"/>
        </w:rPr>
      </w:pPr>
    </w:p>
    <w:p w:rsidR="00CE01A5" w:rsidRDefault="00CE01A5" w:rsidP="00CE01A5">
      <w:pPr>
        <w:pStyle w:val="Prrafodelista"/>
        <w:numPr>
          <w:ilvl w:val="1"/>
          <w:numId w:val="4"/>
        </w:numPr>
        <w:jc w:val="both"/>
        <w:rPr>
          <w:b/>
          <w:sz w:val="20"/>
          <w:szCs w:val="20"/>
        </w:rPr>
      </w:pPr>
      <w:r>
        <w:rPr>
          <w:b/>
          <w:sz w:val="20"/>
          <w:szCs w:val="20"/>
        </w:rPr>
        <w:t>MATERIALES, HERRAMIENTAS Y EQUIPO</w:t>
      </w:r>
    </w:p>
    <w:p w:rsidR="00CA26F4" w:rsidRPr="00CA26F4" w:rsidRDefault="00CA26F4" w:rsidP="00CA26F4">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D635B0" w:rsidRDefault="00CA26F4" w:rsidP="00CA26F4">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Style w:val="Tablaconcuadrcula"/>
        <w:tblW w:w="4165" w:type="pct"/>
        <w:jc w:val="center"/>
        <w:tblLook w:val="04A0" w:firstRow="1" w:lastRow="0" w:firstColumn="1" w:lastColumn="0" w:noHBand="0" w:noVBand="1"/>
      </w:tblPr>
      <w:tblGrid>
        <w:gridCol w:w="2137"/>
        <w:gridCol w:w="3749"/>
        <w:gridCol w:w="1468"/>
      </w:tblGrid>
      <w:tr w:rsidR="00CA26F4" w:rsidRPr="00930904" w:rsidTr="00CA26F4">
        <w:trPr>
          <w:jc w:val="center"/>
        </w:trPr>
        <w:tc>
          <w:tcPr>
            <w:tcW w:w="1453"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2549"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998"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p>
        </w:tc>
      </w:tr>
      <w:tr w:rsidR="00CA26F4" w:rsidRPr="00930904" w:rsidTr="00CA26F4">
        <w:trPr>
          <w:jc w:val="center"/>
        </w:trPr>
        <w:tc>
          <w:tcPr>
            <w:tcW w:w="1453" w:type="pct"/>
          </w:tcPr>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CA26F4" w:rsidRPr="00930904" w:rsidRDefault="00CA26F4" w:rsidP="00AA5EFE">
            <w:pPr>
              <w:autoSpaceDE w:val="0"/>
              <w:autoSpaceDN w:val="0"/>
              <w:adjustRightInd w:val="0"/>
              <w:spacing w:line="276" w:lineRule="auto"/>
              <w:contextualSpacing/>
              <w:jc w:val="center"/>
              <w:rPr>
                <w:rFonts w:cstheme="minorHAnsi"/>
                <w:sz w:val="20"/>
                <w:szCs w:val="20"/>
              </w:rPr>
            </w:pPr>
          </w:p>
        </w:tc>
        <w:tc>
          <w:tcPr>
            <w:tcW w:w="2549"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lastRenderedPageBreak/>
              <w:t>Poste:</w:t>
            </w:r>
            <w:r w:rsidRPr="00930904">
              <w:rPr>
                <w:rFonts w:cstheme="minorHAnsi"/>
                <w:sz w:val="20"/>
                <w:szCs w:val="20"/>
              </w:rPr>
              <w:t xml:space="preserve"> Armadura principal, fierro de construcción Φ 3/8” y estribos de fierro de </w:t>
            </w:r>
            <w:r w:rsidRPr="00930904">
              <w:rPr>
                <w:rFonts w:cstheme="minorHAnsi"/>
                <w:sz w:val="20"/>
                <w:szCs w:val="20"/>
              </w:rPr>
              <w:lastRenderedPageBreak/>
              <w:t>construcción Φ ¼” cada 20 cm debidamente vibrados y concreto dosificado 1:3:5.</w:t>
            </w: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c>
          <w:tcPr>
            <w:tcW w:w="998"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Urbana</w:t>
            </w:r>
          </w:p>
        </w:tc>
      </w:tr>
      <w:tr w:rsidR="00CA26F4" w:rsidRPr="00930904" w:rsidTr="00CA26F4">
        <w:trPr>
          <w:jc w:val="center"/>
        </w:trPr>
        <w:tc>
          <w:tcPr>
            <w:tcW w:w="1453" w:type="pct"/>
          </w:tcPr>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Mojón de</w:t>
            </w: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CA26F4" w:rsidRPr="00930904" w:rsidRDefault="00CA26F4" w:rsidP="00AA5EFE">
            <w:pPr>
              <w:autoSpaceDE w:val="0"/>
              <w:autoSpaceDN w:val="0"/>
              <w:adjustRightInd w:val="0"/>
              <w:spacing w:line="276" w:lineRule="auto"/>
              <w:contextualSpacing/>
              <w:jc w:val="center"/>
              <w:rPr>
                <w:rFonts w:cstheme="minorHAnsi"/>
                <w:sz w:val="20"/>
                <w:szCs w:val="20"/>
              </w:rPr>
            </w:pPr>
          </w:p>
        </w:tc>
        <w:tc>
          <w:tcPr>
            <w:tcW w:w="2549"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Material: tanto la zapata como el mojón deben ser de concreto reforzado y dosificado 1:3:5.</w:t>
            </w: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tc>
        <w:tc>
          <w:tcPr>
            <w:tcW w:w="998"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Rural</w:t>
            </w:r>
          </w:p>
        </w:tc>
      </w:tr>
    </w:tbl>
    <w:p w:rsidR="00CA26F4" w:rsidRDefault="00CA26F4" w:rsidP="00CA26F4">
      <w:pPr>
        <w:pStyle w:val="Prrafodelista"/>
        <w:ind w:left="792"/>
        <w:jc w:val="both"/>
        <w:rPr>
          <w:sz w:val="20"/>
          <w:szCs w:val="20"/>
        </w:rPr>
      </w:pPr>
    </w:p>
    <w:p w:rsidR="00D635B0" w:rsidRDefault="00D635B0" w:rsidP="00D635B0">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PROCEDIMIENTO PARA LA EJECUCIÓN</w:t>
      </w:r>
    </w:p>
    <w:p w:rsidR="00CA26F4" w:rsidRPr="00CA26F4" w:rsidRDefault="00CA26F4" w:rsidP="00CA26F4">
      <w:pPr>
        <w:pStyle w:val="Prrafodelista"/>
        <w:ind w:left="792"/>
        <w:jc w:val="both"/>
        <w:rPr>
          <w:sz w:val="20"/>
          <w:szCs w:val="20"/>
        </w:rPr>
      </w:pPr>
      <w:r w:rsidRPr="00CA26F4">
        <w:rPr>
          <w:b/>
          <w:bCs/>
          <w:sz w:val="20"/>
          <w:szCs w:val="20"/>
        </w:rPr>
        <w:t xml:space="preserve">Poste de señalización.- </w:t>
      </w:r>
      <w:r w:rsidRPr="00CA26F4">
        <w:rPr>
          <w:sz w:val="20"/>
          <w:szCs w:val="20"/>
        </w:rPr>
        <w:t>La implementación de señalización hori</w:t>
      </w:r>
      <w:r w:rsidR="004613EB">
        <w:rPr>
          <w:sz w:val="20"/>
          <w:szCs w:val="20"/>
        </w:rPr>
        <w:t>zontal se deberá realizar cada 2</w:t>
      </w:r>
      <w:r w:rsidRPr="00CA26F4">
        <w:rPr>
          <w:sz w:val="20"/>
          <w:szCs w:val="20"/>
        </w:rPr>
        <w:t>00 metros lineales y en Cruces de ríos, carreteras, parques, plazas, áreas verdes, líneas férreas, puentes y caminos vecinales. La localización del poste debe estar desfasada del eje de la tubería en un rango de 0,5-1,5 metros al lado de mayor actividad humana.</w:t>
      </w:r>
    </w:p>
    <w:p w:rsidR="00CA26F4" w:rsidRPr="00CA26F4" w:rsidRDefault="00CA26F4" w:rsidP="00CA26F4">
      <w:pPr>
        <w:pStyle w:val="Prrafodelista"/>
        <w:ind w:left="792"/>
        <w:jc w:val="both"/>
        <w:rPr>
          <w:sz w:val="20"/>
          <w:szCs w:val="20"/>
        </w:rPr>
      </w:pPr>
    </w:p>
    <w:p w:rsidR="00CA26F4" w:rsidRPr="00CA26F4" w:rsidRDefault="00CA26F4" w:rsidP="00CA26F4">
      <w:pPr>
        <w:pStyle w:val="Prrafodelista"/>
        <w:ind w:left="792"/>
        <w:jc w:val="both"/>
        <w:rPr>
          <w:sz w:val="20"/>
          <w:szCs w:val="20"/>
        </w:rPr>
      </w:pPr>
      <w:r w:rsidRPr="00CA26F4">
        <w:rPr>
          <w:sz w:val="20"/>
          <w:szCs w:val="20"/>
        </w:rPr>
        <w:t>La profundidad de entierro de los postes debe ser de 0,70 metros con una fundación de hormigón de 0.60x0.60x0.70.</w:t>
      </w:r>
    </w:p>
    <w:p w:rsidR="00CA26F4" w:rsidRPr="00CA26F4" w:rsidRDefault="00CA26F4" w:rsidP="00CA26F4">
      <w:pPr>
        <w:pStyle w:val="Prrafodelista"/>
        <w:ind w:left="792"/>
        <w:jc w:val="both"/>
        <w:rPr>
          <w:sz w:val="20"/>
          <w:szCs w:val="20"/>
        </w:rPr>
      </w:pPr>
      <w:r w:rsidRPr="00CA26F4">
        <w:rPr>
          <w:sz w:val="20"/>
          <w:szCs w:val="20"/>
        </w:rPr>
        <w:t>Cada poste debe indicar, además, la distancia al ducto y la profundidad del ducto. La plancha de acero debe estar instalada en el poste con dos pernos de sujeción.</w:t>
      </w:r>
    </w:p>
    <w:p w:rsidR="00CA26F4" w:rsidRPr="00CA26F4" w:rsidRDefault="00CA26F4" w:rsidP="00CA26F4">
      <w:pPr>
        <w:pStyle w:val="Prrafodelista"/>
        <w:ind w:left="792"/>
        <w:jc w:val="both"/>
        <w:rPr>
          <w:b/>
          <w:bCs/>
          <w:sz w:val="20"/>
          <w:szCs w:val="20"/>
        </w:rPr>
      </w:pPr>
    </w:p>
    <w:p w:rsidR="00CA26F4" w:rsidRPr="00CA26F4" w:rsidRDefault="00CA26F4" w:rsidP="00CA26F4">
      <w:pPr>
        <w:pStyle w:val="Prrafodelista"/>
        <w:ind w:left="792"/>
        <w:jc w:val="both"/>
        <w:rPr>
          <w:sz w:val="20"/>
          <w:szCs w:val="20"/>
        </w:rPr>
      </w:pPr>
      <w:r w:rsidRPr="00CA26F4">
        <w:rPr>
          <w:b/>
          <w:bCs/>
          <w:sz w:val="20"/>
          <w:szCs w:val="20"/>
        </w:rPr>
        <w:t xml:space="preserve">Mojón de señalización.- </w:t>
      </w:r>
      <w:r w:rsidRPr="00CA26F4">
        <w:rPr>
          <w:sz w:val="20"/>
          <w:szCs w:val="20"/>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A26F4" w:rsidRDefault="00CA26F4" w:rsidP="00CA26F4">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MEDIDAS DE MITIGACIÓN AMBIENTAL</w:t>
      </w:r>
    </w:p>
    <w:p w:rsidR="00ED4EB8" w:rsidRPr="0087594E" w:rsidRDefault="00ED4EB8" w:rsidP="00ED4EB8">
      <w:pPr>
        <w:pStyle w:val="Prrafodelista"/>
        <w:ind w:left="792"/>
        <w:jc w:val="both"/>
        <w:rPr>
          <w:sz w:val="20"/>
          <w:szCs w:val="20"/>
          <w:lang w:val="es-ES_tradnl"/>
        </w:rPr>
      </w:pPr>
      <w:r w:rsidRPr="0087594E">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87594E">
        <w:rPr>
          <w:sz w:val="20"/>
          <w:szCs w:val="20"/>
          <w:lang w:val="es-ES_tradnl"/>
        </w:rPr>
        <w:lastRenderedPageBreak/>
        <w:t>actividades no excedan los valores señalados en las Especificaciones o dispuestas por las leyes aplicables.</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4EB8" w:rsidRDefault="00ED4EB8" w:rsidP="00ED4EB8">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MEDICIÓN Y FORMA DE PAGO</w:t>
      </w:r>
    </w:p>
    <w:p w:rsidR="00ED4EB8" w:rsidRPr="00ED4EB8" w:rsidRDefault="00ED4EB8" w:rsidP="00ED4EB8">
      <w:pPr>
        <w:pStyle w:val="Prrafodelista"/>
        <w:ind w:left="792"/>
        <w:jc w:val="both"/>
        <w:rPr>
          <w:sz w:val="20"/>
          <w:szCs w:val="20"/>
        </w:rPr>
      </w:pPr>
      <w:r w:rsidRPr="00ED4EB8">
        <w:rPr>
          <w:sz w:val="20"/>
          <w:szCs w:val="20"/>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D4EB8" w:rsidRDefault="00ED4EB8" w:rsidP="00ED4EB8">
      <w:pPr>
        <w:pStyle w:val="Prrafodelista"/>
        <w:ind w:left="792"/>
        <w:jc w:val="both"/>
        <w:rPr>
          <w:b/>
          <w:sz w:val="20"/>
          <w:szCs w:val="20"/>
        </w:rPr>
      </w:pPr>
    </w:p>
    <w:p w:rsidR="00ED4EB8" w:rsidRDefault="00ED4EB8" w:rsidP="00ED4EB8">
      <w:pPr>
        <w:pStyle w:val="Prrafodelista"/>
        <w:numPr>
          <w:ilvl w:val="0"/>
          <w:numId w:val="4"/>
        </w:numPr>
        <w:jc w:val="both"/>
        <w:rPr>
          <w:b/>
          <w:sz w:val="20"/>
          <w:szCs w:val="20"/>
        </w:rPr>
      </w:pPr>
      <w:r>
        <w:rPr>
          <w:b/>
          <w:sz w:val="20"/>
          <w:szCs w:val="20"/>
        </w:rPr>
        <w:t>PROVISIÓN Y COLOCADO DE CINTA DE SEÑALIZACIÓN</w:t>
      </w:r>
    </w:p>
    <w:p w:rsidR="00ED4EB8" w:rsidRDefault="00ED4EB8" w:rsidP="00ED4EB8">
      <w:pPr>
        <w:pStyle w:val="Prrafodelista"/>
        <w:numPr>
          <w:ilvl w:val="1"/>
          <w:numId w:val="4"/>
        </w:numPr>
        <w:jc w:val="both"/>
        <w:rPr>
          <w:b/>
          <w:sz w:val="20"/>
          <w:szCs w:val="20"/>
        </w:rPr>
      </w:pPr>
      <w:r>
        <w:rPr>
          <w:b/>
          <w:sz w:val="20"/>
          <w:szCs w:val="20"/>
        </w:rPr>
        <w:t>DEFINICIÓN</w:t>
      </w:r>
    </w:p>
    <w:p w:rsidR="00ED4EB8" w:rsidRPr="00ED4EB8" w:rsidRDefault="00ED4EB8" w:rsidP="00ED4EB8">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MATERIALES, HERRAMIENTAS Y EQUIPO</w:t>
      </w:r>
    </w:p>
    <w:p w:rsidR="00ED4EB8" w:rsidRPr="00ED4EB8" w:rsidRDefault="00ED4EB8" w:rsidP="00ED4EB8">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ED4EB8" w:rsidRPr="00ED4EB8" w:rsidRDefault="00ED4EB8" w:rsidP="00ED4EB8">
      <w:pPr>
        <w:pStyle w:val="Prrafodelista"/>
        <w:ind w:left="792"/>
        <w:jc w:val="both"/>
        <w:rPr>
          <w:sz w:val="20"/>
          <w:szCs w:val="20"/>
        </w:rPr>
      </w:pPr>
    </w:p>
    <w:p w:rsidR="00ED4EB8" w:rsidRDefault="00ED4EB8" w:rsidP="00ED4EB8">
      <w:pPr>
        <w:pStyle w:val="Prrafodelista"/>
        <w:ind w:left="792"/>
        <w:jc w:val="both"/>
        <w:rPr>
          <w:sz w:val="20"/>
          <w:szCs w:val="20"/>
        </w:rPr>
      </w:pPr>
      <w:r w:rsidRPr="00ED4EB8">
        <w:rPr>
          <w:sz w:val="20"/>
          <w:szCs w:val="20"/>
        </w:rPr>
        <w:t>El proponente deberá considerar que el material a ser provisto debe ser nuevo.</w:t>
      </w:r>
    </w:p>
    <w:p w:rsidR="00ED4EB8" w:rsidRDefault="00ED4EB8" w:rsidP="00ED4EB8">
      <w:pPr>
        <w:pStyle w:val="Prrafodelista"/>
        <w:ind w:left="792"/>
        <w:jc w:val="both"/>
        <w:rPr>
          <w:sz w:val="20"/>
          <w:szCs w:val="20"/>
        </w:rPr>
      </w:pPr>
    </w:p>
    <w:p w:rsidR="00D31D9F" w:rsidRDefault="00D31D9F" w:rsidP="00ED4EB8">
      <w:pPr>
        <w:pStyle w:val="Prrafodelista"/>
        <w:ind w:left="792"/>
        <w:jc w:val="both"/>
        <w:rPr>
          <w:sz w:val="20"/>
          <w:szCs w:val="20"/>
        </w:rPr>
      </w:pPr>
    </w:p>
    <w:p w:rsidR="00D31D9F" w:rsidRPr="00ED4EB8" w:rsidRDefault="00D31D9F"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lastRenderedPageBreak/>
        <w:t>PROCEDIMIENTO PARA LA EJECUCIÓN</w:t>
      </w:r>
    </w:p>
    <w:p w:rsidR="00ED4EB8" w:rsidRPr="00ED4EB8" w:rsidRDefault="00ED4EB8" w:rsidP="00ED4EB8">
      <w:pPr>
        <w:pStyle w:val="Prrafodelista"/>
        <w:ind w:left="792"/>
        <w:jc w:val="both"/>
        <w:rPr>
          <w:sz w:val="20"/>
          <w:szCs w:val="20"/>
        </w:rPr>
      </w:pPr>
      <w:r w:rsidRPr="00ED4EB8">
        <w:rPr>
          <w:sz w:val="20"/>
          <w:szCs w:val="20"/>
        </w:rPr>
        <w:t xml:space="preserve">La cinta de señalización debe ser ubicada en todos los tramos de tendido de red con la longitud y disposición previamente aprobada por el Supervisor de </w:t>
      </w:r>
      <w:r>
        <w:rPr>
          <w:sz w:val="20"/>
          <w:szCs w:val="20"/>
        </w:rPr>
        <w:t>Obra</w:t>
      </w:r>
      <w:r w:rsidRPr="00ED4EB8">
        <w:rPr>
          <w:sz w:val="20"/>
          <w:szCs w:val="20"/>
        </w:rPr>
        <w:t>.</w:t>
      </w:r>
    </w:p>
    <w:p w:rsidR="00ED4EB8" w:rsidRPr="00ED4EB8" w:rsidRDefault="00ED4EB8" w:rsidP="00ED4EB8">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Cinta de señalización de 50 micrones (de carácter obligatorio)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Ancho de la cinta de 35 cm. (como mínimo)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Color amarillo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Texto: PRECAUCIÓN! YPFB LÍNEA DE GAS.</w:t>
      </w:r>
    </w:p>
    <w:p w:rsidR="00ED4EB8" w:rsidRDefault="00ED4EB8" w:rsidP="00ED4EB8">
      <w:pPr>
        <w:pStyle w:val="Prrafodelista"/>
        <w:ind w:left="792"/>
        <w:jc w:val="both"/>
        <w:rPr>
          <w:sz w:val="20"/>
          <w:szCs w:val="20"/>
        </w:rPr>
      </w:pPr>
    </w:p>
    <w:p w:rsidR="00ED4EB8" w:rsidRPr="008A318E" w:rsidRDefault="00ED4EB8" w:rsidP="00ED4EB8">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60288" behindDoc="0" locked="0" layoutInCell="1" allowOverlap="1" wp14:anchorId="47657539" wp14:editId="1A4EDDAE">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64811"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ED4EB8" w:rsidRPr="008A318E" w:rsidRDefault="00ED4EB8" w:rsidP="00ED4EB8">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61312" behindDoc="0" locked="0" layoutInCell="1" allowOverlap="1" wp14:anchorId="5E9B2B1C" wp14:editId="01D1B548">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60144" w:rsidRPr="00723B04" w:rsidRDefault="00160144" w:rsidP="00ED4EB8">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9B2B1C"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160144" w:rsidRPr="00723B04" w:rsidRDefault="00160144" w:rsidP="00ED4EB8">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6524320B" wp14:editId="38A0B441">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ED4EB8" w:rsidRPr="008A318E" w:rsidRDefault="00ED4EB8" w:rsidP="00ED4EB8">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59264" behindDoc="0" locked="0" layoutInCell="1" allowOverlap="1" wp14:anchorId="082FED72" wp14:editId="31B4DAFF">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5F9A3"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ED4EB8" w:rsidRPr="008A318E" w:rsidRDefault="00ED4EB8" w:rsidP="00ED4EB8">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ED4EB8" w:rsidRPr="00ED4EB8" w:rsidRDefault="00ED4EB8" w:rsidP="00ED4EB8">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MEDIDAS DE MITIGACIÓN AMBIENTAL</w:t>
      </w:r>
    </w:p>
    <w:p w:rsidR="00ED4EB8" w:rsidRPr="00ED4EB8" w:rsidRDefault="00ED4EB8" w:rsidP="00ED4EB8">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ED4EB8">
        <w:rPr>
          <w:sz w:val="20"/>
          <w:szCs w:val="20"/>
        </w:rPr>
        <w:lastRenderedPageBreak/>
        <w:t xml:space="preserve">medidas adecuadas para satisfacer todos los requisitos en cuanto a bienestar e higiene, así como para prevenir epidemias. </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MEDICIÓN Y FORMA DE PAGO</w:t>
      </w:r>
    </w:p>
    <w:p w:rsidR="00ED4EB8" w:rsidRPr="00ED4EB8" w:rsidRDefault="00ED4EB8" w:rsidP="00ED4EB8">
      <w:pPr>
        <w:pStyle w:val="Prrafodelista"/>
        <w:ind w:left="792"/>
        <w:jc w:val="both"/>
        <w:rPr>
          <w:sz w:val="20"/>
          <w:szCs w:val="20"/>
        </w:rPr>
      </w:pPr>
      <w:r w:rsidRPr="00ED4EB8">
        <w:rPr>
          <w:sz w:val="20"/>
          <w:szCs w:val="20"/>
        </w:rPr>
        <w:t>La provisión y colocación de cinta de señalización será medida por metro lineal, con materiales y dimensiones aprobadas por el SUPERVISOR DE OBRA y compatibles con lo aquí especificado, será pagada sólo la longitud empleada en zanja y según el precio cotizado en la propuesta aceptada.</w:t>
      </w:r>
    </w:p>
    <w:p w:rsidR="00ED4EB8" w:rsidRPr="00ED4EB8" w:rsidRDefault="00ED4EB8" w:rsidP="00ED4EB8">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0"/>
          <w:numId w:val="4"/>
        </w:numPr>
        <w:jc w:val="both"/>
        <w:rPr>
          <w:b/>
          <w:sz w:val="20"/>
          <w:szCs w:val="20"/>
        </w:rPr>
      </w:pPr>
      <w:r>
        <w:rPr>
          <w:b/>
          <w:sz w:val="20"/>
          <w:szCs w:val="20"/>
        </w:rPr>
        <w:t>PROVISIÓN Y COLOCADO DE PLAQUETAS DE SEÑALIZACIÓN HORIZONTAL (tachuelas)</w:t>
      </w:r>
    </w:p>
    <w:p w:rsidR="00ED4EB8" w:rsidRDefault="00ED4EB8" w:rsidP="00ED4EB8">
      <w:pPr>
        <w:pStyle w:val="Prrafodelista"/>
        <w:numPr>
          <w:ilvl w:val="1"/>
          <w:numId w:val="4"/>
        </w:numPr>
        <w:jc w:val="both"/>
        <w:rPr>
          <w:b/>
          <w:sz w:val="20"/>
          <w:szCs w:val="20"/>
        </w:rPr>
      </w:pPr>
      <w:r>
        <w:rPr>
          <w:b/>
          <w:sz w:val="20"/>
          <w:szCs w:val="20"/>
        </w:rPr>
        <w:t>DEFINICIÓN</w:t>
      </w:r>
    </w:p>
    <w:p w:rsidR="007A0BCB" w:rsidRPr="007A0BCB" w:rsidRDefault="007A0BCB" w:rsidP="007A0BCB">
      <w:pPr>
        <w:pStyle w:val="Prrafodelista"/>
        <w:ind w:left="792"/>
        <w:jc w:val="both"/>
        <w:rPr>
          <w:sz w:val="20"/>
          <w:szCs w:val="20"/>
        </w:rPr>
      </w:pPr>
      <w:r w:rsidRPr="007A0BCB">
        <w:rPr>
          <w:sz w:val="20"/>
          <w:szCs w:val="20"/>
        </w:rPr>
        <w:t>Este ítem Comprende todos los trabajos para la construcción de la base de hormigón y el empotrado de las plaquetas de señalización horizontal solo en coberturas de tierra y empedrado que se presenten en el trazado del proyecto, de acuerdo a la tipología, dimensiones y materiales indicados.</w:t>
      </w:r>
    </w:p>
    <w:p w:rsidR="007A0BCB" w:rsidRPr="007A0BCB" w:rsidRDefault="007A0BCB" w:rsidP="007A0BCB">
      <w:pPr>
        <w:pStyle w:val="Prrafodelista"/>
        <w:ind w:left="792"/>
        <w:jc w:val="both"/>
        <w:rPr>
          <w:sz w:val="20"/>
          <w:szCs w:val="20"/>
        </w:rPr>
      </w:pPr>
    </w:p>
    <w:p w:rsidR="00ED4EB8" w:rsidRPr="00ED4EB8" w:rsidRDefault="007A0BCB" w:rsidP="007A0BCB">
      <w:pPr>
        <w:pStyle w:val="Prrafodelista"/>
        <w:ind w:left="792"/>
        <w:jc w:val="both"/>
        <w:rPr>
          <w:sz w:val="20"/>
          <w:szCs w:val="20"/>
        </w:rPr>
      </w:pPr>
      <w:r w:rsidRPr="007A0BCB">
        <w:rPr>
          <w:sz w:val="20"/>
          <w:szCs w:val="20"/>
        </w:rPr>
        <w:t>Estas placas también serán colocadas sobre las áreas en las cuales se tenga hormigón, sin costo adicional, en los tramos en los cuales se realicen los trabajos de reposición, las mismas servirán para indicar la ubicación de las tuberías de gas y la dirección del flujo sin costo adicional,  serán colocados de acuerdo a las especificaciones técnicas, en los lugares establecidos y marcados por el SUPERVISOR DE OBRA.</w:t>
      </w:r>
    </w:p>
    <w:p w:rsidR="00ED4EB8" w:rsidRPr="007A0BCB"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MATERIALES, HERRAMIENTAS Y EQUIPO</w:t>
      </w:r>
    </w:p>
    <w:p w:rsidR="007A0BCB" w:rsidRPr="007A0BCB" w:rsidRDefault="007A0BCB" w:rsidP="007A0BCB">
      <w:pPr>
        <w:pStyle w:val="Prrafodelista"/>
        <w:ind w:left="792"/>
        <w:jc w:val="both"/>
        <w:rPr>
          <w:sz w:val="20"/>
          <w:szCs w:val="20"/>
        </w:rPr>
      </w:pPr>
      <w:r w:rsidRPr="007A0BCB">
        <w:rPr>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A0BCB" w:rsidRPr="007A0BCB" w:rsidRDefault="007A0BCB" w:rsidP="007A0BCB">
      <w:pPr>
        <w:pStyle w:val="Prrafodelista"/>
        <w:ind w:left="792"/>
        <w:jc w:val="both"/>
        <w:rPr>
          <w:sz w:val="20"/>
          <w:szCs w:val="20"/>
        </w:rPr>
      </w:pPr>
    </w:p>
    <w:p w:rsidR="007A0BCB" w:rsidRPr="007A0BCB" w:rsidRDefault="007A0BCB" w:rsidP="007A0BCB">
      <w:pPr>
        <w:pStyle w:val="Prrafodelista"/>
        <w:ind w:left="792"/>
        <w:jc w:val="both"/>
        <w:rPr>
          <w:sz w:val="20"/>
          <w:szCs w:val="20"/>
        </w:rPr>
      </w:pPr>
      <w:r w:rsidRPr="007A0BCB">
        <w:rPr>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w:t>
      </w:r>
      <w:r w:rsidRPr="007A0BCB">
        <w:rPr>
          <w:sz w:val="20"/>
          <w:szCs w:val="20"/>
        </w:rPr>
        <w:lastRenderedPageBreak/>
        <w:t>emplearse una barra de acero corrugado de diámetro de un 1/8 de pulgada y 30 cm de largo para la fijación correspondiente.</w:t>
      </w:r>
    </w:p>
    <w:p w:rsidR="007A0BCB" w:rsidRPr="007A0BCB" w:rsidRDefault="007A0BCB" w:rsidP="007A0BCB">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PROCEDIMIENTO PARA LA EJECUCIÓN</w:t>
      </w:r>
    </w:p>
    <w:p w:rsidR="007A0BCB" w:rsidRPr="007A0BCB" w:rsidRDefault="007A0BCB" w:rsidP="007A0BCB">
      <w:pPr>
        <w:pStyle w:val="Prrafodelista"/>
        <w:ind w:left="792"/>
        <w:jc w:val="both"/>
        <w:rPr>
          <w:sz w:val="20"/>
          <w:szCs w:val="20"/>
        </w:rPr>
      </w:pPr>
    </w:p>
    <w:p w:rsidR="007A0BCB" w:rsidRPr="007A0BCB" w:rsidRDefault="007A0BCB" w:rsidP="007A0BCB">
      <w:pPr>
        <w:pStyle w:val="Prrafodelista"/>
        <w:ind w:left="792"/>
        <w:jc w:val="both"/>
        <w:rPr>
          <w:sz w:val="20"/>
          <w:szCs w:val="20"/>
        </w:rPr>
      </w:pPr>
      <w:r w:rsidRPr="007A0BCB">
        <w:rPr>
          <w:sz w:val="20"/>
          <w:szCs w:val="20"/>
        </w:rPr>
        <w:t>En el momento de realizar el vaciado de concreto, la empresa deberá colocar las plaquetas de señalización horizontal como parte de este ítem, mismas  serán provistas  por el CONTRATIST</w:t>
      </w:r>
      <w:r w:rsidR="00D31D9F">
        <w:rPr>
          <w:sz w:val="20"/>
          <w:szCs w:val="20"/>
        </w:rPr>
        <w:t>A, que deberá colocarlas  cada 10</w:t>
      </w:r>
      <w:r w:rsidRPr="007A0BCB">
        <w:rPr>
          <w:sz w:val="20"/>
          <w:szCs w:val="20"/>
        </w:rPr>
        <w:t>0 metros y/o en los puntos especificados por el personal de YPFB.</w:t>
      </w:r>
    </w:p>
    <w:p w:rsidR="007A0BCB" w:rsidRDefault="007A0BCB" w:rsidP="007A0BCB">
      <w:pPr>
        <w:pStyle w:val="Prrafodelista"/>
        <w:ind w:left="792"/>
        <w:jc w:val="both"/>
        <w:rPr>
          <w:sz w:val="20"/>
          <w:szCs w:val="20"/>
        </w:rPr>
      </w:pPr>
    </w:p>
    <w:tbl>
      <w:tblPr>
        <w:tblW w:w="40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407"/>
        <w:gridCol w:w="3794"/>
      </w:tblGrid>
      <w:tr w:rsidR="007A0BCB" w:rsidRPr="001C4082" w:rsidTr="007A0BCB">
        <w:trPr>
          <w:trHeight w:hRule="exact" w:val="465"/>
          <w:jc w:val="center"/>
        </w:trPr>
        <w:tc>
          <w:tcPr>
            <w:tcW w:w="687" w:type="pct"/>
            <w:shd w:val="clear" w:color="auto" w:fill="auto"/>
            <w:vAlign w:val="center"/>
          </w:tcPr>
          <w:p w:rsidR="007A0BCB" w:rsidRPr="001C4082" w:rsidRDefault="007A0BCB" w:rsidP="00AA5EFE">
            <w:pPr>
              <w:contextualSpacing/>
              <w:jc w:val="both"/>
              <w:rPr>
                <w:rFonts w:cstheme="minorHAnsi"/>
                <w:bCs/>
                <w:sz w:val="20"/>
                <w:szCs w:val="20"/>
              </w:rPr>
            </w:pPr>
            <w:r w:rsidRPr="001C4082">
              <w:rPr>
                <w:rFonts w:cstheme="minorHAnsi"/>
                <w:bCs/>
                <w:sz w:val="20"/>
                <w:szCs w:val="20"/>
              </w:rPr>
              <w:t>Nº ÍTEM</w:t>
            </w:r>
          </w:p>
        </w:tc>
        <w:tc>
          <w:tcPr>
            <w:tcW w:w="1674" w:type="pct"/>
            <w:shd w:val="clear" w:color="auto" w:fill="auto"/>
            <w:vAlign w:val="center"/>
          </w:tcPr>
          <w:p w:rsidR="007A0BCB" w:rsidRPr="001C4082" w:rsidRDefault="007A0BCB" w:rsidP="00AA5EFE">
            <w:pPr>
              <w:contextualSpacing/>
              <w:jc w:val="both"/>
              <w:rPr>
                <w:rFonts w:cstheme="minorHAnsi"/>
                <w:bCs/>
                <w:sz w:val="20"/>
                <w:szCs w:val="20"/>
              </w:rPr>
            </w:pPr>
            <w:r w:rsidRPr="001C4082">
              <w:rPr>
                <w:rFonts w:cstheme="minorHAnsi"/>
                <w:bCs/>
                <w:sz w:val="20"/>
                <w:szCs w:val="20"/>
              </w:rPr>
              <w:t>DESCRIPCIÓN</w:t>
            </w:r>
          </w:p>
        </w:tc>
        <w:tc>
          <w:tcPr>
            <w:tcW w:w="2638" w:type="pct"/>
            <w:shd w:val="clear" w:color="auto" w:fill="auto"/>
            <w:vAlign w:val="center"/>
          </w:tcPr>
          <w:p w:rsidR="007A0BCB" w:rsidRPr="001C4082" w:rsidRDefault="007A0BCB" w:rsidP="00AA5EFE">
            <w:pPr>
              <w:contextualSpacing/>
              <w:jc w:val="both"/>
              <w:rPr>
                <w:rFonts w:cstheme="minorHAnsi"/>
                <w:bCs/>
                <w:sz w:val="20"/>
                <w:szCs w:val="20"/>
              </w:rPr>
            </w:pPr>
            <w:r w:rsidRPr="001C4082">
              <w:rPr>
                <w:rFonts w:cstheme="minorHAnsi"/>
                <w:bCs/>
                <w:sz w:val="20"/>
                <w:szCs w:val="20"/>
              </w:rPr>
              <w:t>ESPECIFICACIONES TÉCNICAS</w:t>
            </w:r>
          </w:p>
        </w:tc>
      </w:tr>
      <w:tr w:rsidR="007A0BCB" w:rsidRPr="001C4082" w:rsidTr="007A0BCB">
        <w:trPr>
          <w:trHeight w:hRule="exact" w:val="1710"/>
          <w:jc w:val="center"/>
        </w:trPr>
        <w:tc>
          <w:tcPr>
            <w:tcW w:w="687" w:type="pct"/>
            <w:shd w:val="clear" w:color="auto" w:fill="auto"/>
          </w:tcPr>
          <w:p w:rsidR="007A0BCB" w:rsidRPr="001C4082" w:rsidRDefault="007A0BCB" w:rsidP="00AA5EFE">
            <w:pPr>
              <w:contextualSpacing/>
              <w:jc w:val="center"/>
              <w:rPr>
                <w:rFonts w:cstheme="minorHAnsi"/>
                <w:bCs/>
                <w:sz w:val="20"/>
                <w:szCs w:val="20"/>
              </w:rPr>
            </w:pPr>
          </w:p>
          <w:p w:rsidR="007A0BCB" w:rsidRPr="001C4082" w:rsidRDefault="007A0BCB" w:rsidP="00AA5EFE">
            <w:pPr>
              <w:contextualSpacing/>
              <w:jc w:val="center"/>
              <w:rPr>
                <w:rFonts w:cstheme="minorHAnsi"/>
                <w:bCs/>
                <w:sz w:val="20"/>
                <w:szCs w:val="20"/>
              </w:rPr>
            </w:pPr>
          </w:p>
          <w:p w:rsidR="007A0BCB" w:rsidRPr="001C4082" w:rsidRDefault="007A0BCB" w:rsidP="00AA5EFE">
            <w:pPr>
              <w:contextualSpacing/>
              <w:jc w:val="center"/>
              <w:rPr>
                <w:rFonts w:cstheme="minorHAnsi"/>
                <w:bCs/>
                <w:sz w:val="20"/>
                <w:szCs w:val="20"/>
              </w:rPr>
            </w:pPr>
          </w:p>
          <w:p w:rsidR="007A0BCB" w:rsidRPr="001C4082" w:rsidRDefault="007A0BCB" w:rsidP="00AA5EFE">
            <w:pPr>
              <w:contextualSpacing/>
              <w:jc w:val="center"/>
              <w:rPr>
                <w:rFonts w:cstheme="minorHAnsi"/>
                <w:bCs/>
                <w:sz w:val="20"/>
                <w:szCs w:val="20"/>
              </w:rPr>
            </w:pPr>
            <w:r w:rsidRPr="001C4082">
              <w:rPr>
                <w:rFonts w:cstheme="minorHAnsi"/>
                <w:bCs/>
                <w:sz w:val="20"/>
                <w:szCs w:val="20"/>
              </w:rPr>
              <w:t>1</w:t>
            </w:r>
          </w:p>
        </w:tc>
        <w:tc>
          <w:tcPr>
            <w:tcW w:w="1674" w:type="pct"/>
            <w:shd w:val="clear" w:color="auto" w:fill="auto"/>
            <w:vAlign w:val="center"/>
          </w:tcPr>
          <w:p w:rsidR="007A0BCB" w:rsidRPr="001C4082" w:rsidRDefault="007A0BCB" w:rsidP="00AA5EFE">
            <w:pPr>
              <w:contextualSpacing/>
              <w:jc w:val="both"/>
              <w:rPr>
                <w:rFonts w:cstheme="minorHAnsi"/>
                <w:sz w:val="20"/>
                <w:szCs w:val="20"/>
              </w:rPr>
            </w:pPr>
            <w:r w:rsidRPr="001C4082">
              <w:rPr>
                <w:rFonts w:cstheme="minorHAnsi"/>
                <w:sz w:val="20"/>
                <w:szCs w:val="20"/>
              </w:rPr>
              <w:t>Plaquetas de Señalización</w:t>
            </w:r>
          </w:p>
        </w:tc>
        <w:tc>
          <w:tcPr>
            <w:tcW w:w="2638" w:type="pct"/>
            <w:shd w:val="clear" w:color="auto" w:fill="auto"/>
          </w:tcPr>
          <w:p w:rsidR="007A0BCB" w:rsidRPr="001C4082" w:rsidRDefault="007A0BCB" w:rsidP="007A0BCB">
            <w:pPr>
              <w:pStyle w:val="Prrafodelista"/>
              <w:numPr>
                <w:ilvl w:val="0"/>
                <w:numId w:val="9"/>
              </w:numPr>
              <w:spacing w:after="0" w:line="240" w:lineRule="auto"/>
              <w:ind w:left="317" w:hanging="283"/>
              <w:jc w:val="both"/>
              <w:rPr>
                <w:rFonts w:cstheme="minorHAnsi"/>
                <w:bCs/>
                <w:sz w:val="20"/>
                <w:szCs w:val="20"/>
              </w:rPr>
            </w:pPr>
            <w:r w:rsidRPr="001C4082">
              <w:rPr>
                <w:rFonts w:cstheme="minorHAnsi"/>
                <w:bCs/>
                <w:sz w:val="20"/>
                <w:szCs w:val="20"/>
              </w:rPr>
              <w:t xml:space="preserve">Material: </w:t>
            </w:r>
            <w:r w:rsidR="00D31D9F">
              <w:rPr>
                <w:rFonts w:cstheme="minorHAnsi"/>
                <w:bCs/>
                <w:sz w:val="20"/>
                <w:szCs w:val="20"/>
              </w:rPr>
              <w:t xml:space="preserve">Hierro Fundido o </w:t>
            </w:r>
            <w:r w:rsidRPr="001C4082">
              <w:rPr>
                <w:rFonts w:cstheme="minorHAnsi"/>
                <w:bCs/>
                <w:sz w:val="20"/>
                <w:szCs w:val="20"/>
              </w:rPr>
              <w:t>Aluminio</w:t>
            </w:r>
          </w:p>
          <w:p w:rsidR="007A0BCB" w:rsidRPr="001C4082" w:rsidRDefault="007A0BCB" w:rsidP="007A0BCB">
            <w:pPr>
              <w:pStyle w:val="Prrafodelista"/>
              <w:numPr>
                <w:ilvl w:val="0"/>
                <w:numId w:val="9"/>
              </w:numPr>
              <w:spacing w:after="0" w:line="240" w:lineRule="auto"/>
              <w:ind w:left="317" w:hanging="283"/>
              <w:jc w:val="both"/>
              <w:rPr>
                <w:rFonts w:cstheme="minorHAnsi"/>
                <w:bCs/>
                <w:sz w:val="20"/>
                <w:szCs w:val="20"/>
              </w:rPr>
            </w:pPr>
            <w:r w:rsidRPr="001C4082">
              <w:rPr>
                <w:rFonts w:cstheme="minorHAnsi"/>
                <w:bCs/>
                <w:sz w:val="20"/>
                <w:szCs w:val="20"/>
              </w:rPr>
              <w:t xml:space="preserve">Modelos: Ver figura </w:t>
            </w:r>
          </w:p>
          <w:p w:rsidR="007A0BCB" w:rsidRPr="001C4082" w:rsidRDefault="00D31D9F" w:rsidP="007A0BCB">
            <w:pPr>
              <w:pStyle w:val="Prrafodelista"/>
              <w:numPr>
                <w:ilvl w:val="0"/>
                <w:numId w:val="9"/>
              </w:numPr>
              <w:spacing w:after="0" w:line="240" w:lineRule="auto"/>
              <w:ind w:left="317" w:hanging="283"/>
              <w:jc w:val="both"/>
              <w:rPr>
                <w:rFonts w:cstheme="minorHAnsi"/>
                <w:bCs/>
                <w:sz w:val="20"/>
                <w:szCs w:val="20"/>
              </w:rPr>
            </w:pPr>
            <w:r>
              <w:rPr>
                <w:rFonts w:cstheme="minorHAnsi"/>
                <w:bCs/>
                <w:sz w:val="20"/>
                <w:szCs w:val="20"/>
              </w:rPr>
              <w:t>Dimensiones: Ver figura</w:t>
            </w:r>
          </w:p>
          <w:p w:rsidR="007A0BCB" w:rsidRPr="001C4082" w:rsidRDefault="007A0BCB" w:rsidP="007A0BCB">
            <w:pPr>
              <w:pStyle w:val="Prrafodelista"/>
              <w:numPr>
                <w:ilvl w:val="0"/>
                <w:numId w:val="9"/>
              </w:numPr>
              <w:spacing w:after="0" w:line="240" w:lineRule="auto"/>
              <w:ind w:left="317" w:hanging="283"/>
              <w:jc w:val="both"/>
              <w:rPr>
                <w:rFonts w:cstheme="minorHAnsi"/>
                <w:bCs/>
                <w:sz w:val="20"/>
                <w:szCs w:val="20"/>
              </w:rPr>
            </w:pPr>
            <w:r w:rsidRPr="001C4082">
              <w:rPr>
                <w:rFonts w:cstheme="minorHAnsi"/>
                <w:bCs/>
                <w:sz w:val="20"/>
                <w:szCs w:val="20"/>
              </w:rPr>
              <w:t>Peso: 90-100 g</w:t>
            </w:r>
          </w:p>
        </w:tc>
      </w:tr>
    </w:tbl>
    <w:p w:rsidR="007A0BCB" w:rsidRDefault="007A0BCB" w:rsidP="007A0BCB">
      <w:pPr>
        <w:pStyle w:val="Prrafodelista"/>
        <w:ind w:left="792"/>
        <w:jc w:val="both"/>
        <w:rPr>
          <w:sz w:val="20"/>
          <w:szCs w:val="20"/>
        </w:rPr>
      </w:pPr>
    </w:p>
    <w:p w:rsidR="007A0BCB" w:rsidRPr="007A0BCB" w:rsidRDefault="007A0BCB" w:rsidP="007A0BCB">
      <w:pPr>
        <w:pStyle w:val="Prrafodelista"/>
        <w:ind w:left="792"/>
        <w:rPr>
          <w:sz w:val="20"/>
          <w:szCs w:val="20"/>
          <w:lang w:val="es-ES"/>
        </w:rPr>
      </w:pPr>
      <w:r w:rsidRPr="007A0BCB">
        <w:rPr>
          <w:sz w:val="20"/>
          <w:szCs w:val="20"/>
          <w:lang w:val="es-ES"/>
        </w:rPr>
        <w:t xml:space="preserve">El proponente deberá confirmar las medidas de las plaquetas de </w:t>
      </w:r>
      <w:r>
        <w:rPr>
          <w:sz w:val="20"/>
          <w:szCs w:val="20"/>
          <w:lang w:val="es-ES"/>
        </w:rPr>
        <w:t>señalización que se presentan</w:t>
      </w:r>
      <w:r w:rsidRPr="007A0BCB">
        <w:rPr>
          <w:sz w:val="20"/>
          <w:szCs w:val="20"/>
          <w:lang w:val="es-ES"/>
        </w:rPr>
        <w:t xml:space="preserve"> en este documento, una vez emitida la orden de proceder el contratista deberá presentar la plaqueta para su aprobación y producción en las cantidades ya adjudicadas.</w:t>
      </w:r>
    </w:p>
    <w:p w:rsidR="007A0BCB" w:rsidRDefault="007A0BCB" w:rsidP="007A0BCB">
      <w:pPr>
        <w:pStyle w:val="Prrafodelista"/>
        <w:ind w:left="792"/>
        <w:jc w:val="both"/>
        <w:rPr>
          <w:bCs/>
          <w:sz w:val="20"/>
          <w:szCs w:val="20"/>
          <w:lang w:val="es-ES"/>
        </w:rPr>
      </w:pPr>
      <w:r w:rsidRPr="007A0BCB">
        <w:rPr>
          <w:sz w:val="20"/>
          <w:szCs w:val="20"/>
          <w:lang w:val="es-ES"/>
        </w:rPr>
        <w:t xml:space="preserve">Todas las medidas están en </w:t>
      </w:r>
      <w:r w:rsidR="00D31D9F">
        <w:rPr>
          <w:sz w:val="20"/>
          <w:szCs w:val="20"/>
          <w:lang w:val="es-ES"/>
        </w:rPr>
        <w:t>milímetros</w:t>
      </w:r>
      <w:r w:rsidRPr="007A0BCB">
        <w:rPr>
          <w:sz w:val="20"/>
          <w:szCs w:val="20"/>
          <w:lang w:val="es-ES"/>
        </w:rPr>
        <w:t xml:space="preserve">, </w:t>
      </w:r>
      <w:r w:rsidRPr="007A0BCB">
        <w:rPr>
          <w:bCs/>
          <w:sz w:val="20"/>
          <w:szCs w:val="20"/>
          <w:lang w:val="es-ES"/>
        </w:rPr>
        <w:t>Las plaquetas de señalización se presentan en cuatro modelos diferentes como se indica a continuación:</w:t>
      </w:r>
    </w:p>
    <w:p w:rsidR="007A0BCB" w:rsidRDefault="007A0BCB" w:rsidP="007A0BCB">
      <w:pPr>
        <w:pStyle w:val="Prrafodelista"/>
        <w:ind w:left="792"/>
        <w:jc w:val="both"/>
        <w:rPr>
          <w:bCs/>
          <w:sz w:val="20"/>
          <w:szCs w:val="20"/>
          <w:lang w:val="es-ES"/>
        </w:rPr>
      </w:pPr>
    </w:p>
    <w:p w:rsidR="007A0BCB" w:rsidRDefault="00D31D9F" w:rsidP="007A0BCB">
      <w:pPr>
        <w:pStyle w:val="Prrafodelista"/>
        <w:ind w:left="792"/>
        <w:jc w:val="both"/>
        <w:rPr>
          <w:sz w:val="20"/>
          <w:szCs w:val="20"/>
        </w:rPr>
      </w:pPr>
      <w:r>
        <w:rPr>
          <w:rFonts w:cstheme="minorHAnsi"/>
          <w:b/>
          <w:noProof/>
          <w:lang w:eastAsia="es-BO"/>
        </w:rPr>
        <w:drawing>
          <wp:inline distT="0" distB="0" distL="0" distR="0" wp14:anchorId="1B98D3EA" wp14:editId="510667D0">
            <wp:extent cx="4801089" cy="2676933"/>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l="20255" t="6503" r="4530" b="31540"/>
                    <a:stretch>
                      <a:fillRect/>
                    </a:stretch>
                  </pic:blipFill>
                  <pic:spPr bwMode="auto">
                    <a:xfrm>
                      <a:off x="0" y="0"/>
                      <a:ext cx="4814991" cy="2684684"/>
                    </a:xfrm>
                    <a:prstGeom prst="rect">
                      <a:avLst/>
                    </a:prstGeom>
                    <a:noFill/>
                    <a:ln w="9525">
                      <a:noFill/>
                      <a:miter lim="800000"/>
                      <a:headEnd/>
                      <a:tailEnd/>
                    </a:ln>
                  </pic:spPr>
                </pic:pic>
              </a:graphicData>
            </a:graphic>
          </wp:inline>
        </w:drawing>
      </w:r>
    </w:p>
    <w:p w:rsidR="007A0BCB" w:rsidRPr="007A0BCB" w:rsidRDefault="007A0BCB" w:rsidP="007A0BCB">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lastRenderedPageBreak/>
        <w:t>MEDIDAS DE MITIGACIÓN AMBIENTAL</w:t>
      </w:r>
    </w:p>
    <w:p w:rsidR="00CB24FC" w:rsidRPr="00ED4EB8" w:rsidRDefault="00CB24FC" w:rsidP="00CB24FC">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24FC" w:rsidRPr="00ED4EB8" w:rsidRDefault="00CB24FC" w:rsidP="00CB24FC">
      <w:pPr>
        <w:pStyle w:val="Prrafodelista"/>
        <w:ind w:left="792"/>
        <w:jc w:val="both"/>
        <w:rPr>
          <w:sz w:val="20"/>
          <w:szCs w:val="20"/>
        </w:rPr>
      </w:pPr>
    </w:p>
    <w:p w:rsidR="00CB24FC" w:rsidRPr="00ED4EB8" w:rsidRDefault="00CB24FC" w:rsidP="00CB24FC">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24FC" w:rsidRPr="00ED4EB8" w:rsidRDefault="00CB24FC" w:rsidP="00CB24FC">
      <w:pPr>
        <w:pStyle w:val="Prrafodelista"/>
        <w:ind w:left="792"/>
        <w:jc w:val="both"/>
        <w:rPr>
          <w:sz w:val="20"/>
          <w:szCs w:val="20"/>
        </w:rPr>
      </w:pPr>
    </w:p>
    <w:p w:rsidR="00CB24FC" w:rsidRPr="00ED4EB8" w:rsidRDefault="00CB24FC" w:rsidP="00CB24FC">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24FC" w:rsidRPr="00ED4EB8" w:rsidRDefault="00CB24FC" w:rsidP="00CB24FC">
      <w:pPr>
        <w:pStyle w:val="Prrafodelista"/>
        <w:ind w:left="792"/>
        <w:jc w:val="both"/>
        <w:rPr>
          <w:sz w:val="20"/>
          <w:szCs w:val="20"/>
        </w:rPr>
      </w:pPr>
    </w:p>
    <w:p w:rsidR="00CB24FC" w:rsidRPr="00ED4EB8" w:rsidRDefault="00CB24FC" w:rsidP="00CB24FC">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B24FC" w:rsidRDefault="00CB24FC" w:rsidP="00CB24FC">
      <w:pPr>
        <w:pStyle w:val="Prrafodelista"/>
        <w:ind w:left="792"/>
        <w:jc w:val="both"/>
        <w:rPr>
          <w:b/>
          <w:sz w:val="20"/>
          <w:szCs w:val="20"/>
        </w:rPr>
      </w:pPr>
    </w:p>
    <w:p w:rsidR="00ED4EB8" w:rsidRDefault="00ED4EB8" w:rsidP="00ED4EB8">
      <w:pPr>
        <w:pStyle w:val="Prrafodelista"/>
        <w:numPr>
          <w:ilvl w:val="1"/>
          <w:numId w:val="4"/>
        </w:numPr>
        <w:jc w:val="both"/>
        <w:rPr>
          <w:b/>
          <w:sz w:val="20"/>
          <w:szCs w:val="20"/>
        </w:rPr>
      </w:pPr>
      <w:r>
        <w:rPr>
          <w:b/>
          <w:sz w:val="20"/>
          <w:szCs w:val="20"/>
        </w:rPr>
        <w:t>MEDICIÓN Y FORMA DE PAGO</w:t>
      </w:r>
    </w:p>
    <w:p w:rsidR="007A0BCB" w:rsidRPr="007A0BCB" w:rsidRDefault="007A0BCB" w:rsidP="007A0BCB">
      <w:pPr>
        <w:pStyle w:val="Prrafodelista"/>
        <w:ind w:left="792"/>
        <w:jc w:val="both"/>
        <w:rPr>
          <w:b/>
          <w:sz w:val="20"/>
          <w:szCs w:val="20"/>
          <w:lang w:val="es-ES"/>
        </w:rPr>
      </w:pPr>
      <w:r w:rsidRPr="007A0BCB">
        <w:rPr>
          <w:sz w:val="20"/>
          <w:szCs w:val="20"/>
          <w:lang w:val="es-ES"/>
        </w:rPr>
        <w:t xml:space="preserve">La provisión y colocado de plaquetas de señalización será medida por pieza, con materiales y dimensiones aprobadas por el Supervisor de YPFB y compatibles con lo aquí especificado, será pagada sólo la pieza ejecutada en obra </w:t>
      </w:r>
      <w:r w:rsidRPr="007A0BCB">
        <w:rPr>
          <w:sz w:val="20"/>
          <w:szCs w:val="20"/>
          <w:lang w:val="es-ES_tradnl"/>
        </w:rPr>
        <w:t>en las coberturas correspondientes de Empedrado y Tierra</w:t>
      </w:r>
      <w:r w:rsidRPr="007A0BCB">
        <w:rPr>
          <w:sz w:val="20"/>
          <w:szCs w:val="20"/>
          <w:lang w:val="es-ES"/>
        </w:rPr>
        <w:t xml:space="preserve"> y según el precio cotizado en la propuesta aceptada.</w:t>
      </w:r>
      <w:r w:rsidRPr="007A0BCB">
        <w:rPr>
          <w:b/>
          <w:sz w:val="20"/>
          <w:szCs w:val="20"/>
          <w:lang w:val="es-ES"/>
        </w:rPr>
        <w:t xml:space="preserve"> </w:t>
      </w:r>
    </w:p>
    <w:p w:rsidR="007A0BCB" w:rsidRPr="007A0BCB" w:rsidRDefault="007A0BCB" w:rsidP="007A0BCB">
      <w:pPr>
        <w:pStyle w:val="Prrafodelista"/>
        <w:ind w:left="792"/>
        <w:jc w:val="both"/>
        <w:rPr>
          <w:b/>
          <w:sz w:val="20"/>
          <w:szCs w:val="20"/>
          <w:lang w:val="es-ES"/>
        </w:rPr>
      </w:pPr>
    </w:p>
    <w:p w:rsidR="007A0BCB" w:rsidRPr="007A0BCB" w:rsidRDefault="007A0BCB" w:rsidP="007A0BCB">
      <w:pPr>
        <w:pStyle w:val="Prrafodelista"/>
        <w:ind w:left="792"/>
        <w:jc w:val="both"/>
        <w:rPr>
          <w:sz w:val="20"/>
          <w:szCs w:val="20"/>
          <w:lang w:val="es-ES_tradnl"/>
        </w:rPr>
      </w:pPr>
      <w:r w:rsidRPr="007A0BCB">
        <w:rPr>
          <w:sz w:val="20"/>
          <w:szCs w:val="20"/>
          <w:lang w:val="es-ES_tradnl"/>
        </w:rPr>
        <w:t>No se tomara en cuenta para la cancelación de este ítem las losetas de señalización colocadas en aceras de hormigón. Dicho precio será compensación total por los materiales, mano de obra, herramientas, equipo y otros gastos que sean necesarios para la adecuada y correcta ejecución de los trabajos.</w:t>
      </w:r>
    </w:p>
    <w:p w:rsidR="007A0BCB" w:rsidRDefault="007A0BCB" w:rsidP="007A0BCB">
      <w:pPr>
        <w:pStyle w:val="Prrafodelista"/>
        <w:ind w:left="792"/>
        <w:jc w:val="both"/>
        <w:rPr>
          <w:b/>
          <w:sz w:val="20"/>
          <w:szCs w:val="20"/>
        </w:rPr>
      </w:pPr>
    </w:p>
    <w:p w:rsidR="00D31D9F" w:rsidRDefault="00D31D9F" w:rsidP="007A0BCB">
      <w:pPr>
        <w:pStyle w:val="Prrafodelista"/>
        <w:ind w:left="792"/>
        <w:jc w:val="both"/>
        <w:rPr>
          <w:b/>
          <w:sz w:val="20"/>
          <w:szCs w:val="20"/>
        </w:rPr>
      </w:pPr>
    </w:p>
    <w:p w:rsidR="00D31D9F" w:rsidRDefault="00D31D9F" w:rsidP="007A0BCB">
      <w:pPr>
        <w:pStyle w:val="Prrafodelista"/>
        <w:ind w:left="792"/>
        <w:jc w:val="both"/>
        <w:rPr>
          <w:b/>
          <w:sz w:val="20"/>
          <w:szCs w:val="20"/>
        </w:rPr>
      </w:pPr>
    </w:p>
    <w:p w:rsidR="00D31D9F" w:rsidRDefault="00D31D9F" w:rsidP="007A0BCB">
      <w:pPr>
        <w:pStyle w:val="Prrafodelista"/>
        <w:ind w:left="792"/>
        <w:jc w:val="both"/>
        <w:rPr>
          <w:b/>
          <w:sz w:val="20"/>
          <w:szCs w:val="20"/>
        </w:rPr>
      </w:pPr>
    </w:p>
    <w:p w:rsidR="007A0BCB" w:rsidRDefault="008B3CF0" w:rsidP="00CB24FC">
      <w:pPr>
        <w:pStyle w:val="Prrafodelista"/>
        <w:numPr>
          <w:ilvl w:val="0"/>
          <w:numId w:val="4"/>
        </w:numPr>
        <w:jc w:val="both"/>
        <w:rPr>
          <w:b/>
          <w:sz w:val="20"/>
          <w:szCs w:val="20"/>
        </w:rPr>
      </w:pPr>
      <w:r>
        <w:rPr>
          <w:b/>
          <w:sz w:val="20"/>
          <w:szCs w:val="20"/>
        </w:rPr>
        <w:lastRenderedPageBreak/>
        <w:t>RELLENO Y COMPACTADO DE ZANJA CON TIERRA CERNIDA S/ PROVISIÓN</w:t>
      </w:r>
    </w:p>
    <w:p w:rsidR="008B3CF0" w:rsidRDefault="008B3CF0" w:rsidP="008B3CF0">
      <w:pPr>
        <w:pStyle w:val="Prrafodelista"/>
        <w:numPr>
          <w:ilvl w:val="1"/>
          <w:numId w:val="4"/>
        </w:numPr>
        <w:jc w:val="both"/>
        <w:rPr>
          <w:b/>
          <w:sz w:val="20"/>
          <w:szCs w:val="20"/>
        </w:rPr>
      </w:pPr>
      <w:r>
        <w:rPr>
          <w:b/>
          <w:sz w:val="20"/>
          <w:szCs w:val="20"/>
        </w:rPr>
        <w:t>DEFINICIÓN</w:t>
      </w:r>
    </w:p>
    <w:p w:rsidR="0087457E" w:rsidRPr="0087457E" w:rsidRDefault="0087457E" w:rsidP="0087457E">
      <w:pPr>
        <w:pStyle w:val="Prrafodelista"/>
        <w:ind w:left="792"/>
        <w:jc w:val="both"/>
        <w:rPr>
          <w:sz w:val="20"/>
          <w:szCs w:val="20"/>
          <w:lang w:val="es-ES"/>
        </w:rPr>
      </w:pPr>
      <w:r w:rsidRPr="0087457E">
        <w:rPr>
          <w:sz w:val="20"/>
          <w:szCs w:val="20"/>
          <w:lang w:val="es-ES"/>
        </w:rPr>
        <w:t>Este ítem comprende todos los trabajos de relleno y compactado que deberán realizars</w:t>
      </w:r>
      <w:r>
        <w:rPr>
          <w:sz w:val="20"/>
          <w:szCs w:val="20"/>
          <w:lang w:val="es-ES"/>
        </w:rPr>
        <w:t>e después de haber sido aprobada</w:t>
      </w:r>
      <w:r w:rsidRPr="0087457E">
        <w:rPr>
          <w:sz w:val="20"/>
          <w:szCs w:val="20"/>
          <w:lang w:val="es-ES"/>
        </w:rPr>
        <w:t xml:space="preserve"> en forma escrita por el SUPERVISOR DE OBRA la zanja para el tendido de red, según se especifique en los planos, las cantidades establecidas en la propuesta y/o instrucciones del SUPERVISOR DE OBRA. </w:t>
      </w:r>
    </w:p>
    <w:p w:rsidR="0087457E" w:rsidRPr="0087457E" w:rsidRDefault="0087457E" w:rsidP="0087457E">
      <w:pPr>
        <w:pStyle w:val="Prrafodelista"/>
        <w:ind w:left="792"/>
        <w:jc w:val="both"/>
        <w:rPr>
          <w:sz w:val="20"/>
          <w:szCs w:val="20"/>
          <w:lang w:val="es-ES_tradnl"/>
        </w:rPr>
      </w:pPr>
      <w:bookmarkStart w:id="9" w:name="_Toc314666639"/>
      <w:r w:rsidRPr="0087457E">
        <w:rPr>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9"/>
    </w:p>
    <w:p w:rsidR="0087457E" w:rsidRDefault="0087457E"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MATERIALES, HERRAMIENTAS Y EQUIPO</w:t>
      </w:r>
    </w:p>
    <w:p w:rsidR="0087457E" w:rsidRPr="0087457E" w:rsidRDefault="0087457E" w:rsidP="0087457E">
      <w:pPr>
        <w:pStyle w:val="Prrafodelista"/>
        <w:ind w:left="792"/>
        <w:jc w:val="both"/>
        <w:rPr>
          <w:sz w:val="20"/>
          <w:szCs w:val="20"/>
          <w:lang w:val="es-ES_tradnl"/>
        </w:rPr>
      </w:pPr>
      <w:r w:rsidRPr="0087457E">
        <w:rPr>
          <w:sz w:val="20"/>
          <w:szCs w:val="20"/>
          <w:lang w:val="es-ES_tradnl"/>
        </w:rPr>
        <w:t>El CONTRATISTA proporcionará todos los materiales, herramientas y equipos necesarios (</w:t>
      </w:r>
      <w:r>
        <w:rPr>
          <w:sz w:val="20"/>
          <w:szCs w:val="20"/>
          <w:lang w:val="es-ES_tradnl"/>
        </w:rPr>
        <w:t>zaranda, apisonador</w:t>
      </w:r>
      <w:r w:rsidRPr="0087457E">
        <w:rPr>
          <w:sz w:val="20"/>
          <w:szCs w:val="20"/>
          <w:lang w:val="es-ES_tradnl"/>
        </w:rPr>
        <w:t>, etc.) para la ejecución de los trabajos, los mismos deberán ser aprobados por el SUPERVISOR DE OBRA al Inicio de la actividad.</w:t>
      </w:r>
    </w:p>
    <w:p w:rsidR="0087457E" w:rsidRPr="0087457E" w:rsidRDefault="0087457E" w:rsidP="0087457E">
      <w:pPr>
        <w:pStyle w:val="Prrafodelista"/>
        <w:ind w:left="792"/>
        <w:jc w:val="both"/>
        <w:rPr>
          <w:sz w:val="20"/>
          <w:szCs w:val="20"/>
          <w:lang w:val="es-ES_tradnl"/>
        </w:rPr>
      </w:pPr>
      <w:r w:rsidRPr="0087457E">
        <w:rPr>
          <w:sz w:val="20"/>
          <w:szCs w:val="20"/>
          <w:lang w:val="es-ES_tradnl"/>
        </w:rPr>
        <w:t xml:space="preserve"> </w:t>
      </w:r>
    </w:p>
    <w:p w:rsidR="0087457E" w:rsidRPr="0087457E" w:rsidRDefault="0087457E" w:rsidP="0087457E">
      <w:pPr>
        <w:pStyle w:val="Prrafodelista"/>
        <w:ind w:left="792"/>
        <w:jc w:val="both"/>
        <w:rPr>
          <w:sz w:val="20"/>
          <w:szCs w:val="20"/>
          <w:lang w:val="es-ES_tradnl"/>
        </w:rPr>
      </w:pPr>
      <w:r w:rsidRPr="0087457E">
        <w:rPr>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87457E">
        <w:rPr>
          <w:b/>
          <w:sz w:val="20"/>
          <w:szCs w:val="20"/>
          <w:lang w:val="es-ES_tradnl"/>
        </w:rPr>
        <w:t>,</w:t>
      </w:r>
      <w:r w:rsidRPr="0087457E">
        <w:rPr>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87457E" w:rsidRPr="0087457E" w:rsidRDefault="0087457E" w:rsidP="0087457E">
      <w:pPr>
        <w:pStyle w:val="Prrafodelista"/>
        <w:ind w:left="792"/>
        <w:jc w:val="both"/>
        <w:rPr>
          <w:sz w:val="20"/>
          <w:szCs w:val="20"/>
          <w:lang w:val="es-ES_tradnl"/>
        </w:rPr>
      </w:pPr>
      <w:r w:rsidRPr="0087457E">
        <w:rPr>
          <w:sz w:val="20"/>
          <w:szCs w:val="20"/>
          <w:lang w:val="es-ES_tradnl"/>
        </w:rPr>
        <w:t>No se permitirá la utilización de suelos con excesivo contenido de humedad, considerándose como tales, aquéllos que igualen o sobrepasen  el límite plástico del suelo.</w:t>
      </w:r>
    </w:p>
    <w:p w:rsidR="0087457E" w:rsidRDefault="0087457E"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PROCEDIMIENTO PARA LA EJECUCIÓN</w:t>
      </w:r>
    </w:p>
    <w:p w:rsidR="0087457E" w:rsidRPr="0087457E" w:rsidRDefault="0087457E" w:rsidP="00D94175">
      <w:pPr>
        <w:pStyle w:val="Prrafodelista"/>
        <w:ind w:left="792"/>
        <w:jc w:val="both"/>
        <w:rPr>
          <w:sz w:val="20"/>
          <w:szCs w:val="20"/>
          <w:lang w:val="es-ES_tradnl"/>
        </w:rPr>
      </w:pPr>
      <w:r w:rsidRPr="0087457E">
        <w:rPr>
          <w:sz w:val="20"/>
          <w:szCs w:val="20"/>
          <w:lang w:val="es-ES_tradnl"/>
        </w:rPr>
        <w:t>Los trabajos de relleno y compactado de zanja serán autorizados por el SUPERVISOR DE OBRA, siempre y cuando se verifique en zanja lo siguiente:</w:t>
      </w:r>
    </w:p>
    <w:p w:rsidR="0087457E" w:rsidRPr="0087457E" w:rsidRDefault="0087457E" w:rsidP="00D94175">
      <w:pPr>
        <w:pStyle w:val="Prrafodelista"/>
        <w:ind w:left="792"/>
        <w:jc w:val="both"/>
        <w:rPr>
          <w:sz w:val="20"/>
          <w:szCs w:val="20"/>
          <w:lang w:val="es-ES_tradnl"/>
        </w:rPr>
      </w:pPr>
      <w:r w:rsidRPr="0087457E">
        <w:rPr>
          <w:sz w:val="20"/>
          <w:szCs w:val="20"/>
          <w:lang w:val="es-ES_tradnl"/>
        </w:rPr>
        <w:t>La zanja deberá estar perfi</w:t>
      </w:r>
      <w:r w:rsidR="00830052">
        <w:rPr>
          <w:sz w:val="20"/>
          <w:szCs w:val="20"/>
          <w:lang w:val="es-ES_tradnl"/>
        </w:rPr>
        <w:t>lada con un ancho constante de 5</w:t>
      </w:r>
      <w:r w:rsidRPr="0087457E">
        <w:rPr>
          <w:sz w:val="20"/>
          <w:szCs w:val="20"/>
          <w:lang w:val="es-ES_tradnl"/>
        </w:rPr>
        <w:t xml:space="preserve">0 cm en toda su profundidad, libre de cualquier escombro o cualquier otro elemento que pueda dañar la tubería. </w:t>
      </w: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87457E" w:rsidRPr="0087457E" w:rsidRDefault="0087457E" w:rsidP="00D94175">
      <w:pPr>
        <w:pStyle w:val="Prrafodelista"/>
        <w:ind w:left="792"/>
        <w:jc w:val="both"/>
        <w:rPr>
          <w:iCs/>
          <w:sz w:val="20"/>
          <w:szCs w:val="20"/>
          <w:lang w:val="es-ES_tradnl"/>
        </w:rPr>
      </w:pP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87457E" w:rsidRPr="0087457E" w:rsidRDefault="0087457E" w:rsidP="00D94175">
      <w:pPr>
        <w:pStyle w:val="Prrafodelista"/>
        <w:ind w:left="792"/>
        <w:jc w:val="both"/>
        <w:rPr>
          <w:sz w:val="20"/>
          <w:szCs w:val="20"/>
          <w:lang w:val="es-ES_tradnl"/>
        </w:rPr>
      </w:pPr>
      <w:r w:rsidRPr="0087457E">
        <w:rPr>
          <w:sz w:val="20"/>
          <w:szCs w:val="20"/>
          <w:lang w:val="es-ES_tradnl"/>
        </w:rPr>
        <w:t>Antes del tendido de las tuberías, el relleno se ejecutara con tierra cernida (zarandeada en malla cuadrada de 8 milímetros), previamente aprobado por el SUPERVISOR DE OBRA.</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iCs/>
          <w:sz w:val="20"/>
          <w:szCs w:val="20"/>
          <w:lang w:val="es-ES_tradnl"/>
        </w:rPr>
        <w:t xml:space="preserve">El relleno y compactado de material, se realizara en dos capas de material. La primera capa será </w:t>
      </w:r>
      <w:bookmarkStart w:id="10" w:name="_Toc314666646"/>
      <w:r w:rsidRPr="0087457E">
        <w:rPr>
          <w:iCs/>
          <w:sz w:val="20"/>
          <w:szCs w:val="20"/>
          <w:lang w:val="es-ES_tradnl"/>
        </w:rPr>
        <w:t xml:space="preserve">material fino (tierra cernida) que servirá de asiento para el confinamiento de la tubería. </w:t>
      </w:r>
      <w:r w:rsidR="00830052">
        <w:rPr>
          <w:iCs/>
          <w:sz w:val="20"/>
          <w:szCs w:val="20"/>
          <w:lang w:val="es-ES_tradnl"/>
        </w:rPr>
        <w:t xml:space="preserve">El espesor </w:t>
      </w:r>
      <w:r w:rsidR="00830052">
        <w:rPr>
          <w:iCs/>
          <w:sz w:val="20"/>
          <w:szCs w:val="20"/>
          <w:lang w:val="es-ES_tradnl"/>
        </w:rPr>
        <w:lastRenderedPageBreak/>
        <w:t>de la cama será de 20</w:t>
      </w:r>
      <w:r w:rsidRPr="0087457E">
        <w:rPr>
          <w:iCs/>
          <w:sz w:val="20"/>
          <w:szCs w:val="20"/>
          <w:lang w:val="es-ES_tradnl"/>
        </w:rPr>
        <w:t xml:space="preserve"> cm</w:t>
      </w:r>
      <w:bookmarkEnd w:id="10"/>
      <w:r w:rsidRPr="0087457E">
        <w:rPr>
          <w:iCs/>
          <w:sz w:val="20"/>
          <w:szCs w:val="20"/>
          <w:lang w:val="es-ES_tradnl"/>
        </w:rPr>
        <w:t>, la cual será nivelada y asentada, la segunda capa será la de protección de tubería con un espesor de 20 cm, las mismas que serán debidamente asen</w:t>
      </w:r>
      <w:bookmarkStart w:id="11" w:name="_Toc314666649"/>
      <w:r w:rsidRPr="0087457E">
        <w:rPr>
          <w:iCs/>
          <w:sz w:val="20"/>
          <w:szCs w:val="20"/>
          <w:lang w:val="es-ES_tradnl"/>
        </w:rPr>
        <w:t>tadas con apisonadores manuales,</w:t>
      </w:r>
      <w:r w:rsidRPr="0087457E">
        <w:rPr>
          <w:sz w:val="20"/>
          <w:szCs w:val="20"/>
          <w:lang w:val="es-ES_tradnl"/>
        </w:rPr>
        <w:t xml:space="preserve"> el control de compactación será realizado por el SUPERVISOR DE OBRA.</w:t>
      </w:r>
      <w:bookmarkEnd w:id="11"/>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Para la verificación de espesores se utilizara una varilla de medición.</w:t>
      </w:r>
    </w:p>
    <w:p w:rsidR="0087457E" w:rsidRPr="0087457E" w:rsidRDefault="0087457E" w:rsidP="00D94175">
      <w:pPr>
        <w:pStyle w:val="Prrafodelista"/>
        <w:ind w:left="792"/>
        <w:jc w:val="both"/>
        <w:rPr>
          <w:sz w:val="20"/>
          <w:szCs w:val="20"/>
          <w:lang w:val="es-ES_tradnl"/>
        </w:rPr>
      </w:pPr>
      <w:r w:rsidRPr="0087457E">
        <w:rPr>
          <w:sz w:val="20"/>
          <w:szCs w:val="20"/>
          <w:lang w:val="es-ES_tradnl"/>
        </w:rPr>
        <w:t>El relleno de cada uno de los tramos de las tuberías se realizará previa autorización del SUPERVISOR DE OBRA,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t>En caso de ser necesaria la utilización de agua para la compactación del suelo, la operación deberá ser previamente autorizada por la Supervisión.</w:t>
      </w:r>
    </w:p>
    <w:p w:rsidR="0087457E" w:rsidRPr="0087457E" w:rsidRDefault="0087457E" w:rsidP="00D94175">
      <w:pPr>
        <w:pStyle w:val="Prrafodelista"/>
        <w:ind w:left="792"/>
        <w:jc w:val="both"/>
        <w:rPr>
          <w:iCs/>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Tan pronto como se haya terminado el relleno el CONTRATISTA deberá cumplir lo siguiente:</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numPr>
          <w:ilvl w:val="0"/>
          <w:numId w:val="12"/>
        </w:numPr>
        <w:jc w:val="both"/>
        <w:rPr>
          <w:sz w:val="20"/>
          <w:szCs w:val="20"/>
          <w:lang w:val="es-ES_tradnl"/>
        </w:rPr>
      </w:pPr>
      <w:r w:rsidRPr="0087457E">
        <w:rPr>
          <w:sz w:val="20"/>
          <w:szCs w:val="20"/>
          <w:lang w:val="es-ES_tradnl"/>
        </w:rPr>
        <w:t>Limpieza y retiro de todos los escombros incluyendo rocas de gran tamaño, equipos y materiales en exceso o rechazados, que serán llevados a sitios autorizados.</w:t>
      </w:r>
    </w:p>
    <w:p w:rsidR="0087457E" w:rsidRPr="0087457E" w:rsidRDefault="0087457E" w:rsidP="00D94175">
      <w:pPr>
        <w:pStyle w:val="Prrafodelista"/>
        <w:numPr>
          <w:ilvl w:val="0"/>
          <w:numId w:val="12"/>
        </w:numPr>
        <w:jc w:val="both"/>
        <w:rPr>
          <w:sz w:val="20"/>
          <w:szCs w:val="20"/>
          <w:lang w:val="es-ES_tradnl"/>
        </w:rPr>
      </w:pPr>
      <w:r w:rsidRPr="0087457E">
        <w:rPr>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Excepto cuando se estableciera lo contrario, deben ser eliminados o removidos todos los accesos, puentes,  alcantarillas, maderas y otras instalaciones provisorias, utilizadas en los trabajos.</w:t>
      </w:r>
    </w:p>
    <w:p w:rsidR="0087457E" w:rsidRDefault="0087457E"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MEDIDAS DE MITIGACIÓN AMBIENTAL</w:t>
      </w:r>
    </w:p>
    <w:p w:rsidR="00D94175" w:rsidRPr="00ED4EB8" w:rsidRDefault="00D94175" w:rsidP="00D94175">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ED4EB8">
        <w:rPr>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94175" w:rsidRDefault="00D94175" w:rsidP="00D94175">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MEDICIÓN Y FORMA DE PAGO</w:t>
      </w:r>
    </w:p>
    <w:p w:rsidR="00D94175" w:rsidRPr="00D94175" w:rsidRDefault="00D94175" w:rsidP="00D94175">
      <w:pPr>
        <w:pStyle w:val="Prrafodelista"/>
        <w:ind w:left="792"/>
        <w:jc w:val="both"/>
        <w:rPr>
          <w:sz w:val="20"/>
          <w:szCs w:val="20"/>
          <w:lang w:val="es-ES"/>
        </w:rPr>
      </w:pPr>
      <w:r w:rsidRPr="00D94175">
        <w:rPr>
          <w:sz w:val="20"/>
          <w:szCs w:val="20"/>
          <w:lang w:val="es-ES"/>
        </w:rPr>
        <w:t xml:space="preserve">El relleno y compactado será medido en metros cúbicos compactados en su posición final </w:t>
      </w:r>
      <w:r w:rsidR="006A797D">
        <w:rPr>
          <w:sz w:val="20"/>
          <w:szCs w:val="20"/>
          <w:lang w:val="es-ES"/>
        </w:rPr>
        <w:t>y reconocido</w:t>
      </w:r>
      <w:r w:rsidRPr="00D94175">
        <w:rPr>
          <w:sz w:val="20"/>
          <w:szCs w:val="20"/>
          <w:lang w:val="es-ES"/>
        </w:rPr>
        <w:t>s p</w:t>
      </w:r>
      <w:r>
        <w:rPr>
          <w:sz w:val="20"/>
          <w:szCs w:val="20"/>
          <w:lang w:val="es-ES"/>
        </w:rPr>
        <w:t>or el SUPERVISOR DE OBRA</w:t>
      </w:r>
      <w:r w:rsidRPr="00D94175">
        <w:rPr>
          <w:sz w:val="20"/>
          <w:szCs w:val="20"/>
          <w:lang w:val="es-ES"/>
        </w:rPr>
        <w:t xml:space="preserve">. </w:t>
      </w:r>
    </w:p>
    <w:p w:rsidR="00D94175" w:rsidRPr="00D94175" w:rsidRDefault="00D94175" w:rsidP="00D94175">
      <w:pPr>
        <w:pStyle w:val="Prrafodelista"/>
        <w:ind w:left="792"/>
        <w:jc w:val="both"/>
        <w:rPr>
          <w:sz w:val="20"/>
          <w:szCs w:val="20"/>
          <w:lang w:val="es-ES"/>
        </w:rPr>
      </w:pPr>
      <w:r w:rsidRPr="00D94175">
        <w:rPr>
          <w:sz w:val="20"/>
          <w:szCs w:val="20"/>
          <w:lang w:val="es-ES"/>
        </w:rPr>
        <w:t>La medición se efectuará sobre la geometría del espacio rellenado descontando el volumen de la red y de los fundas de seguridad, cámaras etc.</w:t>
      </w:r>
    </w:p>
    <w:p w:rsidR="00D94175" w:rsidRPr="00D94175" w:rsidRDefault="00D94175" w:rsidP="00D94175">
      <w:pPr>
        <w:pStyle w:val="Prrafodelista"/>
        <w:ind w:left="792"/>
        <w:jc w:val="both"/>
        <w:rPr>
          <w:sz w:val="20"/>
          <w:szCs w:val="20"/>
          <w:lang w:val="es-ES_tradnl"/>
        </w:rPr>
      </w:pPr>
      <w:r w:rsidRPr="00D94175">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94175" w:rsidRPr="00D94175" w:rsidRDefault="00D94175" w:rsidP="00D94175">
      <w:pPr>
        <w:pStyle w:val="Prrafodelista"/>
        <w:ind w:left="792"/>
        <w:jc w:val="both"/>
        <w:rPr>
          <w:sz w:val="20"/>
          <w:szCs w:val="20"/>
          <w:lang w:val="es-ES_tradnl"/>
        </w:rPr>
      </w:pPr>
    </w:p>
    <w:p w:rsidR="00D94175" w:rsidRPr="00D94175" w:rsidRDefault="00D94175" w:rsidP="00D94175">
      <w:pPr>
        <w:pStyle w:val="Prrafodelista"/>
        <w:ind w:left="792"/>
        <w:jc w:val="both"/>
        <w:rPr>
          <w:sz w:val="20"/>
          <w:szCs w:val="20"/>
          <w:lang w:val="es-ES_tradnl"/>
        </w:rPr>
      </w:pPr>
      <w:r w:rsidRPr="00D94175">
        <w:rPr>
          <w:sz w:val="20"/>
          <w:szCs w:val="20"/>
          <w:lang w:val="es-ES_tradnl"/>
        </w:rPr>
        <w:t>Dicho precio será compensación total por las materias, mano de obra herramientas, equipo y otros gastos que sean necesarios para la adecuada y correcta ejecución de los y trabajos.</w:t>
      </w:r>
    </w:p>
    <w:p w:rsidR="006A797D" w:rsidRDefault="006A797D" w:rsidP="00D94175">
      <w:pPr>
        <w:pStyle w:val="Prrafodelista"/>
        <w:ind w:left="792"/>
        <w:jc w:val="both"/>
        <w:rPr>
          <w:b/>
          <w:sz w:val="20"/>
          <w:szCs w:val="20"/>
        </w:rPr>
      </w:pPr>
    </w:p>
    <w:p w:rsidR="008B3CF0" w:rsidRDefault="008B3CF0" w:rsidP="008B3CF0">
      <w:pPr>
        <w:pStyle w:val="Prrafodelista"/>
        <w:numPr>
          <w:ilvl w:val="0"/>
          <w:numId w:val="4"/>
        </w:numPr>
        <w:jc w:val="both"/>
        <w:rPr>
          <w:b/>
          <w:sz w:val="20"/>
          <w:szCs w:val="20"/>
        </w:rPr>
      </w:pPr>
      <w:r>
        <w:rPr>
          <w:b/>
          <w:sz w:val="20"/>
          <w:szCs w:val="20"/>
        </w:rPr>
        <w:t>RELLENO Y COMPACTADO DE ZANJA CON TIERRA COMÚN</w:t>
      </w:r>
    </w:p>
    <w:p w:rsidR="008B3CF0" w:rsidRDefault="008B3CF0" w:rsidP="008B3CF0">
      <w:pPr>
        <w:pStyle w:val="Prrafodelista"/>
        <w:numPr>
          <w:ilvl w:val="1"/>
          <w:numId w:val="4"/>
        </w:numPr>
        <w:jc w:val="both"/>
        <w:rPr>
          <w:b/>
          <w:sz w:val="20"/>
          <w:szCs w:val="20"/>
        </w:rPr>
      </w:pPr>
      <w:r>
        <w:rPr>
          <w:b/>
          <w:sz w:val="20"/>
          <w:szCs w:val="20"/>
        </w:rPr>
        <w:t>DEFINICIÓN</w:t>
      </w:r>
    </w:p>
    <w:p w:rsidR="006A797D" w:rsidRPr="006A797D" w:rsidRDefault="006A797D" w:rsidP="006A797D">
      <w:pPr>
        <w:pStyle w:val="Prrafodelista"/>
        <w:ind w:left="792"/>
        <w:jc w:val="both"/>
        <w:rPr>
          <w:sz w:val="20"/>
          <w:szCs w:val="20"/>
          <w:lang w:val="es-MX"/>
        </w:rPr>
      </w:pPr>
      <w:r w:rsidRPr="006A797D">
        <w:rPr>
          <w:sz w:val="20"/>
          <w:szCs w:val="20"/>
          <w:lang w:val="es-MX"/>
        </w:rPr>
        <w:t xml:space="preserve">Este ítem comprende los trabajos 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w:t>
      </w:r>
      <w:r>
        <w:rPr>
          <w:sz w:val="20"/>
          <w:szCs w:val="20"/>
          <w:lang w:val="es-MX"/>
        </w:rPr>
        <w:t xml:space="preserve">los </w:t>
      </w:r>
      <w:r w:rsidRPr="006A797D">
        <w:rPr>
          <w:sz w:val="20"/>
          <w:szCs w:val="20"/>
          <w:lang w:val="es-MX"/>
        </w:rPr>
        <w:t>planos y/o instrucciones del SUPERVISOR DE OBRA. Esta act</w:t>
      </w:r>
      <w:r>
        <w:rPr>
          <w:sz w:val="20"/>
          <w:szCs w:val="20"/>
          <w:lang w:val="es-MX"/>
        </w:rPr>
        <w:t>ividad se iniciará una vez concl</w:t>
      </w:r>
      <w:r w:rsidRPr="006A797D">
        <w:rPr>
          <w:sz w:val="20"/>
          <w:szCs w:val="20"/>
          <w:lang w:val="es-MX"/>
        </w:rPr>
        <w:t>uidos y aceptados los trabajos de tendido de tuberías y la tapada con tierra cernida.</w:t>
      </w:r>
    </w:p>
    <w:p w:rsidR="006A797D" w:rsidRPr="006A797D" w:rsidRDefault="006A797D" w:rsidP="006A797D">
      <w:pPr>
        <w:pStyle w:val="Prrafodelista"/>
        <w:ind w:left="792"/>
        <w:jc w:val="both"/>
        <w:rPr>
          <w:sz w:val="20"/>
          <w:szCs w:val="20"/>
        </w:rPr>
      </w:pPr>
      <w:r w:rsidRPr="006A797D">
        <w:rPr>
          <w:sz w:val="20"/>
          <w:szCs w:val="20"/>
          <w:lang w:val="es-MX"/>
        </w:rPr>
        <w:t>Específicamente se refiere al empleo de tierra común o seleccionada, echada por capas, cada una debidamente compactada con máquina.</w:t>
      </w:r>
    </w:p>
    <w:p w:rsidR="006A797D" w:rsidRDefault="006A797D" w:rsidP="006A797D">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MATERIALES, HERRAMIENTAS Y EQUIPO</w:t>
      </w:r>
    </w:p>
    <w:p w:rsidR="006A797D" w:rsidRPr="006A797D" w:rsidRDefault="006A797D" w:rsidP="006A797D">
      <w:pPr>
        <w:pStyle w:val="Prrafodelista"/>
        <w:ind w:left="792"/>
        <w:jc w:val="both"/>
        <w:rPr>
          <w:sz w:val="20"/>
          <w:szCs w:val="20"/>
          <w:lang w:val="es-MX"/>
        </w:rPr>
      </w:pPr>
      <w:r w:rsidRPr="006A797D">
        <w:rPr>
          <w:sz w:val="20"/>
          <w:szCs w:val="20"/>
          <w:lang w:val="es-ES_tradnl"/>
        </w:rPr>
        <w:t>El CONTRATISTA proporcionará todos los materiales, herramientas y equipos necesarios (</w:t>
      </w:r>
      <w:r>
        <w:rPr>
          <w:sz w:val="20"/>
          <w:szCs w:val="20"/>
          <w:lang w:val="es-ES_tradnl"/>
        </w:rPr>
        <w:t xml:space="preserve">zaranda, </w:t>
      </w:r>
      <w:r w:rsidRPr="006A797D">
        <w:rPr>
          <w:sz w:val="20"/>
          <w:szCs w:val="20"/>
          <w:lang w:val="es-ES_tradnl"/>
        </w:rPr>
        <w:t>compactadora mecánica, etc.) para la ejecución de los trabajos, los mismos deberán ser aprobados por el SUPERVISOR DE OBRA al Inicio de la actividad. El material de relleno, será p</w:t>
      </w:r>
      <w:r w:rsidR="00316B64">
        <w:rPr>
          <w:sz w:val="20"/>
          <w:szCs w:val="20"/>
          <w:lang w:val="es-ES_tradnl"/>
        </w:rPr>
        <w:t xml:space="preserve">rovisto de la misma </w:t>
      </w:r>
      <w:r w:rsidR="00316B64">
        <w:rPr>
          <w:sz w:val="20"/>
          <w:szCs w:val="20"/>
          <w:lang w:val="es-ES_tradnl"/>
        </w:rPr>
        <w:lastRenderedPageBreak/>
        <w:t xml:space="preserve">excavación, </w:t>
      </w:r>
      <w:r w:rsidRPr="006A797D">
        <w:rPr>
          <w:sz w:val="20"/>
          <w:szCs w:val="20"/>
          <w:lang w:val="es-MX"/>
        </w:rPr>
        <w:t>libre de pedrones y material orgánico. En caso de que no se pueda utilizar dicho material de la excavación el CONTRATISTA proporcionara el material necesario autorizado por el SUPERVISOR DE OBRA sin costo adicional.</w:t>
      </w:r>
    </w:p>
    <w:p w:rsidR="006A797D" w:rsidRPr="006A797D" w:rsidRDefault="006A797D" w:rsidP="006A797D">
      <w:pPr>
        <w:pStyle w:val="Prrafodelista"/>
        <w:ind w:left="792"/>
        <w:jc w:val="both"/>
        <w:rPr>
          <w:sz w:val="20"/>
          <w:szCs w:val="20"/>
          <w:lang w:val="es-MX"/>
        </w:rPr>
      </w:pPr>
      <w:r w:rsidRPr="006A797D">
        <w:rPr>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A797D" w:rsidRPr="006A797D" w:rsidRDefault="006A797D" w:rsidP="006A797D">
      <w:pPr>
        <w:pStyle w:val="Prrafodelista"/>
        <w:ind w:left="792"/>
        <w:jc w:val="both"/>
        <w:rPr>
          <w:sz w:val="20"/>
          <w:szCs w:val="20"/>
        </w:rPr>
      </w:pPr>
      <w:r w:rsidRPr="006A797D">
        <w:rPr>
          <w:sz w:val="20"/>
          <w:szCs w:val="20"/>
          <w:lang w:val="es-MX"/>
        </w:rPr>
        <w:t>Para efectuar el relleno, el CONTRATISTA deberá disponer en obra del número suficiente de compactadoras mecánicas exigido por el SUPERVISOR DE OBRA, en función a la longitud de la obra.</w:t>
      </w:r>
    </w:p>
    <w:p w:rsidR="006A797D" w:rsidRDefault="006A797D" w:rsidP="006A797D">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PROCEDIMIENTO PARA LA EJECUCIÓN</w:t>
      </w:r>
    </w:p>
    <w:p w:rsidR="00316B64" w:rsidRPr="00316B64" w:rsidRDefault="00316B64" w:rsidP="003E6DEB">
      <w:pPr>
        <w:pStyle w:val="Prrafodelista"/>
        <w:ind w:left="792"/>
        <w:jc w:val="both"/>
        <w:rPr>
          <w:sz w:val="20"/>
          <w:szCs w:val="20"/>
          <w:lang w:val="es-ES_tradnl"/>
        </w:rPr>
      </w:pPr>
      <w:r w:rsidRPr="00316B64">
        <w:rPr>
          <w:sz w:val="20"/>
          <w:szCs w:val="20"/>
          <w:lang w:val="es-ES_tradnl"/>
        </w:rPr>
        <w:t>Los trabajos de provisión, relleno y compactado de zanja serán autorizados por el SUPERVISOR  DE OBRA, siempre y cuando se verifique en zanja lo siguiente:</w:t>
      </w:r>
    </w:p>
    <w:p w:rsidR="00316B64" w:rsidRPr="00316B64" w:rsidRDefault="00316B64" w:rsidP="003E6DEB">
      <w:pPr>
        <w:pStyle w:val="Prrafodelista"/>
        <w:ind w:left="792"/>
        <w:jc w:val="both"/>
        <w:rPr>
          <w:sz w:val="20"/>
          <w:szCs w:val="20"/>
          <w:lang w:val="es-ES_tradnl"/>
        </w:rPr>
      </w:pPr>
      <w:r w:rsidRPr="00316B64">
        <w:rPr>
          <w:sz w:val="20"/>
          <w:szCs w:val="20"/>
          <w:lang w:val="es-ES_tradnl"/>
        </w:rPr>
        <w:t xml:space="preserve">La zanja deberá estar perfilada con un ancho constante de 50 cm en toda su profundidad para Red primaria, libre de cualquier escombro o cualquier otro elemento que pueda dañar la tubería. </w:t>
      </w:r>
    </w:p>
    <w:p w:rsidR="00316B64" w:rsidRPr="00316B64" w:rsidRDefault="00316B64" w:rsidP="003E6DEB">
      <w:pPr>
        <w:pStyle w:val="Prrafodelista"/>
        <w:ind w:left="792"/>
        <w:jc w:val="both"/>
        <w:rPr>
          <w:sz w:val="20"/>
          <w:szCs w:val="20"/>
          <w:lang w:val="es-MX"/>
        </w:rPr>
      </w:pPr>
      <w:r w:rsidRPr="00316B64">
        <w:rPr>
          <w:sz w:val="20"/>
          <w:szCs w:val="20"/>
          <w:lang w:val="es-MX"/>
        </w:rPr>
        <w:t>A partir de la capa de relleno con tierra cernida, se colocará ma</w:t>
      </w:r>
      <w:r w:rsidR="00533B79">
        <w:rPr>
          <w:sz w:val="20"/>
          <w:szCs w:val="20"/>
          <w:lang w:val="es-MX"/>
        </w:rPr>
        <w:t>terial de relleno (tierra común)</w:t>
      </w:r>
      <w:r w:rsidRPr="00316B64">
        <w:rPr>
          <w:sz w:val="20"/>
          <w:szCs w:val="20"/>
          <w:lang w:val="es-MX"/>
        </w:rPr>
        <w:t xml:space="preserve"> en una altura de 1.10 metros para Red Primaria.</w:t>
      </w:r>
    </w:p>
    <w:p w:rsidR="00316B64" w:rsidRPr="00316B64" w:rsidRDefault="00316B64" w:rsidP="003E6DEB">
      <w:pPr>
        <w:pStyle w:val="Prrafodelista"/>
        <w:ind w:left="792"/>
        <w:jc w:val="both"/>
        <w:rPr>
          <w:iCs/>
          <w:sz w:val="20"/>
          <w:szCs w:val="20"/>
          <w:lang w:val="es-ES_tradnl"/>
        </w:rPr>
      </w:pPr>
      <w:r w:rsidRPr="00316B64">
        <w:rPr>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6B64" w:rsidRPr="00316B64" w:rsidRDefault="00316B64" w:rsidP="003E6DEB">
      <w:pPr>
        <w:pStyle w:val="Prrafodelista"/>
        <w:ind w:left="792"/>
        <w:jc w:val="both"/>
        <w:rPr>
          <w:sz w:val="20"/>
          <w:szCs w:val="20"/>
          <w:lang w:val="es-MX"/>
        </w:rPr>
      </w:pPr>
      <w:r w:rsidRPr="00316B64">
        <w:rPr>
          <w:sz w:val="20"/>
          <w:szCs w:val="20"/>
          <w:lang w:val="es-MX"/>
        </w:rPr>
        <w:t>El equipo de compactación a ser empleado será el exigido en la propuesta (Compactadora mecánica). En caso de no estar especificado el SUPERVISOR DE OBRA aprobará por escrito el equipo a ser empleado. En ambos casos se exigirá el cumplimiento de la densidad de compactación especificada.</w:t>
      </w:r>
    </w:p>
    <w:p w:rsidR="00316B64" w:rsidRPr="00316B64" w:rsidRDefault="00316B64" w:rsidP="003E6DEB">
      <w:pPr>
        <w:pStyle w:val="Prrafodelista"/>
        <w:ind w:left="792"/>
        <w:jc w:val="both"/>
        <w:rPr>
          <w:sz w:val="20"/>
          <w:szCs w:val="20"/>
          <w:lang w:val="es-MX"/>
        </w:rPr>
      </w:pPr>
      <w:r w:rsidRPr="00316B64">
        <w:rPr>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6B64" w:rsidRPr="00316B64" w:rsidRDefault="00316B64" w:rsidP="003E6DEB">
      <w:pPr>
        <w:pStyle w:val="Prrafodelista"/>
        <w:ind w:left="792"/>
        <w:jc w:val="both"/>
        <w:rPr>
          <w:sz w:val="20"/>
          <w:szCs w:val="20"/>
          <w:lang w:val="es-MX"/>
        </w:rPr>
      </w:pPr>
      <w:r w:rsidRPr="00316B64">
        <w:rPr>
          <w:sz w:val="20"/>
          <w:szCs w:val="20"/>
          <w:lang w:val="es-MX"/>
        </w:rPr>
        <w:t>El grado de compactación para vías con tráfico vehicular deberá ser de 95% del Proctor modificado. Y en el caso de veredas deberá ser del orden del 90% mínimo del Proctor modificado.</w:t>
      </w:r>
    </w:p>
    <w:p w:rsidR="00316B64" w:rsidRPr="00316B64" w:rsidRDefault="00316B64" w:rsidP="003E6DEB">
      <w:pPr>
        <w:pStyle w:val="Prrafodelista"/>
        <w:ind w:left="792"/>
        <w:jc w:val="both"/>
        <w:rPr>
          <w:sz w:val="20"/>
          <w:szCs w:val="20"/>
          <w:lang w:val="es-MX"/>
        </w:rPr>
      </w:pPr>
      <w:r w:rsidRPr="00316B64">
        <w:rPr>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6B64" w:rsidRPr="00316B64" w:rsidRDefault="00316B64" w:rsidP="003E6DEB">
      <w:pPr>
        <w:pStyle w:val="Prrafodelista"/>
        <w:ind w:left="792"/>
        <w:jc w:val="both"/>
        <w:rPr>
          <w:sz w:val="20"/>
          <w:szCs w:val="20"/>
          <w:lang w:val="es-MX"/>
        </w:rPr>
      </w:pPr>
      <w:r w:rsidRPr="00316B64">
        <w:rPr>
          <w:sz w:val="20"/>
          <w:szCs w:val="20"/>
          <w:lang w:val="es-MX"/>
        </w:rPr>
        <w:t xml:space="preserve">Las pruebas de laboratorio de suelos serán llevados a cabo por un laboratorio especializado, quedando a cargo del CONTRATISTA el costo de los mismos. </w:t>
      </w:r>
    </w:p>
    <w:p w:rsidR="00316B64" w:rsidRPr="00316B64" w:rsidRDefault="00316B64" w:rsidP="003E6DEB">
      <w:pPr>
        <w:pStyle w:val="Prrafodelista"/>
        <w:ind w:left="792"/>
        <w:jc w:val="both"/>
        <w:rPr>
          <w:sz w:val="20"/>
          <w:szCs w:val="20"/>
          <w:lang w:val="es-MX"/>
        </w:rPr>
      </w:pPr>
      <w:r w:rsidRPr="00316B64">
        <w:rPr>
          <w:sz w:val="20"/>
          <w:szCs w:val="20"/>
          <w:lang w:val="es-MX"/>
        </w:rPr>
        <w:t>En caso de ser necesaria la utilización de agua para la compactación del suelo, la operación deberá ser previamente autorizada por la Supervisión.</w:t>
      </w:r>
    </w:p>
    <w:p w:rsidR="00316B64" w:rsidRPr="00316B64" w:rsidRDefault="00316B64" w:rsidP="003E6DEB">
      <w:pPr>
        <w:pStyle w:val="Prrafodelista"/>
        <w:ind w:left="792"/>
        <w:jc w:val="both"/>
        <w:rPr>
          <w:sz w:val="20"/>
          <w:szCs w:val="20"/>
          <w:lang w:val="es-MX"/>
        </w:rPr>
      </w:pPr>
      <w:r w:rsidRPr="00316B64">
        <w:rPr>
          <w:sz w:val="20"/>
          <w:szCs w:val="20"/>
          <w:lang w:val="es-MX"/>
        </w:rPr>
        <w:t>La tierra sobrante del tapado de zanjas, deberá ser retirada de inmediato, tan pronto como haya sido repuesto el contrapiso de la vereda o la base de la calzada.</w:t>
      </w:r>
    </w:p>
    <w:p w:rsidR="00316B64" w:rsidRPr="00316B64" w:rsidRDefault="00316B64" w:rsidP="003E6DEB">
      <w:pPr>
        <w:pStyle w:val="Prrafodelista"/>
        <w:ind w:left="792"/>
        <w:jc w:val="both"/>
        <w:rPr>
          <w:sz w:val="20"/>
          <w:szCs w:val="20"/>
          <w:lang w:val="es-MX"/>
        </w:rPr>
      </w:pPr>
      <w:r w:rsidRPr="00316B64">
        <w:rPr>
          <w:sz w:val="20"/>
          <w:szCs w:val="20"/>
          <w:lang w:val="es-MX"/>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6B64" w:rsidRPr="00316B64" w:rsidRDefault="00316B64" w:rsidP="003E6DEB">
      <w:pPr>
        <w:pStyle w:val="Prrafodelista"/>
        <w:ind w:left="792"/>
        <w:jc w:val="both"/>
        <w:rPr>
          <w:sz w:val="20"/>
          <w:szCs w:val="20"/>
          <w:lang w:val="es-MX"/>
        </w:rPr>
      </w:pPr>
      <w:r w:rsidRPr="00316B64">
        <w:rPr>
          <w:sz w:val="20"/>
          <w:szCs w:val="20"/>
          <w:lang w:val="es-MX"/>
        </w:rPr>
        <w:t>La cinta de señalización debe ser ubicada 30 cm antes del nivel superior de la zanja indicando la palabra "PRECAUCIÓN YPFB LÍNEA DE GAS", esta cinta de señalización para la zanja será otorgada por el CONTRATISTA.</w:t>
      </w:r>
    </w:p>
    <w:p w:rsidR="00316B64" w:rsidRPr="00316B64" w:rsidRDefault="00316B64" w:rsidP="003E6DEB">
      <w:pPr>
        <w:pStyle w:val="Prrafodelista"/>
        <w:ind w:left="792"/>
        <w:jc w:val="both"/>
        <w:rPr>
          <w:sz w:val="20"/>
          <w:szCs w:val="20"/>
          <w:lang w:val="es-MX"/>
        </w:rPr>
      </w:pPr>
      <w:r w:rsidRPr="00316B64">
        <w:rPr>
          <w:sz w:val="20"/>
          <w:szCs w:val="20"/>
          <w:lang w:val="es-MX"/>
        </w:rPr>
        <w:t>Todas las áreas comprendidas en el trabajo deberán nivelarse en forma uniforme. La superficie final deberá entregarse libre de irregularidades.</w:t>
      </w:r>
    </w:p>
    <w:p w:rsidR="00316B64" w:rsidRPr="00316B64" w:rsidRDefault="00316B64" w:rsidP="003E6DEB">
      <w:pPr>
        <w:pStyle w:val="Prrafodelista"/>
        <w:ind w:left="792"/>
        <w:jc w:val="both"/>
        <w:rPr>
          <w:sz w:val="20"/>
          <w:szCs w:val="20"/>
          <w:lang w:val="es-ES_tradnl"/>
        </w:rPr>
      </w:pPr>
      <w:r w:rsidRPr="00316B64">
        <w:rPr>
          <w:sz w:val="20"/>
          <w:szCs w:val="20"/>
          <w:lang w:val="es-ES_tradnl"/>
        </w:rPr>
        <w:t xml:space="preserve">En todo momento los bordes de la zanja deberán tener un espacio libre de 20 cm; para evitar que el material excavado u otros elementos perjudiciales caigan a la zanja.  </w:t>
      </w:r>
    </w:p>
    <w:p w:rsidR="00316B64" w:rsidRPr="00316B64" w:rsidRDefault="00316B64" w:rsidP="003E6DEB">
      <w:pPr>
        <w:pStyle w:val="Prrafodelista"/>
        <w:ind w:left="792"/>
        <w:jc w:val="both"/>
        <w:rPr>
          <w:sz w:val="20"/>
          <w:szCs w:val="20"/>
          <w:lang w:val="es-ES_tradnl"/>
        </w:rPr>
      </w:pPr>
      <w:r w:rsidRPr="00316B64">
        <w:rPr>
          <w:sz w:val="20"/>
          <w:szCs w:val="20"/>
          <w:lang w:val="es-ES_tradnl"/>
        </w:rPr>
        <w:t>Tan pronto como se haya culminado con el relleno y compactado, el CONTRATISTA una vez finalizada esta actividad deberá proceder al:</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Retiro de todos los escombros y materiales en exceso o rechazados.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Limpieza y retiro de todos los escombros incluyendo rocas de gran tamaño, que serán llevados a sitios autorizados.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6B64" w:rsidRDefault="00316B64" w:rsidP="003E6DEB">
      <w:pPr>
        <w:pStyle w:val="Prrafodelista"/>
        <w:ind w:left="792"/>
        <w:jc w:val="both"/>
        <w:rPr>
          <w:b/>
          <w:sz w:val="20"/>
          <w:szCs w:val="20"/>
        </w:rPr>
      </w:pPr>
    </w:p>
    <w:p w:rsidR="008B3CF0" w:rsidRDefault="008B3CF0" w:rsidP="003E6DEB">
      <w:pPr>
        <w:pStyle w:val="Prrafodelista"/>
        <w:numPr>
          <w:ilvl w:val="1"/>
          <w:numId w:val="4"/>
        </w:numPr>
        <w:jc w:val="both"/>
        <w:rPr>
          <w:b/>
          <w:sz w:val="20"/>
          <w:szCs w:val="20"/>
        </w:rPr>
      </w:pPr>
      <w:r>
        <w:rPr>
          <w:b/>
          <w:sz w:val="20"/>
          <w:szCs w:val="20"/>
        </w:rPr>
        <w:t>MEDIDAS DE MITIGACIÓN AMBIENTAL</w:t>
      </w:r>
    </w:p>
    <w:p w:rsidR="003E6DEB" w:rsidRPr="00ED4EB8" w:rsidRDefault="003E6DEB" w:rsidP="003E6DEB">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ED4EB8">
        <w:rPr>
          <w:sz w:val="20"/>
          <w:szCs w:val="20"/>
        </w:rPr>
        <w:lastRenderedPageBreak/>
        <w:t xml:space="preserve">medidas adecuadas para satisfacer todos los requisitos en cuanto a bienestar e higiene, así como para prevenir epidemias. </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E6DEB" w:rsidRDefault="003E6DEB" w:rsidP="003E6DEB">
      <w:pPr>
        <w:pStyle w:val="Prrafodelista"/>
        <w:ind w:left="792"/>
        <w:jc w:val="both"/>
        <w:rPr>
          <w:b/>
          <w:sz w:val="20"/>
          <w:szCs w:val="20"/>
        </w:rPr>
      </w:pPr>
    </w:p>
    <w:p w:rsidR="008B3CF0" w:rsidRDefault="008B3CF0" w:rsidP="003E6DEB">
      <w:pPr>
        <w:pStyle w:val="Prrafodelista"/>
        <w:numPr>
          <w:ilvl w:val="1"/>
          <w:numId w:val="4"/>
        </w:numPr>
        <w:jc w:val="both"/>
        <w:rPr>
          <w:b/>
          <w:sz w:val="20"/>
          <w:szCs w:val="20"/>
        </w:rPr>
      </w:pPr>
      <w:r>
        <w:rPr>
          <w:b/>
          <w:sz w:val="20"/>
          <w:szCs w:val="20"/>
        </w:rPr>
        <w:t>MEDICIÓN Y FORMA DE PAGO</w:t>
      </w:r>
    </w:p>
    <w:p w:rsidR="003E6DEB" w:rsidRPr="003E6DEB" w:rsidRDefault="003E6DEB" w:rsidP="003E6DEB">
      <w:pPr>
        <w:pStyle w:val="Prrafodelista"/>
        <w:ind w:left="792"/>
        <w:jc w:val="both"/>
        <w:rPr>
          <w:sz w:val="20"/>
          <w:szCs w:val="20"/>
          <w:lang w:val="es-MX"/>
        </w:rPr>
      </w:pPr>
      <w:r>
        <w:rPr>
          <w:sz w:val="20"/>
          <w:szCs w:val="20"/>
          <w:lang w:val="es-ES_tradnl"/>
        </w:rPr>
        <w:t xml:space="preserve">El </w:t>
      </w:r>
      <w:r w:rsidRPr="003E6DEB">
        <w:rPr>
          <w:sz w:val="20"/>
          <w:szCs w:val="20"/>
          <w:lang w:val="es-ES_tradnl"/>
        </w:rPr>
        <w:t xml:space="preserve">relleno y compactado </w:t>
      </w:r>
      <w:r>
        <w:rPr>
          <w:sz w:val="20"/>
          <w:szCs w:val="20"/>
          <w:lang w:val="es-ES_tradnl"/>
        </w:rPr>
        <w:t xml:space="preserve">de zanja </w:t>
      </w:r>
      <w:r w:rsidRPr="003E6DEB">
        <w:rPr>
          <w:sz w:val="20"/>
          <w:szCs w:val="20"/>
          <w:lang w:val="es-ES_tradnl"/>
        </w:rPr>
        <w:t xml:space="preserve">con </w:t>
      </w:r>
      <w:r>
        <w:rPr>
          <w:sz w:val="20"/>
          <w:szCs w:val="20"/>
          <w:lang w:val="es-ES_tradnl"/>
        </w:rPr>
        <w:t>material</w:t>
      </w:r>
      <w:r w:rsidRPr="003E6DEB">
        <w:rPr>
          <w:sz w:val="20"/>
          <w:szCs w:val="20"/>
          <w:lang w:val="es-ES_tradnl"/>
        </w:rPr>
        <w:t xml:space="preserve"> común será medido en metros cúbicos, de acuerdo a la geometría del espacio rellenado y </w:t>
      </w:r>
      <w:r w:rsidR="00AA5EFE">
        <w:rPr>
          <w:sz w:val="20"/>
          <w:szCs w:val="20"/>
          <w:lang w:val="es-ES_tradnl"/>
        </w:rPr>
        <w:t>compactado en su posición final, s</w:t>
      </w:r>
      <w:r w:rsidRPr="003E6DEB">
        <w:rPr>
          <w:sz w:val="20"/>
          <w:szCs w:val="20"/>
          <w:lang w:val="es-ES_tradnl"/>
        </w:rPr>
        <w:t xml:space="preserve">ecciones que serán aprobadas por el SUPERVISOR DE OBRA. Este Ítem será pagado de acuerdo al precio unitario de la propuesta aceptada. </w:t>
      </w:r>
      <w:r w:rsidRPr="003E6DEB">
        <w:rPr>
          <w:sz w:val="20"/>
          <w:szCs w:val="20"/>
          <w:lang w:val="es-MX"/>
        </w:rPr>
        <w:t>En la medición se deberá descontar los volúmenes de tierra que desplazan, estructuras y otros que la SUPERVISIÓN considere necesario.</w:t>
      </w:r>
    </w:p>
    <w:p w:rsidR="003E6DEB" w:rsidRPr="003E6DEB" w:rsidRDefault="003E6DEB" w:rsidP="003E6DEB">
      <w:pPr>
        <w:pStyle w:val="Prrafodelista"/>
        <w:ind w:left="792"/>
        <w:jc w:val="both"/>
        <w:rPr>
          <w:sz w:val="20"/>
          <w:szCs w:val="20"/>
          <w:lang w:val="es-MX"/>
        </w:rPr>
      </w:pPr>
      <w:r w:rsidRPr="003E6DEB">
        <w:rPr>
          <w:sz w:val="20"/>
          <w:szCs w:val="20"/>
          <w:lang w:val="es-MX"/>
        </w:rPr>
        <w:t>Este ítem ejecutado en un todo de acuerdo con los planos y las presentes especificaciones, medido según lo señalado y aprobado por el SUPERVISOR DE OBRA, será pagado al precio unitario de la propuesta aceptada.</w:t>
      </w:r>
    </w:p>
    <w:p w:rsidR="003E6DEB" w:rsidRPr="003E6DEB" w:rsidRDefault="003E6DEB" w:rsidP="003E6DEB">
      <w:pPr>
        <w:pStyle w:val="Prrafodelista"/>
        <w:ind w:left="792"/>
        <w:jc w:val="both"/>
        <w:rPr>
          <w:sz w:val="20"/>
          <w:szCs w:val="20"/>
          <w:lang w:val="es-MX"/>
        </w:rPr>
      </w:pPr>
      <w:r w:rsidRPr="003E6DEB">
        <w:rPr>
          <w:sz w:val="20"/>
          <w:szCs w:val="20"/>
          <w:lang w:val="es-MX"/>
        </w:rPr>
        <w:t>Dicho precio será compensación total por los materiales, mano de obra, herramientas, equipo y otros gastos que sean necesarios para la adecuada y correcta ejecución de los trabajos.</w:t>
      </w:r>
    </w:p>
    <w:p w:rsidR="003E6DEB" w:rsidRPr="003E6DEB" w:rsidRDefault="003E6DEB" w:rsidP="003E6DEB">
      <w:pPr>
        <w:pStyle w:val="Prrafodelista"/>
        <w:ind w:left="792"/>
        <w:jc w:val="both"/>
        <w:rPr>
          <w:sz w:val="20"/>
          <w:szCs w:val="20"/>
          <w:lang w:val="es-MX"/>
        </w:rPr>
      </w:pPr>
      <w:r w:rsidRPr="003E6DEB">
        <w:rPr>
          <w:sz w:val="20"/>
          <w:szCs w:val="20"/>
          <w:lang w:val="es-MX"/>
        </w:rPr>
        <w:t>Si el SUPERVISOR DE OBRA de YPFB no indicara lo contrario, correrá a cargo del CONTRATISTA, sin remuneración especial alguna tanto la desviación de las aguas pluviales, como las instalaciones para el agotamiento.</w:t>
      </w:r>
    </w:p>
    <w:p w:rsidR="003E6DEB" w:rsidRDefault="003E6DEB" w:rsidP="003E6DEB">
      <w:pPr>
        <w:pStyle w:val="Prrafodelista"/>
        <w:ind w:left="792"/>
        <w:jc w:val="both"/>
        <w:rPr>
          <w:b/>
          <w:sz w:val="20"/>
          <w:szCs w:val="20"/>
        </w:rPr>
      </w:pPr>
    </w:p>
    <w:p w:rsidR="00D31D9F" w:rsidRDefault="00D31D9F" w:rsidP="003E6DEB">
      <w:pPr>
        <w:pStyle w:val="Prrafodelista"/>
        <w:numPr>
          <w:ilvl w:val="0"/>
          <w:numId w:val="4"/>
        </w:numPr>
        <w:jc w:val="both"/>
        <w:rPr>
          <w:b/>
          <w:sz w:val="20"/>
          <w:szCs w:val="20"/>
        </w:rPr>
      </w:pPr>
      <w:r>
        <w:rPr>
          <w:b/>
          <w:sz w:val="20"/>
          <w:szCs w:val="20"/>
        </w:rPr>
        <w:t>REPOSICIÓN Y AFINADO DE ACERA</w:t>
      </w:r>
    </w:p>
    <w:p w:rsidR="00D31D9F" w:rsidRDefault="00D31D9F" w:rsidP="00D31D9F">
      <w:pPr>
        <w:pStyle w:val="Prrafodelista"/>
        <w:numPr>
          <w:ilvl w:val="1"/>
          <w:numId w:val="4"/>
        </w:numPr>
        <w:jc w:val="both"/>
        <w:rPr>
          <w:b/>
          <w:sz w:val="20"/>
          <w:szCs w:val="20"/>
        </w:rPr>
      </w:pPr>
      <w:r>
        <w:rPr>
          <w:b/>
          <w:sz w:val="20"/>
          <w:szCs w:val="20"/>
        </w:rPr>
        <w:t>DEFINICIÓN</w:t>
      </w:r>
    </w:p>
    <w:p w:rsidR="008645F1" w:rsidRPr="008645F1" w:rsidRDefault="008645F1" w:rsidP="008645F1">
      <w:pPr>
        <w:pStyle w:val="Prrafodelista"/>
        <w:ind w:left="792"/>
        <w:jc w:val="both"/>
        <w:rPr>
          <w:sz w:val="20"/>
          <w:szCs w:val="20"/>
          <w:lang w:val="es-MX"/>
        </w:rPr>
      </w:pPr>
      <w:r w:rsidRPr="008645F1">
        <w:rPr>
          <w:sz w:val="20"/>
          <w:szCs w:val="20"/>
          <w:lang w:val="es-MX"/>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8645F1" w:rsidRPr="008645F1" w:rsidRDefault="008645F1" w:rsidP="008645F1">
      <w:pPr>
        <w:pStyle w:val="Prrafodelista"/>
        <w:ind w:left="792"/>
        <w:jc w:val="both"/>
        <w:rPr>
          <w:sz w:val="20"/>
          <w:szCs w:val="20"/>
          <w:lang w:val="es-MX"/>
        </w:rPr>
      </w:pPr>
    </w:p>
    <w:p w:rsidR="00D31D9F" w:rsidRPr="008645F1" w:rsidRDefault="008645F1" w:rsidP="008645F1">
      <w:pPr>
        <w:pStyle w:val="Prrafodelista"/>
        <w:ind w:left="792"/>
        <w:jc w:val="both"/>
        <w:rPr>
          <w:sz w:val="20"/>
          <w:szCs w:val="20"/>
          <w:lang w:val="es-MX"/>
        </w:rPr>
      </w:pPr>
      <w:r w:rsidRPr="008645F1">
        <w:rPr>
          <w:sz w:val="20"/>
          <w:szCs w:val="20"/>
          <w:lang w:val="es-MX"/>
        </w:rPr>
        <w:t>Después de vaciada la carpeta se procederá a efectuar el afinado con cemento terminado de HºCº y el respectivo curado; según indicaciones del SUPERVISOR.</w:t>
      </w:r>
    </w:p>
    <w:p w:rsidR="00D31D9F" w:rsidRDefault="00D31D9F" w:rsidP="00D31D9F">
      <w:pPr>
        <w:pStyle w:val="Prrafodelista"/>
        <w:ind w:left="792"/>
        <w:jc w:val="both"/>
        <w:rPr>
          <w:sz w:val="20"/>
          <w:szCs w:val="20"/>
          <w:lang w:val="es-MX"/>
        </w:rPr>
      </w:pPr>
    </w:p>
    <w:p w:rsidR="008645F1" w:rsidRDefault="008645F1" w:rsidP="00D31D9F">
      <w:pPr>
        <w:pStyle w:val="Prrafodelista"/>
        <w:ind w:left="792"/>
        <w:jc w:val="both"/>
        <w:rPr>
          <w:sz w:val="20"/>
          <w:szCs w:val="20"/>
          <w:lang w:val="es-MX"/>
        </w:rPr>
      </w:pPr>
    </w:p>
    <w:p w:rsidR="008645F1" w:rsidRPr="008645F1" w:rsidRDefault="008645F1" w:rsidP="00D31D9F">
      <w:pPr>
        <w:pStyle w:val="Prrafodelista"/>
        <w:ind w:left="792"/>
        <w:jc w:val="both"/>
        <w:rPr>
          <w:sz w:val="20"/>
          <w:szCs w:val="20"/>
          <w:lang w:val="es-MX"/>
        </w:rPr>
      </w:pPr>
    </w:p>
    <w:p w:rsidR="00D31D9F" w:rsidRDefault="00D31D9F" w:rsidP="00D31D9F">
      <w:pPr>
        <w:pStyle w:val="Prrafodelista"/>
        <w:numPr>
          <w:ilvl w:val="1"/>
          <w:numId w:val="4"/>
        </w:numPr>
        <w:jc w:val="both"/>
        <w:rPr>
          <w:b/>
          <w:sz w:val="20"/>
          <w:szCs w:val="20"/>
        </w:rPr>
      </w:pPr>
      <w:r>
        <w:rPr>
          <w:b/>
          <w:sz w:val="20"/>
          <w:szCs w:val="20"/>
        </w:rPr>
        <w:lastRenderedPageBreak/>
        <w:t>MATERIALES, HERRAMIENTAS Y EQUIPO</w:t>
      </w:r>
    </w:p>
    <w:p w:rsidR="008645F1" w:rsidRPr="008645F1" w:rsidRDefault="008645F1" w:rsidP="008645F1">
      <w:pPr>
        <w:pStyle w:val="Prrafodelista"/>
        <w:ind w:left="792"/>
        <w:jc w:val="both"/>
        <w:rPr>
          <w:sz w:val="20"/>
          <w:szCs w:val="20"/>
          <w:lang w:val="es-MX"/>
        </w:rPr>
      </w:pPr>
      <w:r w:rsidRPr="008645F1">
        <w:rPr>
          <w:sz w:val="20"/>
          <w:szCs w:val="20"/>
          <w:lang w:val="es-MX"/>
        </w:rPr>
        <w:t>El CONTRATISTA proporcionará todos los materiales, herramientas y equipos necesarios (carretillas, mezcladora, herramientas menores, etc.) para la ejecución de los trabajos, los mismos deberán ser aprobados por el SUPERVISOR al Inicio de la actividad.</w:t>
      </w:r>
    </w:p>
    <w:p w:rsidR="008645F1" w:rsidRPr="008645F1" w:rsidRDefault="008645F1" w:rsidP="008645F1">
      <w:pPr>
        <w:pStyle w:val="Prrafodelista"/>
        <w:ind w:left="792"/>
        <w:jc w:val="both"/>
        <w:rPr>
          <w:sz w:val="20"/>
          <w:szCs w:val="20"/>
          <w:lang w:val="es-MX"/>
        </w:rPr>
      </w:pPr>
      <w:r w:rsidRPr="008645F1">
        <w:rPr>
          <w:sz w:val="20"/>
          <w:szCs w:val="20"/>
          <w:lang w:val="es-MX"/>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El agua de mezclado deberá estar limpia y libre de cualquier sustancia perjudicial para el Hormigón.  </w:t>
      </w:r>
    </w:p>
    <w:p w:rsidR="008645F1" w:rsidRPr="008645F1" w:rsidRDefault="008645F1" w:rsidP="008645F1">
      <w:pPr>
        <w:pStyle w:val="Prrafodelista"/>
        <w:ind w:left="792"/>
        <w:jc w:val="both"/>
        <w:rPr>
          <w:sz w:val="20"/>
          <w:szCs w:val="20"/>
          <w:lang w:val="es-MX"/>
        </w:rPr>
      </w:pPr>
      <w:r w:rsidRPr="008645F1">
        <w:rPr>
          <w:sz w:val="20"/>
          <w:szCs w:val="20"/>
          <w:lang w:val="es-MX"/>
        </w:rPr>
        <w:t>Se podrá emplear aditivos para modificar ciertas propiedades del hormigón, previa justificación y aprobación expresa efectuada por el SUPERVISOR.</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8645F1" w:rsidRPr="008645F1" w:rsidRDefault="008645F1" w:rsidP="008645F1">
      <w:pPr>
        <w:pStyle w:val="Prrafodelista"/>
        <w:ind w:left="792"/>
        <w:jc w:val="both"/>
        <w:rPr>
          <w:sz w:val="20"/>
          <w:szCs w:val="20"/>
          <w:lang w:val="es-MX"/>
        </w:rPr>
      </w:pPr>
      <w:r w:rsidRPr="008645F1">
        <w:rPr>
          <w:sz w:val="20"/>
          <w:szCs w:val="20"/>
          <w:lang w:val="es-MX"/>
        </w:rPr>
        <w:t>La piedra manzana (soladura de piedra) será la misma que se retire del sector o la repuesta a cuenta del CONTRATISTA.</w:t>
      </w:r>
    </w:p>
    <w:p w:rsidR="008645F1" w:rsidRPr="008645F1" w:rsidRDefault="008645F1" w:rsidP="008645F1">
      <w:pPr>
        <w:pStyle w:val="Prrafodelista"/>
        <w:ind w:left="792"/>
        <w:jc w:val="both"/>
        <w:rPr>
          <w:sz w:val="20"/>
          <w:szCs w:val="20"/>
          <w:lang w:val="es-MX"/>
        </w:rPr>
      </w:pPr>
    </w:p>
    <w:p w:rsidR="00D31D9F" w:rsidRDefault="00D31D9F" w:rsidP="00D31D9F">
      <w:pPr>
        <w:pStyle w:val="Prrafodelista"/>
        <w:numPr>
          <w:ilvl w:val="1"/>
          <w:numId w:val="4"/>
        </w:numPr>
        <w:jc w:val="both"/>
        <w:rPr>
          <w:b/>
          <w:sz w:val="20"/>
          <w:szCs w:val="20"/>
        </w:rPr>
      </w:pPr>
      <w:r>
        <w:rPr>
          <w:b/>
          <w:sz w:val="20"/>
          <w:szCs w:val="20"/>
        </w:rPr>
        <w:t>PROCEDIMIENTO PARA LA EJECUCIÓN</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645F1" w:rsidRPr="008645F1" w:rsidRDefault="008645F1" w:rsidP="008645F1">
      <w:pPr>
        <w:pStyle w:val="Prrafodelista"/>
        <w:ind w:left="792"/>
        <w:jc w:val="both"/>
        <w:rPr>
          <w:sz w:val="20"/>
          <w:szCs w:val="20"/>
          <w:lang w:val="es-MX"/>
        </w:rPr>
      </w:pPr>
      <w:r w:rsidRPr="008645F1">
        <w:rPr>
          <w:sz w:val="20"/>
          <w:szCs w:val="20"/>
          <w:lang w:val="es-MX"/>
        </w:rPr>
        <w:t>En caso que no se encuentre soladura de piedra en aceras al momento de su reposición, el CONTRATISTA deberá proveer la piedra manzana sin costo adicional.</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645F1">
          <w:rPr>
            <w:sz w:val="20"/>
            <w:szCs w:val="20"/>
            <w:lang w:val="es-MX"/>
          </w:rPr>
          <w:t>4 cm</w:t>
        </w:r>
      </w:smartTag>
      <w:r w:rsidRPr="008645F1">
        <w:rPr>
          <w:sz w:val="20"/>
          <w:szCs w:val="20"/>
          <w:lang w:val="es-MX"/>
        </w:rPr>
        <w:t xml:space="preserve">. de hormigón con una dosificación 1:2:3 considerada sobre el nivel del empedrado, el vaciado deberá ejecutarse de acuerdo a las indicaciones del SUPERVISOR DE OBRA. </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Luego se recubrirá con una segunda capa de </w:t>
      </w:r>
      <w:smartTag w:uri="urn:schemas-microsoft-com:office:smarttags" w:element="metricconverter">
        <w:smartTagPr>
          <w:attr w:name="ProductID" w:val="1 cm"/>
        </w:smartTagPr>
        <w:r w:rsidRPr="008645F1">
          <w:rPr>
            <w:sz w:val="20"/>
            <w:szCs w:val="20"/>
            <w:lang w:val="es-MX"/>
          </w:rPr>
          <w:t>1 cm</w:t>
        </w:r>
      </w:smartTag>
      <w:r w:rsidRPr="008645F1">
        <w:rPr>
          <w:sz w:val="20"/>
          <w:szCs w:val="20"/>
          <w:lang w:val="es-MX"/>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645F1">
          <w:rPr>
            <w:sz w:val="20"/>
            <w:szCs w:val="20"/>
            <w:lang w:val="es-MX"/>
          </w:rPr>
          <w:t>5 cm</w:t>
        </w:r>
      </w:smartTag>
      <w:r w:rsidRPr="008645F1">
        <w:rPr>
          <w:sz w:val="20"/>
          <w:szCs w:val="20"/>
          <w:lang w:val="es-MX"/>
        </w:rPr>
        <w:t>., así como también donde se ubican las juntas de dilatación.</w:t>
      </w:r>
    </w:p>
    <w:p w:rsidR="008645F1" w:rsidRPr="008645F1" w:rsidRDefault="008645F1" w:rsidP="008645F1">
      <w:pPr>
        <w:pStyle w:val="Prrafodelista"/>
        <w:ind w:left="792"/>
        <w:jc w:val="both"/>
        <w:rPr>
          <w:sz w:val="20"/>
          <w:szCs w:val="20"/>
          <w:lang w:val="es-MX"/>
        </w:rPr>
      </w:pPr>
      <w:r w:rsidRPr="008645F1">
        <w:rPr>
          <w:sz w:val="20"/>
          <w:szCs w:val="20"/>
          <w:lang w:val="es-MX"/>
        </w:rPr>
        <w:t>Dosificación:</w:t>
      </w:r>
    </w:p>
    <w:p w:rsidR="008645F1" w:rsidRPr="008645F1" w:rsidRDefault="008645F1" w:rsidP="008645F1">
      <w:pPr>
        <w:pStyle w:val="Prrafodelista"/>
        <w:ind w:left="792"/>
        <w:jc w:val="both"/>
        <w:rPr>
          <w:sz w:val="20"/>
          <w:szCs w:val="20"/>
          <w:lang w:val="es-MX"/>
        </w:rPr>
      </w:pPr>
      <w:r w:rsidRPr="008645F1">
        <w:rPr>
          <w:sz w:val="20"/>
          <w:szCs w:val="20"/>
          <w:lang w:val="es-MX"/>
        </w:rPr>
        <w:tab/>
        <w:t>1: Cemento</w:t>
      </w:r>
    </w:p>
    <w:p w:rsidR="008645F1" w:rsidRPr="008645F1" w:rsidRDefault="008645F1" w:rsidP="008645F1">
      <w:pPr>
        <w:pStyle w:val="Prrafodelista"/>
        <w:ind w:left="792"/>
        <w:jc w:val="both"/>
        <w:rPr>
          <w:sz w:val="20"/>
          <w:szCs w:val="20"/>
          <w:lang w:val="es-MX"/>
        </w:rPr>
      </w:pPr>
      <w:r w:rsidRPr="008645F1">
        <w:rPr>
          <w:sz w:val="20"/>
          <w:szCs w:val="20"/>
          <w:lang w:val="es-MX"/>
        </w:rPr>
        <w:tab/>
        <w:t>2: Arena fina</w:t>
      </w:r>
    </w:p>
    <w:p w:rsidR="008645F1" w:rsidRPr="008645F1" w:rsidRDefault="008645F1" w:rsidP="008645F1">
      <w:pPr>
        <w:pStyle w:val="Prrafodelista"/>
        <w:ind w:left="792"/>
        <w:jc w:val="both"/>
        <w:rPr>
          <w:sz w:val="20"/>
          <w:szCs w:val="20"/>
          <w:lang w:val="es-MX"/>
        </w:rPr>
      </w:pPr>
      <w:r w:rsidRPr="008645F1">
        <w:rPr>
          <w:sz w:val="20"/>
          <w:szCs w:val="20"/>
          <w:lang w:val="es-MX"/>
        </w:rPr>
        <w:tab/>
        <w:t>3: Grava común</w:t>
      </w:r>
    </w:p>
    <w:p w:rsidR="008645F1" w:rsidRPr="008645F1" w:rsidRDefault="008645F1" w:rsidP="008645F1">
      <w:pPr>
        <w:pStyle w:val="Prrafodelista"/>
        <w:ind w:left="792"/>
        <w:jc w:val="both"/>
        <w:rPr>
          <w:sz w:val="20"/>
          <w:szCs w:val="20"/>
          <w:lang w:val="es-MX"/>
        </w:rPr>
      </w:pPr>
      <w:r w:rsidRPr="008645F1">
        <w:rPr>
          <w:sz w:val="20"/>
          <w:szCs w:val="20"/>
          <w:lang w:val="es-MX"/>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p>
    <w:p w:rsidR="008645F1" w:rsidRPr="008645F1" w:rsidRDefault="008645F1" w:rsidP="008645F1">
      <w:pPr>
        <w:pStyle w:val="Prrafodelista"/>
        <w:ind w:left="792"/>
        <w:jc w:val="both"/>
        <w:rPr>
          <w:sz w:val="20"/>
          <w:szCs w:val="20"/>
          <w:lang w:val="es-MX"/>
        </w:rPr>
      </w:pPr>
      <w:r w:rsidRPr="008645F1">
        <w:rPr>
          <w:sz w:val="20"/>
          <w:szCs w:val="20"/>
          <w:lang w:val="es-MX"/>
        </w:rPr>
        <w:lastRenderedPageBreak/>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8645F1" w:rsidRPr="008645F1" w:rsidRDefault="008645F1" w:rsidP="008645F1">
      <w:pPr>
        <w:pStyle w:val="Prrafodelista"/>
        <w:ind w:left="792"/>
        <w:jc w:val="both"/>
        <w:rPr>
          <w:sz w:val="20"/>
          <w:szCs w:val="20"/>
          <w:lang w:val="es-MX"/>
        </w:rPr>
      </w:pPr>
      <w:r w:rsidRPr="008645F1">
        <w:rPr>
          <w:sz w:val="20"/>
          <w:szCs w:val="20"/>
          <w:lang w:val="es-MX"/>
        </w:rPr>
        <w:t>En caso de encontrarse espesores mayores en la reposición de aceras, el CONTRATISTA deberá cubrir dicho espesor, SIN COSTO ADICIONAL ALGUNO.</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Las terminaciones de las juntas se alisarán con planchas metálicas, </w:t>
      </w:r>
    </w:p>
    <w:p w:rsidR="008645F1" w:rsidRPr="008645F1" w:rsidRDefault="008645F1" w:rsidP="008645F1">
      <w:pPr>
        <w:pStyle w:val="Prrafodelista"/>
        <w:ind w:left="792"/>
        <w:jc w:val="both"/>
        <w:rPr>
          <w:sz w:val="20"/>
          <w:szCs w:val="20"/>
          <w:lang w:val="es-MX"/>
        </w:rPr>
      </w:pPr>
      <w:r w:rsidRPr="008645F1">
        <w:rPr>
          <w:sz w:val="20"/>
          <w:szCs w:val="20"/>
          <w:lang w:val="es-MX"/>
        </w:rPr>
        <w:t>Las juntas de dilatación transversales deberán continuar con las existentes, en caso de no contar con la misma, se deberá consultar al SUPERVISOR para determinar los espaciamientos adecuados para las mismas.</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Se hará uso de una o más mezcladoras mecánicas y/o camiones hormigoneros de capacidad adecuada en la preparación del hormigón a objeto de obtener homogeneidad en la calidad del concreto. </w:t>
      </w:r>
    </w:p>
    <w:p w:rsidR="008645F1" w:rsidRPr="008645F1" w:rsidRDefault="008645F1" w:rsidP="008645F1">
      <w:pPr>
        <w:pStyle w:val="Prrafodelista"/>
        <w:ind w:left="792"/>
        <w:jc w:val="both"/>
        <w:rPr>
          <w:sz w:val="20"/>
          <w:szCs w:val="20"/>
          <w:lang w:val="es-MX"/>
        </w:rPr>
      </w:pPr>
      <w:r w:rsidRPr="008645F1">
        <w:rPr>
          <w:sz w:val="20"/>
          <w:szCs w:val="20"/>
          <w:lang w:val="es-MX"/>
        </w:rPr>
        <w:t>La mezcla deberá ser adecuada para manipuleo y vaciado del hormigón permitiendo el llenado de los vacíos existentes entre las piezas del empedrado. Periódicamente se verificará la uniformidad del mezclado.</w:t>
      </w:r>
    </w:p>
    <w:p w:rsidR="008645F1" w:rsidRPr="008645F1" w:rsidRDefault="008645F1" w:rsidP="008645F1">
      <w:pPr>
        <w:pStyle w:val="Prrafodelista"/>
        <w:ind w:left="792"/>
        <w:jc w:val="both"/>
        <w:rPr>
          <w:sz w:val="20"/>
          <w:szCs w:val="20"/>
          <w:lang w:val="es-MX"/>
        </w:rPr>
      </w:pPr>
      <w:r w:rsidRPr="008645F1">
        <w:rPr>
          <w:sz w:val="20"/>
          <w:szCs w:val="20"/>
          <w:lang w:val="es-MX"/>
        </w:rPr>
        <w:t>Los materiales componentes serán introducidos en el siguiente orden:</w:t>
      </w:r>
    </w:p>
    <w:p w:rsidR="008645F1" w:rsidRPr="008645F1" w:rsidRDefault="008645F1" w:rsidP="008645F1">
      <w:pPr>
        <w:pStyle w:val="Prrafodelista"/>
        <w:ind w:left="792"/>
        <w:jc w:val="both"/>
        <w:rPr>
          <w:sz w:val="20"/>
          <w:szCs w:val="20"/>
          <w:lang w:val="es-MX"/>
        </w:rPr>
      </w:pPr>
      <w:r w:rsidRPr="008645F1">
        <w:rPr>
          <w:sz w:val="20"/>
          <w:szCs w:val="20"/>
          <w:lang w:val="es-MX"/>
        </w:rPr>
        <w:tab/>
        <w:t>1º</w:t>
      </w:r>
      <w:r w:rsidRPr="008645F1">
        <w:rPr>
          <w:sz w:val="20"/>
          <w:szCs w:val="20"/>
          <w:lang w:val="es-MX"/>
        </w:rPr>
        <w:tab/>
        <w:t>Una parte del agua del mezclado.</w:t>
      </w:r>
    </w:p>
    <w:p w:rsidR="008645F1" w:rsidRPr="008645F1" w:rsidRDefault="008645F1" w:rsidP="008645F1">
      <w:pPr>
        <w:pStyle w:val="Prrafodelista"/>
        <w:ind w:left="792" w:firstLine="624"/>
        <w:jc w:val="both"/>
        <w:rPr>
          <w:sz w:val="20"/>
          <w:szCs w:val="20"/>
          <w:lang w:val="es-MX"/>
        </w:rPr>
      </w:pPr>
      <w:r w:rsidRPr="008645F1">
        <w:rPr>
          <w:sz w:val="20"/>
          <w:szCs w:val="20"/>
          <w:lang w:val="es-MX"/>
        </w:rPr>
        <w:t>2º</w:t>
      </w:r>
      <w:r w:rsidRPr="008645F1">
        <w:rPr>
          <w:sz w:val="20"/>
          <w:szCs w:val="20"/>
          <w:lang w:val="es-MX"/>
        </w:rPr>
        <w:tab/>
        <w:t>Grava</w:t>
      </w:r>
    </w:p>
    <w:p w:rsidR="008645F1" w:rsidRPr="008645F1" w:rsidRDefault="008645F1" w:rsidP="008645F1">
      <w:pPr>
        <w:pStyle w:val="Prrafodelista"/>
        <w:ind w:left="792" w:firstLine="624"/>
        <w:jc w:val="both"/>
        <w:rPr>
          <w:sz w:val="20"/>
          <w:szCs w:val="20"/>
          <w:lang w:val="es-MX"/>
        </w:rPr>
      </w:pPr>
      <w:r w:rsidRPr="008645F1">
        <w:rPr>
          <w:sz w:val="20"/>
          <w:szCs w:val="20"/>
          <w:lang w:val="es-MX"/>
        </w:rPr>
        <w:t>3º</w:t>
      </w:r>
      <w:r w:rsidRPr="008645F1">
        <w:rPr>
          <w:sz w:val="20"/>
          <w:szCs w:val="20"/>
          <w:lang w:val="es-MX"/>
        </w:rPr>
        <w:tab/>
        <w:t xml:space="preserve">Arena. </w:t>
      </w:r>
    </w:p>
    <w:p w:rsidR="008645F1" w:rsidRPr="008645F1" w:rsidRDefault="008645F1" w:rsidP="008645F1">
      <w:pPr>
        <w:pStyle w:val="Prrafodelista"/>
        <w:ind w:left="792"/>
        <w:jc w:val="both"/>
        <w:rPr>
          <w:sz w:val="20"/>
          <w:szCs w:val="20"/>
          <w:lang w:val="es-MX"/>
        </w:rPr>
      </w:pPr>
      <w:r w:rsidRPr="008645F1">
        <w:rPr>
          <w:sz w:val="20"/>
          <w:szCs w:val="20"/>
          <w:lang w:val="es-MX"/>
        </w:rPr>
        <w:tab/>
        <w:t xml:space="preserve">4º </w:t>
      </w:r>
      <w:r w:rsidRPr="008645F1">
        <w:rPr>
          <w:sz w:val="20"/>
          <w:szCs w:val="20"/>
          <w:lang w:val="es-MX"/>
        </w:rPr>
        <w:tab/>
        <w:t>Cemento</w:t>
      </w:r>
    </w:p>
    <w:p w:rsidR="008645F1" w:rsidRPr="008645F1" w:rsidRDefault="008645F1" w:rsidP="008645F1">
      <w:pPr>
        <w:pStyle w:val="Prrafodelista"/>
        <w:ind w:left="792"/>
        <w:jc w:val="both"/>
        <w:rPr>
          <w:sz w:val="20"/>
          <w:szCs w:val="20"/>
          <w:lang w:val="es-MX"/>
        </w:rPr>
      </w:pPr>
      <w:r w:rsidRPr="008645F1">
        <w:rPr>
          <w:sz w:val="20"/>
          <w:szCs w:val="20"/>
          <w:lang w:val="es-MX"/>
        </w:rPr>
        <w:tab/>
        <w:t>5º</w:t>
      </w:r>
      <w:r w:rsidRPr="008645F1">
        <w:rPr>
          <w:sz w:val="20"/>
          <w:szCs w:val="20"/>
          <w:lang w:val="es-MX"/>
        </w:rPr>
        <w:tab/>
        <w:t>El resto del agua de amasado en caso de que la mezcla lo requiera.</w:t>
      </w:r>
    </w:p>
    <w:p w:rsidR="008645F1" w:rsidRPr="008645F1" w:rsidRDefault="008645F1" w:rsidP="008645F1">
      <w:pPr>
        <w:pStyle w:val="Prrafodelista"/>
        <w:ind w:left="792"/>
        <w:jc w:val="both"/>
        <w:rPr>
          <w:sz w:val="20"/>
          <w:szCs w:val="20"/>
          <w:lang w:val="es-MX"/>
        </w:rPr>
      </w:pPr>
      <w:r w:rsidRPr="008645F1">
        <w:rPr>
          <w:sz w:val="20"/>
          <w:szCs w:val="20"/>
          <w:lang w:val="es-MX"/>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8645F1" w:rsidRPr="008645F1" w:rsidRDefault="008645F1" w:rsidP="008645F1">
      <w:pPr>
        <w:pStyle w:val="Prrafodelista"/>
        <w:ind w:left="792"/>
        <w:jc w:val="both"/>
        <w:rPr>
          <w:sz w:val="20"/>
          <w:szCs w:val="20"/>
          <w:lang w:val="es-MX"/>
        </w:rPr>
      </w:pPr>
      <w:r w:rsidRPr="008645F1">
        <w:rPr>
          <w:sz w:val="20"/>
          <w:szCs w:val="20"/>
          <w:lang w:val="es-MX"/>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p>
    <w:p w:rsidR="008645F1" w:rsidRPr="008645F1" w:rsidRDefault="008645F1" w:rsidP="008645F1">
      <w:pPr>
        <w:pStyle w:val="Prrafodelista"/>
        <w:ind w:left="792"/>
        <w:jc w:val="both"/>
        <w:rPr>
          <w:sz w:val="20"/>
          <w:szCs w:val="20"/>
          <w:lang w:val="es-MX"/>
        </w:rPr>
      </w:pPr>
      <w:r w:rsidRPr="008645F1">
        <w:rPr>
          <w:sz w:val="20"/>
          <w:szCs w:val="20"/>
          <w:lang w:val="es-MX"/>
        </w:rPr>
        <w:t>El mezclado manual queda expresamente PROHIBIDO.</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w:t>
      </w:r>
      <w:r w:rsidRPr="008645F1">
        <w:rPr>
          <w:sz w:val="20"/>
          <w:szCs w:val="20"/>
          <w:lang w:val="es-MX"/>
        </w:rPr>
        <w:lastRenderedPageBreak/>
        <w:t xml:space="preserve">será de responsabilidad del CONTRATISTA y a su costo, realizar la reposición de acera de forma simétrica ampliando el ancho de reposición en función al daño ocasionado (juntas de acabado longitudinal). </w:t>
      </w:r>
    </w:p>
    <w:p w:rsidR="008645F1" w:rsidRPr="008645F1" w:rsidRDefault="008645F1" w:rsidP="008645F1">
      <w:pPr>
        <w:pStyle w:val="Prrafodelista"/>
        <w:ind w:left="792"/>
        <w:jc w:val="both"/>
        <w:rPr>
          <w:sz w:val="20"/>
          <w:szCs w:val="20"/>
          <w:lang w:val="es-MX"/>
        </w:rPr>
      </w:pPr>
      <w:r w:rsidRPr="008645F1">
        <w:rPr>
          <w:sz w:val="20"/>
          <w:szCs w:val="20"/>
          <w:lang w:val="es-MX"/>
        </w:rPr>
        <w:t>Antes del vaciado del hormigón para la reposición de aceras, el CONTRATISTA deberá requerir la correspondiente autorización escrita del SUPERVISOR.</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8645F1" w:rsidRPr="008645F1" w:rsidRDefault="008645F1" w:rsidP="008645F1">
      <w:pPr>
        <w:pStyle w:val="Prrafodelista"/>
        <w:ind w:left="792"/>
        <w:jc w:val="both"/>
        <w:rPr>
          <w:sz w:val="20"/>
          <w:szCs w:val="20"/>
          <w:lang w:val="es-MX"/>
        </w:rPr>
      </w:pPr>
      <w:r w:rsidRPr="008645F1">
        <w:rPr>
          <w:sz w:val="20"/>
          <w:szCs w:val="20"/>
          <w:lang w:val="es-MX"/>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8645F1" w:rsidRPr="008645F1" w:rsidRDefault="008645F1" w:rsidP="008645F1">
      <w:pPr>
        <w:pStyle w:val="Prrafodelista"/>
        <w:ind w:left="792"/>
        <w:jc w:val="both"/>
        <w:rPr>
          <w:sz w:val="20"/>
          <w:szCs w:val="20"/>
          <w:lang w:val="es-MX"/>
        </w:rPr>
      </w:pPr>
      <w:r w:rsidRPr="008645F1">
        <w:rPr>
          <w:sz w:val="20"/>
          <w:szCs w:val="20"/>
          <w:lang w:val="es-MX"/>
        </w:rPr>
        <w:t>Es obligación del CONTRATISTA realizar cualquier corrección en la dosificación para conseguir el hormigón requerido, si los resultados fueran menores a la resistencia especificada, se considerarán los siguientes casos:</w:t>
      </w:r>
    </w:p>
    <w:p w:rsidR="008645F1" w:rsidRPr="008645F1" w:rsidRDefault="008645F1" w:rsidP="008645F1">
      <w:pPr>
        <w:pStyle w:val="Prrafodelista"/>
        <w:ind w:left="792"/>
        <w:jc w:val="both"/>
        <w:rPr>
          <w:sz w:val="20"/>
          <w:szCs w:val="20"/>
          <w:lang w:val="es-MX"/>
        </w:rPr>
      </w:pPr>
      <w:r w:rsidRPr="008645F1">
        <w:rPr>
          <w:sz w:val="20"/>
          <w:szCs w:val="20"/>
          <w:lang w:val="es-MX"/>
        </w:rPr>
        <w:t>i) Tramos que pres</w:t>
      </w:r>
      <w:r>
        <w:rPr>
          <w:sz w:val="20"/>
          <w:szCs w:val="20"/>
          <w:lang w:val="es-MX"/>
        </w:rPr>
        <w:t>enten resistencia mayor al 90 %</w:t>
      </w:r>
      <w:r w:rsidRPr="008645F1">
        <w:rPr>
          <w:sz w:val="20"/>
          <w:szCs w:val="20"/>
          <w:lang w:val="es-MX"/>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8645F1" w:rsidRPr="008645F1" w:rsidRDefault="008645F1" w:rsidP="008645F1">
      <w:pPr>
        <w:pStyle w:val="Prrafodelista"/>
        <w:ind w:left="792"/>
        <w:jc w:val="both"/>
        <w:rPr>
          <w:sz w:val="20"/>
          <w:szCs w:val="20"/>
          <w:lang w:val="es-MX"/>
        </w:rPr>
      </w:pPr>
      <w:r w:rsidRPr="008645F1">
        <w:rPr>
          <w:sz w:val="20"/>
          <w:szCs w:val="20"/>
          <w:lang w:val="es-MX"/>
        </w:rPr>
        <w:t>ii) Tramos que pres</w:t>
      </w:r>
      <w:r>
        <w:rPr>
          <w:sz w:val="20"/>
          <w:szCs w:val="20"/>
          <w:lang w:val="es-MX"/>
        </w:rPr>
        <w:t>enten resistencia menor al 90 %</w:t>
      </w:r>
      <w:r w:rsidRPr="008645F1">
        <w:rPr>
          <w:sz w:val="20"/>
          <w:szCs w:val="20"/>
          <w:lang w:val="es-MX"/>
        </w:rPr>
        <w:t xml:space="preserve">  de lo especificado: se procederá a la demolición y reposición del vaciado  de hormigón observado a costo del CONTRATISTA.</w:t>
      </w:r>
    </w:p>
    <w:p w:rsidR="008645F1" w:rsidRPr="008645F1" w:rsidRDefault="008645F1" w:rsidP="008645F1">
      <w:pPr>
        <w:pStyle w:val="Prrafodelista"/>
        <w:ind w:left="792"/>
        <w:jc w:val="both"/>
        <w:rPr>
          <w:sz w:val="20"/>
          <w:szCs w:val="20"/>
          <w:lang w:val="es-MX"/>
        </w:rPr>
      </w:pPr>
      <w:r w:rsidRPr="008645F1">
        <w:rPr>
          <w:sz w:val="20"/>
          <w:szCs w:val="20"/>
          <w:lang w:val="es-MX"/>
        </w:rPr>
        <w:t>Todos los ensayos para la calidad de Hormigón especificados u otros que proponga el SUPERVISOR, serán a costo del CONTRATISTA.</w:t>
      </w:r>
    </w:p>
    <w:p w:rsidR="008645F1" w:rsidRPr="008645F1" w:rsidRDefault="008645F1" w:rsidP="008645F1">
      <w:pPr>
        <w:pStyle w:val="Prrafodelista"/>
        <w:ind w:left="792"/>
        <w:jc w:val="both"/>
        <w:rPr>
          <w:b/>
          <w:sz w:val="20"/>
          <w:szCs w:val="20"/>
          <w:lang w:val="es-MX"/>
        </w:rPr>
      </w:pPr>
      <w:r w:rsidRPr="008645F1">
        <w:rPr>
          <w:b/>
          <w:sz w:val="20"/>
          <w:szCs w:val="20"/>
          <w:lang w:val="es-MX"/>
        </w:rPr>
        <w:t>Ensayos</w:t>
      </w:r>
    </w:p>
    <w:p w:rsidR="008645F1" w:rsidRPr="008645F1" w:rsidRDefault="008645F1" w:rsidP="008645F1">
      <w:pPr>
        <w:pStyle w:val="Prrafodelista"/>
        <w:ind w:left="792"/>
        <w:jc w:val="both"/>
        <w:rPr>
          <w:sz w:val="20"/>
          <w:szCs w:val="20"/>
          <w:lang w:val="es-MX"/>
        </w:rPr>
      </w:pPr>
      <w:r w:rsidRPr="008645F1">
        <w:rPr>
          <w:sz w:val="20"/>
          <w:szCs w:val="20"/>
          <w:lang w:val="es-MX"/>
        </w:rPr>
        <w:t>Todos los materiales y operaciones de la Obra deberán ser ensayados e inspeccionados durante la construcción, no eximiéndose la responsabilidad del CONTRATISTA en caso de encontrarse cualquier defecto en forma posterior.</w:t>
      </w:r>
    </w:p>
    <w:p w:rsidR="008645F1" w:rsidRPr="008645F1" w:rsidRDefault="008645F1" w:rsidP="008645F1">
      <w:pPr>
        <w:pStyle w:val="Prrafodelista"/>
        <w:ind w:left="792"/>
        <w:jc w:val="both"/>
        <w:rPr>
          <w:sz w:val="20"/>
          <w:szCs w:val="20"/>
          <w:lang w:val="es-MX"/>
        </w:rPr>
      </w:pPr>
      <w:r w:rsidRPr="008645F1">
        <w:rPr>
          <w:b/>
          <w:sz w:val="20"/>
          <w:szCs w:val="20"/>
          <w:lang w:val="es-MX"/>
        </w:rPr>
        <w:t>Laboratorio</w:t>
      </w:r>
      <w:r w:rsidRPr="008645F1">
        <w:rPr>
          <w:sz w:val="20"/>
          <w:szCs w:val="20"/>
          <w:lang w:val="es-MX"/>
        </w:rPr>
        <w:t>. Todos los ensayos se realizarán en un laboratorio de reconocida solvencia y técnica debidamente aprobado por el SUPERVISOR.</w:t>
      </w:r>
    </w:p>
    <w:p w:rsidR="008645F1" w:rsidRPr="008645F1" w:rsidRDefault="008645F1" w:rsidP="008645F1">
      <w:pPr>
        <w:pStyle w:val="Prrafodelista"/>
        <w:ind w:left="792"/>
        <w:jc w:val="both"/>
        <w:rPr>
          <w:sz w:val="20"/>
          <w:szCs w:val="20"/>
          <w:lang w:val="es-MX"/>
        </w:rPr>
      </w:pPr>
      <w:r w:rsidRPr="008645F1">
        <w:rPr>
          <w:b/>
          <w:sz w:val="20"/>
          <w:szCs w:val="20"/>
          <w:lang w:val="es-MX"/>
        </w:rPr>
        <w:t>Frecuencia de los ensayos</w:t>
      </w:r>
      <w:r w:rsidRPr="008645F1">
        <w:rPr>
          <w:sz w:val="20"/>
          <w:szCs w:val="20"/>
          <w:lang w:val="es-MX"/>
        </w:rPr>
        <w:t>. Se realizará la toma de probetas cada 200 metros o cada vez que lo exija el SUPERVISOR, donde se realice la reposición de aceras, estas serán analizadas a los 28 días mediante las fórmulas indicadas en la Norma Boliviana del Hormigón Armado CBH-87.</w:t>
      </w:r>
    </w:p>
    <w:p w:rsidR="008645F1" w:rsidRPr="008645F1" w:rsidRDefault="008645F1" w:rsidP="008645F1">
      <w:pPr>
        <w:pStyle w:val="Prrafodelista"/>
        <w:ind w:left="792"/>
        <w:jc w:val="both"/>
        <w:rPr>
          <w:sz w:val="20"/>
          <w:szCs w:val="20"/>
          <w:lang w:val="es-MX"/>
        </w:rPr>
      </w:pPr>
      <w:r w:rsidRPr="008645F1">
        <w:rPr>
          <w:sz w:val="20"/>
          <w:szCs w:val="20"/>
          <w:lang w:val="es-MX"/>
        </w:rPr>
        <w:t>En el transcurso de la obra, el CONTRATISTA podrá moldear un mayor número de probetas para efectuar ensayos a edades menores a los siete días y así apreciar la resistencia probable de los hormigones.</w:t>
      </w:r>
    </w:p>
    <w:p w:rsidR="008645F1" w:rsidRPr="008645F1" w:rsidRDefault="008645F1" w:rsidP="008645F1">
      <w:pPr>
        <w:pStyle w:val="Prrafodelista"/>
        <w:ind w:left="792"/>
        <w:jc w:val="both"/>
        <w:rPr>
          <w:sz w:val="20"/>
          <w:szCs w:val="20"/>
          <w:lang w:val="es-MX"/>
        </w:rPr>
      </w:pPr>
      <w:r w:rsidRPr="008645F1">
        <w:rPr>
          <w:sz w:val="20"/>
          <w:szCs w:val="20"/>
          <w:lang w:val="es-MX"/>
        </w:rPr>
        <w:t>Se deberá individualizar cada probeta anotando la fecha y hora y el elemento estructural correspondiente.</w:t>
      </w:r>
    </w:p>
    <w:p w:rsidR="008645F1" w:rsidRPr="008645F1" w:rsidRDefault="008645F1" w:rsidP="008645F1">
      <w:pPr>
        <w:pStyle w:val="Prrafodelista"/>
        <w:ind w:left="792"/>
        <w:jc w:val="both"/>
        <w:rPr>
          <w:sz w:val="20"/>
          <w:szCs w:val="20"/>
          <w:lang w:val="es-MX"/>
        </w:rPr>
      </w:pPr>
      <w:r w:rsidRPr="008645F1">
        <w:rPr>
          <w:sz w:val="20"/>
          <w:szCs w:val="20"/>
          <w:lang w:val="es-MX"/>
        </w:rPr>
        <w:t>Las probetas serán preparadas en presencia del SUPERVISOR DE OBRA.</w:t>
      </w:r>
    </w:p>
    <w:p w:rsidR="008645F1" w:rsidRPr="008645F1" w:rsidRDefault="008645F1" w:rsidP="008645F1">
      <w:pPr>
        <w:pStyle w:val="Prrafodelista"/>
        <w:ind w:left="792"/>
        <w:jc w:val="both"/>
        <w:rPr>
          <w:sz w:val="20"/>
          <w:szCs w:val="20"/>
          <w:lang w:val="es-MX"/>
        </w:rPr>
      </w:pPr>
      <w:r w:rsidRPr="008645F1">
        <w:rPr>
          <w:sz w:val="20"/>
          <w:szCs w:val="20"/>
          <w:lang w:val="es-MX"/>
        </w:rPr>
        <w:lastRenderedPageBreak/>
        <w:t>Es obligación del CONTRATISTA realizar cualquier corrección en la dosificación para conseguir el hormigón requerido. El CONTRATISTA deberá proveer los medios y mano de obra para realizar los ensayos.</w:t>
      </w:r>
    </w:p>
    <w:p w:rsidR="008645F1" w:rsidRPr="008645F1" w:rsidRDefault="008645F1" w:rsidP="008645F1">
      <w:pPr>
        <w:pStyle w:val="Prrafodelista"/>
        <w:ind w:left="792"/>
        <w:jc w:val="both"/>
        <w:rPr>
          <w:sz w:val="20"/>
          <w:szCs w:val="20"/>
          <w:lang w:val="es-MX"/>
        </w:rPr>
      </w:pPr>
      <w:r w:rsidRPr="008645F1">
        <w:rPr>
          <w:sz w:val="20"/>
          <w:szCs w:val="20"/>
          <w:lang w:val="es-MX"/>
        </w:rPr>
        <w:t>Queda sobreentendido que es obligación del CONTRATISTA realizar ajustes y correcciones en la dosificación, hasta obtener los resultados requeridos. En caso de incumplimiento, el SUPERVISOR dispondrá la paralización inmediata de los trabajos.</w:t>
      </w:r>
    </w:p>
    <w:p w:rsidR="008645F1" w:rsidRPr="008645F1" w:rsidRDefault="008645F1" w:rsidP="008645F1">
      <w:pPr>
        <w:pStyle w:val="Prrafodelista"/>
        <w:ind w:left="792"/>
        <w:jc w:val="both"/>
        <w:rPr>
          <w:sz w:val="20"/>
          <w:szCs w:val="20"/>
          <w:lang w:val="es-MX"/>
        </w:rPr>
      </w:pPr>
      <w:r w:rsidRPr="008645F1">
        <w:rPr>
          <w:sz w:val="20"/>
          <w:szCs w:val="20"/>
          <w:lang w:val="es-MX"/>
        </w:rPr>
        <w:t>Evaluación y aceptación del 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8645F1" w:rsidRPr="008645F1" w:rsidRDefault="008645F1" w:rsidP="008645F1">
      <w:pPr>
        <w:pStyle w:val="Prrafodelista"/>
        <w:ind w:left="792"/>
        <w:jc w:val="both"/>
        <w:rPr>
          <w:sz w:val="20"/>
          <w:szCs w:val="20"/>
          <w:lang w:val="es-MX"/>
        </w:rPr>
      </w:pPr>
      <w:r w:rsidRPr="008645F1">
        <w:rPr>
          <w:sz w:val="20"/>
          <w:szCs w:val="20"/>
          <w:lang w:val="es-MX"/>
        </w:rPr>
        <w:t>Aceptación de la estructura. Todo el hormigón que cumpla las especificaciones será aceptado, si los resultados son menores a la resistencia especificada, se considerarán los siguientes casos:</w:t>
      </w:r>
    </w:p>
    <w:p w:rsidR="008645F1" w:rsidRPr="008645F1" w:rsidRDefault="008645F1" w:rsidP="008645F1">
      <w:pPr>
        <w:pStyle w:val="Prrafodelista"/>
        <w:ind w:left="792"/>
        <w:jc w:val="both"/>
        <w:rPr>
          <w:sz w:val="20"/>
          <w:szCs w:val="20"/>
          <w:lang w:val="es-MX"/>
        </w:rPr>
      </w:pPr>
      <w:r w:rsidRPr="008645F1">
        <w:rPr>
          <w:sz w:val="20"/>
          <w:szCs w:val="20"/>
          <w:lang w:val="es-MX"/>
        </w:rPr>
        <w:t>i) Resistencia del 90 %.Se procederá a:</w:t>
      </w:r>
    </w:p>
    <w:p w:rsidR="008645F1" w:rsidRPr="008645F1" w:rsidRDefault="008645F1" w:rsidP="008645F1">
      <w:pPr>
        <w:pStyle w:val="Prrafodelista"/>
        <w:ind w:left="792"/>
        <w:jc w:val="both"/>
        <w:rPr>
          <w:sz w:val="20"/>
          <w:szCs w:val="20"/>
          <w:lang w:val="es-MX"/>
        </w:rPr>
      </w:pPr>
      <w:r w:rsidRPr="008645F1">
        <w:rPr>
          <w:sz w:val="20"/>
          <w:szCs w:val="20"/>
          <w:lang w:val="es-MX"/>
        </w:rPr>
        <w:t>1. Ensayo con esclerómetro, senoscopio u otro no destructivo.</w:t>
      </w:r>
    </w:p>
    <w:p w:rsidR="008645F1" w:rsidRPr="008645F1" w:rsidRDefault="008645F1" w:rsidP="008645F1">
      <w:pPr>
        <w:pStyle w:val="Prrafodelista"/>
        <w:ind w:left="792"/>
        <w:jc w:val="both"/>
        <w:rPr>
          <w:sz w:val="20"/>
          <w:szCs w:val="20"/>
          <w:lang w:val="es-MX"/>
        </w:rPr>
      </w:pPr>
      <w:r w:rsidRPr="008645F1">
        <w:rPr>
          <w:sz w:val="20"/>
          <w:szCs w:val="20"/>
          <w:lang w:val="es-MX"/>
        </w:rPr>
        <w:t>2. Carga directa según normas y precauciones previstas. En caso de obtener resultados satisfactorios, será aceptada la estructura.</w:t>
      </w:r>
    </w:p>
    <w:p w:rsidR="008645F1" w:rsidRPr="008645F1" w:rsidRDefault="008645F1" w:rsidP="008645F1">
      <w:pPr>
        <w:pStyle w:val="Prrafodelista"/>
        <w:ind w:left="792"/>
        <w:jc w:val="both"/>
        <w:rPr>
          <w:sz w:val="20"/>
          <w:szCs w:val="20"/>
          <w:lang w:val="es-MX"/>
        </w:rPr>
      </w:pPr>
      <w:r w:rsidRPr="008645F1">
        <w:rPr>
          <w:sz w:val="20"/>
          <w:szCs w:val="20"/>
          <w:lang w:val="es-MX"/>
        </w:rPr>
        <w:t>ii) Resistencia inferior al 90 %. Se procederá a:</w:t>
      </w:r>
    </w:p>
    <w:p w:rsidR="008645F1" w:rsidRPr="008645F1" w:rsidRDefault="008645F1" w:rsidP="008645F1">
      <w:pPr>
        <w:pStyle w:val="Prrafodelista"/>
        <w:ind w:left="792"/>
        <w:jc w:val="both"/>
        <w:rPr>
          <w:sz w:val="20"/>
          <w:szCs w:val="20"/>
          <w:lang w:val="es-MX"/>
        </w:rPr>
      </w:pPr>
      <w:r w:rsidRPr="008645F1">
        <w:rPr>
          <w:sz w:val="20"/>
          <w:szCs w:val="20"/>
          <w:lang w:val="es-MX"/>
        </w:rPr>
        <w:t>1. El CONTRATISTA procederá a la demolición y reemplazo del sector de vaciado afectado.</w:t>
      </w:r>
    </w:p>
    <w:p w:rsidR="008645F1" w:rsidRPr="008645F1" w:rsidRDefault="008645F1" w:rsidP="008645F1">
      <w:pPr>
        <w:pStyle w:val="Prrafodelista"/>
        <w:ind w:left="792"/>
        <w:jc w:val="both"/>
        <w:rPr>
          <w:sz w:val="20"/>
          <w:szCs w:val="20"/>
          <w:lang w:val="es-MX"/>
        </w:rPr>
      </w:pPr>
      <w:r w:rsidRPr="008645F1">
        <w:rPr>
          <w:sz w:val="20"/>
          <w:szCs w:val="20"/>
          <w:lang w:val="es-MX"/>
        </w:rPr>
        <w:t>Todos los ensayos, pruebas, demoliciones, reemplazos necesarios serán cancelados por el CONTRATISTA.</w:t>
      </w:r>
    </w:p>
    <w:p w:rsidR="008645F1" w:rsidRPr="008645F1" w:rsidRDefault="008645F1" w:rsidP="008645F1">
      <w:pPr>
        <w:pStyle w:val="Prrafodelista"/>
        <w:ind w:left="792"/>
        <w:jc w:val="both"/>
        <w:rPr>
          <w:sz w:val="20"/>
          <w:szCs w:val="20"/>
          <w:lang w:val="es-MX"/>
        </w:rPr>
      </w:pPr>
      <w:r w:rsidRPr="008645F1">
        <w:rPr>
          <w:b/>
          <w:sz w:val="20"/>
          <w:szCs w:val="20"/>
          <w:lang w:val="es-MX"/>
        </w:rPr>
        <w:t>Curado y Protección del Concreto</w:t>
      </w:r>
      <w:r w:rsidRPr="008645F1">
        <w:rPr>
          <w:sz w:val="20"/>
          <w:szCs w:val="20"/>
          <w:lang w:val="es-MX"/>
        </w:rPr>
        <w:t>. El curado se hará en una de las dos formas siguientes:</w:t>
      </w:r>
    </w:p>
    <w:p w:rsidR="008645F1" w:rsidRPr="008645F1" w:rsidRDefault="008645F1" w:rsidP="008645F1">
      <w:pPr>
        <w:pStyle w:val="Prrafodelista"/>
        <w:ind w:left="792"/>
        <w:jc w:val="both"/>
        <w:rPr>
          <w:sz w:val="20"/>
          <w:szCs w:val="20"/>
          <w:lang w:val="es-MX"/>
        </w:rPr>
      </w:pPr>
      <w:r w:rsidRPr="008645F1">
        <w:rPr>
          <w:sz w:val="20"/>
          <w:szCs w:val="20"/>
          <w:lang w:val="es-MX"/>
        </w:rPr>
        <w:t>Curado por Agua. El curado se hará cubriendo toda la superficie con costales húmedos, lonas u otro material de gran absorción. El material se mantendrá húmedo por el sistema de tuberías perforadas, de regadoras mecánicas u otro método apropiado.</w:t>
      </w:r>
    </w:p>
    <w:p w:rsidR="008645F1" w:rsidRPr="008645F1" w:rsidRDefault="008645F1" w:rsidP="008645F1">
      <w:pPr>
        <w:pStyle w:val="Prrafodelista"/>
        <w:ind w:left="792"/>
        <w:jc w:val="both"/>
        <w:rPr>
          <w:sz w:val="20"/>
          <w:szCs w:val="20"/>
          <w:lang w:val="es-MX"/>
        </w:rPr>
      </w:pPr>
      <w:r w:rsidRPr="008645F1">
        <w:rPr>
          <w:sz w:val="20"/>
          <w:szCs w:val="20"/>
          <w:lang w:val="es-MX"/>
        </w:rPr>
        <w:t>También puede cubrirse la superficie con hojas de papel o tela plástica. Al colocarlas sobre el concreto fresco, previo un humedecimiento uniforme de la superficie, se pisarán para que el viento no las levante.</w:t>
      </w:r>
    </w:p>
    <w:p w:rsidR="008645F1" w:rsidRPr="008645F1" w:rsidRDefault="008645F1" w:rsidP="008645F1">
      <w:pPr>
        <w:pStyle w:val="Prrafodelista"/>
        <w:ind w:left="792"/>
        <w:jc w:val="both"/>
        <w:rPr>
          <w:sz w:val="20"/>
          <w:szCs w:val="20"/>
          <w:lang w:val="es-MX"/>
        </w:rPr>
      </w:pPr>
      <w:r w:rsidRPr="008645F1">
        <w:rPr>
          <w:sz w:val="20"/>
          <w:szCs w:val="20"/>
          <w:lang w:val="es-MX"/>
        </w:rPr>
        <w:t>En esta forma no se requerirá el empleo adicional de agua una vez la superficie haya sido cubierta.</w:t>
      </w:r>
    </w:p>
    <w:p w:rsidR="008645F1" w:rsidRPr="008645F1" w:rsidRDefault="008645F1" w:rsidP="008645F1">
      <w:pPr>
        <w:pStyle w:val="Prrafodelista"/>
        <w:ind w:left="792"/>
        <w:jc w:val="both"/>
        <w:rPr>
          <w:sz w:val="20"/>
          <w:szCs w:val="20"/>
          <w:lang w:val="es-MX"/>
        </w:rPr>
      </w:pPr>
      <w:r w:rsidRPr="008645F1">
        <w:rPr>
          <w:sz w:val="20"/>
          <w:szCs w:val="20"/>
          <w:lang w:val="es-MX"/>
        </w:rPr>
        <w:t>El tramo debe revisarse frecuentemente para asegurarse que si tenga la humedad requerida.</w:t>
      </w:r>
    </w:p>
    <w:p w:rsidR="008645F1" w:rsidRPr="008645F1" w:rsidRDefault="008645F1" w:rsidP="008645F1">
      <w:pPr>
        <w:pStyle w:val="Prrafodelista"/>
        <w:ind w:left="792"/>
        <w:jc w:val="both"/>
        <w:rPr>
          <w:sz w:val="20"/>
          <w:szCs w:val="20"/>
          <w:lang w:val="es-MX"/>
        </w:rPr>
      </w:pPr>
      <w:r w:rsidRPr="008645F1">
        <w:rPr>
          <w:sz w:val="20"/>
          <w:szCs w:val="20"/>
          <w:lang w:val="es-MX"/>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8645F1" w:rsidRPr="008645F1" w:rsidRDefault="008645F1" w:rsidP="008645F1">
      <w:pPr>
        <w:pStyle w:val="Prrafodelista"/>
        <w:ind w:left="792"/>
        <w:jc w:val="both"/>
        <w:rPr>
          <w:sz w:val="20"/>
          <w:szCs w:val="20"/>
          <w:lang w:val="es-MX"/>
        </w:rPr>
      </w:pPr>
      <w:r w:rsidRPr="008645F1">
        <w:rPr>
          <w:sz w:val="20"/>
          <w:szCs w:val="20"/>
          <w:lang w:val="es-MX"/>
        </w:rPr>
        <w:t>La humedad del concreto debe permanecer intacta por lo menos durante los siete días posteriores a su colocación.</w:t>
      </w:r>
    </w:p>
    <w:p w:rsidR="008645F1" w:rsidRPr="008645F1" w:rsidRDefault="008645F1" w:rsidP="008645F1">
      <w:pPr>
        <w:pStyle w:val="Prrafodelista"/>
        <w:ind w:left="792"/>
        <w:jc w:val="both"/>
        <w:rPr>
          <w:sz w:val="20"/>
          <w:szCs w:val="20"/>
          <w:lang w:val="es-MX"/>
        </w:rPr>
      </w:pPr>
      <w:r w:rsidRPr="008645F1">
        <w:rPr>
          <w:sz w:val="20"/>
          <w:szCs w:val="20"/>
          <w:lang w:val="es-MX"/>
        </w:rPr>
        <w:t>Por último el CONTRATISTA estará a cargo de:</w:t>
      </w:r>
    </w:p>
    <w:p w:rsidR="008645F1" w:rsidRPr="008645F1" w:rsidRDefault="008645F1" w:rsidP="008645F1">
      <w:pPr>
        <w:pStyle w:val="Prrafodelista"/>
        <w:ind w:left="792"/>
        <w:jc w:val="both"/>
        <w:rPr>
          <w:sz w:val="20"/>
          <w:szCs w:val="20"/>
          <w:lang w:val="es-MX"/>
        </w:rPr>
      </w:pPr>
      <w:r w:rsidRPr="008645F1">
        <w:rPr>
          <w:sz w:val="20"/>
          <w:szCs w:val="20"/>
          <w:lang w:val="es-MX"/>
        </w:rPr>
        <w:t>Marcado del logo de identificación de YPFB, mismo que tendrá una profundidad de 3 mm dejando un espacio entre logo y logo de 5 metros en la reposición de aceras, el diseño del mismo deberá indicar claramente y de forma nítida: YPFB-GAS.</w:t>
      </w:r>
    </w:p>
    <w:p w:rsidR="008645F1" w:rsidRDefault="008645F1" w:rsidP="008645F1">
      <w:pPr>
        <w:pStyle w:val="Prrafodelista"/>
        <w:ind w:left="792"/>
        <w:jc w:val="both"/>
        <w:rPr>
          <w:b/>
          <w:sz w:val="20"/>
          <w:szCs w:val="20"/>
        </w:rPr>
      </w:pPr>
    </w:p>
    <w:p w:rsidR="008645F1" w:rsidRDefault="008645F1" w:rsidP="008645F1">
      <w:pPr>
        <w:pStyle w:val="Prrafodelista"/>
        <w:ind w:left="792"/>
        <w:jc w:val="both"/>
        <w:rPr>
          <w:b/>
          <w:sz w:val="20"/>
          <w:szCs w:val="20"/>
        </w:rPr>
      </w:pPr>
    </w:p>
    <w:p w:rsidR="008645F1" w:rsidRDefault="008645F1" w:rsidP="008645F1">
      <w:pPr>
        <w:pStyle w:val="Prrafodelista"/>
        <w:ind w:left="792"/>
        <w:jc w:val="both"/>
        <w:rPr>
          <w:b/>
          <w:sz w:val="20"/>
          <w:szCs w:val="20"/>
        </w:rPr>
      </w:pPr>
    </w:p>
    <w:p w:rsidR="00D31D9F" w:rsidRDefault="00D31D9F" w:rsidP="00D31D9F">
      <w:pPr>
        <w:pStyle w:val="Prrafodelista"/>
        <w:numPr>
          <w:ilvl w:val="1"/>
          <w:numId w:val="4"/>
        </w:numPr>
        <w:jc w:val="both"/>
        <w:rPr>
          <w:b/>
          <w:sz w:val="20"/>
          <w:szCs w:val="20"/>
        </w:rPr>
      </w:pPr>
      <w:r>
        <w:rPr>
          <w:b/>
          <w:sz w:val="20"/>
          <w:szCs w:val="20"/>
        </w:rPr>
        <w:lastRenderedPageBreak/>
        <w:t>MEDIDAS DE MITIGACIÓN AMBIENTAL</w:t>
      </w:r>
    </w:p>
    <w:p w:rsidR="008645F1" w:rsidRPr="00C61CC2" w:rsidRDefault="008645F1" w:rsidP="008645F1">
      <w:pPr>
        <w:pStyle w:val="Prrafodelista"/>
        <w:ind w:left="792"/>
        <w:jc w:val="both"/>
        <w:rPr>
          <w:sz w:val="20"/>
          <w:szCs w:val="20"/>
          <w:lang w:val="es-ES_tradnl"/>
        </w:rPr>
      </w:pPr>
      <w:r w:rsidRPr="00C61CC2">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45F1" w:rsidRPr="00C61CC2" w:rsidRDefault="008645F1" w:rsidP="008645F1">
      <w:pPr>
        <w:pStyle w:val="Prrafodelista"/>
        <w:ind w:left="792"/>
        <w:jc w:val="both"/>
        <w:rPr>
          <w:sz w:val="20"/>
          <w:szCs w:val="20"/>
          <w:lang w:val="es-ES_tradnl"/>
        </w:rPr>
      </w:pPr>
      <w:r w:rsidRPr="00C61CC2">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45F1" w:rsidRPr="00C61CC2" w:rsidRDefault="008645F1" w:rsidP="008645F1">
      <w:pPr>
        <w:pStyle w:val="Prrafodelista"/>
        <w:ind w:left="792"/>
        <w:jc w:val="both"/>
        <w:rPr>
          <w:sz w:val="20"/>
          <w:szCs w:val="20"/>
          <w:lang w:val="es-ES_tradnl"/>
        </w:rPr>
      </w:pPr>
      <w:r w:rsidRPr="00C61CC2">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645F1" w:rsidRPr="00C61CC2" w:rsidRDefault="008645F1" w:rsidP="008645F1">
      <w:pPr>
        <w:pStyle w:val="Prrafodelista"/>
        <w:ind w:left="792"/>
        <w:jc w:val="both"/>
        <w:rPr>
          <w:sz w:val="20"/>
          <w:szCs w:val="20"/>
          <w:lang w:val="es-ES_tradnl"/>
        </w:rPr>
      </w:pPr>
      <w:r w:rsidRPr="00C61CC2">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645F1" w:rsidRDefault="008645F1" w:rsidP="008645F1">
      <w:pPr>
        <w:pStyle w:val="Prrafodelista"/>
        <w:ind w:left="792"/>
        <w:jc w:val="both"/>
        <w:rPr>
          <w:b/>
          <w:sz w:val="20"/>
          <w:szCs w:val="20"/>
        </w:rPr>
      </w:pPr>
    </w:p>
    <w:p w:rsidR="00D31D9F" w:rsidRDefault="00D31D9F" w:rsidP="00D31D9F">
      <w:pPr>
        <w:pStyle w:val="Prrafodelista"/>
        <w:numPr>
          <w:ilvl w:val="1"/>
          <w:numId w:val="4"/>
        </w:numPr>
        <w:jc w:val="both"/>
        <w:rPr>
          <w:b/>
          <w:sz w:val="20"/>
          <w:szCs w:val="20"/>
        </w:rPr>
      </w:pPr>
      <w:r>
        <w:rPr>
          <w:b/>
          <w:sz w:val="20"/>
          <w:szCs w:val="20"/>
        </w:rPr>
        <w:t>MEDICIÓN Y FORMA DE PAGO</w:t>
      </w:r>
    </w:p>
    <w:p w:rsidR="008645F1" w:rsidRPr="008645F1" w:rsidRDefault="008645F1" w:rsidP="008645F1">
      <w:pPr>
        <w:pStyle w:val="Prrafodelista"/>
        <w:ind w:left="792"/>
        <w:jc w:val="both"/>
        <w:rPr>
          <w:sz w:val="20"/>
          <w:szCs w:val="20"/>
          <w:lang w:val="es-ES_tradnl"/>
        </w:rPr>
      </w:pPr>
      <w:r w:rsidRPr="008645F1">
        <w:rPr>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8645F1" w:rsidRPr="008645F1" w:rsidRDefault="008645F1" w:rsidP="008645F1">
      <w:pPr>
        <w:pStyle w:val="Prrafodelista"/>
        <w:ind w:left="792"/>
        <w:jc w:val="both"/>
        <w:rPr>
          <w:sz w:val="20"/>
          <w:szCs w:val="20"/>
          <w:lang w:val="es-ES_tradnl"/>
        </w:rPr>
      </w:pPr>
    </w:p>
    <w:p w:rsidR="008645F1" w:rsidRPr="008645F1" w:rsidRDefault="008645F1" w:rsidP="008645F1">
      <w:pPr>
        <w:pStyle w:val="Prrafodelista"/>
        <w:ind w:left="792"/>
        <w:jc w:val="both"/>
        <w:rPr>
          <w:sz w:val="20"/>
          <w:szCs w:val="20"/>
          <w:lang w:val="es-ES_tradnl"/>
        </w:rPr>
      </w:pPr>
      <w:r w:rsidRPr="008645F1">
        <w:rPr>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8645F1" w:rsidRPr="008645F1" w:rsidRDefault="008645F1" w:rsidP="008645F1">
      <w:pPr>
        <w:pStyle w:val="Prrafodelista"/>
        <w:ind w:left="792"/>
        <w:jc w:val="both"/>
        <w:rPr>
          <w:sz w:val="20"/>
          <w:szCs w:val="20"/>
          <w:lang w:val="es-ES_tradnl"/>
        </w:rPr>
      </w:pPr>
    </w:p>
    <w:p w:rsidR="008645F1" w:rsidRDefault="008645F1" w:rsidP="003E6DEB">
      <w:pPr>
        <w:pStyle w:val="Prrafodelista"/>
        <w:numPr>
          <w:ilvl w:val="0"/>
          <w:numId w:val="4"/>
        </w:numPr>
        <w:jc w:val="both"/>
        <w:rPr>
          <w:b/>
          <w:sz w:val="20"/>
          <w:szCs w:val="20"/>
        </w:rPr>
      </w:pPr>
      <w:r>
        <w:rPr>
          <w:b/>
          <w:sz w:val="20"/>
          <w:szCs w:val="20"/>
        </w:rPr>
        <w:t>REPOSICIÓN DE EMPEDRADO</w:t>
      </w:r>
    </w:p>
    <w:p w:rsidR="008645F1" w:rsidRDefault="008645F1" w:rsidP="008645F1">
      <w:pPr>
        <w:pStyle w:val="Prrafodelista"/>
        <w:numPr>
          <w:ilvl w:val="1"/>
          <w:numId w:val="4"/>
        </w:numPr>
        <w:jc w:val="both"/>
        <w:rPr>
          <w:b/>
          <w:sz w:val="20"/>
          <w:szCs w:val="20"/>
        </w:rPr>
      </w:pPr>
      <w:r>
        <w:rPr>
          <w:b/>
          <w:sz w:val="20"/>
          <w:szCs w:val="20"/>
        </w:rPr>
        <w:t>DEFINICIÓN</w:t>
      </w:r>
    </w:p>
    <w:p w:rsidR="008645F1" w:rsidRPr="008645F1" w:rsidRDefault="008645F1" w:rsidP="008645F1">
      <w:pPr>
        <w:pStyle w:val="Prrafodelista"/>
        <w:ind w:left="792"/>
        <w:jc w:val="both"/>
        <w:rPr>
          <w:sz w:val="20"/>
          <w:szCs w:val="20"/>
          <w:lang w:val="es-ES_tradnl"/>
        </w:rPr>
      </w:pPr>
      <w:r w:rsidRPr="008645F1">
        <w:rPr>
          <w:sz w:val="20"/>
          <w:szCs w:val="20"/>
          <w:lang w:val="es-ES_tradnl"/>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8645F1" w:rsidRDefault="008645F1" w:rsidP="008645F1">
      <w:pPr>
        <w:pStyle w:val="Prrafodelista"/>
        <w:ind w:left="792"/>
        <w:jc w:val="both"/>
        <w:rPr>
          <w:sz w:val="20"/>
          <w:szCs w:val="20"/>
          <w:lang w:val="es-ES_tradnl"/>
        </w:rPr>
      </w:pPr>
    </w:p>
    <w:p w:rsidR="008645F1" w:rsidRPr="008645F1" w:rsidRDefault="008645F1" w:rsidP="008645F1">
      <w:pPr>
        <w:pStyle w:val="Prrafodelista"/>
        <w:ind w:left="792"/>
        <w:jc w:val="both"/>
        <w:rPr>
          <w:sz w:val="20"/>
          <w:szCs w:val="20"/>
          <w:lang w:val="es-ES_tradnl"/>
        </w:rPr>
      </w:pPr>
    </w:p>
    <w:p w:rsidR="008645F1" w:rsidRDefault="008645F1" w:rsidP="008645F1">
      <w:pPr>
        <w:pStyle w:val="Prrafodelista"/>
        <w:numPr>
          <w:ilvl w:val="1"/>
          <w:numId w:val="4"/>
        </w:numPr>
        <w:jc w:val="both"/>
        <w:rPr>
          <w:b/>
          <w:sz w:val="20"/>
          <w:szCs w:val="20"/>
        </w:rPr>
      </w:pPr>
      <w:r>
        <w:rPr>
          <w:b/>
          <w:sz w:val="20"/>
          <w:szCs w:val="20"/>
        </w:rPr>
        <w:lastRenderedPageBreak/>
        <w:t>MATERIALES, HERRAMIENTAS Y EQUIPO</w:t>
      </w:r>
    </w:p>
    <w:p w:rsidR="008645F1" w:rsidRPr="008645F1" w:rsidRDefault="008645F1" w:rsidP="008645F1">
      <w:pPr>
        <w:pStyle w:val="Prrafodelista"/>
        <w:ind w:left="792"/>
        <w:jc w:val="both"/>
        <w:rPr>
          <w:sz w:val="20"/>
          <w:szCs w:val="20"/>
          <w:lang w:val="es-ES_tradnl"/>
        </w:rPr>
      </w:pPr>
      <w:r w:rsidRPr="008645F1">
        <w:rPr>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8645F1" w:rsidRPr="008645F1" w:rsidRDefault="008645F1" w:rsidP="008645F1">
      <w:pPr>
        <w:pStyle w:val="Prrafodelista"/>
        <w:ind w:left="792"/>
        <w:jc w:val="both"/>
        <w:rPr>
          <w:sz w:val="20"/>
          <w:szCs w:val="20"/>
          <w:lang w:val="es-ES_tradnl"/>
        </w:rPr>
      </w:pPr>
      <w:r w:rsidRPr="008645F1">
        <w:rPr>
          <w:sz w:val="20"/>
          <w:szCs w:val="20"/>
          <w:lang w:val="es-ES_tradnl"/>
        </w:rPr>
        <w:t xml:space="preserve">Los materiales a emplearse serán: piedra manzana y arena fina para el respectivo calafateado. </w:t>
      </w:r>
    </w:p>
    <w:p w:rsidR="008645F1" w:rsidRPr="008645F1" w:rsidRDefault="008645F1" w:rsidP="008645F1">
      <w:pPr>
        <w:pStyle w:val="Prrafodelista"/>
        <w:ind w:left="792"/>
        <w:jc w:val="both"/>
        <w:rPr>
          <w:sz w:val="20"/>
          <w:szCs w:val="20"/>
          <w:lang w:val="es-ES_tradnl"/>
        </w:rPr>
      </w:pPr>
      <w:bookmarkStart w:id="12" w:name="_Toc314666687"/>
      <w:r w:rsidRPr="008645F1">
        <w:rPr>
          <w:sz w:val="20"/>
          <w:szCs w:val="20"/>
          <w:lang w:val="es-ES_tradnl"/>
        </w:rPr>
        <w:t>La piedra a emplearse será llamada “piedra manzana”  la misma  que fue retirada al momento de iniciar los trabajos de remoción.</w:t>
      </w:r>
      <w:bookmarkEnd w:id="12"/>
    </w:p>
    <w:p w:rsidR="008645F1" w:rsidRPr="008645F1" w:rsidRDefault="008645F1" w:rsidP="008645F1">
      <w:pPr>
        <w:pStyle w:val="Prrafodelista"/>
        <w:ind w:left="792"/>
        <w:jc w:val="both"/>
        <w:rPr>
          <w:sz w:val="20"/>
          <w:szCs w:val="20"/>
          <w:lang w:val="es-ES_tradnl"/>
        </w:rPr>
      </w:pPr>
    </w:p>
    <w:p w:rsidR="008645F1" w:rsidRDefault="008645F1" w:rsidP="008645F1">
      <w:pPr>
        <w:pStyle w:val="Prrafodelista"/>
        <w:numPr>
          <w:ilvl w:val="1"/>
          <w:numId w:val="4"/>
        </w:numPr>
        <w:jc w:val="both"/>
        <w:rPr>
          <w:b/>
          <w:sz w:val="20"/>
          <w:szCs w:val="20"/>
        </w:rPr>
      </w:pPr>
      <w:r>
        <w:rPr>
          <w:b/>
          <w:sz w:val="20"/>
          <w:szCs w:val="20"/>
        </w:rPr>
        <w:t>PROCEDIMIENTO PARA LA EJECUCIÓN</w:t>
      </w:r>
    </w:p>
    <w:p w:rsidR="008645F1" w:rsidRPr="008645F1" w:rsidRDefault="008645F1" w:rsidP="008645F1">
      <w:pPr>
        <w:pStyle w:val="Prrafodelista"/>
        <w:ind w:left="792"/>
        <w:jc w:val="both"/>
        <w:rPr>
          <w:sz w:val="20"/>
          <w:szCs w:val="20"/>
          <w:lang w:val="es-ES_tradnl"/>
        </w:rPr>
      </w:pPr>
      <w:r w:rsidRPr="008645F1">
        <w:rPr>
          <w:sz w:val="20"/>
          <w:szCs w:val="20"/>
          <w:lang w:val="es-ES_tradnl"/>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8645F1" w:rsidRPr="008645F1" w:rsidRDefault="008645F1" w:rsidP="008645F1">
      <w:pPr>
        <w:pStyle w:val="Prrafodelista"/>
        <w:ind w:left="792"/>
        <w:jc w:val="both"/>
        <w:rPr>
          <w:sz w:val="20"/>
          <w:szCs w:val="20"/>
          <w:lang w:val="es-ES_tradnl"/>
        </w:rPr>
      </w:pPr>
      <w:r w:rsidRPr="008645F1">
        <w:rPr>
          <w:sz w:val="20"/>
          <w:szCs w:val="20"/>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8645F1" w:rsidRPr="008645F1" w:rsidRDefault="008645F1" w:rsidP="008645F1">
      <w:pPr>
        <w:pStyle w:val="Prrafodelista"/>
        <w:ind w:left="792"/>
        <w:jc w:val="both"/>
        <w:rPr>
          <w:sz w:val="20"/>
          <w:szCs w:val="20"/>
          <w:lang w:val="es-ES_tradnl"/>
        </w:rPr>
      </w:pPr>
      <w:r w:rsidRPr="008645F1">
        <w:rPr>
          <w:sz w:val="20"/>
          <w:szCs w:val="20"/>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8645F1" w:rsidRPr="008645F1" w:rsidRDefault="008645F1" w:rsidP="008645F1">
      <w:pPr>
        <w:pStyle w:val="Prrafodelista"/>
        <w:ind w:left="792"/>
        <w:jc w:val="both"/>
        <w:rPr>
          <w:sz w:val="20"/>
          <w:szCs w:val="20"/>
          <w:lang w:val="es-ES_tradnl"/>
        </w:rPr>
      </w:pPr>
      <w:r w:rsidRPr="008645F1">
        <w:rPr>
          <w:sz w:val="20"/>
          <w:szCs w:val="20"/>
          <w:lang w:val="es-ES_tradnl"/>
        </w:rPr>
        <w:t>La piedra manzana será colocada a mano, para ello se deberá emplear un martillo o combo de 2 kg, que servirá para hincar las piedras. Adicionalmente, una vez terminada la capa de empedrado, se deberá compactar la misma.</w:t>
      </w:r>
    </w:p>
    <w:p w:rsidR="008645F1" w:rsidRPr="008645F1" w:rsidRDefault="008645F1" w:rsidP="008645F1">
      <w:pPr>
        <w:pStyle w:val="Prrafodelista"/>
        <w:ind w:left="792"/>
        <w:jc w:val="both"/>
        <w:rPr>
          <w:sz w:val="20"/>
          <w:szCs w:val="20"/>
          <w:lang w:val="es-ES_tradnl"/>
        </w:rPr>
      </w:pPr>
      <w:r w:rsidRPr="008645F1">
        <w:rPr>
          <w:sz w:val="20"/>
          <w:szCs w:val="20"/>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8645F1" w:rsidRPr="008645F1" w:rsidRDefault="008645F1" w:rsidP="008645F1">
      <w:pPr>
        <w:pStyle w:val="Prrafodelista"/>
        <w:ind w:left="792"/>
        <w:jc w:val="both"/>
        <w:rPr>
          <w:sz w:val="20"/>
          <w:szCs w:val="20"/>
          <w:lang w:val="es-ES_tradnl"/>
        </w:rPr>
      </w:pPr>
      <w:r w:rsidRPr="008645F1">
        <w:rPr>
          <w:sz w:val="20"/>
          <w:szCs w:val="20"/>
          <w:lang w:val="es-ES_tradnl"/>
        </w:rPr>
        <w:t>El inicio de esta actividad tendrá un tiempo máximo de cinco días hábiles, una vez concluidas las actividades de relleno y compactado.</w:t>
      </w:r>
    </w:p>
    <w:p w:rsidR="008645F1" w:rsidRPr="008645F1" w:rsidRDefault="008645F1" w:rsidP="008645F1">
      <w:pPr>
        <w:pStyle w:val="Prrafodelista"/>
        <w:ind w:left="792"/>
        <w:jc w:val="both"/>
        <w:rPr>
          <w:sz w:val="20"/>
          <w:szCs w:val="20"/>
          <w:lang w:val="es-ES_tradnl"/>
        </w:rPr>
      </w:pPr>
    </w:p>
    <w:p w:rsidR="008645F1" w:rsidRDefault="008645F1" w:rsidP="008645F1">
      <w:pPr>
        <w:pStyle w:val="Prrafodelista"/>
        <w:numPr>
          <w:ilvl w:val="1"/>
          <w:numId w:val="4"/>
        </w:numPr>
        <w:jc w:val="both"/>
        <w:rPr>
          <w:b/>
          <w:sz w:val="20"/>
          <w:szCs w:val="20"/>
        </w:rPr>
      </w:pPr>
      <w:r>
        <w:rPr>
          <w:b/>
          <w:sz w:val="20"/>
          <w:szCs w:val="20"/>
        </w:rPr>
        <w:t>MEDIDAS DE MITIGACIÓN AMBIENTAL</w:t>
      </w:r>
    </w:p>
    <w:p w:rsidR="009F00D2" w:rsidRPr="009F00D2" w:rsidRDefault="009F00D2" w:rsidP="009F00D2">
      <w:pPr>
        <w:pStyle w:val="Prrafodelista"/>
        <w:ind w:left="792"/>
        <w:jc w:val="both"/>
        <w:rPr>
          <w:sz w:val="20"/>
          <w:szCs w:val="20"/>
          <w:lang w:val="es-ES_tradnl"/>
        </w:rPr>
      </w:pPr>
      <w:r w:rsidRPr="009F00D2">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D2" w:rsidRPr="009F00D2" w:rsidRDefault="009F00D2" w:rsidP="009F00D2">
      <w:pPr>
        <w:pStyle w:val="Prrafodelista"/>
        <w:ind w:left="792"/>
        <w:jc w:val="both"/>
        <w:rPr>
          <w:sz w:val="20"/>
          <w:szCs w:val="20"/>
          <w:lang w:val="es-ES_tradnl"/>
        </w:rPr>
      </w:pPr>
    </w:p>
    <w:p w:rsidR="009F00D2" w:rsidRPr="009F00D2" w:rsidRDefault="009F00D2" w:rsidP="009F00D2">
      <w:pPr>
        <w:pStyle w:val="Prrafodelista"/>
        <w:ind w:left="792"/>
        <w:jc w:val="both"/>
        <w:rPr>
          <w:sz w:val="20"/>
          <w:szCs w:val="20"/>
          <w:lang w:val="es-ES_tradnl"/>
        </w:rPr>
      </w:pPr>
      <w:r w:rsidRPr="009F00D2">
        <w:rPr>
          <w:sz w:val="20"/>
          <w:szCs w:val="20"/>
          <w:lang w:val="es-ES_tradnl"/>
        </w:rPr>
        <w:t xml:space="preserve">El Contratista tomará, en todo momento, todas las precauciones razonables para mantener la salud y la seguridad del Personal del Contratista. En colaboración con las autoridades sanitarias locales, el </w:t>
      </w:r>
      <w:r w:rsidRPr="009F00D2">
        <w:rPr>
          <w:sz w:val="20"/>
          <w:szCs w:val="20"/>
          <w:lang w:val="es-ES_tradnl"/>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D2" w:rsidRPr="009F00D2" w:rsidRDefault="009F00D2" w:rsidP="009F00D2">
      <w:pPr>
        <w:pStyle w:val="Prrafodelista"/>
        <w:ind w:left="792"/>
        <w:jc w:val="both"/>
        <w:rPr>
          <w:sz w:val="20"/>
          <w:szCs w:val="20"/>
          <w:lang w:val="es-ES_tradnl"/>
        </w:rPr>
      </w:pPr>
    </w:p>
    <w:p w:rsidR="009F00D2" w:rsidRPr="009F00D2" w:rsidRDefault="009F00D2" w:rsidP="009F00D2">
      <w:pPr>
        <w:pStyle w:val="Prrafodelista"/>
        <w:ind w:left="792"/>
        <w:jc w:val="both"/>
        <w:rPr>
          <w:sz w:val="20"/>
          <w:szCs w:val="20"/>
          <w:lang w:val="es-ES_tradnl"/>
        </w:rPr>
      </w:pPr>
      <w:r w:rsidRPr="009F00D2">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D2" w:rsidRPr="009F00D2" w:rsidRDefault="009F00D2" w:rsidP="009F00D2">
      <w:pPr>
        <w:pStyle w:val="Prrafodelista"/>
        <w:ind w:left="792"/>
        <w:jc w:val="both"/>
        <w:rPr>
          <w:sz w:val="20"/>
          <w:szCs w:val="20"/>
          <w:lang w:val="es-ES_tradnl"/>
        </w:rPr>
      </w:pPr>
    </w:p>
    <w:p w:rsidR="009F00D2" w:rsidRPr="009F00D2" w:rsidRDefault="009F00D2" w:rsidP="009F00D2">
      <w:pPr>
        <w:pStyle w:val="Prrafodelista"/>
        <w:ind w:left="792"/>
        <w:jc w:val="both"/>
        <w:rPr>
          <w:sz w:val="20"/>
          <w:szCs w:val="20"/>
          <w:lang w:val="es-ES_tradnl"/>
        </w:rPr>
      </w:pPr>
      <w:r w:rsidRPr="009F00D2">
        <w:rPr>
          <w:sz w:val="20"/>
          <w:szCs w:val="20"/>
          <w:lang w:val="es-ES_tradnl"/>
        </w:rPr>
        <w:t>El Contratista mantendrá un registro y hará informes acerca de la salud, la seguridad y el bienestar de las personas, así como de los daños a la propiedad, según lo solicite razonablemente el Ingeniero.</w:t>
      </w:r>
    </w:p>
    <w:p w:rsidR="009F00D2" w:rsidRPr="009F00D2" w:rsidRDefault="009F00D2" w:rsidP="009F00D2">
      <w:pPr>
        <w:pStyle w:val="Prrafodelista"/>
        <w:ind w:left="792"/>
        <w:jc w:val="both"/>
        <w:rPr>
          <w:sz w:val="20"/>
          <w:szCs w:val="20"/>
          <w:lang w:val="es-ES_tradnl"/>
        </w:rPr>
      </w:pPr>
    </w:p>
    <w:p w:rsidR="008645F1" w:rsidRDefault="008645F1" w:rsidP="008645F1">
      <w:pPr>
        <w:pStyle w:val="Prrafodelista"/>
        <w:numPr>
          <w:ilvl w:val="1"/>
          <w:numId w:val="4"/>
        </w:numPr>
        <w:jc w:val="both"/>
        <w:rPr>
          <w:b/>
          <w:sz w:val="20"/>
          <w:szCs w:val="20"/>
        </w:rPr>
      </w:pPr>
      <w:r>
        <w:rPr>
          <w:b/>
          <w:sz w:val="20"/>
          <w:szCs w:val="20"/>
        </w:rPr>
        <w:t>MEDICIÓN Y FORMA DE PAGO</w:t>
      </w:r>
    </w:p>
    <w:p w:rsidR="009F00D2" w:rsidRPr="009F00D2" w:rsidRDefault="009F00D2" w:rsidP="009F00D2">
      <w:pPr>
        <w:pStyle w:val="Prrafodelista"/>
        <w:ind w:left="792"/>
        <w:jc w:val="both"/>
        <w:rPr>
          <w:sz w:val="20"/>
          <w:szCs w:val="20"/>
          <w:lang w:val="es-ES_tradnl"/>
        </w:rPr>
      </w:pPr>
      <w:r w:rsidRPr="009F00D2">
        <w:rPr>
          <w:sz w:val="20"/>
          <w:szCs w:val="20"/>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F00D2" w:rsidRPr="009F00D2" w:rsidRDefault="009F00D2" w:rsidP="009F00D2">
      <w:pPr>
        <w:pStyle w:val="Prrafodelista"/>
        <w:ind w:left="792"/>
        <w:jc w:val="both"/>
        <w:rPr>
          <w:sz w:val="20"/>
          <w:szCs w:val="20"/>
          <w:lang w:val="es-ES_tradnl"/>
        </w:rPr>
      </w:pPr>
      <w:r w:rsidRPr="009F00D2">
        <w:rPr>
          <w:sz w:val="20"/>
          <w:szCs w:val="20"/>
          <w:lang w:val="es-ES_tradnl"/>
        </w:rPr>
        <w:t>Dicho pago será la compensación total por los materiales, mano de obra, herramientas, equipo y otros gastos que sean necesarios para la adecuada y correcta ejecución de los trabajos.</w:t>
      </w:r>
    </w:p>
    <w:p w:rsidR="00AD449C" w:rsidRPr="002E732D" w:rsidRDefault="002E732D" w:rsidP="002E732D">
      <w:pPr>
        <w:jc w:val="both"/>
        <w:rPr>
          <w:b/>
          <w:sz w:val="20"/>
          <w:szCs w:val="20"/>
        </w:rPr>
      </w:pPr>
      <w:r>
        <w:rPr>
          <w:b/>
          <w:sz w:val="20"/>
          <w:szCs w:val="20"/>
        </w:rPr>
        <w:t xml:space="preserve">OBRAS </w:t>
      </w:r>
      <w:r w:rsidR="00920988">
        <w:rPr>
          <w:b/>
          <w:sz w:val="20"/>
          <w:szCs w:val="20"/>
        </w:rPr>
        <w:t>DE ACONDICIONAMIENTO PARA INSTALACIÓN DE EDR</w:t>
      </w:r>
    </w:p>
    <w:p w:rsidR="008B3CF0" w:rsidRDefault="000076F9" w:rsidP="002E732D">
      <w:pPr>
        <w:pStyle w:val="Prrafodelista"/>
        <w:numPr>
          <w:ilvl w:val="0"/>
          <w:numId w:val="16"/>
        </w:numPr>
        <w:jc w:val="both"/>
        <w:rPr>
          <w:b/>
          <w:sz w:val="20"/>
          <w:szCs w:val="20"/>
        </w:rPr>
      </w:pPr>
      <w:r>
        <w:rPr>
          <w:b/>
          <w:sz w:val="20"/>
          <w:szCs w:val="20"/>
        </w:rPr>
        <w:t>CARGUÍO, TRANSPORTE Y DESCARGUÍO DE EDR</w:t>
      </w:r>
    </w:p>
    <w:p w:rsidR="000076F9" w:rsidRDefault="000076F9" w:rsidP="000076F9">
      <w:pPr>
        <w:pStyle w:val="Prrafodelista"/>
        <w:numPr>
          <w:ilvl w:val="1"/>
          <w:numId w:val="16"/>
        </w:numPr>
        <w:jc w:val="both"/>
        <w:rPr>
          <w:b/>
          <w:sz w:val="20"/>
          <w:szCs w:val="20"/>
        </w:rPr>
      </w:pPr>
      <w:r>
        <w:rPr>
          <w:b/>
          <w:sz w:val="20"/>
          <w:szCs w:val="20"/>
        </w:rPr>
        <w:t>DEFINICIÓN</w:t>
      </w:r>
    </w:p>
    <w:p w:rsidR="00104271" w:rsidRPr="00104271" w:rsidRDefault="00104271" w:rsidP="00104271">
      <w:pPr>
        <w:pStyle w:val="Prrafodelista"/>
        <w:ind w:left="792"/>
        <w:jc w:val="both"/>
        <w:rPr>
          <w:sz w:val="20"/>
          <w:szCs w:val="20"/>
        </w:rPr>
      </w:pPr>
      <w:r w:rsidRPr="00104271">
        <w:rPr>
          <w:sz w:val="20"/>
          <w:szCs w:val="20"/>
        </w:rPr>
        <w:t>Este Ítem comprende los trabajos necesarios para realizar el traslado de la EDR (Estación Distrital de Regulación), equipo entregado por YPFB en Almacenes del Distrito Redes de Gas Chuquisaca en la ciudad de Sucre, mismo que debe ser trasladado hasta</w:t>
      </w:r>
      <w:r>
        <w:rPr>
          <w:sz w:val="20"/>
          <w:szCs w:val="20"/>
        </w:rPr>
        <w:t xml:space="preserve"> el lugar de ejecución de</w:t>
      </w:r>
      <w:r w:rsidRPr="00104271">
        <w:rPr>
          <w:sz w:val="20"/>
          <w:szCs w:val="20"/>
        </w:rPr>
        <w:t xml:space="preserve"> la obra. Durante la ejecución de la obra el carguío, descarguío, inspección, manipuleo dentro del área de trabajo y el almacenaje de la EDR de acuerdo a instrucciones del SUPERVISOR DE OBRA, estarán a cargo del CONTRATISTA y formaran parte de este ítem. </w:t>
      </w:r>
    </w:p>
    <w:p w:rsidR="00423684" w:rsidRPr="00423684" w:rsidRDefault="00104271" w:rsidP="00104271">
      <w:pPr>
        <w:pStyle w:val="Prrafodelista"/>
        <w:ind w:left="792"/>
        <w:jc w:val="both"/>
        <w:rPr>
          <w:sz w:val="20"/>
          <w:szCs w:val="20"/>
        </w:rPr>
      </w:pPr>
      <w:r w:rsidRPr="00104271">
        <w:rPr>
          <w:sz w:val="20"/>
          <w:szCs w:val="20"/>
        </w:rPr>
        <w:t>Cuando la construcción se la realice en áreas urbanas, el CONTRATISTA necesariamente debe prever de tener un predio para el almacenamiento de la EDR y todos los materiales proporcionados por YPFB así como aquellos necesarios para la construcción. El almacenaje debe contar con la aprobación del SUPERVISOR DE OBRA y debe estar registrado en el libro de órdenes.</w:t>
      </w:r>
    </w:p>
    <w:p w:rsidR="00423684" w:rsidRDefault="00423684"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104271" w:rsidRPr="00104271" w:rsidRDefault="00104271" w:rsidP="00104271">
      <w:pPr>
        <w:pStyle w:val="Prrafodelista"/>
        <w:ind w:left="792"/>
        <w:jc w:val="both"/>
        <w:rPr>
          <w:sz w:val="20"/>
          <w:szCs w:val="20"/>
        </w:rPr>
      </w:pPr>
      <w:r w:rsidRPr="00104271">
        <w:rPr>
          <w:sz w:val="20"/>
          <w:szCs w:val="20"/>
        </w:rPr>
        <w:t xml:space="preserve">Todos los Materiales, mano de obra, equipo, maquinaria y herramientas necesarios  para la realización de este ítem deben ser suministrados en su totalidad por el CONTRATISTA,  para la </w:t>
      </w:r>
      <w:r w:rsidRPr="00104271">
        <w:rPr>
          <w:sz w:val="20"/>
          <w:szCs w:val="20"/>
        </w:rPr>
        <w:lastRenderedPageBreak/>
        <w:t>realización de las actividades el contratista debe contar mínimamente con las siguientes, siendo estas de carácter enunciativas más no limitativas:</w:t>
      </w:r>
    </w:p>
    <w:p w:rsidR="00104271" w:rsidRDefault="00104271" w:rsidP="00104271">
      <w:pPr>
        <w:pStyle w:val="Prrafodelista"/>
        <w:ind w:left="792"/>
        <w:jc w:val="both"/>
        <w:rPr>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04271" w:rsidRPr="00D518A2" w:rsidTr="00562D3F">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Listones de madera</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Chofer Camión Grúa</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Ayudantes</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Camión Grúa</w:t>
            </w:r>
          </w:p>
        </w:tc>
      </w:tr>
    </w:tbl>
    <w:p w:rsidR="00104271" w:rsidRDefault="00104271" w:rsidP="00104271">
      <w:pPr>
        <w:pStyle w:val="Prrafodelista"/>
        <w:ind w:left="792"/>
        <w:jc w:val="both"/>
        <w:rPr>
          <w:sz w:val="20"/>
          <w:szCs w:val="20"/>
        </w:rPr>
      </w:pPr>
    </w:p>
    <w:p w:rsidR="00104271" w:rsidRPr="00104271" w:rsidRDefault="00104271" w:rsidP="00104271">
      <w:pPr>
        <w:pStyle w:val="Prrafodelista"/>
        <w:ind w:left="792"/>
        <w:jc w:val="both"/>
        <w:rPr>
          <w:sz w:val="20"/>
          <w:szCs w:val="20"/>
        </w:rPr>
      </w:pPr>
      <w:r w:rsidRPr="00104271">
        <w:rPr>
          <w:sz w:val="20"/>
          <w:szCs w:val="20"/>
        </w:rPr>
        <w:t>El contratista también debe considerar utilizar todas las herramientas, equipos y materiales menores necesarias para realizar adecuadamente la actividad.</w:t>
      </w:r>
    </w:p>
    <w:p w:rsidR="00104271" w:rsidRPr="00104271" w:rsidRDefault="00104271" w:rsidP="00104271">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104271" w:rsidRDefault="00104271" w:rsidP="00104271">
      <w:pPr>
        <w:pStyle w:val="Prrafodelista"/>
        <w:ind w:left="792"/>
        <w:jc w:val="both"/>
        <w:rPr>
          <w:b/>
          <w:sz w:val="20"/>
          <w:szCs w:val="20"/>
        </w:rPr>
      </w:pPr>
    </w:p>
    <w:p w:rsidR="00104271" w:rsidRDefault="00104271" w:rsidP="00104271">
      <w:pPr>
        <w:pStyle w:val="Prrafodelista"/>
        <w:numPr>
          <w:ilvl w:val="2"/>
          <w:numId w:val="13"/>
        </w:numPr>
        <w:jc w:val="both"/>
        <w:rPr>
          <w:b/>
          <w:sz w:val="20"/>
          <w:szCs w:val="20"/>
        </w:rPr>
      </w:pPr>
      <w:r>
        <w:rPr>
          <w:b/>
          <w:sz w:val="20"/>
          <w:szCs w:val="20"/>
        </w:rPr>
        <w:t>Recepción y cambio de custodia de la EDR</w:t>
      </w:r>
    </w:p>
    <w:p w:rsidR="00104271" w:rsidRPr="00104271" w:rsidRDefault="00104271" w:rsidP="00104271">
      <w:pPr>
        <w:pStyle w:val="Prrafodelista"/>
        <w:ind w:left="1800"/>
        <w:jc w:val="both"/>
        <w:rPr>
          <w:sz w:val="20"/>
          <w:szCs w:val="20"/>
        </w:rPr>
      </w:pPr>
      <w:r w:rsidRPr="00D518A2">
        <w:rPr>
          <w:rFonts w:cstheme="minorHAnsi"/>
          <w:sz w:val="20"/>
        </w:rPr>
        <w:t xml:space="preserve">El equipo </w:t>
      </w:r>
      <w:r>
        <w:rPr>
          <w:rFonts w:cstheme="minorHAnsi"/>
          <w:sz w:val="20"/>
        </w:rPr>
        <w:t xml:space="preserve">EDR </w:t>
      </w:r>
      <w:r w:rsidRPr="00D518A2">
        <w:rPr>
          <w:rFonts w:cstheme="minorHAnsi"/>
          <w:sz w:val="20"/>
        </w:rPr>
        <w:t xml:space="preserve">a ser utilizado en el presente proyecto será recibido por el CONTRATISTA en los almacenes de YPFB Redes de Gas Chuquisaca en la ciudad de Sucre, mismo que quedará bajo su responsabilidad. En la recepción el CONTRATISTA deberá inspeccionar y verificar el estado del total del equipo, todas las observaciones encontradas deberán ser registradas y reportadas al encargado de almacenes y al SUPERVISOR </w:t>
      </w:r>
      <w:r>
        <w:rPr>
          <w:rFonts w:cstheme="minorHAnsi"/>
          <w:sz w:val="20"/>
        </w:rPr>
        <w:t xml:space="preserve">DE OBRA </w:t>
      </w:r>
      <w:r w:rsidRPr="00D518A2">
        <w:rPr>
          <w:rFonts w:cstheme="minorHAnsi"/>
          <w:sz w:val="20"/>
        </w:rPr>
        <w:t>antes de retirarlo del almacén. Es responsabilidad del CONTRATISTA, cualquier daño posterior ocasionado.</w:t>
      </w:r>
    </w:p>
    <w:p w:rsidR="00104271" w:rsidRDefault="00104271" w:rsidP="00104271">
      <w:pPr>
        <w:pStyle w:val="Prrafodelista"/>
        <w:ind w:left="1800"/>
        <w:jc w:val="both"/>
        <w:rPr>
          <w:b/>
          <w:sz w:val="20"/>
          <w:szCs w:val="20"/>
        </w:rPr>
      </w:pPr>
    </w:p>
    <w:p w:rsidR="00104271" w:rsidRDefault="00104271" w:rsidP="00104271">
      <w:pPr>
        <w:pStyle w:val="Prrafodelista"/>
        <w:numPr>
          <w:ilvl w:val="2"/>
          <w:numId w:val="13"/>
        </w:numPr>
        <w:jc w:val="both"/>
        <w:rPr>
          <w:b/>
          <w:sz w:val="20"/>
          <w:szCs w:val="20"/>
        </w:rPr>
      </w:pPr>
      <w:r>
        <w:rPr>
          <w:b/>
          <w:sz w:val="20"/>
          <w:szCs w:val="20"/>
        </w:rPr>
        <w:t>Forma de ejecución</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Durante el desarrollo de los trabajos, el contratista debe dar cumplimiento al procedimiento específico mismo que debe contar con la aprobación del SUPERVISOR DE OBRA. </w:t>
      </w:r>
    </w:p>
    <w:p w:rsidR="00104271" w:rsidRPr="00104271" w:rsidRDefault="00104271" w:rsidP="00104271">
      <w:pPr>
        <w:pStyle w:val="Prrafodelista"/>
        <w:ind w:left="1800"/>
        <w:jc w:val="both"/>
        <w:rPr>
          <w:rFonts w:cstheme="minorHAnsi"/>
          <w:sz w:val="20"/>
        </w:rPr>
      </w:pPr>
    </w:p>
    <w:p w:rsidR="00104271" w:rsidRPr="00104271" w:rsidRDefault="00104271" w:rsidP="00104271">
      <w:pPr>
        <w:pStyle w:val="Prrafodelista"/>
        <w:ind w:left="1800"/>
        <w:jc w:val="both"/>
        <w:rPr>
          <w:rFonts w:cstheme="minorHAnsi"/>
          <w:b/>
          <w:sz w:val="20"/>
        </w:rPr>
      </w:pPr>
      <w:r w:rsidRPr="00104271">
        <w:rPr>
          <w:rFonts w:cstheme="minorHAnsi"/>
          <w:b/>
          <w:sz w:val="20"/>
        </w:rPr>
        <w:t>Carguío y descarguío de EDR</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Cuando se realice el cargado del equipo EDR, el contratista debe tomar en cuenta de realizar el trabajo sin producir daño alguno al mismo, una vez en el medio de transporte, este debe ir sobre pallets u otro similar, y debe ser adecuadamente posicionado sin </w:t>
      </w:r>
      <w:r w:rsidRPr="00104271">
        <w:rPr>
          <w:rFonts w:cstheme="minorHAnsi"/>
          <w:sz w:val="20"/>
        </w:rPr>
        <w:lastRenderedPageBreak/>
        <w:t>sufrir daño alguno. Toda actividad debe estar en conocimiento y aprobación del supervisor.</w:t>
      </w:r>
    </w:p>
    <w:p w:rsidR="00104271" w:rsidRPr="00104271" w:rsidRDefault="00104271" w:rsidP="00104271">
      <w:pPr>
        <w:pStyle w:val="Prrafodelista"/>
        <w:ind w:left="1800"/>
        <w:jc w:val="both"/>
        <w:rPr>
          <w:rFonts w:cstheme="minorHAnsi"/>
          <w:sz w:val="20"/>
        </w:rPr>
      </w:pPr>
      <w:r w:rsidRPr="00104271">
        <w:rPr>
          <w:rFonts w:cstheme="minorHAnsi"/>
          <w:sz w:val="20"/>
        </w:rPr>
        <w:t>Una vez iniciados los trabajos correspondientes a este ítem, quedará  a car</w:t>
      </w:r>
      <w:r>
        <w:rPr>
          <w:rFonts w:cstheme="minorHAnsi"/>
          <w:sz w:val="20"/>
        </w:rPr>
        <w:t>go de la custodia de los mismos</w:t>
      </w:r>
      <w:r w:rsidRPr="00104271">
        <w:rPr>
          <w:rFonts w:cstheme="minorHAnsi"/>
          <w:sz w:val="20"/>
        </w:rPr>
        <w:t xml:space="preserve"> el CONTRATISTA, por lo que correrá por cuenta propia cualquier daño u otra eventualidad que suceda mientras tenga la custodia del equipo. </w:t>
      </w:r>
    </w:p>
    <w:p w:rsidR="00104271" w:rsidRPr="00104271" w:rsidRDefault="00104271" w:rsidP="00104271">
      <w:pPr>
        <w:pStyle w:val="Prrafodelista"/>
        <w:ind w:left="1800"/>
        <w:jc w:val="both"/>
        <w:rPr>
          <w:rFonts w:cstheme="minorHAnsi"/>
          <w:sz w:val="20"/>
        </w:rPr>
      </w:pPr>
      <w:r w:rsidRPr="00104271">
        <w:rPr>
          <w:rFonts w:cstheme="minorHAnsi"/>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MEDIDAS DE MITIGACIÓN AMBIENTAL</w:t>
      </w:r>
    </w:p>
    <w:p w:rsidR="00104271" w:rsidRPr="00104271" w:rsidRDefault="00104271" w:rsidP="0010427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MEDICIÓN Y FORMA DE PAGO</w:t>
      </w:r>
    </w:p>
    <w:p w:rsidR="00104271" w:rsidRPr="00104271" w:rsidRDefault="00104271" w:rsidP="00104271">
      <w:pPr>
        <w:pStyle w:val="Prrafodelista"/>
        <w:ind w:left="792"/>
        <w:jc w:val="both"/>
        <w:rPr>
          <w:bCs/>
          <w:sz w:val="20"/>
          <w:szCs w:val="20"/>
        </w:rPr>
      </w:pPr>
      <w:r w:rsidRPr="00104271">
        <w:rPr>
          <w:bCs/>
          <w:sz w:val="20"/>
          <w:szCs w:val="20"/>
        </w:rPr>
        <w:t>El ítem Carguío, Transporte y Descarguío de EDR  será pagado de manera global, de acuerdo a las instrucciones indicadas y aprobadas por el SUPERVISOR DE OBRA.</w:t>
      </w:r>
    </w:p>
    <w:p w:rsidR="00104271" w:rsidRPr="00104271" w:rsidRDefault="00104271" w:rsidP="00104271">
      <w:pPr>
        <w:pStyle w:val="Prrafodelista"/>
        <w:ind w:left="792"/>
        <w:jc w:val="both"/>
        <w:rPr>
          <w:sz w:val="20"/>
          <w:szCs w:val="20"/>
        </w:rPr>
      </w:pPr>
      <w:r w:rsidRPr="00104271">
        <w:rPr>
          <w:sz w:val="20"/>
          <w:szCs w:val="20"/>
        </w:rPr>
        <w:lastRenderedPageBreak/>
        <w:t>En este precio están comprendidos todos los equipos, herramientas, mano de obra, material y transporte necesarios para la ejecución total de este ítem.</w:t>
      </w:r>
    </w:p>
    <w:p w:rsidR="00104271" w:rsidRDefault="00104271" w:rsidP="00104271">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sidRPr="000076F9">
        <w:rPr>
          <w:b/>
          <w:sz w:val="20"/>
          <w:szCs w:val="20"/>
        </w:rPr>
        <w:t>OBRAS CIVILES PARA LA INSTALACIÓN DE EDR (ADECUACIÓN DEL ÁREA Y CONSTRUCCIÓN DE BASE Y CASETA DE PROTECCIÓN PARA EDR )</w:t>
      </w:r>
    </w:p>
    <w:p w:rsidR="000076F9" w:rsidRDefault="000076F9" w:rsidP="000076F9">
      <w:pPr>
        <w:pStyle w:val="Prrafodelista"/>
        <w:numPr>
          <w:ilvl w:val="1"/>
          <w:numId w:val="16"/>
        </w:numPr>
        <w:jc w:val="both"/>
        <w:rPr>
          <w:b/>
          <w:sz w:val="20"/>
          <w:szCs w:val="20"/>
        </w:rPr>
      </w:pPr>
      <w:r>
        <w:rPr>
          <w:b/>
          <w:sz w:val="20"/>
          <w:szCs w:val="20"/>
        </w:rPr>
        <w:t>DEFINICIÓN</w:t>
      </w:r>
    </w:p>
    <w:p w:rsidR="00104271" w:rsidRPr="00104271" w:rsidRDefault="00104271" w:rsidP="00104271">
      <w:pPr>
        <w:pStyle w:val="Prrafodelista"/>
        <w:ind w:left="792"/>
        <w:jc w:val="both"/>
        <w:rPr>
          <w:b/>
          <w:sz w:val="20"/>
          <w:szCs w:val="20"/>
        </w:rPr>
      </w:pPr>
      <w:r w:rsidRPr="00104271">
        <w:rPr>
          <w:sz w:val="20"/>
          <w:szCs w:val="20"/>
        </w:rPr>
        <w:t xml:space="preserve">Este ítem consiste en la ejecución de todas las obras civiles para la construcción de una base de hormigón armado y la caseta de protección de la EDR </w:t>
      </w:r>
      <w:r>
        <w:rPr>
          <w:sz w:val="20"/>
          <w:szCs w:val="20"/>
        </w:rPr>
        <w:t xml:space="preserve">constituida principalmente por un muro </w:t>
      </w:r>
      <w:r w:rsidRPr="00104271">
        <w:rPr>
          <w:sz w:val="20"/>
          <w:szCs w:val="20"/>
        </w:rPr>
        <w:t xml:space="preserve">de ladrillo gambote y cubierta de calamina, de acuerdo con los planos de construcción y/o instrucciones del SUPERVISOR DE OBRA, mismas que tienen las siguientes finalidades: </w:t>
      </w:r>
    </w:p>
    <w:p w:rsidR="00104271" w:rsidRPr="00104271" w:rsidRDefault="00104271" w:rsidP="00104271">
      <w:pPr>
        <w:pStyle w:val="Prrafodelista"/>
        <w:ind w:left="792"/>
        <w:jc w:val="both"/>
        <w:rPr>
          <w:sz w:val="20"/>
          <w:szCs w:val="20"/>
          <w:lang w:val="es-ES"/>
        </w:rPr>
      </w:pP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Soportar la estructura de la Estación Distrital de Regulación con todos sus accesorios.</w:t>
      </w: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 xml:space="preserve">Proporcionar una superficie estable y plana para circulación al momento de realizar las inspecciones y trabajos de mantenimiento en un área circundante a la EDR. </w:t>
      </w: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Proporcionar resguardo a las instalaciones y accesorios de la Estación Distrital de Regulación.</w:t>
      </w:r>
    </w:p>
    <w:p w:rsidR="00104271" w:rsidRPr="00104271" w:rsidRDefault="00104271" w:rsidP="00104271">
      <w:pPr>
        <w:pStyle w:val="Prrafodelista"/>
        <w:ind w:left="792"/>
        <w:jc w:val="both"/>
        <w:rPr>
          <w:bCs/>
          <w:sz w:val="20"/>
          <w:szCs w:val="20"/>
        </w:rPr>
      </w:pPr>
      <w:r w:rsidRPr="00104271">
        <w:rPr>
          <w:bCs/>
          <w:sz w:val="20"/>
          <w:szCs w:val="20"/>
        </w:rPr>
        <w:t>La caseta deberá estar construida sobre una superficie de 20 m</w:t>
      </w:r>
      <w:r w:rsidRPr="00104271">
        <w:rPr>
          <w:bCs/>
          <w:sz w:val="20"/>
          <w:szCs w:val="20"/>
          <w:vertAlign w:val="superscript"/>
        </w:rPr>
        <w:t>2</w:t>
      </w:r>
      <w:r w:rsidRPr="00104271">
        <w:rPr>
          <w:bCs/>
          <w:sz w:val="20"/>
          <w:szCs w:val="20"/>
        </w:rPr>
        <w:t xml:space="preserve"> (Aprox. 5m x 4m) para almacenar la EDR.</w:t>
      </w:r>
    </w:p>
    <w:p w:rsidR="00104271" w:rsidRPr="00104271" w:rsidRDefault="00104271" w:rsidP="00104271">
      <w:pPr>
        <w:pStyle w:val="Prrafodelista"/>
        <w:ind w:left="792"/>
        <w:jc w:val="both"/>
        <w:rPr>
          <w:bCs/>
          <w:sz w:val="20"/>
          <w:szCs w:val="20"/>
        </w:rPr>
      </w:pPr>
      <w:r w:rsidRPr="00104271">
        <w:rPr>
          <w:bCs/>
          <w:sz w:val="20"/>
          <w:szCs w:val="20"/>
        </w:rPr>
        <w:t>La estructura de la zapata de hormigón armado deberá ser capaz de soportar el peso del gabinete y accesorios de la EDR.</w:t>
      </w:r>
    </w:p>
    <w:p w:rsidR="00104271" w:rsidRPr="00104271" w:rsidRDefault="00104271" w:rsidP="00104271">
      <w:pPr>
        <w:pStyle w:val="Prrafodelista"/>
        <w:ind w:left="792"/>
        <w:jc w:val="both"/>
        <w:rPr>
          <w:bCs/>
          <w:sz w:val="20"/>
          <w:szCs w:val="20"/>
        </w:rPr>
      </w:pPr>
      <w:r w:rsidRPr="00104271">
        <w:rPr>
          <w:bCs/>
          <w:sz w:val="20"/>
          <w:szCs w:val="20"/>
        </w:rPr>
        <w:t>El piso y la caseta deberán guardar relación con las líneas, cotas, niveles rasantes y tolerancias señaladas en los planos de las presentes especificaciones.</w:t>
      </w:r>
    </w:p>
    <w:p w:rsidR="00104271" w:rsidRPr="00104271" w:rsidRDefault="00104271" w:rsidP="00104271">
      <w:pPr>
        <w:pStyle w:val="Prrafodelista"/>
        <w:ind w:left="792"/>
        <w:jc w:val="both"/>
        <w:rPr>
          <w:sz w:val="20"/>
          <w:szCs w:val="20"/>
        </w:rPr>
      </w:pPr>
      <w:r w:rsidRPr="00104271">
        <w:rPr>
          <w:sz w:val="20"/>
          <w:szCs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104271" w:rsidRPr="00104271" w:rsidRDefault="00104271" w:rsidP="00104271">
      <w:pPr>
        <w:pStyle w:val="Prrafodelista"/>
        <w:ind w:left="792"/>
        <w:jc w:val="both"/>
        <w:rPr>
          <w:bCs/>
          <w:sz w:val="20"/>
          <w:szCs w:val="20"/>
        </w:rPr>
      </w:pPr>
      <w:r w:rsidRPr="00104271">
        <w:rPr>
          <w:bCs/>
          <w:sz w:val="20"/>
          <w:szCs w:val="20"/>
        </w:rPr>
        <w:t xml:space="preserve">La empresa contratista deberá hacerse cargo del CÁLCULO ESTRUCTURAL DE LA BASE Y CASETA DE PROTECCIÓN DE LA EDR, debiendo ser aprobado por el SUPERVISOR DE OBRA antes de su ejecución, tomando en cuenta las siguientes recomendaciones: </w:t>
      </w:r>
    </w:p>
    <w:p w:rsidR="00104271" w:rsidRPr="00104271" w:rsidRDefault="00104271" w:rsidP="00104271">
      <w:pPr>
        <w:pStyle w:val="Prrafodelista"/>
        <w:ind w:left="792"/>
        <w:jc w:val="both"/>
        <w:rPr>
          <w:bCs/>
          <w:sz w:val="20"/>
          <w:szCs w:val="20"/>
        </w:rPr>
      </w:pPr>
      <w:r w:rsidRPr="00104271">
        <w:rPr>
          <w:bCs/>
          <w:sz w:val="20"/>
          <w:szCs w:val="20"/>
        </w:rPr>
        <w:t xml:space="preserve">Los materiales involucrados deben cumplir las exigencias y requerimientos de la supervisión del YPFB. </w:t>
      </w:r>
    </w:p>
    <w:p w:rsidR="00104271" w:rsidRPr="00104271" w:rsidRDefault="00104271" w:rsidP="00104271">
      <w:pPr>
        <w:pStyle w:val="Prrafodelista"/>
        <w:ind w:left="792"/>
        <w:jc w:val="both"/>
        <w:rPr>
          <w:sz w:val="20"/>
          <w:szCs w:val="20"/>
        </w:rPr>
      </w:pPr>
      <w:r w:rsidRPr="00104271">
        <w:rPr>
          <w:sz w:val="20"/>
          <w:szCs w:val="20"/>
        </w:rPr>
        <w:t>Todos los materiales, herramientas y equipo necesarios para la realización de este ítem, deberán ser provistos por el CONTRATISTA y empleados en obra, previa autorización del SUPERVISOR DE OBRA.</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104271" w:rsidRPr="00104271" w:rsidRDefault="00104271" w:rsidP="00104271">
      <w:pPr>
        <w:pStyle w:val="Prrafodelista"/>
        <w:ind w:left="792"/>
        <w:jc w:val="both"/>
        <w:rPr>
          <w:bCs/>
          <w:sz w:val="20"/>
          <w:szCs w:val="20"/>
          <w:u w:val="single"/>
        </w:rPr>
      </w:pPr>
      <w:r w:rsidRPr="00104271">
        <w:rPr>
          <w:bCs/>
          <w:sz w:val="20"/>
          <w:szCs w:val="20"/>
          <w:u w:val="single"/>
        </w:rPr>
        <w:t>El diseño y construcción de la base y caseta de protección de la EDR, debe cumplir con las especificaciones citadas en el Anexo 7 “Estaciones Distritales de Regulación” del Reglamento de Diseño, Construcción y Operación de redes de gas natural, aprobado mediante D.S. 1996. (Acápite 13. Ubicación y características del recinto).</w:t>
      </w:r>
    </w:p>
    <w:p w:rsidR="00104271" w:rsidRDefault="00104271" w:rsidP="00104271">
      <w:pPr>
        <w:pStyle w:val="Prrafodelista"/>
        <w:ind w:left="792"/>
        <w:jc w:val="both"/>
        <w:rPr>
          <w:bCs/>
          <w:sz w:val="20"/>
          <w:szCs w:val="20"/>
        </w:rPr>
      </w:pPr>
      <w:r w:rsidRPr="00104271">
        <w:rPr>
          <w:bCs/>
          <w:sz w:val="20"/>
          <w:szCs w:val="20"/>
        </w:rPr>
        <w:t>Se deberán realizar mínimamente los siguientes ítems:</w:t>
      </w:r>
    </w:p>
    <w:tbl>
      <w:tblPr>
        <w:tblW w:w="5719" w:type="dxa"/>
        <w:jc w:val="center"/>
        <w:tblCellMar>
          <w:left w:w="70" w:type="dxa"/>
          <w:right w:w="70" w:type="dxa"/>
        </w:tblCellMar>
        <w:tblLook w:val="04A0" w:firstRow="1" w:lastRow="0" w:firstColumn="1" w:lastColumn="0" w:noHBand="0" w:noVBand="1"/>
      </w:tblPr>
      <w:tblGrid>
        <w:gridCol w:w="3568"/>
        <w:gridCol w:w="2151"/>
      </w:tblGrid>
      <w:tr w:rsidR="001C16A8" w:rsidRPr="001C16A8" w:rsidTr="001C16A8">
        <w:trPr>
          <w:trHeight w:val="510"/>
          <w:jc w:val="center"/>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6A8" w:rsidRPr="001C16A8" w:rsidRDefault="001C16A8" w:rsidP="001C16A8">
            <w:pPr>
              <w:spacing w:after="0" w:line="240" w:lineRule="auto"/>
              <w:jc w:val="center"/>
              <w:rPr>
                <w:rFonts w:ascii="Arial Narrow" w:eastAsia="Times New Roman" w:hAnsi="Arial Narrow" w:cs="Times New Roman"/>
                <w:b/>
                <w:bCs/>
                <w:color w:val="000000"/>
                <w:sz w:val="20"/>
                <w:szCs w:val="20"/>
                <w:lang w:eastAsia="es-BO"/>
              </w:rPr>
            </w:pPr>
            <w:r w:rsidRPr="001C16A8">
              <w:rPr>
                <w:rFonts w:ascii="Arial Narrow" w:eastAsia="Times New Roman" w:hAnsi="Arial Narrow" w:cs="Times New Roman"/>
                <w:b/>
                <w:bCs/>
                <w:color w:val="000000"/>
                <w:sz w:val="20"/>
                <w:szCs w:val="20"/>
                <w:lang w:eastAsia="es-BO"/>
              </w:rPr>
              <w:lastRenderedPageBreak/>
              <w:t>DESCRIPCIÓN DEL ÍTEM</w:t>
            </w:r>
          </w:p>
        </w:tc>
        <w:tc>
          <w:tcPr>
            <w:tcW w:w="2151" w:type="dxa"/>
            <w:tcBorders>
              <w:top w:val="single" w:sz="4" w:space="0" w:color="auto"/>
              <w:left w:val="nil"/>
              <w:bottom w:val="single" w:sz="4" w:space="0" w:color="auto"/>
              <w:right w:val="single" w:sz="4" w:space="0" w:color="auto"/>
            </w:tcBorders>
            <w:shd w:val="clear" w:color="auto" w:fill="auto"/>
            <w:noWrap/>
            <w:vAlign w:val="center"/>
            <w:hideMark/>
          </w:tcPr>
          <w:p w:rsidR="001C16A8" w:rsidRPr="001C16A8" w:rsidRDefault="001C16A8" w:rsidP="001C16A8">
            <w:pPr>
              <w:spacing w:after="0" w:line="240" w:lineRule="auto"/>
              <w:jc w:val="center"/>
              <w:rPr>
                <w:rFonts w:ascii="Arial Narrow" w:eastAsia="Times New Roman" w:hAnsi="Arial Narrow" w:cs="Times New Roman"/>
                <w:b/>
                <w:bCs/>
                <w:color w:val="000000"/>
                <w:sz w:val="20"/>
                <w:szCs w:val="20"/>
                <w:lang w:eastAsia="es-BO"/>
              </w:rPr>
            </w:pPr>
            <w:r>
              <w:rPr>
                <w:rFonts w:ascii="Arial Narrow" w:eastAsia="Times New Roman" w:hAnsi="Arial Narrow" w:cs="Times New Roman"/>
                <w:b/>
                <w:bCs/>
                <w:color w:val="000000"/>
                <w:sz w:val="20"/>
                <w:szCs w:val="20"/>
                <w:lang w:eastAsia="es-BO"/>
              </w:rPr>
              <w:t>DIMENSIONES</w:t>
            </w:r>
            <w:r w:rsidRPr="001C16A8">
              <w:rPr>
                <w:rFonts w:ascii="Arial Narrow" w:eastAsia="Times New Roman" w:hAnsi="Arial Narrow" w:cs="Times New Roman"/>
                <w:b/>
                <w:bCs/>
                <w:color w:val="000000"/>
                <w:sz w:val="20"/>
                <w:szCs w:val="20"/>
                <w:lang w:eastAsia="es-BO"/>
              </w:rPr>
              <w:t> </w:t>
            </w:r>
          </w:p>
        </w:tc>
      </w:tr>
      <w:tr w:rsidR="001C16A8" w:rsidRPr="001C16A8" w:rsidTr="001C16A8">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Excavación para cimientos, zapatas y base EDR</w:t>
            </w:r>
          </w:p>
        </w:tc>
        <w:tc>
          <w:tcPr>
            <w:tcW w:w="2151" w:type="dxa"/>
            <w:vMerge w:val="restart"/>
            <w:tcBorders>
              <w:top w:val="nil"/>
              <w:left w:val="nil"/>
              <w:right w:val="single" w:sz="4" w:space="0" w:color="auto"/>
            </w:tcBorders>
            <w:shd w:val="clear" w:color="auto" w:fill="auto"/>
            <w:noWrap/>
            <w:vAlign w:val="center"/>
          </w:tcPr>
          <w:p w:rsidR="001C16A8" w:rsidRPr="001C16A8" w:rsidRDefault="001C16A8" w:rsidP="001C16A8">
            <w:pPr>
              <w:spacing w:after="0" w:line="240" w:lineRule="auto"/>
              <w:jc w:val="center"/>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De acuerdo a lo especificado en los planos (Anexo 3)</w:t>
            </w: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Cimientos H°C°</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Sobrecimientos</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Contrapiso de cemento s/losa</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Cama de grava base EDR</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Muro de ladrillo gambote</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Viga cadena H°A°</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Cubierta de calamina # 28</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Puerta enmallada</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Ventana</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Revoque interior</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Pintura exterior</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Construcción de acera perimetral</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Zapatas H°A° base EDR</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Zapatas H°A° base caseta</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sobrecimiento base EDR</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relleno y compactado de base</w:t>
            </w:r>
          </w:p>
        </w:tc>
        <w:tc>
          <w:tcPr>
            <w:tcW w:w="2151" w:type="dxa"/>
            <w:vMerge/>
            <w:tcBorders>
              <w:left w:val="nil"/>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r w:rsidR="001C16A8" w:rsidRPr="001C16A8" w:rsidTr="00D82F65">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Columnas H°A°</w:t>
            </w:r>
          </w:p>
        </w:tc>
        <w:tc>
          <w:tcPr>
            <w:tcW w:w="2151" w:type="dxa"/>
            <w:vMerge/>
            <w:tcBorders>
              <w:left w:val="nil"/>
              <w:bottom w:val="single" w:sz="4" w:space="0" w:color="auto"/>
              <w:right w:val="single" w:sz="4" w:space="0" w:color="auto"/>
            </w:tcBorders>
            <w:shd w:val="clear" w:color="auto" w:fill="auto"/>
            <w:noWrap/>
            <w:vAlign w:val="bottom"/>
          </w:tcPr>
          <w:p w:rsidR="001C16A8" w:rsidRPr="001C16A8" w:rsidRDefault="001C16A8" w:rsidP="001C16A8">
            <w:pPr>
              <w:spacing w:after="0" w:line="240" w:lineRule="auto"/>
              <w:rPr>
                <w:rFonts w:ascii="Arial Narrow" w:eastAsia="Times New Roman" w:hAnsi="Arial Narrow" w:cs="Times New Roman"/>
                <w:color w:val="000000"/>
                <w:sz w:val="20"/>
                <w:szCs w:val="20"/>
                <w:lang w:eastAsia="es-BO"/>
              </w:rPr>
            </w:pPr>
          </w:p>
        </w:tc>
      </w:tr>
    </w:tbl>
    <w:p w:rsidR="00104271" w:rsidRDefault="00104271" w:rsidP="00104271">
      <w:pPr>
        <w:pStyle w:val="Prrafodelista"/>
        <w:ind w:left="792"/>
        <w:jc w:val="both"/>
        <w:rPr>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MATERIALES DE CONSTRUCCIÓN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CEMENTO </w:t>
      </w:r>
    </w:p>
    <w:p w:rsidR="008F4DAA" w:rsidRPr="008F4DAA" w:rsidRDefault="008F4DAA" w:rsidP="008F4DAA">
      <w:pPr>
        <w:pStyle w:val="Prrafodelista"/>
        <w:ind w:left="792"/>
        <w:jc w:val="both"/>
        <w:rPr>
          <w:bCs/>
          <w:sz w:val="20"/>
          <w:szCs w:val="20"/>
        </w:rPr>
      </w:pPr>
      <w:r w:rsidRPr="008F4DAA">
        <w:rPr>
          <w:b/>
          <w:sz w:val="20"/>
          <w:szCs w:val="20"/>
        </w:rPr>
        <w:t xml:space="preserve"> </w:t>
      </w:r>
      <w:r w:rsidRPr="008F4DAA">
        <w:rPr>
          <w:bCs/>
          <w:sz w:val="20"/>
          <w:szCs w:val="20"/>
        </w:rPr>
        <w:t xml:space="preserve">El  cemento  utilizado  será  Cemento  Portland  de  tipo  normal,  cuyas  características satisfagan  las  especificaciones  para  cemento  Portland  tipo  "I"  y  cuya  procedencia  no haya sido observada. </w:t>
      </w:r>
    </w:p>
    <w:p w:rsidR="008F4DAA" w:rsidRPr="008F4DAA" w:rsidRDefault="008F4DAA" w:rsidP="008F4DAA">
      <w:pPr>
        <w:pStyle w:val="Prrafodelista"/>
        <w:ind w:left="792"/>
        <w:jc w:val="both"/>
        <w:rPr>
          <w:bCs/>
          <w:sz w:val="20"/>
          <w:szCs w:val="20"/>
        </w:rPr>
      </w:pPr>
      <w:r w:rsidRPr="008F4DAA">
        <w:rPr>
          <w:bCs/>
          <w:sz w:val="20"/>
          <w:szCs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8F4DAA" w:rsidRPr="008F4DAA" w:rsidRDefault="008F4DAA" w:rsidP="008F4DAA">
      <w:pPr>
        <w:pStyle w:val="Prrafodelista"/>
        <w:ind w:left="792"/>
        <w:jc w:val="both"/>
        <w:rPr>
          <w:bCs/>
          <w:sz w:val="20"/>
          <w:szCs w:val="20"/>
        </w:rPr>
      </w:pPr>
      <w:r w:rsidRPr="008F4DAA">
        <w:rPr>
          <w:bCs/>
          <w:sz w:val="20"/>
          <w:szCs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Las  bolsas de  cemento  almacenadas,  no  deben  ser  apiladas  en  montones  mayores a 10 unidades. </w:t>
      </w:r>
    </w:p>
    <w:p w:rsidR="008F4DAA" w:rsidRPr="008F4DAA" w:rsidRDefault="008F4DAA" w:rsidP="008F4DAA">
      <w:pPr>
        <w:pStyle w:val="Prrafodelista"/>
        <w:ind w:left="792"/>
        <w:jc w:val="both"/>
        <w:rPr>
          <w:bCs/>
          <w:sz w:val="20"/>
          <w:szCs w:val="20"/>
        </w:rPr>
      </w:pPr>
      <w:r w:rsidRPr="008F4DAA">
        <w:rPr>
          <w:bCs/>
          <w:sz w:val="20"/>
          <w:szCs w:val="20"/>
        </w:rPr>
        <w:t xml:space="preserve">El cemento que por cualquier motivo haya fraguado parcialmente, debe rechazarse. El uso de cemento recuperado de bolsas rechazadas, no será permitido.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8F4DAA" w:rsidRPr="008F4DAA" w:rsidRDefault="008F4DAA" w:rsidP="008F4DAA">
      <w:pPr>
        <w:pStyle w:val="Prrafodelista"/>
        <w:ind w:left="792"/>
        <w:jc w:val="both"/>
        <w:rPr>
          <w:bCs/>
          <w:sz w:val="20"/>
          <w:szCs w:val="20"/>
        </w:rPr>
      </w:pPr>
      <w:r w:rsidRPr="008F4DAA">
        <w:rPr>
          <w:bCs/>
          <w:sz w:val="20"/>
          <w:szCs w:val="20"/>
        </w:rPr>
        <w:t xml:space="preserve">El cemento a ser empleado deberá cumplir con la calidad requerida según los ensayos de: finura de  molido, peso específico,  fraguado,  expansión  y  resistencia,  pudiendo  ser exigida su comprobación por el Supervisor de Obra. </w:t>
      </w:r>
    </w:p>
    <w:p w:rsidR="008F4DAA" w:rsidRPr="008F4DAA" w:rsidRDefault="008F4DAA" w:rsidP="008F4DAA">
      <w:pPr>
        <w:pStyle w:val="Prrafodelista"/>
        <w:ind w:left="792"/>
        <w:jc w:val="both"/>
        <w:rPr>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AGREGADOS </w:t>
      </w:r>
    </w:p>
    <w:p w:rsidR="008F4DAA" w:rsidRPr="008F4DAA" w:rsidRDefault="008F4DAA" w:rsidP="008F4DAA">
      <w:pPr>
        <w:pStyle w:val="Prrafodelista"/>
        <w:numPr>
          <w:ilvl w:val="0"/>
          <w:numId w:val="19"/>
        </w:numPr>
        <w:jc w:val="both"/>
        <w:rPr>
          <w:bCs/>
          <w:sz w:val="20"/>
          <w:szCs w:val="20"/>
        </w:rPr>
      </w:pPr>
      <w:r w:rsidRPr="008F4DAA">
        <w:rPr>
          <w:bCs/>
          <w:sz w:val="20"/>
          <w:szCs w:val="20"/>
        </w:rPr>
        <w:t xml:space="preserve">Generalidades  </w:t>
      </w:r>
    </w:p>
    <w:p w:rsidR="008F4DAA" w:rsidRPr="008F4DAA" w:rsidRDefault="008F4DAA" w:rsidP="008F4DAA">
      <w:pPr>
        <w:pStyle w:val="Prrafodelista"/>
        <w:ind w:left="792"/>
        <w:jc w:val="both"/>
        <w:rPr>
          <w:bCs/>
          <w:sz w:val="20"/>
          <w:szCs w:val="20"/>
        </w:rPr>
      </w:pPr>
      <w:r w:rsidRPr="008F4DAA">
        <w:rPr>
          <w:bCs/>
          <w:sz w:val="20"/>
          <w:szCs w:val="20"/>
        </w:rPr>
        <w:t xml:space="preserve">La naturaleza de los áridos y su preparación serán tales, que  permitan garantizar la resistencia adecuada y la durabilidad del  hormigón. </w:t>
      </w:r>
    </w:p>
    <w:p w:rsidR="008F4DAA" w:rsidRPr="008F4DAA" w:rsidRDefault="008F4DAA" w:rsidP="008F4DAA">
      <w:pPr>
        <w:pStyle w:val="Prrafodelista"/>
        <w:numPr>
          <w:ilvl w:val="0"/>
          <w:numId w:val="19"/>
        </w:numPr>
        <w:jc w:val="both"/>
        <w:rPr>
          <w:bCs/>
          <w:sz w:val="20"/>
          <w:szCs w:val="20"/>
        </w:rPr>
      </w:pPr>
      <w:r w:rsidRPr="008F4DAA">
        <w:rPr>
          <w:bCs/>
          <w:sz w:val="20"/>
          <w:szCs w:val="20"/>
        </w:rPr>
        <w:t xml:space="preserve">Tamaño máximo de los agregados  </w:t>
      </w:r>
    </w:p>
    <w:p w:rsidR="008F4DAA" w:rsidRPr="008F4DAA" w:rsidRDefault="008F4DAA" w:rsidP="008F4DAA">
      <w:pPr>
        <w:pStyle w:val="Prrafodelista"/>
        <w:ind w:left="792"/>
        <w:jc w:val="both"/>
        <w:rPr>
          <w:bCs/>
          <w:sz w:val="20"/>
          <w:szCs w:val="20"/>
        </w:rPr>
      </w:pPr>
      <w:r w:rsidRPr="008F4DAA">
        <w:rPr>
          <w:bCs/>
          <w:sz w:val="20"/>
          <w:szCs w:val="20"/>
        </w:rPr>
        <w:t xml:space="preserve">Para lograr la mayor compacidad del hormigón y el recubrimiento completo de las armaduras, el tamaño máximo de los agregados no deberá exceder las siguientes medidas: </w:t>
      </w:r>
    </w:p>
    <w:p w:rsidR="008F4DAA" w:rsidRPr="008F4DAA" w:rsidRDefault="008F4DAA" w:rsidP="008F4DAA">
      <w:pPr>
        <w:pStyle w:val="Prrafodelista"/>
        <w:ind w:left="792"/>
        <w:jc w:val="both"/>
        <w:rPr>
          <w:bCs/>
          <w:sz w:val="20"/>
          <w:szCs w:val="20"/>
        </w:rPr>
      </w:pPr>
      <w:r w:rsidRPr="008F4DAA">
        <w:rPr>
          <w:bCs/>
          <w:sz w:val="20"/>
          <w:szCs w:val="20"/>
        </w:rPr>
        <w:t xml:space="preserve">1/5 de la mínima dimensión del elemento estructural que se vacíe. </w:t>
      </w:r>
    </w:p>
    <w:p w:rsidR="008F4DAA" w:rsidRPr="008F4DAA" w:rsidRDefault="008F4DAA" w:rsidP="008F4DAA">
      <w:pPr>
        <w:pStyle w:val="Prrafodelista"/>
        <w:ind w:left="792"/>
        <w:jc w:val="both"/>
        <w:rPr>
          <w:bCs/>
          <w:sz w:val="20"/>
          <w:szCs w:val="20"/>
        </w:rPr>
      </w:pPr>
      <w:r w:rsidRPr="008F4DAA">
        <w:rPr>
          <w:bCs/>
          <w:sz w:val="20"/>
          <w:szCs w:val="20"/>
        </w:rPr>
        <w:t xml:space="preserve">1/3 del espesor de las losas (para el caso del vaciado de losas). </w:t>
      </w:r>
    </w:p>
    <w:p w:rsidR="008F4DAA" w:rsidRPr="008F4DAA" w:rsidRDefault="008F4DAA" w:rsidP="008F4DAA">
      <w:pPr>
        <w:pStyle w:val="Prrafodelista"/>
        <w:ind w:left="792"/>
        <w:jc w:val="both"/>
        <w:rPr>
          <w:bCs/>
          <w:sz w:val="20"/>
          <w:szCs w:val="20"/>
        </w:rPr>
      </w:pPr>
      <w:r w:rsidRPr="008F4DAA">
        <w:rPr>
          <w:bCs/>
          <w:sz w:val="20"/>
          <w:szCs w:val="20"/>
        </w:rPr>
        <w:t xml:space="preserve">3/4 de la mínima separación entre barras. </w:t>
      </w:r>
    </w:p>
    <w:p w:rsidR="008F4DAA" w:rsidRPr="008F4DAA" w:rsidRDefault="008F4DAA" w:rsidP="008F4DAA">
      <w:pPr>
        <w:pStyle w:val="Prrafodelista"/>
        <w:ind w:left="792"/>
        <w:jc w:val="both"/>
        <w:rPr>
          <w:bCs/>
          <w:sz w:val="20"/>
          <w:szCs w:val="20"/>
        </w:rPr>
      </w:pPr>
      <w:r w:rsidRPr="008F4DAA">
        <w:rPr>
          <w:bCs/>
          <w:sz w:val="20"/>
          <w:szCs w:val="20"/>
        </w:rPr>
        <w:t xml:space="preserve"> Los agregados se dividirán en dos grupos: </w:t>
      </w:r>
    </w:p>
    <w:p w:rsidR="008F4DAA" w:rsidRPr="008F4DAA" w:rsidRDefault="008F4DAA" w:rsidP="008F4DAA">
      <w:pPr>
        <w:pStyle w:val="Prrafodelista"/>
        <w:ind w:left="792"/>
        <w:jc w:val="both"/>
        <w:rPr>
          <w:bCs/>
          <w:sz w:val="20"/>
          <w:szCs w:val="20"/>
        </w:rPr>
      </w:pPr>
      <w:r w:rsidRPr="008F4DAA">
        <w:rPr>
          <w:bCs/>
          <w:sz w:val="20"/>
          <w:szCs w:val="20"/>
        </w:rPr>
        <w:t xml:space="preserve"> Arena de 0.02 mm a 7 mm  </w:t>
      </w:r>
    </w:p>
    <w:p w:rsidR="008F4DAA" w:rsidRPr="008F4DAA" w:rsidRDefault="008F4DAA" w:rsidP="008F4DAA">
      <w:pPr>
        <w:pStyle w:val="Prrafodelista"/>
        <w:ind w:left="792"/>
        <w:jc w:val="both"/>
        <w:rPr>
          <w:bCs/>
          <w:sz w:val="20"/>
          <w:szCs w:val="20"/>
        </w:rPr>
      </w:pPr>
      <w:r w:rsidRPr="008F4DAA">
        <w:rPr>
          <w:bCs/>
          <w:sz w:val="20"/>
          <w:szCs w:val="20"/>
        </w:rPr>
        <w:t xml:space="preserve">Grava de 7.00 mm a 30 mm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ARENA </w:t>
      </w:r>
    </w:p>
    <w:p w:rsidR="008F4DAA" w:rsidRPr="008F4DAA" w:rsidRDefault="008F4DAA" w:rsidP="008F4DAA">
      <w:pPr>
        <w:pStyle w:val="Prrafodelista"/>
        <w:ind w:left="792"/>
        <w:jc w:val="both"/>
        <w:rPr>
          <w:bCs/>
          <w:sz w:val="20"/>
          <w:szCs w:val="20"/>
        </w:rPr>
      </w:pPr>
      <w:r w:rsidRPr="008F4DAA">
        <w:rPr>
          <w:bCs/>
          <w:sz w:val="20"/>
          <w:szCs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8F4DAA" w:rsidRPr="008F4DAA" w:rsidRDefault="008F4DAA" w:rsidP="008F4DAA">
      <w:pPr>
        <w:pStyle w:val="Prrafodelista"/>
        <w:ind w:left="792"/>
        <w:jc w:val="both"/>
        <w:rPr>
          <w:bCs/>
          <w:sz w:val="20"/>
          <w:szCs w:val="20"/>
        </w:rPr>
      </w:pPr>
      <w:r w:rsidRPr="008F4DAA">
        <w:rPr>
          <w:bCs/>
          <w:sz w:val="20"/>
          <w:szCs w:val="20"/>
        </w:rPr>
        <w:t xml:space="preserve">No  se  aceptara  por  ninguna  circunstancia  otra  arena  que  no  sea  proveniente  de chancadora.  </w:t>
      </w:r>
    </w:p>
    <w:p w:rsidR="008F4DAA" w:rsidRPr="008F4DAA" w:rsidRDefault="008F4DAA" w:rsidP="008F4DAA">
      <w:pPr>
        <w:pStyle w:val="Prrafodelista"/>
        <w:ind w:left="792"/>
        <w:jc w:val="both"/>
        <w:rPr>
          <w:bCs/>
          <w:sz w:val="20"/>
          <w:szCs w:val="20"/>
        </w:rPr>
      </w:pPr>
      <w:r w:rsidRPr="008F4DAA">
        <w:rPr>
          <w:bCs/>
          <w:sz w:val="20"/>
          <w:szCs w:val="20"/>
        </w:rPr>
        <w:t xml:space="preserve">Las  probetas  de  mortero  preparadas  con  la  arena  a  utilizarse,  deberán  tener  más resistencia a la compresión a los 7 y 28 días de lo especificado por la norma.  </w:t>
      </w:r>
    </w:p>
    <w:p w:rsidR="008F4DAA" w:rsidRPr="008F4DAA" w:rsidRDefault="008F4DAA" w:rsidP="008F4DAA">
      <w:pPr>
        <w:pStyle w:val="Prrafodelista"/>
        <w:ind w:left="792"/>
        <w:jc w:val="both"/>
        <w:rPr>
          <w:bCs/>
          <w:sz w:val="20"/>
          <w:szCs w:val="20"/>
        </w:rPr>
      </w:pPr>
      <w:r w:rsidRPr="008F4DAA">
        <w:rPr>
          <w:bCs/>
          <w:sz w:val="20"/>
          <w:szCs w:val="20"/>
        </w:rPr>
        <w:t xml:space="preserve">Con el objeto de controlar el grado de uniformidad, se determinará el módulo de fineza en muestras representativas de los yacimientos de arena. </w:t>
      </w:r>
    </w:p>
    <w:p w:rsidR="008F4DAA" w:rsidRPr="008F4DAA" w:rsidRDefault="008F4DAA" w:rsidP="008F4DAA">
      <w:pPr>
        <w:pStyle w:val="Prrafodelista"/>
        <w:ind w:left="792"/>
        <w:jc w:val="both"/>
        <w:rPr>
          <w:bCs/>
          <w:sz w:val="20"/>
          <w:szCs w:val="20"/>
        </w:rPr>
      </w:pPr>
      <w:r w:rsidRPr="008F4DAA">
        <w:rPr>
          <w:bCs/>
          <w:sz w:val="20"/>
          <w:szCs w:val="20"/>
        </w:rPr>
        <w:t xml:space="preserve"> Se rechazarán de forma absoluta las arenas de naturaleza granítica alterada.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GRAVA </w:t>
      </w:r>
    </w:p>
    <w:p w:rsidR="008F4DAA" w:rsidRPr="008F4DAA" w:rsidRDefault="008F4DAA" w:rsidP="008F4DAA">
      <w:pPr>
        <w:pStyle w:val="Prrafodelista"/>
        <w:ind w:left="792"/>
        <w:jc w:val="both"/>
        <w:rPr>
          <w:bCs/>
          <w:sz w:val="20"/>
          <w:szCs w:val="20"/>
        </w:rPr>
      </w:pPr>
      <w:r w:rsidRPr="008F4DAA">
        <w:rPr>
          <w:bCs/>
          <w:sz w:val="20"/>
          <w:szCs w:val="20"/>
        </w:rPr>
        <w:t xml:space="preserve">La grava será igualmente limpia, libre de todo material pétreo  descompuesto, sulfuros, yeso, compuestos ferrosos, que provengan de rocas blandas, friables o porosas. </w:t>
      </w:r>
    </w:p>
    <w:p w:rsidR="008F4DAA" w:rsidRPr="008F4DAA" w:rsidRDefault="008F4DAA" w:rsidP="008F4DAA">
      <w:pPr>
        <w:pStyle w:val="Prrafodelista"/>
        <w:ind w:left="792"/>
        <w:jc w:val="both"/>
        <w:rPr>
          <w:bCs/>
          <w:sz w:val="20"/>
          <w:szCs w:val="20"/>
        </w:rPr>
      </w:pPr>
      <w:r w:rsidRPr="008F4DAA">
        <w:rPr>
          <w:bCs/>
          <w:sz w:val="20"/>
          <w:szCs w:val="20"/>
        </w:rPr>
        <w:t xml:space="preserve">La grava de origen machacado, no deberá contener polvo proveniente del machaqueo.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AGUA </w:t>
      </w:r>
    </w:p>
    <w:p w:rsidR="008F4DAA" w:rsidRPr="008F4DAA" w:rsidRDefault="008F4DAA" w:rsidP="008F4DAA">
      <w:pPr>
        <w:pStyle w:val="Prrafodelista"/>
        <w:ind w:left="792"/>
        <w:jc w:val="both"/>
        <w:rPr>
          <w:bCs/>
          <w:sz w:val="20"/>
          <w:szCs w:val="20"/>
        </w:rPr>
      </w:pPr>
      <w:r w:rsidRPr="008F4DAA">
        <w:rPr>
          <w:bCs/>
          <w:sz w:val="20"/>
          <w:szCs w:val="20"/>
        </w:rPr>
        <w:t xml:space="preserve">Debe  ser  potable,  limpia,  clara  y  no  contener  más  de  5  gr./lt  de    materiales  en suspensión ni más de 15 gr./lt de materiales solubles perjudiciales al hormigón.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No  deberán  emplearse  aguas  con  PH&lt;5,  ni  las  que  contengan  aceites,  grasas  o hidratos de carbono. </w:t>
      </w:r>
    </w:p>
    <w:p w:rsidR="008F4DAA" w:rsidRPr="008F4DAA" w:rsidRDefault="008F4DAA" w:rsidP="008F4DAA">
      <w:pPr>
        <w:pStyle w:val="Prrafodelista"/>
        <w:ind w:left="792"/>
        <w:jc w:val="both"/>
        <w:rPr>
          <w:bCs/>
          <w:sz w:val="20"/>
          <w:szCs w:val="20"/>
        </w:rPr>
      </w:pPr>
      <w:r w:rsidRPr="008F4DAA">
        <w:rPr>
          <w:bCs/>
          <w:sz w:val="20"/>
          <w:szCs w:val="20"/>
        </w:rPr>
        <w:t xml:space="preserve">Tampoco se utilizarán aguas contaminadas con descargas de alcantarillado sanitario.  </w:t>
      </w:r>
    </w:p>
    <w:p w:rsidR="008F4DAA" w:rsidRPr="008F4DAA" w:rsidRDefault="008F4DAA" w:rsidP="008F4DAA">
      <w:pPr>
        <w:pStyle w:val="Prrafodelista"/>
        <w:ind w:left="792"/>
        <w:jc w:val="both"/>
        <w:rPr>
          <w:bCs/>
          <w:sz w:val="20"/>
          <w:szCs w:val="20"/>
        </w:rPr>
      </w:pPr>
      <w:r w:rsidRPr="008F4DAA">
        <w:rPr>
          <w:bCs/>
          <w:sz w:val="20"/>
          <w:szCs w:val="20"/>
        </w:rPr>
        <w:t xml:space="preserve">La temperatura será superior a 5°C.   </w:t>
      </w:r>
    </w:p>
    <w:p w:rsidR="008F4DAA" w:rsidRPr="008F4DAA" w:rsidRDefault="008F4DAA" w:rsidP="008F4DAA">
      <w:pPr>
        <w:pStyle w:val="Prrafodelista"/>
        <w:ind w:left="792"/>
        <w:jc w:val="both"/>
        <w:rPr>
          <w:bCs/>
          <w:sz w:val="20"/>
          <w:szCs w:val="20"/>
        </w:rPr>
      </w:pPr>
      <w:r w:rsidRPr="008F4DAA">
        <w:rPr>
          <w:bCs/>
          <w:sz w:val="20"/>
          <w:szCs w:val="20"/>
        </w:rPr>
        <w:t>El Supervisor de Obra deberá aprobar por escrito las fuentes de agua a ser utilizadas.</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PIEDRA </w:t>
      </w:r>
    </w:p>
    <w:p w:rsidR="008F4DAA" w:rsidRPr="008F4DAA" w:rsidRDefault="008F4DAA" w:rsidP="008F4DAA">
      <w:pPr>
        <w:pStyle w:val="Prrafodelista"/>
        <w:ind w:left="792"/>
        <w:jc w:val="both"/>
        <w:rPr>
          <w:b/>
          <w:sz w:val="20"/>
          <w:szCs w:val="20"/>
        </w:rPr>
      </w:pPr>
      <w:r w:rsidRPr="008F4DAA">
        <w:rPr>
          <w:sz w:val="20"/>
          <w:szCs w:val="20"/>
        </w:rPr>
        <w:t>Piedra para Hormigón Ciclópeo. La piedra a utilizarse deberá reunir las siguientes características:</w:t>
      </w:r>
      <w:r w:rsidRPr="008F4DAA">
        <w:rPr>
          <w:b/>
          <w:sz w:val="20"/>
          <w:szCs w:val="20"/>
        </w:rPr>
        <w:t xml:space="preserve"> </w:t>
      </w:r>
    </w:p>
    <w:p w:rsidR="008F4DAA" w:rsidRPr="008F4DAA" w:rsidRDefault="008F4DAA" w:rsidP="008F4DAA">
      <w:pPr>
        <w:pStyle w:val="Prrafodelista"/>
        <w:ind w:left="792"/>
        <w:jc w:val="both"/>
        <w:rPr>
          <w:bCs/>
          <w:sz w:val="20"/>
          <w:szCs w:val="20"/>
        </w:rPr>
      </w:pPr>
      <w:r w:rsidRPr="008F4DAA">
        <w:rPr>
          <w:bCs/>
          <w:sz w:val="20"/>
          <w:szCs w:val="20"/>
        </w:rPr>
        <w:t xml:space="preserve">a. Ser de buena calidad, estructura homogénea, durable y de buen aspecto. </w:t>
      </w:r>
    </w:p>
    <w:p w:rsidR="008F4DAA" w:rsidRPr="008F4DAA" w:rsidRDefault="008F4DAA" w:rsidP="008F4DAA">
      <w:pPr>
        <w:pStyle w:val="Prrafodelista"/>
        <w:ind w:left="792"/>
        <w:jc w:val="both"/>
        <w:rPr>
          <w:bCs/>
          <w:sz w:val="20"/>
          <w:szCs w:val="20"/>
        </w:rPr>
      </w:pPr>
      <w:r w:rsidRPr="008F4DAA">
        <w:rPr>
          <w:bCs/>
          <w:sz w:val="20"/>
          <w:szCs w:val="20"/>
        </w:rPr>
        <w:t xml:space="preserve">b. Debe  ser  libre  de  defectos  que  afecten  sus  propiedades  mecánicas,  sin  grietas  ni  planos de fractura. </w:t>
      </w:r>
    </w:p>
    <w:p w:rsidR="008F4DAA" w:rsidRPr="008F4DAA" w:rsidRDefault="008F4DAA" w:rsidP="008F4DAA">
      <w:pPr>
        <w:pStyle w:val="Prrafodelista"/>
        <w:ind w:left="792"/>
        <w:jc w:val="both"/>
        <w:rPr>
          <w:bCs/>
          <w:sz w:val="20"/>
          <w:szCs w:val="20"/>
        </w:rPr>
      </w:pPr>
      <w:r w:rsidRPr="008F4DAA">
        <w:rPr>
          <w:bCs/>
          <w:sz w:val="20"/>
          <w:szCs w:val="20"/>
        </w:rPr>
        <w:t xml:space="preserve">c. Libre de arcillas, aceites y substancias adheridas o incrustadas. </w:t>
      </w:r>
    </w:p>
    <w:p w:rsidR="008F4DAA" w:rsidRPr="008F4DAA" w:rsidRDefault="008F4DAA" w:rsidP="008F4DAA">
      <w:pPr>
        <w:pStyle w:val="Prrafodelista"/>
        <w:ind w:left="792"/>
        <w:jc w:val="both"/>
        <w:rPr>
          <w:bCs/>
          <w:sz w:val="20"/>
          <w:szCs w:val="20"/>
        </w:rPr>
      </w:pPr>
      <w:r w:rsidRPr="008F4DAA">
        <w:rPr>
          <w:bCs/>
          <w:sz w:val="20"/>
          <w:szCs w:val="20"/>
        </w:rPr>
        <w:t xml:space="preserve">d. No debe tener compuestos orgánicos. </w:t>
      </w:r>
    </w:p>
    <w:p w:rsidR="008F4DAA" w:rsidRPr="008F4DAA" w:rsidRDefault="008F4DAA" w:rsidP="008F4DAA">
      <w:pPr>
        <w:pStyle w:val="Prrafodelista"/>
        <w:ind w:left="792"/>
        <w:jc w:val="both"/>
        <w:rPr>
          <w:sz w:val="20"/>
          <w:szCs w:val="20"/>
        </w:rPr>
      </w:pPr>
      <w:r w:rsidRPr="008F4DAA">
        <w:rPr>
          <w:sz w:val="20"/>
          <w:szCs w:val="20"/>
        </w:rPr>
        <w:t>e. El tamaño máximo de la unidad pétrea será de 15 cm.</w:t>
      </w:r>
    </w:p>
    <w:p w:rsidR="008F4DAA" w:rsidRPr="008F4DAA" w:rsidRDefault="008F4DAA" w:rsidP="008F4DAA">
      <w:pPr>
        <w:pStyle w:val="Prrafodelista"/>
        <w:ind w:left="792"/>
        <w:jc w:val="both"/>
        <w:rPr>
          <w:bCs/>
          <w:sz w:val="20"/>
          <w:szCs w:val="20"/>
        </w:rPr>
      </w:pPr>
      <w:r w:rsidRPr="008F4DAA">
        <w:rPr>
          <w:bCs/>
          <w:sz w:val="20"/>
          <w:szCs w:val="20"/>
        </w:rPr>
        <w:t xml:space="preserve">Piedra bruta  </w:t>
      </w:r>
    </w:p>
    <w:p w:rsidR="008F4DAA" w:rsidRPr="008F4DAA" w:rsidRDefault="008F4DAA" w:rsidP="008F4DAA">
      <w:pPr>
        <w:pStyle w:val="Prrafodelista"/>
        <w:ind w:left="792"/>
        <w:jc w:val="both"/>
        <w:rPr>
          <w:bCs/>
          <w:sz w:val="20"/>
          <w:szCs w:val="20"/>
        </w:rPr>
      </w:pPr>
      <w:r w:rsidRPr="008F4DAA">
        <w:rPr>
          <w:b/>
          <w:sz w:val="20"/>
          <w:szCs w:val="20"/>
        </w:rPr>
        <w:t xml:space="preserve"> </w:t>
      </w:r>
      <w:r w:rsidRPr="008F4DAA">
        <w:rPr>
          <w:bCs/>
          <w:sz w:val="20"/>
          <w:szCs w:val="20"/>
        </w:rPr>
        <w:t xml:space="preserve">La piedra a utilizarse deberá reunir las siguientes características: </w:t>
      </w:r>
    </w:p>
    <w:p w:rsidR="008F4DAA" w:rsidRPr="008F4DAA" w:rsidRDefault="008F4DAA" w:rsidP="008F4DAA">
      <w:pPr>
        <w:pStyle w:val="Prrafodelista"/>
        <w:ind w:left="792"/>
        <w:jc w:val="both"/>
        <w:rPr>
          <w:bCs/>
          <w:sz w:val="20"/>
          <w:szCs w:val="20"/>
        </w:rPr>
      </w:pPr>
      <w:r w:rsidRPr="008F4DAA">
        <w:rPr>
          <w:bCs/>
          <w:sz w:val="20"/>
          <w:szCs w:val="20"/>
        </w:rPr>
        <w:t xml:space="preserve"> a. Ser de buena calidad, estructura homogénea, durable y de buen aspecto. </w:t>
      </w:r>
    </w:p>
    <w:p w:rsidR="008F4DAA" w:rsidRPr="008F4DAA" w:rsidRDefault="008F4DAA" w:rsidP="008F4DAA">
      <w:pPr>
        <w:pStyle w:val="Prrafodelista"/>
        <w:ind w:left="792"/>
        <w:jc w:val="both"/>
        <w:rPr>
          <w:sz w:val="20"/>
          <w:szCs w:val="20"/>
        </w:rPr>
      </w:pPr>
      <w:r w:rsidRPr="008F4DAA">
        <w:rPr>
          <w:sz w:val="20"/>
          <w:szCs w:val="20"/>
        </w:rPr>
        <w:t>b. Debe  ser  libre  de  defectos  que  afecten  sus  propiedades  mecánicas,  sin  grietas  ni  planos de fractura.</w:t>
      </w:r>
    </w:p>
    <w:p w:rsidR="008F4DAA" w:rsidRPr="008F4DAA" w:rsidRDefault="008F4DAA" w:rsidP="008F4DAA">
      <w:pPr>
        <w:pStyle w:val="Prrafodelista"/>
        <w:ind w:left="792"/>
        <w:jc w:val="both"/>
        <w:rPr>
          <w:bCs/>
          <w:sz w:val="20"/>
          <w:szCs w:val="20"/>
        </w:rPr>
      </w:pPr>
      <w:r w:rsidRPr="008F4DAA">
        <w:rPr>
          <w:bCs/>
          <w:sz w:val="20"/>
          <w:szCs w:val="20"/>
        </w:rPr>
        <w:t xml:space="preserve">c. Libre de arcillas, aceites y substancias adheridas o incrustadas. </w:t>
      </w:r>
    </w:p>
    <w:p w:rsidR="008F4DAA" w:rsidRPr="008F4DAA" w:rsidRDefault="008F4DAA" w:rsidP="008F4DAA">
      <w:pPr>
        <w:pStyle w:val="Prrafodelista"/>
        <w:ind w:left="792"/>
        <w:jc w:val="both"/>
        <w:rPr>
          <w:bCs/>
          <w:sz w:val="20"/>
          <w:szCs w:val="20"/>
        </w:rPr>
      </w:pPr>
      <w:r w:rsidRPr="008F4DAA">
        <w:rPr>
          <w:bCs/>
          <w:sz w:val="20"/>
          <w:szCs w:val="20"/>
        </w:rPr>
        <w:t xml:space="preserve">d. No debe tener compuestos orgánicos. </w:t>
      </w:r>
    </w:p>
    <w:p w:rsidR="008F4DAA" w:rsidRPr="008F4DAA" w:rsidRDefault="008F4DAA" w:rsidP="008F4DAA">
      <w:pPr>
        <w:pStyle w:val="Prrafodelista"/>
        <w:ind w:left="792"/>
        <w:jc w:val="both"/>
        <w:rPr>
          <w:bCs/>
          <w:sz w:val="20"/>
          <w:szCs w:val="20"/>
        </w:rPr>
      </w:pPr>
      <w:r w:rsidRPr="008F4DAA">
        <w:rPr>
          <w:bCs/>
          <w:sz w:val="20"/>
          <w:szCs w:val="20"/>
        </w:rPr>
        <w:t xml:space="preserve">e. Las dimensiones mínimas de la unidad pétrea será de 25 cm. </w:t>
      </w:r>
    </w:p>
    <w:p w:rsidR="008F4DAA" w:rsidRPr="008F4DAA" w:rsidRDefault="008F4DAA"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ACERO </w:t>
      </w:r>
    </w:p>
    <w:p w:rsidR="008F4DAA" w:rsidRPr="008F4DAA" w:rsidRDefault="008F4DAA" w:rsidP="008F4DAA">
      <w:pPr>
        <w:pStyle w:val="Prrafodelista"/>
        <w:ind w:left="792"/>
        <w:jc w:val="both"/>
        <w:rPr>
          <w:bCs/>
          <w:sz w:val="20"/>
          <w:szCs w:val="20"/>
        </w:rPr>
      </w:pPr>
      <w:r w:rsidRPr="008F4DAA">
        <w:rPr>
          <w:bCs/>
          <w:sz w:val="20"/>
          <w:szCs w:val="20"/>
        </w:rPr>
        <w:t xml:space="preserve">Generalidades </w:t>
      </w:r>
    </w:p>
    <w:p w:rsidR="008F4DAA" w:rsidRPr="008F4DAA" w:rsidRDefault="008F4DAA" w:rsidP="008F4DAA">
      <w:pPr>
        <w:pStyle w:val="Prrafodelista"/>
        <w:ind w:left="792"/>
        <w:jc w:val="both"/>
        <w:rPr>
          <w:bCs/>
          <w:sz w:val="20"/>
          <w:szCs w:val="20"/>
        </w:rPr>
      </w:pPr>
      <w:r w:rsidRPr="008F4DAA">
        <w:rPr>
          <w:bCs/>
          <w:sz w:val="20"/>
          <w:szCs w:val="20"/>
        </w:rPr>
        <w:t xml:space="preserve">Las barras no presentarán defectos superficiales, grietas ni sopladuras.  </w:t>
      </w:r>
    </w:p>
    <w:p w:rsidR="008F4DAA" w:rsidRPr="008F4DAA" w:rsidRDefault="008F4DAA" w:rsidP="008F4DAA">
      <w:pPr>
        <w:pStyle w:val="Prrafodelista"/>
        <w:ind w:left="792"/>
        <w:jc w:val="both"/>
        <w:rPr>
          <w:bCs/>
          <w:sz w:val="20"/>
          <w:szCs w:val="20"/>
        </w:rPr>
      </w:pPr>
      <w:r w:rsidRPr="008F4DAA">
        <w:rPr>
          <w:bCs/>
          <w:sz w:val="20"/>
          <w:szCs w:val="20"/>
        </w:rPr>
        <w:t xml:space="preserve">Se  prohíbe  la  utilización  de  barras  lisas  trefiladas  como  armaduras  para  hormigón armado, excepto como componentes de mallas electro soldadas. </w:t>
      </w:r>
    </w:p>
    <w:p w:rsidR="008F4DAA" w:rsidRPr="008F4DAA" w:rsidRDefault="008F4DAA" w:rsidP="008F4DAA">
      <w:pPr>
        <w:pStyle w:val="Prrafodelista"/>
        <w:ind w:left="792"/>
        <w:jc w:val="both"/>
        <w:rPr>
          <w:bCs/>
          <w:sz w:val="20"/>
          <w:szCs w:val="20"/>
        </w:rPr>
      </w:pPr>
      <w:r w:rsidRPr="008F4DAA">
        <w:rPr>
          <w:bCs/>
          <w:sz w:val="20"/>
          <w:szCs w:val="20"/>
        </w:rPr>
        <w:t xml:space="preserve">Hierro para estructuras </w:t>
      </w:r>
    </w:p>
    <w:p w:rsidR="008F4DAA" w:rsidRPr="008F4DAA" w:rsidRDefault="008F4DAA" w:rsidP="008F4DAA">
      <w:pPr>
        <w:pStyle w:val="Prrafodelista"/>
        <w:ind w:left="792"/>
        <w:jc w:val="both"/>
        <w:rPr>
          <w:bCs/>
          <w:sz w:val="20"/>
          <w:szCs w:val="20"/>
        </w:rPr>
      </w:pPr>
      <w:r w:rsidRPr="008F4DAA">
        <w:rPr>
          <w:bCs/>
          <w:sz w:val="20"/>
          <w:szCs w:val="20"/>
        </w:rPr>
        <w:t xml:space="preserve">Este  material  a  utilizarse  en  las  estructuras,  deberá  satisfacer  los  requisitos  de  las especificaciones proporcionadas por la ASTM en sus grados intermedio y mínimo, con límites de fluencia mínimas de 4200 Kg./cm2. </w:t>
      </w:r>
    </w:p>
    <w:p w:rsidR="008F4DAA" w:rsidRPr="008F4DAA" w:rsidRDefault="008F4DAA" w:rsidP="008F4DAA">
      <w:pPr>
        <w:pStyle w:val="Prrafodelista"/>
        <w:ind w:left="792"/>
        <w:jc w:val="both"/>
        <w:rPr>
          <w:bCs/>
          <w:sz w:val="20"/>
          <w:szCs w:val="20"/>
        </w:rPr>
      </w:pPr>
      <w:r w:rsidRPr="008F4DAA">
        <w:rPr>
          <w:bCs/>
          <w:sz w:val="20"/>
          <w:szCs w:val="20"/>
        </w:rPr>
        <w:t xml:space="preserve">En  la  prueba  de  doblado  en  frio  no  deben  aparecer  grietas;  dicha  prueba  consiste  en doblar  las  barras  con  diámetro  3/4"  o  inferior  en  frió  a  180°  sobre  una  barra  con diámetro 3 ó 4 veces mayor al de la prueba, si es lisa o corrugada respectivamente. </w:t>
      </w:r>
    </w:p>
    <w:p w:rsidR="008F4DAA" w:rsidRPr="008F4DAA" w:rsidRDefault="008F4DAA" w:rsidP="008F4DAA">
      <w:pPr>
        <w:pStyle w:val="Prrafodelista"/>
        <w:ind w:left="792"/>
        <w:jc w:val="both"/>
        <w:rPr>
          <w:bCs/>
          <w:sz w:val="20"/>
          <w:szCs w:val="20"/>
        </w:rPr>
      </w:pPr>
      <w:r w:rsidRPr="008F4DAA">
        <w:rPr>
          <w:bCs/>
          <w:sz w:val="20"/>
          <w:szCs w:val="20"/>
        </w:rPr>
        <w:t xml:space="preserve">Para barras con diámetro mayor a 3/4" el ángulo de doblado será de 90°. </w:t>
      </w:r>
    </w:p>
    <w:p w:rsidR="008F4DAA" w:rsidRPr="008F4DAA" w:rsidRDefault="008F4DAA" w:rsidP="008F4DAA">
      <w:pPr>
        <w:pStyle w:val="Prrafodelista"/>
        <w:ind w:left="792"/>
        <w:jc w:val="both"/>
        <w:rPr>
          <w:bCs/>
          <w:sz w:val="20"/>
          <w:szCs w:val="20"/>
        </w:rPr>
      </w:pPr>
      <w:r w:rsidRPr="008F4DAA">
        <w:rPr>
          <w:bCs/>
          <w:sz w:val="20"/>
          <w:szCs w:val="20"/>
        </w:rPr>
        <w:t xml:space="preserve">Colocación </w:t>
      </w:r>
    </w:p>
    <w:p w:rsidR="008F4DAA" w:rsidRPr="008F4DAA" w:rsidRDefault="008F4DAA" w:rsidP="008F4DAA">
      <w:pPr>
        <w:pStyle w:val="Prrafodelista"/>
        <w:ind w:left="792"/>
        <w:jc w:val="both"/>
        <w:rPr>
          <w:bCs/>
          <w:sz w:val="20"/>
          <w:szCs w:val="20"/>
        </w:rPr>
      </w:pPr>
      <w:r w:rsidRPr="008F4DAA">
        <w:rPr>
          <w:bCs/>
          <w:sz w:val="20"/>
          <w:szCs w:val="20"/>
        </w:rPr>
        <w:t xml:space="preserve">El  CONTRATISTA  deberá  suministrar,  doblar  e  instalar  todo  el  acero  de  refuerzo atendiendo  las  indicaciones  complementarias  del  SUPERVISOR.  La  superficie  del refuerzo deberá estar libre de cualquier sustancia extraña, admitiéndose solamente una cantidad moderada de óxido. </w:t>
      </w:r>
    </w:p>
    <w:p w:rsidR="008F4DAA" w:rsidRPr="008F4DAA" w:rsidRDefault="008F4DAA" w:rsidP="008F4DAA">
      <w:pPr>
        <w:pStyle w:val="Prrafodelista"/>
        <w:ind w:left="792"/>
        <w:jc w:val="both"/>
        <w:rPr>
          <w:bCs/>
          <w:sz w:val="20"/>
          <w:szCs w:val="20"/>
        </w:rPr>
      </w:pPr>
      <w:r w:rsidRPr="008F4DAA">
        <w:rPr>
          <w:bCs/>
          <w:sz w:val="20"/>
          <w:szCs w:val="20"/>
        </w:rPr>
        <w:t xml:space="preserve">Los aceros de distintos tipos o características se almacenarán separadamente, a fin de evitar toda posibilidad de intercambio de barras.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w:t>
      </w:r>
    </w:p>
    <w:p w:rsidR="008F4DAA" w:rsidRPr="008F4DAA" w:rsidRDefault="008F4DAA" w:rsidP="008F4DAA">
      <w:pPr>
        <w:pStyle w:val="Prrafodelista"/>
        <w:ind w:left="792"/>
        <w:jc w:val="both"/>
        <w:rPr>
          <w:bCs/>
          <w:sz w:val="20"/>
          <w:szCs w:val="20"/>
        </w:rPr>
      </w:pPr>
      <w:r w:rsidRPr="008F4DAA">
        <w:rPr>
          <w:bCs/>
          <w:sz w:val="20"/>
          <w:szCs w:val="20"/>
        </w:rPr>
        <w:t xml:space="preserve"> Una  vez  aprobada  la  posición  del  refuerzo  en  las  losas,  deberán  colocarse  pasarelas que  no  se  apoyen  sobre  el  refuerzo  para  que  de  paso  a  los  operarios  o  el  equipo  no altere la posición aprobada. </w:t>
      </w:r>
    </w:p>
    <w:p w:rsidR="008F4DAA" w:rsidRPr="008F4DAA" w:rsidRDefault="008F4DAA" w:rsidP="008F4DAA">
      <w:pPr>
        <w:pStyle w:val="Prrafodelista"/>
        <w:ind w:left="792"/>
        <w:jc w:val="both"/>
        <w:rPr>
          <w:bCs/>
          <w:sz w:val="20"/>
          <w:szCs w:val="20"/>
        </w:rPr>
      </w:pPr>
      <w:r w:rsidRPr="008F4DAA">
        <w:rPr>
          <w:bCs/>
          <w:sz w:val="20"/>
          <w:szCs w:val="20"/>
        </w:rPr>
        <w:t xml:space="preserve">Las  galletas,  dados  o  cubos  de  hormigón  necesarios  para  fijar  el  refuerzo  en  su posición correcta deberán ser lo más pequeños posible y fijados de tal manera que no haya posibilidad de desplazamiento cuando se vierta el hormigón. </w:t>
      </w:r>
    </w:p>
    <w:p w:rsidR="008F4DAA" w:rsidRPr="008F4DAA" w:rsidRDefault="008F4DAA" w:rsidP="008F4DAA">
      <w:pPr>
        <w:pStyle w:val="Prrafodelista"/>
        <w:ind w:left="792"/>
        <w:jc w:val="both"/>
        <w:rPr>
          <w:bCs/>
          <w:sz w:val="20"/>
          <w:szCs w:val="20"/>
        </w:rPr>
      </w:pPr>
      <w:r w:rsidRPr="008F4DAA">
        <w:rPr>
          <w:bCs/>
          <w:sz w:val="20"/>
          <w:szCs w:val="20"/>
        </w:rPr>
        <w:t xml:space="preserve"> Queda terminantemente prohibido el empleo de aceros de diferentes tipos.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ADITIVOS  </w:t>
      </w:r>
    </w:p>
    <w:p w:rsidR="008F4DAA" w:rsidRPr="008F4DAA" w:rsidRDefault="008F4DAA" w:rsidP="008F4DAA">
      <w:pPr>
        <w:pStyle w:val="Prrafodelista"/>
        <w:ind w:left="792"/>
        <w:jc w:val="both"/>
        <w:rPr>
          <w:bCs/>
          <w:sz w:val="20"/>
          <w:szCs w:val="20"/>
        </w:rPr>
      </w:pPr>
      <w:r w:rsidRPr="008F4DAA">
        <w:rPr>
          <w:bCs/>
          <w:sz w:val="20"/>
          <w:szCs w:val="20"/>
        </w:rPr>
        <w:t xml:space="preserve"> El  uso  de  aditivos,  tanto  en  lo  referente  a  la  marca,  como  a  la  dosificación,  queda  a criterio  técnico  e  instrucción  del  supervisor.  En  caso  de  autorizarse  el empleo  de aditivos, el Contratista deberá demostrar mediante ensayos de laboratorio que el aditivo no influye negativamente en las propiedades mecánicas del hormigón.  </w:t>
      </w:r>
    </w:p>
    <w:p w:rsidR="008F4DAA" w:rsidRPr="008F4DAA" w:rsidRDefault="008F4DAA" w:rsidP="008F4DAA">
      <w:pPr>
        <w:pStyle w:val="Prrafodelista"/>
        <w:ind w:left="792"/>
        <w:jc w:val="both"/>
        <w:rPr>
          <w:bCs/>
          <w:sz w:val="20"/>
          <w:szCs w:val="20"/>
        </w:rPr>
      </w:pPr>
      <w:r w:rsidRPr="008F4DAA">
        <w:rPr>
          <w:bCs/>
          <w:sz w:val="20"/>
          <w:szCs w:val="20"/>
        </w:rPr>
        <w:t xml:space="preserve"> El  Contratista  solo  podrá  utilizar  aditivos  en  el  caso  de  que    sean  requeridos  en  los planos  o  que  sean  expresamente  aprobados  por  el  Supervisor.  El  trabajo,  deberá  ser encomendado a personal  calificado. </w:t>
      </w:r>
    </w:p>
    <w:p w:rsidR="008F4DAA" w:rsidRPr="008F4DAA" w:rsidRDefault="008F4DAA" w:rsidP="008F4DAA">
      <w:pPr>
        <w:pStyle w:val="Prrafodelista"/>
        <w:ind w:left="792"/>
        <w:jc w:val="both"/>
        <w:rPr>
          <w:bCs/>
          <w:sz w:val="20"/>
          <w:szCs w:val="20"/>
        </w:rPr>
      </w:pPr>
      <w:r w:rsidRPr="008F4DAA">
        <w:rPr>
          <w:bCs/>
          <w:sz w:val="20"/>
          <w:szCs w:val="20"/>
        </w:rPr>
        <w:t xml:space="preserve">Tanto  la  calidad  como  las  condiciones  de  almacenamiento  y  utilización  deberán aparecer  claramente  especificadas  en  los  correspondientes  envases  o  en  los documentos de suministro.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ENCOFRADOS </w:t>
      </w:r>
    </w:p>
    <w:p w:rsidR="008F4DAA" w:rsidRPr="008F4DAA" w:rsidRDefault="008F4DAA" w:rsidP="008F4DAA">
      <w:pPr>
        <w:pStyle w:val="Prrafodelista"/>
        <w:ind w:left="792"/>
        <w:jc w:val="both"/>
        <w:rPr>
          <w:sz w:val="20"/>
          <w:szCs w:val="20"/>
        </w:rPr>
      </w:pPr>
      <w:r w:rsidRPr="008F4DAA">
        <w:rPr>
          <w:sz w:val="20"/>
          <w:szCs w:val="20"/>
        </w:rPr>
        <w:t>Se deberá efectuar el control de niveles, de forma obligatoria.  Durante  la  construcción,  queda  prohibido  aplicar  cargas,  acumular  materiales  o  maquinarias que signifiquen un peligro en la estabilidad de la estructura.</w:t>
      </w:r>
    </w:p>
    <w:p w:rsidR="008F4DAA" w:rsidRPr="008F4DAA" w:rsidRDefault="008F4DAA" w:rsidP="008F4DAA">
      <w:pPr>
        <w:pStyle w:val="Prrafodelista"/>
        <w:ind w:left="792"/>
        <w:jc w:val="both"/>
        <w:rPr>
          <w:bCs/>
          <w:sz w:val="20"/>
          <w:szCs w:val="20"/>
        </w:rPr>
      </w:pPr>
      <w:r w:rsidRPr="008F4DAA">
        <w:rPr>
          <w:bCs/>
          <w:sz w:val="20"/>
          <w:szCs w:val="20"/>
        </w:rPr>
        <w:t xml:space="preserve">Los plazos mínimos de desencofrados serán los siguientes: </w:t>
      </w:r>
    </w:p>
    <w:p w:rsidR="008F4DAA" w:rsidRPr="008F4DAA" w:rsidRDefault="008F4DAA" w:rsidP="008F4DAA">
      <w:pPr>
        <w:pStyle w:val="Prrafodelista"/>
        <w:ind w:left="792"/>
        <w:jc w:val="both"/>
        <w:rPr>
          <w:bCs/>
          <w:sz w:val="20"/>
          <w:szCs w:val="20"/>
        </w:rPr>
      </w:pPr>
      <w:r w:rsidRPr="008F4DAA">
        <w:rPr>
          <w:bCs/>
          <w:sz w:val="20"/>
          <w:szCs w:val="20"/>
        </w:rPr>
        <w:t xml:space="preserve"> Encofrados laterales de vigas y muros      </w:t>
      </w:r>
      <w:r w:rsidRPr="008F4DAA">
        <w:rPr>
          <w:bCs/>
          <w:sz w:val="20"/>
          <w:szCs w:val="20"/>
        </w:rPr>
        <w:tab/>
        <w:t xml:space="preserve"> 5 días </w:t>
      </w:r>
    </w:p>
    <w:p w:rsidR="008F4DAA" w:rsidRPr="008F4DAA" w:rsidRDefault="008F4DAA" w:rsidP="008F4DAA">
      <w:pPr>
        <w:pStyle w:val="Prrafodelista"/>
        <w:ind w:left="792"/>
        <w:jc w:val="both"/>
        <w:rPr>
          <w:bCs/>
          <w:sz w:val="20"/>
          <w:szCs w:val="20"/>
        </w:rPr>
      </w:pPr>
      <w:r w:rsidRPr="008F4DAA">
        <w:rPr>
          <w:bCs/>
          <w:sz w:val="20"/>
          <w:szCs w:val="20"/>
        </w:rPr>
        <w:t xml:space="preserve">Encofrados de columnas         </w:t>
      </w:r>
      <w:r w:rsidRPr="008F4DAA">
        <w:rPr>
          <w:bCs/>
          <w:sz w:val="20"/>
          <w:szCs w:val="20"/>
        </w:rPr>
        <w:tab/>
      </w:r>
      <w:r w:rsidRPr="008F4DAA">
        <w:rPr>
          <w:bCs/>
          <w:sz w:val="20"/>
          <w:szCs w:val="20"/>
        </w:rPr>
        <w:tab/>
        <w:t xml:space="preserve">            </w:t>
      </w:r>
      <w:r w:rsidRPr="008F4DAA">
        <w:rPr>
          <w:bCs/>
          <w:sz w:val="20"/>
          <w:szCs w:val="20"/>
        </w:rPr>
        <w:tab/>
        <w:t xml:space="preserve">5 días </w:t>
      </w:r>
    </w:p>
    <w:p w:rsidR="008F4DAA" w:rsidRPr="008F4DAA" w:rsidRDefault="008F4DAA" w:rsidP="008F4DAA">
      <w:pPr>
        <w:pStyle w:val="Prrafodelista"/>
        <w:ind w:left="792"/>
        <w:jc w:val="both"/>
        <w:rPr>
          <w:bCs/>
          <w:sz w:val="20"/>
          <w:szCs w:val="20"/>
        </w:rPr>
      </w:pPr>
      <w:r w:rsidRPr="008F4DAA">
        <w:rPr>
          <w:bCs/>
          <w:sz w:val="20"/>
          <w:szCs w:val="20"/>
        </w:rPr>
        <w:t xml:space="preserve">Encofrados de losas            </w:t>
      </w:r>
      <w:r w:rsidRPr="008F4DAA">
        <w:rPr>
          <w:bCs/>
          <w:sz w:val="20"/>
          <w:szCs w:val="20"/>
        </w:rPr>
        <w:tab/>
      </w:r>
      <w:r w:rsidRPr="008F4DAA">
        <w:rPr>
          <w:bCs/>
          <w:sz w:val="20"/>
          <w:szCs w:val="20"/>
        </w:rPr>
        <w:tab/>
        <w:t xml:space="preserve">          </w:t>
      </w:r>
      <w:r w:rsidRPr="008F4DAA">
        <w:rPr>
          <w:bCs/>
          <w:sz w:val="20"/>
          <w:szCs w:val="20"/>
        </w:rPr>
        <w:tab/>
        <w:t xml:space="preserve">21 días </w:t>
      </w:r>
    </w:p>
    <w:p w:rsidR="008F4DAA" w:rsidRPr="008F4DAA" w:rsidRDefault="008F4DAA" w:rsidP="008F4DAA">
      <w:pPr>
        <w:pStyle w:val="Prrafodelista"/>
        <w:ind w:left="792"/>
        <w:jc w:val="both"/>
        <w:rPr>
          <w:bCs/>
          <w:sz w:val="20"/>
          <w:szCs w:val="20"/>
        </w:rPr>
      </w:pPr>
      <w:r w:rsidRPr="008F4DAA">
        <w:rPr>
          <w:bCs/>
          <w:sz w:val="20"/>
          <w:szCs w:val="20"/>
        </w:rPr>
        <w:t xml:space="preserve">Fondos de vigas dejando puntales      </w:t>
      </w:r>
      <w:r w:rsidRPr="008F4DAA">
        <w:rPr>
          <w:bCs/>
          <w:sz w:val="20"/>
          <w:szCs w:val="20"/>
        </w:rPr>
        <w:tab/>
        <w:t xml:space="preserve">           </w:t>
      </w:r>
      <w:r w:rsidRPr="008F4DAA">
        <w:rPr>
          <w:bCs/>
          <w:sz w:val="20"/>
          <w:szCs w:val="20"/>
        </w:rPr>
        <w:tab/>
        <w:t xml:space="preserve">21 días </w:t>
      </w:r>
    </w:p>
    <w:p w:rsidR="008F4DAA" w:rsidRPr="008F4DAA" w:rsidRDefault="008F4DAA" w:rsidP="008F4DAA">
      <w:pPr>
        <w:pStyle w:val="Prrafodelista"/>
        <w:ind w:left="792"/>
        <w:jc w:val="both"/>
        <w:rPr>
          <w:sz w:val="20"/>
          <w:szCs w:val="20"/>
        </w:rPr>
      </w:pPr>
      <w:r w:rsidRPr="008F4DAA">
        <w:rPr>
          <w:sz w:val="20"/>
          <w:szCs w:val="20"/>
        </w:rPr>
        <w:t xml:space="preserve">Retiro de puntales de seguridad       </w:t>
      </w:r>
      <w:r w:rsidRPr="008F4DAA">
        <w:rPr>
          <w:sz w:val="20"/>
          <w:szCs w:val="20"/>
        </w:rPr>
        <w:tab/>
        <w:t xml:space="preserve">          </w:t>
      </w:r>
      <w:r w:rsidRPr="008F4DAA">
        <w:rPr>
          <w:sz w:val="20"/>
          <w:szCs w:val="20"/>
        </w:rPr>
        <w:tab/>
        <w:t>21días</w:t>
      </w:r>
    </w:p>
    <w:p w:rsidR="008F4DAA" w:rsidRPr="008F4DAA" w:rsidRDefault="008F4DAA" w:rsidP="008F4DAA">
      <w:pPr>
        <w:pStyle w:val="Prrafodelista"/>
        <w:ind w:left="792"/>
        <w:jc w:val="both"/>
        <w:rPr>
          <w:sz w:val="20"/>
          <w:szCs w:val="20"/>
        </w:rPr>
      </w:pPr>
      <w:r w:rsidRPr="008F4DAA">
        <w:rPr>
          <w:sz w:val="20"/>
          <w:szCs w:val="20"/>
        </w:rPr>
        <w:t>Para el desencofrado de elementos estructurales importantes o de grandes luces, se requerirá la autorización del Supervisor.</w:t>
      </w:r>
    </w:p>
    <w:p w:rsidR="008F4DAA" w:rsidRPr="008F4DAA" w:rsidRDefault="008F4DAA" w:rsidP="008F4DAA">
      <w:pPr>
        <w:pStyle w:val="Prrafodelista"/>
        <w:ind w:left="792"/>
        <w:jc w:val="both"/>
        <w:rPr>
          <w:bCs/>
          <w:sz w:val="20"/>
          <w:szCs w:val="20"/>
        </w:rPr>
      </w:pPr>
      <w:r w:rsidRPr="008F4DAA">
        <w:rPr>
          <w:bCs/>
          <w:sz w:val="20"/>
          <w:szCs w:val="20"/>
        </w:rPr>
        <w:t xml:space="preserve">Resistencia mecánica del hormigón: </w:t>
      </w:r>
    </w:p>
    <w:p w:rsidR="008F4DAA" w:rsidRPr="008F4DAA" w:rsidRDefault="008F4DAA" w:rsidP="008F4DAA">
      <w:pPr>
        <w:pStyle w:val="Prrafodelista"/>
        <w:ind w:left="792"/>
        <w:jc w:val="both"/>
        <w:rPr>
          <w:sz w:val="20"/>
          <w:szCs w:val="20"/>
        </w:rPr>
      </w:pPr>
      <w:r w:rsidRPr="008F4DAA">
        <w:rPr>
          <w:sz w:val="20"/>
          <w:szCs w:val="20"/>
        </w:rPr>
        <w:t>La  calidad  del  hormigón  estará  definida  por  el  valor  de  su  resistencia  característica  a  la compresión a la edad de 28 días.</w:t>
      </w:r>
    </w:p>
    <w:p w:rsidR="008F4DAA" w:rsidRPr="008F4DAA" w:rsidRDefault="008F4DAA" w:rsidP="008F4DAA">
      <w:pPr>
        <w:pStyle w:val="Prrafodelista"/>
        <w:ind w:left="792"/>
        <w:jc w:val="both"/>
        <w:rPr>
          <w:sz w:val="20"/>
          <w:szCs w:val="20"/>
        </w:rPr>
      </w:pPr>
      <w:r w:rsidRPr="008F4DAA">
        <w:rPr>
          <w:sz w:val="20"/>
          <w:szCs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8F4DAA" w:rsidRPr="008F4DAA" w:rsidRDefault="008F4DAA" w:rsidP="008F4DAA">
      <w:pPr>
        <w:pStyle w:val="Prrafodelista"/>
        <w:ind w:left="792"/>
        <w:jc w:val="both"/>
        <w:rPr>
          <w:sz w:val="20"/>
          <w:szCs w:val="20"/>
        </w:rPr>
      </w:pPr>
      <w:r w:rsidRPr="008F4DAA">
        <w:rPr>
          <w:sz w:val="20"/>
          <w:szCs w:val="20"/>
        </w:rPr>
        <w:lastRenderedPageBreak/>
        <w:t xml:space="preserve">Los  ensayos  necesarios  para  determinar  las  resistencias  de  rotura,  se  realizarán  sobre probetas  cilíndricas  normales  de  15  cm.  de  diámetro  y  30  cm.  de  altura,  en  un  laboratorio autorizado previamente por supervisión. </w:t>
      </w:r>
    </w:p>
    <w:p w:rsidR="008F4DAA" w:rsidRPr="008F4DAA" w:rsidRDefault="008F4DAA" w:rsidP="008F4DAA">
      <w:pPr>
        <w:pStyle w:val="Prrafodelista"/>
        <w:ind w:left="792"/>
        <w:jc w:val="both"/>
        <w:rPr>
          <w:b/>
          <w:sz w:val="20"/>
          <w:szCs w:val="20"/>
        </w:rPr>
      </w:pPr>
      <w:r w:rsidRPr="008F4DAA">
        <w:rPr>
          <w:sz w:val="20"/>
          <w:szCs w:val="20"/>
        </w:rPr>
        <w:t>El  Contratista  deberá  tener  en  el  lugar  de  la  fabricación  diez  cilindros  de  las  dimensiones especificadas</w:t>
      </w:r>
      <w:r w:rsidRPr="008F4DAA">
        <w:rPr>
          <w:b/>
          <w:sz w:val="20"/>
          <w:szCs w:val="20"/>
        </w:rPr>
        <w:t xml:space="preserve">. </w:t>
      </w:r>
    </w:p>
    <w:p w:rsidR="008F4DAA" w:rsidRPr="008F4DAA" w:rsidRDefault="008F4DAA" w:rsidP="008F4DAA">
      <w:pPr>
        <w:pStyle w:val="Prrafodelista"/>
        <w:ind w:left="792"/>
        <w:jc w:val="both"/>
        <w:rPr>
          <w:sz w:val="20"/>
          <w:szCs w:val="20"/>
        </w:rPr>
      </w:pPr>
      <w:r w:rsidRPr="008F4DAA">
        <w:rPr>
          <w:sz w:val="20"/>
          <w:szCs w:val="20"/>
        </w:rPr>
        <w:t xml:space="preserve">Si el hormigón de obra no tiene la resistencia que se establece en los planos, por: </w:t>
      </w:r>
    </w:p>
    <w:p w:rsidR="008F4DAA" w:rsidRPr="008F4DAA" w:rsidRDefault="008F4DAA" w:rsidP="008F4DAA">
      <w:pPr>
        <w:pStyle w:val="Prrafodelista"/>
        <w:ind w:left="792"/>
        <w:jc w:val="both"/>
        <w:rPr>
          <w:bCs/>
          <w:sz w:val="20"/>
          <w:szCs w:val="20"/>
        </w:rPr>
      </w:pPr>
      <w:r w:rsidRPr="008F4DAA">
        <w:rPr>
          <w:bCs/>
          <w:sz w:val="20"/>
          <w:szCs w:val="20"/>
        </w:rPr>
        <w:t xml:space="preserve">a. Los  resultados  de  dos  ensayos  consecutivos  arrojan  resistencias  individuales  inferiores  a las especificadas. </w:t>
      </w:r>
    </w:p>
    <w:p w:rsidR="008F4DAA" w:rsidRPr="008F4DAA" w:rsidRDefault="008F4DAA" w:rsidP="008F4DAA">
      <w:pPr>
        <w:pStyle w:val="Prrafodelista"/>
        <w:ind w:left="792"/>
        <w:jc w:val="both"/>
        <w:rPr>
          <w:bCs/>
          <w:sz w:val="20"/>
          <w:szCs w:val="20"/>
        </w:rPr>
      </w:pPr>
      <w:r w:rsidRPr="008F4DAA">
        <w:rPr>
          <w:bCs/>
          <w:sz w:val="20"/>
          <w:szCs w:val="20"/>
        </w:rPr>
        <w:t xml:space="preserve">b. El promedio de los resultados de tres ensayos consecutivos sea menor que la resistencia especificada. </w:t>
      </w:r>
    </w:p>
    <w:p w:rsidR="008F4DAA" w:rsidRPr="008F4DAA" w:rsidRDefault="008F4DAA" w:rsidP="008F4DAA">
      <w:pPr>
        <w:pStyle w:val="Prrafodelista"/>
        <w:ind w:left="792"/>
        <w:jc w:val="both"/>
        <w:rPr>
          <w:sz w:val="20"/>
          <w:szCs w:val="20"/>
        </w:rPr>
      </w:pPr>
      <w:r w:rsidRPr="008F4DAA">
        <w:rPr>
          <w:sz w:val="20"/>
          <w:szCs w:val="20"/>
        </w:rPr>
        <w:t>c. La resistencia característica del hormigón es inferior a la especificada.</w:t>
      </w:r>
    </w:p>
    <w:p w:rsidR="008F4DAA" w:rsidRPr="008F4DAA" w:rsidRDefault="008F4DAA" w:rsidP="008F4DAA">
      <w:pPr>
        <w:pStyle w:val="Prrafodelista"/>
        <w:ind w:left="792"/>
        <w:jc w:val="both"/>
        <w:rPr>
          <w:sz w:val="20"/>
          <w:szCs w:val="20"/>
        </w:rPr>
      </w:pPr>
      <w:r w:rsidRPr="008F4DAA">
        <w:rPr>
          <w:sz w:val="20"/>
          <w:szCs w:val="20"/>
        </w:rPr>
        <w:t xml:space="preserve">En consecuencia, se considera que los hormigones son inadecuados. </w:t>
      </w:r>
    </w:p>
    <w:p w:rsidR="008F4DAA" w:rsidRPr="008F4DAA" w:rsidRDefault="008F4DAA" w:rsidP="008F4DAA">
      <w:pPr>
        <w:pStyle w:val="Prrafodelista"/>
        <w:ind w:left="792"/>
        <w:jc w:val="both"/>
        <w:rPr>
          <w:bCs/>
          <w:sz w:val="20"/>
          <w:szCs w:val="20"/>
        </w:rPr>
      </w:pPr>
      <w:r w:rsidRPr="008F4DAA">
        <w:rPr>
          <w:bCs/>
          <w:sz w:val="20"/>
          <w:szCs w:val="20"/>
        </w:rPr>
        <w:t xml:space="preserve">Para  determinar  las  proporciones  adecuadas,  el  contratista,  con  suficiente  anticipación procederá a la realización de ensayos previos a la ejecución de la obra. </w:t>
      </w:r>
    </w:p>
    <w:p w:rsidR="008F4DAA" w:rsidRPr="008F4DAA" w:rsidRDefault="008F4DAA" w:rsidP="008F4DAA">
      <w:pPr>
        <w:pStyle w:val="Prrafodelista"/>
        <w:ind w:left="792"/>
        <w:jc w:val="both"/>
        <w:rPr>
          <w:bCs/>
          <w:sz w:val="20"/>
          <w:szCs w:val="20"/>
        </w:rPr>
      </w:pPr>
      <w:r w:rsidRPr="008F4DAA">
        <w:rPr>
          <w:bCs/>
          <w:sz w:val="20"/>
          <w:szCs w:val="20"/>
        </w:rPr>
        <w:t xml:space="preserve">Ensayos de control </w:t>
      </w:r>
    </w:p>
    <w:p w:rsidR="008F4DAA" w:rsidRPr="008F4DAA" w:rsidRDefault="008F4DAA" w:rsidP="008F4DAA">
      <w:pPr>
        <w:pStyle w:val="Prrafodelista"/>
        <w:ind w:left="792"/>
        <w:jc w:val="both"/>
        <w:rPr>
          <w:b/>
          <w:sz w:val="20"/>
          <w:szCs w:val="20"/>
        </w:rPr>
      </w:pPr>
      <w:r w:rsidRPr="008F4DAA">
        <w:rPr>
          <w:bCs/>
          <w:sz w:val="20"/>
          <w:szCs w:val="20"/>
        </w:rPr>
        <w:t xml:space="preserve">Durante  la  ejecución  de  la  obra  se  realizarán  ensayos  de  control,  para  verificar  la  calidad  y uniformidad del hormigón. </w:t>
      </w:r>
    </w:p>
    <w:p w:rsidR="008F4DAA" w:rsidRPr="008F4DAA" w:rsidRDefault="008F4DAA" w:rsidP="008F4DAA">
      <w:pPr>
        <w:pStyle w:val="Prrafodelista"/>
        <w:ind w:left="792"/>
        <w:jc w:val="both"/>
        <w:rPr>
          <w:b/>
          <w:bCs/>
          <w:sz w:val="20"/>
          <w:szCs w:val="20"/>
        </w:rPr>
      </w:pPr>
      <w:r w:rsidRPr="008F4DAA">
        <w:rPr>
          <w:b/>
          <w:bCs/>
          <w:sz w:val="20"/>
          <w:szCs w:val="20"/>
        </w:rPr>
        <w:t xml:space="preserve">Ensayos de consistencia: </w:t>
      </w:r>
    </w:p>
    <w:p w:rsidR="008F4DAA" w:rsidRPr="008F4DAA" w:rsidRDefault="008F4DAA" w:rsidP="008F4DAA">
      <w:pPr>
        <w:pStyle w:val="Prrafodelista"/>
        <w:ind w:left="792"/>
        <w:jc w:val="both"/>
        <w:rPr>
          <w:bCs/>
          <w:sz w:val="20"/>
          <w:szCs w:val="20"/>
        </w:rPr>
      </w:pPr>
      <w:r w:rsidRPr="008F4DAA">
        <w:rPr>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8F4DAA" w:rsidRPr="008F4DAA" w:rsidRDefault="008F4DAA" w:rsidP="008F4DAA">
      <w:pPr>
        <w:pStyle w:val="Prrafodelista"/>
        <w:ind w:left="792"/>
        <w:jc w:val="both"/>
        <w:rPr>
          <w:bCs/>
          <w:sz w:val="20"/>
          <w:szCs w:val="20"/>
        </w:rPr>
      </w:pPr>
      <w:r w:rsidRPr="008F4DAA">
        <w:rPr>
          <w:bCs/>
          <w:sz w:val="20"/>
          <w:szCs w:val="20"/>
        </w:rPr>
        <w:t xml:space="preserve">La persistencia en la falta del cumplimento de la consistencia, será motivo suficiente para que el Supervisor paralice los trabajos. </w:t>
      </w:r>
    </w:p>
    <w:p w:rsidR="008F4DAA" w:rsidRPr="008F4DAA" w:rsidRDefault="008F4DAA" w:rsidP="008F4DAA">
      <w:pPr>
        <w:pStyle w:val="Prrafodelista"/>
        <w:ind w:left="792"/>
        <w:jc w:val="both"/>
        <w:rPr>
          <w:b/>
          <w:bCs/>
          <w:sz w:val="20"/>
          <w:szCs w:val="20"/>
        </w:rPr>
      </w:pPr>
      <w:r w:rsidRPr="008F4DAA">
        <w:rPr>
          <w:b/>
          <w:bCs/>
          <w:sz w:val="20"/>
          <w:szCs w:val="20"/>
        </w:rPr>
        <w:t xml:space="preserve">Ensayos de resistencia </w:t>
      </w:r>
    </w:p>
    <w:p w:rsidR="008F4DAA" w:rsidRPr="008F4DAA" w:rsidRDefault="008F4DAA" w:rsidP="008F4DAA">
      <w:pPr>
        <w:pStyle w:val="Prrafodelista"/>
        <w:ind w:left="792"/>
        <w:jc w:val="both"/>
        <w:rPr>
          <w:bCs/>
          <w:sz w:val="20"/>
          <w:szCs w:val="20"/>
        </w:rPr>
      </w:pPr>
      <w:r w:rsidRPr="008F4DAA">
        <w:rPr>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8F4DAA" w:rsidRPr="008F4DAA" w:rsidRDefault="008F4DAA" w:rsidP="008F4DAA">
      <w:pPr>
        <w:pStyle w:val="Prrafodelista"/>
        <w:ind w:left="792"/>
        <w:jc w:val="both"/>
        <w:rPr>
          <w:bCs/>
          <w:sz w:val="20"/>
          <w:szCs w:val="20"/>
        </w:rPr>
      </w:pPr>
      <w:r w:rsidRPr="008F4DAA">
        <w:rPr>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8F4DAA" w:rsidRPr="008F4DAA" w:rsidRDefault="008F4DAA" w:rsidP="008F4DAA">
      <w:pPr>
        <w:pStyle w:val="Prrafodelista"/>
        <w:ind w:left="792"/>
        <w:jc w:val="both"/>
        <w:rPr>
          <w:bCs/>
          <w:sz w:val="20"/>
          <w:szCs w:val="20"/>
        </w:rPr>
      </w:pPr>
      <w:r w:rsidRPr="008F4DAA">
        <w:rPr>
          <w:bCs/>
          <w:sz w:val="20"/>
          <w:szCs w:val="20"/>
        </w:rPr>
        <w:t xml:space="preserve">Las  probetas  se  moldearán  en  presencia  del  Supervisor  de  Obra  y  se  conservaran  en condiciones normalizadas de laboratorio. </w:t>
      </w:r>
    </w:p>
    <w:p w:rsidR="008F4DAA" w:rsidRPr="008F4DAA" w:rsidRDefault="008F4DAA" w:rsidP="008F4DAA">
      <w:pPr>
        <w:pStyle w:val="Prrafodelista"/>
        <w:ind w:left="792"/>
        <w:jc w:val="both"/>
        <w:rPr>
          <w:bCs/>
          <w:sz w:val="20"/>
          <w:szCs w:val="20"/>
        </w:rPr>
      </w:pPr>
      <w:r w:rsidRPr="008F4DAA">
        <w:rPr>
          <w:bCs/>
          <w:sz w:val="20"/>
          <w:szCs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8F4DAA" w:rsidRDefault="008F4DAA" w:rsidP="008F4DAA">
      <w:pPr>
        <w:pStyle w:val="Prrafodelista"/>
        <w:ind w:left="792"/>
        <w:jc w:val="both"/>
        <w:rPr>
          <w:b/>
          <w:bCs/>
          <w:sz w:val="20"/>
          <w:szCs w:val="20"/>
        </w:rPr>
      </w:pPr>
      <w:r w:rsidRPr="008F4DAA">
        <w:rPr>
          <w:b/>
          <w:bCs/>
          <w:sz w:val="20"/>
          <w:szCs w:val="20"/>
        </w:rPr>
        <w:t>TRABAJOS A EJECUTAR:</w:t>
      </w:r>
    </w:p>
    <w:p w:rsidR="001C16A8" w:rsidRPr="008F4DAA" w:rsidRDefault="001C16A8" w:rsidP="008F4DAA">
      <w:pPr>
        <w:pStyle w:val="Prrafodelista"/>
        <w:ind w:left="792"/>
        <w:jc w:val="both"/>
        <w:rPr>
          <w:b/>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EXCAVACIÓN DE TERRENO PARA NIVELACIÓN Y CIMIENTOS</w:t>
      </w:r>
    </w:p>
    <w:p w:rsidR="008F4DAA" w:rsidRPr="008F4DAA" w:rsidRDefault="008F4DAA" w:rsidP="008F4DAA">
      <w:pPr>
        <w:pStyle w:val="Prrafodelista"/>
        <w:ind w:left="792"/>
        <w:jc w:val="both"/>
        <w:rPr>
          <w:bCs/>
          <w:sz w:val="20"/>
          <w:szCs w:val="20"/>
        </w:rPr>
      </w:pPr>
      <w:r w:rsidRPr="008F4DAA">
        <w:rPr>
          <w:bCs/>
          <w:sz w:val="20"/>
          <w:szCs w:val="20"/>
        </w:rPr>
        <w:t>Comprende todos  los  trabajos  de  excavación  de  zanjas  para nivelación y la  instalación  d</w:t>
      </w:r>
      <w:r w:rsidR="001C16A8">
        <w:rPr>
          <w:bCs/>
          <w:sz w:val="20"/>
          <w:szCs w:val="20"/>
        </w:rPr>
        <w:t xml:space="preserve">e fundaciones, para la base de la EDR </w:t>
      </w:r>
      <w:r w:rsidRPr="008F4DAA">
        <w:rPr>
          <w:bCs/>
          <w:sz w:val="20"/>
          <w:szCs w:val="20"/>
        </w:rPr>
        <w:t xml:space="preserve">y para los cimientos de la caseta a  ser  ejecutados  en  la  clase  de  terreno  que  se  encuentre, para el presente proyecto la clase de terreno es duro, hasta  la profundidad necesaria y en las medidas indicadas en planos. Los trabajos deberán sujetarse a estas especificaciones y a las instrucciones del supervisor, de tal manera de cumplir a plena satisfacción con el proyecto. </w:t>
      </w:r>
    </w:p>
    <w:p w:rsidR="008F4DAA" w:rsidRPr="008F4DAA" w:rsidRDefault="008F4DAA" w:rsidP="008F4DAA">
      <w:pPr>
        <w:pStyle w:val="Prrafodelista"/>
        <w:ind w:left="792"/>
        <w:jc w:val="both"/>
        <w:rPr>
          <w:bCs/>
          <w:sz w:val="20"/>
          <w:szCs w:val="20"/>
        </w:rPr>
      </w:pPr>
      <w:r w:rsidRPr="008F4DAA">
        <w:rPr>
          <w:bCs/>
          <w:sz w:val="20"/>
          <w:szCs w:val="20"/>
        </w:rPr>
        <w:t xml:space="preserve">El material a excavar será el existente en la zona de trabajo. </w:t>
      </w:r>
    </w:p>
    <w:p w:rsidR="008F4DAA" w:rsidRPr="008F4DAA" w:rsidRDefault="008F4DAA" w:rsidP="008F4DAA">
      <w:pPr>
        <w:pStyle w:val="Prrafodelista"/>
        <w:ind w:left="792"/>
        <w:jc w:val="both"/>
        <w:rPr>
          <w:bCs/>
          <w:sz w:val="20"/>
          <w:szCs w:val="20"/>
        </w:rPr>
      </w:pPr>
      <w:r w:rsidRPr="008F4DAA">
        <w:rPr>
          <w:bCs/>
          <w:sz w:val="20"/>
          <w:szCs w:val="20"/>
        </w:rPr>
        <w:t xml:space="preserve">Si  la  propuesta  se  trata  de  excavación  manual, requerirá  del  empleo  de  herramientas menores (palas, picos, carretillas).  </w:t>
      </w:r>
    </w:p>
    <w:p w:rsidR="008F4DAA" w:rsidRPr="008F4DAA" w:rsidRDefault="008F4DAA" w:rsidP="008F4DAA">
      <w:pPr>
        <w:pStyle w:val="Prrafodelista"/>
        <w:ind w:left="792"/>
        <w:jc w:val="both"/>
        <w:rPr>
          <w:bCs/>
          <w:sz w:val="20"/>
          <w:szCs w:val="20"/>
        </w:rPr>
      </w:pPr>
      <w:r w:rsidRPr="008F4DAA">
        <w:rPr>
          <w:bCs/>
          <w:sz w:val="20"/>
          <w:szCs w:val="20"/>
        </w:rPr>
        <w:t xml:space="preserve">Aprobados los trabajos de replanteo por el SUPERVISOR DE OBRA, el </w:t>
      </w:r>
      <w:r w:rsidR="001C16A8">
        <w:rPr>
          <w:bCs/>
          <w:sz w:val="20"/>
          <w:szCs w:val="20"/>
        </w:rPr>
        <w:t>CONTRATISTA</w:t>
      </w:r>
      <w:r w:rsidRPr="008F4DAA">
        <w:rPr>
          <w:bCs/>
          <w:sz w:val="20"/>
          <w:szCs w:val="20"/>
        </w:rPr>
        <w:t xml:space="preserve"> notificara con 24  hrs.  de  anticipación  el  inicio  de  estos  trabajos,  que  serán  desarrolladas  de  acuerdo  a alineamientos pendientes y cotas indicadas en las hojas de trabajo. </w:t>
      </w:r>
    </w:p>
    <w:p w:rsidR="008F4DAA" w:rsidRPr="008F4DAA" w:rsidRDefault="008F4DAA" w:rsidP="008F4DAA">
      <w:pPr>
        <w:pStyle w:val="Prrafodelista"/>
        <w:ind w:left="792"/>
        <w:jc w:val="both"/>
        <w:rPr>
          <w:bCs/>
          <w:sz w:val="20"/>
          <w:szCs w:val="20"/>
        </w:rPr>
      </w:pPr>
      <w:r w:rsidRPr="008F4DAA">
        <w:rPr>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8F4DAA" w:rsidRPr="008F4DAA" w:rsidRDefault="008F4DAA" w:rsidP="008F4DAA">
      <w:pPr>
        <w:pStyle w:val="Prrafodelista"/>
        <w:ind w:left="792"/>
        <w:jc w:val="both"/>
        <w:rPr>
          <w:bCs/>
          <w:sz w:val="20"/>
          <w:szCs w:val="20"/>
        </w:rPr>
      </w:pPr>
      <w:r w:rsidRPr="008F4DAA">
        <w:rPr>
          <w:bCs/>
          <w:sz w:val="20"/>
          <w:szCs w:val="20"/>
        </w:rPr>
        <w:t xml:space="preserve">La  excavación  será  efectuada  por  tramos  e  manera  de  formar  puentes  de  paso,  que posteriormente serán derribados para su compactación en relleno. </w:t>
      </w:r>
    </w:p>
    <w:p w:rsidR="008F4DAA" w:rsidRPr="008F4DAA" w:rsidRDefault="008F4DAA" w:rsidP="008F4DAA">
      <w:pPr>
        <w:pStyle w:val="Prrafodelista"/>
        <w:ind w:left="792"/>
        <w:jc w:val="both"/>
        <w:rPr>
          <w:bCs/>
          <w:sz w:val="20"/>
          <w:szCs w:val="20"/>
        </w:rPr>
      </w:pPr>
      <w:r w:rsidRPr="008F4DAA">
        <w:rPr>
          <w:bCs/>
          <w:sz w:val="20"/>
          <w:szCs w:val="20"/>
        </w:rPr>
        <w:t xml:space="preserve">El material proveniente de la excavación será apilado a un lado de la zanja, a no menos 1 m. del borde de la zanja de manera tal de no producir mayores presiones en el talud respectivo. </w:t>
      </w:r>
    </w:p>
    <w:p w:rsidR="008F4DAA" w:rsidRPr="008F4DAA" w:rsidRDefault="008F4DAA" w:rsidP="008F4DAA">
      <w:pPr>
        <w:pStyle w:val="Prrafodelista"/>
        <w:ind w:left="792"/>
        <w:jc w:val="both"/>
        <w:rPr>
          <w:bCs/>
          <w:sz w:val="20"/>
          <w:szCs w:val="20"/>
        </w:rPr>
      </w:pPr>
      <w:r w:rsidRPr="008F4DAA">
        <w:rPr>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8F4DAA" w:rsidRPr="008F4DAA" w:rsidRDefault="008F4DAA" w:rsidP="008F4DAA">
      <w:pPr>
        <w:pStyle w:val="Prrafodelista"/>
        <w:ind w:left="792"/>
        <w:jc w:val="both"/>
        <w:rPr>
          <w:bCs/>
          <w:sz w:val="20"/>
          <w:szCs w:val="20"/>
        </w:rPr>
      </w:pPr>
      <w:r w:rsidRPr="008F4DAA">
        <w:rPr>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8F4DAA" w:rsidRPr="008F4DAA" w:rsidRDefault="008F4DAA" w:rsidP="008F4DAA">
      <w:pPr>
        <w:pStyle w:val="Prrafodelista"/>
        <w:ind w:left="792"/>
        <w:jc w:val="both"/>
        <w:rPr>
          <w:bCs/>
          <w:sz w:val="20"/>
          <w:szCs w:val="20"/>
        </w:rPr>
      </w:pPr>
      <w:r w:rsidRPr="008F4DAA">
        <w:rPr>
          <w:bCs/>
          <w:sz w:val="20"/>
          <w:szCs w:val="20"/>
        </w:rPr>
        <w:t xml:space="preserve">Las  excavaciones  para las  cámaras  o  pozos  de  inspección  estándar  serán  sin  apuntalado  y deberán tener las dimensiones de la proyección en planta de los muros más 0,15 m. Alrededor de  los  mismos  y  serán  ejecutados  hasta  la  profundidad  necesaria  para  alcanzar  la  cota  de desplante de la base, indicada en los planos de construcción respectivos. </w:t>
      </w:r>
    </w:p>
    <w:p w:rsidR="008F4DAA" w:rsidRDefault="008F4DAA" w:rsidP="008F4DAA">
      <w:pPr>
        <w:pStyle w:val="Prrafodelista"/>
        <w:ind w:left="792"/>
        <w:jc w:val="both"/>
        <w:rPr>
          <w:bCs/>
          <w:sz w:val="20"/>
          <w:szCs w:val="20"/>
        </w:rPr>
      </w:pPr>
      <w:r w:rsidRPr="008F4DAA">
        <w:rPr>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w:t>
      </w:r>
      <w:r w:rsidRPr="008F4DAA">
        <w:rPr>
          <w:bCs/>
          <w:sz w:val="20"/>
          <w:szCs w:val="20"/>
        </w:rPr>
        <w:lastRenderedPageBreak/>
        <w:t xml:space="preserve">seleccionado  y  convenientemente  compactado  para  obtener  un  adecuado  soporte  de fundación. </w:t>
      </w:r>
    </w:p>
    <w:p w:rsidR="001C16A8"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ZAPATAS DE H°A° H-21  </w:t>
      </w:r>
    </w:p>
    <w:p w:rsidR="008F4DAA" w:rsidRPr="008F4DAA" w:rsidRDefault="008F4DAA" w:rsidP="008F4DAA">
      <w:pPr>
        <w:pStyle w:val="Prrafodelista"/>
        <w:ind w:left="792"/>
        <w:jc w:val="both"/>
        <w:rPr>
          <w:bCs/>
          <w:sz w:val="20"/>
          <w:szCs w:val="20"/>
        </w:rPr>
      </w:pPr>
      <w:r w:rsidRPr="008F4DAA">
        <w:rPr>
          <w:bCs/>
          <w:sz w:val="20"/>
          <w:szCs w:val="20"/>
        </w:rPr>
        <w:t xml:space="preserve">Comprende la ejecución de elementos que sirven de fundación a las estructuras, en este caso zapatas aisladas, de acuerdo a los planos de detalle, formulario de presentación de propuestas y/o indicaciones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w:t>
      </w:r>
    </w:p>
    <w:p w:rsidR="008F4DAA" w:rsidRPr="008F4DAA" w:rsidRDefault="008F4DAA" w:rsidP="008F4DAA">
      <w:pPr>
        <w:pStyle w:val="Prrafodelista"/>
        <w:ind w:left="792"/>
        <w:jc w:val="both"/>
        <w:rPr>
          <w:bCs/>
          <w:sz w:val="20"/>
          <w:szCs w:val="20"/>
        </w:rPr>
      </w:pPr>
      <w:r w:rsidRPr="008F4DAA">
        <w:rPr>
          <w:bCs/>
          <w:sz w:val="20"/>
          <w:szCs w:val="20"/>
        </w:rPr>
        <w:t xml:space="preserve">Todas  las  estructuras  de  hormigón  armado,  deberán  ser ejecutadas  de  acuerdo  a  las siguientes  resistencias:  resistencia  del  hormigón  será  de  21  Mpa  y  la  resistencia  del  acero será  de  420  Mpa  de  acuerdo  al  formulario  de  presentación  de  propuestas  y  en  estricta sujeción  con  las  exigencias  y  requisitos  establecidos  en  la  Norma  Boliviana  del  Hormigón Armado CBH-87. </w:t>
      </w:r>
    </w:p>
    <w:p w:rsidR="008F4DAA" w:rsidRPr="008F4DAA" w:rsidRDefault="008F4DAA" w:rsidP="008F4DAA">
      <w:pPr>
        <w:pStyle w:val="Prrafodelista"/>
        <w:ind w:left="792"/>
        <w:jc w:val="both"/>
        <w:rPr>
          <w:bCs/>
          <w:sz w:val="20"/>
          <w:szCs w:val="20"/>
        </w:rPr>
      </w:pPr>
      <w:r w:rsidRPr="008F4DAA">
        <w:rPr>
          <w:bCs/>
          <w:sz w:val="20"/>
          <w:szCs w:val="20"/>
        </w:rPr>
        <w:t xml:space="preserve">El  Contratista  proporcionará  todos  los  materiales,  herramientas  y  equipo  necesarios  para  la ejecución de los trabajos, los mismos deberán ser aprobados por el SUPERVISOR DE OBRA. </w:t>
      </w:r>
    </w:p>
    <w:p w:rsidR="008F4DAA" w:rsidRPr="008F4DAA" w:rsidRDefault="008F4DAA" w:rsidP="008F4DAA">
      <w:pPr>
        <w:pStyle w:val="Prrafodelista"/>
        <w:ind w:left="792"/>
        <w:jc w:val="both"/>
        <w:rPr>
          <w:b/>
          <w:bCs/>
          <w:sz w:val="20"/>
          <w:szCs w:val="20"/>
        </w:rPr>
      </w:pPr>
      <w:r w:rsidRPr="008F4DAA">
        <w:rPr>
          <w:b/>
          <w:bCs/>
          <w:sz w:val="20"/>
          <w:szCs w:val="20"/>
        </w:rPr>
        <w:t xml:space="preserve">Dosificación de materiales </w:t>
      </w:r>
    </w:p>
    <w:p w:rsidR="008F4DAA" w:rsidRPr="008F4DAA" w:rsidRDefault="008F4DAA" w:rsidP="008F4DAA">
      <w:pPr>
        <w:pStyle w:val="Prrafodelista"/>
        <w:ind w:left="792"/>
        <w:jc w:val="both"/>
        <w:rPr>
          <w:bCs/>
          <w:sz w:val="20"/>
          <w:szCs w:val="20"/>
        </w:rPr>
      </w:pPr>
      <w:r w:rsidRPr="008F4DAA">
        <w:rPr>
          <w:bCs/>
          <w:sz w:val="20"/>
          <w:szCs w:val="20"/>
        </w:rPr>
        <w:t xml:space="preserve">Para  la  fabricación  del  hormigón,  se  recomienda  que  la  dosificación  de  los  materiales  se efectúe en peso. </w:t>
      </w:r>
    </w:p>
    <w:p w:rsidR="008F4DAA" w:rsidRPr="008F4DAA" w:rsidRDefault="008F4DAA" w:rsidP="008F4DAA">
      <w:pPr>
        <w:pStyle w:val="Prrafodelista"/>
        <w:ind w:left="792"/>
        <w:jc w:val="both"/>
        <w:rPr>
          <w:bCs/>
          <w:sz w:val="20"/>
          <w:szCs w:val="20"/>
        </w:rPr>
      </w:pPr>
      <w:r w:rsidRPr="008F4DAA">
        <w:rPr>
          <w:bCs/>
          <w:sz w:val="20"/>
          <w:szCs w:val="20"/>
        </w:rPr>
        <w:t xml:space="preserve">Para los áridos se aceptará una dosificación en volumen, es decir transformándose los pesos en volumen aparente de materiales sueltos. </w:t>
      </w:r>
    </w:p>
    <w:p w:rsidR="008F4DAA" w:rsidRPr="008F4DAA" w:rsidRDefault="008F4DAA" w:rsidP="008F4DAA">
      <w:pPr>
        <w:pStyle w:val="Prrafodelista"/>
        <w:ind w:left="792"/>
        <w:jc w:val="both"/>
        <w:rPr>
          <w:bCs/>
          <w:sz w:val="20"/>
          <w:szCs w:val="20"/>
        </w:rPr>
      </w:pPr>
      <w:r w:rsidRPr="008F4DAA">
        <w:rPr>
          <w:bCs/>
          <w:sz w:val="20"/>
          <w:szCs w:val="20"/>
        </w:rPr>
        <w:t xml:space="preserve">Se empleara cemento embolsado, la dosificación se hará por número de bolsas de cemento quedando prohibido el uso de fracciones de bolsa. </w:t>
      </w:r>
    </w:p>
    <w:p w:rsidR="008F4DAA" w:rsidRPr="008F4DAA" w:rsidRDefault="008F4DAA" w:rsidP="008F4DAA">
      <w:pPr>
        <w:pStyle w:val="Prrafodelista"/>
        <w:ind w:left="792"/>
        <w:jc w:val="both"/>
        <w:rPr>
          <w:bCs/>
          <w:sz w:val="20"/>
          <w:szCs w:val="20"/>
        </w:rPr>
      </w:pPr>
      <w:r w:rsidRPr="008F4DAA">
        <w:rPr>
          <w:bCs/>
          <w:sz w:val="20"/>
          <w:szCs w:val="20"/>
        </w:rPr>
        <w:t xml:space="preserve">La medición de los áridos en volumen se realizara en recipientes aprobados por el Supervisor de Obra y de preferencia deberán ser metálicos e indeformables. </w:t>
      </w:r>
    </w:p>
    <w:p w:rsidR="008F4DAA" w:rsidRPr="008F4DAA" w:rsidRDefault="008F4DAA" w:rsidP="008F4DAA">
      <w:pPr>
        <w:pStyle w:val="Prrafodelista"/>
        <w:ind w:left="792"/>
        <w:jc w:val="both"/>
        <w:rPr>
          <w:b/>
          <w:bCs/>
          <w:sz w:val="20"/>
          <w:szCs w:val="20"/>
        </w:rPr>
      </w:pPr>
      <w:r w:rsidRPr="008F4DAA">
        <w:rPr>
          <w:b/>
          <w:bCs/>
          <w:sz w:val="20"/>
          <w:szCs w:val="20"/>
        </w:rPr>
        <w:t xml:space="preserve">Mezclado </w:t>
      </w:r>
    </w:p>
    <w:p w:rsidR="008F4DAA" w:rsidRPr="008F4DAA" w:rsidRDefault="008F4DAA" w:rsidP="008F4DAA">
      <w:pPr>
        <w:pStyle w:val="Prrafodelista"/>
        <w:ind w:left="792"/>
        <w:jc w:val="both"/>
        <w:rPr>
          <w:bCs/>
          <w:sz w:val="20"/>
          <w:szCs w:val="20"/>
        </w:rPr>
      </w:pPr>
      <w:r w:rsidRPr="008F4DAA">
        <w:rPr>
          <w:bCs/>
          <w:sz w:val="20"/>
          <w:szCs w:val="20"/>
        </w:rPr>
        <w:t xml:space="preserve">El hormigón deberá ser mezclado mecánicamente, para lo cual: </w:t>
      </w:r>
    </w:p>
    <w:p w:rsidR="008F4DAA" w:rsidRPr="008F4DAA" w:rsidRDefault="008F4DAA" w:rsidP="008F4DAA">
      <w:pPr>
        <w:pStyle w:val="Prrafodelista"/>
        <w:ind w:left="792"/>
        <w:jc w:val="both"/>
        <w:rPr>
          <w:bCs/>
          <w:sz w:val="20"/>
          <w:szCs w:val="20"/>
        </w:rPr>
      </w:pPr>
      <w:r w:rsidRPr="008F4DAA">
        <w:rPr>
          <w:bCs/>
          <w:sz w:val="20"/>
          <w:szCs w:val="20"/>
        </w:rPr>
        <w:t xml:space="preserve">  Se utilizarán una o más hormigoneras de capacidad adecuada y se empleará personal capacitado para su manejo. </w:t>
      </w:r>
    </w:p>
    <w:p w:rsidR="008F4DAA" w:rsidRPr="008F4DAA" w:rsidRDefault="008F4DAA" w:rsidP="008F4DAA">
      <w:pPr>
        <w:pStyle w:val="Prrafodelista"/>
        <w:ind w:left="792"/>
        <w:jc w:val="both"/>
        <w:rPr>
          <w:bCs/>
          <w:sz w:val="20"/>
          <w:szCs w:val="20"/>
        </w:rPr>
      </w:pPr>
      <w:r w:rsidRPr="008F4DAA">
        <w:rPr>
          <w:bCs/>
          <w:sz w:val="20"/>
          <w:szCs w:val="20"/>
        </w:rPr>
        <w:t xml:space="preserve">  Periódicamente se verificará la uniformidad del mezclado. </w:t>
      </w:r>
    </w:p>
    <w:p w:rsidR="008F4DAA" w:rsidRPr="008F4DAA" w:rsidRDefault="008F4DAA" w:rsidP="008F4DAA">
      <w:pPr>
        <w:pStyle w:val="Prrafodelista"/>
        <w:ind w:left="792"/>
        <w:jc w:val="both"/>
        <w:rPr>
          <w:bCs/>
          <w:sz w:val="20"/>
          <w:szCs w:val="20"/>
        </w:rPr>
      </w:pPr>
      <w:r w:rsidRPr="008F4DAA">
        <w:rPr>
          <w:bCs/>
          <w:sz w:val="20"/>
          <w:szCs w:val="20"/>
        </w:rPr>
        <w:t xml:space="preserve"> 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 </w:t>
      </w:r>
    </w:p>
    <w:p w:rsidR="008F4DAA" w:rsidRPr="008F4DAA" w:rsidRDefault="008F4DAA" w:rsidP="008F4DAA">
      <w:pPr>
        <w:pStyle w:val="Prrafodelista"/>
        <w:ind w:left="792"/>
        <w:jc w:val="both"/>
        <w:rPr>
          <w:b/>
          <w:bCs/>
          <w:sz w:val="20"/>
          <w:szCs w:val="20"/>
        </w:rPr>
      </w:pPr>
      <w:r w:rsidRPr="008F4DAA">
        <w:rPr>
          <w:b/>
          <w:bCs/>
          <w:sz w:val="20"/>
          <w:szCs w:val="20"/>
        </w:rPr>
        <w:t xml:space="preserve">Características del hormigón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diseñado para obtener las resistencias características de compresión a los 28 días como indica las normas. </w:t>
      </w:r>
    </w:p>
    <w:p w:rsidR="008F4DAA" w:rsidRPr="008F4DAA" w:rsidRDefault="008F4DAA" w:rsidP="008F4DAA">
      <w:pPr>
        <w:pStyle w:val="Prrafodelista"/>
        <w:ind w:left="792"/>
        <w:jc w:val="both"/>
        <w:rPr>
          <w:bCs/>
          <w:sz w:val="20"/>
          <w:szCs w:val="20"/>
        </w:rPr>
      </w:pPr>
      <w:r w:rsidRPr="008F4DAA">
        <w:rPr>
          <w:bCs/>
          <w:sz w:val="20"/>
          <w:szCs w:val="20"/>
        </w:rPr>
        <w:t xml:space="preserve">Los  ensayos  necesarios  para  determinar  las  resistencias  de  rotura  se  realizaran  sobre probetas  cilíndricas  normales  de  15cm  de  diámetro  y  30 cm  de  altura,  en  un  laboratorio  de reconocida capacidad. Durante la ejecución de la obra se realizaran ensayos de control, para verificar la calidad y uniformidad del hormigón.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Mediante  el  Cono  de  Abraham  se  establecerá  la  consistencia  de  los  hormigones, recomendándose  el  empleo  de  hormigones  de  consistencia  plástica  cuyo  asentamiento deberá estar comprendido entre 3 a 5 cm. </w:t>
      </w:r>
    </w:p>
    <w:p w:rsidR="008F4DAA" w:rsidRPr="008F4DAA" w:rsidRDefault="008F4DAA" w:rsidP="008F4DAA">
      <w:pPr>
        <w:pStyle w:val="Prrafodelista"/>
        <w:ind w:left="792"/>
        <w:jc w:val="both"/>
        <w:rPr>
          <w:b/>
          <w:bCs/>
          <w:sz w:val="20"/>
          <w:szCs w:val="20"/>
        </w:rPr>
      </w:pPr>
      <w:r w:rsidRPr="008F4DAA">
        <w:rPr>
          <w:b/>
          <w:bCs/>
          <w:sz w:val="20"/>
          <w:szCs w:val="20"/>
        </w:rPr>
        <w:t xml:space="preserve">Transporte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w:t>
      </w:r>
    </w:p>
    <w:p w:rsidR="008F4DAA" w:rsidRPr="008F4DAA" w:rsidRDefault="008F4DAA" w:rsidP="008F4DAA">
      <w:pPr>
        <w:pStyle w:val="Prrafodelista"/>
        <w:ind w:left="792"/>
        <w:jc w:val="both"/>
        <w:rPr>
          <w:bCs/>
          <w:sz w:val="20"/>
          <w:szCs w:val="20"/>
        </w:rPr>
      </w:pPr>
      <w:r w:rsidRPr="008F4DAA">
        <w:rPr>
          <w:bCs/>
          <w:sz w:val="20"/>
          <w:szCs w:val="20"/>
        </w:rPr>
        <w:t xml:space="preserve">Para los medios corrientes de transporte, el hormigón deberá quedar colocado en su posición definitiva dentro de los encofrados antes de que transcurran 30 minutos desde que el agua se ponga en contacto con el cemento. </w:t>
      </w:r>
    </w:p>
    <w:p w:rsidR="008F4DAA" w:rsidRPr="008F4DAA" w:rsidRDefault="008F4DAA" w:rsidP="008F4DAA">
      <w:pPr>
        <w:pStyle w:val="Prrafodelista"/>
        <w:ind w:left="792"/>
        <w:jc w:val="both"/>
        <w:rPr>
          <w:b/>
          <w:bCs/>
          <w:sz w:val="20"/>
          <w:szCs w:val="20"/>
        </w:rPr>
      </w:pPr>
      <w:r w:rsidRPr="008F4DAA">
        <w:rPr>
          <w:b/>
          <w:bCs/>
          <w:sz w:val="20"/>
          <w:szCs w:val="20"/>
        </w:rPr>
        <w:t xml:space="preserve">Colocación </w:t>
      </w:r>
    </w:p>
    <w:p w:rsidR="008F4DAA" w:rsidRPr="008F4DAA" w:rsidRDefault="008F4DAA" w:rsidP="008F4DAA">
      <w:pPr>
        <w:pStyle w:val="Prrafodelista"/>
        <w:ind w:left="792"/>
        <w:jc w:val="both"/>
        <w:rPr>
          <w:bCs/>
          <w:sz w:val="20"/>
          <w:szCs w:val="20"/>
        </w:rPr>
      </w:pPr>
      <w:r w:rsidRPr="008F4DAA">
        <w:rPr>
          <w:bCs/>
          <w:sz w:val="20"/>
          <w:szCs w:val="20"/>
        </w:rPr>
        <w:t xml:space="preserve">Antes  del  vaciado  del  hormigón  en  cualquier  sección,  el  contratista  deberá  requerir  la correspondiente autorización escrita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El espesor máximo de la capa de hormigón no deberá exceder de 50 cm. </w:t>
      </w:r>
    </w:p>
    <w:p w:rsidR="008F4DAA" w:rsidRPr="008F4DAA" w:rsidRDefault="008F4DAA" w:rsidP="008F4DAA">
      <w:pPr>
        <w:pStyle w:val="Prrafodelista"/>
        <w:ind w:left="792"/>
        <w:jc w:val="both"/>
        <w:rPr>
          <w:bCs/>
          <w:sz w:val="20"/>
          <w:szCs w:val="20"/>
        </w:rPr>
      </w:pPr>
      <w:r w:rsidRPr="008F4DAA">
        <w:rPr>
          <w:bCs/>
          <w:sz w:val="20"/>
          <w:szCs w:val="20"/>
        </w:rPr>
        <w:t xml:space="preserve">La  velocidad  de  colocación  será  la  necesaria  para  que  el  hormigón  en  todo  momento  se mantenga plástico y ocupe rápidamente los espacios comprendidos entre las armaduras. </w:t>
      </w:r>
    </w:p>
    <w:p w:rsidR="008F4DAA" w:rsidRPr="008F4DAA" w:rsidRDefault="008F4DAA" w:rsidP="008F4DAA">
      <w:pPr>
        <w:pStyle w:val="Prrafodelista"/>
        <w:ind w:left="792"/>
        <w:jc w:val="both"/>
        <w:rPr>
          <w:bCs/>
          <w:sz w:val="20"/>
          <w:szCs w:val="20"/>
        </w:rPr>
      </w:pPr>
      <w:r w:rsidRPr="008F4DAA">
        <w:rPr>
          <w:bCs/>
          <w:sz w:val="20"/>
          <w:szCs w:val="20"/>
        </w:rPr>
        <w:t xml:space="preserve">No se permitirá verter libremente hormigón desde alturas mayores a 1.50 metros.  </w:t>
      </w:r>
    </w:p>
    <w:p w:rsidR="008F4DAA" w:rsidRPr="008F4DAA" w:rsidRDefault="008F4DAA" w:rsidP="008F4DAA">
      <w:pPr>
        <w:pStyle w:val="Prrafodelista"/>
        <w:ind w:left="792"/>
        <w:jc w:val="both"/>
        <w:rPr>
          <w:bCs/>
          <w:sz w:val="20"/>
          <w:szCs w:val="20"/>
        </w:rPr>
      </w:pPr>
      <w:r w:rsidRPr="008F4DAA">
        <w:rPr>
          <w:bCs/>
          <w:sz w:val="20"/>
          <w:szCs w:val="20"/>
        </w:rPr>
        <w:t xml:space="preserve">Durante la colocación y compactación del hormigón se deberá evitar el desplazamiento de las armaduras. </w:t>
      </w:r>
    </w:p>
    <w:p w:rsidR="008F4DAA" w:rsidRPr="008F4DAA" w:rsidRDefault="008F4DAA" w:rsidP="008F4DAA">
      <w:pPr>
        <w:pStyle w:val="Prrafodelista"/>
        <w:ind w:left="792"/>
        <w:jc w:val="both"/>
        <w:rPr>
          <w:bCs/>
          <w:sz w:val="20"/>
          <w:szCs w:val="20"/>
        </w:rPr>
      </w:pPr>
      <w:r w:rsidRPr="008F4DAA">
        <w:rPr>
          <w:bCs/>
          <w:sz w:val="20"/>
          <w:szCs w:val="20"/>
        </w:rPr>
        <w:t xml:space="preserve">Las zapatas deberán hormigonarse en una operación continua. </w:t>
      </w:r>
    </w:p>
    <w:p w:rsidR="008F4DAA" w:rsidRPr="008F4DAA" w:rsidRDefault="008F4DAA" w:rsidP="008F4DAA">
      <w:pPr>
        <w:pStyle w:val="Prrafodelista"/>
        <w:ind w:left="792"/>
        <w:jc w:val="both"/>
        <w:rPr>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Vibrado </w:t>
      </w:r>
    </w:p>
    <w:p w:rsidR="008F4DAA" w:rsidRPr="008F4DAA" w:rsidRDefault="008F4DAA" w:rsidP="008F4DAA">
      <w:pPr>
        <w:pStyle w:val="Prrafodelista"/>
        <w:ind w:left="792"/>
        <w:jc w:val="both"/>
        <w:rPr>
          <w:bCs/>
          <w:sz w:val="20"/>
          <w:szCs w:val="20"/>
        </w:rPr>
      </w:pPr>
      <w:r w:rsidRPr="008F4DAA">
        <w:rPr>
          <w:bCs/>
          <w:sz w:val="20"/>
          <w:szCs w:val="20"/>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w:t>
      </w:r>
    </w:p>
    <w:p w:rsidR="008F4DAA" w:rsidRPr="008F4DAA" w:rsidRDefault="008F4DAA" w:rsidP="008F4DAA">
      <w:pPr>
        <w:pStyle w:val="Prrafodelista"/>
        <w:ind w:left="792"/>
        <w:jc w:val="both"/>
        <w:rPr>
          <w:b/>
          <w:bCs/>
          <w:sz w:val="20"/>
          <w:szCs w:val="20"/>
        </w:rPr>
      </w:pPr>
      <w:r w:rsidRPr="008F4DAA">
        <w:rPr>
          <w:b/>
          <w:bCs/>
          <w:sz w:val="20"/>
          <w:szCs w:val="20"/>
        </w:rPr>
        <w:t xml:space="preserve">Protección y curado </w:t>
      </w:r>
    </w:p>
    <w:p w:rsidR="008F4DAA" w:rsidRPr="008F4DAA" w:rsidRDefault="008F4DAA" w:rsidP="008F4DAA">
      <w:pPr>
        <w:pStyle w:val="Prrafodelista"/>
        <w:ind w:left="792"/>
        <w:jc w:val="both"/>
        <w:rPr>
          <w:bCs/>
          <w:sz w:val="20"/>
          <w:szCs w:val="20"/>
        </w:rPr>
      </w:pPr>
      <w:r w:rsidRPr="008F4DAA">
        <w:rPr>
          <w:bCs/>
          <w:sz w:val="20"/>
          <w:szCs w:val="20"/>
        </w:rPr>
        <w:t xml:space="preserve">Tan pronto el hormigón haya sido colocado de efectos perjudiciales. El tiempo de curado será de 7 días mínimos consecutivos, a partir del momento en que se inició el endurecimiento </w:t>
      </w:r>
    </w:p>
    <w:p w:rsidR="008F4DAA" w:rsidRPr="008F4DAA" w:rsidRDefault="008F4DAA" w:rsidP="008F4DAA">
      <w:pPr>
        <w:pStyle w:val="Prrafodelista"/>
        <w:ind w:left="792"/>
        <w:jc w:val="both"/>
        <w:rPr>
          <w:bCs/>
          <w:sz w:val="20"/>
          <w:szCs w:val="20"/>
        </w:rPr>
      </w:pPr>
      <w:r w:rsidRPr="008F4DAA">
        <w:rPr>
          <w:bCs/>
          <w:sz w:val="20"/>
          <w:szCs w:val="20"/>
        </w:rPr>
        <w:t xml:space="preserve">El  curado  se  realizará  por  humedecimiento  con  agua,  mediante  riego  aplicado  directamente sobre las superficies de las estructuras las veces necesarias que se vea opaca la superficie. </w:t>
      </w:r>
    </w:p>
    <w:p w:rsidR="008F4DAA" w:rsidRPr="008F4DAA" w:rsidRDefault="008F4DAA" w:rsidP="008F4DAA">
      <w:pPr>
        <w:pStyle w:val="Prrafodelista"/>
        <w:ind w:left="792"/>
        <w:jc w:val="both"/>
        <w:rPr>
          <w:b/>
          <w:bCs/>
          <w:sz w:val="20"/>
          <w:szCs w:val="20"/>
        </w:rPr>
      </w:pPr>
      <w:r w:rsidRPr="008F4DAA">
        <w:rPr>
          <w:b/>
          <w:bCs/>
          <w:sz w:val="20"/>
          <w:szCs w:val="20"/>
        </w:rPr>
        <w:t xml:space="preserve">Ensayos de resistencia </w:t>
      </w:r>
    </w:p>
    <w:p w:rsidR="008F4DAA" w:rsidRPr="008F4DAA" w:rsidRDefault="008F4DAA" w:rsidP="008F4DAA">
      <w:pPr>
        <w:pStyle w:val="Prrafodelista"/>
        <w:ind w:left="792"/>
        <w:jc w:val="both"/>
        <w:rPr>
          <w:bCs/>
          <w:sz w:val="20"/>
          <w:szCs w:val="20"/>
        </w:rPr>
      </w:pPr>
      <w:r w:rsidRPr="008F4DAA">
        <w:rPr>
          <w:bCs/>
          <w:sz w:val="20"/>
          <w:szCs w:val="20"/>
        </w:rPr>
        <w:t xml:space="preserve">Al iniciar la obra y durante los primeros días se tomarán cuatro probetas diarias, dos para ser ensayadas  a  los  7  días  y  dos  a  los  28  días.  Los  ensayos  a  los  7  días  permitirán  corregir  la dosificación en caso necesario. </w:t>
      </w:r>
    </w:p>
    <w:p w:rsidR="008F4DAA" w:rsidRPr="008F4DAA" w:rsidRDefault="008F4DAA" w:rsidP="008F4DAA">
      <w:pPr>
        <w:pStyle w:val="Prrafodelista"/>
        <w:ind w:left="792"/>
        <w:jc w:val="both"/>
        <w:rPr>
          <w:bCs/>
          <w:sz w:val="20"/>
          <w:szCs w:val="20"/>
        </w:rPr>
      </w:pPr>
      <w:r w:rsidRPr="008F4DAA">
        <w:rPr>
          <w:bCs/>
          <w:sz w:val="20"/>
          <w:szCs w:val="20"/>
        </w:rPr>
        <w:t xml:space="preserve">Durante  el  transcurso  de  la  obra  se  tomarán  por  lo  menos  tres  probetas  en  cada  vaciado  y cada vez que así lo exija el Supervisor  de Obra, pero en ningún caso el número de probetas deberá ser menor a tres por cada 25 m3 de concreto. </w:t>
      </w:r>
    </w:p>
    <w:p w:rsidR="008F4DAA" w:rsidRDefault="008F4DAA" w:rsidP="008F4DAA">
      <w:pPr>
        <w:pStyle w:val="Prrafodelista"/>
        <w:ind w:left="792"/>
        <w:jc w:val="both"/>
        <w:rPr>
          <w:bCs/>
          <w:sz w:val="20"/>
          <w:szCs w:val="20"/>
        </w:rPr>
      </w:pPr>
      <w:r w:rsidRPr="008F4DAA">
        <w:rPr>
          <w:bCs/>
          <w:sz w:val="20"/>
          <w:szCs w:val="20"/>
        </w:rPr>
        <w:t xml:space="preserve">Queda  establecido  que  es  obligación  del  Contratista  realizar  ajustes  y  correcciones  en  la dosificación,  hasta  obtener  los  resultados  que  correspondan.  En  caso  de  incumplimiento  el Supervisor de Obra dispondrá la paralización inmediata de los trabajos. </w:t>
      </w:r>
    </w:p>
    <w:p w:rsidR="008F4DAA" w:rsidRPr="008F4DAA" w:rsidRDefault="008F4DAA" w:rsidP="008F4DAA">
      <w:pPr>
        <w:pStyle w:val="Prrafodelista"/>
        <w:numPr>
          <w:ilvl w:val="0"/>
          <w:numId w:val="20"/>
        </w:numPr>
        <w:jc w:val="both"/>
        <w:rPr>
          <w:b/>
          <w:bCs/>
          <w:sz w:val="20"/>
          <w:szCs w:val="20"/>
        </w:rPr>
      </w:pPr>
      <w:r w:rsidRPr="008F4DAA">
        <w:rPr>
          <w:b/>
          <w:bCs/>
          <w:sz w:val="20"/>
          <w:szCs w:val="20"/>
        </w:rPr>
        <w:lastRenderedPageBreak/>
        <w:t>CAMA DE GRAVA BASE EDR</w:t>
      </w:r>
    </w:p>
    <w:p w:rsidR="008F4DAA" w:rsidRPr="008F4DAA" w:rsidRDefault="008F4DAA" w:rsidP="008F4DAA">
      <w:pPr>
        <w:pStyle w:val="Prrafodelista"/>
        <w:ind w:left="792"/>
        <w:jc w:val="both"/>
        <w:rPr>
          <w:bCs/>
          <w:sz w:val="20"/>
          <w:szCs w:val="20"/>
        </w:rPr>
      </w:pPr>
      <w:r w:rsidRPr="008F4DAA">
        <w:rPr>
          <w:bCs/>
          <w:sz w:val="20"/>
          <w:szCs w:val="20"/>
        </w:rPr>
        <w:t>La cama de grava será colocada sobre una superficie debidamente nivelada, una vez ejecutados los ítems de relleno y compactado, si correspondiese. El material utilizado deberá cumplir con lo especificado en la descripción de materiales, descrito en el presente documento.</w:t>
      </w:r>
    </w:p>
    <w:p w:rsidR="008F4DAA" w:rsidRDefault="008F4DAA" w:rsidP="008F4DAA">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562D3F" w:rsidRPr="008F4DAA" w:rsidRDefault="00562D3F"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CIMIENTOS DE H°C° </w:t>
      </w:r>
    </w:p>
    <w:p w:rsidR="008F4DAA" w:rsidRDefault="008F4DAA" w:rsidP="008F4DAA">
      <w:pPr>
        <w:pStyle w:val="Prrafodelista"/>
        <w:ind w:left="792"/>
        <w:jc w:val="both"/>
        <w:rPr>
          <w:bCs/>
          <w:sz w:val="20"/>
          <w:szCs w:val="20"/>
        </w:rPr>
      </w:pPr>
      <w:r w:rsidRPr="008F4DAA">
        <w:rPr>
          <w:bCs/>
          <w:sz w:val="20"/>
          <w:szCs w:val="20"/>
        </w:rPr>
        <w:t xml:space="preserve">Este  ítem  comprende la  construcción  de  cimientos  de  hormigón  ciclópeo    de  acuerdo  a  los planos del proyecto o a lo indicado por el SUPERVISOR DE OBRA. </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Materiales, Herramientas Y Equipo </w:t>
      </w:r>
    </w:p>
    <w:p w:rsidR="008F4DAA" w:rsidRPr="008F4DAA" w:rsidRDefault="008F4DAA" w:rsidP="008F4DAA">
      <w:pPr>
        <w:pStyle w:val="Prrafodelista"/>
        <w:ind w:left="792"/>
        <w:jc w:val="both"/>
        <w:rPr>
          <w:bCs/>
          <w:sz w:val="20"/>
          <w:szCs w:val="20"/>
        </w:rPr>
      </w:pPr>
      <w:r w:rsidRPr="008F4DAA">
        <w:rPr>
          <w:bCs/>
          <w:sz w:val="20"/>
          <w:szCs w:val="20"/>
        </w:rPr>
        <w:t xml:space="preserve">Los cimientos se construirán de hormigón ciclópeo de dosificación 1:3:4. </w:t>
      </w:r>
    </w:p>
    <w:p w:rsidR="008F4DAA" w:rsidRPr="008F4DAA" w:rsidRDefault="008F4DAA" w:rsidP="008F4DAA">
      <w:pPr>
        <w:pStyle w:val="Prrafodelista"/>
        <w:ind w:left="792"/>
        <w:jc w:val="both"/>
        <w:rPr>
          <w:bCs/>
          <w:sz w:val="20"/>
          <w:szCs w:val="20"/>
        </w:rPr>
      </w:pPr>
      <w:r w:rsidRPr="008F4DAA">
        <w:rPr>
          <w:bCs/>
          <w:sz w:val="20"/>
          <w:szCs w:val="20"/>
        </w:rPr>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8F4DAA" w:rsidRPr="008F4DAA" w:rsidRDefault="008F4DAA" w:rsidP="008F4DAA">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8F4DAA" w:rsidRPr="008F4DAA" w:rsidRDefault="008F4DAA" w:rsidP="008F4DAA">
      <w:pPr>
        <w:pStyle w:val="Prrafodelista"/>
        <w:ind w:left="792"/>
        <w:jc w:val="both"/>
        <w:rPr>
          <w:bCs/>
          <w:sz w:val="20"/>
          <w:szCs w:val="20"/>
        </w:rPr>
      </w:pPr>
      <w:r w:rsidRPr="008F4DAA">
        <w:rPr>
          <w:bCs/>
          <w:sz w:val="20"/>
          <w:szCs w:val="20"/>
        </w:rPr>
        <w:t xml:space="preserve">Se  deberá  tener  cuidado  que  el  hormigón  penetre  en  forma  completa  en  los  espacios  entre piedra y piedra, valiéndose para ello de golpes con varillas de fierro.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mezclado en las cantidades necesarias para su uso inmediato. Se rechazará todo mortero que tenga 30 minutos o más a partir del momento de mezclado.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de una consistencia tal que se asegure su trabajabilidad y la manipulación de masas compactas, densas y con aspecto y coloración uniformes. </w:t>
      </w:r>
    </w:p>
    <w:p w:rsidR="008F4DAA" w:rsidRPr="008F4DAA" w:rsidRDefault="008F4DAA" w:rsidP="008F4DAA">
      <w:pPr>
        <w:pStyle w:val="Prrafodelista"/>
        <w:ind w:left="792"/>
        <w:jc w:val="both"/>
        <w:rPr>
          <w:bCs/>
          <w:sz w:val="20"/>
          <w:szCs w:val="20"/>
        </w:rPr>
      </w:pPr>
      <w:r w:rsidRPr="008F4DAA">
        <w:rPr>
          <w:bCs/>
          <w:sz w:val="20"/>
          <w:szCs w:val="20"/>
        </w:rPr>
        <w:t xml:space="preserve">El Supervisor  de  obra  deberá  aprobar  la  correcta  nivelación  y  correcta  ubicación  de  ejes  de replanteo. </w:t>
      </w:r>
    </w:p>
    <w:p w:rsidR="008F4DAA" w:rsidRPr="008F4DAA" w:rsidRDefault="008F4DAA" w:rsidP="008F4DAA">
      <w:pPr>
        <w:pStyle w:val="Prrafodelista"/>
        <w:ind w:left="792"/>
        <w:jc w:val="both"/>
        <w:rPr>
          <w:bCs/>
          <w:sz w:val="20"/>
          <w:szCs w:val="20"/>
        </w:rPr>
      </w:pPr>
      <w:r w:rsidRPr="008F4DAA">
        <w:rPr>
          <w:bCs/>
          <w:sz w:val="20"/>
          <w:szCs w:val="20"/>
        </w:rPr>
        <w:t xml:space="preserve">Las dimensiones de los cimientos deberán ajustarse estrictamente a las medidas indicadas en los planos respectivos. </w:t>
      </w:r>
    </w:p>
    <w:p w:rsidR="008F4DAA" w:rsidRDefault="008F4DAA" w:rsidP="008F4DAA">
      <w:pPr>
        <w:pStyle w:val="Prrafodelista"/>
        <w:ind w:left="792"/>
        <w:jc w:val="both"/>
        <w:rPr>
          <w:bCs/>
          <w:sz w:val="20"/>
          <w:szCs w:val="20"/>
        </w:rPr>
      </w:pPr>
      <w:r w:rsidRPr="008F4DAA">
        <w:rPr>
          <w:bCs/>
          <w:sz w:val="20"/>
          <w:szCs w:val="20"/>
        </w:rPr>
        <w:t xml:space="preserve">En la cara superior del sobrecimiento se dispondrá la colocación de un impermeabilizante, de acuerdo a lo especificado en el proyecto. </w:t>
      </w:r>
    </w:p>
    <w:p w:rsidR="00562D3F" w:rsidRPr="008F4DAA" w:rsidRDefault="00562D3F"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SOBRECIMIENTO DE H°C°</w:t>
      </w:r>
    </w:p>
    <w:p w:rsidR="008F4DAA" w:rsidRPr="008F4DAA" w:rsidRDefault="008F4DAA" w:rsidP="008F4DAA">
      <w:pPr>
        <w:pStyle w:val="Prrafodelista"/>
        <w:ind w:left="792"/>
        <w:jc w:val="both"/>
        <w:rPr>
          <w:bCs/>
          <w:sz w:val="20"/>
          <w:szCs w:val="20"/>
        </w:rPr>
      </w:pPr>
      <w:r w:rsidRPr="008F4DAA">
        <w:rPr>
          <w:bCs/>
          <w:sz w:val="20"/>
          <w:szCs w:val="20"/>
        </w:rPr>
        <w:t>Este ítem comprende la construcción de sobrecimientos de hormigón ciclópeo de acuerdo a lo indicado por el SUPERVISOR DE OBRA.</w:t>
      </w:r>
    </w:p>
    <w:p w:rsidR="008F4DAA" w:rsidRPr="008F4DAA" w:rsidRDefault="008F4DAA" w:rsidP="008F4DAA">
      <w:pPr>
        <w:pStyle w:val="Prrafodelista"/>
        <w:ind w:left="792"/>
        <w:jc w:val="both"/>
        <w:rPr>
          <w:bCs/>
          <w:sz w:val="20"/>
          <w:szCs w:val="20"/>
        </w:rPr>
      </w:pPr>
      <w:r w:rsidRPr="008F4DAA">
        <w:rPr>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8F4DAA" w:rsidRPr="008F4DAA" w:rsidRDefault="008F4DAA" w:rsidP="008F4DAA">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de asiento hacia abajo sobre la base de mortero, las </w:t>
      </w:r>
      <w:r w:rsidRPr="008F4DAA">
        <w:rPr>
          <w:bCs/>
          <w:sz w:val="20"/>
          <w:szCs w:val="20"/>
        </w:rPr>
        <w:lastRenderedPageBreak/>
        <w:t>mismas que se colocarán por capas para lograr una efectiva trabazón vertical y horizontal. Se deberá tener cuidado que el hormigón penetre en forma completa en los espacios entre piedra y piedra, valiéndose para ellos de golpes con varillas de fierro.</w:t>
      </w:r>
    </w:p>
    <w:p w:rsidR="008F4DAA" w:rsidRPr="008F4DAA" w:rsidRDefault="008F4DAA" w:rsidP="008F4DAA">
      <w:pPr>
        <w:pStyle w:val="Prrafodelista"/>
        <w:ind w:left="792"/>
        <w:jc w:val="both"/>
        <w:rPr>
          <w:bCs/>
          <w:sz w:val="20"/>
          <w:szCs w:val="20"/>
        </w:rPr>
      </w:pPr>
      <w:r w:rsidRPr="008F4DAA">
        <w:rPr>
          <w:bCs/>
          <w:sz w:val="20"/>
          <w:szCs w:val="20"/>
        </w:rPr>
        <w:t>El hormigón será mezclado en las cantidades necesarias para su uso inmediato. Se rechazará todo mortero que tenga 30 minutos o más a partir del momento de mezclado.</w:t>
      </w:r>
    </w:p>
    <w:p w:rsidR="008F4DAA" w:rsidRDefault="008F4DAA" w:rsidP="008F4DAA">
      <w:pPr>
        <w:pStyle w:val="Prrafodelista"/>
        <w:ind w:left="792"/>
        <w:jc w:val="both"/>
        <w:rPr>
          <w:bCs/>
          <w:sz w:val="20"/>
          <w:szCs w:val="20"/>
        </w:rPr>
      </w:pPr>
      <w:r w:rsidRPr="008F4DAA">
        <w:rPr>
          <w:bCs/>
          <w:sz w:val="20"/>
          <w:szCs w:val="20"/>
        </w:rPr>
        <w:t>En la cara superior del sobrecimiento se dispondrá la colocación de un impermeabilizante, de acuerdo a lo especificado en el proyecto.</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REVOQUE PARA SOBRECIMIENTOS</w:t>
      </w:r>
    </w:p>
    <w:p w:rsidR="008F4DAA" w:rsidRDefault="008F4DAA" w:rsidP="008F4DAA">
      <w:pPr>
        <w:pStyle w:val="Prrafodelista"/>
        <w:ind w:left="792"/>
        <w:jc w:val="both"/>
        <w:rPr>
          <w:bCs/>
          <w:sz w:val="20"/>
          <w:szCs w:val="20"/>
        </w:rPr>
      </w:pPr>
      <w:r w:rsidRPr="008F4DAA">
        <w:rPr>
          <w:bCs/>
          <w:sz w:val="20"/>
          <w:szCs w:val="20"/>
        </w:rPr>
        <w:t xml:space="preserve">Los sobrecimientos serán revocados con cemento, bajo la aprobación del SUPERVISOR DE OBRA. El revoque tiene la finalidad de proteger los sobrecimientos ya que se encuentran a la intemperie. </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CUBIERTA DE CALAMINA</w:t>
      </w:r>
    </w:p>
    <w:p w:rsidR="008F4DAA" w:rsidRDefault="008F4DAA" w:rsidP="008F4DAA">
      <w:pPr>
        <w:pStyle w:val="Prrafodelista"/>
        <w:ind w:left="792"/>
        <w:jc w:val="both"/>
        <w:rPr>
          <w:bCs/>
          <w:sz w:val="20"/>
          <w:szCs w:val="20"/>
        </w:rPr>
      </w:pPr>
      <w:r w:rsidRPr="008F4DAA">
        <w:rPr>
          <w:bCs/>
          <w:sz w:val="20"/>
          <w:szCs w:val="20"/>
        </w:rPr>
        <w:t>La caseta será cubierta por calamina, sujeta a una estructura metálica reforzada, según dimensiones y materiales aprobados por el SUPERVISOR DE OBRA.</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PUERTA </w:t>
      </w:r>
      <w:r w:rsidR="001C16A8">
        <w:rPr>
          <w:b/>
          <w:bCs/>
          <w:sz w:val="20"/>
          <w:szCs w:val="20"/>
        </w:rPr>
        <w:t>ENMALLADA</w:t>
      </w:r>
    </w:p>
    <w:p w:rsidR="008F4DAA" w:rsidRDefault="008F4DAA" w:rsidP="001C16A8">
      <w:pPr>
        <w:pStyle w:val="Prrafodelista"/>
        <w:ind w:left="792"/>
        <w:jc w:val="both"/>
        <w:rPr>
          <w:bCs/>
          <w:sz w:val="20"/>
          <w:szCs w:val="20"/>
        </w:rPr>
      </w:pPr>
      <w:r w:rsidRPr="008F4DAA">
        <w:rPr>
          <w:bCs/>
          <w:sz w:val="20"/>
          <w:szCs w:val="20"/>
        </w:rPr>
        <w:t xml:space="preserve">La puerta de la caseta será </w:t>
      </w:r>
      <w:r w:rsidR="001C16A8">
        <w:rPr>
          <w:bCs/>
          <w:sz w:val="20"/>
          <w:szCs w:val="20"/>
        </w:rPr>
        <w:t>enmallada</w:t>
      </w:r>
      <w:r w:rsidRPr="008F4DAA">
        <w:rPr>
          <w:bCs/>
          <w:sz w:val="20"/>
          <w:szCs w:val="20"/>
        </w:rPr>
        <w:t xml:space="preserve">, el colocado de la puerta incluye el colocado de los soportes para la puerta. </w:t>
      </w:r>
      <w:r w:rsidR="001C16A8">
        <w:rPr>
          <w:bCs/>
          <w:sz w:val="20"/>
          <w:szCs w:val="20"/>
        </w:rPr>
        <w:t xml:space="preserve"> </w:t>
      </w:r>
      <w:r w:rsidRPr="001C16A8">
        <w:rPr>
          <w:bCs/>
          <w:sz w:val="20"/>
          <w:szCs w:val="20"/>
        </w:rPr>
        <w:t>Este ítem incluye la provisión de candado(s) para asegurar debidamente la caseta.</w:t>
      </w:r>
    </w:p>
    <w:p w:rsidR="001C16A8" w:rsidRPr="001C16A8" w:rsidRDefault="001C16A8" w:rsidP="001C16A8">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CONSTRUCCIÓN DE ACERA Y BORDILLO</w:t>
      </w:r>
    </w:p>
    <w:p w:rsidR="008F4DAA" w:rsidRPr="008F4DAA" w:rsidRDefault="008F4DAA" w:rsidP="008F4DAA">
      <w:pPr>
        <w:pStyle w:val="Prrafodelista"/>
        <w:ind w:left="792"/>
        <w:jc w:val="both"/>
        <w:rPr>
          <w:bCs/>
          <w:sz w:val="20"/>
          <w:szCs w:val="20"/>
        </w:rPr>
      </w:pPr>
      <w:r w:rsidRPr="008F4DAA">
        <w:rPr>
          <w:bCs/>
          <w:sz w:val="20"/>
          <w:szCs w:val="20"/>
        </w:rPr>
        <w:t>Alrededor de la caseta, para facilitar los trabajos de mantenimiento que se realicen en la misma se vaciará la acera con sus respectivos bordillos.</w:t>
      </w:r>
    </w:p>
    <w:p w:rsidR="008F4DAA" w:rsidRPr="008F4DAA" w:rsidRDefault="008F4DAA" w:rsidP="008F4DAA">
      <w:pPr>
        <w:pStyle w:val="Prrafodelista"/>
        <w:ind w:left="792"/>
        <w:jc w:val="both"/>
        <w:rPr>
          <w:bCs/>
          <w:sz w:val="20"/>
          <w:szCs w:val="20"/>
        </w:rPr>
      </w:pPr>
      <w:r w:rsidRPr="008F4DAA">
        <w:rPr>
          <w:bCs/>
          <w:sz w:val="20"/>
          <w:szCs w:val="20"/>
        </w:rPr>
        <w:t>Este ítem comprende los trabajos necesarios para el vaciado de una carpeta de hormigón sobre una superficie debidamente apisonada y empedrada con piedra manzana. La acera y el bordillo tendrán una  dosificación 1:2:3 de 180 kg/cm2, de resistencia, incluyendo mortero para el terminado en una relación de  1:3.y la construcción de juntas de dilatación de acuerdo a instrucciones del SUPERVISOR DE OBRAS.</w:t>
      </w:r>
    </w:p>
    <w:p w:rsidR="008F4DAA" w:rsidRPr="008F4DAA" w:rsidRDefault="008F4DAA" w:rsidP="008F4DAA">
      <w:pPr>
        <w:pStyle w:val="Prrafodelista"/>
        <w:ind w:left="792"/>
        <w:jc w:val="both"/>
        <w:rPr>
          <w:bCs/>
          <w:sz w:val="20"/>
          <w:szCs w:val="20"/>
        </w:rPr>
      </w:pPr>
      <w:bookmarkStart w:id="13" w:name="_Toc314666844"/>
      <w:r w:rsidRPr="008F4DAA">
        <w:rPr>
          <w:bCs/>
          <w:sz w:val="20"/>
          <w:szCs w:val="20"/>
        </w:rPr>
        <w:t>Después de vaciada la carpeta, se procederá a efectuar el afinado con cemento terminado de H°S° y el respectivo curado; según indicaciones del SUPERVISOR DE OBRA.</w:t>
      </w:r>
      <w:bookmarkEnd w:id="13"/>
    </w:p>
    <w:p w:rsidR="008F4DAA" w:rsidRPr="008F4DAA" w:rsidRDefault="008F4DAA" w:rsidP="008F4DAA">
      <w:pPr>
        <w:pStyle w:val="Prrafodelista"/>
        <w:ind w:left="792"/>
        <w:jc w:val="both"/>
        <w:rPr>
          <w:bCs/>
          <w:sz w:val="20"/>
          <w:szCs w:val="20"/>
        </w:rPr>
      </w:pPr>
      <w:r w:rsidRPr="008F4DAA">
        <w:rPr>
          <w:bCs/>
          <w:sz w:val="20"/>
          <w:szCs w:val="20"/>
        </w:rPr>
        <w:t xml:space="preserve">Todos los materiales para ejecución de este ítem serán </w:t>
      </w:r>
      <w:r w:rsidR="001C16A8" w:rsidRPr="008F4DAA">
        <w:rPr>
          <w:bCs/>
          <w:sz w:val="20"/>
          <w:szCs w:val="20"/>
        </w:rPr>
        <w:t>provistos</w:t>
      </w:r>
      <w:r w:rsidRPr="008F4DAA">
        <w:rPr>
          <w:bCs/>
          <w:sz w:val="20"/>
          <w:szCs w:val="20"/>
        </w:rPr>
        <w:t xml:space="preserve"> por el CONTRATISTA, debiendo cumplir las especificaciones descritas en el presente documento.</w:t>
      </w:r>
    </w:p>
    <w:p w:rsidR="008F4DAA" w:rsidRPr="00104271" w:rsidRDefault="008F4DAA" w:rsidP="008F4DAA">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MEDIDAS DE MITIGACIÓN AMBIENTAL</w:t>
      </w:r>
    </w:p>
    <w:p w:rsidR="00562D3F" w:rsidRPr="00562D3F" w:rsidRDefault="00562D3F" w:rsidP="00562D3F">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2D3F" w:rsidRPr="00562D3F" w:rsidRDefault="00562D3F" w:rsidP="00562D3F">
      <w:pPr>
        <w:pStyle w:val="Prrafodelista"/>
        <w:ind w:left="792"/>
        <w:jc w:val="both"/>
        <w:rPr>
          <w:sz w:val="20"/>
          <w:szCs w:val="20"/>
          <w:lang w:val="es-ES_tradnl"/>
        </w:rPr>
      </w:pPr>
      <w:r w:rsidRPr="00562D3F">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2D3F" w:rsidRPr="00562D3F" w:rsidRDefault="00562D3F" w:rsidP="00562D3F">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62D3F" w:rsidRPr="00562D3F" w:rsidRDefault="00562D3F" w:rsidP="00562D3F">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333C" w:rsidRDefault="005A333C" w:rsidP="005A333C">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MEDICIÓN Y FORMA DE PAGO</w:t>
      </w:r>
    </w:p>
    <w:p w:rsidR="00562D3F" w:rsidRPr="00562D3F" w:rsidRDefault="00562D3F" w:rsidP="00562D3F">
      <w:pPr>
        <w:pStyle w:val="Prrafodelista"/>
        <w:ind w:left="792"/>
        <w:jc w:val="both"/>
        <w:rPr>
          <w:sz w:val="20"/>
          <w:szCs w:val="20"/>
        </w:rPr>
      </w:pPr>
      <w:r>
        <w:rPr>
          <w:sz w:val="20"/>
          <w:szCs w:val="20"/>
        </w:rPr>
        <w:t>El ítem de obras de acondicionamiento</w:t>
      </w:r>
      <w:r w:rsidRPr="00562D3F">
        <w:rPr>
          <w:sz w:val="20"/>
          <w:szCs w:val="20"/>
        </w:rPr>
        <w:t xml:space="preserve"> para la instalación de la EDR será medido en Global de acuerdo a la buena y completa ejecución del trabajo. Será aprobado por el SUPERVISOR DE OBRA. El pago se efectuará de acuerdo al precio unitario de la propuesta aceptada de cada uno de los trabajos que comprende este ítem.</w:t>
      </w:r>
    </w:p>
    <w:p w:rsidR="00562D3F" w:rsidRPr="00562D3F" w:rsidRDefault="00562D3F" w:rsidP="00562D3F">
      <w:pPr>
        <w:pStyle w:val="Prrafodelista"/>
        <w:ind w:left="792"/>
        <w:jc w:val="both"/>
        <w:rPr>
          <w:sz w:val="20"/>
          <w:szCs w:val="20"/>
        </w:rPr>
      </w:pPr>
      <w:r w:rsidRPr="00562D3F">
        <w:rPr>
          <w:sz w:val="20"/>
          <w:szCs w:val="20"/>
        </w:rPr>
        <w:t>Dicho precio será compensación total por los materiales, mano de obra, herramientas, equipo y otros gastos que sean necesarios para la adecuada y correcta ejecución de los trabajos.</w:t>
      </w:r>
    </w:p>
    <w:p w:rsidR="00562D3F" w:rsidRDefault="00562D3F" w:rsidP="00562D3F">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sidRPr="000076F9">
        <w:rPr>
          <w:b/>
          <w:sz w:val="20"/>
          <w:szCs w:val="20"/>
        </w:rPr>
        <w:t>PROVISIÓN E INSTALACIÓN DE LETREROS DE SEÑALIZACIÓN INDUSTRIAL</w:t>
      </w:r>
    </w:p>
    <w:p w:rsidR="000076F9" w:rsidRDefault="000076F9" w:rsidP="000076F9">
      <w:pPr>
        <w:pStyle w:val="Prrafodelista"/>
        <w:numPr>
          <w:ilvl w:val="1"/>
          <w:numId w:val="16"/>
        </w:numPr>
        <w:jc w:val="both"/>
        <w:rPr>
          <w:b/>
          <w:sz w:val="20"/>
          <w:szCs w:val="20"/>
        </w:rPr>
      </w:pPr>
      <w:r>
        <w:rPr>
          <w:b/>
          <w:sz w:val="20"/>
          <w:szCs w:val="20"/>
        </w:rPr>
        <w:t>DEFINICIÓN</w:t>
      </w:r>
    </w:p>
    <w:p w:rsidR="00562D3F" w:rsidRPr="00562D3F" w:rsidRDefault="00562D3F" w:rsidP="00562D3F">
      <w:pPr>
        <w:pStyle w:val="Prrafodelista"/>
        <w:ind w:left="792"/>
        <w:jc w:val="both"/>
        <w:rPr>
          <w:sz w:val="20"/>
          <w:szCs w:val="20"/>
        </w:rPr>
      </w:pPr>
      <w:r w:rsidRPr="00562D3F">
        <w:rPr>
          <w:sz w:val="20"/>
          <w:szCs w:val="20"/>
        </w:rPr>
        <w:t>Este ítem Comprende todos los trabajos para la instalación letreros de señalización dentro de la caseta de la Estación Distrital de Regulación, bajo las leyendas, material y dimensiones indicados en los planos y especificaciones.</w:t>
      </w:r>
    </w:p>
    <w:p w:rsidR="00562D3F" w:rsidRDefault="00562D3F" w:rsidP="00562D3F">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562D3F" w:rsidRPr="00562D3F" w:rsidRDefault="00562D3F" w:rsidP="00562D3F">
      <w:pPr>
        <w:pStyle w:val="Prrafodelista"/>
        <w:ind w:left="792"/>
        <w:jc w:val="both"/>
        <w:rPr>
          <w:sz w:val="20"/>
          <w:szCs w:val="20"/>
        </w:rPr>
      </w:pPr>
      <w:r w:rsidRPr="00562D3F">
        <w:rPr>
          <w:sz w:val="20"/>
          <w:szCs w:val="20"/>
        </w:rPr>
        <w:t>El CONTRATISTA deberá proporcionar todos los letreros de señalización necesarios para la ejecución de este ítem.</w:t>
      </w:r>
    </w:p>
    <w:p w:rsidR="00562D3F" w:rsidRPr="00562D3F" w:rsidRDefault="00562D3F" w:rsidP="00562D3F">
      <w:pPr>
        <w:pStyle w:val="Prrafodelista"/>
        <w:ind w:left="792"/>
        <w:jc w:val="both"/>
        <w:rPr>
          <w:sz w:val="20"/>
          <w:szCs w:val="20"/>
        </w:rPr>
      </w:pPr>
      <w:r w:rsidRPr="00562D3F">
        <w:rPr>
          <w:sz w:val="20"/>
          <w:szCs w:val="20"/>
        </w:rPr>
        <w:t>Los letreros deberán ser de buena calidad con previa consulta y aprobación del SUPERVISOR  DE OBRA.</w:t>
      </w:r>
    </w:p>
    <w:p w:rsidR="00562D3F" w:rsidRPr="00562D3F" w:rsidRDefault="00562D3F" w:rsidP="00562D3F">
      <w:pPr>
        <w:pStyle w:val="Prrafodelista"/>
        <w:ind w:left="792"/>
        <w:jc w:val="both"/>
        <w:rPr>
          <w:sz w:val="20"/>
          <w:szCs w:val="20"/>
        </w:rPr>
      </w:pPr>
      <w:r w:rsidRPr="00562D3F">
        <w:rPr>
          <w:sz w:val="20"/>
          <w:szCs w:val="20"/>
        </w:rPr>
        <w:t>Los letreros de señalización tendrán las siguientes leyendas:</w:t>
      </w:r>
    </w:p>
    <w:p w:rsidR="00562D3F" w:rsidRPr="00562D3F" w:rsidRDefault="00562D3F" w:rsidP="00562D3F">
      <w:pPr>
        <w:pStyle w:val="Prrafodelista"/>
        <w:ind w:left="792"/>
        <w:jc w:val="both"/>
        <w:rPr>
          <w:b/>
          <w:sz w:val="20"/>
          <w:szCs w:val="20"/>
        </w:rPr>
      </w:pPr>
      <w:r w:rsidRPr="00562D3F">
        <w:rPr>
          <w:sz w:val="20"/>
          <w:szCs w:val="20"/>
        </w:rPr>
        <w:t xml:space="preserve">Letrero de identificación con el logo de YPFB con la leyenda </w:t>
      </w:r>
      <w:r w:rsidRPr="00562D3F">
        <w:rPr>
          <w:b/>
          <w:sz w:val="20"/>
          <w:szCs w:val="20"/>
        </w:rPr>
        <w:t>“ESTACION DISTRITAL DE REGULACIÓN- YPFB REDES DE GAS CHUQUISACA”</w:t>
      </w:r>
    </w:p>
    <w:p w:rsidR="00562D3F" w:rsidRPr="00562D3F" w:rsidRDefault="00562D3F" w:rsidP="00562D3F">
      <w:pPr>
        <w:pStyle w:val="Prrafodelista"/>
        <w:ind w:left="792"/>
        <w:jc w:val="both"/>
        <w:rPr>
          <w:b/>
          <w:sz w:val="20"/>
          <w:szCs w:val="20"/>
        </w:rPr>
      </w:pPr>
      <w:r w:rsidRPr="00562D3F">
        <w:rPr>
          <w:b/>
          <w:sz w:val="20"/>
          <w:szCs w:val="20"/>
        </w:rPr>
        <w:t>“PELIGRO-GAS INFLAMABLE”</w:t>
      </w:r>
    </w:p>
    <w:p w:rsidR="00562D3F" w:rsidRPr="00562D3F" w:rsidRDefault="00562D3F" w:rsidP="00562D3F">
      <w:pPr>
        <w:pStyle w:val="Prrafodelista"/>
        <w:ind w:left="792"/>
        <w:jc w:val="both"/>
        <w:rPr>
          <w:b/>
          <w:sz w:val="20"/>
          <w:szCs w:val="20"/>
        </w:rPr>
      </w:pPr>
      <w:r w:rsidRPr="00562D3F">
        <w:rPr>
          <w:b/>
          <w:sz w:val="20"/>
          <w:szCs w:val="20"/>
        </w:rPr>
        <w:t>“AREA RESTRINGIDA-SOLO PERSONAL AUTORIZADO”</w:t>
      </w:r>
    </w:p>
    <w:p w:rsidR="00562D3F" w:rsidRPr="00562D3F" w:rsidRDefault="00562D3F" w:rsidP="00562D3F">
      <w:pPr>
        <w:pStyle w:val="Prrafodelista"/>
        <w:ind w:left="792"/>
        <w:jc w:val="both"/>
        <w:rPr>
          <w:b/>
          <w:sz w:val="20"/>
          <w:szCs w:val="20"/>
        </w:rPr>
      </w:pPr>
      <w:r w:rsidRPr="00562D3F">
        <w:rPr>
          <w:b/>
          <w:sz w:val="20"/>
          <w:szCs w:val="20"/>
        </w:rPr>
        <w:t>“OBLIGACION DE USAR ROPA DE TRABAJO”</w:t>
      </w:r>
    </w:p>
    <w:p w:rsidR="00562D3F" w:rsidRPr="00562D3F" w:rsidRDefault="00562D3F" w:rsidP="00562D3F">
      <w:pPr>
        <w:pStyle w:val="Prrafodelista"/>
        <w:ind w:left="792"/>
        <w:jc w:val="both"/>
        <w:rPr>
          <w:sz w:val="20"/>
          <w:szCs w:val="20"/>
        </w:rPr>
      </w:pPr>
      <w:r w:rsidRPr="00562D3F">
        <w:rPr>
          <w:sz w:val="20"/>
          <w:szCs w:val="20"/>
        </w:rPr>
        <w:lastRenderedPageBreak/>
        <w:t>Los letreros de señalización deberán estar asegurados y colocados en forma visible para que cumplan su finalidad.</w:t>
      </w:r>
    </w:p>
    <w:p w:rsidR="00562D3F" w:rsidRDefault="00562D3F" w:rsidP="00562D3F">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562D3F" w:rsidRDefault="00562D3F" w:rsidP="00562D3F">
      <w:pPr>
        <w:pStyle w:val="Prrafodelista"/>
        <w:ind w:left="792"/>
        <w:jc w:val="both"/>
        <w:rPr>
          <w:b/>
          <w:sz w:val="20"/>
          <w:szCs w:val="20"/>
        </w:rPr>
      </w:pPr>
    </w:p>
    <w:p w:rsidR="00562D3F" w:rsidRPr="00562D3F" w:rsidRDefault="00562D3F" w:rsidP="00562D3F">
      <w:pPr>
        <w:pStyle w:val="Prrafodelista"/>
        <w:ind w:left="792"/>
        <w:jc w:val="both"/>
        <w:rPr>
          <w:sz w:val="20"/>
          <w:szCs w:val="20"/>
        </w:rPr>
      </w:pPr>
      <w:r w:rsidRPr="00562D3F">
        <w:rPr>
          <w:sz w:val="20"/>
          <w:szCs w:val="20"/>
        </w:rPr>
        <w:t>La empresa contratista se encargará de proveer e instalar los letreros de señalización con las leyendas respectivas</w:t>
      </w:r>
      <w:r>
        <w:rPr>
          <w:sz w:val="20"/>
          <w:szCs w:val="20"/>
        </w:rPr>
        <w:t xml:space="preserve"> en </w:t>
      </w:r>
      <w:r w:rsidRPr="00562D3F">
        <w:rPr>
          <w:sz w:val="20"/>
          <w:szCs w:val="20"/>
        </w:rPr>
        <w:t>carteles de señalizacion en aluminio compuesto de 4mm con lamina reflectiva grado diamante de 42 x 30 cm a3 según norma IBNORCA.</w:t>
      </w:r>
    </w:p>
    <w:p w:rsidR="00562D3F" w:rsidRDefault="00562D3F" w:rsidP="00562D3F">
      <w:pPr>
        <w:pStyle w:val="Prrafodelista"/>
        <w:ind w:left="792"/>
        <w:jc w:val="both"/>
        <w:rPr>
          <w:sz w:val="20"/>
          <w:szCs w:val="20"/>
        </w:rPr>
      </w:pPr>
      <w:r w:rsidRPr="00562D3F">
        <w:rPr>
          <w:sz w:val="20"/>
          <w:szCs w:val="20"/>
        </w:rPr>
        <w:t xml:space="preserve">Bajo un tamaño de letra y colores legibles y que además identifiquen al Distrito de Redes de Gas Chuquisaca, </w:t>
      </w:r>
      <w:r>
        <w:rPr>
          <w:sz w:val="20"/>
          <w:szCs w:val="20"/>
        </w:rPr>
        <w:t>los letreros de señalización deberán estar diseñados  de acuerdo a lo establecido en la NB 55001-1, bajo el siguiente detalle mínimo</w:t>
      </w:r>
      <w:r w:rsidRPr="00562D3F">
        <w:rPr>
          <w:sz w:val="20"/>
          <w:szCs w:val="20"/>
        </w:rPr>
        <w:t>.</w:t>
      </w:r>
    </w:p>
    <w:p w:rsidR="00562D3F" w:rsidRPr="00562D3F" w:rsidRDefault="00562D3F" w:rsidP="00562D3F">
      <w:pPr>
        <w:pStyle w:val="Prrafodelista"/>
        <w:ind w:left="792"/>
        <w:jc w:val="both"/>
        <w:rPr>
          <w:sz w:val="20"/>
          <w:szCs w:val="20"/>
        </w:rPr>
      </w:pPr>
      <w:r w:rsidRPr="00562D3F">
        <w:rPr>
          <w:sz w:val="20"/>
          <w:szCs w:val="20"/>
        </w:rPr>
        <w:t>Las señales y carteles de prohibición deben conformarse de acuerdo con los siguientes requisitos:</w:t>
      </w:r>
    </w:p>
    <w:p w:rsidR="00562D3F" w:rsidRPr="00562D3F" w:rsidRDefault="00562D3F" w:rsidP="00562D3F">
      <w:pPr>
        <w:pStyle w:val="Prrafodelista"/>
        <w:ind w:left="792"/>
        <w:jc w:val="center"/>
        <w:rPr>
          <w:sz w:val="20"/>
          <w:szCs w:val="20"/>
        </w:rPr>
      </w:pPr>
      <w:r w:rsidRPr="00562D3F">
        <w:rPr>
          <w:noProof/>
          <w:sz w:val="20"/>
          <w:szCs w:val="20"/>
          <w:lang w:eastAsia="es-BO"/>
        </w:rPr>
        <w:drawing>
          <wp:inline distT="0" distB="0" distL="0" distR="0" wp14:anchorId="1EF4FB93" wp14:editId="3763F139">
            <wp:extent cx="2415396" cy="1906438"/>
            <wp:effectExtent l="19050" t="0" r="3954"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l="29318" t="23343" r="27656" b="12908"/>
                    <a:stretch>
                      <a:fillRect/>
                    </a:stretch>
                  </pic:blipFill>
                  <pic:spPr bwMode="auto">
                    <a:xfrm>
                      <a:off x="0" y="0"/>
                      <a:ext cx="2415396" cy="1906438"/>
                    </a:xfrm>
                    <a:prstGeom prst="rect">
                      <a:avLst/>
                    </a:prstGeom>
                    <a:noFill/>
                    <a:ln w="9525">
                      <a:noFill/>
                      <a:miter lim="800000"/>
                      <a:headEnd/>
                      <a:tailEnd/>
                    </a:ln>
                  </pic:spPr>
                </pic:pic>
              </a:graphicData>
            </a:graphic>
          </wp:inline>
        </w:drawing>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center"/>
        <w:rPr>
          <w:b/>
          <w:i/>
          <w:sz w:val="20"/>
          <w:szCs w:val="20"/>
        </w:rPr>
      </w:pPr>
      <w:r w:rsidRPr="00562D3F">
        <w:rPr>
          <w:b/>
          <w:i/>
          <w:sz w:val="20"/>
          <w:szCs w:val="20"/>
        </w:rPr>
        <w:t>Figura 1 – Dimensiones de la señal de seguridad</w:t>
      </w:r>
    </w:p>
    <w:p w:rsidR="00562D3F" w:rsidRPr="00562D3F" w:rsidRDefault="00562D3F" w:rsidP="00562D3F">
      <w:pPr>
        <w:pStyle w:val="Prrafodelista"/>
        <w:ind w:left="792"/>
        <w:jc w:val="center"/>
        <w:rPr>
          <w:b/>
          <w:i/>
          <w:sz w:val="20"/>
          <w:szCs w:val="20"/>
        </w:rPr>
      </w:pPr>
    </w:p>
    <w:p w:rsidR="00562D3F" w:rsidRPr="00562D3F" w:rsidRDefault="00562D3F" w:rsidP="00562D3F">
      <w:pPr>
        <w:pStyle w:val="Prrafodelista"/>
        <w:ind w:left="792"/>
        <w:jc w:val="center"/>
        <w:rPr>
          <w:b/>
          <w:i/>
          <w:sz w:val="20"/>
          <w:szCs w:val="20"/>
        </w:rPr>
      </w:pPr>
      <w:r w:rsidRPr="00562D3F">
        <w:rPr>
          <w:b/>
          <w:i/>
          <w:noProof/>
          <w:sz w:val="20"/>
          <w:szCs w:val="20"/>
          <w:lang w:eastAsia="es-BO"/>
        </w:rPr>
        <w:drawing>
          <wp:inline distT="0" distB="0" distL="0" distR="0" wp14:anchorId="1029E1BD" wp14:editId="31C5D4D2">
            <wp:extent cx="3048670" cy="2251494"/>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l="22862" t="16715" r="20286" b="4574"/>
                    <a:stretch>
                      <a:fillRect/>
                    </a:stretch>
                  </pic:blipFill>
                  <pic:spPr bwMode="auto">
                    <a:xfrm>
                      <a:off x="0" y="0"/>
                      <a:ext cx="3050112" cy="2252559"/>
                    </a:xfrm>
                    <a:prstGeom prst="rect">
                      <a:avLst/>
                    </a:prstGeom>
                    <a:noFill/>
                    <a:ln w="9525">
                      <a:noFill/>
                      <a:miter lim="800000"/>
                      <a:headEnd/>
                      <a:tailEnd/>
                    </a:ln>
                  </pic:spPr>
                </pic:pic>
              </a:graphicData>
            </a:graphic>
          </wp:inline>
        </w:drawing>
      </w:r>
    </w:p>
    <w:p w:rsidR="00562D3F" w:rsidRPr="00562D3F" w:rsidRDefault="00562D3F" w:rsidP="00562D3F">
      <w:pPr>
        <w:pStyle w:val="Prrafodelista"/>
        <w:ind w:left="792"/>
        <w:jc w:val="center"/>
        <w:rPr>
          <w:b/>
          <w:i/>
          <w:sz w:val="20"/>
          <w:szCs w:val="20"/>
        </w:rPr>
      </w:pPr>
    </w:p>
    <w:p w:rsidR="00562D3F" w:rsidRPr="00562D3F" w:rsidRDefault="00562D3F" w:rsidP="00562D3F">
      <w:pPr>
        <w:pStyle w:val="Prrafodelista"/>
        <w:ind w:left="792"/>
        <w:jc w:val="center"/>
        <w:rPr>
          <w:b/>
          <w:i/>
          <w:sz w:val="20"/>
          <w:szCs w:val="20"/>
        </w:rPr>
      </w:pPr>
      <w:r w:rsidRPr="00562D3F">
        <w:rPr>
          <w:b/>
          <w:i/>
          <w:sz w:val="20"/>
          <w:szCs w:val="20"/>
        </w:rPr>
        <w:t>Figura 2 – Dimensiones de la señal en forma de cartel</w:t>
      </w:r>
    </w:p>
    <w:p w:rsidR="00562D3F" w:rsidRPr="00562D3F" w:rsidRDefault="00562D3F" w:rsidP="00562D3F">
      <w:pPr>
        <w:pStyle w:val="Prrafodelista"/>
        <w:ind w:left="792"/>
        <w:jc w:val="both"/>
        <w:rPr>
          <w:b/>
          <w:i/>
          <w:sz w:val="20"/>
          <w:szCs w:val="20"/>
        </w:rPr>
      </w:pPr>
    </w:p>
    <w:tbl>
      <w:tblPr>
        <w:tblStyle w:val="Tablaconcuadrcula"/>
        <w:tblW w:w="0" w:type="auto"/>
        <w:jc w:val="center"/>
        <w:tblLook w:val="04A0" w:firstRow="1" w:lastRow="0" w:firstColumn="1" w:lastColumn="0" w:noHBand="0" w:noVBand="1"/>
      </w:tblPr>
      <w:tblGrid>
        <w:gridCol w:w="3560"/>
        <w:gridCol w:w="795"/>
      </w:tblGrid>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Color de base de la señal</w:t>
            </w:r>
          </w:p>
        </w:tc>
        <w:tc>
          <w:tcPr>
            <w:tcW w:w="795" w:type="dxa"/>
          </w:tcPr>
          <w:p w:rsidR="00562D3F" w:rsidRPr="00562D3F" w:rsidRDefault="00562D3F" w:rsidP="00562D3F">
            <w:pPr>
              <w:pStyle w:val="Sinespaciado"/>
              <w:rPr>
                <w:sz w:val="20"/>
                <w:szCs w:val="20"/>
              </w:rPr>
            </w:pPr>
            <w:r w:rsidRPr="00562D3F">
              <w:rPr>
                <w:sz w:val="20"/>
                <w:szCs w:val="20"/>
              </w:rPr>
              <w:t>Blanco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Color de base del cartel</w:t>
            </w:r>
          </w:p>
        </w:tc>
        <w:tc>
          <w:tcPr>
            <w:tcW w:w="795" w:type="dxa"/>
          </w:tcPr>
          <w:p w:rsidR="00562D3F" w:rsidRPr="00562D3F" w:rsidRDefault="00562D3F" w:rsidP="00562D3F">
            <w:pPr>
              <w:pStyle w:val="Sinespaciado"/>
              <w:rPr>
                <w:sz w:val="20"/>
                <w:szCs w:val="20"/>
              </w:rPr>
            </w:pPr>
            <w:r w:rsidRPr="00562D3F">
              <w:rPr>
                <w:sz w:val="20"/>
                <w:szCs w:val="20"/>
              </w:rPr>
              <w:t>Blanco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Banda circular y barra diagonal de la señal</w:t>
            </w:r>
          </w:p>
        </w:tc>
        <w:tc>
          <w:tcPr>
            <w:tcW w:w="795" w:type="dxa"/>
          </w:tcPr>
          <w:p w:rsidR="00562D3F" w:rsidRPr="00562D3F" w:rsidRDefault="00562D3F" w:rsidP="00562D3F">
            <w:pPr>
              <w:pStyle w:val="Sinespaciado"/>
              <w:rPr>
                <w:sz w:val="20"/>
                <w:szCs w:val="20"/>
              </w:rPr>
            </w:pPr>
            <w:r w:rsidRPr="00562D3F">
              <w:rPr>
                <w:sz w:val="20"/>
                <w:szCs w:val="20"/>
              </w:rPr>
              <w:t>Rojo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Símbolo de la señal</w:t>
            </w:r>
          </w:p>
        </w:tc>
        <w:tc>
          <w:tcPr>
            <w:tcW w:w="795" w:type="dxa"/>
          </w:tcPr>
          <w:p w:rsidR="00562D3F" w:rsidRPr="00562D3F" w:rsidRDefault="00562D3F" w:rsidP="00562D3F">
            <w:pPr>
              <w:pStyle w:val="Sinespaciado"/>
              <w:rPr>
                <w:sz w:val="20"/>
                <w:szCs w:val="20"/>
              </w:rPr>
            </w:pPr>
            <w:r w:rsidRPr="00562D3F">
              <w:rPr>
                <w:sz w:val="20"/>
                <w:szCs w:val="20"/>
              </w:rPr>
              <w:t>Negro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p w:rsidR="00562D3F" w:rsidRPr="00562D3F" w:rsidRDefault="00562D3F" w:rsidP="00562D3F">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3014"/>
        <w:gridCol w:w="2260"/>
      </w:tblGrid>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Tamaño del cartel</w:t>
            </w:r>
          </w:p>
        </w:tc>
        <w:tc>
          <w:tcPr>
            <w:tcW w:w="2260" w:type="dxa"/>
          </w:tcPr>
          <w:p w:rsidR="00562D3F" w:rsidRPr="00562D3F" w:rsidRDefault="00562D3F" w:rsidP="00562D3F">
            <w:pPr>
              <w:pStyle w:val="Sinespaciado"/>
              <w:rPr>
                <w:sz w:val="20"/>
                <w:szCs w:val="20"/>
              </w:rPr>
            </w:pPr>
            <w:r w:rsidRPr="00562D3F">
              <w:rPr>
                <w:sz w:val="20"/>
                <w:szCs w:val="20"/>
              </w:rPr>
              <w:t>A3 (297 mm x 420  mm)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Diametro de la señal “d”</w:t>
            </w:r>
          </w:p>
        </w:tc>
        <w:tc>
          <w:tcPr>
            <w:tcW w:w="2260" w:type="dxa"/>
          </w:tcPr>
          <w:p w:rsidR="00562D3F" w:rsidRPr="00562D3F" w:rsidRDefault="00562D3F" w:rsidP="00562D3F">
            <w:pPr>
              <w:pStyle w:val="Sinespaciado"/>
              <w:rPr>
                <w:sz w:val="20"/>
                <w:szCs w:val="20"/>
              </w:rPr>
            </w:pPr>
            <w:r w:rsidRPr="00562D3F">
              <w:rPr>
                <w:sz w:val="20"/>
                <w:szCs w:val="20"/>
              </w:rPr>
              <w:t>0,25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Base del cartel “B”</w:t>
            </w:r>
          </w:p>
        </w:tc>
        <w:tc>
          <w:tcPr>
            <w:tcW w:w="2260" w:type="dxa"/>
          </w:tcPr>
          <w:p w:rsidR="00562D3F" w:rsidRPr="00562D3F" w:rsidRDefault="00562D3F" w:rsidP="00562D3F">
            <w:pPr>
              <w:pStyle w:val="Sinespaciado"/>
              <w:rPr>
                <w:sz w:val="20"/>
                <w:szCs w:val="20"/>
              </w:rPr>
            </w:pPr>
            <w:r w:rsidRPr="00562D3F">
              <w:rPr>
                <w:sz w:val="20"/>
                <w:szCs w:val="20"/>
              </w:rPr>
              <w:t>0,297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total del cartel “H”</w:t>
            </w:r>
          </w:p>
        </w:tc>
        <w:tc>
          <w:tcPr>
            <w:tcW w:w="2260" w:type="dxa"/>
          </w:tcPr>
          <w:p w:rsidR="00562D3F" w:rsidRPr="00562D3F" w:rsidRDefault="00562D3F" w:rsidP="00562D3F">
            <w:pPr>
              <w:pStyle w:val="Sinespaciado"/>
              <w:rPr>
                <w:sz w:val="20"/>
                <w:szCs w:val="20"/>
              </w:rPr>
            </w:pPr>
            <w:r w:rsidRPr="00562D3F">
              <w:rPr>
                <w:sz w:val="20"/>
                <w:szCs w:val="20"/>
              </w:rPr>
              <w:t>0,42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área destinada a la señal “p”</w:t>
            </w:r>
          </w:p>
        </w:tc>
        <w:tc>
          <w:tcPr>
            <w:tcW w:w="2260" w:type="dxa"/>
          </w:tcPr>
          <w:p w:rsidR="00562D3F" w:rsidRPr="00562D3F" w:rsidRDefault="00562D3F" w:rsidP="00562D3F">
            <w:pPr>
              <w:pStyle w:val="Sinespaciado"/>
              <w:rPr>
                <w:sz w:val="20"/>
                <w:szCs w:val="20"/>
              </w:rPr>
            </w:pPr>
            <w:r w:rsidRPr="00562D3F">
              <w:rPr>
                <w:sz w:val="20"/>
                <w:szCs w:val="20"/>
              </w:rPr>
              <w:t>0,28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área destinada al texto “t”</w:t>
            </w:r>
          </w:p>
        </w:tc>
        <w:tc>
          <w:tcPr>
            <w:tcW w:w="2260" w:type="dxa"/>
          </w:tcPr>
          <w:p w:rsidR="00562D3F" w:rsidRPr="00562D3F" w:rsidRDefault="00562D3F" w:rsidP="00562D3F">
            <w:pPr>
              <w:pStyle w:val="Sinespaciado"/>
              <w:rPr>
                <w:sz w:val="20"/>
                <w:szCs w:val="20"/>
              </w:rPr>
            </w:pPr>
            <w:r w:rsidRPr="00562D3F">
              <w:rPr>
                <w:sz w:val="20"/>
                <w:szCs w:val="20"/>
              </w:rPr>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La señal de seguridad debe estar centrada en el área destinada a esta.</w:t>
      </w: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letra mayúscula tipo Arial, color negro, con fondo blanco;</w:t>
      </w:r>
    </w:p>
    <w:p w:rsidR="00562D3F" w:rsidRPr="00562D3F" w:rsidRDefault="00562D3F" w:rsidP="00562D3F">
      <w:pPr>
        <w:pStyle w:val="Prrafodelista"/>
        <w:ind w:left="792"/>
        <w:jc w:val="both"/>
        <w:rPr>
          <w:sz w:val="20"/>
          <w:szCs w:val="20"/>
        </w:rPr>
      </w:pPr>
      <w:r w:rsidRPr="00562D3F">
        <w:rPr>
          <w:sz w:val="20"/>
          <w:szCs w:val="20"/>
        </w:rPr>
        <w:t>− letra mayúscula tipo Arial, color blanco, sobre un rectángulo de color rojo.</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NOTA</w:t>
      </w:r>
    </w:p>
    <w:p w:rsidR="00562D3F" w:rsidRPr="00562D3F" w:rsidRDefault="00562D3F" w:rsidP="00562D3F">
      <w:pPr>
        <w:pStyle w:val="Prrafodelista"/>
        <w:ind w:left="792"/>
        <w:jc w:val="both"/>
        <w:rPr>
          <w:sz w:val="20"/>
          <w:szCs w:val="20"/>
        </w:rPr>
      </w:pPr>
      <w:r w:rsidRPr="00562D3F">
        <w:rPr>
          <w:sz w:val="20"/>
          <w:szCs w:val="20"/>
        </w:rPr>
        <w:t>Se recomienda que para formatos tipo A3 la altura de colocación de la base del cartel respecto al piso sea de 1.4 m y para formatos tipo A2 sea de 1.6 m. Sin embargo las alturas podrán variar en función a la ubicación del peligro o riesgos o a la mejora percepción visual.</w:t>
      </w:r>
    </w:p>
    <w:p w:rsidR="00562D3F" w:rsidRPr="00562D3F" w:rsidRDefault="00562D3F" w:rsidP="00562D3F">
      <w:pPr>
        <w:pStyle w:val="Prrafodelista"/>
        <w:ind w:left="792"/>
        <w:jc w:val="both"/>
        <w:rPr>
          <w:b/>
          <w:bCs/>
          <w:sz w:val="20"/>
          <w:szCs w:val="20"/>
        </w:rPr>
      </w:pPr>
    </w:p>
    <w:p w:rsidR="00562D3F" w:rsidRPr="00562D3F" w:rsidRDefault="00562D3F" w:rsidP="00ED0132">
      <w:pPr>
        <w:pStyle w:val="Prrafodelista"/>
        <w:ind w:left="792"/>
        <w:jc w:val="both"/>
        <w:rPr>
          <w:b/>
          <w:bCs/>
          <w:sz w:val="20"/>
          <w:szCs w:val="20"/>
        </w:rPr>
      </w:pPr>
      <w:r w:rsidRPr="00562D3F">
        <w:rPr>
          <w:b/>
          <w:bCs/>
          <w:sz w:val="20"/>
          <w:szCs w:val="20"/>
        </w:rPr>
        <w:t>Señales y paneles de acción obligatoria</w:t>
      </w:r>
    </w:p>
    <w:p w:rsidR="00562D3F" w:rsidRPr="00ED0132" w:rsidRDefault="00562D3F" w:rsidP="00ED0132">
      <w:pPr>
        <w:pStyle w:val="Prrafodelista"/>
        <w:ind w:left="792"/>
        <w:jc w:val="both"/>
        <w:rPr>
          <w:sz w:val="20"/>
          <w:szCs w:val="20"/>
        </w:rPr>
      </w:pPr>
      <w:r w:rsidRPr="00562D3F">
        <w:rPr>
          <w:sz w:val="20"/>
          <w:szCs w:val="20"/>
        </w:rPr>
        <w:t>Las señales de acción obligatoria deben conformarse de acuerdo con los siguientes</w:t>
      </w:r>
      <w:r w:rsidR="00ED0132">
        <w:rPr>
          <w:sz w:val="20"/>
          <w:szCs w:val="20"/>
        </w:rPr>
        <w:t xml:space="preserve"> </w:t>
      </w:r>
      <w:r w:rsidRPr="00ED0132">
        <w:rPr>
          <w:sz w:val="20"/>
          <w:szCs w:val="20"/>
        </w:rPr>
        <w:t>requisitos:</w:t>
      </w:r>
    </w:p>
    <w:p w:rsidR="00562D3F" w:rsidRPr="00562D3F" w:rsidRDefault="00562D3F" w:rsidP="00ED0132">
      <w:pPr>
        <w:pStyle w:val="Prrafodelista"/>
        <w:ind w:left="792"/>
        <w:jc w:val="center"/>
        <w:rPr>
          <w:sz w:val="20"/>
          <w:szCs w:val="20"/>
        </w:rPr>
      </w:pPr>
      <w:r w:rsidRPr="00562D3F">
        <w:rPr>
          <w:noProof/>
          <w:sz w:val="20"/>
          <w:szCs w:val="20"/>
          <w:lang w:eastAsia="es-BO"/>
        </w:rPr>
        <w:drawing>
          <wp:inline distT="0" distB="0" distL="0" distR="0" wp14:anchorId="0D8248DF" wp14:editId="5A32388D">
            <wp:extent cx="2077169" cy="1701290"/>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l="32239" t="27089" r="30727" b="16075"/>
                    <a:stretch>
                      <a:fillRect/>
                    </a:stretch>
                  </pic:blipFill>
                  <pic:spPr bwMode="auto">
                    <a:xfrm>
                      <a:off x="0" y="0"/>
                      <a:ext cx="2077169" cy="1701290"/>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3 – Dimensiones de la señal de seguridad</w:t>
      </w:r>
    </w:p>
    <w:p w:rsidR="00562D3F" w:rsidRPr="00562D3F" w:rsidRDefault="00562D3F" w:rsidP="00ED0132">
      <w:pPr>
        <w:pStyle w:val="Prrafodelista"/>
        <w:ind w:left="792"/>
        <w:jc w:val="center"/>
        <w:rPr>
          <w:sz w:val="20"/>
          <w:szCs w:val="20"/>
        </w:rPr>
      </w:pPr>
    </w:p>
    <w:p w:rsidR="00562D3F" w:rsidRPr="00562D3F" w:rsidRDefault="00562D3F" w:rsidP="00ED0132">
      <w:pPr>
        <w:pStyle w:val="Prrafodelista"/>
        <w:ind w:left="792"/>
        <w:jc w:val="center"/>
        <w:rPr>
          <w:sz w:val="20"/>
          <w:szCs w:val="20"/>
        </w:rPr>
      </w:pPr>
      <w:r w:rsidRPr="00562D3F">
        <w:rPr>
          <w:noProof/>
          <w:sz w:val="20"/>
          <w:szCs w:val="20"/>
          <w:lang w:eastAsia="es-BO"/>
        </w:rPr>
        <w:drawing>
          <wp:inline distT="0" distB="0" distL="0" distR="0" wp14:anchorId="53B05323" wp14:editId="2E723E5B">
            <wp:extent cx="3397011" cy="2490261"/>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l="27309" t="17867" r="25199" b="16897"/>
                    <a:stretch>
                      <a:fillRect/>
                    </a:stretch>
                  </pic:blipFill>
                  <pic:spPr bwMode="auto">
                    <a:xfrm>
                      <a:off x="0" y="0"/>
                      <a:ext cx="3402531" cy="2494308"/>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4 – Dimensiones de la señal en forma de cartel</w:t>
      </w:r>
    </w:p>
    <w:p w:rsidR="00562D3F" w:rsidRPr="00562D3F" w:rsidRDefault="00562D3F" w:rsidP="00ED0132">
      <w:pPr>
        <w:pStyle w:val="Prrafodelista"/>
        <w:ind w:left="792"/>
        <w:jc w:val="center"/>
        <w:rPr>
          <w:b/>
          <w:i/>
          <w:sz w:val="20"/>
          <w:szCs w:val="20"/>
        </w:rPr>
      </w:pPr>
    </w:p>
    <w:tbl>
      <w:tblPr>
        <w:tblStyle w:val="Tablaconcuadrcula"/>
        <w:tblW w:w="0" w:type="auto"/>
        <w:jc w:val="center"/>
        <w:tblLook w:val="04A0" w:firstRow="1" w:lastRow="0" w:firstColumn="1" w:lastColumn="0" w:noHBand="0" w:noVBand="1"/>
      </w:tblPr>
      <w:tblGrid>
        <w:gridCol w:w="2329"/>
        <w:gridCol w:w="795"/>
      </w:tblGrid>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Color de base de la señal</w:t>
            </w:r>
          </w:p>
        </w:tc>
        <w:tc>
          <w:tcPr>
            <w:tcW w:w="795" w:type="dxa"/>
          </w:tcPr>
          <w:p w:rsidR="00562D3F" w:rsidRPr="00ED0132" w:rsidRDefault="00562D3F" w:rsidP="00ED0132">
            <w:pPr>
              <w:pStyle w:val="Sinespaciado"/>
              <w:rPr>
                <w:sz w:val="20"/>
                <w:szCs w:val="20"/>
              </w:rPr>
            </w:pPr>
            <w:r w:rsidRPr="00ED0132">
              <w:rPr>
                <w:sz w:val="20"/>
                <w:szCs w:val="20"/>
              </w:rPr>
              <w:t>Azul</w:t>
            </w:r>
          </w:p>
        </w:tc>
      </w:tr>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Color de base del cartel</w:t>
            </w:r>
          </w:p>
        </w:tc>
        <w:tc>
          <w:tcPr>
            <w:tcW w:w="795" w:type="dxa"/>
          </w:tcPr>
          <w:p w:rsidR="00562D3F" w:rsidRPr="00ED0132" w:rsidRDefault="00562D3F" w:rsidP="00ED0132">
            <w:pPr>
              <w:pStyle w:val="Sinespaciado"/>
              <w:rPr>
                <w:sz w:val="20"/>
                <w:szCs w:val="20"/>
              </w:rPr>
            </w:pPr>
            <w:r w:rsidRPr="00ED0132">
              <w:rPr>
                <w:sz w:val="20"/>
                <w:szCs w:val="20"/>
              </w:rPr>
              <w:t>Azul</w:t>
            </w:r>
          </w:p>
        </w:tc>
      </w:tr>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Símbolo de la señal</w:t>
            </w:r>
          </w:p>
        </w:tc>
        <w:tc>
          <w:tcPr>
            <w:tcW w:w="795" w:type="dxa"/>
          </w:tcPr>
          <w:p w:rsidR="00562D3F" w:rsidRPr="00ED0132" w:rsidRDefault="00562D3F" w:rsidP="00ED0132">
            <w:pPr>
              <w:pStyle w:val="Sinespaciado"/>
              <w:rPr>
                <w:sz w:val="20"/>
                <w:szCs w:val="20"/>
              </w:rPr>
            </w:pPr>
            <w:r w:rsidRPr="00ED0132">
              <w:rPr>
                <w:sz w:val="20"/>
                <w:szCs w:val="20"/>
              </w:rPr>
              <w:t>Blanco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tbl>
      <w:tblPr>
        <w:tblStyle w:val="Tablaconcuadrcula"/>
        <w:tblW w:w="0" w:type="auto"/>
        <w:jc w:val="center"/>
        <w:tblLook w:val="04A0" w:firstRow="1" w:lastRow="0" w:firstColumn="1" w:lastColumn="0" w:noHBand="0" w:noVBand="1"/>
      </w:tblPr>
      <w:tblGrid>
        <w:gridCol w:w="3294"/>
        <w:gridCol w:w="2464"/>
      </w:tblGrid>
      <w:tr w:rsidR="00562D3F" w:rsidRPr="00562D3F" w:rsidTr="00ED0132">
        <w:trPr>
          <w:jc w:val="center"/>
        </w:trPr>
        <w:tc>
          <w:tcPr>
            <w:tcW w:w="3294" w:type="dxa"/>
          </w:tcPr>
          <w:p w:rsidR="00562D3F" w:rsidRPr="00ED0132" w:rsidRDefault="00562D3F" w:rsidP="00ED0132">
            <w:pPr>
              <w:pStyle w:val="Sinespaciado"/>
              <w:rPr>
                <w:b/>
              </w:rPr>
            </w:pPr>
            <w:r w:rsidRPr="00ED0132">
              <w:rPr>
                <w:b/>
              </w:rPr>
              <w:t>Tamaño del cartel</w:t>
            </w:r>
          </w:p>
        </w:tc>
        <w:tc>
          <w:tcPr>
            <w:tcW w:w="2464" w:type="dxa"/>
          </w:tcPr>
          <w:p w:rsidR="00562D3F" w:rsidRPr="00562D3F" w:rsidRDefault="00562D3F" w:rsidP="00ED0132">
            <w:pPr>
              <w:pStyle w:val="Sinespaciado"/>
            </w:pPr>
            <w:r w:rsidRPr="00562D3F">
              <w:t>A3 (297 mm x 420  mm)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Diametro de la señal “d”</w:t>
            </w:r>
          </w:p>
        </w:tc>
        <w:tc>
          <w:tcPr>
            <w:tcW w:w="2464" w:type="dxa"/>
          </w:tcPr>
          <w:p w:rsidR="00562D3F" w:rsidRPr="00562D3F" w:rsidRDefault="00562D3F" w:rsidP="00ED0132">
            <w:pPr>
              <w:pStyle w:val="Sinespaciado"/>
            </w:pPr>
            <w:r w:rsidRPr="00562D3F">
              <w:t>0,25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Base del cartel “B”</w:t>
            </w:r>
          </w:p>
        </w:tc>
        <w:tc>
          <w:tcPr>
            <w:tcW w:w="2464" w:type="dxa"/>
          </w:tcPr>
          <w:p w:rsidR="00562D3F" w:rsidRPr="00562D3F" w:rsidRDefault="00562D3F" w:rsidP="00ED0132">
            <w:pPr>
              <w:pStyle w:val="Sinespaciado"/>
            </w:pPr>
            <w:r w:rsidRPr="00562D3F">
              <w:t>0,297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total del cartel “H”</w:t>
            </w:r>
          </w:p>
        </w:tc>
        <w:tc>
          <w:tcPr>
            <w:tcW w:w="2464" w:type="dxa"/>
          </w:tcPr>
          <w:p w:rsidR="00562D3F" w:rsidRPr="00562D3F" w:rsidRDefault="00562D3F" w:rsidP="00ED0132">
            <w:pPr>
              <w:pStyle w:val="Sinespaciado"/>
            </w:pPr>
            <w:r w:rsidRPr="00562D3F">
              <w:t>0,42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área destinada a la señal “p”</w:t>
            </w:r>
          </w:p>
        </w:tc>
        <w:tc>
          <w:tcPr>
            <w:tcW w:w="2464" w:type="dxa"/>
          </w:tcPr>
          <w:p w:rsidR="00562D3F" w:rsidRPr="00562D3F" w:rsidRDefault="00562D3F" w:rsidP="00ED0132">
            <w:pPr>
              <w:pStyle w:val="Sinespaciado"/>
            </w:pPr>
            <w:r w:rsidRPr="00562D3F">
              <w:t>0,28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área destinada al texto “t”</w:t>
            </w:r>
          </w:p>
        </w:tc>
        <w:tc>
          <w:tcPr>
            <w:tcW w:w="2464" w:type="dxa"/>
          </w:tcPr>
          <w:p w:rsidR="00562D3F" w:rsidRPr="00562D3F" w:rsidRDefault="00562D3F" w:rsidP="00ED0132">
            <w:pPr>
              <w:pStyle w:val="Sinespaciado"/>
            </w:pPr>
            <w:r w:rsidRPr="00562D3F">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letra mayúscula tipo Arial, color negro, con fondo blanco;</w:t>
      </w:r>
    </w:p>
    <w:p w:rsidR="00562D3F" w:rsidRPr="00562D3F" w:rsidRDefault="00562D3F" w:rsidP="00562D3F">
      <w:pPr>
        <w:pStyle w:val="Prrafodelista"/>
        <w:ind w:left="792"/>
        <w:jc w:val="both"/>
        <w:rPr>
          <w:sz w:val="20"/>
          <w:szCs w:val="20"/>
        </w:rPr>
      </w:pPr>
      <w:r w:rsidRPr="00562D3F">
        <w:rPr>
          <w:sz w:val="20"/>
          <w:szCs w:val="20"/>
        </w:rPr>
        <w:t>− letra mayúscula tipo Arial, color blanco, sobre un rectángulo de color azul.</w:t>
      </w:r>
    </w:p>
    <w:p w:rsidR="00ED0132" w:rsidRDefault="00ED0132" w:rsidP="00562D3F">
      <w:pPr>
        <w:pStyle w:val="Prrafodelista"/>
        <w:ind w:left="792"/>
        <w:jc w:val="both"/>
        <w:rPr>
          <w:b/>
          <w:bCs/>
          <w:sz w:val="20"/>
          <w:szCs w:val="20"/>
        </w:rPr>
      </w:pPr>
    </w:p>
    <w:p w:rsidR="00562D3F" w:rsidRPr="00562D3F" w:rsidRDefault="00562D3F" w:rsidP="00562D3F">
      <w:pPr>
        <w:pStyle w:val="Prrafodelista"/>
        <w:ind w:left="792"/>
        <w:jc w:val="both"/>
        <w:rPr>
          <w:sz w:val="20"/>
          <w:szCs w:val="20"/>
        </w:rPr>
      </w:pPr>
      <w:r w:rsidRPr="00562D3F">
        <w:rPr>
          <w:b/>
          <w:bCs/>
          <w:sz w:val="20"/>
          <w:szCs w:val="20"/>
        </w:rPr>
        <w:t>Señales y paneles de advertencia</w:t>
      </w:r>
    </w:p>
    <w:p w:rsidR="00562D3F" w:rsidRPr="00562D3F" w:rsidRDefault="00562D3F" w:rsidP="00562D3F">
      <w:pPr>
        <w:pStyle w:val="Prrafodelista"/>
        <w:ind w:left="792"/>
        <w:jc w:val="both"/>
        <w:rPr>
          <w:sz w:val="20"/>
          <w:szCs w:val="20"/>
        </w:rPr>
      </w:pPr>
      <w:r w:rsidRPr="00562D3F">
        <w:rPr>
          <w:sz w:val="20"/>
          <w:szCs w:val="20"/>
        </w:rPr>
        <w:t>Las señales de advertencia deben conformarse de acuerdo con los siguientes requisitos:</w:t>
      </w:r>
    </w:p>
    <w:p w:rsidR="00562D3F" w:rsidRPr="00562D3F" w:rsidRDefault="00562D3F" w:rsidP="00ED0132">
      <w:pPr>
        <w:pStyle w:val="Prrafodelista"/>
        <w:ind w:left="792"/>
        <w:jc w:val="center"/>
        <w:rPr>
          <w:sz w:val="20"/>
          <w:szCs w:val="20"/>
        </w:rPr>
      </w:pPr>
      <w:r w:rsidRPr="00562D3F">
        <w:rPr>
          <w:noProof/>
          <w:sz w:val="20"/>
          <w:szCs w:val="20"/>
          <w:lang w:eastAsia="es-BO"/>
        </w:rPr>
        <w:lastRenderedPageBreak/>
        <w:drawing>
          <wp:inline distT="0" distB="0" distL="0" distR="0" wp14:anchorId="6FCEFE53" wp14:editId="72FFAB1D">
            <wp:extent cx="2587925" cy="1673524"/>
            <wp:effectExtent l="19050" t="0" r="287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srcRect l="28226" t="26801" r="25702" b="17291"/>
                    <a:stretch>
                      <a:fillRect/>
                    </a:stretch>
                  </pic:blipFill>
                  <pic:spPr bwMode="auto">
                    <a:xfrm>
                      <a:off x="0" y="0"/>
                      <a:ext cx="2587925" cy="1673524"/>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5 – Dimensiones de la señal de seguridad</w:t>
      </w:r>
    </w:p>
    <w:p w:rsidR="00562D3F" w:rsidRPr="00562D3F" w:rsidRDefault="00562D3F" w:rsidP="00ED0132">
      <w:pPr>
        <w:pStyle w:val="Prrafodelista"/>
        <w:ind w:left="792"/>
        <w:jc w:val="center"/>
        <w:rPr>
          <w:b/>
          <w:i/>
          <w:sz w:val="20"/>
          <w:szCs w:val="20"/>
        </w:rPr>
      </w:pPr>
    </w:p>
    <w:p w:rsidR="00562D3F" w:rsidRPr="00562D3F" w:rsidRDefault="00562D3F" w:rsidP="00ED0132">
      <w:pPr>
        <w:pStyle w:val="Prrafodelista"/>
        <w:ind w:left="792"/>
        <w:jc w:val="center"/>
        <w:rPr>
          <w:b/>
          <w:i/>
          <w:sz w:val="20"/>
          <w:szCs w:val="20"/>
        </w:rPr>
      </w:pPr>
      <w:r w:rsidRPr="00562D3F">
        <w:rPr>
          <w:b/>
          <w:i/>
          <w:noProof/>
          <w:sz w:val="20"/>
          <w:szCs w:val="20"/>
          <w:lang w:eastAsia="es-BO"/>
        </w:rPr>
        <w:drawing>
          <wp:inline distT="0" distB="0" distL="0" distR="0" wp14:anchorId="55546634" wp14:editId="21E1BDAC">
            <wp:extent cx="2896678" cy="1899245"/>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srcRect l="24707" t="22767" r="23664" b="13785"/>
                    <a:stretch>
                      <a:fillRect/>
                    </a:stretch>
                  </pic:blipFill>
                  <pic:spPr bwMode="auto">
                    <a:xfrm>
                      <a:off x="0" y="0"/>
                      <a:ext cx="2896678" cy="1899245"/>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p>
    <w:p w:rsidR="00562D3F" w:rsidRPr="00562D3F" w:rsidRDefault="00562D3F" w:rsidP="00ED0132">
      <w:pPr>
        <w:pStyle w:val="Prrafodelista"/>
        <w:ind w:left="792"/>
        <w:jc w:val="center"/>
        <w:rPr>
          <w:b/>
          <w:i/>
          <w:sz w:val="20"/>
          <w:szCs w:val="20"/>
        </w:rPr>
      </w:pPr>
      <w:r w:rsidRPr="00562D3F">
        <w:rPr>
          <w:b/>
          <w:i/>
          <w:sz w:val="20"/>
          <w:szCs w:val="20"/>
        </w:rPr>
        <w:t>Figura 6 – Dimensiones de la señal en forma de cartel</w:t>
      </w:r>
    </w:p>
    <w:p w:rsidR="00562D3F" w:rsidRPr="00562D3F" w:rsidRDefault="00562D3F" w:rsidP="00ED0132">
      <w:pPr>
        <w:pStyle w:val="Prrafodelista"/>
        <w:ind w:left="792"/>
        <w:jc w:val="center"/>
        <w:rPr>
          <w:b/>
          <w:i/>
          <w:sz w:val="20"/>
          <w:szCs w:val="20"/>
        </w:rPr>
      </w:pPr>
    </w:p>
    <w:tbl>
      <w:tblPr>
        <w:tblStyle w:val="Tablaconcuadrcula"/>
        <w:tblW w:w="0" w:type="auto"/>
        <w:jc w:val="center"/>
        <w:tblLook w:val="04A0" w:firstRow="1" w:lastRow="0" w:firstColumn="1" w:lastColumn="0" w:noHBand="0" w:noVBand="1"/>
      </w:tblPr>
      <w:tblGrid>
        <w:gridCol w:w="2369"/>
        <w:gridCol w:w="901"/>
      </w:tblGrid>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Color de base de la señal</w:t>
            </w:r>
          </w:p>
        </w:tc>
        <w:tc>
          <w:tcPr>
            <w:tcW w:w="901" w:type="dxa"/>
          </w:tcPr>
          <w:p w:rsidR="00562D3F" w:rsidRPr="00ED0132" w:rsidRDefault="00562D3F" w:rsidP="00ED0132">
            <w:pPr>
              <w:pStyle w:val="Sinespaciado"/>
              <w:rPr>
                <w:sz w:val="20"/>
                <w:szCs w:val="20"/>
              </w:rPr>
            </w:pPr>
            <w:r w:rsidRPr="00ED0132">
              <w:rPr>
                <w:sz w:val="20"/>
                <w:szCs w:val="20"/>
              </w:rPr>
              <w:t>Amarillo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Color de base del cartel</w:t>
            </w:r>
          </w:p>
        </w:tc>
        <w:tc>
          <w:tcPr>
            <w:tcW w:w="901" w:type="dxa"/>
          </w:tcPr>
          <w:p w:rsidR="00562D3F" w:rsidRPr="00ED0132" w:rsidRDefault="00562D3F" w:rsidP="00ED0132">
            <w:pPr>
              <w:pStyle w:val="Sinespaciado"/>
              <w:rPr>
                <w:sz w:val="20"/>
                <w:szCs w:val="20"/>
              </w:rPr>
            </w:pPr>
            <w:r w:rsidRPr="00ED0132">
              <w:rPr>
                <w:sz w:val="20"/>
                <w:szCs w:val="20"/>
              </w:rPr>
              <w:t>Blanco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Símbolo de la señal</w:t>
            </w:r>
          </w:p>
        </w:tc>
        <w:tc>
          <w:tcPr>
            <w:tcW w:w="901" w:type="dxa"/>
          </w:tcPr>
          <w:p w:rsidR="00562D3F" w:rsidRPr="00ED0132" w:rsidRDefault="00562D3F" w:rsidP="00ED0132">
            <w:pPr>
              <w:pStyle w:val="Sinespaciado"/>
              <w:rPr>
                <w:sz w:val="20"/>
                <w:szCs w:val="20"/>
              </w:rPr>
            </w:pPr>
            <w:r w:rsidRPr="00ED0132">
              <w:rPr>
                <w:sz w:val="20"/>
                <w:szCs w:val="20"/>
              </w:rPr>
              <w:t>Negro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Banda triangular</w:t>
            </w:r>
          </w:p>
        </w:tc>
        <w:tc>
          <w:tcPr>
            <w:tcW w:w="901" w:type="dxa"/>
          </w:tcPr>
          <w:p w:rsidR="00562D3F" w:rsidRPr="00ED0132" w:rsidRDefault="00562D3F" w:rsidP="00ED0132">
            <w:pPr>
              <w:pStyle w:val="Sinespaciado"/>
              <w:rPr>
                <w:sz w:val="20"/>
                <w:szCs w:val="20"/>
              </w:rPr>
            </w:pPr>
            <w:r w:rsidRPr="00ED0132">
              <w:rPr>
                <w:sz w:val="20"/>
                <w:szCs w:val="20"/>
              </w:rPr>
              <w:t>Negro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p w:rsidR="00562D3F" w:rsidRPr="00562D3F" w:rsidRDefault="00562D3F" w:rsidP="00562D3F">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3014"/>
        <w:gridCol w:w="2260"/>
      </w:tblGrid>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Tamaño del cartel</w:t>
            </w:r>
          </w:p>
        </w:tc>
        <w:tc>
          <w:tcPr>
            <w:tcW w:w="2260" w:type="dxa"/>
          </w:tcPr>
          <w:p w:rsidR="00562D3F" w:rsidRPr="00ED0132" w:rsidRDefault="00562D3F" w:rsidP="00ED0132">
            <w:pPr>
              <w:pStyle w:val="Sinespaciado"/>
              <w:rPr>
                <w:sz w:val="20"/>
                <w:szCs w:val="20"/>
              </w:rPr>
            </w:pPr>
            <w:r w:rsidRPr="00ED0132">
              <w:rPr>
                <w:sz w:val="20"/>
                <w:szCs w:val="20"/>
              </w:rPr>
              <w:t>A3 (297 mm x 420  mm)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Base de la señal “b”</w:t>
            </w:r>
          </w:p>
        </w:tc>
        <w:tc>
          <w:tcPr>
            <w:tcW w:w="2260" w:type="dxa"/>
          </w:tcPr>
          <w:p w:rsidR="00562D3F" w:rsidRPr="00ED0132" w:rsidRDefault="00562D3F" w:rsidP="00ED0132">
            <w:pPr>
              <w:pStyle w:val="Sinespaciado"/>
              <w:rPr>
                <w:sz w:val="20"/>
                <w:szCs w:val="20"/>
              </w:rPr>
            </w:pPr>
            <w:r w:rsidRPr="00ED0132">
              <w:rPr>
                <w:sz w:val="20"/>
                <w:szCs w:val="20"/>
              </w:rPr>
              <w:t>0,26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de la señal “h”</w:t>
            </w:r>
          </w:p>
        </w:tc>
        <w:tc>
          <w:tcPr>
            <w:tcW w:w="2260" w:type="dxa"/>
          </w:tcPr>
          <w:p w:rsidR="00562D3F" w:rsidRPr="00ED0132" w:rsidRDefault="00562D3F" w:rsidP="00ED0132">
            <w:pPr>
              <w:pStyle w:val="Sinespaciado"/>
              <w:rPr>
                <w:sz w:val="20"/>
                <w:szCs w:val="20"/>
              </w:rPr>
            </w:pPr>
            <w:r w:rsidRPr="00ED0132">
              <w:rPr>
                <w:sz w:val="20"/>
                <w:szCs w:val="20"/>
              </w:rPr>
              <w:t>0,25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Base del cartel “B”</w:t>
            </w:r>
          </w:p>
        </w:tc>
        <w:tc>
          <w:tcPr>
            <w:tcW w:w="2260" w:type="dxa"/>
          </w:tcPr>
          <w:p w:rsidR="00562D3F" w:rsidRPr="00ED0132" w:rsidRDefault="00562D3F" w:rsidP="00ED0132">
            <w:pPr>
              <w:pStyle w:val="Sinespaciado"/>
              <w:rPr>
                <w:sz w:val="20"/>
                <w:szCs w:val="20"/>
              </w:rPr>
            </w:pPr>
            <w:r w:rsidRPr="00ED0132">
              <w:rPr>
                <w:sz w:val="20"/>
                <w:szCs w:val="20"/>
              </w:rPr>
              <w:t>0,297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total del cartel “H”</w:t>
            </w:r>
          </w:p>
        </w:tc>
        <w:tc>
          <w:tcPr>
            <w:tcW w:w="2260" w:type="dxa"/>
          </w:tcPr>
          <w:p w:rsidR="00562D3F" w:rsidRPr="00ED0132" w:rsidRDefault="00562D3F" w:rsidP="00ED0132">
            <w:pPr>
              <w:pStyle w:val="Sinespaciado"/>
              <w:rPr>
                <w:sz w:val="20"/>
                <w:szCs w:val="20"/>
              </w:rPr>
            </w:pPr>
            <w:r w:rsidRPr="00ED0132">
              <w:rPr>
                <w:sz w:val="20"/>
                <w:szCs w:val="20"/>
              </w:rPr>
              <w:t>0,42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área destinada a la señal “p”</w:t>
            </w:r>
          </w:p>
        </w:tc>
        <w:tc>
          <w:tcPr>
            <w:tcW w:w="2260" w:type="dxa"/>
          </w:tcPr>
          <w:p w:rsidR="00562D3F" w:rsidRPr="00ED0132" w:rsidRDefault="00562D3F" w:rsidP="00ED0132">
            <w:pPr>
              <w:pStyle w:val="Sinespaciado"/>
              <w:rPr>
                <w:sz w:val="20"/>
                <w:szCs w:val="20"/>
              </w:rPr>
            </w:pPr>
            <w:r w:rsidRPr="00ED0132">
              <w:rPr>
                <w:sz w:val="20"/>
                <w:szCs w:val="20"/>
              </w:rPr>
              <w:t>0,28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área destinada al texto “t”</w:t>
            </w:r>
          </w:p>
        </w:tc>
        <w:tc>
          <w:tcPr>
            <w:tcW w:w="2260" w:type="dxa"/>
          </w:tcPr>
          <w:p w:rsidR="00562D3F" w:rsidRPr="00ED0132" w:rsidRDefault="00562D3F" w:rsidP="00ED0132">
            <w:pPr>
              <w:pStyle w:val="Sinespaciado"/>
              <w:rPr>
                <w:sz w:val="20"/>
                <w:szCs w:val="20"/>
              </w:rPr>
            </w:pPr>
            <w:r w:rsidRPr="00ED0132">
              <w:rPr>
                <w:sz w:val="20"/>
                <w:szCs w:val="20"/>
              </w:rPr>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El color de seguridad amarillo debe cubrir al menos el 50 % del total de la señal. La señal de seguridad debe estar centrada en el área destinada.</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r w:rsidRPr="00562D3F">
        <w:rPr>
          <w:rFonts w:hint="eastAsia"/>
          <w:sz w:val="20"/>
          <w:szCs w:val="20"/>
        </w:rPr>
        <w:t>−</w:t>
      </w:r>
      <w:r w:rsidRPr="00562D3F">
        <w:rPr>
          <w:sz w:val="20"/>
          <w:szCs w:val="20"/>
        </w:rPr>
        <w:t xml:space="preserve"> letra mayúscula tipo Arial color negro con fondo blanco;</w:t>
      </w:r>
    </w:p>
    <w:p w:rsidR="00562D3F" w:rsidRPr="00562D3F" w:rsidRDefault="00562D3F" w:rsidP="00562D3F">
      <w:pPr>
        <w:pStyle w:val="Prrafodelista"/>
        <w:ind w:left="792"/>
        <w:jc w:val="both"/>
        <w:rPr>
          <w:sz w:val="20"/>
          <w:szCs w:val="20"/>
        </w:rPr>
      </w:pPr>
      <w:r w:rsidRPr="00562D3F">
        <w:rPr>
          <w:rFonts w:hint="eastAsia"/>
          <w:sz w:val="20"/>
          <w:szCs w:val="20"/>
        </w:rPr>
        <w:t>−</w:t>
      </w:r>
      <w:r w:rsidRPr="00562D3F">
        <w:rPr>
          <w:sz w:val="20"/>
          <w:szCs w:val="20"/>
        </w:rPr>
        <w:t xml:space="preserve"> letra mayúscula tipo Arial color negro, sobre un rectángulo de color amarillo.</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NOTA</w:t>
      </w:r>
    </w:p>
    <w:p w:rsidR="00562D3F" w:rsidRPr="00562D3F" w:rsidRDefault="00562D3F" w:rsidP="00562D3F">
      <w:pPr>
        <w:pStyle w:val="Prrafodelista"/>
        <w:ind w:left="792"/>
        <w:jc w:val="both"/>
        <w:rPr>
          <w:sz w:val="20"/>
          <w:szCs w:val="20"/>
        </w:rPr>
      </w:pPr>
      <w:r w:rsidRPr="00562D3F">
        <w:rPr>
          <w:sz w:val="20"/>
          <w:szCs w:val="20"/>
        </w:rPr>
        <w:t>Se recomienda que para formatos tipo A3 la altura de colocación de la base del cartel respecto al piso sea de 1.4 m y para formatos tipo A2 sea de 1.6 m. Sin embargo las alturas podrán variar en función a la ubicación del peligro o riesgos o a la mejora percepción visual.</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colores de las señales, flecha y texto  DEBERAN SER foto luminiscentes o retroreflectivos para mejorar su visibilidad nocturna o contar con algún tipo de iluminación externa o interna.</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carteles serán de un material que resista, lo mejor posible, los golpes, las inclemencias del tiempo y las agresiones medioambientales. Los carteles estarán fabricados en chapa metálica, foto luminescentes y protegido  con barniz antiestático de alta resistencia a los rayos UV. Su comportamiento de Reacción al fuego deberá ser clasificado como NO COMBUSTIBLE AUTOEXTINGUIBLE.</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b/>
          <w:bCs/>
          <w:sz w:val="20"/>
          <w:szCs w:val="20"/>
        </w:rPr>
      </w:pPr>
      <w:r w:rsidRPr="00562D3F">
        <w:rPr>
          <w:b/>
          <w:bCs/>
          <w:sz w:val="20"/>
          <w:szCs w:val="20"/>
        </w:rPr>
        <w:t>Aspecto y acabado</w:t>
      </w:r>
    </w:p>
    <w:p w:rsidR="00562D3F" w:rsidRPr="00562D3F" w:rsidRDefault="00562D3F" w:rsidP="00562D3F">
      <w:pPr>
        <w:pStyle w:val="Prrafodelista"/>
        <w:ind w:left="792"/>
        <w:jc w:val="both"/>
        <w:rPr>
          <w:sz w:val="20"/>
          <w:szCs w:val="20"/>
        </w:rPr>
      </w:pPr>
      <w:r w:rsidRPr="00562D3F">
        <w:rPr>
          <w:sz w:val="20"/>
          <w:szCs w:val="20"/>
        </w:rPr>
        <w:t xml:space="preserve">Los carteles presentarán una superficie plana y uniforme, sin manchas ni decoloraciones, libre de rugosidades, hendiduras, burbujas u otros defectos que mermen las características resistentes de las mismas. </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 la intemperie</w:t>
      </w:r>
    </w:p>
    <w:p w:rsidR="00562D3F" w:rsidRPr="00562D3F" w:rsidRDefault="00562D3F" w:rsidP="00562D3F">
      <w:pPr>
        <w:pStyle w:val="Prrafodelista"/>
        <w:ind w:left="792"/>
        <w:jc w:val="both"/>
        <w:rPr>
          <w:sz w:val="20"/>
          <w:szCs w:val="20"/>
        </w:rPr>
      </w:pPr>
      <w:r w:rsidRPr="00562D3F">
        <w:rPr>
          <w:sz w:val="20"/>
          <w:szCs w:val="20"/>
        </w:rPr>
        <w:t>Las placas que vayan a instalarse a la intemperie deben ser resistentes a los efectos climáticos producidos por la exposición a la intemperie.</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al impacto</w:t>
      </w:r>
    </w:p>
    <w:p w:rsidR="00562D3F" w:rsidRPr="00562D3F" w:rsidRDefault="00562D3F" w:rsidP="00562D3F">
      <w:pPr>
        <w:pStyle w:val="Prrafodelista"/>
        <w:ind w:left="792"/>
        <w:jc w:val="both"/>
        <w:rPr>
          <w:sz w:val="20"/>
          <w:szCs w:val="20"/>
        </w:rPr>
      </w:pPr>
      <w:r w:rsidRPr="00562D3F">
        <w:rPr>
          <w:sz w:val="20"/>
          <w:szCs w:val="20"/>
        </w:rPr>
        <w:t>Las placas que vayan a instalarse deben ser resistentes a impactos de objetos que puedan ser proyectados.</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 la corrosión</w:t>
      </w:r>
    </w:p>
    <w:p w:rsidR="00562D3F" w:rsidRPr="00562D3F" w:rsidRDefault="00562D3F" w:rsidP="00562D3F">
      <w:pPr>
        <w:pStyle w:val="Prrafodelista"/>
        <w:ind w:left="792"/>
        <w:jc w:val="both"/>
        <w:rPr>
          <w:sz w:val="20"/>
          <w:szCs w:val="20"/>
        </w:rPr>
      </w:pPr>
      <w:r w:rsidRPr="00562D3F">
        <w:rPr>
          <w:sz w:val="20"/>
          <w:szCs w:val="20"/>
        </w:rPr>
        <w:t>Serán resistentes a la corrosión, ya por la propia composición del material o como consecuencia de un tratamiento anticorrosivo adecuado. Se deberá certificar el tratamiento corrosivo aplicado a la placa</w:t>
      </w:r>
    </w:p>
    <w:p w:rsid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lastRenderedPageBreak/>
        <w:t>MEDIDAS DE MITIGACIÓN AMBIENTAL</w:t>
      </w:r>
    </w:p>
    <w:p w:rsidR="00ED0132" w:rsidRPr="00ED0132" w:rsidRDefault="00ED0132" w:rsidP="00ED0132">
      <w:pPr>
        <w:pStyle w:val="Prrafodelista"/>
        <w:ind w:left="792"/>
        <w:jc w:val="both"/>
        <w:rPr>
          <w:sz w:val="20"/>
          <w:szCs w:val="20"/>
        </w:rPr>
      </w:pPr>
      <w:r w:rsidRPr="00ED013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0132" w:rsidRPr="00ED0132" w:rsidRDefault="00ED0132" w:rsidP="00ED0132">
      <w:pPr>
        <w:pStyle w:val="Prrafodelista"/>
        <w:ind w:left="792"/>
        <w:jc w:val="both"/>
        <w:rPr>
          <w:sz w:val="20"/>
          <w:szCs w:val="20"/>
        </w:rPr>
      </w:pPr>
      <w:r w:rsidRPr="00ED013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0132" w:rsidRPr="00ED0132" w:rsidRDefault="00ED0132" w:rsidP="00ED0132">
      <w:pPr>
        <w:pStyle w:val="Prrafodelista"/>
        <w:ind w:left="792"/>
        <w:jc w:val="both"/>
        <w:rPr>
          <w:sz w:val="20"/>
          <w:szCs w:val="20"/>
        </w:rPr>
      </w:pPr>
      <w:r w:rsidRPr="00ED013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0132" w:rsidRPr="00ED0132" w:rsidRDefault="00ED0132" w:rsidP="00ED0132">
      <w:pPr>
        <w:pStyle w:val="Prrafodelista"/>
        <w:ind w:left="792"/>
        <w:jc w:val="both"/>
        <w:rPr>
          <w:sz w:val="20"/>
          <w:szCs w:val="20"/>
        </w:rPr>
      </w:pPr>
      <w:r w:rsidRPr="00ED0132">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0132" w:rsidRPr="00ED0132" w:rsidRDefault="00ED0132" w:rsidP="00ED0132">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MEDICIÓN Y FORMA DE PAGO</w:t>
      </w:r>
    </w:p>
    <w:p w:rsidR="00ED0132" w:rsidRPr="00ED0132" w:rsidRDefault="00ED0132" w:rsidP="00ED0132">
      <w:pPr>
        <w:pStyle w:val="Prrafodelista"/>
        <w:ind w:left="792"/>
        <w:jc w:val="both"/>
        <w:rPr>
          <w:sz w:val="20"/>
          <w:szCs w:val="20"/>
        </w:rPr>
      </w:pPr>
      <w:r w:rsidRPr="00ED0132">
        <w:rPr>
          <w:sz w:val="20"/>
          <w:szCs w:val="20"/>
          <w:lang w:val="es-ES_tradnl"/>
        </w:rPr>
        <w:t xml:space="preserve">La señalización se medirá y pagará por pieza </w:t>
      </w:r>
      <w:r>
        <w:rPr>
          <w:sz w:val="20"/>
          <w:szCs w:val="20"/>
          <w:lang w:val="es-ES_tradnl"/>
        </w:rPr>
        <w:t>instalada</w:t>
      </w:r>
      <w:r w:rsidRPr="00ED0132">
        <w:rPr>
          <w:sz w:val="20"/>
          <w:szCs w:val="20"/>
          <w:lang w:val="es-ES_tradnl"/>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ED0132" w:rsidRDefault="00ED0132" w:rsidP="00ED0132">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Pr>
          <w:b/>
          <w:sz w:val="20"/>
          <w:szCs w:val="20"/>
        </w:rPr>
        <w:t>INSTALACIÓN Y PUESTA EN MARCHA DE EDR</w:t>
      </w:r>
    </w:p>
    <w:p w:rsidR="000076F9" w:rsidRDefault="000076F9" w:rsidP="000076F9">
      <w:pPr>
        <w:pStyle w:val="Prrafodelista"/>
        <w:numPr>
          <w:ilvl w:val="1"/>
          <w:numId w:val="16"/>
        </w:numPr>
        <w:jc w:val="both"/>
        <w:rPr>
          <w:b/>
          <w:sz w:val="20"/>
          <w:szCs w:val="20"/>
        </w:rPr>
      </w:pPr>
      <w:r>
        <w:rPr>
          <w:b/>
          <w:sz w:val="20"/>
          <w:szCs w:val="20"/>
        </w:rPr>
        <w:t>DEFINICIÓN</w:t>
      </w:r>
    </w:p>
    <w:p w:rsidR="00ED0132" w:rsidRPr="00ED0132" w:rsidRDefault="00ED0132" w:rsidP="00ED0132">
      <w:pPr>
        <w:pStyle w:val="Prrafodelista"/>
        <w:ind w:left="792"/>
        <w:jc w:val="both"/>
        <w:rPr>
          <w:sz w:val="20"/>
          <w:szCs w:val="20"/>
        </w:rPr>
      </w:pPr>
      <w:r w:rsidRPr="00ED0132">
        <w:rPr>
          <w:sz w:val="20"/>
          <w:szCs w:val="20"/>
        </w:rPr>
        <w:t>Este Ítem comprende los trabajos necesarios para realizar el montaje, instalación y puesta en marcha de la Estación Distrital de Regulación.</w:t>
      </w:r>
    </w:p>
    <w:p w:rsidR="00ED0132" w:rsidRDefault="00ED0132" w:rsidP="00ED0132">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ED0132" w:rsidRPr="00ED0132" w:rsidRDefault="00ED0132" w:rsidP="00ED0132">
      <w:pPr>
        <w:pStyle w:val="Prrafodelista"/>
        <w:ind w:left="792"/>
        <w:jc w:val="both"/>
        <w:rPr>
          <w:sz w:val="20"/>
          <w:szCs w:val="20"/>
        </w:rPr>
      </w:pPr>
      <w:r w:rsidRPr="00ED0132">
        <w:rPr>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lastRenderedPageBreak/>
        <w:t>PROCEDIMIENTO PARA LA EJECUCIÓN</w:t>
      </w:r>
    </w:p>
    <w:p w:rsidR="00ED0132" w:rsidRPr="00ED0132" w:rsidRDefault="00ED0132" w:rsidP="00ED0132">
      <w:pPr>
        <w:pStyle w:val="Prrafodelista"/>
        <w:ind w:left="792"/>
        <w:jc w:val="both"/>
        <w:rPr>
          <w:sz w:val="20"/>
          <w:szCs w:val="20"/>
        </w:rPr>
      </w:pPr>
      <w:r w:rsidRPr="00ED0132">
        <w:rPr>
          <w:sz w:val="20"/>
          <w:szCs w:val="20"/>
        </w:rPr>
        <w:t>El CONTRATISTA previo al inicio de actividades deberá presentar un Procedimiento de montaje, instalación y puesta en marcha de la EDR a ser instalada, al SUPERVISOR DE OBRA con 5 días de anticipación, para su revisión y aprobación. La puesta en servicio de las Estaciones Distritales de Regulación se realizará en coordinación con el fabricante del equipo y con personal de la Unidad Distrital de Operaciones y Mantenimiento del Distrito Redes de Gas Chuquisaca.</w:t>
      </w:r>
    </w:p>
    <w:p w:rsidR="00ED0132" w:rsidRPr="00ED0132" w:rsidRDefault="00ED0132" w:rsidP="00ED0132">
      <w:pPr>
        <w:pStyle w:val="Prrafodelista"/>
        <w:ind w:left="792"/>
        <w:jc w:val="both"/>
        <w:rPr>
          <w:sz w:val="20"/>
          <w:szCs w:val="20"/>
        </w:rPr>
      </w:pPr>
      <w:r w:rsidRPr="00ED0132">
        <w:rPr>
          <w:sz w:val="20"/>
          <w:szCs w:val="20"/>
        </w:rPr>
        <w:t xml:space="preserve">La instalación y puesta en marcha de EDR deberá sujetarse a lo descrito en el Anexo 7 “Estaciones Distritales de Regulación” del Reglamento de Diseño, Construcción y Operación de redes de gas natural aprobado mediante D.S. 1996. </w:t>
      </w:r>
    </w:p>
    <w:p w:rsidR="00ED0132" w:rsidRPr="00ED0132" w:rsidRDefault="00ED0132" w:rsidP="00ED0132">
      <w:pPr>
        <w:pStyle w:val="Prrafodelista"/>
        <w:ind w:left="792"/>
        <w:jc w:val="both"/>
        <w:rPr>
          <w:sz w:val="20"/>
          <w:szCs w:val="20"/>
        </w:rPr>
      </w:pPr>
      <w:r w:rsidRPr="00ED0132">
        <w:rPr>
          <w:sz w:val="20"/>
          <w:szCs w:val="20"/>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w:t>
      </w:r>
      <w:r>
        <w:rPr>
          <w:sz w:val="20"/>
          <w:szCs w:val="20"/>
        </w:rPr>
        <w:t xml:space="preserve"> Las empaquetaduras dieléctricas serán provistas por el contratista</w:t>
      </w:r>
    </w:p>
    <w:p w:rsidR="00ED0132" w:rsidRDefault="00ED0132" w:rsidP="00ED0132">
      <w:pPr>
        <w:pStyle w:val="Prrafodelista"/>
        <w:ind w:left="792"/>
        <w:jc w:val="both"/>
        <w:rPr>
          <w:b/>
          <w:sz w:val="20"/>
          <w:szCs w:val="20"/>
        </w:rPr>
      </w:pPr>
    </w:p>
    <w:p w:rsidR="000076F9" w:rsidRDefault="000076F9" w:rsidP="00ED0132">
      <w:pPr>
        <w:pStyle w:val="Prrafodelista"/>
        <w:numPr>
          <w:ilvl w:val="1"/>
          <w:numId w:val="16"/>
        </w:numPr>
        <w:jc w:val="both"/>
        <w:rPr>
          <w:b/>
          <w:sz w:val="20"/>
          <w:szCs w:val="20"/>
        </w:rPr>
      </w:pPr>
      <w:r>
        <w:rPr>
          <w:b/>
          <w:sz w:val="20"/>
          <w:szCs w:val="20"/>
        </w:rPr>
        <w:t>MEDIDAS DE MITIGACIÓN AMBIENTAL</w:t>
      </w:r>
    </w:p>
    <w:p w:rsidR="00ED0132" w:rsidRPr="00ED0132" w:rsidRDefault="00ED0132" w:rsidP="00ED0132">
      <w:pPr>
        <w:pStyle w:val="Prrafodelista"/>
        <w:ind w:left="792"/>
        <w:jc w:val="both"/>
        <w:rPr>
          <w:sz w:val="20"/>
          <w:szCs w:val="20"/>
        </w:rPr>
      </w:pPr>
      <w:r w:rsidRPr="00ED013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0132" w:rsidRPr="00ED0132" w:rsidRDefault="00ED0132" w:rsidP="00ED0132">
      <w:pPr>
        <w:pStyle w:val="Prrafodelista"/>
        <w:ind w:left="792"/>
        <w:jc w:val="both"/>
        <w:rPr>
          <w:sz w:val="20"/>
          <w:szCs w:val="20"/>
        </w:rPr>
      </w:pPr>
      <w:r w:rsidRPr="00ED013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0132" w:rsidRPr="00ED0132" w:rsidRDefault="00ED0132" w:rsidP="00ED0132">
      <w:pPr>
        <w:pStyle w:val="Prrafodelista"/>
        <w:ind w:left="792"/>
        <w:jc w:val="both"/>
        <w:rPr>
          <w:sz w:val="20"/>
          <w:szCs w:val="20"/>
        </w:rPr>
      </w:pPr>
      <w:r w:rsidRPr="00ED013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0132" w:rsidRPr="00ED0132" w:rsidRDefault="00ED0132" w:rsidP="00ED0132">
      <w:pPr>
        <w:pStyle w:val="Prrafodelista"/>
        <w:ind w:left="792"/>
        <w:jc w:val="both"/>
        <w:rPr>
          <w:sz w:val="20"/>
          <w:szCs w:val="20"/>
        </w:rPr>
      </w:pPr>
      <w:r w:rsidRPr="00ED0132">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0076F9" w:rsidRDefault="000076F9" w:rsidP="00ED0132">
      <w:pPr>
        <w:pStyle w:val="Prrafodelista"/>
        <w:numPr>
          <w:ilvl w:val="1"/>
          <w:numId w:val="16"/>
        </w:numPr>
        <w:jc w:val="both"/>
        <w:rPr>
          <w:b/>
          <w:sz w:val="20"/>
          <w:szCs w:val="20"/>
        </w:rPr>
      </w:pPr>
      <w:r>
        <w:rPr>
          <w:b/>
          <w:sz w:val="20"/>
          <w:szCs w:val="20"/>
        </w:rPr>
        <w:lastRenderedPageBreak/>
        <w:t>MEDICIÓN Y FORMA DE PAGO</w:t>
      </w:r>
    </w:p>
    <w:p w:rsidR="00ED0132" w:rsidRPr="00ED0132" w:rsidRDefault="00ED0132" w:rsidP="00ED0132">
      <w:pPr>
        <w:pStyle w:val="Prrafodelista"/>
        <w:ind w:left="792"/>
        <w:jc w:val="both"/>
        <w:rPr>
          <w:sz w:val="20"/>
          <w:szCs w:val="20"/>
        </w:rPr>
      </w:pPr>
      <w:r w:rsidRPr="00ED0132">
        <w:rPr>
          <w:sz w:val="20"/>
          <w:szCs w:val="20"/>
        </w:rPr>
        <w:t>El ítem de instalación y puesta en marcha de EDR, será medido como un ítem global para el total de trabajos dentro de la obra, debiéndose efectuar el total de las actividades a conformidad del SUPERVISOR DE OBRA y haber presentado el registro de calidad respectivo para hacer efectivo su pago.</w:t>
      </w:r>
    </w:p>
    <w:p w:rsidR="00ED0132" w:rsidRPr="00ED0132" w:rsidRDefault="00ED0132" w:rsidP="00ED0132">
      <w:pPr>
        <w:pStyle w:val="Prrafodelista"/>
        <w:ind w:left="792"/>
        <w:jc w:val="both"/>
        <w:rPr>
          <w:sz w:val="20"/>
          <w:szCs w:val="20"/>
        </w:rPr>
      </w:pPr>
      <w:r w:rsidRPr="00ED0132">
        <w:rPr>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ED0132" w:rsidRPr="00425B7F" w:rsidRDefault="00425B7F" w:rsidP="00ED0132">
      <w:pPr>
        <w:jc w:val="both"/>
        <w:rPr>
          <w:b/>
          <w:sz w:val="20"/>
          <w:szCs w:val="20"/>
        </w:rPr>
      </w:pPr>
      <w:r>
        <w:rPr>
          <w:b/>
          <w:sz w:val="20"/>
          <w:szCs w:val="20"/>
        </w:rPr>
        <w:t>OBRAS CIVILES CONSTRUCCIÓN DE RED SECUNDARIA</w:t>
      </w:r>
    </w:p>
    <w:p w:rsidR="000076F9" w:rsidRDefault="00425B7F" w:rsidP="00425B7F">
      <w:pPr>
        <w:pStyle w:val="Prrafodelista"/>
        <w:numPr>
          <w:ilvl w:val="0"/>
          <w:numId w:val="21"/>
        </w:numPr>
        <w:jc w:val="both"/>
        <w:rPr>
          <w:b/>
          <w:sz w:val="20"/>
          <w:szCs w:val="20"/>
        </w:rPr>
      </w:pPr>
      <w:r>
        <w:rPr>
          <w:b/>
          <w:sz w:val="20"/>
          <w:szCs w:val="20"/>
        </w:rPr>
        <w:t>REPLANTEO Y TRAZADO TOPOGRÁFICO</w:t>
      </w:r>
    </w:p>
    <w:p w:rsidR="00425B7F" w:rsidRDefault="00425B7F" w:rsidP="00425B7F">
      <w:pPr>
        <w:pStyle w:val="Prrafodelista"/>
        <w:numPr>
          <w:ilvl w:val="1"/>
          <w:numId w:val="21"/>
        </w:numPr>
        <w:jc w:val="both"/>
        <w:rPr>
          <w:b/>
          <w:sz w:val="20"/>
          <w:szCs w:val="20"/>
        </w:rPr>
      </w:pPr>
      <w:r>
        <w:rPr>
          <w:b/>
          <w:sz w:val="20"/>
          <w:szCs w:val="20"/>
        </w:rPr>
        <w:t>DEFINICIÓN</w:t>
      </w:r>
    </w:p>
    <w:p w:rsidR="00A62908" w:rsidRPr="00A62908" w:rsidRDefault="00DA5B95" w:rsidP="00A62908">
      <w:pPr>
        <w:pStyle w:val="Prrafodelista"/>
        <w:ind w:left="792"/>
        <w:jc w:val="both"/>
        <w:rPr>
          <w:sz w:val="20"/>
          <w:szCs w:val="20"/>
        </w:rPr>
      </w:pPr>
      <w:bookmarkStart w:id="14" w:name="_Toc314666506"/>
      <w:r w:rsidRPr="007E595B">
        <w:rPr>
          <w:rFonts w:cstheme="minorHAnsi"/>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4"/>
      <w:r w:rsidRPr="007E595B">
        <w:rPr>
          <w:rFonts w:cstheme="minorHAnsi"/>
          <w:sz w:val="20"/>
          <w:szCs w:val="20"/>
        </w:rPr>
        <w:t>n, para ello se tendrá como base los planos de construcción y detalle del proyecto, como también las indicaciones adicionales por parte del SUPERVISOR DE OBRA.</w:t>
      </w:r>
    </w:p>
    <w:p w:rsidR="00A62908" w:rsidRDefault="00A62908" w:rsidP="00A62908">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DA5B95" w:rsidRPr="00DA5B95" w:rsidRDefault="00DA5B95" w:rsidP="00DA5B95">
      <w:pPr>
        <w:pStyle w:val="Prrafodelista"/>
        <w:ind w:left="792"/>
        <w:jc w:val="both"/>
        <w:rPr>
          <w:sz w:val="20"/>
          <w:szCs w:val="20"/>
        </w:rPr>
      </w:pPr>
      <w:r w:rsidRPr="007E595B">
        <w:rPr>
          <w:rFonts w:cstheme="minorHAnsi"/>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DA5B95" w:rsidRDefault="00DA5B95" w:rsidP="00DA5B95">
      <w:pPr>
        <w:pStyle w:val="Prrafodelista"/>
        <w:ind w:left="792"/>
        <w:jc w:val="both"/>
        <w:rPr>
          <w:b/>
          <w:sz w:val="20"/>
          <w:szCs w:val="20"/>
        </w:rPr>
      </w:pPr>
    </w:p>
    <w:p w:rsidR="00425B7F" w:rsidRPr="00DA5B95" w:rsidRDefault="00425B7F" w:rsidP="00DA5B95">
      <w:pPr>
        <w:pStyle w:val="Prrafodelista"/>
        <w:numPr>
          <w:ilvl w:val="1"/>
          <w:numId w:val="21"/>
        </w:numPr>
        <w:jc w:val="both"/>
        <w:rPr>
          <w:b/>
          <w:sz w:val="20"/>
          <w:szCs w:val="20"/>
        </w:rPr>
      </w:pPr>
      <w:r w:rsidRPr="00DA5B95">
        <w:rPr>
          <w:b/>
          <w:sz w:val="20"/>
          <w:szCs w:val="20"/>
        </w:rPr>
        <w:t>PROCEDIMIENTO PARA LA EJECUCIÓN</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personal técnico propuesto por el CONTRATISTA, RESIDENTE DE OBRA Y RESPONSABLE DE PLANOS (CADISTA) conjuntamente con el SUPERVISOR DE OBRA demarcara toda el área simultáneamente a los trabajos de tendido de red con progresivas pintadas cada 50 metros, el replanteo a realizar comprende:</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5" w:name="_Toc314666514"/>
      <w:r w:rsidRPr="007E595B">
        <w:rPr>
          <w:rFonts w:cstheme="minorHAnsi"/>
          <w:sz w:val="20"/>
          <w:szCs w:val="20"/>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w:t>
      </w:r>
      <w:r w:rsidRPr="007E595B">
        <w:rPr>
          <w:rFonts w:cstheme="minorHAnsi"/>
          <w:sz w:val="20"/>
          <w:szCs w:val="20"/>
        </w:rPr>
        <w:lastRenderedPageBreak/>
        <w:t>institución que corresponda para verificar sus ductos y la SUPERVISIÓN podrá determinar algunas modificaciones en el diseño  si se diera el caso</w:t>
      </w:r>
      <w:bookmarkEnd w:id="15"/>
      <w:r w:rsidRPr="007E595B">
        <w:rPr>
          <w:rFonts w:cstheme="minorHAnsi"/>
          <w:sz w:val="20"/>
          <w:szCs w:val="20"/>
        </w:rPr>
        <w:t>.</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6" w:name="_Toc314666516"/>
      <w:r w:rsidRPr="007E595B">
        <w:rPr>
          <w:rFonts w:cstheme="minorHAnsi"/>
          <w:sz w:val="20"/>
          <w:szCs w:val="20"/>
        </w:rPr>
        <w:t>c) El replanteo de cada sector de trabajo deberá contar con la aprobación escrita del SUPERVISOR DE OBRA con anterioridad y deberá ser despejada de todo material u obstáculos antes de iniciar  cualquier trabajo.</w:t>
      </w:r>
      <w:bookmarkEnd w:id="16"/>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7" w:name="_Toc314666518"/>
      <w:r w:rsidRPr="007E595B">
        <w:rPr>
          <w:rFonts w:cstheme="minorHAnsi"/>
          <w:sz w:val="20"/>
          <w:szCs w:val="20"/>
        </w:rPr>
        <w:t xml:space="preserve">e) El replanteo deberá cuidar que el trazado no afecte la integridad de las infraestructuras como ser: a edificios patrimoniales, culturales, zonas sensibles ambientales y otros que han sido establecidos por </w:t>
      </w:r>
      <w:bookmarkEnd w:id="17"/>
      <w:r w:rsidRPr="007E595B">
        <w:rPr>
          <w:rFonts w:cstheme="minorHAnsi"/>
          <w:sz w:val="20"/>
          <w:szCs w:val="20"/>
        </w:rPr>
        <w:t>las Gobernaciones o alcaldías.</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CORTE, ROTURA Y REMOCIÓN DE ACERA Y/O CUNETA</w:t>
      </w:r>
    </w:p>
    <w:p w:rsidR="00425B7F" w:rsidRDefault="00425B7F" w:rsidP="00425B7F">
      <w:pPr>
        <w:pStyle w:val="Prrafodelista"/>
        <w:numPr>
          <w:ilvl w:val="1"/>
          <w:numId w:val="21"/>
        </w:numPr>
        <w:jc w:val="both"/>
        <w:rPr>
          <w:b/>
          <w:sz w:val="20"/>
          <w:szCs w:val="20"/>
        </w:rPr>
      </w:pPr>
      <w:r>
        <w:rPr>
          <w:b/>
          <w:sz w:val="20"/>
          <w:szCs w:val="20"/>
        </w:rPr>
        <w:t>DEFINICIÓN</w:t>
      </w:r>
    </w:p>
    <w:p w:rsidR="00DA5B95" w:rsidRPr="00DA5B95" w:rsidRDefault="00DA5B95" w:rsidP="00DA5B95">
      <w:pPr>
        <w:pStyle w:val="Prrafodelista"/>
        <w:ind w:left="792"/>
        <w:jc w:val="both"/>
        <w:rPr>
          <w:sz w:val="20"/>
          <w:szCs w:val="20"/>
        </w:rPr>
      </w:pPr>
      <w:r w:rsidRPr="007E595B">
        <w:rPr>
          <w:rFonts w:cstheme="minorHAnsi"/>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DA5B95" w:rsidRDefault="00DA5B95" w:rsidP="00DA5B9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DA5B95" w:rsidRPr="00DA5B95" w:rsidRDefault="00DA5B95" w:rsidP="00DA5B95">
      <w:pPr>
        <w:pStyle w:val="Prrafodelista"/>
        <w:ind w:left="792"/>
        <w:jc w:val="both"/>
        <w:rPr>
          <w:rFonts w:cstheme="minorHAnsi"/>
          <w:sz w:val="20"/>
          <w:szCs w:val="20"/>
        </w:rPr>
      </w:pPr>
      <w:r w:rsidRPr="00DA5B95">
        <w:rPr>
          <w:rFonts w:cstheme="minorHAnsi"/>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DA5B95" w:rsidRDefault="00DA5B95" w:rsidP="00DA5B95">
      <w:pPr>
        <w:pStyle w:val="Prrafodelista"/>
        <w:ind w:left="792"/>
        <w:jc w:val="both"/>
        <w:rPr>
          <w:rFonts w:cstheme="minorHAnsi"/>
          <w:sz w:val="20"/>
          <w:szCs w:val="20"/>
        </w:rPr>
      </w:pPr>
    </w:p>
    <w:p w:rsidR="00DA5B95" w:rsidRDefault="00DA5B95" w:rsidP="00DA5B95">
      <w:pPr>
        <w:pStyle w:val="Prrafodelista"/>
        <w:ind w:left="792"/>
        <w:jc w:val="both"/>
        <w:rPr>
          <w:rFonts w:cstheme="minorHAnsi"/>
          <w:sz w:val="20"/>
          <w:szCs w:val="20"/>
        </w:rPr>
      </w:pPr>
    </w:p>
    <w:p w:rsid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lastRenderedPageBreak/>
        <w:t>PROCEDIMIENTO PARA LA EJECUCIÓN</w:t>
      </w: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Los trabajos de corte, rotura y remoción de aceras de hormigón serán ejecutados de acuerdo al siguiente detalle:</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El uso del combo u otra herramienta manual en la remoción de aceras queda terminantemente PROHIBIDO.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FE75E1">
        <w:rPr>
          <w:rFonts w:cstheme="minorHAnsi"/>
          <w:sz w:val="20"/>
          <w:szCs w:val="20"/>
        </w:rPr>
        <w:lastRenderedPageBreak/>
        <w:t>actividades no excedan los valores señalados en las Especificaciones o dispuestas por las leyes aplicables.</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La forma de pago se efectuara de acuerdo al precio unitario de la propuesta aceptada, cualquier imprevisto correrá por cuenta del CONTRATISTA.</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Dicho pago será la compensación total por los materiales, mano de obra, herramientas, equipo y otros gastos que sean necesarios para la adecuada y correcta ejecución de los trabajos.</w:t>
      </w:r>
    </w:p>
    <w:p w:rsidR="00DA5B95" w:rsidRPr="00DA5B95" w:rsidRDefault="00DA5B95" w:rsidP="00DA5B95">
      <w:pPr>
        <w:pStyle w:val="Prrafodelista"/>
        <w:ind w:left="792"/>
        <w:jc w:val="both"/>
        <w:rPr>
          <w:rFonts w:cstheme="minorHAnsi"/>
          <w:sz w:val="20"/>
          <w:szCs w:val="20"/>
        </w:rPr>
      </w:pPr>
    </w:p>
    <w:p w:rsidR="00ED36F3" w:rsidRDefault="0047490D" w:rsidP="00425B7F">
      <w:pPr>
        <w:pStyle w:val="Prrafodelista"/>
        <w:numPr>
          <w:ilvl w:val="0"/>
          <w:numId w:val="21"/>
        </w:numPr>
        <w:jc w:val="both"/>
        <w:rPr>
          <w:b/>
          <w:sz w:val="20"/>
          <w:szCs w:val="20"/>
        </w:rPr>
      </w:pPr>
      <w:r>
        <w:rPr>
          <w:b/>
          <w:sz w:val="20"/>
          <w:szCs w:val="20"/>
        </w:rPr>
        <w:t>CORTE, ROTURA Y REMOCIÓN DE PAVIMENTO RÍGIDO</w:t>
      </w:r>
    </w:p>
    <w:p w:rsidR="0047490D" w:rsidRDefault="0047490D" w:rsidP="0047490D">
      <w:pPr>
        <w:pStyle w:val="Prrafodelista"/>
        <w:numPr>
          <w:ilvl w:val="1"/>
          <w:numId w:val="21"/>
        </w:numPr>
        <w:jc w:val="both"/>
        <w:rPr>
          <w:b/>
          <w:sz w:val="20"/>
          <w:szCs w:val="20"/>
        </w:rPr>
      </w:pPr>
      <w:r>
        <w:rPr>
          <w:b/>
          <w:sz w:val="20"/>
          <w:szCs w:val="20"/>
        </w:rPr>
        <w:t>DEFINICIÓN</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47490D" w:rsidRPr="0047490D" w:rsidRDefault="0047490D" w:rsidP="0047490D">
      <w:pPr>
        <w:pStyle w:val="Prrafodelista"/>
        <w:ind w:left="792"/>
        <w:jc w:val="both"/>
        <w:rPr>
          <w:rFonts w:cstheme="minorHAnsi"/>
          <w:sz w:val="20"/>
          <w:szCs w:val="20"/>
        </w:rPr>
      </w:pPr>
    </w:p>
    <w:p w:rsidR="0047490D" w:rsidRDefault="0047490D" w:rsidP="0047490D">
      <w:pPr>
        <w:pStyle w:val="Prrafodelista"/>
        <w:numPr>
          <w:ilvl w:val="1"/>
          <w:numId w:val="21"/>
        </w:numPr>
        <w:jc w:val="both"/>
        <w:rPr>
          <w:b/>
          <w:sz w:val="20"/>
          <w:szCs w:val="20"/>
        </w:rPr>
      </w:pPr>
      <w:r>
        <w:rPr>
          <w:b/>
          <w:sz w:val="20"/>
          <w:szCs w:val="20"/>
        </w:rPr>
        <w:t>MATERIALES, HERRAMIENTAS Y EQUIPO</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lastRenderedPageBreak/>
        <w:t>Para el corte, rotura y remoción  se utilizara las siguientes herramientas:</w:t>
      </w:r>
    </w:p>
    <w:p w:rsidR="0047490D" w:rsidRPr="0047490D" w:rsidRDefault="0047490D" w:rsidP="0047490D">
      <w:pPr>
        <w:pStyle w:val="Prrafodelista"/>
        <w:numPr>
          <w:ilvl w:val="0"/>
          <w:numId w:val="39"/>
        </w:numPr>
        <w:jc w:val="both"/>
        <w:rPr>
          <w:rFonts w:cstheme="minorHAnsi"/>
          <w:sz w:val="20"/>
          <w:szCs w:val="20"/>
        </w:rPr>
      </w:pPr>
      <w:r w:rsidRPr="00C02639">
        <w:rPr>
          <w:rFonts w:cstheme="minorHAnsi"/>
          <w:sz w:val="20"/>
          <w:szCs w:val="20"/>
        </w:rPr>
        <w:t>Compresor de aire</w:t>
      </w:r>
    </w:p>
    <w:p w:rsidR="0047490D" w:rsidRPr="0047490D" w:rsidRDefault="0047490D" w:rsidP="0047490D">
      <w:pPr>
        <w:pStyle w:val="Prrafodelista"/>
        <w:numPr>
          <w:ilvl w:val="0"/>
          <w:numId w:val="39"/>
        </w:numPr>
        <w:jc w:val="both"/>
        <w:rPr>
          <w:rFonts w:cstheme="minorHAnsi"/>
          <w:sz w:val="20"/>
          <w:szCs w:val="20"/>
        </w:rPr>
      </w:pPr>
      <w:r w:rsidRPr="00C02639">
        <w:rPr>
          <w:rFonts w:cstheme="minorHAnsi"/>
          <w:sz w:val="20"/>
          <w:szCs w:val="20"/>
        </w:rPr>
        <w:t>Martillo neumático de 3 HP(mínimo)</w:t>
      </w:r>
    </w:p>
    <w:p w:rsidR="0047490D" w:rsidRPr="0047490D" w:rsidRDefault="0047490D" w:rsidP="0047490D">
      <w:pPr>
        <w:pStyle w:val="Prrafodelista"/>
        <w:numPr>
          <w:ilvl w:val="0"/>
          <w:numId w:val="39"/>
        </w:numPr>
        <w:jc w:val="both"/>
        <w:rPr>
          <w:rFonts w:cstheme="minorHAnsi"/>
          <w:sz w:val="20"/>
          <w:szCs w:val="20"/>
        </w:rPr>
      </w:pPr>
      <w:r w:rsidRPr="00C02639">
        <w:rPr>
          <w:rFonts w:cstheme="minorHAnsi"/>
          <w:sz w:val="20"/>
          <w:szCs w:val="20"/>
        </w:rPr>
        <w:t>Cortadora de Hormigón con disco de corte</w:t>
      </w:r>
    </w:p>
    <w:p w:rsidR="0047490D" w:rsidRPr="0047490D" w:rsidRDefault="0047490D" w:rsidP="0047490D">
      <w:pPr>
        <w:pStyle w:val="Prrafodelista"/>
        <w:numPr>
          <w:ilvl w:val="0"/>
          <w:numId w:val="39"/>
        </w:numPr>
        <w:jc w:val="both"/>
        <w:rPr>
          <w:rFonts w:cstheme="minorHAnsi"/>
          <w:sz w:val="20"/>
          <w:szCs w:val="20"/>
        </w:rPr>
      </w:pPr>
      <w:r w:rsidRPr="00C02639">
        <w:rPr>
          <w:rFonts w:cstheme="minorHAnsi"/>
          <w:sz w:val="20"/>
          <w:szCs w:val="20"/>
        </w:rPr>
        <w:t xml:space="preserve">Vibrador </w:t>
      </w:r>
    </w:p>
    <w:p w:rsidR="0047490D" w:rsidRPr="0047490D" w:rsidRDefault="0047490D" w:rsidP="0047490D">
      <w:pPr>
        <w:pStyle w:val="Prrafodelista"/>
        <w:ind w:left="792"/>
        <w:jc w:val="both"/>
        <w:rPr>
          <w:rFonts w:cstheme="minorHAnsi"/>
          <w:sz w:val="20"/>
          <w:szCs w:val="20"/>
        </w:rPr>
      </w:pPr>
    </w:p>
    <w:p w:rsidR="0047490D" w:rsidRDefault="0047490D" w:rsidP="0047490D">
      <w:pPr>
        <w:pStyle w:val="Prrafodelista"/>
        <w:numPr>
          <w:ilvl w:val="1"/>
          <w:numId w:val="21"/>
        </w:numPr>
        <w:jc w:val="both"/>
        <w:rPr>
          <w:b/>
          <w:sz w:val="20"/>
          <w:szCs w:val="20"/>
        </w:rPr>
      </w:pPr>
      <w:r>
        <w:rPr>
          <w:b/>
          <w:sz w:val="20"/>
          <w:szCs w:val="20"/>
        </w:rPr>
        <w:t>PROCEDIMIENTO PARA LA EJECUCIÓN</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El pavimento rígido, deberá cortarse de acuerdo a los límites especificados para la excavación, y sólo podrán exceder dichos límites por autorización expresa del SUPERVISOR DE OBRA, cuando exi</w:t>
      </w:r>
      <w:r>
        <w:rPr>
          <w:rFonts w:cstheme="minorHAnsi"/>
          <w:sz w:val="20"/>
          <w:szCs w:val="20"/>
        </w:rPr>
        <w:t>stan razones técnicas para ello.</w:t>
      </w:r>
      <w:r w:rsidRPr="00C02639">
        <w:rPr>
          <w:rFonts w:cstheme="minorHAnsi"/>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47490D" w:rsidRPr="0047490D" w:rsidRDefault="0047490D" w:rsidP="0047490D">
      <w:pPr>
        <w:pStyle w:val="Prrafodelista"/>
        <w:ind w:left="792"/>
        <w:jc w:val="both"/>
        <w:rPr>
          <w:rFonts w:cstheme="minorHAnsi"/>
          <w:sz w:val="20"/>
          <w:szCs w:val="20"/>
        </w:rPr>
      </w:pP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Para ejecutar este ítem se deberá cumplir con los siguientes requisitos:</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Para el corte se debe realizar un marcado rectilíneo, nítido y exacto en la Longitud del Corte, para no comprometer sectores fuera del área de Trabajo.</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Posteriormente se procederá a la remoción de los escombros y se acopiarán para su retiro de la obra, en un sitio que no perjudique el tránsito vehicular.</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El pavimento rígido, que esté fuera de los límites del corte especificado y que además sufra daño, a causa de procedimientos de corte inadecuado, deberá ser reconstruido por cuenta del CONTRATISTA.</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 xml:space="preserve">El uso del Combo en la remoción de pavimento rígido y cunetas de hormigón queda terminantemente PROHIBIDO. </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Cualquier material adicional, que se encuentre debajo del pavimento rígido y cunetas de hormigón, deberá ser removido de manera de que el terreno, quede apto para realizar la excavación de la zanja, sin ningún costo adicional.</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Los escombros, de pavimento rígido, generados por los trabajos, deberán ser retirados del lugar de trabajo en el día y dispuestos en los botaderos autorizados por el ente municipal, considerando el cuidado del Medio Ambiente.</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47490D" w:rsidRPr="0047490D" w:rsidRDefault="0047490D" w:rsidP="0047490D">
      <w:pPr>
        <w:pStyle w:val="Prrafodelista"/>
        <w:ind w:left="792"/>
        <w:jc w:val="both"/>
        <w:rPr>
          <w:rFonts w:cstheme="minorHAnsi"/>
          <w:sz w:val="20"/>
          <w:szCs w:val="20"/>
        </w:rPr>
      </w:pPr>
    </w:p>
    <w:p w:rsidR="0047490D" w:rsidRDefault="0047490D" w:rsidP="0047490D">
      <w:pPr>
        <w:pStyle w:val="Prrafodelista"/>
        <w:numPr>
          <w:ilvl w:val="1"/>
          <w:numId w:val="21"/>
        </w:numPr>
        <w:jc w:val="both"/>
        <w:rPr>
          <w:b/>
          <w:sz w:val="20"/>
          <w:szCs w:val="20"/>
        </w:rPr>
      </w:pPr>
      <w:r>
        <w:rPr>
          <w:b/>
          <w:sz w:val="20"/>
          <w:szCs w:val="20"/>
        </w:rPr>
        <w:t>MEDIDAS DE MITIGACIÓN AMBIENTAL</w:t>
      </w:r>
    </w:p>
    <w:p w:rsidR="0047490D" w:rsidRPr="00DA5B95" w:rsidRDefault="0047490D" w:rsidP="0047490D">
      <w:pPr>
        <w:pStyle w:val="Prrafodelista"/>
        <w:ind w:left="792"/>
        <w:jc w:val="both"/>
        <w:rPr>
          <w:rFonts w:cstheme="minorHAnsi"/>
          <w:sz w:val="20"/>
          <w:szCs w:val="20"/>
        </w:rPr>
      </w:pPr>
      <w:r w:rsidRPr="00FE75E1">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FE75E1">
        <w:rPr>
          <w:rFonts w:cstheme="minorHAnsi"/>
          <w:sz w:val="20"/>
          <w:szCs w:val="20"/>
        </w:rPr>
        <w:lastRenderedPageBreak/>
        <w:t>emisiones y las descargas superficiales y efluentes que se produzcan como resultado de sus actividades no excedan los valores señalados en las Especificaciones o dispuestas por las leyes aplicables.</w:t>
      </w:r>
    </w:p>
    <w:p w:rsidR="0047490D" w:rsidRPr="00DA5B95" w:rsidRDefault="0047490D" w:rsidP="0047490D">
      <w:pPr>
        <w:pStyle w:val="Prrafodelista"/>
        <w:ind w:left="792"/>
        <w:jc w:val="both"/>
        <w:rPr>
          <w:rFonts w:cstheme="minorHAnsi"/>
          <w:sz w:val="20"/>
          <w:szCs w:val="20"/>
        </w:rPr>
      </w:pPr>
    </w:p>
    <w:p w:rsidR="0047490D" w:rsidRPr="00DA5B95" w:rsidRDefault="0047490D" w:rsidP="0047490D">
      <w:pPr>
        <w:pStyle w:val="Prrafodelista"/>
        <w:ind w:left="792"/>
        <w:jc w:val="both"/>
        <w:rPr>
          <w:rFonts w:cstheme="minorHAnsi"/>
          <w:sz w:val="20"/>
          <w:szCs w:val="20"/>
        </w:rPr>
      </w:pPr>
      <w:r w:rsidRPr="00FE75E1">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490D" w:rsidRPr="00DA5B95" w:rsidRDefault="0047490D" w:rsidP="0047490D">
      <w:pPr>
        <w:pStyle w:val="Prrafodelista"/>
        <w:ind w:left="792"/>
        <w:jc w:val="both"/>
        <w:rPr>
          <w:rFonts w:cstheme="minorHAnsi"/>
          <w:sz w:val="20"/>
          <w:szCs w:val="20"/>
        </w:rPr>
      </w:pPr>
    </w:p>
    <w:p w:rsidR="0047490D" w:rsidRPr="00DA5B95" w:rsidRDefault="0047490D" w:rsidP="0047490D">
      <w:pPr>
        <w:pStyle w:val="Prrafodelista"/>
        <w:ind w:left="792"/>
        <w:jc w:val="both"/>
        <w:rPr>
          <w:rFonts w:cstheme="minorHAnsi"/>
          <w:sz w:val="20"/>
          <w:szCs w:val="20"/>
        </w:rPr>
      </w:pPr>
      <w:r w:rsidRPr="00FE75E1">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490D" w:rsidRPr="00DA5B95" w:rsidRDefault="0047490D" w:rsidP="0047490D">
      <w:pPr>
        <w:pStyle w:val="Prrafodelista"/>
        <w:ind w:left="792"/>
        <w:jc w:val="both"/>
        <w:rPr>
          <w:rFonts w:cstheme="minorHAnsi"/>
          <w:sz w:val="20"/>
          <w:szCs w:val="20"/>
        </w:rPr>
      </w:pPr>
    </w:p>
    <w:p w:rsidR="0047490D" w:rsidRPr="0047490D" w:rsidRDefault="0047490D" w:rsidP="0047490D">
      <w:pPr>
        <w:pStyle w:val="Prrafodelista"/>
        <w:ind w:left="792"/>
        <w:jc w:val="both"/>
        <w:rPr>
          <w:sz w:val="20"/>
          <w:szCs w:val="20"/>
        </w:rPr>
      </w:pPr>
      <w:r w:rsidRPr="00FE75E1">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7490D" w:rsidRDefault="0047490D" w:rsidP="0047490D">
      <w:pPr>
        <w:pStyle w:val="Prrafodelista"/>
        <w:ind w:left="792"/>
        <w:jc w:val="both"/>
        <w:rPr>
          <w:b/>
          <w:sz w:val="20"/>
          <w:szCs w:val="20"/>
        </w:rPr>
      </w:pPr>
    </w:p>
    <w:p w:rsidR="0047490D" w:rsidRDefault="0047490D" w:rsidP="0047490D">
      <w:pPr>
        <w:pStyle w:val="Prrafodelista"/>
        <w:numPr>
          <w:ilvl w:val="1"/>
          <w:numId w:val="21"/>
        </w:numPr>
        <w:jc w:val="both"/>
        <w:rPr>
          <w:b/>
          <w:sz w:val="20"/>
          <w:szCs w:val="20"/>
        </w:rPr>
      </w:pPr>
      <w:r>
        <w:rPr>
          <w:b/>
          <w:sz w:val="20"/>
          <w:szCs w:val="20"/>
        </w:rPr>
        <w:t>MEDICIÓN Y FORMA DE PAGO</w:t>
      </w:r>
    </w:p>
    <w:p w:rsidR="0047490D" w:rsidRPr="0047490D" w:rsidRDefault="0047490D" w:rsidP="0047490D">
      <w:pPr>
        <w:pStyle w:val="Prrafodelista"/>
        <w:ind w:left="792"/>
        <w:jc w:val="both"/>
        <w:rPr>
          <w:rFonts w:cstheme="minorHAnsi"/>
          <w:sz w:val="20"/>
          <w:szCs w:val="20"/>
        </w:rPr>
      </w:pPr>
      <w:r w:rsidRPr="00C02639">
        <w:rPr>
          <w:rFonts w:cstheme="minorHAnsi"/>
          <w:sz w:val="20"/>
          <w:szCs w:val="20"/>
        </w:rPr>
        <w:t xml:space="preserve">El corte, rotura y remoción </w:t>
      </w:r>
      <w:r>
        <w:rPr>
          <w:rFonts w:cstheme="minorHAnsi"/>
          <w:sz w:val="20"/>
          <w:szCs w:val="20"/>
        </w:rPr>
        <w:t>de pavimento rígido</w:t>
      </w:r>
      <w:r w:rsidRPr="00C02639">
        <w:rPr>
          <w:rFonts w:cstheme="minorHAnsi"/>
          <w:sz w:val="20"/>
          <w:szCs w:val="20"/>
        </w:rPr>
        <w:t xml:space="preserve"> se</w:t>
      </w:r>
      <w:r>
        <w:rPr>
          <w:rFonts w:cstheme="minorHAnsi"/>
          <w:sz w:val="20"/>
          <w:szCs w:val="20"/>
        </w:rPr>
        <w:t xml:space="preserve"> medirá</w:t>
      </w:r>
      <w:r w:rsidRPr="00C02639">
        <w:rPr>
          <w:rFonts w:cstheme="minorHAnsi"/>
          <w:sz w:val="20"/>
          <w:szCs w:val="20"/>
        </w:rPr>
        <w:t xml:space="preserve"> en m2, tomando en cuenta únicamente las superficies netas ejecutadas con un an</w:t>
      </w:r>
      <w:r>
        <w:rPr>
          <w:rFonts w:cstheme="minorHAnsi"/>
          <w:sz w:val="20"/>
          <w:szCs w:val="20"/>
        </w:rPr>
        <w:t xml:space="preserve">cho no mayor a los 0.40 metros. </w:t>
      </w:r>
      <w:r w:rsidRPr="00C02639">
        <w:rPr>
          <w:rFonts w:cstheme="minorHAnsi"/>
          <w:sz w:val="20"/>
          <w:szCs w:val="20"/>
        </w:rPr>
        <w:t>La forma de pago se efectuara de acuerdo al precio unitario de la propuesta aceptada.</w:t>
      </w:r>
    </w:p>
    <w:p w:rsidR="0047490D" w:rsidRPr="0047490D" w:rsidRDefault="0047490D" w:rsidP="0047490D">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SEMIDURO</w:t>
      </w:r>
    </w:p>
    <w:p w:rsidR="0047490D" w:rsidRPr="0047490D" w:rsidRDefault="0047490D" w:rsidP="0047490D">
      <w:pPr>
        <w:pStyle w:val="Prrafodelista"/>
        <w:ind w:left="360"/>
        <w:jc w:val="both"/>
        <w:rPr>
          <w:sz w:val="20"/>
          <w:szCs w:val="20"/>
        </w:rPr>
      </w:pPr>
      <w:r>
        <w:rPr>
          <w:sz w:val="20"/>
          <w:szCs w:val="20"/>
        </w:rPr>
        <w:t>Aplica lo descrito en el punto 4 de la sección “OBRAS CIVILES - CONSTRUCCIÓN DE RED PRIMARIA, LINEA DE TRANSICIÓN”</w:t>
      </w:r>
    </w:p>
    <w:p w:rsidR="00DA5B95" w:rsidRPr="0047490D" w:rsidRDefault="00DA5B95" w:rsidP="0047490D">
      <w:pPr>
        <w:pStyle w:val="Prrafodelista"/>
        <w:ind w:left="360"/>
        <w:jc w:val="both"/>
        <w:rPr>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DURO</w:t>
      </w:r>
    </w:p>
    <w:p w:rsidR="0047490D" w:rsidRDefault="0047490D" w:rsidP="0047490D">
      <w:pPr>
        <w:pStyle w:val="Prrafodelista"/>
        <w:ind w:left="360"/>
        <w:jc w:val="both"/>
        <w:rPr>
          <w:sz w:val="20"/>
          <w:szCs w:val="20"/>
        </w:rPr>
      </w:pPr>
      <w:r>
        <w:rPr>
          <w:sz w:val="20"/>
          <w:szCs w:val="20"/>
        </w:rPr>
        <w:t xml:space="preserve">Aplica lo descrito en el punto </w:t>
      </w:r>
      <w:r>
        <w:rPr>
          <w:sz w:val="20"/>
          <w:szCs w:val="20"/>
        </w:rPr>
        <w:t>5</w:t>
      </w:r>
      <w:r>
        <w:rPr>
          <w:sz w:val="20"/>
          <w:szCs w:val="20"/>
        </w:rPr>
        <w:t xml:space="preserve"> de la sección “OBRAS CIVILES - CONSTRUCCIÓN DE RED PRIMARIA, LINEA DE TRANSICIÓN”</w:t>
      </w:r>
    </w:p>
    <w:p w:rsidR="0047490D" w:rsidRPr="0047490D" w:rsidRDefault="0047490D" w:rsidP="0047490D">
      <w:pPr>
        <w:pStyle w:val="Prrafodelista"/>
        <w:ind w:left="360"/>
        <w:jc w:val="both"/>
        <w:rPr>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ROCOSO</w:t>
      </w:r>
    </w:p>
    <w:p w:rsidR="00425B7F" w:rsidRDefault="00425B7F" w:rsidP="00425B7F">
      <w:pPr>
        <w:pStyle w:val="Prrafodelista"/>
        <w:numPr>
          <w:ilvl w:val="1"/>
          <w:numId w:val="21"/>
        </w:numPr>
        <w:jc w:val="both"/>
        <w:rPr>
          <w:b/>
          <w:sz w:val="20"/>
          <w:szCs w:val="20"/>
        </w:rPr>
      </w:pPr>
      <w:r>
        <w:rPr>
          <w:b/>
          <w:sz w:val="20"/>
          <w:szCs w:val="20"/>
        </w:rPr>
        <w:t>DEFINICIÓN</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Este ítem comprende los trabajos necesarios para</w:t>
      </w:r>
      <w:r w:rsidRPr="00CE1508" w:rsidDel="00761165">
        <w:rPr>
          <w:rFonts w:cstheme="minorHAnsi"/>
          <w:sz w:val="20"/>
          <w:szCs w:val="20"/>
        </w:rPr>
        <w:t xml:space="preserve"> </w:t>
      </w:r>
      <w:r w:rsidRPr="00CE1508">
        <w:rPr>
          <w:rFonts w:cstheme="minorHAnsi"/>
          <w:sz w:val="20"/>
          <w:szCs w:val="20"/>
        </w:rPr>
        <w:t xml:space="preserve"> la excavación en zanja en terreno rocoso esto con la finalidad de realizar el tendido de tuberías de</w:t>
      </w:r>
      <w:r w:rsidR="005E6BC2">
        <w:rPr>
          <w:rFonts w:cstheme="minorHAnsi"/>
          <w:sz w:val="20"/>
          <w:szCs w:val="20"/>
        </w:rPr>
        <w:t xml:space="preserve"> acero y/o polietileno</w:t>
      </w:r>
      <w:r w:rsidRPr="00CE1508">
        <w:rPr>
          <w:rFonts w:cstheme="minorHAnsi"/>
          <w:sz w:val="20"/>
          <w:szCs w:val="20"/>
        </w:rPr>
        <w:t xml:space="preserve">  en sus distintos diámetros, actividad  a ser realizada de acuerdo a especificaciones, planos, gráficos y/o</w:t>
      </w:r>
      <w:r w:rsidRPr="00920A4F">
        <w:rPr>
          <w:rFonts w:cstheme="minorHAnsi"/>
          <w:sz w:val="20"/>
          <w:szCs w:val="20"/>
        </w:rPr>
        <w:t xml:space="preserve"> instrucciones emitidas por el SUPERVISOR DE OBRA</w:t>
      </w:r>
      <w:r w:rsidRPr="00CE1508">
        <w:rPr>
          <w:rFonts w:cstheme="minorHAnsi"/>
          <w:sz w:val="20"/>
          <w:szCs w:val="20"/>
        </w:rPr>
        <w:t xml:space="preserve">, utilizando medios mecánicos o manuales. En este ítem se incluye </w:t>
      </w:r>
      <w:r w:rsidRPr="00CE1508">
        <w:rPr>
          <w:rFonts w:cstheme="minorHAnsi"/>
          <w:sz w:val="20"/>
          <w:szCs w:val="20"/>
        </w:rPr>
        <w:lastRenderedPageBreak/>
        <w:t>cualquier desbroce superficial Asimismo comprende las excavaciones para la construcción de diferentes obras,  construcción de cámaras de válvulas y otras estructuras.</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FC5C16" w:rsidRPr="00FC5C16" w:rsidRDefault="00FC5C16" w:rsidP="00FC5C16">
      <w:pPr>
        <w:pStyle w:val="Prrafodelista"/>
        <w:ind w:left="792"/>
        <w:jc w:val="both"/>
        <w:rPr>
          <w:rFonts w:cstheme="minorHAnsi"/>
          <w:sz w:val="20"/>
          <w:szCs w:val="20"/>
          <w:u w:val="single"/>
        </w:rPr>
      </w:pPr>
      <w:r w:rsidRPr="00FC5C16">
        <w:rPr>
          <w:rFonts w:cstheme="minorHAnsi"/>
          <w:sz w:val="20"/>
          <w:szCs w:val="20"/>
          <w:u w:val="single"/>
        </w:rPr>
        <w:t>Terreno Roca: Roca, Greda seca, tosca, maicillo endurecido no disgregable con la mano, roca blanda. Empleo de martillo neumático o eléctrico, pala, chuzo, picota y combo.</w:t>
      </w:r>
    </w:p>
    <w:p w:rsidR="00FC5C16" w:rsidRPr="00FC5C16"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FC5C16" w:rsidRPr="00FC5C16" w:rsidRDefault="00FC5C16" w:rsidP="00FC5C16">
      <w:pPr>
        <w:pStyle w:val="Prrafodelista"/>
        <w:ind w:left="792"/>
        <w:jc w:val="both"/>
        <w:rPr>
          <w:rFonts w:cstheme="minorHAnsi"/>
          <w:sz w:val="20"/>
          <w:szCs w:val="20"/>
        </w:rPr>
      </w:pPr>
    </w:p>
    <w:p w:rsidR="00425B7F" w:rsidRPr="005E6BC2" w:rsidRDefault="00425B7F" w:rsidP="005E6BC2">
      <w:pPr>
        <w:pStyle w:val="Prrafodelista"/>
        <w:numPr>
          <w:ilvl w:val="1"/>
          <w:numId w:val="21"/>
        </w:numPr>
        <w:jc w:val="both"/>
        <w:rPr>
          <w:b/>
          <w:sz w:val="20"/>
          <w:szCs w:val="20"/>
        </w:rPr>
      </w:pPr>
      <w:r w:rsidRPr="005E6BC2">
        <w:rPr>
          <w:b/>
          <w:sz w:val="20"/>
          <w:szCs w:val="20"/>
        </w:rPr>
        <w:t>PROCEDIMIENTO PARA LA EJECUCIÓN</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sidR="005E6BC2">
        <w:rPr>
          <w:rFonts w:cstheme="minorHAnsi"/>
          <w:sz w:val="20"/>
          <w:szCs w:val="20"/>
        </w:rPr>
        <w:t>a ser instalada</w:t>
      </w:r>
      <w:r w:rsidRPr="005E6BC2">
        <w:rPr>
          <w:rFonts w:cstheme="minorHAnsi"/>
          <w:sz w:val="20"/>
          <w:szCs w:val="20"/>
        </w:rPr>
        <w:t xml:space="preserve">.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Los costos adicionales de estas actividades estarán por cuenta del CONTRATISTA.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Previsiones aplicables a la excavación</w:t>
      </w:r>
    </w:p>
    <w:p w:rsidR="00FC5C16" w:rsidRDefault="00FC5C16" w:rsidP="005E6BC2">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73938" w:rsidRDefault="00773938" w:rsidP="005E6BC2">
      <w:pPr>
        <w:pStyle w:val="Prrafodelista"/>
        <w:ind w:left="792"/>
        <w:jc w:val="both"/>
        <w:rPr>
          <w:rFonts w:cstheme="minorHAnsi"/>
          <w:sz w:val="20"/>
          <w:szCs w:val="20"/>
        </w:rPr>
      </w:pPr>
    </w:p>
    <w:p w:rsidR="00773938" w:rsidRPr="005E6BC2" w:rsidRDefault="00773938"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lastRenderedPageBreak/>
        <w:t>Sistemas Subterráneos.</w:t>
      </w: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Cruce con líneas enterradas existentes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sidR="00773938">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La distancia mínima de separación del cruce que se genere con el Tendido de tubería de gas con otros sistemas, será de 30 cm o bajo evaluación del SUPERVISOR DE OBRA.</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Paralelismo con líneas enterradas existentes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sidR="00773938">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La separación mínima que se genere con el tendido de </w:t>
      </w:r>
      <w:r w:rsidR="00773938">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Excavación para interconexiones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sidR="00773938">
        <w:rPr>
          <w:rFonts w:cstheme="minorHAnsi"/>
          <w:sz w:val="20"/>
          <w:szCs w:val="20"/>
        </w:rPr>
        <w:t>ente en una capa no menor de 0,2</w:t>
      </w:r>
      <w:r w:rsidRPr="005E6BC2">
        <w:rPr>
          <w:rFonts w:cstheme="minorHAnsi"/>
          <w:sz w:val="20"/>
          <w:szCs w:val="20"/>
        </w:rPr>
        <w:t xml:space="preserve">0 m de material arenoso fino, que no contenga piedras mayores de 1cm, idéntico relleno se hará cuando por cualquier motivo se haya excavado más abajo del asiento definitivo de las estructuras.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deberá notificar al SUPERVISOR DE OBRA con 48 horas de anticipación el comienzo de cualquier excavación, a objeto de que éste pueda verificar perfiles y efectuar las mediciones del terreno natural.</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lastRenderedPageBreak/>
        <w:t>Durante la apertura de la zanja, el CONTRATISTA será responsable de todo lo que encuentre en su interior y a su propio costo, así como de la señalización de toda la senda.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FC5C16" w:rsidRPr="005E6BC2"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C16" w:rsidRPr="00DA5B95" w:rsidRDefault="00FC5C16" w:rsidP="00FC5C16">
      <w:pPr>
        <w:pStyle w:val="Prrafodelista"/>
        <w:ind w:left="792"/>
        <w:jc w:val="both"/>
        <w:rPr>
          <w:rFonts w:cstheme="minorHAnsi"/>
          <w:sz w:val="20"/>
          <w:szCs w:val="20"/>
        </w:rPr>
      </w:pP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C16" w:rsidRPr="00DA5B95" w:rsidRDefault="00FC5C16" w:rsidP="00FC5C16">
      <w:pPr>
        <w:pStyle w:val="Prrafodelista"/>
        <w:ind w:left="792"/>
        <w:jc w:val="both"/>
        <w:rPr>
          <w:rFonts w:cstheme="minorHAnsi"/>
          <w:sz w:val="20"/>
          <w:szCs w:val="20"/>
        </w:rPr>
      </w:pP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5C16" w:rsidRPr="00FC5C16" w:rsidRDefault="00FC5C16" w:rsidP="00FC5C16">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FC5C16" w:rsidRDefault="00FC5C16" w:rsidP="00FC5C16">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FC5C16" w:rsidRPr="00FC5C16" w:rsidRDefault="00FC5C16" w:rsidP="00FC5C16">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FC5C16" w:rsidRPr="00FC5C16" w:rsidRDefault="00FC5C16" w:rsidP="00FC5C16">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FC5C16" w:rsidRPr="00FC5C16" w:rsidRDefault="00FC5C16" w:rsidP="00FC5C16">
      <w:pPr>
        <w:pStyle w:val="Prrafodelista"/>
        <w:ind w:left="792"/>
        <w:jc w:val="both"/>
        <w:rPr>
          <w:rFonts w:cstheme="minorHAnsi"/>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425B7F" w:rsidRDefault="00425B7F" w:rsidP="00425B7F">
      <w:pPr>
        <w:pStyle w:val="Prrafodelista"/>
        <w:numPr>
          <w:ilvl w:val="0"/>
          <w:numId w:val="21"/>
        </w:numPr>
        <w:jc w:val="both"/>
        <w:rPr>
          <w:b/>
          <w:sz w:val="20"/>
          <w:szCs w:val="20"/>
        </w:rPr>
      </w:pPr>
      <w:r>
        <w:rPr>
          <w:b/>
          <w:sz w:val="20"/>
          <w:szCs w:val="20"/>
        </w:rPr>
        <w:lastRenderedPageBreak/>
        <w:t>TRANSPORTE DE TUBERÍA</w:t>
      </w:r>
    </w:p>
    <w:p w:rsidR="00425B7F" w:rsidRDefault="00425B7F" w:rsidP="00425B7F">
      <w:pPr>
        <w:pStyle w:val="Prrafodelista"/>
        <w:numPr>
          <w:ilvl w:val="1"/>
          <w:numId w:val="21"/>
        </w:numPr>
        <w:jc w:val="both"/>
        <w:rPr>
          <w:b/>
          <w:sz w:val="20"/>
          <w:szCs w:val="20"/>
        </w:rPr>
      </w:pPr>
      <w:r>
        <w:rPr>
          <w:b/>
          <w:sz w:val="20"/>
          <w:szCs w:val="20"/>
        </w:rPr>
        <w:t>DEFINICIÓN</w:t>
      </w:r>
    </w:p>
    <w:p w:rsidR="00FC5C16" w:rsidRPr="00FC5C16" w:rsidRDefault="00FC5C16" w:rsidP="00FC5C16">
      <w:pPr>
        <w:pStyle w:val="Prrafodelista"/>
        <w:ind w:left="792"/>
        <w:jc w:val="both"/>
        <w:rPr>
          <w:rFonts w:cstheme="minorHAnsi"/>
          <w:sz w:val="20"/>
          <w:szCs w:val="20"/>
        </w:rPr>
      </w:pPr>
      <w:r w:rsidRPr="00842FF0">
        <w:rPr>
          <w:rFonts w:cstheme="minorHAnsi"/>
          <w:sz w:val="20"/>
          <w:szCs w:val="20"/>
        </w:rPr>
        <w:t>Este Ítem comprende los trabajos necesarios para re</w:t>
      </w:r>
      <w:r>
        <w:rPr>
          <w:rFonts w:cstheme="minorHAnsi"/>
          <w:sz w:val="20"/>
          <w:szCs w:val="20"/>
        </w:rPr>
        <w:t>alizar el traslado de la tubería y accesorios de polietileno</w:t>
      </w:r>
      <w:r w:rsidRPr="00842FF0">
        <w:rPr>
          <w:rFonts w:cstheme="minorHAnsi"/>
          <w:sz w:val="20"/>
          <w:szCs w:val="20"/>
        </w:rPr>
        <w:t xml:space="preserve"> desde Almacenes de YPFB hasta la instalación de faenas. El carguío, descarguío, distribución dentro del área de trabajo, su respectivo almacenaje estarán a cargo del CONTRATISTA. </w:t>
      </w:r>
    </w:p>
    <w:p w:rsidR="00FC5C16" w:rsidRPr="00FC5C16"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FC5C16" w:rsidRPr="00FC5C16" w:rsidRDefault="00FC5C16" w:rsidP="00FC5C16">
      <w:pPr>
        <w:pStyle w:val="Prrafodelista"/>
        <w:ind w:left="792"/>
        <w:jc w:val="both"/>
        <w:rPr>
          <w:rFonts w:cstheme="minorHAnsi"/>
          <w:sz w:val="20"/>
          <w:szCs w:val="20"/>
        </w:rPr>
      </w:pPr>
      <w:r w:rsidRPr="00FC5C16">
        <w:rPr>
          <w:rFonts w:cstheme="minorHAnsi"/>
          <w:sz w:val="20"/>
          <w:szCs w:val="20"/>
        </w:rPr>
        <w:t>El CONTRATISTA proporcionará todos los materiales, herramientas y equipos necesarios para la ejecución de trabajos, los mismos deberán ser aprobados por el SUPERVISOR DE OBRA al Inicio de la actividad.</w:t>
      </w:r>
    </w:p>
    <w:p w:rsidR="00FC5C16" w:rsidRPr="00FC5C16" w:rsidRDefault="00FC5C16" w:rsidP="00FC5C16">
      <w:pPr>
        <w:pStyle w:val="Prrafodelista"/>
        <w:ind w:left="792"/>
        <w:jc w:val="both"/>
        <w:rPr>
          <w:rFonts w:cstheme="minorHAnsi"/>
          <w:sz w:val="20"/>
          <w:szCs w:val="20"/>
        </w:rPr>
      </w:pPr>
      <w:r w:rsidRPr="00FC5C16">
        <w:rPr>
          <w:rFonts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FC5C16" w:rsidRPr="00920A4F" w:rsidTr="00585987">
        <w:trPr>
          <w:jc w:val="center"/>
        </w:trPr>
        <w:tc>
          <w:tcPr>
            <w:tcW w:w="392"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FC5C16" w:rsidRPr="00920A4F" w:rsidTr="00585987">
        <w:trPr>
          <w:jc w:val="center"/>
        </w:trPr>
        <w:tc>
          <w:tcPr>
            <w:tcW w:w="392"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FC5C16" w:rsidRPr="00920A4F" w:rsidRDefault="00773938" w:rsidP="00585987">
            <w:pPr>
              <w:spacing w:before="100" w:beforeAutospacing="1" w:after="100" w:afterAutospacing="1"/>
              <w:jc w:val="center"/>
              <w:rPr>
                <w:rFonts w:cstheme="minorHAnsi"/>
                <w:sz w:val="20"/>
                <w:szCs w:val="20"/>
                <w:lang w:val="es-ES_tradnl"/>
              </w:rPr>
            </w:pPr>
            <w:r>
              <w:rPr>
                <w:rFonts w:cstheme="minorHAnsi"/>
                <w:sz w:val="20"/>
                <w:szCs w:val="20"/>
                <w:lang w:val="es-ES_tradnl"/>
              </w:rPr>
              <w:t>3.147</w:t>
            </w:r>
            <w:r w:rsidR="00FC5C16">
              <w:rPr>
                <w:rFonts w:cstheme="minorHAnsi"/>
                <w:sz w:val="20"/>
                <w:szCs w:val="20"/>
                <w:lang w:val="es-ES_tradnl"/>
              </w:rPr>
              <w:t xml:space="preserve">,00 </w:t>
            </w:r>
            <w:r w:rsidR="00FC5C16" w:rsidRPr="00920A4F">
              <w:rPr>
                <w:rFonts w:cstheme="minorHAnsi"/>
                <w:sz w:val="20"/>
                <w:szCs w:val="20"/>
                <w:lang w:val="es-ES_tradnl"/>
              </w:rPr>
              <w:t>[m]</w:t>
            </w:r>
          </w:p>
        </w:tc>
        <w:tc>
          <w:tcPr>
            <w:tcW w:w="1809" w:type="dxa"/>
            <w:shd w:val="clear" w:color="auto" w:fill="auto"/>
            <w:vAlign w:val="center"/>
          </w:tcPr>
          <w:p w:rsidR="00FC5C16" w:rsidRPr="00920A4F" w:rsidRDefault="00FC5C16" w:rsidP="0058598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773938" w:rsidRPr="00920A4F" w:rsidTr="00585987">
        <w:trPr>
          <w:jc w:val="center"/>
        </w:trPr>
        <w:tc>
          <w:tcPr>
            <w:tcW w:w="392" w:type="dxa"/>
            <w:shd w:val="clear" w:color="auto" w:fill="auto"/>
            <w:vAlign w:val="center"/>
          </w:tcPr>
          <w:p w:rsidR="00773938" w:rsidRPr="00920A4F" w:rsidRDefault="00773938" w:rsidP="00773938">
            <w:pPr>
              <w:spacing w:before="100" w:beforeAutospacing="1" w:after="100" w:afterAutospacing="1"/>
              <w:jc w:val="both"/>
              <w:rPr>
                <w:rFonts w:cstheme="minorHAnsi"/>
                <w:sz w:val="20"/>
                <w:szCs w:val="20"/>
                <w:lang w:val="es-ES_tradnl"/>
              </w:rPr>
            </w:pPr>
            <w:r>
              <w:rPr>
                <w:rFonts w:cstheme="minorHAnsi"/>
                <w:sz w:val="20"/>
                <w:szCs w:val="20"/>
                <w:lang w:val="es-ES_tradnl"/>
              </w:rPr>
              <w:t>2</w:t>
            </w:r>
          </w:p>
        </w:tc>
        <w:tc>
          <w:tcPr>
            <w:tcW w:w="3198" w:type="dxa"/>
            <w:shd w:val="clear" w:color="auto" w:fill="auto"/>
            <w:vAlign w:val="center"/>
          </w:tcPr>
          <w:p w:rsidR="00773938" w:rsidRPr="00920A4F" w:rsidRDefault="00773938" w:rsidP="00773938">
            <w:pPr>
              <w:spacing w:before="100" w:beforeAutospacing="1" w:after="100" w:afterAutospacing="1"/>
              <w:jc w:val="both"/>
              <w:rPr>
                <w:rFonts w:cstheme="minorHAnsi"/>
                <w:sz w:val="20"/>
                <w:szCs w:val="20"/>
                <w:lang w:val="es-ES_tradnl"/>
              </w:rPr>
            </w:pPr>
            <w:r>
              <w:rPr>
                <w:rFonts w:cstheme="minorHAnsi"/>
                <w:sz w:val="20"/>
                <w:szCs w:val="20"/>
                <w:lang w:val="es-ES_tradnl"/>
              </w:rPr>
              <w:t>TUBERÍA DE PE 63</w:t>
            </w:r>
            <w:r w:rsidRPr="00920A4F">
              <w:rPr>
                <w:rFonts w:cstheme="minorHAnsi"/>
                <w:sz w:val="20"/>
                <w:szCs w:val="20"/>
                <w:lang w:val="es-ES_tradnl"/>
              </w:rPr>
              <w:t xml:space="preserve"> MM </w:t>
            </w:r>
          </w:p>
        </w:tc>
        <w:tc>
          <w:tcPr>
            <w:tcW w:w="1512" w:type="dxa"/>
            <w:shd w:val="clear" w:color="auto" w:fill="auto"/>
            <w:vAlign w:val="center"/>
          </w:tcPr>
          <w:p w:rsidR="00773938" w:rsidRPr="00920A4F" w:rsidRDefault="00773938" w:rsidP="00773938">
            <w:pPr>
              <w:spacing w:before="100" w:beforeAutospacing="1" w:after="100" w:afterAutospacing="1"/>
              <w:jc w:val="center"/>
              <w:rPr>
                <w:rFonts w:cstheme="minorHAnsi"/>
                <w:sz w:val="20"/>
                <w:szCs w:val="20"/>
                <w:lang w:val="es-ES_tradnl"/>
              </w:rPr>
            </w:pPr>
            <w:r>
              <w:rPr>
                <w:rFonts w:cstheme="minorHAnsi"/>
                <w:sz w:val="20"/>
                <w:szCs w:val="20"/>
                <w:lang w:val="es-ES_tradnl"/>
              </w:rPr>
              <w:t xml:space="preserve">671,00 </w:t>
            </w:r>
            <w:r w:rsidRPr="00920A4F">
              <w:rPr>
                <w:rFonts w:cstheme="minorHAnsi"/>
                <w:sz w:val="20"/>
                <w:szCs w:val="20"/>
                <w:lang w:val="es-ES_tradnl"/>
              </w:rPr>
              <w:t>[m]</w:t>
            </w:r>
          </w:p>
        </w:tc>
        <w:tc>
          <w:tcPr>
            <w:tcW w:w="1809" w:type="dxa"/>
            <w:shd w:val="clear" w:color="auto" w:fill="auto"/>
            <w:vAlign w:val="center"/>
          </w:tcPr>
          <w:p w:rsidR="00773938" w:rsidRPr="00920A4F" w:rsidRDefault="00773938" w:rsidP="00773938">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FC5C16" w:rsidRPr="00920A4F" w:rsidTr="00585987">
        <w:trPr>
          <w:jc w:val="center"/>
        </w:trPr>
        <w:tc>
          <w:tcPr>
            <w:tcW w:w="392" w:type="dxa"/>
            <w:shd w:val="clear" w:color="auto" w:fill="auto"/>
            <w:vAlign w:val="center"/>
          </w:tcPr>
          <w:p w:rsidR="00FC5C16" w:rsidRPr="00920A4F" w:rsidRDefault="00773938" w:rsidP="00585987">
            <w:pPr>
              <w:spacing w:before="100" w:beforeAutospacing="1" w:after="100" w:afterAutospacing="1"/>
              <w:jc w:val="both"/>
              <w:rPr>
                <w:rFonts w:cstheme="minorHAnsi"/>
                <w:sz w:val="20"/>
                <w:szCs w:val="20"/>
                <w:lang w:val="es-ES_tradnl"/>
              </w:rPr>
            </w:pPr>
            <w:r>
              <w:rPr>
                <w:rFonts w:cstheme="minorHAnsi"/>
                <w:sz w:val="20"/>
                <w:szCs w:val="20"/>
                <w:lang w:val="es-ES_tradnl"/>
              </w:rPr>
              <w:t>3</w:t>
            </w:r>
          </w:p>
        </w:tc>
        <w:tc>
          <w:tcPr>
            <w:tcW w:w="3198"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90</w:t>
            </w:r>
            <w:r w:rsidRPr="00920A4F">
              <w:rPr>
                <w:rFonts w:cstheme="minorHAnsi"/>
                <w:sz w:val="20"/>
                <w:szCs w:val="20"/>
                <w:lang w:val="es-ES_tradnl"/>
              </w:rPr>
              <w:t xml:space="preserve"> MM </w:t>
            </w:r>
          </w:p>
        </w:tc>
        <w:tc>
          <w:tcPr>
            <w:tcW w:w="1512" w:type="dxa"/>
            <w:shd w:val="clear" w:color="auto" w:fill="auto"/>
            <w:vAlign w:val="center"/>
          </w:tcPr>
          <w:p w:rsidR="00FC5C16" w:rsidRDefault="00773938" w:rsidP="00585987">
            <w:pPr>
              <w:spacing w:before="100" w:beforeAutospacing="1" w:after="100" w:afterAutospacing="1"/>
              <w:jc w:val="center"/>
              <w:rPr>
                <w:rFonts w:cstheme="minorHAnsi"/>
                <w:sz w:val="20"/>
                <w:szCs w:val="20"/>
                <w:lang w:val="es-ES_tradnl"/>
              </w:rPr>
            </w:pPr>
            <w:r>
              <w:rPr>
                <w:rFonts w:cstheme="minorHAnsi"/>
                <w:sz w:val="20"/>
                <w:szCs w:val="20"/>
                <w:lang w:val="es-ES_tradnl"/>
              </w:rPr>
              <w:t>1.931</w:t>
            </w:r>
            <w:r w:rsidR="00FC5C16">
              <w:rPr>
                <w:rFonts w:cstheme="minorHAnsi"/>
                <w:sz w:val="20"/>
                <w:szCs w:val="20"/>
                <w:lang w:val="es-ES_tradnl"/>
              </w:rPr>
              <w:t>,00 [m]</w:t>
            </w:r>
          </w:p>
        </w:tc>
        <w:tc>
          <w:tcPr>
            <w:tcW w:w="1809" w:type="dxa"/>
            <w:shd w:val="clear" w:color="auto" w:fill="auto"/>
            <w:vAlign w:val="center"/>
          </w:tcPr>
          <w:p w:rsidR="00FC5C16" w:rsidRPr="00920A4F" w:rsidRDefault="00FC5C16" w:rsidP="0058598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FC5C16" w:rsidRPr="00FC5C16"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Los trabajos de Transporte de tubería serán ejecutados tomando en cuenta los siguientes procedimientos: </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w:t>
      </w:r>
      <w:r>
        <w:rPr>
          <w:rFonts w:cstheme="minorHAnsi"/>
          <w:sz w:val="20"/>
          <w:szCs w:val="20"/>
        </w:rPr>
        <w:t>de obras entregado. La tubería r</w:t>
      </w:r>
      <w:r w:rsidRPr="00AC50DB">
        <w:rPr>
          <w:rFonts w:cstheme="minorHAnsi"/>
          <w:sz w:val="20"/>
          <w:szCs w:val="20"/>
        </w:rPr>
        <w:t>ecepcionada por el CONTRATISTA quedara bajo su responsabilidad.</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En la recepción de cada lote de tubería, el CONTRATISTA deberá verificar el buen estado de la misma, todas las observaciones deberán ser reportadas al encargado de almacenes antes de retirarla del almacén.</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Carguío y Descarguío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En la manipulación de los tubos de polietileno, las superficies de contacto deberán ser protegidas adecuadamente.  </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El elemento más adecuado de manipuleo es el montacargas con sus uñas protegidas.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lastRenderedPageBreak/>
        <w:t>Se debe evitar arrastrar las bobinas y los tubos sobre el piso, utilizar siempre plataformas de madera.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Utilizar como medios de elevación fajas textiles y nunca eslingas metálicas.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Durante el carguío y descarguio de los tubos, no se debe arrojar al piso ni golpearlos.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recomendaciones generales para el transporte son:</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Las superficies deberán ser planas y con ausencia de aristas cortantes. Estarán perfectamente limpias. No deberán sobresalir de los límites del camión.</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Verificar que las tuberías no queden expuestas a las llantas del vehículo, así como de otras posibles fuentes de calor que puedan dañarlas.</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 xml:space="preserve">No se debe adicionar otro tipo de carga sobre las tuberías. </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tuberías en rollos zunchadas podrán transportarse en forma horizontal. Se emplearán plataformas transportables (pallets).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barras pueden ser atadas unas a otras, colocándolas en pallets sobre una superficie plana, de esta manera se permite el almacenamiento en pilas de a tres, madera contra madera, con el peso sostenido por la madera y no la barra.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 superficie sobre la que se depositarán las barras será plana, libre de elementos que produzcan daños a la superficie de los tubos.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C5C16" w:rsidRPr="00301865"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1865" w:rsidRPr="00DA5B95" w:rsidRDefault="00301865" w:rsidP="00301865">
      <w:pPr>
        <w:pStyle w:val="Prrafodelista"/>
        <w:ind w:left="792"/>
        <w:jc w:val="both"/>
        <w:rPr>
          <w:rFonts w:cstheme="minorHAnsi"/>
          <w:sz w:val="20"/>
          <w:szCs w:val="20"/>
        </w:rPr>
      </w:pP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1865" w:rsidRPr="00DA5B95" w:rsidRDefault="00301865" w:rsidP="00301865">
      <w:pPr>
        <w:pStyle w:val="Prrafodelista"/>
        <w:ind w:left="792"/>
        <w:jc w:val="both"/>
        <w:rPr>
          <w:rFonts w:cstheme="minorHAnsi"/>
          <w:sz w:val="20"/>
          <w:szCs w:val="20"/>
        </w:rPr>
      </w:pP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1865" w:rsidRPr="00301865" w:rsidRDefault="00301865" w:rsidP="0030186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301865" w:rsidRDefault="00301865" w:rsidP="0030186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Dicho precio será compensación total por los materiales, mano de obra, herramientas, equipo y otros gastos que sean necesarios para la adecuada y correcta ejecución de los trabajos.</w:t>
      </w:r>
    </w:p>
    <w:p w:rsidR="00301865" w:rsidRPr="00301865" w:rsidRDefault="00301865" w:rsidP="00301865">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FUNDA DE PROTECCIÓN PVC DN 3”</w:t>
      </w:r>
    </w:p>
    <w:p w:rsidR="00425B7F" w:rsidRDefault="00425B7F" w:rsidP="00425B7F">
      <w:pPr>
        <w:pStyle w:val="Prrafodelista"/>
        <w:numPr>
          <w:ilvl w:val="1"/>
          <w:numId w:val="21"/>
        </w:numPr>
        <w:jc w:val="both"/>
        <w:rPr>
          <w:b/>
          <w:sz w:val="20"/>
          <w:szCs w:val="20"/>
        </w:rPr>
      </w:pPr>
      <w:r>
        <w:rPr>
          <w:b/>
          <w:sz w:val="20"/>
          <w:szCs w:val="20"/>
        </w:rPr>
        <w:t>DEFINICIÓN</w:t>
      </w:r>
    </w:p>
    <w:p w:rsidR="00301865" w:rsidRPr="00301865" w:rsidRDefault="00301865" w:rsidP="00301865">
      <w:pPr>
        <w:pStyle w:val="Prrafodelista"/>
        <w:ind w:left="792"/>
        <w:jc w:val="both"/>
        <w:rPr>
          <w:rFonts w:cstheme="minorHAnsi"/>
          <w:sz w:val="20"/>
          <w:szCs w:val="20"/>
        </w:rPr>
      </w:pPr>
      <w:r w:rsidRPr="00840732">
        <w:rPr>
          <w:rFonts w:cstheme="minorHAnsi"/>
          <w:sz w:val="20"/>
          <w:szCs w:val="20"/>
        </w:rPr>
        <w:t>Este ítem se ref</w:t>
      </w:r>
      <w:r>
        <w:rPr>
          <w:rFonts w:cstheme="minorHAnsi"/>
          <w:sz w:val="20"/>
          <w:szCs w:val="20"/>
        </w:rPr>
        <w:t>iere a la provisión y colocado</w:t>
      </w:r>
      <w:r w:rsidRPr="00840732">
        <w:rPr>
          <w:rFonts w:cstheme="minorHAnsi"/>
          <w:sz w:val="20"/>
          <w:szCs w:val="20"/>
        </w:rPr>
        <w:t xml:space="preserve"> de</w:t>
      </w:r>
      <w:r>
        <w:rPr>
          <w:rFonts w:cstheme="minorHAnsi"/>
          <w:sz w:val="20"/>
          <w:szCs w:val="20"/>
        </w:rPr>
        <w:t xml:space="preserve"> funda de protección de PVC SCH </w:t>
      </w:r>
      <w:r w:rsidRPr="00840732">
        <w:rPr>
          <w:rFonts w:cstheme="minorHAnsi"/>
          <w:sz w:val="20"/>
          <w:szCs w:val="20"/>
        </w:rPr>
        <w:t>40  DN-3”, que servirá de encamisado y  protegerá la red de gas a construir.</w:t>
      </w:r>
    </w:p>
    <w:p w:rsidR="00301865" w:rsidRDefault="00301865" w:rsidP="0030186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233C47" w:rsidRPr="00233C47" w:rsidRDefault="00233C47" w:rsidP="00233C47">
      <w:pPr>
        <w:pStyle w:val="Prrafodelista"/>
        <w:ind w:left="792"/>
        <w:jc w:val="both"/>
        <w:rPr>
          <w:rFonts w:cstheme="minorHAnsi"/>
          <w:sz w:val="20"/>
          <w:szCs w:val="20"/>
        </w:rPr>
      </w:pPr>
      <w:r w:rsidRPr="00840732">
        <w:rPr>
          <w:rFonts w:cstheme="minorHAnsi"/>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233C47" w:rsidRPr="00233C47" w:rsidRDefault="00233C47" w:rsidP="00233C47">
      <w:pPr>
        <w:pStyle w:val="Prrafodelista"/>
        <w:ind w:left="792"/>
        <w:jc w:val="both"/>
        <w:rPr>
          <w:rFonts w:cstheme="minorHAnsi"/>
          <w:sz w:val="20"/>
          <w:szCs w:val="20"/>
        </w:rPr>
      </w:pPr>
      <w:r w:rsidRPr="00CB2BE0">
        <w:rPr>
          <w:rFonts w:cstheme="minorHAnsi"/>
          <w:sz w:val="20"/>
          <w:szCs w:val="20"/>
        </w:rPr>
        <w:t>Las tuberías de PVC SCH 40  DN-3” deben ser ubicada</w:t>
      </w:r>
      <w:r>
        <w:rPr>
          <w:rFonts w:cstheme="minorHAnsi"/>
          <w:sz w:val="20"/>
          <w:szCs w:val="20"/>
        </w:rPr>
        <w:t>s</w:t>
      </w:r>
      <w:r w:rsidRPr="00CB2BE0">
        <w:rPr>
          <w:rFonts w:cstheme="minorHAnsi"/>
          <w:sz w:val="20"/>
          <w:szCs w:val="20"/>
        </w:rPr>
        <w:t xml:space="preserve"> en todos los cruces y cunetas con la longitud y disposición previamente aprobadas por el SUPERVISOR DE OBRA.</w:t>
      </w:r>
    </w:p>
    <w:p w:rsidR="00233C47" w:rsidRDefault="00233C47" w:rsidP="00233C47">
      <w:pPr>
        <w:pStyle w:val="Prrafodelista"/>
        <w:ind w:left="792"/>
        <w:jc w:val="both"/>
        <w:rPr>
          <w:rFonts w:cstheme="minorHAnsi"/>
          <w:sz w:val="20"/>
          <w:szCs w:val="20"/>
        </w:rPr>
      </w:pPr>
      <w:r w:rsidRPr="00CB2BE0">
        <w:rPr>
          <w:rFonts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233C47" w:rsidRPr="00920A4F" w:rsidTr="0058598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33C47" w:rsidRPr="00920A4F" w:rsidRDefault="00233C47" w:rsidP="00585987">
            <w:pPr>
              <w:jc w:val="center"/>
              <w:rPr>
                <w:rFonts w:cstheme="minorHAnsi"/>
                <w:b/>
                <w:sz w:val="20"/>
                <w:szCs w:val="20"/>
              </w:rPr>
            </w:pPr>
            <w:r w:rsidRPr="00920A4F">
              <w:rPr>
                <w:rFonts w:cstheme="minorHAnsi"/>
                <w:b/>
                <w:sz w:val="20"/>
                <w:szCs w:val="20"/>
              </w:rPr>
              <w:lastRenderedPageBreak/>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233C47" w:rsidRPr="00920A4F" w:rsidTr="0058598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TUBERÍA DE PROTECCIÓN</w:t>
            </w:r>
          </w:p>
        </w:tc>
      </w:tr>
      <w:tr w:rsidR="00233C47" w:rsidRPr="00920A4F" w:rsidTr="0058598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PVC, ESQUEMA 40</w:t>
            </w:r>
          </w:p>
        </w:tc>
      </w:tr>
      <w:tr w:rsidR="00233C47" w:rsidRPr="00920A4F" w:rsidTr="0058598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BARRA DE 6 METROS DIÁMETRO DE  3 “ PULGADAS</w:t>
            </w:r>
          </w:p>
        </w:tc>
      </w:tr>
    </w:tbl>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3C47" w:rsidRPr="00233C47" w:rsidRDefault="00233C47" w:rsidP="00233C47">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233C47" w:rsidRPr="00233C47" w:rsidRDefault="00233C47" w:rsidP="00233C47">
      <w:pPr>
        <w:pStyle w:val="Prrafodelista"/>
        <w:ind w:left="792"/>
        <w:jc w:val="both"/>
        <w:rPr>
          <w:rFonts w:cstheme="minorHAnsi"/>
          <w:sz w:val="20"/>
          <w:szCs w:val="20"/>
        </w:rPr>
      </w:pPr>
      <w:r w:rsidRPr="00233C47">
        <w:rPr>
          <w:rFonts w:cstheme="minorHAnsi"/>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233C47" w:rsidRPr="00233C47" w:rsidRDefault="00233C47" w:rsidP="00233C47">
      <w:pPr>
        <w:pStyle w:val="Prrafodelista"/>
        <w:ind w:left="792"/>
        <w:jc w:val="both"/>
        <w:rPr>
          <w:rFonts w:cstheme="minorHAnsi"/>
          <w:sz w:val="20"/>
          <w:szCs w:val="20"/>
        </w:rPr>
      </w:pPr>
      <w:r w:rsidRPr="00233C47">
        <w:rPr>
          <w:rFonts w:cstheme="minorHAnsi"/>
          <w:sz w:val="20"/>
          <w:szCs w:val="20"/>
        </w:rPr>
        <w:t>En este precio están comprendidos todas las herramientas, mano de obra, material y transporte necesarios para la ejecución total de este ítem.</w:t>
      </w:r>
    </w:p>
    <w:p w:rsidR="00773938" w:rsidRDefault="00773938" w:rsidP="00773938">
      <w:pPr>
        <w:pStyle w:val="Prrafodelista"/>
        <w:numPr>
          <w:ilvl w:val="0"/>
          <w:numId w:val="21"/>
        </w:numPr>
        <w:jc w:val="both"/>
        <w:rPr>
          <w:b/>
          <w:sz w:val="20"/>
          <w:szCs w:val="20"/>
        </w:rPr>
      </w:pPr>
      <w:r>
        <w:rPr>
          <w:b/>
          <w:sz w:val="20"/>
          <w:szCs w:val="20"/>
        </w:rPr>
        <w:lastRenderedPageBreak/>
        <w:t>PROVISIÓN Y COLOCADO DE FUNDA DE PROTECCIÓN PVC DN 6”</w:t>
      </w:r>
    </w:p>
    <w:p w:rsidR="00773938" w:rsidRDefault="00773938" w:rsidP="00773938">
      <w:pPr>
        <w:pStyle w:val="Prrafodelista"/>
        <w:numPr>
          <w:ilvl w:val="1"/>
          <w:numId w:val="21"/>
        </w:numPr>
        <w:jc w:val="both"/>
        <w:rPr>
          <w:b/>
          <w:sz w:val="20"/>
          <w:szCs w:val="20"/>
        </w:rPr>
      </w:pPr>
      <w:r>
        <w:rPr>
          <w:b/>
          <w:sz w:val="20"/>
          <w:szCs w:val="20"/>
        </w:rPr>
        <w:t>DEFINICIÓN</w:t>
      </w:r>
    </w:p>
    <w:p w:rsidR="00773938" w:rsidRPr="00233C47" w:rsidRDefault="00773938" w:rsidP="00773938">
      <w:pPr>
        <w:pStyle w:val="Prrafodelista"/>
        <w:ind w:left="792"/>
        <w:jc w:val="both"/>
        <w:rPr>
          <w:rFonts w:cstheme="minorHAnsi"/>
          <w:sz w:val="20"/>
          <w:szCs w:val="20"/>
        </w:rPr>
      </w:pPr>
      <w:r w:rsidRPr="001A6B24">
        <w:rPr>
          <w:rFonts w:cstheme="minorHAnsi"/>
          <w:sz w:val="20"/>
          <w:szCs w:val="20"/>
        </w:rPr>
        <w:t xml:space="preserve">Este ítem se refiere a la provisión y colocación de </w:t>
      </w:r>
      <w:r>
        <w:rPr>
          <w:rFonts w:cstheme="minorHAnsi"/>
          <w:sz w:val="20"/>
          <w:szCs w:val="20"/>
        </w:rPr>
        <w:t>funda de protección PVC SCH E-40  DN-</w:t>
      </w:r>
      <w:r>
        <w:rPr>
          <w:rFonts w:cstheme="minorHAnsi"/>
          <w:sz w:val="20"/>
          <w:szCs w:val="20"/>
        </w:rPr>
        <w:t>4</w:t>
      </w:r>
      <w:r w:rsidRPr="001A6B24">
        <w:rPr>
          <w:rFonts w:cstheme="minorHAnsi"/>
          <w:sz w:val="20"/>
          <w:szCs w:val="20"/>
        </w:rPr>
        <w:t>”, que protegerá la red de gas a construir.</w:t>
      </w:r>
    </w:p>
    <w:p w:rsidR="00773938" w:rsidRPr="00233C47" w:rsidRDefault="00773938" w:rsidP="00773938">
      <w:pPr>
        <w:pStyle w:val="Prrafodelista"/>
        <w:ind w:left="792"/>
        <w:jc w:val="both"/>
        <w:rPr>
          <w:rFonts w:cstheme="minorHAnsi"/>
          <w:sz w:val="20"/>
          <w:szCs w:val="20"/>
        </w:rPr>
      </w:pPr>
    </w:p>
    <w:p w:rsidR="00773938" w:rsidRDefault="00773938" w:rsidP="00773938">
      <w:pPr>
        <w:pStyle w:val="Prrafodelista"/>
        <w:numPr>
          <w:ilvl w:val="1"/>
          <w:numId w:val="21"/>
        </w:numPr>
        <w:jc w:val="both"/>
        <w:rPr>
          <w:b/>
          <w:sz w:val="20"/>
          <w:szCs w:val="20"/>
        </w:rPr>
      </w:pPr>
      <w:r>
        <w:rPr>
          <w:b/>
          <w:sz w:val="20"/>
          <w:szCs w:val="20"/>
        </w:rPr>
        <w:t>MATERIALES, HERRAMIENTAS Y EQUIPO</w:t>
      </w:r>
    </w:p>
    <w:p w:rsidR="00773938" w:rsidRPr="00233C47" w:rsidRDefault="00773938" w:rsidP="00773938">
      <w:pPr>
        <w:pStyle w:val="Prrafodelista"/>
        <w:ind w:left="792"/>
        <w:jc w:val="both"/>
        <w:rPr>
          <w:rFonts w:cstheme="minorHAnsi"/>
          <w:sz w:val="20"/>
          <w:szCs w:val="20"/>
        </w:rPr>
      </w:pPr>
      <w:r>
        <w:rPr>
          <w:rFonts w:cstheme="minorHAnsi"/>
          <w:sz w:val="20"/>
          <w:szCs w:val="20"/>
        </w:rPr>
        <w:t>La tubería PVC SCH 40  DN-4</w:t>
      </w:r>
      <w:r w:rsidRPr="001A6B24">
        <w:rPr>
          <w:rFonts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773938" w:rsidRPr="00233C47" w:rsidRDefault="00773938" w:rsidP="00773938">
      <w:pPr>
        <w:pStyle w:val="Prrafodelista"/>
        <w:ind w:left="792"/>
        <w:jc w:val="both"/>
        <w:rPr>
          <w:rFonts w:cstheme="minorHAnsi"/>
          <w:sz w:val="20"/>
          <w:szCs w:val="20"/>
        </w:rPr>
      </w:pPr>
    </w:p>
    <w:p w:rsidR="00773938" w:rsidRDefault="00773938" w:rsidP="00773938">
      <w:pPr>
        <w:pStyle w:val="Prrafodelista"/>
        <w:numPr>
          <w:ilvl w:val="1"/>
          <w:numId w:val="21"/>
        </w:numPr>
        <w:jc w:val="both"/>
        <w:rPr>
          <w:b/>
          <w:sz w:val="20"/>
          <w:szCs w:val="20"/>
        </w:rPr>
      </w:pPr>
      <w:r>
        <w:rPr>
          <w:b/>
          <w:sz w:val="20"/>
          <w:szCs w:val="20"/>
        </w:rPr>
        <w:t>PROCEDIMIENTO PARA LA EJECUCIÓN</w:t>
      </w:r>
    </w:p>
    <w:p w:rsidR="00773938" w:rsidRPr="00233C47" w:rsidRDefault="00773938" w:rsidP="00773938">
      <w:pPr>
        <w:pStyle w:val="Prrafodelista"/>
        <w:ind w:left="792"/>
        <w:jc w:val="both"/>
        <w:rPr>
          <w:rFonts w:cstheme="minorHAnsi"/>
          <w:sz w:val="20"/>
          <w:szCs w:val="20"/>
        </w:rPr>
      </w:pPr>
      <w:r>
        <w:rPr>
          <w:rFonts w:cstheme="minorHAnsi"/>
          <w:sz w:val="20"/>
          <w:szCs w:val="20"/>
        </w:rPr>
        <w:t>Las tuberías de PVC SCH 40  DN-4</w:t>
      </w:r>
      <w:r w:rsidRPr="001A6B24">
        <w:rPr>
          <w:rFonts w:cstheme="minorHAnsi"/>
          <w:sz w:val="20"/>
          <w:szCs w:val="20"/>
        </w:rPr>
        <w:t>” deben ser ubicada</w:t>
      </w:r>
      <w:r>
        <w:rPr>
          <w:rFonts w:cstheme="minorHAnsi"/>
          <w:sz w:val="20"/>
          <w:szCs w:val="20"/>
        </w:rPr>
        <w:t>s</w:t>
      </w:r>
      <w:r w:rsidRPr="001A6B24">
        <w:rPr>
          <w:rFonts w:cstheme="minorHAnsi"/>
          <w:sz w:val="20"/>
          <w:szCs w:val="20"/>
        </w:rPr>
        <w:t xml:space="preserve"> en todos los cruces y cunetas con la longitud y disposición previamente aprobadas por el SUPERVISOR DE OBRA.</w:t>
      </w:r>
    </w:p>
    <w:p w:rsidR="00773938" w:rsidRPr="00233C47" w:rsidRDefault="00773938" w:rsidP="00773938">
      <w:pPr>
        <w:pStyle w:val="Prrafodelista"/>
        <w:ind w:left="792"/>
        <w:jc w:val="both"/>
        <w:rPr>
          <w:rFonts w:cstheme="minorHAnsi"/>
          <w:sz w:val="20"/>
          <w:szCs w:val="20"/>
        </w:rPr>
      </w:pPr>
      <w:r w:rsidRPr="001A6B24">
        <w:rPr>
          <w:rFonts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773938" w:rsidRPr="00920A4F" w:rsidTr="00B43FE0">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773938" w:rsidRPr="00920A4F" w:rsidRDefault="00773938" w:rsidP="00B43FE0">
            <w:pPr>
              <w:jc w:val="center"/>
              <w:rPr>
                <w:rFonts w:cstheme="minorHAnsi"/>
                <w:b/>
                <w:sz w:val="20"/>
                <w:szCs w:val="20"/>
              </w:rPr>
            </w:pPr>
            <w:r w:rsidRPr="00920A4F">
              <w:rPr>
                <w:rFonts w:cstheme="minorHAnsi"/>
                <w:b/>
                <w:sz w:val="20"/>
                <w:szCs w:val="20"/>
              </w:rPr>
              <w:t>TUBERÍAS DE PR</w:t>
            </w:r>
            <w:r>
              <w:rPr>
                <w:rFonts w:cstheme="minorHAnsi"/>
                <w:b/>
                <w:sz w:val="20"/>
                <w:szCs w:val="20"/>
              </w:rPr>
              <w:t>OTECCIÓN  PVC  SCH E-40 DE 4</w:t>
            </w:r>
            <w:r w:rsidRPr="00920A4F">
              <w:rPr>
                <w:rFonts w:cstheme="minorHAnsi"/>
                <w:b/>
                <w:sz w:val="20"/>
                <w:szCs w:val="20"/>
              </w:rPr>
              <w:t>” (PULGADAS)</w:t>
            </w:r>
          </w:p>
        </w:tc>
      </w:tr>
      <w:tr w:rsidR="00773938" w:rsidRPr="00920A4F" w:rsidTr="00B43F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73938" w:rsidRPr="00920A4F" w:rsidRDefault="00773938" w:rsidP="00B43FE0">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773938" w:rsidRPr="00920A4F" w:rsidRDefault="00773938" w:rsidP="00B43FE0">
            <w:pPr>
              <w:jc w:val="both"/>
              <w:rPr>
                <w:rFonts w:cstheme="minorHAnsi"/>
                <w:sz w:val="20"/>
                <w:szCs w:val="20"/>
              </w:rPr>
            </w:pPr>
            <w:r w:rsidRPr="00920A4F">
              <w:rPr>
                <w:rFonts w:cstheme="minorHAnsi"/>
                <w:sz w:val="20"/>
                <w:szCs w:val="20"/>
              </w:rPr>
              <w:t>TUBERÍA DE PROTECCIÓN</w:t>
            </w:r>
          </w:p>
        </w:tc>
      </w:tr>
      <w:tr w:rsidR="00773938" w:rsidRPr="00920A4F" w:rsidTr="00B43F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73938" w:rsidRPr="00920A4F" w:rsidRDefault="00773938" w:rsidP="00B43FE0">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773938" w:rsidRPr="00920A4F" w:rsidRDefault="00773938" w:rsidP="00B43FE0">
            <w:pPr>
              <w:jc w:val="both"/>
              <w:rPr>
                <w:rFonts w:cstheme="minorHAnsi"/>
                <w:sz w:val="20"/>
                <w:szCs w:val="20"/>
              </w:rPr>
            </w:pPr>
            <w:r w:rsidRPr="00920A4F">
              <w:rPr>
                <w:rFonts w:cstheme="minorHAnsi"/>
                <w:sz w:val="20"/>
                <w:szCs w:val="20"/>
              </w:rPr>
              <w:t>PVC</w:t>
            </w:r>
          </w:p>
        </w:tc>
      </w:tr>
      <w:tr w:rsidR="00773938" w:rsidRPr="00920A4F" w:rsidTr="00B43F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73938" w:rsidRPr="00920A4F" w:rsidRDefault="00773938" w:rsidP="00B43FE0">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773938" w:rsidRPr="00920A4F" w:rsidRDefault="00773938" w:rsidP="00B43FE0">
            <w:pPr>
              <w:jc w:val="both"/>
              <w:rPr>
                <w:rFonts w:cstheme="minorHAnsi"/>
                <w:sz w:val="20"/>
                <w:szCs w:val="20"/>
              </w:rPr>
            </w:pPr>
            <w:r w:rsidRPr="00920A4F">
              <w:rPr>
                <w:rFonts w:cstheme="minorHAnsi"/>
                <w:sz w:val="20"/>
                <w:szCs w:val="20"/>
              </w:rPr>
              <w:t>BARRA DE 6 METROS</w:t>
            </w:r>
            <w:r>
              <w:rPr>
                <w:rFonts w:cstheme="minorHAnsi"/>
                <w:sz w:val="20"/>
                <w:szCs w:val="20"/>
              </w:rPr>
              <w:t xml:space="preserve"> DIÁMETRO DE 4</w:t>
            </w:r>
            <w:r>
              <w:rPr>
                <w:rFonts w:cstheme="minorHAnsi"/>
                <w:sz w:val="20"/>
                <w:szCs w:val="20"/>
              </w:rPr>
              <w:t>”</w:t>
            </w:r>
            <w:r w:rsidRPr="00920A4F">
              <w:rPr>
                <w:rFonts w:cstheme="minorHAnsi"/>
                <w:sz w:val="20"/>
                <w:szCs w:val="20"/>
              </w:rPr>
              <w:t xml:space="preserve"> PULGADAS</w:t>
            </w:r>
          </w:p>
        </w:tc>
      </w:tr>
    </w:tbl>
    <w:p w:rsidR="00773938" w:rsidRDefault="00773938" w:rsidP="00773938">
      <w:pPr>
        <w:pStyle w:val="Prrafodelista"/>
        <w:ind w:left="792"/>
        <w:jc w:val="both"/>
        <w:rPr>
          <w:rFonts w:cstheme="minorHAnsi"/>
          <w:sz w:val="20"/>
          <w:szCs w:val="20"/>
        </w:rPr>
      </w:pPr>
    </w:p>
    <w:p w:rsidR="00773938" w:rsidRDefault="00773938" w:rsidP="00773938">
      <w:pPr>
        <w:pStyle w:val="Prrafodelista"/>
        <w:numPr>
          <w:ilvl w:val="1"/>
          <w:numId w:val="21"/>
        </w:numPr>
        <w:jc w:val="both"/>
        <w:rPr>
          <w:b/>
          <w:sz w:val="20"/>
          <w:szCs w:val="20"/>
        </w:rPr>
      </w:pPr>
      <w:r>
        <w:rPr>
          <w:b/>
          <w:sz w:val="20"/>
          <w:szCs w:val="20"/>
        </w:rPr>
        <w:t>MEDIDAS DE MITIGACIÓN AMBIENTAL</w:t>
      </w:r>
    </w:p>
    <w:p w:rsidR="00773938" w:rsidRPr="00DA5B95" w:rsidRDefault="00773938" w:rsidP="00773938">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938" w:rsidRPr="00DA5B95" w:rsidRDefault="00773938" w:rsidP="00773938">
      <w:pPr>
        <w:pStyle w:val="Prrafodelista"/>
        <w:ind w:left="792"/>
        <w:jc w:val="both"/>
        <w:rPr>
          <w:rFonts w:cstheme="minorHAnsi"/>
          <w:sz w:val="20"/>
          <w:szCs w:val="20"/>
        </w:rPr>
      </w:pPr>
    </w:p>
    <w:p w:rsidR="00773938" w:rsidRPr="00DA5B95" w:rsidRDefault="00773938" w:rsidP="00773938">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938" w:rsidRPr="00DA5B95" w:rsidRDefault="00773938" w:rsidP="00773938">
      <w:pPr>
        <w:pStyle w:val="Prrafodelista"/>
        <w:ind w:left="792"/>
        <w:jc w:val="both"/>
        <w:rPr>
          <w:rFonts w:cstheme="minorHAnsi"/>
          <w:sz w:val="20"/>
          <w:szCs w:val="20"/>
        </w:rPr>
      </w:pPr>
    </w:p>
    <w:p w:rsidR="00773938" w:rsidRPr="00DA5B95" w:rsidRDefault="00773938" w:rsidP="00773938">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w:t>
      </w:r>
      <w:r w:rsidRPr="00DA5B95">
        <w:rPr>
          <w:rFonts w:cstheme="minorHAnsi"/>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938" w:rsidRPr="00233C47" w:rsidRDefault="00773938" w:rsidP="00773938">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73938" w:rsidRDefault="00773938" w:rsidP="00773938">
      <w:pPr>
        <w:pStyle w:val="Prrafodelista"/>
        <w:ind w:left="792"/>
        <w:jc w:val="both"/>
        <w:rPr>
          <w:b/>
          <w:sz w:val="20"/>
          <w:szCs w:val="20"/>
        </w:rPr>
      </w:pPr>
    </w:p>
    <w:p w:rsidR="00773938" w:rsidRDefault="00773938" w:rsidP="00773938">
      <w:pPr>
        <w:pStyle w:val="Prrafodelista"/>
        <w:numPr>
          <w:ilvl w:val="1"/>
          <w:numId w:val="21"/>
        </w:numPr>
        <w:jc w:val="both"/>
        <w:rPr>
          <w:b/>
          <w:sz w:val="20"/>
          <w:szCs w:val="20"/>
        </w:rPr>
      </w:pPr>
      <w:r>
        <w:rPr>
          <w:b/>
          <w:sz w:val="20"/>
          <w:szCs w:val="20"/>
        </w:rPr>
        <w:t>MEDICIÓN Y FORMA DE PAGO</w:t>
      </w:r>
    </w:p>
    <w:p w:rsidR="00773938" w:rsidRPr="00233C47" w:rsidRDefault="00773938" w:rsidP="00773938">
      <w:pPr>
        <w:pStyle w:val="Prrafodelista"/>
        <w:ind w:left="792"/>
        <w:jc w:val="both"/>
        <w:rPr>
          <w:rFonts w:cstheme="minorHAnsi"/>
          <w:sz w:val="20"/>
          <w:szCs w:val="20"/>
        </w:rPr>
      </w:pPr>
      <w:r w:rsidRPr="001A6B24">
        <w:rPr>
          <w:rFonts w:cstheme="minorHAnsi"/>
          <w:sz w:val="20"/>
          <w:szCs w:val="20"/>
        </w:rPr>
        <w:t>La provisión y coloca</w:t>
      </w:r>
      <w:r>
        <w:rPr>
          <w:rFonts w:cstheme="minorHAnsi"/>
          <w:sz w:val="20"/>
          <w:szCs w:val="20"/>
        </w:rPr>
        <w:t>do</w:t>
      </w:r>
      <w:r w:rsidRPr="001A6B24">
        <w:rPr>
          <w:rFonts w:cstheme="minorHAnsi"/>
          <w:sz w:val="20"/>
          <w:szCs w:val="20"/>
        </w:rPr>
        <w:t xml:space="preserve"> de </w:t>
      </w:r>
      <w:r>
        <w:rPr>
          <w:rFonts w:cstheme="minorHAnsi"/>
          <w:sz w:val="20"/>
          <w:szCs w:val="20"/>
        </w:rPr>
        <w:t>funda de protección PVC SCH 40 DN-6</w:t>
      </w:r>
      <w:r w:rsidRPr="001A6B24">
        <w:rPr>
          <w:rFonts w:cstheme="minorHAnsi"/>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773938" w:rsidRPr="00233C47" w:rsidRDefault="00773938" w:rsidP="00773938">
      <w:pPr>
        <w:pStyle w:val="Prrafodelista"/>
        <w:ind w:left="792"/>
        <w:jc w:val="both"/>
        <w:rPr>
          <w:rFonts w:cstheme="minorHAnsi"/>
          <w:sz w:val="20"/>
          <w:szCs w:val="20"/>
        </w:rPr>
      </w:pPr>
      <w:r w:rsidRPr="001A6B24">
        <w:rPr>
          <w:rFonts w:cstheme="minorHAnsi"/>
          <w:sz w:val="20"/>
          <w:szCs w:val="20"/>
        </w:rPr>
        <w:t>En este precio están comprendidos todas las herramientas, mano de obra, material y transporte necesarios para la ejecución total de este ítem.</w:t>
      </w:r>
    </w:p>
    <w:p w:rsidR="00773938" w:rsidRDefault="00773938" w:rsidP="00773938">
      <w:pPr>
        <w:pStyle w:val="Prrafodelista"/>
        <w:ind w:left="360"/>
        <w:jc w:val="both"/>
        <w:rPr>
          <w:b/>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FUNDA DE PROTECCIÓN PVC DN 6”</w:t>
      </w:r>
    </w:p>
    <w:p w:rsidR="00425B7F" w:rsidRDefault="00425B7F" w:rsidP="00425B7F">
      <w:pPr>
        <w:pStyle w:val="Prrafodelista"/>
        <w:numPr>
          <w:ilvl w:val="1"/>
          <w:numId w:val="21"/>
        </w:numPr>
        <w:jc w:val="both"/>
        <w:rPr>
          <w:b/>
          <w:sz w:val="20"/>
          <w:szCs w:val="20"/>
        </w:rPr>
      </w:pPr>
      <w:r>
        <w:rPr>
          <w:b/>
          <w:sz w:val="20"/>
          <w:szCs w:val="20"/>
        </w:rPr>
        <w:t>DEFINICIÓN</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 xml:space="preserve">Este ítem se refiere a la provisión y colocación de </w:t>
      </w:r>
      <w:r>
        <w:rPr>
          <w:rFonts w:cstheme="minorHAnsi"/>
          <w:sz w:val="20"/>
          <w:szCs w:val="20"/>
        </w:rPr>
        <w:t>funda de protección PVC SCH E-40  DN-6</w:t>
      </w:r>
      <w:r w:rsidRPr="001A6B24">
        <w:rPr>
          <w:rFonts w:cstheme="minorHAnsi"/>
          <w:sz w:val="20"/>
          <w:szCs w:val="20"/>
        </w:rPr>
        <w:t>”, que protegerá la red de gas a construir.</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233C47" w:rsidRPr="00233C47" w:rsidRDefault="00233C47" w:rsidP="00233C47">
      <w:pPr>
        <w:pStyle w:val="Prrafodelista"/>
        <w:ind w:left="792"/>
        <w:jc w:val="both"/>
        <w:rPr>
          <w:rFonts w:cstheme="minorHAnsi"/>
          <w:sz w:val="20"/>
          <w:szCs w:val="20"/>
        </w:rPr>
      </w:pPr>
      <w:r>
        <w:rPr>
          <w:rFonts w:cstheme="minorHAnsi"/>
          <w:sz w:val="20"/>
          <w:szCs w:val="20"/>
        </w:rPr>
        <w:t>La tubería PVC SCH 40  DN-6</w:t>
      </w:r>
      <w:r w:rsidRPr="001A6B24">
        <w:rPr>
          <w:rFonts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233C47" w:rsidRPr="00233C47" w:rsidRDefault="00233C47" w:rsidP="00233C47">
      <w:pPr>
        <w:pStyle w:val="Prrafodelista"/>
        <w:ind w:left="792"/>
        <w:jc w:val="both"/>
        <w:rPr>
          <w:rFonts w:cstheme="minorHAnsi"/>
          <w:sz w:val="20"/>
          <w:szCs w:val="20"/>
        </w:rPr>
      </w:pPr>
      <w:r>
        <w:rPr>
          <w:rFonts w:cstheme="minorHAnsi"/>
          <w:sz w:val="20"/>
          <w:szCs w:val="20"/>
        </w:rPr>
        <w:t>Las tuberías de PVC SCH 40  DN-6</w:t>
      </w:r>
      <w:r w:rsidRPr="001A6B24">
        <w:rPr>
          <w:rFonts w:cstheme="minorHAnsi"/>
          <w:sz w:val="20"/>
          <w:szCs w:val="20"/>
        </w:rPr>
        <w:t>” deben ser ubicada</w:t>
      </w:r>
      <w:r>
        <w:rPr>
          <w:rFonts w:cstheme="minorHAnsi"/>
          <w:sz w:val="20"/>
          <w:szCs w:val="20"/>
        </w:rPr>
        <w:t>s</w:t>
      </w:r>
      <w:r w:rsidRPr="001A6B24">
        <w:rPr>
          <w:rFonts w:cstheme="minorHAnsi"/>
          <w:sz w:val="20"/>
          <w:szCs w:val="20"/>
        </w:rPr>
        <w:t xml:space="preserve"> en todos los cruces y cunetas con la longitud y disposición previamente aprobadas por el SUPERVISOR DE OBRA.</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233C47" w:rsidRPr="00920A4F" w:rsidTr="0058598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33C47" w:rsidRPr="00920A4F" w:rsidRDefault="00233C47" w:rsidP="00585987">
            <w:pPr>
              <w:jc w:val="center"/>
              <w:rPr>
                <w:rFonts w:cstheme="minorHAnsi"/>
                <w:b/>
                <w:sz w:val="20"/>
                <w:szCs w:val="20"/>
              </w:rPr>
            </w:pPr>
            <w:r w:rsidRPr="00920A4F">
              <w:rPr>
                <w:rFonts w:cstheme="minorHAnsi"/>
                <w:b/>
                <w:sz w:val="20"/>
                <w:szCs w:val="20"/>
              </w:rPr>
              <w:t>TUBERÍAS DE PR</w:t>
            </w:r>
            <w:r>
              <w:rPr>
                <w:rFonts w:cstheme="minorHAnsi"/>
                <w:b/>
                <w:sz w:val="20"/>
                <w:szCs w:val="20"/>
              </w:rPr>
              <w:t>OTECCIÓN  PVC  SCH E-40 DE 6</w:t>
            </w:r>
            <w:r w:rsidRPr="00920A4F">
              <w:rPr>
                <w:rFonts w:cstheme="minorHAnsi"/>
                <w:b/>
                <w:sz w:val="20"/>
                <w:szCs w:val="20"/>
              </w:rPr>
              <w:t>” (PULGADAS)</w:t>
            </w:r>
          </w:p>
        </w:tc>
      </w:tr>
      <w:tr w:rsidR="00233C47" w:rsidRPr="00920A4F" w:rsidTr="0058598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TUBERÍA DE PROTECCIÓN</w:t>
            </w:r>
          </w:p>
        </w:tc>
      </w:tr>
      <w:tr w:rsidR="00233C47" w:rsidRPr="00920A4F" w:rsidTr="0058598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PVC</w:t>
            </w:r>
          </w:p>
        </w:tc>
      </w:tr>
      <w:tr w:rsidR="00233C47" w:rsidRPr="00920A4F" w:rsidTr="0058598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BARRA DE 6 METROS</w:t>
            </w:r>
            <w:r>
              <w:rPr>
                <w:rFonts w:cstheme="minorHAnsi"/>
                <w:sz w:val="20"/>
                <w:szCs w:val="20"/>
              </w:rPr>
              <w:t xml:space="preserve"> DIÁMETRO DE 6”</w:t>
            </w:r>
            <w:r w:rsidRPr="00920A4F">
              <w:rPr>
                <w:rFonts w:cstheme="minorHAnsi"/>
                <w:sz w:val="20"/>
                <w:szCs w:val="20"/>
              </w:rPr>
              <w:t xml:space="preserve"> PULGADAS</w:t>
            </w:r>
          </w:p>
        </w:tc>
      </w:tr>
    </w:tbl>
    <w:p w:rsid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DA5B95">
        <w:rPr>
          <w:rFonts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3C47" w:rsidRPr="00233C47" w:rsidRDefault="00233C47" w:rsidP="00233C47">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233C47" w:rsidRDefault="00233C47" w:rsidP="00233C47">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La provisión y coloca</w:t>
      </w:r>
      <w:r>
        <w:rPr>
          <w:rFonts w:cstheme="minorHAnsi"/>
          <w:sz w:val="20"/>
          <w:szCs w:val="20"/>
        </w:rPr>
        <w:t>do</w:t>
      </w:r>
      <w:r w:rsidRPr="001A6B24">
        <w:rPr>
          <w:rFonts w:cstheme="minorHAnsi"/>
          <w:sz w:val="20"/>
          <w:szCs w:val="20"/>
        </w:rPr>
        <w:t xml:space="preserve"> de </w:t>
      </w:r>
      <w:r>
        <w:rPr>
          <w:rFonts w:cstheme="minorHAnsi"/>
          <w:sz w:val="20"/>
          <w:szCs w:val="20"/>
        </w:rPr>
        <w:t>funda de protección PVC SCH 40 DN-6</w:t>
      </w:r>
      <w:r w:rsidRPr="001A6B24">
        <w:rPr>
          <w:rFonts w:cstheme="minorHAnsi"/>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En este precio están comprendidos todas las herramientas, mano de obra, material y transporte necesarios para la ejecución total de este ítem.</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TENDIDO DE TUBERÍA</w:t>
      </w:r>
    </w:p>
    <w:p w:rsidR="00425B7F" w:rsidRDefault="00425B7F" w:rsidP="00425B7F">
      <w:pPr>
        <w:pStyle w:val="Prrafodelista"/>
        <w:numPr>
          <w:ilvl w:val="1"/>
          <w:numId w:val="21"/>
        </w:numPr>
        <w:jc w:val="both"/>
        <w:rPr>
          <w:b/>
          <w:sz w:val="20"/>
          <w:szCs w:val="20"/>
        </w:rPr>
      </w:pPr>
      <w:r>
        <w:rPr>
          <w:b/>
          <w:sz w:val="20"/>
          <w:szCs w:val="20"/>
        </w:rPr>
        <w:t>DEFINICIÓN</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Será por cuenta del CONTRATISTA el traslado del material desde las instalaciones del almacén hasta el lugar del tendido de la obra.</w:t>
      </w:r>
    </w:p>
    <w:p w:rsidR="00233C47" w:rsidRDefault="00233C47" w:rsidP="00233C47">
      <w:pPr>
        <w:pStyle w:val="Prrafodelista"/>
        <w:ind w:left="792"/>
        <w:jc w:val="both"/>
        <w:rPr>
          <w:rFonts w:cstheme="minorHAnsi"/>
          <w:sz w:val="20"/>
          <w:szCs w:val="20"/>
        </w:rPr>
      </w:pPr>
    </w:p>
    <w:p w:rsidR="00773938" w:rsidRDefault="00773938" w:rsidP="00233C47">
      <w:pPr>
        <w:pStyle w:val="Prrafodelista"/>
        <w:ind w:left="792"/>
        <w:jc w:val="both"/>
        <w:rPr>
          <w:rFonts w:cstheme="minorHAnsi"/>
          <w:sz w:val="20"/>
          <w:szCs w:val="20"/>
        </w:rPr>
      </w:pPr>
    </w:p>
    <w:p w:rsidR="00773938" w:rsidRPr="000D02F1" w:rsidRDefault="00773938"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lastRenderedPageBreak/>
        <w:t>MATERIALES, HERRAMIENTAS Y EQUIPO</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Las tuberías para la construcción de redes serán provistas por Y</w:t>
      </w:r>
      <w:r>
        <w:rPr>
          <w:rFonts w:cstheme="minorHAnsi"/>
          <w:sz w:val="20"/>
          <w:szCs w:val="20"/>
        </w:rPr>
        <w:t>PFB b</w:t>
      </w:r>
      <w:r w:rsidRPr="008E1F51">
        <w:rPr>
          <w:rFonts w:cstheme="minorHAnsi"/>
          <w:sz w:val="20"/>
          <w:szCs w:val="20"/>
        </w:rPr>
        <w:t>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0D02F1" w:rsidRPr="002E6809" w:rsidTr="00585987">
        <w:trPr>
          <w:jc w:val="center"/>
        </w:trPr>
        <w:tc>
          <w:tcPr>
            <w:tcW w:w="392"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0D02F1" w:rsidRPr="00190736" w:rsidTr="00585987">
        <w:trPr>
          <w:jc w:val="center"/>
        </w:trPr>
        <w:tc>
          <w:tcPr>
            <w:tcW w:w="392" w:type="dxa"/>
            <w:shd w:val="clear" w:color="auto" w:fill="auto"/>
            <w:vAlign w:val="center"/>
          </w:tcPr>
          <w:p w:rsidR="000D02F1" w:rsidRPr="00190736" w:rsidRDefault="000D02F1" w:rsidP="00585987">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Pr>
                <w:rFonts w:eastAsia="Arial Unicode MS" w:cstheme="minorHAnsi"/>
                <w:sz w:val="20"/>
                <w:szCs w:val="20"/>
                <w:lang w:val="es-ES_tradnl"/>
              </w:rPr>
              <w:t>Tubería HDPE  [90</w:t>
            </w:r>
            <w:r w:rsidRPr="002E6809">
              <w:rPr>
                <w:rFonts w:eastAsia="Arial Unicode MS" w:cstheme="minorHAnsi"/>
                <w:sz w:val="20"/>
                <w:szCs w:val="20"/>
                <w:lang w:val="es-ES_tradnl"/>
              </w:rPr>
              <w:t xml:space="preserve"> mm]</w:t>
            </w:r>
          </w:p>
        </w:tc>
        <w:tc>
          <w:tcPr>
            <w:tcW w:w="797"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0D02F1" w:rsidRPr="002E6809" w:rsidRDefault="00773938" w:rsidP="00585987">
            <w:pPr>
              <w:jc w:val="center"/>
              <w:rPr>
                <w:rFonts w:eastAsia="Arial Unicode MS" w:cstheme="minorHAnsi"/>
                <w:sz w:val="20"/>
                <w:szCs w:val="20"/>
                <w:lang w:val="es-ES_tradnl"/>
              </w:rPr>
            </w:pPr>
            <w:r>
              <w:rPr>
                <w:rFonts w:eastAsia="Arial Unicode MS" w:cstheme="minorHAnsi"/>
                <w:sz w:val="20"/>
                <w:szCs w:val="20"/>
                <w:lang w:val="es-ES_tradnl"/>
              </w:rPr>
              <w:t>1.931</w:t>
            </w:r>
            <w:r w:rsidR="000D02F1">
              <w:rPr>
                <w:rFonts w:eastAsia="Arial Unicode MS" w:cstheme="minorHAnsi"/>
                <w:sz w:val="20"/>
                <w:szCs w:val="20"/>
                <w:lang w:val="es-ES_tradnl"/>
              </w:rPr>
              <w:t>,0</w:t>
            </w:r>
            <w:r w:rsidR="000D02F1" w:rsidRPr="002E6809">
              <w:rPr>
                <w:rFonts w:eastAsia="Arial Unicode MS" w:cstheme="minorHAnsi"/>
                <w:sz w:val="20"/>
                <w:szCs w:val="20"/>
                <w:lang w:val="es-ES_tradnl"/>
              </w:rPr>
              <w:t>0</w:t>
            </w:r>
          </w:p>
        </w:tc>
        <w:tc>
          <w:tcPr>
            <w:tcW w:w="1984" w:type="dxa"/>
            <w:shd w:val="clear" w:color="auto" w:fill="auto"/>
            <w:vAlign w:val="center"/>
          </w:tcPr>
          <w:p w:rsidR="000D02F1" w:rsidRPr="002E6809" w:rsidRDefault="00773938" w:rsidP="00585987">
            <w:pPr>
              <w:jc w:val="center"/>
              <w:rPr>
                <w:rFonts w:eastAsia="Arial Unicode MS" w:cstheme="minorHAnsi"/>
                <w:sz w:val="20"/>
                <w:szCs w:val="20"/>
                <w:lang w:val="es-ES_tradnl"/>
              </w:rPr>
            </w:pPr>
            <w:r>
              <w:rPr>
                <w:rFonts w:eastAsia="Arial Unicode MS" w:cstheme="minorHAnsi"/>
                <w:sz w:val="20"/>
                <w:szCs w:val="20"/>
                <w:lang w:val="es-ES_tradnl"/>
              </w:rPr>
              <w:t>39</w:t>
            </w:r>
            <w:r w:rsidR="000D02F1" w:rsidRPr="002E6809">
              <w:rPr>
                <w:rFonts w:eastAsia="Arial Unicode MS" w:cstheme="minorHAnsi"/>
                <w:sz w:val="20"/>
                <w:szCs w:val="20"/>
                <w:lang w:val="es-ES_tradnl"/>
              </w:rPr>
              <w:t xml:space="preserve"> Rollos</w:t>
            </w:r>
          </w:p>
        </w:tc>
      </w:tr>
      <w:tr w:rsidR="00773938" w:rsidRPr="00190736" w:rsidTr="00585987">
        <w:trPr>
          <w:jc w:val="center"/>
        </w:trPr>
        <w:tc>
          <w:tcPr>
            <w:tcW w:w="392" w:type="dxa"/>
            <w:shd w:val="clear" w:color="auto" w:fill="auto"/>
            <w:vAlign w:val="center"/>
          </w:tcPr>
          <w:p w:rsidR="00773938" w:rsidRDefault="00773938" w:rsidP="00773938">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773938" w:rsidRPr="002E6809" w:rsidRDefault="00773938" w:rsidP="00773938">
            <w:pPr>
              <w:jc w:val="center"/>
              <w:rPr>
                <w:rFonts w:eastAsia="Arial Unicode MS" w:cstheme="minorHAnsi"/>
                <w:sz w:val="20"/>
                <w:szCs w:val="20"/>
                <w:lang w:val="es-ES_tradnl"/>
              </w:rPr>
            </w:pPr>
            <w:r>
              <w:rPr>
                <w:rFonts w:eastAsia="Arial Unicode MS" w:cstheme="minorHAnsi"/>
                <w:sz w:val="20"/>
                <w:szCs w:val="20"/>
                <w:lang w:val="es-ES_tradnl"/>
              </w:rPr>
              <w:t>Tubería HDPE  [63</w:t>
            </w:r>
            <w:r w:rsidRPr="002E6809">
              <w:rPr>
                <w:rFonts w:eastAsia="Arial Unicode MS" w:cstheme="minorHAnsi"/>
                <w:sz w:val="20"/>
                <w:szCs w:val="20"/>
                <w:lang w:val="es-ES_tradnl"/>
              </w:rPr>
              <w:t xml:space="preserve"> mm]</w:t>
            </w:r>
          </w:p>
        </w:tc>
        <w:tc>
          <w:tcPr>
            <w:tcW w:w="797" w:type="dxa"/>
            <w:shd w:val="clear" w:color="auto" w:fill="auto"/>
            <w:vAlign w:val="center"/>
          </w:tcPr>
          <w:p w:rsidR="00773938" w:rsidRPr="002E6809" w:rsidRDefault="00773938" w:rsidP="00773938">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773938" w:rsidRPr="002E6809" w:rsidRDefault="00773938" w:rsidP="00773938">
            <w:pPr>
              <w:jc w:val="center"/>
              <w:rPr>
                <w:rFonts w:eastAsia="Arial Unicode MS" w:cstheme="minorHAnsi"/>
                <w:sz w:val="20"/>
                <w:szCs w:val="20"/>
                <w:lang w:val="es-ES_tradnl"/>
              </w:rPr>
            </w:pPr>
            <w:r>
              <w:rPr>
                <w:rFonts w:eastAsia="Arial Unicode MS" w:cstheme="minorHAnsi"/>
                <w:sz w:val="20"/>
                <w:szCs w:val="20"/>
                <w:lang w:val="es-ES_tradnl"/>
              </w:rPr>
              <w:t>671,0</w:t>
            </w:r>
            <w:r w:rsidRPr="002E6809">
              <w:rPr>
                <w:rFonts w:eastAsia="Arial Unicode MS" w:cstheme="minorHAnsi"/>
                <w:sz w:val="20"/>
                <w:szCs w:val="20"/>
                <w:lang w:val="es-ES_tradnl"/>
              </w:rPr>
              <w:t>0</w:t>
            </w:r>
          </w:p>
        </w:tc>
        <w:tc>
          <w:tcPr>
            <w:tcW w:w="1984" w:type="dxa"/>
            <w:shd w:val="clear" w:color="auto" w:fill="auto"/>
            <w:vAlign w:val="center"/>
          </w:tcPr>
          <w:p w:rsidR="00773938" w:rsidRPr="002E6809" w:rsidRDefault="00773938" w:rsidP="00773938">
            <w:pPr>
              <w:jc w:val="center"/>
              <w:rPr>
                <w:rFonts w:eastAsia="Arial Unicode MS" w:cstheme="minorHAnsi"/>
                <w:sz w:val="20"/>
                <w:szCs w:val="20"/>
                <w:lang w:val="es-ES_tradnl"/>
              </w:rPr>
            </w:pPr>
            <w:r>
              <w:rPr>
                <w:rFonts w:eastAsia="Arial Unicode MS" w:cstheme="minorHAnsi"/>
                <w:sz w:val="20"/>
                <w:szCs w:val="20"/>
                <w:lang w:val="es-ES_tradnl"/>
              </w:rPr>
              <w:t>7</w:t>
            </w:r>
            <w:r w:rsidRPr="002E6809">
              <w:rPr>
                <w:rFonts w:eastAsia="Arial Unicode MS" w:cstheme="minorHAnsi"/>
                <w:sz w:val="20"/>
                <w:szCs w:val="20"/>
                <w:lang w:val="es-ES_tradnl"/>
              </w:rPr>
              <w:t xml:space="preserve"> Rollos</w:t>
            </w:r>
          </w:p>
        </w:tc>
      </w:tr>
      <w:tr w:rsidR="000D02F1" w:rsidRPr="002E6809" w:rsidTr="00585987">
        <w:trPr>
          <w:jc w:val="center"/>
        </w:trPr>
        <w:tc>
          <w:tcPr>
            <w:tcW w:w="392" w:type="dxa"/>
            <w:shd w:val="clear" w:color="auto" w:fill="auto"/>
            <w:vAlign w:val="center"/>
          </w:tcPr>
          <w:p w:rsidR="000D02F1" w:rsidRPr="002E6809" w:rsidRDefault="00773938" w:rsidP="00585987">
            <w:pPr>
              <w:jc w:val="center"/>
              <w:rPr>
                <w:rFonts w:eastAsia="Arial Unicode MS" w:cstheme="minorHAnsi"/>
                <w:sz w:val="20"/>
                <w:szCs w:val="20"/>
                <w:lang w:val="es-ES_tradnl"/>
              </w:rPr>
            </w:pPr>
            <w:r>
              <w:rPr>
                <w:rFonts w:eastAsia="Arial Unicode MS" w:cstheme="minorHAnsi"/>
                <w:sz w:val="20"/>
                <w:szCs w:val="20"/>
                <w:lang w:val="es-ES_tradnl"/>
              </w:rPr>
              <w:t>3</w:t>
            </w:r>
          </w:p>
        </w:tc>
        <w:tc>
          <w:tcPr>
            <w:tcW w:w="2305"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0D02F1" w:rsidRPr="002E6809" w:rsidRDefault="00773938" w:rsidP="00585987">
            <w:pPr>
              <w:jc w:val="center"/>
              <w:rPr>
                <w:rFonts w:eastAsia="Arial Unicode MS" w:cstheme="minorHAnsi"/>
                <w:sz w:val="20"/>
                <w:szCs w:val="20"/>
                <w:lang w:val="es-ES_tradnl"/>
              </w:rPr>
            </w:pPr>
            <w:r>
              <w:rPr>
                <w:rFonts w:eastAsia="Arial Unicode MS" w:cstheme="minorHAnsi"/>
                <w:sz w:val="20"/>
                <w:szCs w:val="20"/>
                <w:lang w:val="es-ES_tradnl"/>
              </w:rPr>
              <w:t>3.147</w:t>
            </w:r>
            <w:r w:rsidR="000D02F1">
              <w:rPr>
                <w:rFonts w:eastAsia="Arial Unicode MS" w:cstheme="minorHAnsi"/>
                <w:sz w:val="20"/>
                <w:szCs w:val="20"/>
                <w:lang w:val="es-ES_tradnl"/>
              </w:rPr>
              <w:t>,0</w:t>
            </w:r>
            <w:r w:rsidR="000D02F1" w:rsidRPr="002E6809">
              <w:rPr>
                <w:rFonts w:eastAsia="Arial Unicode MS" w:cstheme="minorHAnsi"/>
                <w:sz w:val="20"/>
                <w:szCs w:val="20"/>
                <w:lang w:val="es-ES_tradnl"/>
              </w:rPr>
              <w:t>0</w:t>
            </w:r>
          </w:p>
        </w:tc>
        <w:tc>
          <w:tcPr>
            <w:tcW w:w="1984" w:type="dxa"/>
            <w:shd w:val="clear" w:color="auto" w:fill="auto"/>
            <w:vAlign w:val="center"/>
          </w:tcPr>
          <w:p w:rsidR="000D02F1" w:rsidRPr="002E6809" w:rsidRDefault="00773938" w:rsidP="00585987">
            <w:pPr>
              <w:jc w:val="center"/>
              <w:rPr>
                <w:rFonts w:eastAsia="Arial Unicode MS" w:cstheme="minorHAnsi"/>
                <w:sz w:val="20"/>
                <w:szCs w:val="20"/>
                <w:lang w:val="es-ES_tradnl"/>
              </w:rPr>
            </w:pPr>
            <w:r>
              <w:rPr>
                <w:rFonts w:eastAsia="Arial Unicode MS" w:cstheme="minorHAnsi"/>
                <w:sz w:val="20"/>
                <w:szCs w:val="20"/>
                <w:lang w:val="es-ES_tradnl"/>
              </w:rPr>
              <w:t>16</w:t>
            </w:r>
            <w:r w:rsidR="000D02F1" w:rsidRPr="002E6809">
              <w:rPr>
                <w:rFonts w:eastAsia="Arial Unicode MS" w:cstheme="minorHAnsi"/>
                <w:sz w:val="20"/>
                <w:szCs w:val="20"/>
                <w:lang w:val="es-ES_tradnl"/>
              </w:rPr>
              <w:t xml:space="preserve"> Rollos</w:t>
            </w:r>
          </w:p>
        </w:tc>
      </w:tr>
    </w:tbl>
    <w:p w:rsidR="000D02F1" w:rsidRPr="000D02F1"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CONTRATISTA pondrá a disposición todo el personal necesario para realizar el tendido de red, el mismo que se encargará de evitar cualquier daño en el manipuleo de las tuberías.</w:t>
      </w:r>
    </w:p>
    <w:p w:rsidR="000D02F1" w:rsidRDefault="000D02F1" w:rsidP="00773938">
      <w:pPr>
        <w:pStyle w:val="Prrafodelista"/>
        <w:ind w:left="792"/>
        <w:jc w:val="both"/>
        <w:rPr>
          <w:rFonts w:cstheme="minorHAnsi"/>
          <w:sz w:val="20"/>
          <w:szCs w:val="20"/>
        </w:rPr>
      </w:pPr>
      <w:r w:rsidRPr="00773938">
        <w:rPr>
          <w:rFonts w:cstheme="minorHAnsi"/>
          <w:sz w:val="20"/>
          <w:szCs w:val="20"/>
        </w:rPr>
        <w:t>Los trabajos de Tendido de tubería comprenden las siguientes operaciones:</w:t>
      </w:r>
    </w:p>
    <w:p w:rsidR="00773938" w:rsidRPr="00773938" w:rsidRDefault="00773938" w:rsidP="00773938">
      <w:pPr>
        <w:pStyle w:val="Prrafodelista"/>
        <w:ind w:left="792"/>
        <w:jc w:val="both"/>
        <w:rPr>
          <w:rFonts w:cstheme="minorHAnsi"/>
          <w:sz w:val="20"/>
          <w:szCs w:val="20"/>
        </w:rPr>
      </w:pP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 xml:space="preserve">La carga, transporte y descarga hasta el lugar de su instalación. </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Las maniobras y acarreos locales, para distribuirlas a lo largo de las zanjas.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Colocado de la tubería a las zanjas.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Su alineación correcta, vertical y horizontal y la verificación de las mismas.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El tendido de la tubería, se efectuara previa autorización del SUPERVISOR DE OBRA.</w:t>
      </w:r>
    </w:p>
    <w:p w:rsidR="000D02F1" w:rsidRDefault="000D02F1" w:rsidP="00773938">
      <w:pPr>
        <w:pStyle w:val="Prrafodelista"/>
        <w:numPr>
          <w:ilvl w:val="0"/>
          <w:numId w:val="40"/>
        </w:numPr>
        <w:jc w:val="both"/>
        <w:rPr>
          <w:rFonts w:cstheme="minorHAnsi"/>
          <w:sz w:val="20"/>
          <w:szCs w:val="20"/>
        </w:rPr>
      </w:pPr>
      <w:r w:rsidRPr="00773938">
        <w:rPr>
          <w:rFonts w:cstheme="minorHAnsi"/>
          <w:sz w:val="20"/>
          <w:szCs w:val="20"/>
        </w:rPr>
        <w:t>Almacenamiento temporal en obra.</w:t>
      </w:r>
    </w:p>
    <w:p w:rsidR="00773938" w:rsidRPr="00773938" w:rsidRDefault="00773938" w:rsidP="00773938">
      <w:pPr>
        <w:pStyle w:val="Prrafodelista"/>
        <w:ind w:left="1512"/>
        <w:jc w:val="both"/>
        <w:rPr>
          <w:rFonts w:cstheme="minorHAnsi"/>
          <w:sz w:val="20"/>
          <w:szCs w:val="20"/>
        </w:rPr>
      </w:pP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Cuando no sea posible, distribuir la tubería paralelamente a lo largo de la zanja, el CONTRATISTA podrá almacenar en sitios y en la forma que autorice el SUPERVISOR DE OBRA.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 xml:space="preserve">Previo a su instalación la tubería deberá estar libre de tierra, polvo o cualquier otro material que se encuentre en su interior, para ello,  los extremos deben estar protegidos.    </w:t>
      </w:r>
    </w:p>
    <w:p w:rsidR="000D02F1" w:rsidRPr="00773938" w:rsidRDefault="000D02F1" w:rsidP="00773938">
      <w:pPr>
        <w:pStyle w:val="Prrafodelista"/>
        <w:ind w:left="792"/>
        <w:jc w:val="both"/>
        <w:rPr>
          <w:rFonts w:cstheme="minorHAnsi"/>
          <w:sz w:val="20"/>
          <w:szCs w:val="20"/>
        </w:rPr>
      </w:pP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Entre las tareas principales, para el tendido de las tuberías, se observarán las siguientes normas: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Una vez verificada que la zanja, cumpla con las especificaciones de excavación,  se tendrá que cubrir el fondo de la misma con una manto de 15 cm  de espesor con material fino, libre de piedras, cascotes y desperdicios.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Una vez bajada la tubería al fondo de la zanja, deberá ser alineada.</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Las piezas de dispositivos mecánicos o de cualquier otra índole usada para remover las tuberías que se pongan en contacto con ellas, deberán ser de madera, cuero, o lona, para evitar que la dañe.</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Al proceder a su instalación, se evitará que penetre en su interior cualquier substancia indeseable y se limpiarán las partes interiores de las juntas y de la tubería en su totalidad de acuerdo a norma.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SUPERVISOR DE OBRA, comprobará mediante procedimiento, que tanto en planta como en perfil la tubería quede instalada con el alineamiento correcto.</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CONTRATISTA, ejecutará el tendido de la tubería con el número de frentes necesarios, coordinando las actividades para el tendido de la tubería con las obras civiles para cumplir los plazos establecidos.</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0D02F1" w:rsidRPr="00773938"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DA5B95">
        <w:rPr>
          <w:rFonts w:cstheme="minorHAnsi"/>
          <w:sz w:val="20"/>
          <w:szCs w:val="20"/>
        </w:rPr>
        <w:lastRenderedPageBreak/>
        <w:t>emisiones y las descargas superficiales y efluentes que se produzcan como resultado de sus actividades no excedan los valores señalados en las Especificaciones o dispuestas por las leyes aplicables.</w:t>
      </w:r>
    </w:p>
    <w:p w:rsidR="000D02F1" w:rsidRPr="00DA5B95" w:rsidRDefault="000D02F1" w:rsidP="000D02F1">
      <w:pPr>
        <w:pStyle w:val="Prrafodelista"/>
        <w:ind w:left="792"/>
        <w:jc w:val="both"/>
        <w:rPr>
          <w:rFonts w:cstheme="minorHAnsi"/>
          <w:sz w:val="20"/>
          <w:szCs w:val="20"/>
        </w:rPr>
      </w:pP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02F1" w:rsidRPr="00DA5B95" w:rsidRDefault="000D02F1" w:rsidP="000D02F1">
      <w:pPr>
        <w:pStyle w:val="Prrafodelista"/>
        <w:ind w:left="792"/>
        <w:jc w:val="both"/>
        <w:rPr>
          <w:rFonts w:cstheme="minorHAnsi"/>
          <w:sz w:val="20"/>
          <w:szCs w:val="20"/>
        </w:rPr>
      </w:pP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02F1" w:rsidRPr="000D02F1" w:rsidRDefault="000D02F1" w:rsidP="000D02F1">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D02F1" w:rsidRDefault="000D02F1" w:rsidP="000D02F1">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0D02F1" w:rsidRPr="000D02F1" w:rsidRDefault="000D02F1" w:rsidP="000D02F1">
      <w:pPr>
        <w:pStyle w:val="Prrafodelista"/>
        <w:ind w:left="792"/>
        <w:jc w:val="both"/>
        <w:rPr>
          <w:rFonts w:cstheme="minorHAnsi"/>
          <w:sz w:val="20"/>
          <w:szCs w:val="20"/>
        </w:rPr>
      </w:pPr>
      <w:r w:rsidRPr="008963CD">
        <w:rPr>
          <w:rFonts w:cstheme="minorHAnsi"/>
          <w:sz w:val="20"/>
          <w:szCs w:val="20"/>
        </w:rPr>
        <w:t>El ítem de tendido de tubería será medido en metros de acuerdo a la tubería tendida según los planos y especificaciones técnicas. El pago se efectuará de acuerdo al precio unitario de la propuesta aceptada.</w:t>
      </w:r>
    </w:p>
    <w:p w:rsidR="000D02F1" w:rsidRPr="000D02F1" w:rsidRDefault="000D02F1" w:rsidP="000D02F1">
      <w:pPr>
        <w:pStyle w:val="Prrafodelista"/>
        <w:ind w:left="792"/>
        <w:jc w:val="both"/>
        <w:rPr>
          <w:rFonts w:cstheme="minorHAnsi"/>
          <w:sz w:val="20"/>
          <w:szCs w:val="20"/>
        </w:rPr>
      </w:pPr>
      <w:r w:rsidRPr="008963CD">
        <w:rPr>
          <w:rFonts w:cstheme="minorHAnsi"/>
          <w:sz w:val="20"/>
          <w:szCs w:val="20"/>
        </w:rPr>
        <w:t>Dicho pago será la compensación total por los materiales, mano de obra, herramientas, equipo y otros gastos que sean necesarios para la adecuada y correcta ejecución de los trabajos.</w:t>
      </w:r>
    </w:p>
    <w:p w:rsidR="000D02F1" w:rsidRPr="000D02F1" w:rsidRDefault="000D02F1" w:rsidP="000D02F1">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 xml:space="preserve">OBRAS CIVILES PARA FIJACIÓN PARA VÁLVULA DE PE </w:t>
      </w:r>
      <w:r w:rsidRPr="00425B7F">
        <w:rPr>
          <w:b/>
          <w:sz w:val="20"/>
          <w:szCs w:val="20"/>
        </w:rPr>
        <w:t>Ø 40 MM</w:t>
      </w:r>
    </w:p>
    <w:p w:rsidR="00425B7F" w:rsidRDefault="00425B7F" w:rsidP="00425B7F">
      <w:pPr>
        <w:pStyle w:val="Prrafodelista"/>
        <w:numPr>
          <w:ilvl w:val="1"/>
          <w:numId w:val="21"/>
        </w:numPr>
        <w:jc w:val="both"/>
        <w:rPr>
          <w:b/>
          <w:sz w:val="20"/>
          <w:szCs w:val="20"/>
        </w:rPr>
      </w:pPr>
      <w:r>
        <w:rPr>
          <w:b/>
          <w:sz w:val="20"/>
          <w:szCs w:val="20"/>
        </w:rPr>
        <w:t>DEFINICIÓN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w:t>
      </w:r>
    </w:p>
    <w:p w:rsidR="000D02F1" w:rsidRPr="00664AD5"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lastRenderedPageBreak/>
        <w:t>PROCEDIMIENTO PARA LA EJECUCIÓN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 xml:space="preserve">La campana para la válvula deberá ser fijada a la acera con un vaciado hasta la profundidad de 40 cm de manera que esta quede perpendicular al eje de la válvula, estable e inamovible. </w:t>
      </w:r>
    </w:p>
    <w:p w:rsidR="00664AD5" w:rsidRDefault="00664AD5" w:rsidP="00664AD5">
      <w:pPr>
        <w:pStyle w:val="Prrafodelista"/>
        <w:ind w:left="792"/>
        <w:jc w:val="both"/>
        <w:rPr>
          <w:rFonts w:cstheme="minorHAnsi"/>
          <w:sz w:val="20"/>
          <w:szCs w:val="20"/>
        </w:rPr>
      </w:pPr>
      <w:bookmarkStart w:id="18" w:name="_Toc314666927"/>
      <w:r w:rsidRPr="00664AD5">
        <w:rPr>
          <w:rFonts w:cstheme="minorHAnsi"/>
          <w:sz w:val="20"/>
          <w:szCs w:val="20"/>
        </w:rPr>
        <w:t>El material aislante de PVC (funda de PVC SCH 40 6”), las abrazaderas de sujeción y los espárragos para la sujeción de la tubería y el tubo guía serán provistos por el CONTRATISTA. La campana para la válvula será provista por YPFB.</w:t>
      </w:r>
      <w:bookmarkEnd w:id="18"/>
    </w:p>
    <w:p w:rsidR="0087318B" w:rsidRPr="00664AD5" w:rsidRDefault="0087318B"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AD5" w:rsidRPr="00664AD5" w:rsidRDefault="00664AD5" w:rsidP="00664AD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664AD5" w:rsidRDefault="00664AD5" w:rsidP="00664AD5">
      <w:pPr>
        <w:pStyle w:val="Prrafodelista"/>
        <w:ind w:left="792"/>
        <w:jc w:val="both"/>
        <w:rPr>
          <w:b/>
          <w:sz w:val="20"/>
          <w:szCs w:val="20"/>
        </w:rPr>
      </w:pPr>
    </w:p>
    <w:p w:rsidR="0087318B" w:rsidRDefault="0087318B" w:rsidP="00664AD5">
      <w:pPr>
        <w:pStyle w:val="Prrafodelista"/>
        <w:ind w:left="792"/>
        <w:jc w:val="both"/>
        <w:rPr>
          <w:b/>
          <w:sz w:val="20"/>
          <w:szCs w:val="20"/>
        </w:rPr>
      </w:pPr>
    </w:p>
    <w:p w:rsidR="0087318B" w:rsidRDefault="0087318B" w:rsidP="00664AD5">
      <w:pPr>
        <w:pStyle w:val="Prrafodelista"/>
        <w:ind w:left="792"/>
        <w:jc w:val="both"/>
        <w:rPr>
          <w:b/>
          <w:sz w:val="20"/>
          <w:szCs w:val="20"/>
        </w:rPr>
      </w:pPr>
    </w:p>
    <w:p w:rsidR="0087318B" w:rsidRDefault="0087318B" w:rsidP="00664AD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lastRenderedPageBreak/>
        <w:t>MEDICIÓN Y FORMA DE PAGO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664AD5" w:rsidRPr="00664AD5" w:rsidRDefault="00664AD5" w:rsidP="00664AD5">
      <w:pPr>
        <w:pStyle w:val="Prrafodelista"/>
        <w:ind w:left="792"/>
        <w:jc w:val="both"/>
        <w:rPr>
          <w:rFonts w:cstheme="minorHAnsi"/>
          <w:sz w:val="20"/>
          <w:szCs w:val="20"/>
        </w:rPr>
      </w:pPr>
    </w:p>
    <w:p w:rsidR="0087318B" w:rsidRDefault="0087318B" w:rsidP="00425B7F">
      <w:pPr>
        <w:pStyle w:val="Prrafodelista"/>
        <w:numPr>
          <w:ilvl w:val="0"/>
          <w:numId w:val="21"/>
        </w:numPr>
        <w:jc w:val="both"/>
        <w:rPr>
          <w:b/>
          <w:sz w:val="20"/>
          <w:szCs w:val="20"/>
        </w:rPr>
      </w:pPr>
      <w:r>
        <w:rPr>
          <w:b/>
          <w:sz w:val="20"/>
          <w:szCs w:val="20"/>
        </w:rPr>
        <w:t>OBRAS CIVILES PARA</w:t>
      </w:r>
      <w:r>
        <w:rPr>
          <w:b/>
          <w:sz w:val="20"/>
          <w:szCs w:val="20"/>
        </w:rPr>
        <w:t xml:space="preserve"> FIJACIÓN PARA VÁLVULA DE PE Ø 63</w:t>
      </w:r>
      <w:r w:rsidRPr="00425B7F">
        <w:rPr>
          <w:b/>
          <w:sz w:val="20"/>
          <w:szCs w:val="20"/>
        </w:rPr>
        <w:t xml:space="preserve"> MM</w:t>
      </w:r>
    </w:p>
    <w:p w:rsidR="0087318B" w:rsidRPr="0087318B" w:rsidRDefault="0087318B" w:rsidP="0087318B">
      <w:pPr>
        <w:pStyle w:val="Prrafodelista"/>
        <w:ind w:left="360"/>
        <w:jc w:val="both"/>
        <w:rPr>
          <w:sz w:val="20"/>
          <w:szCs w:val="20"/>
        </w:rPr>
      </w:pPr>
      <w:r>
        <w:rPr>
          <w:sz w:val="20"/>
          <w:szCs w:val="20"/>
        </w:rPr>
        <w:t>Aplica lo descrito en el punto precedente.</w:t>
      </w:r>
    </w:p>
    <w:p w:rsidR="0087318B" w:rsidRPr="0087318B" w:rsidRDefault="0087318B" w:rsidP="0087318B">
      <w:pPr>
        <w:pStyle w:val="Prrafodelista"/>
        <w:ind w:left="360"/>
        <w:jc w:val="both"/>
        <w:rPr>
          <w:sz w:val="20"/>
          <w:szCs w:val="20"/>
        </w:rPr>
      </w:pPr>
    </w:p>
    <w:p w:rsidR="00425B7F" w:rsidRDefault="00425B7F" w:rsidP="00425B7F">
      <w:pPr>
        <w:pStyle w:val="Prrafodelista"/>
        <w:numPr>
          <w:ilvl w:val="0"/>
          <w:numId w:val="21"/>
        </w:numPr>
        <w:jc w:val="both"/>
        <w:rPr>
          <w:b/>
          <w:sz w:val="20"/>
          <w:szCs w:val="20"/>
        </w:rPr>
      </w:pPr>
      <w:r>
        <w:rPr>
          <w:b/>
          <w:sz w:val="20"/>
          <w:szCs w:val="20"/>
        </w:rPr>
        <w:t>OBRAS CIVILES PARA FIJACIÓN PARA VÁLVULA DE PE Ø 9</w:t>
      </w:r>
      <w:r w:rsidRPr="00425B7F">
        <w:rPr>
          <w:b/>
          <w:sz w:val="20"/>
          <w:szCs w:val="20"/>
        </w:rPr>
        <w:t>0 MM</w:t>
      </w:r>
    </w:p>
    <w:p w:rsidR="00664AD5" w:rsidRDefault="0087318B" w:rsidP="0087318B">
      <w:pPr>
        <w:pStyle w:val="Prrafodelista"/>
        <w:ind w:left="360"/>
        <w:jc w:val="both"/>
        <w:rPr>
          <w:sz w:val="20"/>
          <w:szCs w:val="20"/>
        </w:rPr>
      </w:pPr>
      <w:r>
        <w:rPr>
          <w:sz w:val="20"/>
          <w:szCs w:val="20"/>
        </w:rPr>
        <w:t>Aplica lo descrito en el punto precedente.</w:t>
      </w:r>
    </w:p>
    <w:p w:rsidR="0087318B" w:rsidRPr="0087318B" w:rsidRDefault="0087318B" w:rsidP="0087318B">
      <w:pPr>
        <w:pStyle w:val="Prrafodelista"/>
        <w:ind w:left="360"/>
        <w:jc w:val="both"/>
        <w:rPr>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CINTA DE SEÑALIZACIÓN</w:t>
      </w:r>
    </w:p>
    <w:p w:rsidR="00425B7F" w:rsidRDefault="00425B7F" w:rsidP="00425B7F">
      <w:pPr>
        <w:pStyle w:val="Prrafodelista"/>
        <w:numPr>
          <w:ilvl w:val="1"/>
          <w:numId w:val="21"/>
        </w:numPr>
        <w:jc w:val="both"/>
        <w:rPr>
          <w:b/>
          <w:sz w:val="20"/>
          <w:szCs w:val="20"/>
        </w:rPr>
      </w:pPr>
      <w:r>
        <w:rPr>
          <w:b/>
          <w:sz w:val="20"/>
          <w:szCs w:val="20"/>
        </w:rPr>
        <w:t>DEFINICIÓN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Este ítem se refiere a la provisión y colocación de cinta de señalización, que señalizará la red de gas a construir.</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664AD5" w:rsidRPr="00664AD5" w:rsidRDefault="00664AD5" w:rsidP="00664AD5">
      <w:pPr>
        <w:pStyle w:val="Prrafodelista"/>
        <w:ind w:left="792"/>
        <w:jc w:val="both"/>
        <w:rPr>
          <w:rFonts w:cstheme="minorHAnsi"/>
          <w:sz w:val="20"/>
          <w:szCs w:val="20"/>
        </w:rPr>
      </w:pP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El proponente deberá considerar que el material a ser provisto debe ser nuevo.</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ser ubicada en todos los tramos de tendido de red con la longitud y disposición previamente aprobada por el Supervisor de Obra.</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cumplir con las siguientes características técnicas, de carácter enunciativo pero no limitativo.</w:t>
      </w:r>
    </w:p>
    <w:p w:rsidR="00664AD5" w:rsidRPr="00664AD5" w:rsidRDefault="00664AD5" w:rsidP="00664AD5">
      <w:pPr>
        <w:pStyle w:val="Prrafodelista"/>
        <w:ind w:left="792"/>
        <w:jc w:val="both"/>
        <w:rPr>
          <w:rFonts w:cstheme="minorHAnsi"/>
          <w:sz w:val="20"/>
          <w:szCs w:val="20"/>
        </w:rPr>
      </w:pP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Cinta de señalización de 50 micrones (de carácter obligatorio)</w:t>
      </w: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Ancho de la cinta de 35 cm. (como mínimo)</w:t>
      </w: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Color amarillo</w:t>
      </w:r>
    </w:p>
    <w:p w:rsid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Texto: PRECAUCIÓN! YPFB LÍNEA DE GAS.</w:t>
      </w: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Pr="00920A4F" w:rsidRDefault="00664AD5" w:rsidP="00664AD5">
      <w:pPr>
        <w:tabs>
          <w:tab w:val="left" w:pos="1140"/>
        </w:tabs>
        <w:ind w:left="1108"/>
        <w:jc w:val="center"/>
        <w:rPr>
          <w:rFonts w:eastAsia="Arial Unicode MS" w:cstheme="minorHAnsi"/>
          <w:b/>
          <w:bCs/>
          <w:sz w:val="20"/>
          <w:szCs w:val="20"/>
        </w:rPr>
      </w:pPr>
      <w:r w:rsidRPr="00920A4F">
        <w:rPr>
          <w:rFonts w:cstheme="minorHAnsi"/>
          <w:b/>
          <w:noProof/>
          <w:sz w:val="20"/>
          <w:szCs w:val="20"/>
          <w:lang w:eastAsia="es-BO"/>
        </w:rPr>
        <w:lastRenderedPageBreak/>
        <mc:AlternateContent>
          <mc:Choice Requires="wps">
            <w:drawing>
              <wp:anchor distT="0" distB="0" distL="114300" distR="114300" simplePos="0" relativeHeight="251664384" behindDoc="0" locked="0" layoutInCell="1" allowOverlap="1" wp14:anchorId="77D507D5" wp14:editId="429A7F6C">
                <wp:simplePos x="0" y="0"/>
                <wp:positionH relativeFrom="column">
                  <wp:posOffset>4443095</wp:posOffset>
                </wp:positionH>
                <wp:positionV relativeFrom="paragraph">
                  <wp:posOffset>121920</wp:posOffset>
                </wp:positionV>
                <wp:extent cx="635" cy="1790700"/>
                <wp:effectExtent l="55880" t="15875" r="57785" b="222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FE2223" id="_x0000_t32" coordsize="21600,21600" o:spt="32" o:oned="t" path="m,l21600,21600e" filled="f">
                <v:path arrowok="t" fillok="f" o:connecttype="none"/>
                <o:lock v:ext="edit" shapetype="t"/>
              </v:shapetype>
              <v:shape id="Conector recto de flecha 1" o:spid="_x0000_s1026" type="#_x0000_t32" style="position:absolute;margin-left:349.85pt;margin-top:9.6pt;width:.05pt;height:14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">
                <v:stroke startarrow="block" endarrow="block"/>
              </v:shape>
            </w:pict>
          </mc:Fallback>
        </mc:AlternateContent>
      </w:r>
      <w:r w:rsidRPr="00920A4F">
        <w:rPr>
          <w:rFonts w:eastAsia="Arial Unicode MS" w:cstheme="minorHAnsi"/>
          <w:b/>
          <w:bCs/>
          <w:sz w:val="20"/>
          <w:szCs w:val="20"/>
        </w:rPr>
        <w:t>GRAFICO 1 (Dimensiones)</w:t>
      </w:r>
    </w:p>
    <w:p w:rsidR="00664AD5" w:rsidRPr="00920A4F" w:rsidRDefault="00664AD5" w:rsidP="00383AFF">
      <w:pPr>
        <w:tabs>
          <w:tab w:val="left" w:pos="3960"/>
        </w:tabs>
        <w:jc w:val="center"/>
        <w:rPr>
          <w:rFonts w:cstheme="minorHAnsi"/>
          <w:b/>
          <w:sz w:val="20"/>
          <w:szCs w:val="20"/>
        </w:rPr>
      </w:pPr>
      <w:r w:rsidRPr="00920A4F">
        <w:rPr>
          <w:rFonts w:cstheme="minorHAnsi"/>
          <w:b/>
          <w:noProof/>
          <w:sz w:val="20"/>
          <w:szCs w:val="20"/>
          <w:lang w:eastAsia="es-BO"/>
        </w:rPr>
        <mc:AlternateContent>
          <mc:Choice Requires="wps">
            <w:drawing>
              <wp:anchor distT="0" distB="0" distL="114300" distR="114300" simplePos="0" relativeHeight="251665408" behindDoc="0" locked="0" layoutInCell="1" allowOverlap="1" wp14:anchorId="3C17349E" wp14:editId="614A57D4">
                <wp:simplePos x="0" y="0"/>
                <wp:positionH relativeFrom="column">
                  <wp:posOffset>4573905</wp:posOffset>
                </wp:positionH>
                <wp:positionV relativeFrom="paragraph">
                  <wp:posOffset>553085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60144" w:rsidRPr="00723B04" w:rsidRDefault="00160144" w:rsidP="00664AD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17349E" id="Cuadro de texto 2" o:spid="_x0000_s1027" type="#_x0000_t202" style="position:absolute;left:0;text-align:left;margin-left:360.15pt;margin-top:43.55pt;width:58.6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KjaKQIAAF0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" strokecolor="white">
                <v:textbox style="mso-fit-shape-to-text:t">
                  <w:txbxContent>
                    <w:p w:rsidR="00160144" w:rsidRPr="00723B04" w:rsidRDefault="00160144" w:rsidP="00664AD5">
                      <w:pPr>
                        <w:rPr>
                          <w:b/>
                        </w:rPr>
                      </w:pPr>
                      <w:r w:rsidRPr="00723B04">
                        <w:rPr>
                          <w:b/>
                        </w:rPr>
                        <w:t>35 (cm)</w:t>
                      </w:r>
                    </w:p>
                  </w:txbxContent>
                </v:textbox>
              </v:shape>
            </w:pict>
          </mc:Fallback>
        </mc:AlternateContent>
      </w:r>
      <w:r w:rsidRPr="00920A4F">
        <w:rPr>
          <w:rFonts w:cstheme="minorHAnsi"/>
          <w:b/>
          <w:noProof/>
          <w:sz w:val="20"/>
          <w:szCs w:val="20"/>
          <w:lang w:eastAsia="es-BO"/>
        </w:rPr>
        <w:drawing>
          <wp:inline distT="0" distB="0" distL="0" distR="0" wp14:anchorId="7C185653" wp14:editId="4CB4A716">
            <wp:extent cx="3208020" cy="1685925"/>
            <wp:effectExtent l="0" t="0" r="0" b="9525"/>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5"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664AD5" w:rsidRPr="00920A4F" w:rsidRDefault="00664AD5" w:rsidP="00664AD5">
      <w:pPr>
        <w:jc w:val="both"/>
        <w:rPr>
          <w:rFonts w:cstheme="minorHAnsi"/>
          <w:b/>
          <w:sz w:val="20"/>
          <w:szCs w:val="20"/>
        </w:rPr>
      </w:pPr>
      <w:r w:rsidRPr="00920A4F">
        <w:rPr>
          <w:rFonts w:cstheme="minorHAnsi"/>
          <w:b/>
          <w:noProof/>
          <w:sz w:val="20"/>
          <w:szCs w:val="20"/>
          <w:lang w:eastAsia="es-BO"/>
        </w:rPr>
        <mc:AlternateContent>
          <mc:Choice Requires="wps">
            <w:drawing>
              <wp:anchor distT="0" distB="0" distL="114300" distR="114300" simplePos="0" relativeHeight="251663360" behindDoc="0" locked="0" layoutInCell="1" allowOverlap="1" wp14:anchorId="497AD76D" wp14:editId="08A741AC">
                <wp:simplePos x="0" y="0"/>
                <wp:positionH relativeFrom="column">
                  <wp:posOffset>1014095</wp:posOffset>
                </wp:positionH>
                <wp:positionV relativeFrom="paragraph">
                  <wp:posOffset>108585</wp:posOffset>
                </wp:positionV>
                <wp:extent cx="3143250" cy="9525"/>
                <wp:effectExtent l="17780" t="61595" r="20320" b="5270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3BBED" id="Conector recto de flecha 3" o:spid="_x0000_s1026" type="#_x0000_t32" style="position:absolute;margin-left:79.85pt;margin-top:8.55pt;width:247.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SvT3ZEQCAACb&#10;BAAADgAAAAAAAAAAAAAAAAAuAgAAZHJzL2Uyb0RvYy54bWxQSwECLQAUAAYACAAAACEAIMrdZt4A&#10;AAAJAQAADwAAAAAAAAAAAAAAAACeBAAAZHJzL2Rvd25yZXYueG1sUEsFBgAAAAAEAAQA8wAAAKkF&#10;AAAAAA==&#10;">
                <v:stroke startarrow="block" endarrow="block"/>
              </v:shape>
            </w:pict>
          </mc:Fallback>
        </mc:AlternateContent>
      </w:r>
    </w:p>
    <w:p w:rsidR="00664AD5" w:rsidRPr="00920A4F" w:rsidRDefault="00664AD5" w:rsidP="00664AD5">
      <w:pPr>
        <w:jc w:val="both"/>
        <w:rPr>
          <w:rFonts w:cstheme="minorHAnsi"/>
          <w:b/>
          <w:sz w:val="20"/>
          <w:szCs w:val="20"/>
        </w:rPr>
      </w:pPr>
      <w:r w:rsidRPr="00920A4F">
        <w:rPr>
          <w:rFonts w:cstheme="minorHAnsi"/>
          <w:b/>
          <w:sz w:val="20"/>
          <w:szCs w:val="20"/>
        </w:rPr>
        <w:t xml:space="preserve">                                      </w:t>
      </w:r>
      <w:r>
        <w:rPr>
          <w:rFonts w:cstheme="minorHAnsi"/>
          <w:b/>
          <w:sz w:val="20"/>
          <w:szCs w:val="20"/>
        </w:rPr>
        <w:t xml:space="preserve">                            </w:t>
      </w:r>
      <w:r>
        <w:rPr>
          <w:rFonts w:cstheme="minorHAnsi"/>
          <w:b/>
          <w:sz w:val="20"/>
          <w:szCs w:val="20"/>
        </w:rPr>
        <w:tab/>
        <w:t xml:space="preserve"> L</w:t>
      </w:r>
      <w:r w:rsidRPr="00920A4F">
        <w:rPr>
          <w:rFonts w:cstheme="minorHAnsi"/>
          <w:b/>
          <w:sz w:val="20"/>
          <w:szCs w:val="20"/>
        </w:rPr>
        <w:t xml:space="preserve"> metros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ser ubicada 30 cm antes del nivel superior de la zanja indicando “PRECAUCIÓN – LÍNEA DE GAS”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Se debe tener especial cuidado en no rasgar o doblar la cinta al momento de la compactación, esta cinta no podrá ser usada por el contratista para señalizar un área de trabajo.</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DA5B95">
        <w:rPr>
          <w:rFonts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664AD5" w:rsidRPr="00664AD5" w:rsidRDefault="00664AD5" w:rsidP="00664AD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664AD5" w:rsidRDefault="00664AD5" w:rsidP="00664AD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585987" w:rsidRPr="00585987" w:rsidRDefault="00585987" w:rsidP="00585987">
      <w:pPr>
        <w:pStyle w:val="Prrafodelista"/>
        <w:ind w:left="792"/>
        <w:jc w:val="both"/>
        <w:rPr>
          <w:rFonts w:cstheme="minorHAnsi"/>
          <w:sz w:val="20"/>
          <w:szCs w:val="20"/>
        </w:rPr>
      </w:pPr>
      <w:r w:rsidRPr="00585987">
        <w:rPr>
          <w:rFonts w:cstheme="minorHAnsi"/>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585987" w:rsidRPr="00585987" w:rsidRDefault="00585987" w:rsidP="00585987">
      <w:pPr>
        <w:pStyle w:val="Prrafodelista"/>
        <w:ind w:left="792"/>
        <w:jc w:val="both"/>
        <w:rPr>
          <w:rFonts w:cstheme="minorHAnsi"/>
          <w:sz w:val="20"/>
          <w:szCs w:val="20"/>
        </w:rPr>
      </w:pPr>
    </w:p>
    <w:p w:rsidR="00585987" w:rsidRPr="00585987" w:rsidRDefault="00585987" w:rsidP="00585987">
      <w:pPr>
        <w:pStyle w:val="Prrafodelista"/>
        <w:ind w:left="792"/>
        <w:jc w:val="both"/>
        <w:rPr>
          <w:rFonts w:cstheme="minorHAnsi"/>
          <w:sz w:val="20"/>
          <w:szCs w:val="20"/>
        </w:rPr>
      </w:pPr>
      <w:r w:rsidRPr="00585987">
        <w:rPr>
          <w:rFonts w:cstheme="minorHAnsi"/>
          <w:sz w:val="20"/>
          <w:szCs w:val="20"/>
        </w:rPr>
        <w:t>En este precio están comprendidos todas las herramientas, mano de obra, material y transporte necesarios para la ejecución total de este ítem.</w:t>
      </w:r>
    </w:p>
    <w:p w:rsidR="00585987" w:rsidRPr="00585987" w:rsidRDefault="00585987" w:rsidP="00585987">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PLAQUETAS DE SEÑALIZACIÓN HORIZONTAL</w:t>
      </w:r>
    </w:p>
    <w:p w:rsidR="00425B7F" w:rsidRDefault="00425B7F" w:rsidP="00425B7F">
      <w:pPr>
        <w:pStyle w:val="Prrafodelista"/>
        <w:numPr>
          <w:ilvl w:val="1"/>
          <w:numId w:val="21"/>
        </w:numPr>
        <w:jc w:val="both"/>
        <w:rPr>
          <w:b/>
          <w:sz w:val="20"/>
          <w:szCs w:val="20"/>
        </w:rPr>
      </w:pPr>
      <w:r>
        <w:rPr>
          <w:b/>
          <w:sz w:val="20"/>
          <w:szCs w:val="20"/>
        </w:rPr>
        <w:t>DEFINICIÓN</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Este ítem Comprende todos los trabajos para la construcción de la base de hormigón y el empotramiento de las plaquetas de señalización horizontal sólo en coberturas de tierra y empedrado que se presenten en el trazado del proyecto, de acuerdo a la tipología, dimensiones y materiales indicados.</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8568AB" w:rsidRPr="008568AB" w:rsidRDefault="008568AB"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8568AB" w:rsidRPr="00920A4F" w:rsidRDefault="008568AB" w:rsidP="008568AB">
      <w:pPr>
        <w:pStyle w:val="Prrafodelista"/>
        <w:ind w:left="792"/>
        <w:jc w:val="both"/>
        <w:rPr>
          <w:rFonts w:cstheme="minorHAnsi"/>
          <w:sz w:val="20"/>
          <w:szCs w:val="20"/>
        </w:rPr>
      </w:pPr>
      <w:r w:rsidRPr="00920A4F">
        <w:rPr>
          <w:rFonts w:cstheme="minorHAnsi"/>
          <w:sz w:val="20"/>
          <w:szCs w:val="20"/>
        </w:rPr>
        <w:t xml:space="preserve">Las plaquetas serán provistas por El CONTRATISTA, de acuerdo a las </w:t>
      </w:r>
      <w:r>
        <w:rPr>
          <w:rFonts w:cstheme="minorHAnsi"/>
          <w:sz w:val="20"/>
          <w:szCs w:val="20"/>
        </w:rPr>
        <w:t xml:space="preserve">especificaciones requeridas. El </w:t>
      </w:r>
      <w:r w:rsidRPr="00920A4F">
        <w:rPr>
          <w:rFonts w:cstheme="minorHAnsi"/>
          <w:sz w:val="20"/>
          <w:szCs w:val="20"/>
        </w:rPr>
        <w:t>CONTRATISTA es quien suministrará todo el material necesario, personal y otros elementos necesarios para la ejecución de este ítem.</w:t>
      </w:r>
    </w:p>
    <w:p w:rsidR="008568AB" w:rsidRPr="008568AB" w:rsidRDefault="008568AB" w:rsidP="008568AB">
      <w:pPr>
        <w:pStyle w:val="Prrafodelista"/>
        <w:ind w:left="792"/>
        <w:jc w:val="both"/>
        <w:rPr>
          <w:rFonts w:cstheme="minorHAnsi"/>
          <w:sz w:val="20"/>
          <w:szCs w:val="20"/>
        </w:rPr>
      </w:pPr>
      <w:r w:rsidRPr="00920A4F">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20A4F">
        <w:rPr>
          <w:rFonts w:cstheme="minorHAnsi"/>
          <w:sz w:val="20"/>
          <w:szCs w:val="20"/>
        </w:rPr>
        <w:t>. Además deberá emplearse una barra de acero corrugado de diámetro de un 1/8 de pulgada y 30 cm de largo para la fijación correspondiente.</w:t>
      </w:r>
    </w:p>
    <w:p w:rsidR="008568AB" w:rsidRPr="008568AB" w:rsidRDefault="008568AB"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Para la instalación de plaquetas señalización horizontal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8568AB" w:rsidRDefault="008568AB" w:rsidP="008568AB">
      <w:pPr>
        <w:pStyle w:val="Prrafodelista"/>
        <w:ind w:left="792"/>
        <w:jc w:val="both"/>
        <w:rPr>
          <w:rFonts w:cstheme="minorHAnsi"/>
          <w:sz w:val="20"/>
          <w:szCs w:val="20"/>
        </w:rPr>
      </w:pPr>
      <w:r w:rsidRPr="008568AB">
        <w:rPr>
          <w:rFonts w:cstheme="minorHAnsi"/>
          <w:sz w:val="20"/>
          <w:szCs w:val="20"/>
        </w:rPr>
        <w:lastRenderedPageBreak/>
        <w:t>Para la instalación de plaquetas de señalización horizontal en aceras de tierra y empedrado se deberá realizar el vaciado de concreto de 30cm de largo por 30cm de ancho y 25cm de profundidad, asegurándose que queden correctamente fijadas y a nivel del cordón de acera y sobre la tubería.</w:t>
      </w:r>
    </w:p>
    <w:p w:rsidR="008568AB" w:rsidRDefault="008568AB" w:rsidP="008568AB">
      <w:pPr>
        <w:pStyle w:val="Prrafodelista"/>
        <w:ind w:left="792"/>
        <w:jc w:val="both"/>
        <w:rPr>
          <w:rFonts w:cstheme="minorHAnsi"/>
          <w:sz w:val="20"/>
          <w:szCs w:val="20"/>
        </w:rPr>
      </w:pPr>
    </w:p>
    <w:p w:rsidR="008568AB" w:rsidRDefault="008568AB" w:rsidP="008568AB">
      <w:pPr>
        <w:pStyle w:val="Prrafodelista"/>
        <w:ind w:left="792"/>
        <w:jc w:val="center"/>
        <w:rPr>
          <w:rFonts w:cstheme="minorHAnsi"/>
          <w:sz w:val="20"/>
          <w:szCs w:val="20"/>
        </w:rPr>
      </w:pPr>
      <w:r>
        <w:rPr>
          <w:rFonts w:cstheme="minorHAnsi"/>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568AB" w:rsidRPr="00920A4F" w:rsidTr="00160144">
        <w:trPr>
          <w:trHeight w:hRule="exact" w:val="562"/>
        </w:trPr>
        <w:tc>
          <w:tcPr>
            <w:tcW w:w="1084"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Nº ÍTEM</w:t>
            </w:r>
          </w:p>
        </w:tc>
        <w:tc>
          <w:tcPr>
            <w:tcW w:w="4251"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DESCRIPCIÓN</w:t>
            </w:r>
          </w:p>
        </w:tc>
        <w:tc>
          <w:tcPr>
            <w:tcW w:w="3702"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ESPECIFICACIONES TÉCNICAS</w:t>
            </w:r>
          </w:p>
          <w:p w:rsidR="008568AB" w:rsidRPr="00920A4F" w:rsidRDefault="008568AB" w:rsidP="00160144">
            <w:pPr>
              <w:spacing w:before="240"/>
              <w:jc w:val="center"/>
              <w:rPr>
                <w:rFonts w:cstheme="minorHAnsi"/>
                <w:b/>
                <w:sz w:val="20"/>
                <w:szCs w:val="20"/>
              </w:rPr>
            </w:pPr>
          </w:p>
        </w:tc>
      </w:tr>
      <w:tr w:rsidR="008568AB" w:rsidRPr="00920A4F" w:rsidTr="00160144">
        <w:trPr>
          <w:trHeight w:hRule="exact" w:val="2674"/>
        </w:trPr>
        <w:tc>
          <w:tcPr>
            <w:tcW w:w="1084" w:type="dxa"/>
            <w:shd w:val="clear" w:color="auto" w:fill="auto"/>
          </w:tcPr>
          <w:p w:rsidR="008568AB" w:rsidRDefault="008568AB" w:rsidP="00160144">
            <w:pPr>
              <w:spacing w:before="240"/>
              <w:jc w:val="center"/>
              <w:rPr>
                <w:rFonts w:cstheme="minorHAnsi"/>
                <w:sz w:val="20"/>
                <w:szCs w:val="20"/>
              </w:rPr>
            </w:pPr>
            <w:r>
              <w:rPr>
                <w:rFonts w:cstheme="minorHAnsi"/>
                <w:sz w:val="20"/>
                <w:szCs w:val="20"/>
              </w:rPr>
              <w:t xml:space="preserve"> </w:t>
            </w:r>
          </w:p>
          <w:p w:rsidR="008568AB" w:rsidRPr="00920A4F" w:rsidRDefault="008568AB" w:rsidP="00160144">
            <w:pPr>
              <w:spacing w:before="240"/>
              <w:jc w:val="center"/>
              <w:rPr>
                <w:rFonts w:cstheme="minorHAnsi"/>
                <w:sz w:val="20"/>
                <w:szCs w:val="20"/>
              </w:rPr>
            </w:pPr>
            <w:r w:rsidRPr="00920A4F">
              <w:rPr>
                <w:rFonts w:cstheme="minorHAnsi"/>
                <w:sz w:val="20"/>
                <w:szCs w:val="20"/>
              </w:rPr>
              <w:t>1</w:t>
            </w:r>
          </w:p>
        </w:tc>
        <w:tc>
          <w:tcPr>
            <w:tcW w:w="4251" w:type="dxa"/>
            <w:shd w:val="clear" w:color="auto" w:fill="auto"/>
            <w:vAlign w:val="center"/>
          </w:tcPr>
          <w:p w:rsidR="008568AB" w:rsidRPr="00920A4F" w:rsidRDefault="008568AB" w:rsidP="00160144">
            <w:pPr>
              <w:jc w:val="both"/>
              <w:rPr>
                <w:rFonts w:cstheme="minorHAnsi"/>
                <w:sz w:val="20"/>
                <w:szCs w:val="20"/>
              </w:rPr>
            </w:pPr>
            <w:r w:rsidRPr="00920A4F">
              <w:rPr>
                <w:rFonts w:cstheme="minorHAnsi"/>
                <w:sz w:val="20"/>
                <w:szCs w:val="20"/>
              </w:rPr>
              <w:t>Plaquetas de Señalización (Modelo 1)</w:t>
            </w:r>
          </w:p>
        </w:tc>
        <w:tc>
          <w:tcPr>
            <w:tcW w:w="3702" w:type="dxa"/>
            <w:shd w:val="clear" w:color="auto" w:fill="auto"/>
          </w:tcPr>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Material: Aluminio</w:t>
            </w:r>
            <w:r>
              <w:rPr>
                <w:rFonts w:cstheme="minorHAnsi"/>
                <w:sz w:val="20"/>
                <w:szCs w:val="20"/>
              </w:rPr>
              <w:t xml:space="preserve"> fundido</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Modelos: Ver figura 1</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Dimensiones: Ver figuras 2 y 3</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 xml:space="preserve">Color: Amarillo de fondo </w:t>
            </w:r>
            <w:r w:rsidRPr="00920A4F">
              <w:rPr>
                <w:rFonts w:cstheme="minorHAnsi"/>
                <w:sz w:val="20"/>
                <w:szCs w:val="20"/>
              </w:rPr>
              <w:t>(Parte frontal)</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Alto relieve sin pintar</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Pintura de máxima adhesión</w:t>
            </w:r>
          </w:p>
          <w:p w:rsidR="008568AB" w:rsidRPr="001A6C48"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Acabado: Granallado</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 xml:space="preserve">Peso: </w:t>
            </w:r>
            <w:r>
              <w:rPr>
                <w:rFonts w:cstheme="minorHAnsi"/>
                <w:sz w:val="20"/>
                <w:szCs w:val="20"/>
              </w:rPr>
              <w:t>280</w:t>
            </w:r>
            <w:r w:rsidRPr="00920A4F">
              <w:rPr>
                <w:rFonts w:cstheme="minorHAnsi"/>
                <w:sz w:val="20"/>
                <w:szCs w:val="20"/>
              </w:rPr>
              <w:t xml:space="preserve"> gr.</w:t>
            </w:r>
          </w:p>
        </w:tc>
      </w:tr>
    </w:tbl>
    <w:p w:rsidR="008568AB" w:rsidRPr="008568AB" w:rsidRDefault="008568AB" w:rsidP="008568AB">
      <w:pPr>
        <w:pStyle w:val="Prrafodelista"/>
        <w:ind w:left="792"/>
        <w:jc w:val="center"/>
        <w:rPr>
          <w:rFonts w:cstheme="minorHAnsi"/>
          <w:sz w:val="20"/>
          <w:szCs w:val="20"/>
        </w:rPr>
      </w:pP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El proponente deberá confirmar las medidas de las plaquetas de señalización que se presenta en este documento, una vez emitida la orden de proceder el CONTRATISTA deberá presentar la plaqueta para su aprobación y posterior producción en las cantidades aprobadas.</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Todas las medidas están en centímetros, Las plaquetas de señalización se presentan en cuatro modelos diferentes como se indica a continuación:</w:t>
      </w: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8568AB" w:rsidRPr="007E1A07" w:rsidRDefault="007E1A07" w:rsidP="007E1A07">
      <w:pPr>
        <w:pStyle w:val="Prrafodelista"/>
        <w:ind w:left="792"/>
        <w:jc w:val="center"/>
        <w:rPr>
          <w:rFonts w:cstheme="minorHAnsi"/>
          <w:b/>
          <w:sz w:val="20"/>
          <w:szCs w:val="20"/>
        </w:rPr>
      </w:pPr>
      <w:r w:rsidRPr="007E1A07">
        <w:rPr>
          <w:rFonts w:cstheme="minorHAnsi"/>
          <w:b/>
          <w:sz w:val="20"/>
          <w:szCs w:val="20"/>
        </w:rPr>
        <w:lastRenderedPageBreak/>
        <w:t>Esquema de modelos de plaquetas requeridas</w:t>
      </w:r>
    </w:p>
    <w:p w:rsidR="007E1A07" w:rsidRPr="008568AB" w:rsidRDefault="007E1A07" w:rsidP="007E1A07">
      <w:pPr>
        <w:pStyle w:val="Prrafodelista"/>
        <w:ind w:left="792"/>
        <w:jc w:val="center"/>
        <w:rPr>
          <w:rFonts w:cstheme="minorHAnsi"/>
          <w:sz w:val="20"/>
          <w:szCs w:val="20"/>
        </w:rPr>
      </w:pPr>
      <w:r>
        <w:rPr>
          <w:rFonts w:ascii="Arial Narrow" w:hAnsi="Arial Narrow"/>
          <w:noProof/>
          <w:color w:val="1D1B11"/>
          <w:lang w:eastAsia="es-BO"/>
        </w:rPr>
        <mc:AlternateContent>
          <mc:Choice Requires="wpg">
            <w:drawing>
              <wp:anchor distT="0" distB="0" distL="114300" distR="114300" simplePos="0" relativeHeight="251666432" behindDoc="0" locked="0" layoutInCell="1" allowOverlap="1" wp14:anchorId="4992BBE4" wp14:editId="1D3EF6D1">
                <wp:simplePos x="0" y="0"/>
                <wp:positionH relativeFrom="column">
                  <wp:posOffset>2015490</wp:posOffset>
                </wp:positionH>
                <wp:positionV relativeFrom="paragraph">
                  <wp:posOffset>1271270</wp:posOffset>
                </wp:positionV>
                <wp:extent cx="3150870" cy="2343150"/>
                <wp:effectExtent l="0" t="0" r="0" b="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0870" cy="2343150"/>
                          <a:chOff x="4578" y="7845"/>
                          <a:chExt cx="4962" cy="3690"/>
                        </a:xfrm>
                      </wpg:grpSpPr>
                      <wps:wsp>
                        <wps:cNvPr id="11" name="Rectangle 3"/>
                        <wps:cNvSpPr>
                          <a:spLocks noChangeArrowheads="1"/>
                        </wps:cNvSpPr>
                        <wps:spPr bwMode="auto">
                          <a:xfrm>
                            <a:off x="4578" y="7845"/>
                            <a:ext cx="1272" cy="7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144" w:rsidRPr="00A20A1E" w:rsidRDefault="00160144"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2" name="Rectangle 4"/>
                        <wps:cNvSpPr>
                          <a:spLocks noChangeArrowheads="1"/>
                        </wps:cNvSpPr>
                        <wps:spPr bwMode="auto">
                          <a:xfrm>
                            <a:off x="8388" y="7935"/>
                            <a:ext cx="1137"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144" w:rsidRPr="00A20A1E" w:rsidRDefault="00160144"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3" name="Rectangle 5"/>
                        <wps:cNvSpPr>
                          <a:spLocks noChangeArrowheads="1"/>
                        </wps:cNvSpPr>
                        <wps:spPr bwMode="auto">
                          <a:xfrm>
                            <a:off x="4578" y="10935"/>
                            <a:ext cx="1107"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144" w:rsidRPr="00A20A1E" w:rsidRDefault="00160144"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4" name="Rectangle 6"/>
                        <wps:cNvSpPr>
                          <a:spLocks noChangeArrowheads="1"/>
                        </wps:cNvSpPr>
                        <wps:spPr bwMode="auto">
                          <a:xfrm>
                            <a:off x="8508" y="11025"/>
                            <a:ext cx="1032"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144" w:rsidRPr="00A20A1E" w:rsidRDefault="00160144" w:rsidP="007E1A07">
                              <w:pPr>
                                <w:rPr>
                                  <w:b/>
                                  <w:sz w:val="36"/>
                                  <w:szCs w:val="36"/>
                                </w:rPr>
                              </w:pPr>
                              <w:r>
                                <w:rPr>
                                  <w:b/>
                                  <w:sz w:val="36"/>
                                  <w:szCs w:val="36"/>
                                </w:rPr>
                                <w:t>2016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2BBE4" id="Grupo 10" o:spid="_x0000_s1028" style="position:absolute;left:0;text-align:left;margin-left:158.7pt;margin-top:100.1pt;width:248.1pt;height:184.5pt;z-index:251666432" coordorigin="4578,7845" coordsize="4962,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">
                <v:rect id="Rectangle 3" o:spid="_x0000_s1029" style="position:absolute;left:4578;top:7845;width:1272;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160144" w:rsidRPr="00A20A1E" w:rsidRDefault="00160144" w:rsidP="007E1A07">
                        <w:pPr>
                          <w:rPr>
                            <w:b/>
                            <w:sz w:val="40"/>
                            <w:szCs w:val="40"/>
                          </w:rPr>
                        </w:pPr>
                        <w:r>
                          <w:rPr>
                            <w:b/>
                            <w:sz w:val="40"/>
                            <w:szCs w:val="40"/>
                          </w:rPr>
                          <w:t>2016</w:t>
                        </w:r>
                      </w:p>
                    </w:txbxContent>
                  </v:textbox>
                </v:rect>
                <v:rect id="Rectangle 4" o:spid="_x0000_s1030" style="position:absolute;left:8388;top:7935;width:113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160144" w:rsidRPr="00A20A1E" w:rsidRDefault="00160144" w:rsidP="007E1A07">
                        <w:pPr>
                          <w:rPr>
                            <w:b/>
                            <w:sz w:val="40"/>
                            <w:szCs w:val="40"/>
                          </w:rPr>
                        </w:pPr>
                        <w:r>
                          <w:rPr>
                            <w:b/>
                            <w:sz w:val="40"/>
                            <w:szCs w:val="40"/>
                          </w:rPr>
                          <w:t>2016</w:t>
                        </w:r>
                      </w:p>
                    </w:txbxContent>
                  </v:textbox>
                </v:rect>
                <v:rect id="Rectangle 5" o:spid="_x0000_s1031" style="position:absolute;left:4578;top:10935;width:1107;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160144" w:rsidRPr="00A20A1E" w:rsidRDefault="00160144" w:rsidP="007E1A07">
                        <w:pPr>
                          <w:rPr>
                            <w:b/>
                            <w:sz w:val="40"/>
                            <w:szCs w:val="40"/>
                          </w:rPr>
                        </w:pPr>
                        <w:r>
                          <w:rPr>
                            <w:b/>
                            <w:sz w:val="40"/>
                            <w:szCs w:val="40"/>
                          </w:rPr>
                          <w:t>2016</w:t>
                        </w:r>
                      </w:p>
                    </w:txbxContent>
                  </v:textbox>
                </v:rect>
                <v:rect id="Rectangle 6" o:spid="_x0000_s1032" style="position:absolute;left:8508;top:11025;width:103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160144" w:rsidRPr="00A20A1E" w:rsidRDefault="00160144" w:rsidP="007E1A07">
                        <w:pPr>
                          <w:rPr>
                            <w:b/>
                            <w:sz w:val="36"/>
                            <w:szCs w:val="36"/>
                          </w:rPr>
                        </w:pPr>
                        <w:r>
                          <w:rPr>
                            <w:b/>
                            <w:sz w:val="36"/>
                            <w:szCs w:val="36"/>
                          </w:rPr>
                          <w:t>2016</w:t>
                        </w:r>
                      </w:p>
                    </w:txbxContent>
                  </v:textbox>
                </v:rect>
              </v:group>
            </w:pict>
          </mc:Fallback>
        </mc:AlternateContent>
      </w:r>
      <w:r w:rsidRPr="00A20A1E">
        <w:rPr>
          <w:rFonts w:ascii="Arial Narrow" w:hAnsi="Arial Narrow"/>
          <w:noProof/>
          <w:color w:val="1D1B11"/>
          <w:lang w:eastAsia="es-BO"/>
        </w:rPr>
        <w:drawing>
          <wp:inline distT="0" distB="0" distL="0" distR="0" wp14:anchorId="0C1928AC" wp14:editId="3C3A0C60">
            <wp:extent cx="4810125" cy="39243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0125" cy="3924300"/>
                    </a:xfrm>
                    <a:prstGeom prst="rect">
                      <a:avLst/>
                    </a:prstGeom>
                    <a:noFill/>
                    <a:ln>
                      <a:noFill/>
                    </a:ln>
                  </pic:spPr>
                </pic:pic>
              </a:graphicData>
            </a:graphic>
          </wp:inline>
        </w:drawing>
      </w:r>
    </w:p>
    <w:p w:rsidR="007E1A07" w:rsidRDefault="007E1A07" w:rsidP="007E1A07">
      <w:pPr>
        <w:pStyle w:val="Prrafodelista"/>
        <w:ind w:left="792"/>
        <w:jc w:val="center"/>
        <w:rPr>
          <w:rFonts w:cstheme="minorHAnsi"/>
          <w:b/>
          <w:sz w:val="20"/>
          <w:szCs w:val="20"/>
        </w:rPr>
      </w:pPr>
      <w:r>
        <w:rPr>
          <w:rFonts w:cstheme="minorHAnsi"/>
          <w:b/>
          <w:sz w:val="20"/>
          <w:szCs w:val="20"/>
        </w:rPr>
        <w:t>Dimensiones de manufactura de plaqueta</w:t>
      </w:r>
    </w:p>
    <w:p w:rsidR="007E1A07" w:rsidRPr="000F4154" w:rsidRDefault="007E1A07" w:rsidP="007E1A07">
      <w:pPr>
        <w:pStyle w:val="Prrafodelista"/>
        <w:tabs>
          <w:tab w:val="left" w:pos="393"/>
          <w:tab w:val="left" w:pos="993"/>
        </w:tabs>
        <w:ind w:left="792"/>
        <w:jc w:val="center"/>
        <w:rPr>
          <w:b/>
          <w:bCs/>
        </w:rPr>
      </w:pPr>
    </w:p>
    <w:p w:rsidR="007E1A07" w:rsidRPr="000F4154" w:rsidRDefault="007E1A07" w:rsidP="007E1A07">
      <w:pPr>
        <w:pStyle w:val="Prrafodelista"/>
        <w:tabs>
          <w:tab w:val="left" w:pos="393"/>
          <w:tab w:val="left" w:pos="993"/>
        </w:tabs>
        <w:ind w:left="792"/>
        <w:jc w:val="center"/>
        <w:rPr>
          <w:b/>
          <w:bCs/>
        </w:rPr>
      </w:pPr>
      <w:r>
        <w:rPr>
          <w:b/>
          <w:bCs/>
          <w:noProof/>
          <w:lang w:eastAsia="es-BO"/>
        </w:rPr>
        <mc:AlternateContent>
          <mc:Choice Requires="wps">
            <w:drawing>
              <wp:anchor distT="0" distB="0" distL="114300" distR="114300" simplePos="0" relativeHeight="251668480" behindDoc="0" locked="0" layoutInCell="1" allowOverlap="1">
                <wp:simplePos x="0" y="0"/>
                <wp:positionH relativeFrom="column">
                  <wp:posOffset>3202940</wp:posOffset>
                </wp:positionH>
                <wp:positionV relativeFrom="paragraph">
                  <wp:posOffset>1329055</wp:posOffset>
                </wp:positionV>
                <wp:extent cx="749935" cy="320675"/>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144" w:rsidRPr="000F4154" w:rsidRDefault="00160144"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33" style="position:absolute;left:0;text-align:left;margin-left:252.2pt;margin-top:104.65pt;width:59.05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43a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" stroked="f">
                <v:textbox>
                  <w:txbxContent>
                    <w:p w:rsidR="00160144" w:rsidRPr="000F4154" w:rsidRDefault="00160144" w:rsidP="007E1A07">
                      <w:pPr>
                        <w:rPr>
                          <w:b/>
                          <w:sz w:val="40"/>
                          <w:szCs w:val="40"/>
                        </w:rPr>
                      </w:pPr>
                      <w:r>
                        <w:rPr>
                          <w:b/>
                          <w:sz w:val="40"/>
                          <w:szCs w:val="40"/>
                        </w:rPr>
                        <w:t>2016</w:t>
                      </w:r>
                    </w:p>
                  </w:txbxContent>
                </v:textbox>
              </v:rect>
            </w:pict>
          </mc:Fallback>
        </mc:AlternateContent>
      </w:r>
      <w:r w:rsidRPr="00A20A1E">
        <w:rPr>
          <w:b/>
          <w:noProof/>
          <w:lang w:eastAsia="es-BO"/>
        </w:rPr>
        <w:drawing>
          <wp:inline distT="0" distB="0" distL="0" distR="0">
            <wp:extent cx="3629025" cy="24669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29025" cy="2466975"/>
                    </a:xfrm>
                    <a:prstGeom prst="rect">
                      <a:avLst/>
                    </a:prstGeom>
                    <a:noFill/>
                    <a:ln>
                      <a:noFill/>
                    </a:ln>
                  </pic:spPr>
                </pic:pic>
              </a:graphicData>
            </a:graphic>
          </wp:inline>
        </w:drawing>
      </w:r>
    </w:p>
    <w:p w:rsidR="007E1A07" w:rsidRPr="000F4154" w:rsidRDefault="007E1A07" w:rsidP="007E1A07">
      <w:pPr>
        <w:pStyle w:val="Prrafodelista"/>
        <w:tabs>
          <w:tab w:val="left" w:pos="393"/>
          <w:tab w:val="left" w:pos="993"/>
        </w:tabs>
        <w:ind w:left="792"/>
        <w:jc w:val="center"/>
        <w:rPr>
          <w:b/>
          <w:bCs/>
        </w:rPr>
      </w:pPr>
      <w:r w:rsidRPr="00A20A1E">
        <w:rPr>
          <w:b/>
          <w:noProof/>
          <w:lang w:eastAsia="es-BO"/>
        </w:rPr>
        <w:lastRenderedPageBreak/>
        <w:drawing>
          <wp:inline distT="0" distB="0" distL="0" distR="0">
            <wp:extent cx="2847975" cy="16764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7975" cy="1676400"/>
                    </a:xfrm>
                    <a:prstGeom prst="rect">
                      <a:avLst/>
                    </a:prstGeom>
                    <a:noFill/>
                    <a:ln>
                      <a:noFill/>
                    </a:ln>
                  </pic:spPr>
                </pic:pic>
              </a:graphicData>
            </a:graphic>
          </wp:inline>
        </w:drawing>
      </w:r>
    </w:p>
    <w:p w:rsidR="007E1A07" w:rsidRPr="000F4154" w:rsidRDefault="007E1A07" w:rsidP="007E1A07">
      <w:pPr>
        <w:pStyle w:val="Prrafodelista"/>
        <w:tabs>
          <w:tab w:val="left" w:pos="393"/>
          <w:tab w:val="left" w:pos="993"/>
        </w:tabs>
        <w:ind w:left="792"/>
        <w:jc w:val="center"/>
        <w:rPr>
          <w:b/>
          <w:bCs/>
        </w:rPr>
      </w:pPr>
      <w:r w:rsidRPr="00A20A1E">
        <w:rPr>
          <w:b/>
          <w:noProof/>
          <w:lang w:eastAsia="es-BO"/>
        </w:rPr>
        <w:drawing>
          <wp:inline distT="0" distB="0" distL="0" distR="0">
            <wp:extent cx="2257425" cy="17430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7425" cy="1743075"/>
                    </a:xfrm>
                    <a:prstGeom prst="rect">
                      <a:avLst/>
                    </a:prstGeom>
                    <a:noFill/>
                    <a:ln>
                      <a:noFill/>
                    </a:ln>
                  </pic:spPr>
                </pic:pic>
              </a:graphicData>
            </a:graphic>
          </wp:inline>
        </w:drawing>
      </w:r>
    </w:p>
    <w:p w:rsidR="007E1A07" w:rsidRDefault="007E1A07" w:rsidP="007E1A07">
      <w:pPr>
        <w:pStyle w:val="Prrafodelista"/>
        <w:tabs>
          <w:tab w:val="left" w:pos="393"/>
          <w:tab w:val="left" w:pos="993"/>
        </w:tabs>
        <w:ind w:left="792"/>
        <w:jc w:val="both"/>
        <w:rPr>
          <w:b/>
          <w:bCs/>
          <w:i/>
          <w:u w:val="single"/>
        </w:rPr>
      </w:pPr>
      <w:r w:rsidRPr="000F4154">
        <w:rPr>
          <w:b/>
          <w:bCs/>
          <w:i/>
          <w:u w:val="single"/>
        </w:rPr>
        <w:t>* El tipo de letr</w:t>
      </w:r>
      <w:r>
        <w:rPr>
          <w:b/>
          <w:bCs/>
          <w:i/>
          <w:u w:val="single"/>
        </w:rPr>
        <w:t>a para la palabra GAS y año 2016</w:t>
      </w:r>
      <w:r w:rsidRPr="000F4154">
        <w:rPr>
          <w:b/>
          <w:bCs/>
          <w:i/>
          <w:u w:val="single"/>
        </w:rPr>
        <w:t xml:space="preserve"> deberán  ser Times New Román con una altura de 15 y 10 mm respectivamente.</w:t>
      </w:r>
    </w:p>
    <w:p w:rsidR="007E1A07" w:rsidRPr="000F4154" w:rsidRDefault="007E1A07" w:rsidP="007E1A07">
      <w:pPr>
        <w:pStyle w:val="Prrafodelista"/>
        <w:tabs>
          <w:tab w:val="left" w:pos="393"/>
          <w:tab w:val="left" w:pos="993"/>
        </w:tabs>
        <w:ind w:left="792"/>
        <w:jc w:val="both"/>
        <w:rPr>
          <w:b/>
          <w:bCs/>
          <w:i/>
          <w:u w:val="single"/>
        </w:rPr>
      </w:pPr>
    </w:p>
    <w:p w:rsidR="007E1A07" w:rsidRDefault="007E1A07" w:rsidP="007E1A07">
      <w:pPr>
        <w:pStyle w:val="Prrafodelista"/>
        <w:ind w:left="792"/>
        <w:jc w:val="center"/>
        <w:rPr>
          <w:rFonts w:cstheme="minorHAnsi"/>
          <w:b/>
          <w:sz w:val="20"/>
          <w:szCs w:val="20"/>
        </w:rPr>
      </w:pP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t>Dimensiones de Manufactura de Plaqueta Modelo 2.</w:t>
      </w:r>
    </w:p>
    <w:p w:rsidR="007E1A07" w:rsidRPr="000F4154" w:rsidRDefault="007E1A07" w:rsidP="007E1A07">
      <w:pPr>
        <w:pStyle w:val="Prrafodelista"/>
        <w:tabs>
          <w:tab w:val="left" w:pos="393"/>
          <w:tab w:val="left" w:pos="993"/>
        </w:tabs>
        <w:ind w:left="792"/>
        <w:jc w:val="center"/>
        <w:rPr>
          <w:bCs/>
        </w:rPr>
      </w:pPr>
      <w:r>
        <w:rPr>
          <w:bCs/>
          <w:noProof/>
          <w:lang w:eastAsia="es-BO"/>
        </w:rPr>
        <mc:AlternateContent>
          <mc:Choice Requires="wps">
            <w:drawing>
              <wp:anchor distT="0" distB="0" distL="114300" distR="114300" simplePos="0" relativeHeight="251670528" behindDoc="0" locked="0" layoutInCell="1" allowOverlap="1">
                <wp:simplePos x="0" y="0"/>
                <wp:positionH relativeFrom="column">
                  <wp:posOffset>3310255</wp:posOffset>
                </wp:positionH>
                <wp:positionV relativeFrom="paragraph">
                  <wp:posOffset>1312545</wp:posOffset>
                </wp:positionV>
                <wp:extent cx="749935" cy="320675"/>
                <wp:effectExtent l="0" t="2540" r="3175" b="63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144" w:rsidRPr="000F4154" w:rsidRDefault="00160144"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34" style="position:absolute;left:0;text-align:left;margin-left:260.65pt;margin-top:103.35pt;width:59.05pt;height:2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" stroked="f">
                <v:textbox>
                  <w:txbxContent>
                    <w:p w:rsidR="00160144" w:rsidRPr="000F4154" w:rsidRDefault="00160144"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749040" cy="265176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9040" cy="2651760"/>
                    </a:xfrm>
                    <a:prstGeom prst="rect">
                      <a:avLst/>
                    </a:prstGeom>
                    <a:noFill/>
                    <a:ln>
                      <a:noFill/>
                    </a:ln>
                  </pic:spPr>
                </pic:pic>
              </a:graphicData>
            </a:graphic>
          </wp:inline>
        </w:drawing>
      </w: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lastRenderedPageBreak/>
        <w:t>Dimensiones de Manufactura de Plaqueta Modelo 3.</w:t>
      </w:r>
    </w:p>
    <w:p w:rsidR="007E1A07" w:rsidRPr="000F4154" w:rsidRDefault="007E1A07" w:rsidP="007E1A07">
      <w:pPr>
        <w:pStyle w:val="Prrafodelista"/>
        <w:tabs>
          <w:tab w:val="left" w:pos="393"/>
          <w:tab w:val="left" w:pos="993"/>
        </w:tabs>
        <w:ind w:left="792"/>
        <w:jc w:val="center"/>
        <w:rPr>
          <w:bCs/>
        </w:rPr>
      </w:pPr>
      <w:r>
        <w:rPr>
          <w:bCs/>
          <w:noProof/>
          <w:lang w:eastAsia="es-BO"/>
        </w:rPr>
        <mc:AlternateContent>
          <mc:Choice Requires="wps">
            <w:drawing>
              <wp:anchor distT="0" distB="0" distL="114300" distR="114300" simplePos="0" relativeHeight="251671552" behindDoc="0" locked="0" layoutInCell="1" allowOverlap="1">
                <wp:simplePos x="0" y="0"/>
                <wp:positionH relativeFrom="column">
                  <wp:posOffset>3761105</wp:posOffset>
                </wp:positionH>
                <wp:positionV relativeFrom="paragraph">
                  <wp:posOffset>1928495</wp:posOffset>
                </wp:positionV>
                <wp:extent cx="749935" cy="320675"/>
                <wp:effectExtent l="2540" t="1270" r="0" b="190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144" w:rsidRPr="000F4154" w:rsidRDefault="00160144"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35" style="position:absolute;left:0;text-align:left;margin-left:296.15pt;margin-top:151.85pt;width:59.05pt;height:2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WQ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" stroked="f">
                <v:textbox>
                  <w:txbxContent>
                    <w:p w:rsidR="00160144" w:rsidRPr="000F4154" w:rsidRDefault="00160144"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657600" cy="2926080"/>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2926080"/>
                    </a:xfrm>
                    <a:prstGeom prst="rect">
                      <a:avLst/>
                    </a:prstGeom>
                    <a:noFill/>
                    <a:ln>
                      <a:noFill/>
                    </a:ln>
                  </pic:spPr>
                </pic:pic>
              </a:graphicData>
            </a:graphic>
          </wp:inline>
        </w:drawing>
      </w:r>
    </w:p>
    <w:p w:rsidR="007E1A07" w:rsidRDefault="007E1A07" w:rsidP="007E1A07">
      <w:pPr>
        <w:pStyle w:val="Prrafodelista"/>
        <w:tabs>
          <w:tab w:val="left" w:pos="393"/>
          <w:tab w:val="left" w:pos="993"/>
        </w:tabs>
        <w:ind w:left="792"/>
        <w:jc w:val="center"/>
        <w:rPr>
          <w:b/>
          <w:bCs/>
        </w:rPr>
      </w:pPr>
    </w:p>
    <w:p w:rsidR="007E1A07" w:rsidRDefault="007E1A07" w:rsidP="007E1A07">
      <w:pPr>
        <w:pStyle w:val="Prrafodelista"/>
        <w:tabs>
          <w:tab w:val="left" w:pos="393"/>
          <w:tab w:val="left" w:pos="993"/>
        </w:tabs>
        <w:ind w:left="792"/>
        <w:jc w:val="center"/>
        <w:rPr>
          <w:b/>
          <w:bCs/>
        </w:rPr>
      </w:pP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t>Dimensiones de Manufactura de Plaqueta Modelo 4.</w:t>
      </w:r>
    </w:p>
    <w:p w:rsidR="007E1A07" w:rsidRPr="000F4154" w:rsidRDefault="007E1A07" w:rsidP="007E1A07">
      <w:pPr>
        <w:pStyle w:val="Prrafodelista"/>
        <w:tabs>
          <w:tab w:val="left" w:pos="393"/>
          <w:tab w:val="left" w:pos="993"/>
        </w:tabs>
        <w:ind w:left="792"/>
        <w:jc w:val="center"/>
        <w:rPr>
          <w:bCs/>
        </w:rPr>
      </w:pPr>
      <w:r>
        <w:rPr>
          <w:bCs/>
          <w:noProof/>
          <w:lang w:eastAsia="es-BO"/>
        </w:rPr>
        <mc:AlternateContent>
          <mc:Choice Requires="wps">
            <w:drawing>
              <wp:anchor distT="0" distB="0" distL="114300" distR="114300" simplePos="0" relativeHeight="251672576" behindDoc="0" locked="0" layoutInCell="1" allowOverlap="1">
                <wp:simplePos x="0" y="0"/>
                <wp:positionH relativeFrom="column">
                  <wp:posOffset>3452495</wp:posOffset>
                </wp:positionH>
                <wp:positionV relativeFrom="paragraph">
                  <wp:posOffset>1786890</wp:posOffset>
                </wp:positionV>
                <wp:extent cx="749935" cy="320675"/>
                <wp:effectExtent l="0" t="635" r="3810" b="254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144" w:rsidRPr="000F4154" w:rsidRDefault="00160144"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36" style="position:absolute;left:0;text-align:left;margin-left:271.85pt;margin-top:140.7pt;width:59.05pt;height:2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a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" stroked="f">
                <v:textbox>
                  <w:txbxContent>
                    <w:p w:rsidR="00160144" w:rsidRPr="000F4154" w:rsidRDefault="00160144"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474720" cy="283464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4720" cy="2834640"/>
                    </a:xfrm>
                    <a:prstGeom prst="rect">
                      <a:avLst/>
                    </a:prstGeom>
                    <a:noFill/>
                    <a:ln>
                      <a:noFill/>
                    </a:ln>
                  </pic:spPr>
                </pic:pic>
              </a:graphicData>
            </a:graphic>
          </wp:inline>
        </w:drawing>
      </w:r>
    </w:p>
    <w:p w:rsidR="007E1A07" w:rsidRPr="007E1A07" w:rsidRDefault="007E1A07" w:rsidP="007E1A07">
      <w:pPr>
        <w:pStyle w:val="Prrafodelista"/>
        <w:ind w:left="792"/>
        <w:jc w:val="center"/>
        <w:rPr>
          <w:rFonts w:cstheme="minorHAnsi"/>
          <w:b/>
          <w:sz w:val="20"/>
          <w:szCs w:val="20"/>
        </w:rPr>
      </w:pPr>
    </w:p>
    <w:p w:rsidR="00383AFF" w:rsidRDefault="00383AFF" w:rsidP="007E1A07">
      <w:pPr>
        <w:pStyle w:val="Prrafodelista"/>
        <w:ind w:left="792"/>
        <w:jc w:val="both"/>
        <w:rPr>
          <w:rFonts w:cstheme="minorHAnsi"/>
          <w:sz w:val="20"/>
          <w:szCs w:val="20"/>
        </w:rPr>
      </w:pPr>
    </w:p>
    <w:p w:rsidR="00383AFF" w:rsidRDefault="00383AFF"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r w:rsidRPr="00920A4F">
        <w:rPr>
          <w:rFonts w:cstheme="minorHAnsi"/>
          <w:b/>
          <w:bCs/>
          <w:i/>
          <w:noProof/>
          <w:color w:val="1D1B11"/>
          <w:sz w:val="20"/>
          <w:szCs w:val="20"/>
          <w:lang w:eastAsia="es-BO"/>
        </w:rPr>
        <w:lastRenderedPageBreak/>
        <w:drawing>
          <wp:anchor distT="0" distB="0" distL="114300" distR="114300" simplePos="0" relativeHeight="251674624" behindDoc="0" locked="0" layoutInCell="1" allowOverlap="1" wp14:anchorId="1344E021" wp14:editId="54571666">
            <wp:simplePos x="0" y="0"/>
            <wp:positionH relativeFrom="margin">
              <wp:posOffset>1691640</wp:posOffset>
            </wp:positionH>
            <wp:positionV relativeFrom="paragraph">
              <wp:posOffset>14605</wp:posOffset>
            </wp:positionV>
            <wp:extent cx="2720508" cy="3215811"/>
            <wp:effectExtent l="0" t="0" r="3810" b="381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srcRect l="29903" t="9406" r="32349" b="12537"/>
                    <a:stretch>
                      <a:fillRect/>
                    </a:stretch>
                  </pic:blipFill>
                  <pic:spPr bwMode="auto">
                    <a:xfrm>
                      <a:off x="0" y="0"/>
                      <a:ext cx="2720508" cy="32158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7E1A07" w:rsidRPr="007E1A07" w:rsidRDefault="007E1A07" w:rsidP="007E1A07">
      <w:pPr>
        <w:pStyle w:val="Prrafodelista"/>
        <w:ind w:left="792"/>
        <w:jc w:val="both"/>
        <w:rPr>
          <w:rFonts w:cstheme="minorHAnsi"/>
          <w:sz w:val="20"/>
          <w:szCs w:val="20"/>
        </w:rPr>
      </w:pPr>
      <w:r w:rsidRPr="007E1A07">
        <w:rPr>
          <w:rFonts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7E1A07">
        <w:rPr>
          <w:rFonts w:cstheme="minorHAnsi"/>
          <w:i/>
          <w:sz w:val="20"/>
          <w:szCs w:val="20"/>
        </w:rPr>
        <w:t>las plaquetas conjuntamente con sus anclajes deberán ser fundidos en una sola pieza</w:t>
      </w:r>
      <w:r w:rsidRPr="007E1A07">
        <w:rPr>
          <w:rFonts w:cstheme="minorHAnsi"/>
          <w:sz w:val="20"/>
          <w:szCs w:val="20"/>
        </w:rPr>
        <w:t>.</w:t>
      </w:r>
    </w:p>
    <w:p w:rsidR="007E1A07" w:rsidRPr="007E1A07" w:rsidRDefault="007E1A07" w:rsidP="007E1A07">
      <w:pPr>
        <w:pStyle w:val="Prrafodelista"/>
        <w:ind w:left="792"/>
        <w:jc w:val="both"/>
        <w:rPr>
          <w:rFonts w:cstheme="minorHAnsi"/>
          <w:sz w:val="20"/>
          <w:szCs w:val="20"/>
        </w:rPr>
      </w:pPr>
      <w:r w:rsidRPr="007E1A07">
        <w:rPr>
          <w:rFonts w:cstheme="minorHAnsi"/>
          <w:b/>
          <w:sz w:val="20"/>
          <w:szCs w:val="20"/>
          <w:u w:val="single"/>
        </w:rPr>
        <w:t>La CONTRATISTA  como parte de su trabajo proporcionará una muestra de las placas de señalización de red secundaria al Supervisor para su aprobación</w:t>
      </w:r>
      <w:r w:rsidRPr="007E1A07">
        <w:rPr>
          <w:rFonts w:cstheme="minorHAnsi"/>
          <w:sz w:val="20"/>
          <w:szCs w:val="20"/>
        </w:rPr>
        <w:t>.</w:t>
      </w:r>
    </w:p>
    <w:p w:rsidR="007E1A07" w:rsidRPr="007E1A07" w:rsidRDefault="007E1A07"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73BB" w:rsidRPr="00DA5B95" w:rsidRDefault="005173BB" w:rsidP="005173BB">
      <w:pPr>
        <w:pStyle w:val="Prrafodelista"/>
        <w:ind w:left="792"/>
        <w:jc w:val="both"/>
        <w:rPr>
          <w:rFonts w:cstheme="minorHAnsi"/>
          <w:sz w:val="20"/>
          <w:szCs w:val="20"/>
        </w:rPr>
      </w:pP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DA5B95">
        <w:rPr>
          <w:rFonts w:cstheme="minorHAnsi"/>
          <w:sz w:val="20"/>
          <w:szCs w:val="20"/>
        </w:rPr>
        <w:lastRenderedPageBreak/>
        <w:t xml:space="preserve">medidas adecuadas para satisfacer todos los requisitos en cuanto a bienestar e higiene, así como para prevenir epidemias. </w:t>
      </w:r>
    </w:p>
    <w:p w:rsidR="005173BB" w:rsidRPr="00DA5B95" w:rsidRDefault="005173BB" w:rsidP="005173BB">
      <w:pPr>
        <w:pStyle w:val="Prrafodelista"/>
        <w:ind w:left="792"/>
        <w:jc w:val="both"/>
        <w:rPr>
          <w:rFonts w:cstheme="minorHAnsi"/>
          <w:sz w:val="20"/>
          <w:szCs w:val="20"/>
        </w:rPr>
      </w:pP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1A07" w:rsidRPr="007E1A07" w:rsidRDefault="005173BB" w:rsidP="005173BB">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E1A07" w:rsidRDefault="007E1A07" w:rsidP="007E1A07">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5173BB" w:rsidRPr="005173BB" w:rsidRDefault="005173BB" w:rsidP="005173BB">
      <w:pPr>
        <w:pStyle w:val="Prrafodelista"/>
        <w:ind w:left="792"/>
        <w:jc w:val="both"/>
        <w:rPr>
          <w:rFonts w:cstheme="minorHAnsi"/>
          <w:sz w:val="20"/>
          <w:szCs w:val="20"/>
        </w:rPr>
      </w:pPr>
      <w:r w:rsidRPr="005173BB">
        <w:rPr>
          <w:rFonts w:cstheme="minorHAnsi"/>
          <w:sz w:val="20"/>
          <w:szCs w:val="20"/>
        </w:rPr>
        <w:t xml:space="preserve">El ítem de </w:t>
      </w:r>
      <w:r>
        <w:rPr>
          <w:rFonts w:cstheme="minorHAnsi"/>
          <w:sz w:val="20"/>
          <w:szCs w:val="20"/>
        </w:rPr>
        <w:t>provisión y colocado de plaquetas de señalización horizontal</w:t>
      </w:r>
      <w:r w:rsidRPr="005173BB">
        <w:rPr>
          <w:rFonts w:cstheme="minorHAnsi"/>
          <w:sz w:val="20"/>
          <w:szCs w:val="20"/>
        </w:rPr>
        <w:t xml:space="preserve"> será medido por pieza </w:t>
      </w:r>
      <w:r>
        <w:rPr>
          <w:rFonts w:cstheme="minorHAnsi"/>
          <w:sz w:val="20"/>
          <w:szCs w:val="20"/>
        </w:rPr>
        <w:t>instalada</w:t>
      </w:r>
      <w:r w:rsidRPr="005173BB">
        <w:rPr>
          <w:rFonts w:cstheme="minorHAnsi"/>
          <w:sz w:val="20"/>
          <w:szCs w:val="20"/>
        </w:rPr>
        <w:t>,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265DB" w:rsidRDefault="008265DB" w:rsidP="005173BB">
      <w:pPr>
        <w:pStyle w:val="Prrafodelista"/>
        <w:ind w:left="792"/>
        <w:jc w:val="both"/>
        <w:rPr>
          <w:rFonts w:cstheme="minorHAnsi"/>
          <w:sz w:val="20"/>
          <w:szCs w:val="20"/>
        </w:rPr>
      </w:pPr>
    </w:p>
    <w:p w:rsidR="008265DB" w:rsidRPr="005173BB" w:rsidRDefault="008265DB" w:rsidP="005173BB">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RELLENO Y COMPACTADO DE ZANJA CON MATERIAL FINO</w:t>
      </w:r>
    </w:p>
    <w:p w:rsidR="00425B7F" w:rsidRDefault="00425B7F" w:rsidP="00425B7F">
      <w:pPr>
        <w:pStyle w:val="Prrafodelista"/>
        <w:numPr>
          <w:ilvl w:val="1"/>
          <w:numId w:val="21"/>
        </w:numPr>
        <w:jc w:val="both"/>
        <w:rPr>
          <w:b/>
          <w:sz w:val="20"/>
          <w:szCs w:val="20"/>
        </w:rPr>
      </w:pPr>
      <w:r>
        <w:rPr>
          <w:b/>
          <w:sz w:val="20"/>
          <w:szCs w:val="20"/>
        </w:rPr>
        <w:t>DEFINICIÓN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La zanja deberá estar perfilada con un ancho constante de 40 cm en toda su profundidad, libre de cualquier escombro o cualquier otro elemento que pueda dañar la tubería.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8265DB" w:rsidRPr="008265DB" w:rsidRDefault="008265DB" w:rsidP="008265DB">
      <w:pPr>
        <w:pStyle w:val="Prrafodelista"/>
        <w:ind w:left="792"/>
        <w:jc w:val="both"/>
        <w:rPr>
          <w:rFonts w:cstheme="minorHAnsi"/>
          <w:sz w:val="20"/>
          <w:szCs w:val="20"/>
        </w:rPr>
      </w:pP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Para la verificación de espesores se utilizara una varilla de medición.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65DB" w:rsidRPr="00DA5B95" w:rsidRDefault="008265DB" w:rsidP="008265DB">
      <w:pPr>
        <w:pStyle w:val="Prrafodelista"/>
        <w:ind w:left="792"/>
        <w:jc w:val="both"/>
        <w:rPr>
          <w:rFonts w:cstheme="minorHAnsi"/>
          <w:sz w:val="20"/>
          <w:szCs w:val="20"/>
        </w:rPr>
      </w:pP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65DB" w:rsidRPr="00DA5B95" w:rsidRDefault="008265DB" w:rsidP="008265DB">
      <w:pPr>
        <w:pStyle w:val="Prrafodelista"/>
        <w:ind w:left="792"/>
        <w:jc w:val="both"/>
        <w:rPr>
          <w:rFonts w:cstheme="minorHAnsi"/>
          <w:sz w:val="20"/>
          <w:szCs w:val="20"/>
        </w:rPr>
      </w:pP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65DB" w:rsidRPr="008265DB" w:rsidRDefault="008265DB" w:rsidP="008265DB">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25B7F" w:rsidRDefault="00425B7F" w:rsidP="00425B7F">
      <w:pPr>
        <w:pStyle w:val="Prrafodelista"/>
        <w:numPr>
          <w:ilvl w:val="1"/>
          <w:numId w:val="21"/>
        </w:numPr>
        <w:jc w:val="both"/>
        <w:rPr>
          <w:b/>
          <w:sz w:val="20"/>
          <w:szCs w:val="20"/>
        </w:rPr>
      </w:pPr>
      <w:r>
        <w:rPr>
          <w:b/>
          <w:sz w:val="20"/>
          <w:szCs w:val="20"/>
        </w:rPr>
        <w:lastRenderedPageBreak/>
        <w:t>MEDICIÓN Y FORMA DE PAGO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ítem de provisión, relleno y compactado de arena fina será medido en metros cúbicos, de acuerdo a la geometría del espacio rellenado y compactado en su posición final. Secciones que serán aprobadas por el SUPERVISOR.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pago se efectuara de acuerdo al precio unitario de la propuesta aceptada.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Dicho precio será compensación total por los materiales, mano de obra, herramientas, equipo y otros gastos que sean necesarios para la adecuada y correcta ejecución de los trabajos.</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 xml:space="preserve">RELLENO Y COMPACTADO DE ZANJA CON TIERRA CERNIDA </w:t>
      </w:r>
    </w:p>
    <w:p w:rsidR="00425B7F" w:rsidRDefault="00425B7F" w:rsidP="00425B7F">
      <w:pPr>
        <w:pStyle w:val="Prrafodelista"/>
        <w:numPr>
          <w:ilvl w:val="1"/>
          <w:numId w:val="21"/>
        </w:numPr>
        <w:jc w:val="both"/>
        <w:rPr>
          <w:b/>
          <w:sz w:val="20"/>
          <w:szCs w:val="20"/>
        </w:rPr>
      </w:pPr>
      <w:r>
        <w:rPr>
          <w:b/>
          <w:sz w:val="20"/>
          <w:szCs w:val="20"/>
        </w:rPr>
        <w:t>DEFINICIÓN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8265DB" w:rsidRPr="008265DB" w:rsidRDefault="008265DB" w:rsidP="008265DB">
      <w:pPr>
        <w:pStyle w:val="Prrafodelista"/>
        <w:ind w:left="792"/>
        <w:jc w:val="both"/>
        <w:rPr>
          <w:rFonts w:cstheme="minorHAnsi"/>
          <w:sz w:val="20"/>
          <w:szCs w:val="20"/>
        </w:rPr>
      </w:pP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CONTRATISTA proporcionará todos los materiales, herramientas y equipos necesarios (apisonador, zaranda, etc.) para la ejecución de los trabajos, los mismos deberán ser aprobados por el SUPERVISOR DE OBRA al Inicio de la actividad.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No se permitirá la utilización de suelos con excesivo contenido de humedad, considerándose como tales, aquéllos que igualen o sobrepasen  el límite plástico del suelo.</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trabajos de relleno y compactado de zanja serán autorizados por el SUPERVISOR DE OBRA, siempre y cuando se verifique en zanja lo siguiente:</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 zanja deberá estar perfilada con un ancho constante de 40 cm en toda su profundidad, libre de cualquier escombro o cualquier otro elemento que pueda dañar la tubería. </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Antes del tendido de las tuberías, el relleno se ejecutara con tierra cernida (zarandeada en malla cuadrada de 8 milímetros), previamente aprobado por el SUPERVISOR DE OBRA.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que serán debidamente asentadas con apisonadores manuales, el control de compactación será realizado por el SUPERVISOR DE OBRA.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Para la verificación de espesores se utilizara una varilla de medición.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de ser necesaria la utilización de agua para la compactación del suelo, la operación deberá ser previamente autorizada por la Supervisión.</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D4562" w:rsidRPr="007D4562" w:rsidRDefault="007D4562" w:rsidP="007D4562">
      <w:pPr>
        <w:pStyle w:val="Prrafodelista"/>
        <w:ind w:left="792"/>
        <w:jc w:val="both"/>
        <w:rPr>
          <w:rFonts w:cstheme="minorHAnsi"/>
          <w:sz w:val="20"/>
          <w:szCs w:val="20"/>
        </w:rPr>
      </w:pPr>
    </w:p>
    <w:p w:rsidR="007D4562" w:rsidRPr="00E54BA4" w:rsidRDefault="007D4562" w:rsidP="007D4562">
      <w:pPr>
        <w:pStyle w:val="Estilo1"/>
        <w:numPr>
          <w:ilvl w:val="0"/>
          <w:numId w:val="33"/>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Tan pronto como se haya terminado el relleno el CONTRATISTA deberá cumplir lo siguiente:</w:t>
      </w:r>
    </w:p>
    <w:p w:rsidR="007D4562" w:rsidRPr="00E54BA4" w:rsidRDefault="007D4562" w:rsidP="007D4562">
      <w:pPr>
        <w:pStyle w:val="Estilo1"/>
        <w:tabs>
          <w:tab w:val="left" w:pos="426"/>
        </w:tabs>
        <w:ind w:left="792"/>
        <w:rPr>
          <w:rFonts w:asciiTheme="minorHAnsi" w:hAnsiTheme="minorHAnsi" w:cstheme="minorHAnsi"/>
          <w:b w:val="0"/>
          <w:sz w:val="20"/>
          <w:szCs w:val="20"/>
        </w:rPr>
      </w:pPr>
    </w:p>
    <w:p w:rsidR="007D4562" w:rsidRPr="00E54BA4" w:rsidRDefault="007D4562" w:rsidP="007D4562">
      <w:pPr>
        <w:pStyle w:val="Estilo1"/>
        <w:numPr>
          <w:ilvl w:val="0"/>
          <w:numId w:val="34"/>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7D4562" w:rsidRPr="00E54BA4" w:rsidRDefault="007D4562" w:rsidP="007D4562">
      <w:pPr>
        <w:pStyle w:val="Estilo1"/>
        <w:numPr>
          <w:ilvl w:val="0"/>
          <w:numId w:val="34"/>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p>
    <w:p w:rsidR="007D4562" w:rsidRPr="00E54BA4" w:rsidRDefault="007D4562" w:rsidP="007D4562">
      <w:pPr>
        <w:pStyle w:val="Estilo1"/>
        <w:tabs>
          <w:tab w:val="left" w:pos="426"/>
        </w:tabs>
        <w:ind w:left="792"/>
        <w:rPr>
          <w:rFonts w:asciiTheme="minorHAnsi" w:hAnsiTheme="minorHAnsi" w:cstheme="minorHAnsi"/>
          <w:b w:val="0"/>
          <w:sz w:val="20"/>
          <w:szCs w:val="20"/>
        </w:rPr>
      </w:pPr>
    </w:p>
    <w:p w:rsidR="007D4562" w:rsidRDefault="007D4562" w:rsidP="007D4562">
      <w:pPr>
        <w:pStyle w:val="Estilo1"/>
        <w:numPr>
          <w:ilvl w:val="0"/>
          <w:numId w:val="33"/>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relleno y compactado </w:t>
      </w:r>
      <w:r>
        <w:rPr>
          <w:rFonts w:cstheme="minorHAnsi"/>
          <w:sz w:val="20"/>
          <w:szCs w:val="20"/>
        </w:rPr>
        <w:t xml:space="preserve">de zanja con tierra cernida </w:t>
      </w:r>
      <w:r w:rsidRPr="007D4562">
        <w:rPr>
          <w:rFonts w:cstheme="minorHAnsi"/>
          <w:sz w:val="20"/>
          <w:szCs w:val="20"/>
        </w:rPr>
        <w:t xml:space="preserve">será medido en metros cúbicos compactados en su posición final de secciones autorizadas y reconocidas por el SUPERVISOR DE OBRA.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medición se efectuará sobre la geometría del espacio rellenado descontando el volumen de la red y de los fundas de seguridad, cámaras, etc.</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Dicho precio será compensación total por los materiales, mano de obra, herramientas, equipo y otros gastos que sean necesarios para la adecuada y correcta ejecución de los y trabajos</w:t>
      </w:r>
    </w:p>
    <w:p w:rsidR="007D4562" w:rsidRDefault="007D4562" w:rsidP="007D4562">
      <w:pPr>
        <w:pStyle w:val="Prrafodelista"/>
        <w:ind w:left="792"/>
        <w:jc w:val="both"/>
        <w:rPr>
          <w:rFonts w:cstheme="minorHAnsi"/>
          <w:sz w:val="20"/>
          <w:szCs w:val="20"/>
        </w:rPr>
      </w:pPr>
    </w:p>
    <w:p w:rsidR="00383AFF" w:rsidRDefault="00383AFF" w:rsidP="007D4562">
      <w:pPr>
        <w:pStyle w:val="Prrafodelista"/>
        <w:ind w:left="792"/>
        <w:jc w:val="both"/>
        <w:rPr>
          <w:rFonts w:cstheme="minorHAnsi"/>
          <w:sz w:val="20"/>
          <w:szCs w:val="20"/>
        </w:rPr>
      </w:pPr>
    </w:p>
    <w:p w:rsidR="00383AFF" w:rsidRDefault="00383AFF" w:rsidP="007D4562">
      <w:pPr>
        <w:pStyle w:val="Prrafodelista"/>
        <w:ind w:left="792"/>
        <w:jc w:val="both"/>
        <w:rPr>
          <w:rFonts w:cstheme="minorHAnsi"/>
          <w:sz w:val="20"/>
          <w:szCs w:val="20"/>
        </w:rPr>
      </w:pPr>
    </w:p>
    <w:p w:rsidR="00383AFF" w:rsidRPr="007D4562" w:rsidRDefault="00383AFF" w:rsidP="007D4562">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lastRenderedPageBreak/>
        <w:t>RELLENO Y COMPACTADO DE ZANJA CON TIERRA COMÚN</w:t>
      </w:r>
    </w:p>
    <w:p w:rsidR="00425B7F" w:rsidRDefault="00425B7F" w:rsidP="00425B7F">
      <w:pPr>
        <w:pStyle w:val="Prrafodelista"/>
        <w:numPr>
          <w:ilvl w:val="1"/>
          <w:numId w:val="21"/>
        </w:numPr>
        <w:jc w:val="both"/>
        <w:rPr>
          <w:b/>
          <w:sz w:val="20"/>
          <w:szCs w:val="20"/>
        </w:rPr>
      </w:pPr>
      <w:r>
        <w:rPr>
          <w:b/>
          <w:sz w:val="20"/>
          <w:szCs w:val="20"/>
        </w:rPr>
        <w:t>DEFINICIÓN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7D4562" w:rsidRPr="007D4562" w:rsidRDefault="007D4562" w:rsidP="007D4562">
      <w:pPr>
        <w:pStyle w:val="Prrafodelista"/>
        <w:ind w:left="792"/>
        <w:jc w:val="both"/>
        <w:rPr>
          <w:rFonts w:cstheme="minorHAnsi"/>
          <w:sz w:val="20"/>
          <w:szCs w:val="20"/>
        </w:rPr>
      </w:pPr>
      <w:bookmarkStart w:id="19" w:name="_Toc314666663"/>
      <w:r w:rsidRPr="007D4562">
        <w:rPr>
          <w:rFonts w:cstheme="minorHAnsi"/>
          <w:sz w:val="20"/>
          <w:szCs w:val="20"/>
        </w:rPr>
        <w:t>Específicamente se refiere al empleo de tierra común o seleccionada, echada por capas, cada una debidamente compactada con máquina.</w:t>
      </w:r>
      <w:bookmarkEnd w:id="19"/>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CONTRATISTA proporcionará todos los materiales, herramientas y equipos necesarios (compactadora mecánica, zarandas, etc.) para la ejecución de los trabajos, los mismos deberán ser aprobados por el SUPERVISOR al Inicio de la actividad. El material de relleno, será </w:t>
      </w:r>
      <w:bookmarkStart w:id="20" w:name="_Toc314666665"/>
      <w:r w:rsidRPr="007D4562">
        <w:rPr>
          <w:rFonts w:cstheme="minorHAnsi"/>
          <w:sz w:val="20"/>
          <w:szCs w:val="20"/>
        </w:rPr>
        <w:t>provisto de la misma excavación,  libre de pedrones y material orgánico. En caso de que no se pueda utilizar dicho material de la excavación el CONTRATISTA proporcionara el material necesario autorizado por el SUPERVISOR DE OBRA sin costo adicional.</w:t>
      </w:r>
      <w:bookmarkEnd w:id="20"/>
    </w:p>
    <w:p w:rsidR="007D4562" w:rsidRPr="007D4562" w:rsidRDefault="007D4562" w:rsidP="007D4562">
      <w:pPr>
        <w:pStyle w:val="Prrafodelista"/>
        <w:ind w:left="792"/>
        <w:jc w:val="both"/>
        <w:rPr>
          <w:rFonts w:cstheme="minorHAnsi"/>
          <w:sz w:val="20"/>
          <w:szCs w:val="20"/>
        </w:rPr>
      </w:pPr>
      <w:bookmarkStart w:id="21" w:name="_Toc314666666"/>
      <w:r w:rsidRPr="007D4562">
        <w:rPr>
          <w:rFonts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1"/>
    </w:p>
    <w:p w:rsidR="007D4562" w:rsidRDefault="007D4562" w:rsidP="007D4562">
      <w:pPr>
        <w:pStyle w:val="Prrafodelista"/>
        <w:ind w:left="792"/>
        <w:jc w:val="both"/>
        <w:rPr>
          <w:rFonts w:cstheme="minorHAnsi"/>
          <w:sz w:val="20"/>
          <w:szCs w:val="20"/>
        </w:rPr>
      </w:pPr>
      <w:bookmarkStart w:id="22" w:name="_Toc314666667"/>
      <w:r w:rsidRPr="007D4562">
        <w:rPr>
          <w:rFonts w:cstheme="minorHAnsi"/>
          <w:sz w:val="20"/>
          <w:szCs w:val="20"/>
        </w:rPr>
        <w:t>Para efectuar el relleno, el CONTRATISTA deberá disponer en obra del número suficiente de compactadoras mecánicas exigido por el SUPERVISOR DE OBRA, en función a la longitud de la obra.</w:t>
      </w:r>
      <w:bookmarkEnd w:id="22"/>
    </w:p>
    <w:p w:rsidR="00383AFF" w:rsidRPr="007D4562" w:rsidRDefault="00383AFF"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trabajos de relleno y compactado de zanja serán autorizados por el SUPERVISOR, siempre y cuando se verifique en zanja lo siguiente:</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 zanja deberá estar perfilada, libre de cualquier escombro o cualquier otro elemento que pueda dañar la tubería. </w:t>
      </w:r>
    </w:p>
    <w:p w:rsidR="007D4562" w:rsidRPr="007D4562" w:rsidRDefault="007D4562" w:rsidP="007D4562">
      <w:pPr>
        <w:pStyle w:val="Prrafodelista"/>
        <w:ind w:left="792"/>
        <w:jc w:val="both"/>
        <w:rPr>
          <w:rFonts w:cstheme="minorHAnsi"/>
          <w:sz w:val="20"/>
          <w:szCs w:val="20"/>
        </w:rPr>
      </w:pPr>
      <w:bookmarkStart w:id="23" w:name="_Toc314666668"/>
      <w:r w:rsidRPr="007D4562">
        <w:rPr>
          <w:rFonts w:cstheme="minorHAnsi"/>
          <w:sz w:val="20"/>
          <w:szCs w:val="20"/>
        </w:rPr>
        <w:t>A partir de la capa de relleno con tierra cernida, se colocará material de relleno (tierra común), en una altura de 55 centímetros en aceras y 65 centímetros en calzada.</w:t>
      </w:r>
      <w:bookmarkEnd w:id="23"/>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D4562" w:rsidRPr="007D4562" w:rsidRDefault="007D4562" w:rsidP="007D4562">
      <w:pPr>
        <w:pStyle w:val="Prrafodelista"/>
        <w:ind w:left="792"/>
        <w:jc w:val="both"/>
        <w:rPr>
          <w:rFonts w:cstheme="minorHAnsi"/>
          <w:sz w:val="20"/>
          <w:szCs w:val="20"/>
        </w:rPr>
      </w:pPr>
      <w:bookmarkStart w:id="24" w:name="_Toc314666670"/>
      <w:r w:rsidRPr="007D4562">
        <w:rPr>
          <w:rFonts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4"/>
    </w:p>
    <w:p w:rsidR="007D4562" w:rsidRPr="007D4562" w:rsidRDefault="007D4562" w:rsidP="007D4562">
      <w:pPr>
        <w:pStyle w:val="Prrafodelista"/>
        <w:ind w:left="792"/>
        <w:jc w:val="both"/>
        <w:rPr>
          <w:rFonts w:cstheme="minorHAnsi"/>
          <w:sz w:val="20"/>
          <w:szCs w:val="20"/>
        </w:rPr>
      </w:pPr>
      <w:bookmarkStart w:id="25" w:name="_Toc314666671"/>
      <w:r w:rsidRPr="007D4562">
        <w:rPr>
          <w:rFonts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5"/>
    </w:p>
    <w:p w:rsidR="007D4562" w:rsidRPr="007D4562" w:rsidRDefault="007D4562" w:rsidP="007D4562">
      <w:pPr>
        <w:pStyle w:val="Prrafodelista"/>
        <w:ind w:left="792"/>
        <w:jc w:val="both"/>
        <w:rPr>
          <w:rFonts w:cstheme="minorHAnsi"/>
          <w:sz w:val="20"/>
          <w:szCs w:val="20"/>
        </w:rPr>
      </w:pPr>
      <w:bookmarkStart w:id="26" w:name="_Toc314666672"/>
      <w:r w:rsidRPr="007D4562">
        <w:rPr>
          <w:rFonts w:cstheme="minorHAnsi"/>
          <w:sz w:val="20"/>
          <w:szCs w:val="20"/>
        </w:rPr>
        <w:lastRenderedPageBreak/>
        <w:t>El grado de compactación para vías con tráfico vehicular deberá ser de 95% del Proctor modificado. Y en el caso de veredas deberá ser del orden del 90% mínimo del Proctor modificado.</w:t>
      </w:r>
      <w:bookmarkEnd w:id="26"/>
    </w:p>
    <w:p w:rsidR="007D4562" w:rsidRPr="007D4562" w:rsidRDefault="007D4562" w:rsidP="007D4562">
      <w:pPr>
        <w:pStyle w:val="Prrafodelista"/>
        <w:ind w:left="792"/>
        <w:jc w:val="both"/>
        <w:rPr>
          <w:rFonts w:cstheme="minorHAnsi"/>
          <w:sz w:val="20"/>
          <w:szCs w:val="20"/>
        </w:rPr>
      </w:pPr>
      <w:bookmarkStart w:id="27" w:name="_Toc314666673"/>
      <w:r w:rsidRPr="007D4562">
        <w:rPr>
          <w:rFonts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7"/>
      <w:r w:rsidRPr="007D4562">
        <w:rPr>
          <w:rFonts w:cstheme="minorHAnsi"/>
          <w:sz w:val="20"/>
          <w:szCs w:val="20"/>
        </w:rPr>
        <w:t>el CONTRATISTA deberá repetir el trabajo por su cuenta y riesgo.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Las pruebas de laboratorio de suelos serán llevados a cabo por un laboratorio especializado, quedando a cargo del CONTRATISTA el costo de los mismos. </w:t>
      </w:r>
    </w:p>
    <w:p w:rsidR="007D4562" w:rsidRPr="007D4562" w:rsidRDefault="007D4562" w:rsidP="007D4562">
      <w:pPr>
        <w:pStyle w:val="Prrafodelista"/>
        <w:ind w:left="792"/>
        <w:jc w:val="both"/>
        <w:rPr>
          <w:rFonts w:cstheme="minorHAnsi"/>
          <w:sz w:val="20"/>
          <w:szCs w:val="20"/>
        </w:rPr>
      </w:pPr>
      <w:bookmarkStart w:id="28" w:name="_Toc314666674"/>
      <w:r w:rsidRPr="007D4562">
        <w:rPr>
          <w:rFonts w:cstheme="minorHAnsi"/>
          <w:sz w:val="20"/>
          <w:szCs w:val="20"/>
        </w:rPr>
        <w:t>En caso de ser necesaria la utilización de agua para la compactación del suelo, la operación deberá ser previamente autorizada por la Supervisión.</w:t>
      </w:r>
      <w:bookmarkEnd w:id="28"/>
    </w:p>
    <w:p w:rsidR="007D4562" w:rsidRPr="007D4562" w:rsidRDefault="007D4562" w:rsidP="007D4562">
      <w:pPr>
        <w:pStyle w:val="Prrafodelista"/>
        <w:ind w:left="792"/>
        <w:jc w:val="both"/>
        <w:rPr>
          <w:rFonts w:cstheme="minorHAnsi"/>
          <w:sz w:val="20"/>
          <w:szCs w:val="20"/>
        </w:rPr>
      </w:pPr>
      <w:bookmarkStart w:id="29" w:name="_Toc314666675"/>
      <w:r w:rsidRPr="007D4562">
        <w:rPr>
          <w:rFonts w:cstheme="minorHAnsi"/>
          <w:sz w:val="20"/>
          <w:szCs w:val="20"/>
        </w:rPr>
        <w:t>La tierra sobrante del tapado de zanjas, deberá ser retirada de inmediato, tan pronto como haya sido repuesto el contrapiso de la vereda o la base de la calzada.</w:t>
      </w:r>
      <w:bookmarkEnd w:id="29"/>
    </w:p>
    <w:p w:rsidR="007D4562" w:rsidRPr="007D4562" w:rsidRDefault="007D4562" w:rsidP="007D4562">
      <w:pPr>
        <w:pStyle w:val="Prrafodelista"/>
        <w:ind w:left="792"/>
        <w:jc w:val="both"/>
        <w:rPr>
          <w:rFonts w:cstheme="minorHAnsi"/>
          <w:sz w:val="20"/>
          <w:szCs w:val="20"/>
        </w:rPr>
      </w:pPr>
      <w:bookmarkStart w:id="30" w:name="_Toc314666676"/>
      <w:r w:rsidRPr="007D4562">
        <w:rPr>
          <w:rFonts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0"/>
    </w:p>
    <w:p w:rsidR="007D4562" w:rsidRPr="007D4562" w:rsidRDefault="007D4562" w:rsidP="007D4562">
      <w:pPr>
        <w:pStyle w:val="Prrafodelista"/>
        <w:ind w:left="792"/>
        <w:jc w:val="both"/>
        <w:rPr>
          <w:rFonts w:cstheme="minorHAnsi"/>
          <w:sz w:val="20"/>
          <w:szCs w:val="20"/>
        </w:rPr>
      </w:pPr>
      <w:bookmarkStart w:id="31" w:name="_Toc314666677"/>
      <w:r w:rsidRPr="007D4562">
        <w:rPr>
          <w:rFonts w:cstheme="minorHAnsi"/>
          <w:sz w:val="20"/>
          <w:szCs w:val="20"/>
        </w:rPr>
        <w:t>La cinta de señalización debe ser ubicada 30 cm antes del nivel superior de la zanja indicando la palabra "PRECAUCIÓN YPFB LÍNEA DE GAS"</w:t>
      </w:r>
      <w:bookmarkEnd w:id="31"/>
      <w:r w:rsidRPr="007D4562">
        <w:rPr>
          <w:rFonts w:cstheme="minorHAnsi"/>
          <w:sz w:val="20"/>
          <w:szCs w:val="20"/>
        </w:rPr>
        <w:t>, esta cinta de señalización para la zanja será otorgada por YPFB.</w:t>
      </w:r>
    </w:p>
    <w:p w:rsidR="007D4562" w:rsidRPr="007D4562" w:rsidRDefault="007D4562" w:rsidP="007D4562">
      <w:pPr>
        <w:pStyle w:val="Prrafodelista"/>
        <w:ind w:left="792"/>
        <w:jc w:val="both"/>
        <w:rPr>
          <w:rFonts w:cstheme="minorHAnsi"/>
          <w:sz w:val="20"/>
          <w:szCs w:val="20"/>
        </w:rPr>
      </w:pPr>
      <w:bookmarkStart w:id="32" w:name="_Toc314666678"/>
      <w:r w:rsidRPr="007D4562">
        <w:rPr>
          <w:rFonts w:cstheme="minorHAnsi"/>
          <w:sz w:val="20"/>
          <w:szCs w:val="20"/>
        </w:rPr>
        <w:t>Todas las áreas comprendidas en el trabajo deberán nivelarse en forma uniforme. La superficie final deberá entregarse libre de irregularidades.</w:t>
      </w:r>
      <w:bookmarkEnd w:id="32"/>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todo momento los bordes de la zanja deberán tener un espacio libre de 20 cm; para evitar que el material excavado u otros elementos perjudiciales caigan a la zanja.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Tan pronto como se haya culminado con el relleno y compactado, el CONTRATISTA una vez finalizada esta actividad deberá proceder al:</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Retiro de todos los escombros y materiales en exceso o rechazados.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Limpieza y retiro de todos los escombros incluyendo rocas de gran tamaño, que serán llevados a sitios autorizados.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25B7F" w:rsidRDefault="00425B7F" w:rsidP="00425B7F">
      <w:pPr>
        <w:pStyle w:val="Prrafodelista"/>
        <w:numPr>
          <w:ilvl w:val="1"/>
          <w:numId w:val="21"/>
        </w:numPr>
        <w:jc w:val="both"/>
        <w:rPr>
          <w:b/>
          <w:sz w:val="20"/>
          <w:szCs w:val="20"/>
        </w:rPr>
      </w:pPr>
      <w:r>
        <w:rPr>
          <w:b/>
          <w:sz w:val="20"/>
          <w:szCs w:val="20"/>
        </w:rPr>
        <w:lastRenderedPageBreak/>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3" w:name="_Toc314666680"/>
      <w:r w:rsidRPr="007D4562">
        <w:rPr>
          <w:rFonts w:cstheme="minorHAnsi"/>
          <w:sz w:val="20"/>
          <w:szCs w:val="20"/>
        </w:rPr>
        <w:t>En la medición se deberá  descontar los volúmenes de tierra que desplazan, estructuras y otros</w:t>
      </w:r>
      <w:bookmarkEnd w:id="33"/>
      <w:r w:rsidRPr="007D4562">
        <w:rPr>
          <w:rFonts w:cstheme="minorHAnsi"/>
          <w:sz w:val="20"/>
          <w:szCs w:val="20"/>
        </w:rPr>
        <w:t xml:space="preserve"> que la SUPERVISIÓN considere necesario.</w:t>
      </w:r>
    </w:p>
    <w:p w:rsidR="007D4562" w:rsidRPr="007D4562" w:rsidRDefault="007D4562" w:rsidP="007D4562">
      <w:pPr>
        <w:pStyle w:val="Prrafodelista"/>
        <w:ind w:left="792"/>
        <w:jc w:val="both"/>
        <w:rPr>
          <w:rFonts w:cstheme="minorHAnsi"/>
          <w:sz w:val="20"/>
          <w:szCs w:val="20"/>
        </w:rPr>
      </w:pPr>
      <w:bookmarkStart w:id="34" w:name="_Toc314666682"/>
      <w:r w:rsidRPr="007D4562">
        <w:rPr>
          <w:rFonts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4"/>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REPOSICIÓN Y AFINADO DE ACERAS Y/O CUNETAS</w:t>
      </w:r>
    </w:p>
    <w:p w:rsidR="00425B7F" w:rsidRDefault="00425B7F" w:rsidP="00425B7F">
      <w:pPr>
        <w:pStyle w:val="Prrafodelista"/>
        <w:numPr>
          <w:ilvl w:val="1"/>
          <w:numId w:val="21"/>
        </w:numPr>
        <w:jc w:val="both"/>
        <w:rPr>
          <w:b/>
          <w:sz w:val="20"/>
          <w:szCs w:val="20"/>
        </w:rPr>
      </w:pPr>
      <w:r>
        <w:rPr>
          <w:b/>
          <w:sz w:val="20"/>
          <w:szCs w:val="20"/>
        </w:rPr>
        <w:t>DEFINICIÓN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w:t>
      </w:r>
      <w:r w:rsidRPr="007D4562">
        <w:rPr>
          <w:rFonts w:cstheme="minorHAnsi"/>
          <w:sz w:val="20"/>
          <w:szCs w:val="20"/>
        </w:rPr>
        <w:lastRenderedPageBreak/>
        <w:t>relación de  1:3.y la construcción de juntas de dilatación de acuerdo a instrucciones del SUPERVISOR DE OBRA.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Después de vaciada la carpeta se procederá a efectuar el afinado con cemento terminado de HºCº y el respectivo curado; según indicaciones del SUPERVISOR.</w:t>
      </w:r>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agua de mezclado deberá estar limpia y libre de cualquier sustancia perjudicial para el Hormigón.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Se podrá emplear aditivos para modificar ciertas propiedades del hormigón, previa justificación y aprobación expresa efectuada por 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piedra manzana (soladura de piedra) será la misma que se retire del sector o la repuesta a cuenta del CONTRATISTA.</w:t>
      </w:r>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que no se encuentre soladura de piedra en aceras al momento de su reposición, el CONTRATISTA deberá proveer la piedra manzana sin costo adicional.</w:t>
      </w:r>
    </w:p>
    <w:p w:rsidR="007D4562" w:rsidRPr="007D4562" w:rsidRDefault="007D4562" w:rsidP="007D4562">
      <w:pPr>
        <w:pStyle w:val="Prrafodelista"/>
        <w:ind w:left="792"/>
        <w:jc w:val="both"/>
        <w:rPr>
          <w:rFonts w:cstheme="minorHAnsi"/>
          <w:sz w:val="20"/>
          <w:szCs w:val="20"/>
        </w:rPr>
      </w:pPr>
      <w:bookmarkStart w:id="35" w:name="_Toc314666850"/>
      <w:r w:rsidRPr="007D4562">
        <w:rPr>
          <w:rFonts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D4562">
          <w:rPr>
            <w:rFonts w:cstheme="minorHAnsi"/>
            <w:sz w:val="20"/>
            <w:szCs w:val="20"/>
          </w:rPr>
          <w:t>4 cm</w:t>
        </w:r>
      </w:smartTag>
      <w:r w:rsidRPr="007D4562">
        <w:rPr>
          <w:rFonts w:cstheme="minorHAnsi"/>
          <w:sz w:val="20"/>
          <w:szCs w:val="20"/>
        </w:rPr>
        <w:t xml:space="preserve">. de hormigón con una dosificación 1:2:3 considerada sobre el nivel del empedrado, el vaciado deberá ejecutarse de acuerdo a las indicaciones del SUPERVISOR DE OBRA.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Luego se recubrirá con una segunda capa de </w:t>
      </w:r>
      <w:smartTag w:uri="urn:schemas-microsoft-com:office:smarttags" w:element="metricconverter">
        <w:smartTagPr>
          <w:attr w:name="ProductID" w:val="1 cm"/>
        </w:smartTagPr>
        <w:r w:rsidRPr="007D4562">
          <w:rPr>
            <w:rFonts w:cstheme="minorHAnsi"/>
            <w:sz w:val="20"/>
            <w:szCs w:val="20"/>
          </w:rPr>
          <w:t>1 cm</w:t>
        </w:r>
      </w:smartTag>
      <w:r w:rsidRPr="007D4562">
        <w:rPr>
          <w:rFonts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D4562">
          <w:rPr>
            <w:rFonts w:cstheme="minorHAnsi"/>
            <w:sz w:val="20"/>
            <w:szCs w:val="20"/>
          </w:rPr>
          <w:t>5 cm</w:t>
        </w:r>
      </w:smartTag>
      <w:r w:rsidRPr="007D4562">
        <w:rPr>
          <w:rFonts w:cstheme="minorHAnsi"/>
          <w:sz w:val="20"/>
          <w:szCs w:val="20"/>
        </w:rPr>
        <w:t>., así como también donde se ubican las juntas de dilatación.</w:t>
      </w:r>
      <w:bookmarkEnd w:id="35"/>
    </w:p>
    <w:p w:rsidR="007D4562" w:rsidRPr="007D4562" w:rsidRDefault="007D4562" w:rsidP="007D4562">
      <w:pPr>
        <w:pStyle w:val="Prrafodelista"/>
        <w:ind w:left="792"/>
        <w:jc w:val="both"/>
        <w:rPr>
          <w:rFonts w:cstheme="minorHAnsi"/>
          <w:sz w:val="20"/>
          <w:szCs w:val="20"/>
        </w:rPr>
      </w:pPr>
      <w:bookmarkStart w:id="36" w:name="_Toc314666851"/>
      <w:r w:rsidRPr="007D4562">
        <w:rPr>
          <w:rFonts w:cstheme="minorHAnsi"/>
          <w:sz w:val="20"/>
          <w:szCs w:val="20"/>
        </w:rPr>
        <w:t>Dosificación:</w:t>
      </w:r>
      <w:bookmarkEnd w:id="36"/>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r>
      <w:bookmarkStart w:id="37" w:name="_Toc314666852"/>
      <w:r w:rsidRPr="00920A4F">
        <w:rPr>
          <w:rFonts w:cstheme="minorHAnsi"/>
          <w:sz w:val="20"/>
          <w:szCs w:val="20"/>
        </w:rPr>
        <w:t>1</w:t>
      </w:r>
      <w:bookmarkEnd w:id="37"/>
      <w:r w:rsidRPr="00920A4F">
        <w:rPr>
          <w:rFonts w:cstheme="minorHAnsi"/>
          <w:sz w:val="20"/>
          <w:szCs w:val="20"/>
        </w:rPr>
        <w:t>: Cemento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r>
      <w:bookmarkStart w:id="38" w:name="_Toc314666853"/>
      <w:r w:rsidRPr="00920A4F">
        <w:rPr>
          <w:rFonts w:cstheme="minorHAnsi"/>
          <w:sz w:val="20"/>
          <w:szCs w:val="20"/>
        </w:rPr>
        <w:t>2: Arena fina</w:t>
      </w:r>
      <w:bookmarkEnd w:id="38"/>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lastRenderedPageBreak/>
        <w:tab/>
      </w:r>
      <w:bookmarkStart w:id="39" w:name="_Toc314666854"/>
      <w:r w:rsidRPr="00920A4F">
        <w:rPr>
          <w:rFonts w:cstheme="minorHAnsi"/>
          <w:sz w:val="20"/>
          <w:szCs w:val="20"/>
        </w:rPr>
        <w:t>3: Grava común</w:t>
      </w:r>
      <w:bookmarkEnd w:id="39"/>
    </w:p>
    <w:p w:rsidR="007D4562" w:rsidRPr="007D4562" w:rsidRDefault="007D4562" w:rsidP="007D4562">
      <w:pPr>
        <w:pStyle w:val="Prrafodelista"/>
        <w:ind w:left="792"/>
        <w:jc w:val="both"/>
        <w:rPr>
          <w:rFonts w:cstheme="minorHAnsi"/>
          <w:sz w:val="20"/>
          <w:szCs w:val="20"/>
        </w:rPr>
      </w:pPr>
      <w:bookmarkStart w:id="40" w:name="_Toc314666855"/>
      <w:r w:rsidRPr="007D4562">
        <w:rPr>
          <w:rFonts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40"/>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de encontrarse espesores mayores en la reposición de aceras, el CONTRATISTA deberá cubrir dicho espesor, SIN COSTO ADICIONAL ALGUNO.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Las terminaciones de las juntas se alisarán con planchas metálicas,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Las juntas de dilatación transversales deberán continuar con las existentes, en caso de no contar con la misma, se deberá consultar al SUPERVISOR para determinar los espaciamientos adecuados para las mismas.</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Se hará uso de una o más mezcladoras mecánicas y/o camiones hormigoneros de capacidad adecuada en la preparación del hormigón a objeto de obtener homogeneidad en la calidad del concreto.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materiales componentes serán introducidos en el siguiente orden:</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1º</w:t>
      </w:r>
      <w:r w:rsidRPr="00920A4F">
        <w:rPr>
          <w:rFonts w:cstheme="minorHAnsi"/>
          <w:sz w:val="20"/>
          <w:szCs w:val="20"/>
        </w:rPr>
        <w:tab/>
        <w:t>Una parte del agua del mezclado.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2º</w:t>
      </w:r>
      <w:r w:rsidRPr="00920A4F">
        <w:rPr>
          <w:rFonts w:cstheme="minorHAnsi"/>
          <w:sz w:val="20"/>
          <w:szCs w:val="20"/>
        </w:rPr>
        <w:tab/>
        <w:t>Grava</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3º</w:t>
      </w:r>
      <w:r w:rsidRPr="00920A4F">
        <w:rPr>
          <w:rFonts w:cstheme="minorHAnsi"/>
          <w:sz w:val="20"/>
          <w:szCs w:val="20"/>
        </w:rPr>
        <w:tab/>
        <w:t xml:space="preserve">Arena. </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 xml:space="preserve">4º </w:t>
      </w:r>
      <w:r w:rsidRPr="00920A4F">
        <w:rPr>
          <w:rFonts w:cstheme="minorHAnsi"/>
          <w:sz w:val="20"/>
          <w:szCs w:val="20"/>
        </w:rPr>
        <w:tab/>
        <w:t>Cemento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5º</w:t>
      </w:r>
      <w:r w:rsidRPr="00920A4F">
        <w:rPr>
          <w:rFonts w:cstheme="minorHAnsi"/>
          <w:sz w:val="20"/>
          <w:szCs w:val="20"/>
        </w:rPr>
        <w:tab/>
        <w:t>El resto del agua de amasado en caso de que la mezcla lo requiera.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D4562" w:rsidRPr="007D4562" w:rsidRDefault="007D4562" w:rsidP="007D4562">
      <w:pPr>
        <w:pStyle w:val="Prrafodelista"/>
        <w:ind w:left="792"/>
        <w:jc w:val="both"/>
        <w:rPr>
          <w:rFonts w:cstheme="minorHAnsi"/>
          <w:sz w:val="20"/>
          <w:szCs w:val="20"/>
        </w:rPr>
      </w:pPr>
      <w:bookmarkStart w:id="41" w:name="_Toc314666866"/>
      <w:r w:rsidRPr="007D4562">
        <w:rPr>
          <w:rFonts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w:t>
      </w:r>
      <w:r w:rsidRPr="007D4562">
        <w:rPr>
          <w:rFonts w:cstheme="minorHAnsi"/>
          <w:sz w:val="20"/>
          <w:szCs w:val="20"/>
        </w:rPr>
        <w:lastRenderedPageBreak/>
        <w:t>las juntas se alisarán con planchas metálicas, especiales para el caso, en el vaciado de cunetas, la empresa deberá colocar juntas de plastoformo de acuerdo a la instrucción del SUPERVISOR.</w:t>
      </w:r>
      <w:bookmarkEnd w:id="41"/>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mezclado manual queda expresamente PROHIBIDO.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Antes del vaciado del hormigón para la reposición de aceras, el CONTRATISTA deberá requerir la correspondiente autorización escrita del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ii) Tramos que presenten resistencia menor al 90 %.  de lo especificado: se procederá a la demolición y reposición del vaciado  de hormigón observado a costo del CONTRATISTA.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Todos los ensayos para la calidad de Hormigón especificados u otros que proponga el SUPERVISOR, serán a costo del CONTRATISTA.</w:t>
      </w:r>
    </w:p>
    <w:p w:rsidR="007D4562" w:rsidRPr="007D4562" w:rsidRDefault="007D4562" w:rsidP="007D4562">
      <w:pPr>
        <w:pStyle w:val="Prrafodelista"/>
        <w:ind w:left="792"/>
        <w:jc w:val="both"/>
        <w:rPr>
          <w:rFonts w:cstheme="minorHAnsi"/>
          <w:b/>
          <w:sz w:val="20"/>
          <w:szCs w:val="20"/>
        </w:rPr>
      </w:pPr>
      <w:bookmarkStart w:id="42" w:name="_Toc314666872"/>
      <w:r w:rsidRPr="007D4562">
        <w:rPr>
          <w:rFonts w:cstheme="minorHAnsi"/>
          <w:b/>
          <w:sz w:val="20"/>
          <w:szCs w:val="20"/>
        </w:rPr>
        <w:t>Ensayos</w:t>
      </w:r>
      <w:bookmarkEnd w:id="42"/>
    </w:p>
    <w:p w:rsidR="007D4562" w:rsidRPr="007D4562" w:rsidRDefault="007D4562" w:rsidP="007D4562">
      <w:pPr>
        <w:pStyle w:val="Prrafodelista"/>
        <w:ind w:left="792"/>
        <w:jc w:val="both"/>
        <w:rPr>
          <w:rFonts w:cstheme="minorHAnsi"/>
          <w:sz w:val="20"/>
          <w:szCs w:val="20"/>
        </w:rPr>
      </w:pPr>
      <w:bookmarkStart w:id="43" w:name="_Toc314666873"/>
      <w:r w:rsidRPr="007D4562">
        <w:rPr>
          <w:rFonts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3"/>
    </w:p>
    <w:p w:rsidR="007D4562" w:rsidRPr="007D4562" w:rsidRDefault="007D4562" w:rsidP="007D4562">
      <w:pPr>
        <w:pStyle w:val="Prrafodelista"/>
        <w:ind w:left="792"/>
        <w:jc w:val="both"/>
        <w:rPr>
          <w:rFonts w:cstheme="minorHAnsi"/>
          <w:sz w:val="20"/>
          <w:szCs w:val="20"/>
        </w:rPr>
      </w:pPr>
      <w:bookmarkStart w:id="44" w:name="_Toc314666875"/>
      <w:r w:rsidRPr="007D4562">
        <w:rPr>
          <w:rFonts w:cstheme="minorHAnsi"/>
          <w:sz w:val="20"/>
          <w:szCs w:val="20"/>
        </w:rPr>
        <w:t>Laboratorio. Todos los ensayos se realizarán en un laboratorio de reconocida solvencia y técnica debidamente aprobado por el SUPERVISOR.</w:t>
      </w:r>
      <w:bookmarkEnd w:id="44"/>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bookmarkStart w:id="45" w:name="_Toc314666876"/>
      <w:r w:rsidRPr="007D4562">
        <w:rPr>
          <w:rFonts w:cstheme="minorHAnsi"/>
          <w:sz w:val="20"/>
          <w:szCs w:val="20"/>
        </w:rPr>
        <w:t>Frecuencia de los ensayos</w:t>
      </w:r>
      <w:bookmarkEnd w:id="45"/>
      <w:r w:rsidRPr="007D4562">
        <w:rPr>
          <w:rFonts w:cstheme="minorHAnsi"/>
          <w:sz w:val="20"/>
          <w:szCs w:val="20"/>
        </w:rPr>
        <w:t xml:space="preserve">. </w:t>
      </w:r>
      <w:bookmarkStart w:id="46" w:name="_Toc314666877"/>
      <w:r w:rsidRPr="007D4562">
        <w:rPr>
          <w:rFonts w:cstheme="minorHAnsi"/>
          <w:sz w:val="20"/>
          <w:szCs w:val="20"/>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46"/>
      <w:r w:rsidRPr="007D4562">
        <w:rPr>
          <w:rFonts w:cstheme="minorHAnsi"/>
          <w:sz w:val="20"/>
          <w:szCs w:val="20"/>
        </w:rPr>
        <w:t>.</w:t>
      </w:r>
    </w:p>
    <w:p w:rsidR="007D4562" w:rsidRPr="007D4562" w:rsidRDefault="007D4562" w:rsidP="007D4562">
      <w:pPr>
        <w:pStyle w:val="Prrafodelista"/>
        <w:ind w:left="792"/>
        <w:jc w:val="both"/>
        <w:rPr>
          <w:rFonts w:cstheme="minorHAnsi"/>
          <w:sz w:val="20"/>
          <w:szCs w:val="20"/>
        </w:rPr>
      </w:pPr>
      <w:bookmarkStart w:id="47" w:name="_Toc314666878"/>
      <w:r w:rsidRPr="007D4562">
        <w:rPr>
          <w:rFonts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47"/>
    </w:p>
    <w:p w:rsidR="007D4562" w:rsidRPr="007D4562" w:rsidRDefault="007D4562" w:rsidP="007D4562">
      <w:pPr>
        <w:pStyle w:val="Prrafodelista"/>
        <w:ind w:left="792"/>
        <w:jc w:val="both"/>
        <w:rPr>
          <w:rFonts w:cstheme="minorHAnsi"/>
          <w:sz w:val="20"/>
          <w:szCs w:val="20"/>
        </w:rPr>
      </w:pPr>
      <w:bookmarkStart w:id="48" w:name="_Toc314666879"/>
      <w:r w:rsidRPr="007D4562">
        <w:rPr>
          <w:rFonts w:cstheme="minorHAnsi"/>
          <w:sz w:val="20"/>
          <w:szCs w:val="20"/>
        </w:rPr>
        <w:t>Se deberá individualizar cada probeta anotando la fecha y hora y el elemento estructural correspondiente.</w:t>
      </w:r>
      <w:bookmarkEnd w:id="48"/>
    </w:p>
    <w:p w:rsidR="007D4562" w:rsidRPr="007D4562" w:rsidRDefault="007D4562" w:rsidP="007D4562">
      <w:pPr>
        <w:pStyle w:val="Prrafodelista"/>
        <w:ind w:left="792"/>
        <w:jc w:val="both"/>
        <w:rPr>
          <w:rFonts w:cstheme="minorHAnsi"/>
          <w:sz w:val="20"/>
          <w:szCs w:val="20"/>
        </w:rPr>
      </w:pPr>
      <w:bookmarkStart w:id="49" w:name="_Toc314666880"/>
      <w:r w:rsidRPr="007D4562">
        <w:rPr>
          <w:rFonts w:cstheme="minorHAnsi"/>
          <w:sz w:val="20"/>
          <w:szCs w:val="20"/>
        </w:rPr>
        <w:t>Las probetas serán preparadas en presencia del SUPERVISOR DE OBRA.</w:t>
      </w:r>
      <w:bookmarkEnd w:id="49"/>
    </w:p>
    <w:p w:rsidR="007D4562" w:rsidRPr="007D4562" w:rsidRDefault="007D4562" w:rsidP="007D4562">
      <w:pPr>
        <w:pStyle w:val="Prrafodelista"/>
        <w:ind w:left="792"/>
        <w:jc w:val="both"/>
        <w:rPr>
          <w:rFonts w:cstheme="minorHAnsi"/>
          <w:sz w:val="20"/>
          <w:szCs w:val="20"/>
        </w:rPr>
      </w:pPr>
      <w:bookmarkStart w:id="50" w:name="_Toc314666881"/>
      <w:r w:rsidRPr="007D4562">
        <w:rPr>
          <w:rFonts w:cstheme="minorHAnsi"/>
          <w:sz w:val="20"/>
          <w:szCs w:val="20"/>
        </w:rPr>
        <w:t>Es obligación del CONTRATISTA realizar cualquier corrección en la dosificación para conseguir el hormigón requerido. El CONTRATISTA deberá proveer los medios y mano de obra para realizar los ensayos.</w:t>
      </w:r>
      <w:bookmarkEnd w:id="50"/>
    </w:p>
    <w:p w:rsidR="007D4562" w:rsidRPr="007D4562" w:rsidRDefault="007D4562" w:rsidP="007D4562">
      <w:pPr>
        <w:pStyle w:val="Prrafodelista"/>
        <w:ind w:left="792"/>
        <w:jc w:val="both"/>
        <w:rPr>
          <w:rFonts w:cstheme="minorHAnsi"/>
          <w:sz w:val="20"/>
          <w:szCs w:val="20"/>
        </w:rPr>
      </w:pPr>
      <w:bookmarkStart w:id="51" w:name="_Toc314666882"/>
      <w:r w:rsidRPr="007D4562">
        <w:rPr>
          <w:rFonts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1"/>
    </w:p>
    <w:p w:rsidR="007D4562" w:rsidRPr="007D4562" w:rsidRDefault="007D4562" w:rsidP="007D4562">
      <w:pPr>
        <w:pStyle w:val="Prrafodelista"/>
        <w:ind w:left="792"/>
        <w:jc w:val="both"/>
        <w:rPr>
          <w:rFonts w:cstheme="minorHAnsi"/>
          <w:sz w:val="20"/>
          <w:szCs w:val="20"/>
        </w:rPr>
      </w:pPr>
      <w:bookmarkStart w:id="52" w:name="_Toc314666883"/>
      <w:r w:rsidRPr="007D4562">
        <w:rPr>
          <w:rFonts w:cstheme="minorHAnsi"/>
          <w:sz w:val="20"/>
          <w:szCs w:val="20"/>
        </w:rPr>
        <w:t xml:space="preserve">Evaluación y aceptación del </w:t>
      </w:r>
      <w:bookmarkStart w:id="53" w:name="_Toc314666884"/>
      <w:bookmarkEnd w:id="52"/>
      <w:r w:rsidRPr="007D4562">
        <w:rPr>
          <w:rFonts w:cstheme="minorHAnsi"/>
          <w:sz w:val="20"/>
          <w:szCs w:val="20"/>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3"/>
    </w:p>
    <w:p w:rsidR="007D4562" w:rsidRPr="007D4562" w:rsidRDefault="007D4562" w:rsidP="007D4562">
      <w:pPr>
        <w:pStyle w:val="Prrafodelista"/>
        <w:ind w:left="792"/>
        <w:jc w:val="both"/>
        <w:rPr>
          <w:rFonts w:cstheme="minorHAnsi"/>
          <w:sz w:val="20"/>
          <w:szCs w:val="20"/>
        </w:rPr>
      </w:pPr>
      <w:bookmarkStart w:id="54" w:name="_Toc314666885"/>
      <w:r w:rsidRPr="007D4562">
        <w:rPr>
          <w:rFonts w:cstheme="minorHAnsi"/>
          <w:sz w:val="20"/>
          <w:szCs w:val="20"/>
        </w:rPr>
        <w:t xml:space="preserve">Aceptación de la </w:t>
      </w:r>
      <w:bookmarkStart w:id="55" w:name="_Toc314666886"/>
      <w:bookmarkEnd w:id="54"/>
      <w:r w:rsidRPr="007D4562">
        <w:rPr>
          <w:rFonts w:cstheme="minorHAnsi"/>
          <w:sz w:val="20"/>
          <w:szCs w:val="20"/>
        </w:rPr>
        <w:t>estructura. Todo el hormigón que cumpla las especificaciones será aceptado, si los resultados son menores a la resistencia especificada, se considerarán los siguientes casos:</w:t>
      </w:r>
      <w:bookmarkEnd w:id="55"/>
    </w:p>
    <w:p w:rsidR="007D4562" w:rsidRPr="007D4562" w:rsidRDefault="007D4562" w:rsidP="007D4562">
      <w:pPr>
        <w:pStyle w:val="Prrafodelista"/>
        <w:ind w:left="792"/>
        <w:jc w:val="both"/>
        <w:rPr>
          <w:rFonts w:cstheme="minorHAnsi"/>
          <w:sz w:val="20"/>
          <w:szCs w:val="20"/>
        </w:rPr>
      </w:pPr>
      <w:bookmarkStart w:id="56" w:name="_Toc314666887"/>
      <w:r w:rsidRPr="007D4562">
        <w:rPr>
          <w:rFonts w:cstheme="minorHAnsi"/>
          <w:sz w:val="20"/>
          <w:szCs w:val="20"/>
        </w:rPr>
        <w:t>i) Resistencia del 90 %.</w:t>
      </w:r>
      <w:bookmarkStart w:id="57" w:name="_Toc314666888"/>
      <w:bookmarkEnd w:id="56"/>
      <w:r w:rsidRPr="007D4562">
        <w:rPr>
          <w:rFonts w:cstheme="minorHAnsi"/>
          <w:sz w:val="20"/>
          <w:szCs w:val="20"/>
        </w:rPr>
        <w:t>Se procederá a:</w:t>
      </w:r>
      <w:bookmarkEnd w:id="57"/>
    </w:p>
    <w:p w:rsidR="007D4562" w:rsidRPr="007D4562" w:rsidRDefault="007D4562" w:rsidP="007D4562">
      <w:pPr>
        <w:pStyle w:val="Prrafodelista"/>
        <w:ind w:left="792"/>
        <w:jc w:val="both"/>
        <w:rPr>
          <w:rFonts w:cstheme="minorHAnsi"/>
          <w:sz w:val="20"/>
          <w:szCs w:val="20"/>
        </w:rPr>
      </w:pPr>
      <w:bookmarkStart w:id="58" w:name="_Toc314666889"/>
      <w:r w:rsidRPr="007D4562">
        <w:rPr>
          <w:rFonts w:cstheme="minorHAnsi"/>
          <w:sz w:val="20"/>
          <w:szCs w:val="20"/>
        </w:rPr>
        <w:t>1. Ensayo con esclerómetro, senoscopio u otro no destructivo.</w:t>
      </w:r>
      <w:bookmarkEnd w:id="58"/>
    </w:p>
    <w:p w:rsidR="007D4562" w:rsidRPr="007D4562" w:rsidRDefault="007D4562" w:rsidP="007D4562">
      <w:pPr>
        <w:pStyle w:val="Prrafodelista"/>
        <w:ind w:left="792"/>
        <w:jc w:val="both"/>
        <w:rPr>
          <w:rFonts w:cstheme="minorHAnsi"/>
          <w:sz w:val="20"/>
          <w:szCs w:val="20"/>
        </w:rPr>
      </w:pPr>
      <w:bookmarkStart w:id="59" w:name="_Toc314666890"/>
      <w:r w:rsidRPr="007D4562">
        <w:rPr>
          <w:rFonts w:cstheme="minorHAnsi"/>
          <w:sz w:val="20"/>
          <w:szCs w:val="20"/>
        </w:rPr>
        <w:t>2. Carga directa según normas y precauciones previstas. En caso de obtener resultados satisfactorios, será aceptada la estructura.</w:t>
      </w:r>
      <w:bookmarkEnd w:id="59"/>
    </w:p>
    <w:p w:rsidR="007D4562" w:rsidRPr="007D4562" w:rsidRDefault="007D4562" w:rsidP="007D4562">
      <w:pPr>
        <w:pStyle w:val="Prrafodelista"/>
        <w:ind w:left="792"/>
        <w:jc w:val="both"/>
        <w:rPr>
          <w:rFonts w:cstheme="minorHAnsi"/>
          <w:sz w:val="20"/>
          <w:szCs w:val="20"/>
        </w:rPr>
      </w:pPr>
      <w:bookmarkStart w:id="60" w:name="_Toc314666891"/>
      <w:r w:rsidRPr="007D4562">
        <w:rPr>
          <w:rFonts w:cstheme="minorHAnsi"/>
          <w:sz w:val="20"/>
          <w:szCs w:val="20"/>
        </w:rPr>
        <w:t>ii) Resistencia inferior al 90 %.</w:t>
      </w:r>
      <w:bookmarkEnd w:id="60"/>
      <w:r w:rsidRPr="007D4562">
        <w:rPr>
          <w:rFonts w:cstheme="minorHAnsi"/>
          <w:sz w:val="20"/>
          <w:szCs w:val="20"/>
        </w:rPr>
        <w:t xml:space="preserve"> Se procederá 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1. </w:t>
      </w:r>
      <w:bookmarkStart w:id="61" w:name="_Toc314666892"/>
      <w:r w:rsidRPr="007D4562">
        <w:rPr>
          <w:rFonts w:cstheme="minorHAnsi"/>
          <w:sz w:val="20"/>
          <w:szCs w:val="20"/>
        </w:rPr>
        <w:t>El CONTRATISTA procederá a la demolición y reemplazo del sector de vaciado afectado.</w:t>
      </w:r>
      <w:bookmarkEnd w:id="61"/>
    </w:p>
    <w:p w:rsidR="007D4562" w:rsidRPr="007D4562" w:rsidRDefault="007D4562" w:rsidP="007D4562">
      <w:pPr>
        <w:pStyle w:val="Prrafodelista"/>
        <w:ind w:left="792"/>
        <w:jc w:val="both"/>
        <w:rPr>
          <w:rFonts w:cstheme="minorHAnsi"/>
          <w:sz w:val="20"/>
          <w:szCs w:val="20"/>
        </w:rPr>
      </w:pPr>
      <w:bookmarkStart w:id="62" w:name="_Toc314666893"/>
      <w:r w:rsidRPr="007D4562">
        <w:rPr>
          <w:rFonts w:cstheme="minorHAnsi"/>
          <w:sz w:val="20"/>
          <w:szCs w:val="20"/>
        </w:rPr>
        <w:t>Todos los ensayos, pruebas, demoliciones, reemplazos necesarios serán cancelados por el CONTRATISTA.</w:t>
      </w:r>
      <w:bookmarkEnd w:id="62"/>
    </w:p>
    <w:p w:rsidR="007D4562" w:rsidRPr="007D4562" w:rsidRDefault="007D4562" w:rsidP="007D4562">
      <w:pPr>
        <w:pStyle w:val="Prrafodelista"/>
        <w:ind w:left="792"/>
        <w:jc w:val="both"/>
        <w:rPr>
          <w:rFonts w:cstheme="minorHAnsi"/>
          <w:sz w:val="20"/>
          <w:szCs w:val="20"/>
        </w:rPr>
      </w:pPr>
      <w:bookmarkStart w:id="63" w:name="_Toc314666894"/>
      <w:r w:rsidRPr="007D4562">
        <w:rPr>
          <w:rFonts w:cstheme="minorHAnsi"/>
          <w:sz w:val="20"/>
          <w:szCs w:val="20"/>
        </w:rPr>
        <w:t>Curado y Protección del Concreto. El curado se hará en una de las dos formas siguientes:</w:t>
      </w:r>
      <w:bookmarkEnd w:id="63"/>
    </w:p>
    <w:p w:rsidR="007D4562" w:rsidRPr="007D4562" w:rsidRDefault="007D4562" w:rsidP="007D4562">
      <w:pPr>
        <w:pStyle w:val="Prrafodelista"/>
        <w:ind w:left="792"/>
        <w:jc w:val="both"/>
        <w:rPr>
          <w:rFonts w:cstheme="minorHAnsi"/>
          <w:sz w:val="20"/>
          <w:szCs w:val="20"/>
        </w:rPr>
      </w:pPr>
      <w:bookmarkStart w:id="64" w:name="_Toc314666895"/>
      <w:r w:rsidRPr="007D4562">
        <w:rPr>
          <w:rFonts w:cstheme="minorHAnsi"/>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64"/>
    </w:p>
    <w:p w:rsidR="007D4562" w:rsidRPr="007D4562" w:rsidRDefault="007D4562" w:rsidP="007D4562">
      <w:pPr>
        <w:pStyle w:val="Prrafodelista"/>
        <w:ind w:left="792"/>
        <w:jc w:val="both"/>
        <w:rPr>
          <w:rFonts w:cstheme="minorHAnsi"/>
          <w:sz w:val="20"/>
          <w:szCs w:val="20"/>
        </w:rPr>
      </w:pPr>
      <w:bookmarkStart w:id="65" w:name="_Toc314666896"/>
      <w:r w:rsidRPr="007D456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5"/>
    </w:p>
    <w:p w:rsidR="007D4562" w:rsidRPr="007D4562" w:rsidRDefault="007D4562" w:rsidP="007D4562">
      <w:pPr>
        <w:pStyle w:val="Prrafodelista"/>
        <w:ind w:left="792"/>
        <w:jc w:val="both"/>
        <w:rPr>
          <w:rFonts w:cstheme="minorHAnsi"/>
          <w:sz w:val="20"/>
          <w:szCs w:val="20"/>
        </w:rPr>
      </w:pPr>
      <w:bookmarkStart w:id="66" w:name="_Toc314666897"/>
      <w:r w:rsidRPr="007D4562">
        <w:rPr>
          <w:rFonts w:cstheme="minorHAnsi"/>
          <w:sz w:val="20"/>
          <w:szCs w:val="20"/>
        </w:rPr>
        <w:t>En esta forma no se requerirá el empleo adicional de agua una vez la superficie haya sido cubierta.</w:t>
      </w:r>
      <w:bookmarkEnd w:id="66"/>
    </w:p>
    <w:p w:rsidR="007D4562" w:rsidRPr="007D4562" w:rsidRDefault="007D4562" w:rsidP="007D4562">
      <w:pPr>
        <w:pStyle w:val="Prrafodelista"/>
        <w:ind w:left="792"/>
        <w:jc w:val="both"/>
        <w:rPr>
          <w:rFonts w:cstheme="minorHAnsi"/>
          <w:sz w:val="20"/>
          <w:szCs w:val="20"/>
        </w:rPr>
      </w:pPr>
      <w:bookmarkStart w:id="67" w:name="_Toc314666898"/>
      <w:r w:rsidRPr="007D4562">
        <w:rPr>
          <w:rFonts w:cstheme="minorHAnsi"/>
          <w:sz w:val="20"/>
          <w:szCs w:val="20"/>
        </w:rPr>
        <w:t>El tramo debe revisarse frecuentemente para asegurarse que si tenga la humedad requerida.</w:t>
      </w:r>
      <w:bookmarkEnd w:id="67"/>
    </w:p>
    <w:p w:rsidR="007D4562" w:rsidRPr="007D4562" w:rsidRDefault="007D4562" w:rsidP="007D4562">
      <w:pPr>
        <w:pStyle w:val="Prrafodelista"/>
        <w:ind w:left="792"/>
        <w:jc w:val="both"/>
        <w:rPr>
          <w:rFonts w:cstheme="minorHAnsi"/>
          <w:sz w:val="20"/>
          <w:szCs w:val="20"/>
        </w:rPr>
      </w:pPr>
      <w:bookmarkStart w:id="68" w:name="_Toc314666899"/>
      <w:r w:rsidRPr="007D4562">
        <w:rPr>
          <w:rFonts w:cstheme="minorHAnsi"/>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8"/>
    </w:p>
    <w:p w:rsidR="007D4562" w:rsidRPr="007D4562" w:rsidRDefault="007D4562" w:rsidP="007D4562">
      <w:pPr>
        <w:pStyle w:val="Prrafodelista"/>
        <w:ind w:left="792"/>
        <w:jc w:val="both"/>
        <w:rPr>
          <w:rFonts w:cstheme="minorHAnsi"/>
          <w:sz w:val="20"/>
          <w:szCs w:val="20"/>
        </w:rPr>
      </w:pPr>
      <w:bookmarkStart w:id="69" w:name="_Toc314666900"/>
      <w:r w:rsidRPr="007D4562">
        <w:rPr>
          <w:rFonts w:cstheme="minorHAnsi"/>
          <w:sz w:val="20"/>
          <w:szCs w:val="20"/>
        </w:rPr>
        <w:t>La humedad del concreto debe permanecer intacta por lo menos durante los siete días posteriores a su colocación.</w:t>
      </w:r>
      <w:bookmarkEnd w:id="69"/>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Por último el CONTRATISTA estará a cargo de:</w:t>
      </w:r>
    </w:p>
    <w:p w:rsidR="007D4562" w:rsidRPr="00230CBC" w:rsidRDefault="007D4562" w:rsidP="007D4562">
      <w:pPr>
        <w:pStyle w:val="Estilo1"/>
        <w:numPr>
          <w:ilvl w:val="0"/>
          <w:numId w:val="35"/>
        </w:numPr>
        <w:tabs>
          <w:tab w:val="left" w:pos="426"/>
        </w:tabs>
        <w:rPr>
          <w:rFonts w:asciiTheme="minorHAnsi" w:hAnsiTheme="minorHAnsi" w:cstheme="minorHAnsi"/>
          <w:b w:val="0"/>
          <w:sz w:val="20"/>
          <w:szCs w:val="20"/>
        </w:rPr>
      </w:pPr>
      <w:r w:rsidRPr="00230CBC">
        <w:rPr>
          <w:rFonts w:asciiTheme="minorHAnsi" w:hAnsiTheme="minorHAnsi" w:cstheme="minorHAnsi"/>
          <w:b w:val="0"/>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val="0"/>
          <w:sz w:val="20"/>
          <w:szCs w:val="20"/>
        </w:rPr>
        <w:t>: YPFB-GAS</w:t>
      </w:r>
      <w:r w:rsidRPr="00230CBC">
        <w:rPr>
          <w:rFonts w:asciiTheme="minorHAnsi" w:hAnsiTheme="minorHAnsi" w:cstheme="minorHAnsi"/>
          <w:b w:val="0"/>
          <w:sz w:val="20"/>
          <w:szCs w:val="20"/>
        </w:rPr>
        <w:t>.</w:t>
      </w:r>
    </w:p>
    <w:p w:rsidR="007D4562" w:rsidRPr="007D4562" w:rsidRDefault="007D4562" w:rsidP="007D4562">
      <w:pPr>
        <w:pStyle w:val="Prrafodelista"/>
        <w:ind w:left="792"/>
        <w:jc w:val="both"/>
        <w:rPr>
          <w:sz w:val="20"/>
          <w:szCs w:val="20"/>
          <w:lang w:val="es-ES_tradnl"/>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bookmarkStart w:id="70" w:name="_Toc314666902"/>
      <w:r w:rsidRPr="007D4562">
        <w:rPr>
          <w:rFonts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0"/>
    </w:p>
    <w:p w:rsidR="007D4562" w:rsidRDefault="007D4562" w:rsidP="007D4562">
      <w:pPr>
        <w:pStyle w:val="Prrafodelista"/>
        <w:ind w:left="792"/>
        <w:jc w:val="both"/>
        <w:rPr>
          <w:rFonts w:cstheme="minorHAnsi"/>
          <w:sz w:val="20"/>
          <w:szCs w:val="20"/>
        </w:rPr>
      </w:pPr>
    </w:p>
    <w:p w:rsidR="00383AFF" w:rsidRPr="007D4562" w:rsidRDefault="00383AFF" w:rsidP="007D4562">
      <w:pPr>
        <w:pStyle w:val="Prrafodelista"/>
        <w:ind w:left="792"/>
        <w:jc w:val="both"/>
        <w:rPr>
          <w:rFonts w:cstheme="minorHAnsi"/>
          <w:sz w:val="20"/>
          <w:szCs w:val="20"/>
        </w:rPr>
      </w:pPr>
    </w:p>
    <w:p w:rsidR="00383AFF" w:rsidRDefault="00383AFF" w:rsidP="00425B7F">
      <w:pPr>
        <w:pStyle w:val="Prrafodelista"/>
        <w:numPr>
          <w:ilvl w:val="0"/>
          <w:numId w:val="21"/>
        </w:numPr>
        <w:jc w:val="both"/>
        <w:rPr>
          <w:b/>
          <w:sz w:val="20"/>
          <w:szCs w:val="20"/>
        </w:rPr>
      </w:pPr>
      <w:r>
        <w:rPr>
          <w:b/>
          <w:sz w:val="20"/>
          <w:szCs w:val="20"/>
        </w:rPr>
        <w:lastRenderedPageBreak/>
        <w:t>PROVISIÓN, RELLENO Y COMPACTADO DE CAPA BASE</w:t>
      </w:r>
    </w:p>
    <w:p w:rsidR="00383AFF" w:rsidRDefault="00383AFF" w:rsidP="00383AFF">
      <w:pPr>
        <w:pStyle w:val="Prrafodelista"/>
        <w:numPr>
          <w:ilvl w:val="1"/>
          <w:numId w:val="21"/>
        </w:numPr>
        <w:jc w:val="both"/>
        <w:rPr>
          <w:b/>
          <w:sz w:val="20"/>
          <w:szCs w:val="20"/>
        </w:rPr>
      </w:pPr>
      <w:r>
        <w:rPr>
          <w:b/>
          <w:sz w:val="20"/>
          <w:szCs w:val="20"/>
        </w:rPr>
        <w:t>DEFINICIÓN</w:t>
      </w:r>
    </w:p>
    <w:p w:rsidR="00383AFF" w:rsidRPr="00383AFF" w:rsidRDefault="00383AFF" w:rsidP="00383AFF">
      <w:pPr>
        <w:pStyle w:val="Prrafodelista"/>
        <w:ind w:left="792"/>
        <w:jc w:val="both"/>
        <w:rPr>
          <w:rFonts w:cstheme="minorHAnsi"/>
          <w:sz w:val="20"/>
          <w:szCs w:val="20"/>
        </w:rPr>
      </w:pPr>
      <w:r w:rsidRPr="00920A4F">
        <w:rPr>
          <w:rFonts w:cstheme="minorHAnsi"/>
          <w:sz w:val="20"/>
          <w:szCs w:val="20"/>
        </w:rPr>
        <w:t>Comprende todos los trabajos necesarios para proveer, rellenar y compactar capa base en calzadas</w:t>
      </w:r>
    </w:p>
    <w:p w:rsidR="00383AFF" w:rsidRPr="00383AFF" w:rsidRDefault="00383AFF" w:rsidP="00383AFF">
      <w:pPr>
        <w:pStyle w:val="Prrafodelista"/>
        <w:ind w:left="792"/>
        <w:jc w:val="both"/>
        <w:rPr>
          <w:rFonts w:cstheme="minorHAnsi"/>
          <w:sz w:val="20"/>
          <w:szCs w:val="20"/>
        </w:rPr>
      </w:pPr>
    </w:p>
    <w:p w:rsidR="00383AFF" w:rsidRDefault="00383AFF" w:rsidP="00383AFF">
      <w:pPr>
        <w:pStyle w:val="Prrafodelista"/>
        <w:numPr>
          <w:ilvl w:val="1"/>
          <w:numId w:val="21"/>
        </w:numPr>
        <w:jc w:val="both"/>
        <w:rPr>
          <w:b/>
          <w:sz w:val="20"/>
          <w:szCs w:val="20"/>
        </w:rPr>
      </w:pPr>
      <w:r w:rsidRPr="00383AFF">
        <w:rPr>
          <w:b/>
          <w:sz w:val="20"/>
          <w:szCs w:val="20"/>
        </w:rPr>
        <w:t>MATERIALES, HERRAMIENTAS Y EQUIPO</w:t>
      </w:r>
    </w:p>
    <w:p w:rsidR="00383AFF" w:rsidRDefault="00383AFF" w:rsidP="00383AFF">
      <w:pPr>
        <w:pStyle w:val="Prrafodelista"/>
        <w:ind w:left="792"/>
        <w:jc w:val="both"/>
        <w:rPr>
          <w:rFonts w:cstheme="minorHAnsi"/>
          <w:sz w:val="20"/>
          <w:szCs w:val="20"/>
        </w:rPr>
      </w:pPr>
      <w:r w:rsidRPr="00920A4F">
        <w:rPr>
          <w:rFonts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6C1E35" w:rsidRDefault="006C1E35" w:rsidP="00383AFF">
      <w:pPr>
        <w:pStyle w:val="Prrafodelista"/>
        <w:ind w:left="792"/>
        <w:jc w:val="both"/>
        <w:rPr>
          <w:rFonts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6C1E35" w:rsidRPr="00920A4F" w:rsidTr="00B43FE0">
        <w:trPr>
          <w:jc w:val="center"/>
        </w:trPr>
        <w:tc>
          <w:tcPr>
            <w:tcW w:w="784" w:type="dxa"/>
            <w:shd w:val="clear" w:color="auto" w:fill="B4C6E7" w:themeFill="accent5" w:themeFillTint="66"/>
            <w:vAlign w:val="center"/>
          </w:tcPr>
          <w:p w:rsidR="006C1E35" w:rsidRPr="00920A4F" w:rsidRDefault="006C1E35" w:rsidP="00B43FE0">
            <w:pPr>
              <w:autoSpaceDE w:val="0"/>
              <w:autoSpaceDN w:val="0"/>
              <w:adjustRightInd w:val="0"/>
              <w:spacing w:before="100" w:beforeAutospacing="1" w:after="100" w:afterAutospacing="1"/>
              <w:jc w:val="center"/>
              <w:rPr>
                <w:rFonts w:cstheme="minorHAnsi"/>
                <w:b/>
                <w:sz w:val="20"/>
                <w:szCs w:val="20"/>
              </w:rPr>
            </w:pPr>
            <w:r w:rsidRPr="00920A4F">
              <w:rPr>
                <w:rFonts w:cstheme="minorHAnsi"/>
                <w:b/>
                <w:sz w:val="20"/>
                <w:szCs w:val="20"/>
              </w:rPr>
              <w:t>TAMIZ [Nº]</w:t>
            </w:r>
          </w:p>
        </w:tc>
        <w:tc>
          <w:tcPr>
            <w:tcW w:w="6754" w:type="dxa"/>
            <w:shd w:val="clear" w:color="auto" w:fill="B4C6E7" w:themeFill="accent5" w:themeFillTint="66"/>
            <w:vAlign w:val="center"/>
          </w:tcPr>
          <w:p w:rsidR="006C1E35" w:rsidRPr="00920A4F" w:rsidRDefault="006C1E35" w:rsidP="00B43FE0">
            <w:pPr>
              <w:autoSpaceDE w:val="0"/>
              <w:autoSpaceDN w:val="0"/>
              <w:adjustRightInd w:val="0"/>
              <w:spacing w:before="100" w:beforeAutospacing="1" w:after="100" w:afterAutospacing="1"/>
              <w:jc w:val="center"/>
              <w:rPr>
                <w:rFonts w:cstheme="minorHAnsi"/>
                <w:b/>
                <w:sz w:val="20"/>
                <w:szCs w:val="20"/>
              </w:rPr>
            </w:pPr>
            <w:r w:rsidRPr="00920A4F">
              <w:rPr>
                <w:rFonts w:cstheme="minorHAnsi"/>
                <w:b/>
                <w:sz w:val="20"/>
                <w:szCs w:val="20"/>
              </w:rPr>
              <w:t>ESPECIFICACIÓN</w:t>
            </w:r>
          </w:p>
        </w:tc>
        <w:tc>
          <w:tcPr>
            <w:tcW w:w="1555" w:type="dxa"/>
            <w:shd w:val="clear" w:color="auto" w:fill="B4C6E7" w:themeFill="accent5" w:themeFillTint="66"/>
            <w:vAlign w:val="center"/>
          </w:tcPr>
          <w:p w:rsidR="006C1E35" w:rsidRPr="00920A4F" w:rsidRDefault="006C1E35" w:rsidP="00B43FE0">
            <w:pPr>
              <w:autoSpaceDE w:val="0"/>
              <w:autoSpaceDN w:val="0"/>
              <w:adjustRightInd w:val="0"/>
              <w:spacing w:before="100" w:beforeAutospacing="1" w:after="100" w:afterAutospacing="1"/>
              <w:jc w:val="center"/>
              <w:rPr>
                <w:rFonts w:cstheme="minorHAnsi"/>
                <w:b/>
                <w:sz w:val="20"/>
                <w:szCs w:val="20"/>
              </w:rPr>
            </w:pPr>
            <w:r w:rsidRPr="00920A4F">
              <w:rPr>
                <w:rFonts w:cstheme="minorHAnsi"/>
                <w:b/>
                <w:sz w:val="20"/>
                <w:szCs w:val="20"/>
              </w:rPr>
              <w:t>TIPO DE GRADACIÓN %</w:t>
            </w:r>
          </w:p>
        </w:tc>
      </w:tr>
      <w:tr w:rsidR="006C1E35" w:rsidRPr="00920A4F" w:rsidTr="00B43FE0">
        <w:trPr>
          <w:jc w:val="center"/>
        </w:trPr>
        <w:tc>
          <w:tcPr>
            <w:tcW w:w="784" w:type="dxa"/>
            <w:shd w:val="clear" w:color="auto" w:fill="auto"/>
            <w:vAlign w:val="center"/>
          </w:tcPr>
          <w:p w:rsidR="006C1E35" w:rsidRPr="00920A4F" w:rsidRDefault="006C1E35" w:rsidP="00B43FE0">
            <w:pPr>
              <w:autoSpaceDE w:val="0"/>
              <w:autoSpaceDN w:val="0"/>
              <w:adjustRightInd w:val="0"/>
              <w:spacing w:before="100" w:beforeAutospacing="1" w:after="100" w:afterAutospacing="1"/>
              <w:jc w:val="both"/>
              <w:rPr>
                <w:rFonts w:cstheme="minorHAnsi"/>
                <w:bCs/>
                <w:iCs/>
                <w:sz w:val="20"/>
                <w:szCs w:val="20"/>
                <w:lang w:val="es-ES_tradnl"/>
              </w:rPr>
            </w:pPr>
            <w:r w:rsidRPr="00920A4F">
              <w:rPr>
                <w:rFonts w:cstheme="minorHAnsi"/>
                <w:sz w:val="20"/>
                <w:szCs w:val="20"/>
              </w:rPr>
              <w:t>4</w:t>
            </w:r>
          </w:p>
        </w:tc>
        <w:tc>
          <w:tcPr>
            <w:tcW w:w="6754" w:type="dxa"/>
            <w:shd w:val="clear" w:color="auto" w:fill="auto"/>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Limite liquido menor o igual al 25% e índice de plasticidad menor o igual a 6%</w:t>
            </w:r>
          </w:p>
        </w:tc>
        <w:tc>
          <w:tcPr>
            <w:tcW w:w="1555" w:type="dxa"/>
            <w:shd w:val="clear" w:color="auto" w:fill="auto"/>
            <w:vAlign w:val="center"/>
          </w:tcPr>
          <w:p w:rsidR="006C1E35" w:rsidRPr="00920A4F" w:rsidRDefault="006C1E35" w:rsidP="00B43FE0">
            <w:pPr>
              <w:autoSpaceDE w:val="0"/>
              <w:autoSpaceDN w:val="0"/>
              <w:adjustRightInd w:val="0"/>
              <w:spacing w:before="100" w:beforeAutospacing="1" w:after="100" w:afterAutospacing="1"/>
              <w:jc w:val="both"/>
              <w:rPr>
                <w:rFonts w:cstheme="minorHAnsi"/>
                <w:bCs/>
                <w:iCs/>
                <w:sz w:val="20"/>
                <w:szCs w:val="20"/>
                <w:lang w:val="es-ES_tradnl"/>
              </w:rPr>
            </w:pPr>
            <w:r w:rsidRPr="00920A4F">
              <w:rPr>
                <w:rFonts w:cstheme="minorHAnsi"/>
                <w:sz w:val="20"/>
                <w:szCs w:val="20"/>
              </w:rPr>
              <w:t>28-58</w:t>
            </w:r>
          </w:p>
        </w:tc>
      </w:tr>
      <w:tr w:rsidR="006C1E35" w:rsidRPr="00920A4F" w:rsidTr="00B43FE0">
        <w:trPr>
          <w:jc w:val="center"/>
        </w:trPr>
        <w:tc>
          <w:tcPr>
            <w:tcW w:w="784" w:type="dxa"/>
            <w:shd w:val="clear" w:color="auto" w:fill="auto"/>
            <w:vAlign w:val="center"/>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10</w:t>
            </w:r>
          </w:p>
        </w:tc>
        <w:tc>
          <w:tcPr>
            <w:tcW w:w="6754" w:type="dxa"/>
            <w:shd w:val="clear" w:color="auto" w:fill="auto"/>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Exento de materia vegetal y terrones de arcilla</w:t>
            </w:r>
          </w:p>
        </w:tc>
        <w:tc>
          <w:tcPr>
            <w:tcW w:w="1555" w:type="dxa"/>
            <w:shd w:val="clear" w:color="auto" w:fill="auto"/>
            <w:vAlign w:val="center"/>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22-47</w:t>
            </w:r>
          </w:p>
        </w:tc>
      </w:tr>
      <w:tr w:rsidR="006C1E35" w:rsidRPr="00920A4F" w:rsidTr="00B43FE0">
        <w:trPr>
          <w:jc w:val="center"/>
        </w:trPr>
        <w:tc>
          <w:tcPr>
            <w:tcW w:w="784" w:type="dxa"/>
            <w:shd w:val="clear" w:color="auto" w:fill="auto"/>
            <w:vAlign w:val="center"/>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40</w:t>
            </w:r>
          </w:p>
        </w:tc>
        <w:tc>
          <w:tcPr>
            <w:tcW w:w="6754" w:type="dxa"/>
            <w:shd w:val="clear" w:color="auto" w:fill="auto"/>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Al menos el 50% en peso de las partículas deben tener una cara fracturada.</w:t>
            </w:r>
          </w:p>
        </w:tc>
        <w:tc>
          <w:tcPr>
            <w:tcW w:w="1555" w:type="dxa"/>
            <w:shd w:val="clear" w:color="auto" w:fill="auto"/>
            <w:vAlign w:val="center"/>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8-24</w:t>
            </w:r>
          </w:p>
        </w:tc>
      </w:tr>
      <w:tr w:rsidR="006C1E35" w:rsidRPr="00920A4F" w:rsidTr="00B43FE0">
        <w:trPr>
          <w:jc w:val="center"/>
        </w:trPr>
        <w:tc>
          <w:tcPr>
            <w:tcW w:w="784" w:type="dxa"/>
            <w:shd w:val="clear" w:color="auto" w:fill="auto"/>
            <w:vAlign w:val="center"/>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200</w:t>
            </w:r>
          </w:p>
        </w:tc>
        <w:tc>
          <w:tcPr>
            <w:tcW w:w="6754" w:type="dxa"/>
            <w:shd w:val="clear" w:color="auto" w:fill="auto"/>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No deberá ser mayor a dos tercios de la fracción que pasa por el tamiz Nº 40</w:t>
            </w:r>
          </w:p>
        </w:tc>
        <w:tc>
          <w:tcPr>
            <w:tcW w:w="1555" w:type="dxa"/>
            <w:shd w:val="clear" w:color="auto" w:fill="auto"/>
            <w:vAlign w:val="center"/>
          </w:tcPr>
          <w:p w:rsidR="006C1E35" w:rsidRPr="00920A4F" w:rsidRDefault="006C1E35" w:rsidP="00B43FE0">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2-14</w:t>
            </w:r>
          </w:p>
        </w:tc>
      </w:tr>
    </w:tbl>
    <w:p w:rsidR="006C1E35" w:rsidRPr="00920A4F" w:rsidRDefault="006C1E35" w:rsidP="00383AFF">
      <w:pPr>
        <w:pStyle w:val="Prrafodelista"/>
        <w:ind w:left="792"/>
        <w:jc w:val="both"/>
        <w:rPr>
          <w:rFonts w:cstheme="minorHAnsi"/>
          <w:sz w:val="20"/>
          <w:szCs w:val="20"/>
        </w:rPr>
      </w:pPr>
    </w:p>
    <w:p w:rsidR="00383AFF" w:rsidRDefault="00383AFF" w:rsidP="00383AFF">
      <w:pPr>
        <w:pStyle w:val="Prrafodelista"/>
        <w:numPr>
          <w:ilvl w:val="1"/>
          <w:numId w:val="21"/>
        </w:numPr>
        <w:jc w:val="both"/>
        <w:rPr>
          <w:b/>
          <w:sz w:val="20"/>
          <w:szCs w:val="20"/>
        </w:rPr>
      </w:pPr>
      <w:r>
        <w:rPr>
          <w:b/>
          <w:sz w:val="20"/>
          <w:szCs w:val="20"/>
        </w:rPr>
        <w:t>PROCEDIMIENTO PARA LA EJECUCIÓN</w:t>
      </w:r>
    </w:p>
    <w:p w:rsidR="006C1E35" w:rsidRPr="00920A4F" w:rsidRDefault="006C1E35" w:rsidP="006C1E35">
      <w:pPr>
        <w:pStyle w:val="Prrafodelista"/>
        <w:ind w:left="792"/>
        <w:jc w:val="both"/>
        <w:rPr>
          <w:rFonts w:cstheme="minorHAnsi"/>
          <w:sz w:val="20"/>
          <w:szCs w:val="20"/>
        </w:rPr>
      </w:pPr>
      <w:r w:rsidRPr="00920A4F">
        <w:rPr>
          <w:rFonts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6C1E35" w:rsidRPr="00920A4F" w:rsidRDefault="006C1E35" w:rsidP="006C1E35">
      <w:pPr>
        <w:pStyle w:val="Prrafodelista"/>
        <w:ind w:left="792"/>
        <w:jc w:val="both"/>
        <w:rPr>
          <w:rFonts w:cstheme="minorHAnsi"/>
          <w:sz w:val="20"/>
          <w:szCs w:val="20"/>
        </w:rPr>
      </w:pPr>
      <w:r w:rsidRPr="00920A4F">
        <w:rPr>
          <w:rFonts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6C1E35" w:rsidRPr="00920A4F" w:rsidRDefault="006C1E35" w:rsidP="006C1E35">
      <w:pPr>
        <w:pStyle w:val="Prrafodelista"/>
        <w:ind w:left="792"/>
        <w:jc w:val="both"/>
        <w:rPr>
          <w:rFonts w:cstheme="minorHAnsi"/>
          <w:sz w:val="20"/>
          <w:szCs w:val="20"/>
        </w:rPr>
      </w:pPr>
      <w:r w:rsidRPr="00920A4F">
        <w:rPr>
          <w:rFonts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6C1E35" w:rsidRPr="00920A4F" w:rsidRDefault="006C1E35" w:rsidP="006C1E35">
      <w:pPr>
        <w:pStyle w:val="Prrafodelista"/>
        <w:ind w:left="792"/>
        <w:jc w:val="both"/>
        <w:rPr>
          <w:rFonts w:cstheme="minorHAnsi"/>
          <w:sz w:val="20"/>
          <w:szCs w:val="20"/>
        </w:rPr>
      </w:pPr>
      <w:r w:rsidRPr="00920A4F">
        <w:rPr>
          <w:rFonts w:cstheme="minorHAnsi"/>
          <w:sz w:val="20"/>
          <w:szCs w:val="20"/>
        </w:rPr>
        <w:t>Los ensayos para verificar la calidad de compactación correrán por la empresa Contratista y deben ser presentados para el pago del presente ítem.</w:t>
      </w:r>
    </w:p>
    <w:p w:rsidR="006C1E35" w:rsidRPr="006C1E35" w:rsidRDefault="006C1E35" w:rsidP="006C1E35">
      <w:pPr>
        <w:pStyle w:val="Prrafodelista"/>
        <w:ind w:left="792"/>
        <w:jc w:val="both"/>
        <w:rPr>
          <w:rFonts w:cstheme="minorHAnsi"/>
          <w:sz w:val="20"/>
          <w:szCs w:val="20"/>
        </w:rPr>
      </w:pPr>
    </w:p>
    <w:p w:rsidR="00383AFF" w:rsidRDefault="00383AFF" w:rsidP="00383AFF">
      <w:pPr>
        <w:pStyle w:val="Prrafodelista"/>
        <w:numPr>
          <w:ilvl w:val="1"/>
          <w:numId w:val="21"/>
        </w:numPr>
        <w:jc w:val="both"/>
        <w:rPr>
          <w:b/>
          <w:sz w:val="20"/>
          <w:szCs w:val="20"/>
        </w:rPr>
      </w:pPr>
      <w:r>
        <w:rPr>
          <w:b/>
          <w:sz w:val="20"/>
          <w:szCs w:val="20"/>
        </w:rPr>
        <w:t>MEDIDAS DE MITIGACIÓN AMBIENTAL</w:t>
      </w:r>
    </w:p>
    <w:p w:rsidR="006C1E35" w:rsidRPr="00DA5B95" w:rsidRDefault="006C1E35" w:rsidP="006C1E3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1E35" w:rsidRPr="00DA5B95" w:rsidRDefault="006C1E35" w:rsidP="006C1E35">
      <w:pPr>
        <w:pStyle w:val="Prrafodelista"/>
        <w:ind w:left="792"/>
        <w:jc w:val="both"/>
        <w:rPr>
          <w:rFonts w:cstheme="minorHAnsi"/>
          <w:sz w:val="20"/>
          <w:szCs w:val="20"/>
        </w:rPr>
      </w:pPr>
    </w:p>
    <w:p w:rsidR="006C1E35" w:rsidRPr="00DA5B95" w:rsidRDefault="006C1E35" w:rsidP="006C1E35">
      <w:pPr>
        <w:pStyle w:val="Prrafodelista"/>
        <w:ind w:left="792"/>
        <w:jc w:val="both"/>
        <w:rPr>
          <w:rFonts w:cstheme="minorHAnsi"/>
          <w:sz w:val="20"/>
          <w:szCs w:val="20"/>
        </w:rPr>
      </w:pPr>
      <w:r w:rsidRPr="00DA5B95">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1E35" w:rsidRPr="00DA5B95" w:rsidRDefault="006C1E35" w:rsidP="006C1E35">
      <w:pPr>
        <w:pStyle w:val="Prrafodelista"/>
        <w:ind w:left="792"/>
        <w:jc w:val="both"/>
        <w:rPr>
          <w:rFonts w:cstheme="minorHAnsi"/>
          <w:sz w:val="20"/>
          <w:szCs w:val="20"/>
        </w:rPr>
      </w:pPr>
    </w:p>
    <w:p w:rsidR="006C1E35" w:rsidRPr="00DA5B95" w:rsidRDefault="006C1E35" w:rsidP="006C1E3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1E35" w:rsidRPr="006C1E35" w:rsidRDefault="006C1E35" w:rsidP="006C1E3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6C1E35" w:rsidRDefault="006C1E35" w:rsidP="006C1E35">
      <w:pPr>
        <w:pStyle w:val="Prrafodelista"/>
        <w:ind w:left="792"/>
        <w:jc w:val="both"/>
        <w:rPr>
          <w:b/>
          <w:sz w:val="20"/>
          <w:szCs w:val="20"/>
        </w:rPr>
      </w:pPr>
    </w:p>
    <w:p w:rsidR="00383AFF" w:rsidRDefault="00383AFF" w:rsidP="00383AFF">
      <w:pPr>
        <w:pStyle w:val="Prrafodelista"/>
        <w:numPr>
          <w:ilvl w:val="1"/>
          <w:numId w:val="21"/>
        </w:numPr>
        <w:jc w:val="both"/>
        <w:rPr>
          <w:b/>
          <w:sz w:val="20"/>
          <w:szCs w:val="20"/>
        </w:rPr>
      </w:pPr>
      <w:r>
        <w:rPr>
          <w:b/>
          <w:sz w:val="20"/>
          <w:szCs w:val="20"/>
        </w:rPr>
        <w:t>MEDICIÓN Y FORMA DE PAGO</w:t>
      </w:r>
    </w:p>
    <w:p w:rsidR="006C1E35" w:rsidRPr="00920A4F" w:rsidRDefault="006C1E35" w:rsidP="006C1E35">
      <w:pPr>
        <w:pStyle w:val="Prrafodelista"/>
        <w:ind w:left="792"/>
        <w:jc w:val="both"/>
        <w:rPr>
          <w:rFonts w:cstheme="minorHAnsi"/>
          <w:sz w:val="20"/>
          <w:szCs w:val="20"/>
        </w:rPr>
      </w:pPr>
      <w:r w:rsidRPr="00920A4F">
        <w:rPr>
          <w:rFonts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6C1E35" w:rsidRPr="006C1E35" w:rsidRDefault="006C1E35" w:rsidP="006C1E35">
      <w:pPr>
        <w:pStyle w:val="Prrafodelista"/>
        <w:ind w:left="792"/>
        <w:jc w:val="both"/>
        <w:rPr>
          <w:rFonts w:cstheme="minorHAnsi"/>
          <w:sz w:val="20"/>
          <w:szCs w:val="20"/>
        </w:rPr>
      </w:pPr>
    </w:p>
    <w:p w:rsidR="00425B7F" w:rsidRDefault="006C1E35" w:rsidP="00425B7F">
      <w:pPr>
        <w:pStyle w:val="Prrafodelista"/>
        <w:numPr>
          <w:ilvl w:val="0"/>
          <w:numId w:val="21"/>
        </w:numPr>
        <w:jc w:val="both"/>
        <w:rPr>
          <w:b/>
          <w:sz w:val="20"/>
          <w:szCs w:val="20"/>
        </w:rPr>
      </w:pPr>
      <w:r>
        <w:rPr>
          <w:b/>
          <w:sz w:val="20"/>
          <w:szCs w:val="20"/>
        </w:rPr>
        <w:t>REPOSICIÓN DE PAVIMENTO RÍGIDO</w:t>
      </w:r>
    </w:p>
    <w:p w:rsidR="00425B7F" w:rsidRDefault="00425B7F" w:rsidP="00425B7F">
      <w:pPr>
        <w:pStyle w:val="Prrafodelista"/>
        <w:numPr>
          <w:ilvl w:val="1"/>
          <w:numId w:val="21"/>
        </w:numPr>
        <w:jc w:val="both"/>
        <w:rPr>
          <w:b/>
          <w:sz w:val="20"/>
          <w:szCs w:val="20"/>
        </w:rPr>
      </w:pPr>
      <w:r>
        <w:rPr>
          <w:b/>
          <w:sz w:val="20"/>
          <w:szCs w:val="20"/>
        </w:rPr>
        <w:t>DEFINICIÓN</w:t>
      </w:r>
    </w:p>
    <w:p w:rsidR="00B834D0" w:rsidRPr="00B834D0" w:rsidRDefault="00B834D0" w:rsidP="007D4562">
      <w:pPr>
        <w:pStyle w:val="Prrafodelista"/>
        <w:ind w:left="792"/>
        <w:jc w:val="both"/>
        <w:rPr>
          <w:rFonts w:cstheme="minorHAnsi"/>
          <w:sz w:val="20"/>
          <w:szCs w:val="20"/>
        </w:rPr>
      </w:pPr>
      <w:r w:rsidRPr="00B834D0">
        <w:rPr>
          <w:rFonts w:cstheme="minorHAnsi"/>
          <w:sz w:val="20"/>
          <w:szCs w:val="20"/>
        </w:rPr>
        <w:t>Este ítem comprende los trabajos necesarios para la construcción de pavimentos constituidos por losas de concreto reforzado con estructura de fierro, de acuerdo con los planos y especificaciones.</w:t>
      </w:r>
    </w:p>
    <w:p w:rsidR="00B834D0" w:rsidRPr="00AC5ACC" w:rsidRDefault="00B834D0"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B834D0" w:rsidRPr="00B834D0" w:rsidRDefault="00B834D0" w:rsidP="00B834D0">
      <w:pPr>
        <w:pStyle w:val="Prrafodelista"/>
        <w:ind w:left="792"/>
        <w:jc w:val="both"/>
        <w:rPr>
          <w:rFonts w:cstheme="minorHAnsi"/>
          <w:sz w:val="20"/>
          <w:szCs w:val="20"/>
        </w:rPr>
      </w:pPr>
    </w:p>
    <w:p w:rsidR="00B834D0" w:rsidRPr="00B834D0" w:rsidRDefault="00B834D0" w:rsidP="00B834D0">
      <w:pPr>
        <w:pStyle w:val="Prrafodelista"/>
        <w:ind w:left="792"/>
        <w:jc w:val="both"/>
        <w:rPr>
          <w:rFonts w:cstheme="minorHAnsi"/>
          <w:sz w:val="20"/>
          <w:szCs w:val="20"/>
        </w:rPr>
      </w:pPr>
      <w:r w:rsidRPr="00B834D0">
        <w:rPr>
          <w:rFonts w:cstheme="minorHAnsi"/>
          <w:sz w:val="20"/>
          <w:szCs w:val="20"/>
        </w:rPr>
        <w:t>El CONTRATISTA proporcionará todos los materiales, herramientas y equipo necesarios para la ejecución de los trabajos, los mismos que deberán ser aprobados por el SUPERVISOR DE OBRA.</w:t>
      </w:r>
    </w:p>
    <w:p w:rsidR="00B834D0" w:rsidRPr="00B834D0" w:rsidRDefault="00B834D0" w:rsidP="00B834D0">
      <w:pPr>
        <w:pStyle w:val="Prrafodelista"/>
        <w:ind w:left="792"/>
        <w:jc w:val="both"/>
        <w:rPr>
          <w:rFonts w:cstheme="minorHAnsi"/>
          <w:sz w:val="20"/>
          <w:szCs w:val="20"/>
        </w:rPr>
      </w:pPr>
      <w:r w:rsidRPr="00B834D0">
        <w:rPr>
          <w:rFonts w:cstheme="minorHAnsi"/>
          <w:sz w:val="20"/>
          <w:szCs w:val="20"/>
        </w:rPr>
        <w:t>El hormigón será elaborado de acuerdo a especificaciones técnicas correspondientes a morteros y hormigones bajo la norma CBH -87:</w:t>
      </w:r>
    </w:p>
    <w:p w:rsidR="00B834D0" w:rsidRPr="00B834D0" w:rsidRDefault="00B834D0" w:rsidP="00B834D0">
      <w:pPr>
        <w:pStyle w:val="Prrafodelista"/>
        <w:ind w:left="792"/>
        <w:jc w:val="both"/>
        <w:rPr>
          <w:rFonts w:cstheme="minorHAnsi"/>
          <w:sz w:val="20"/>
          <w:szCs w:val="20"/>
        </w:rPr>
      </w:pPr>
      <w:r w:rsidRPr="00B834D0">
        <w:rPr>
          <w:rFonts w:cstheme="minorHAnsi"/>
          <w:b/>
          <w:sz w:val="20"/>
          <w:szCs w:val="20"/>
        </w:rPr>
        <w:t>Cemento.</w:t>
      </w:r>
      <w:r w:rsidRPr="00B834D0">
        <w:rPr>
          <w:rFonts w:cstheme="minorHAnsi"/>
          <w:sz w:val="20"/>
          <w:szCs w:val="20"/>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B834D0" w:rsidRPr="00B834D0" w:rsidRDefault="00B834D0" w:rsidP="00B834D0">
      <w:pPr>
        <w:pStyle w:val="Prrafodelista"/>
        <w:ind w:left="792"/>
        <w:jc w:val="both"/>
        <w:rPr>
          <w:rFonts w:cstheme="minorHAnsi"/>
          <w:sz w:val="20"/>
          <w:szCs w:val="20"/>
        </w:rPr>
      </w:pPr>
      <w:r w:rsidRPr="00B834D0">
        <w:rPr>
          <w:rFonts w:cstheme="minorHAnsi"/>
          <w:b/>
          <w:sz w:val="20"/>
          <w:szCs w:val="20"/>
        </w:rPr>
        <w:t xml:space="preserve">Agua. </w:t>
      </w:r>
      <w:r w:rsidRPr="00B834D0">
        <w:rPr>
          <w:rFonts w:cstheme="minorHAnsi"/>
          <w:sz w:val="20"/>
          <w:szCs w:val="20"/>
        </w:rPr>
        <w:t xml:space="preserve">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B834D0" w:rsidRPr="00B834D0" w:rsidRDefault="00B834D0" w:rsidP="00B834D0">
      <w:pPr>
        <w:pStyle w:val="Prrafodelista"/>
        <w:ind w:left="792"/>
        <w:jc w:val="both"/>
        <w:rPr>
          <w:rFonts w:cstheme="minorHAnsi"/>
          <w:sz w:val="20"/>
          <w:szCs w:val="20"/>
        </w:rPr>
      </w:pPr>
      <w:r w:rsidRPr="00B834D0">
        <w:rPr>
          <w:rFonts w:cstheme="minorHAnsi"/>
          <w:b/>
          <w:sz w:val="20"/>
          <w:szCs w:val="20"/>
        </w:rPr>
        <w:lastRenderedPageBreak/>
        <w:t>Agregado fino.</w:t>
      </w:r>
      <w:r w:rsidRPr="00B834D0">
        <w:rPr>
          <w:rFonts w:cstheme="minorHAnsi"/>
          <w:sz w:val="20"/>
          <w:szCs w:val="20"/>
        </w:rPr>
        <w:t xml:space="preserve"> Es todo aquel material granular mineral que pase por el tamiz No.4 (4,76mm). La granulometría del agregado fino deberá estar comprendida dentro de los límites señalados a continuación:</w:t>
      </w:r>
    </w:p>
    <w:p w:rsidR="00B834D0" w:rsidRPr="00B834D0" w:rsidRDefault="00B834D0" w:rsidP="00B834D0">
      <w:pPr>
        <w:pStyle w:val="Prrafodelista"/>
        <w:ind w:left="792"/>
        <w:jc w:val="center"/>
        <w:rPr>
          <w:rFonts w:cstheme="minorHAnsi"/>
          <w:sz w:val="20"/>
          <w:szCs w:val="20"/>
        </w:rPr>
      </w:pPr>
      <w:r w:rsidRPr="00B834D0">
        <w:rPr>
          <w:rFonts w:cstheme="minorHAnsi"/>
          <w:sz w:val="20"/>
          <w:szCs w:val="20"/>
        </w:rPr>
        <w:drawing>
          <wp:inline distT="0" distB="0" distL="0" distR="0" wp14:anchorId="0D050E3A" wp14:editId="15FF7681">
            <wp:extent cx="3548958" cy="1384571"/>
            <wp:effectExtent l="0" t="0" r="0" b="63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B834D0" w:rsidRPr="00B834D0" w:rsidRDefault="00B834D0" w:rsidP="00B834D0">
      <w:pPr>
        <w:pStyle w:val="Prrafodelista"/>
        <w:ind w:left="792"/>
        <w:jc w:val="both"/>
        <w:rPr>
          <w:rFonts w:cstheme="minorHAnsi"/>
          <w:sz w:val="20"/>
          <w:szCs w:val="20"/>
        </w:rPr>
      </w:pPr>
      <w:r w:rsidRPr="00B834D0">
        <w:rPr>
          <w:rFonts w:cstheme="minorHAnsi"/>
          <w:b/>
          <w:sz w:val="20"/>
          <w:szCs w:val="20"/>
        </w:rPr>
        <w:t>Agregado grueso.</w:t>
      </w:r>
      <w:r w:rsidRPr="00B834D0">
        <w:rPr>
          <w:rFonts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B834D0" w:rsidRPr="00B834D0" w:rsidRDefault="00B834D0" w:rsidP="00B834D0">
      <w:pPr>
        <w:pStyle w:val="Prrafodelista"/>
        <w:ind w:left="792"/>
        <w:jc w:val="both"/>
        <w:rPr>
          <w:rFonts w:cstheme="minorHAnsi"/>
          <w:sz w:val="20"/>
          <w:szCs w:val="20"/>
        </w:rPr>
      </w:pPr>
      <w:r w:rsidRPr="00B834D0">
        <w:rPr>
          <w:rFonts w:cstheme="minorHAnsi"/>
          <w:sz w:val="20"/>
          <w:szCs w:val="20"/>
        </w:rPr>
        <w:t>El equipo mínimo necesario para el vaciado de concreto (Mezcladora o Carro Hormigonero, Vibradora, etc) deberá ser tal que asegure, la colocación, vibración y terminado del mismo a un ritmo acorde al suministro.</w:t>
      </w:r>
    </w:p>
    <w:p w:rsidR="00B834D0" w:rsidRPr="00B834D0" w:rsidRDefault="00B834D0" w:rsidP="00B834D0">
      <w:pPr>
        <w:pStyle w:val="Prrafodelista"/>
        <w:ind w:left="792"/>
        <w:jc w:val="both"/>
        <w:rPr>
          <w:rFonts w:cstheme="minorHAnsi"/>
          <w:sz w:val="20"/>
          <w:szCs w:val="20"/>
        </w:rPr>
      </w:pPr>
      <w:r w:rsidRPr="00B834D0">
        <w:rPr>
          <w:rFonts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B834D0" w:rsidRPr="00B834D0" w:rsidRDefault="00B834D0" w:rsidP="00B834D0">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Previo al inicio de la ejecución de trabajos el CONTRATISTA deberá presentar un procedimiento y especificaciones del hormigón a ser utilizado, el mismo será revisado y aprobado por el SUPERVISOR.</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20A4F">
        <w:rPr>
          <w:rFonts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w:t>
      </w:r>
      <w:r w:rsidRPr="00920A4F">
        <w:rPr>
          <w:rFonts w:cstheme="minorHAnsi"/>
          <w:sz w:val="20"/>
          <w:szCs w:val="20"/>
        </w:rPr>
        <w:lastRenderedPageBreak/>
        <w:t>minuto y la amplitud deberá ser tal que se observe una onda en el concreto a una distancia de 30 cm.</w:t>
      </w:r>
      <w:r w:rsidRPr="00920A4F">
        <w:rPr>
          <w:rFonts w:cstheme="minorHAnsi"/>
          <w:sz w:val="20"/>
          <w:szCs w:val="20"/>
        </w:rPr>
        <w:cr/>
        <w:t>No se debe permitir ningún método de manejo de los agregados que pueda causar segregación, degradación, mezcla de agregados de distintos tamaños o contaminación con el suelo.</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Se prohíbe el mezclado manual del hormigón.</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Cuando el concreto vaya a ser suministrado por una planta de mezclas, deberá cumplir con todas las condiciones exigidas para el concreto mezclado en obra.</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cstheme="minorHAnsi"/>
          <w:sz w:val="20"/>
          <w:szCs w:val="20"/>
        </w:rPr>
        <w:cr/>
        <w:t>Antes de empezar a vaciar el concreto se debe proceder a saturar la superficie de apoyo de la losa sin que se presenten charcos.</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El espesor de la reposición deberá ser igual al de la capa de rodadura original, en ningún caso podrá ser menor a 10cm.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El concreto se deberá proteger durante el tiempo de fraguado contra el lavado por lluvias, la insolación directa, el viento y la humedad ambiente baja.</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lastRenderedPageBreak/>
        <w:t>El curado del concreto se debe hacer en todas las superficies libres, incluyendo los bordes de las losas, aplicando agua en forma de rocío fino y nunca en forma de riego.</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La superficie tendrá un acabado áspero  con rayado, frotachado y/o enlucido especial en toda la superficie de acuerdo al diseño original y según instrucciones del SUPERVISOR.</w:t>
      </w:r>
    </w:p>
    <w:p w:rsidR="00B834D0" w:rsidRDefault="00B834D0" w:rsidP="00B834D0">
      <w:pPr>
        <w:pStyle w:val="Prrafodelista"/>
        <w:ind w:left="792"/>
        <w:jc w:val="both"/>
        <w:rPr>
          <w:rFonts w:cstheme="minorHAnsi"/>
          <w:b/>
          <w:sz w:val="20"/>
          <w:szCs w:val="20"/>
        </w:rPr>
      </w:pPr>
    </w:p>
    <w:p w:rsidR="00B834D0" w:rsidRPr="00B834D0" w:rsidRDefault="00B834D0" w:rsidP="00B834D0">
      <w:pPr>
        <w:pStyle w:val="Prrafodelista"/>
        <w:ind w:left="792"/>
        <w:jc w:val="both"/>
        <w:rPr>
          <w:rFonts w:cstheme="minorHAnsi"/>
          <w:b/>
          <w:sz w:val="20"/>
          <w:szCs w:val="20"/>
        </w:rPr>
      </w:pPr>
      <w:r w:rsidRPr="00B834D0">
        <w:rPr>
          <w:rFonts w:cstheme="minorHAnsi"/>
          <w:b/>
          <w:sz w:val="20"/>
          <w:szCs w:val="20"/>
        </w:rPr>
        <w:t xml:space="preserve">Evaluación y aceptación del hormigón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Toda capa que sea vaciada sin haber verificado su espesor, sin tomar muestras o sin autorización del SUPERVISOR deberá ser demolida.</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El CONTRATISTA deberá proveer los medios y mano de obra necesarios para realizar la toma de muestras, almacenamiento, traslado y ensayos de las probetas.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Todo el hormigón que cumpla las especificaciones será aceptado, si los resultados son menores a la resistencia especificada, se considerarán los siguientes casos:</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i) Resistencia igual o mayor a 90 %. Se procederá a:</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1. Ensayo con esclerómetro u otro no destructivo.</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 xml:space="preserve">2. Carga directa según normas y precauciones previstas. </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En caso de obtener resultados satisfactorios, será aceptada la estructura.</w:t>
      </w:r>
    </w:p>
    <w:p w:rsidR="00B834D0" w:rsidRPr="00920A4F" w:rsidRDefault="00B834D0" w:rsidP="00B834D0">
      <w:pPr>
        <w:pStyle w:val="Prrafodelista"/>
        <w:ind w:left="792"/>
        <w:jc w:val="both"/>
        <w:rPr>
          <w:rFonts w:cstheme="minorHAnsi"/>
          <w:sz w:val="20"/>
          <w:szCs w:val="20"/>
        </w:rPr>
      </w:pPr>
      <w:r w:rsidRPr="00920A4F">
        <w:rPr>
          <w:rFonts w:cstheme="minorHAnsi"/>
          <w:sz w:val="20"/>
          <w:szCs w:val="20"/>
        </w:rPr>
        <w:t>ii) Resistencia inferior a 90 %. Se procederá a la demolición y reemplazo del sector de vaciado.</w:t>
      </w:r>
    </w:p>
    <w:p w:rsidR="00B834D0" w:rsidRPr="00B834D0" w:rsidRDefault="00B834D0" w:rsidP="00B834D0">
      <w:pPr>
        <w:pStyle w:val="Prrafodelista"/>
        <w:ind w:left="792"/>
        <w:jc w:val="both"/>
        <w:rPr>
          <w:rFonts w:cstheme="minorHAnsi"/>
          <w:sz w:val="20"/>
          <w:szCs w:val="20"/>
        </w:rPr>
      </w:pPr>
      <w:r w:rsidRPr="00920A4F">
        <w:rPr>
          <w:rFonts w:cstheme="minorHAnsi"/>
          <w:sz w:val="20"/>
          <w:szCs w:val="20"/>
        </w:rPr>
        <w:t>Todos los ensayos, pruebas, demoliciones y nuevas reposiciones necesarias serán a costo del CONTRATISTA.</w:t>
      </w:r>
    </w:p>
    <w:p w:rsidR="00B834D0" w:rsidRPr="00AC5ACC" w:rsidRDefault="00B834D0" w:rsidP="00AC5ACC">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AC5ACC" w:rsidRPr="00DA5B95" w:rsidRDefault="00AC5ACC" w:rsidP="00AC5ACC">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5ACC" w:rsidRPr="00DA5B95" w:rsidRDefault="00AC5ACC" w:rsidP="00AC5ACC">
      <w:pPr>
        <w:pStyle w:val="Prrafodelista"/>
        <w:ind w:left="792"/>
        <w:jc w:val="both"/>
        <w:rPr>
          <w:rFonts w:cstheme="minorHAnsi"/>
          <w:sz w:val="20"/>
          <w:szCs w:val="20"/>
        </w:rPr>
      </w:pPr>
    </w:p>
    <w:p w:rsidR="00AC5ACC" w:rsidRPr="00DA5B95" w:rsidRDefault="00AC5ACC" w:rsidP="00AC5ACC">
      <w:pPr>
        <w:pStyle w:val="Prrafodelista"/>
        <w:ind w:left="792"/>
        <w:jc w:val="both"/>
        <w:rPr>
          <w:rFonts w:cstheme="minorHAnsi"/>
          <w:sz w:val="20"/>
          <w:szCs w:val="20"/>
        </w:rPr>
      </w:pPr>
      <w:r w:rsidRPr="00DA5B95">
        <w:rPr>
          <w:rFonts w:cstheme="minorHAnsi"/>
          <w:sz w:val="20"/>
          <w:szCs w:val="20"/>
        </w:rPr>
        <w:lastRenderedPageBreak/>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w:t>
      </w:r>
      <w:bookmarkStart w:id="71" w:name="_GoBack"/>
      <w:bookmarkEnd w:id="71"/>
      <w:r w:rsidRPr="00DA5B95">
        <w:rPr>
          <w:rFonts w:cstheme="minorHAnsi"/>
          <w:sz w:val="20"/>
          <w:szCs w:val="20"/>
        </w:rPr>
        <w:t xml:space="preserve">equisitos en cuanto a bienestar e higiene, así como para prevenir epidemias. </w:t>
      </w:r>
    </w:p>
    <w:p w:rsidR="00AC5ACC" w:rsidRPr="00DA5B95" w:rsidRDefault="00AC5ACC" w:rsidP="00AC5ACC">
      <w:pPr>
        <w:pStyle w:val="Prrafodelista"/>
        <w:ind w:left="792"/>
        <w:jc w:val="both"/>
        <w:rPr>
          <w:rFonts w:cstheme="minorHAnsi"/>
          <w:sz w:val="20"/>
          <w:szCs w:val="20"/>
        </w:rPr>
      </w:pPr>
    </w:p>
    <w:p w:rsidR="00AC5ACC" w:rsidRPr="00DA5B95" w:rsidRDefault="00AC5ACC" w:rsidP="00AC5ACC">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5ACC" w:rsidRPr="00AC5ACC" w:rsidRDefault="00AC5ACC" w:rsidP="00AC5ACC">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AC5ACC" w:rsidRDefault="00AC5ACC" w:rsidP="00AC5ACC">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B834D0" w:rsidRPr="00B834D0" w:rsidRDefault="00B834D0" w:rsidP="00B834D0">
      <w:pPr>
        <w:pStyle w:val="Prrafodelista"/>
        <w:ind w:left="792"/>
        <w:jc w:val="both"/>
        <w:rPr>
          <w:rFonts w:cstheme="minorHAnsi"/>
          <w:sz w:val="20"/>
          <w:szCs w:val="20"/>
        </w:rPr>
      </w:pPr>
      <w:r w:rsidRPr="00B834D0">
        <w:rPr>
          <w:rFonts w:cstheme="minorHAnsi"/>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B834D0" w:rsidRPr="00B834D0" w:rsidRDefault="00B834D0" w:rsidP="00B834D0">
      <w:pPr>
        <w:pStyle w:val="Prrafodelista"/>
        <w:ind w:left="792"/>
        <w:jc w:val="both"/>
        <w:rPr>
          <w:rFonts w:cstheme="minorHAnsi"/>
          <w:sz w:val="20"/>
          <w:szCs w:val="20"/>
        </w:rPr>
      </w:pPr>
      <w:r w:rsidRPr="00B834D0">
        <w:rPr>
          <w:rFonts w:cstheme="minorHAnsi"/>
          <w:sz w:val="20"/>
          <w:szCs w:val="20"/>
        </w:rPr>
        <w:t>Dicho pago será la compensación total por los materiales, mano de obra, herramientas, equipo y otros gastos que sean necesarios para la adecuada y correcta ejecución de los trabajos.</w:t>
      </w:r>
    </w:p>
    <w:p w:rsidR="00AC5ACC" w:rsidRPr="00AC5ACC" w:rsidRDefault="00B834D0" w:rsidP="00B834D0">
      <w:pPr>
        <w:pStyle w:val="Prrafodelista"/>
        <w:ind w:left="792"/>
        <w:jc w:val="both"/>
        <w:rPr>
          <w:rFonts w:cstheme="minorHAnsi"/>
          <w:sz w:val="20"/>
          <w:szCs w:val="20"/>
        </w:rPr>
      </w:pPr>
      <w:bookmarkStart w:id="72" w:name="_Toc384130471"/>
      <w:bookmarkStart w:id="73" w:name="_Toc384130692"/>
      <w:bookmarkStart w:id="74" w:name="_Toc384130848"/>
      <w:bookmarkStart w:id="75" w:name="_Toc384131239"/>
      <w:bookmarkStart w:id="76" w:name="_Toc387785990"/>
      <w:bookmarkStart w:id="77" w:name="_Toc387788278"/>
      <w:bookmarkStart w:id="78" w:name="_Toc388648587"/>
      <w:r w:rsidRPr="00920A4F">
        <w:rPr>
          <w:rFonts w:cstheme="minorHAnsi"/>
          <w:sz w:val="20"/>
          <w:szCs w:val="20"/>
        </w:rPr>
        <w:t>No serán pagados los trabajos que no tengan los respaldos correspondientes en Laboratorio de Hormigones.</w:t>
      </w:r>
      <w:bookmarkEnd w:id="72"/>
      <w:bookmarkEnd w:id="73"/>
      <w:bookmarkEnd w:id="74"/>
      <w:bookmarkEnd w:id="75"/>
      <w:bookmarkEnd w:id="76"/>
      <w:bookmarkEnd w:id="77"/>
      <w:bookmarkEnd w:id="78"/>
    </w:p>
    <w:p w:rsidR="00AC5ACC" w:rsidRPr="00AC5ACC" w:rsidRDefault="00AC5ACC" w:rsidP="00AC5ACC">
      <w:pPr>
        <w:pStyle w:val="Prrafodelista"/>
        <w:ind w:left="792"/>
        <w:jc w:val="both"/>
        <w:rPr>
          <w:rFonts w:cstheme="minorHAnsi"/>
          <w:sz w:val="20"/>
          <w:szCs w:val="20"/>
        </w:rPr>
      </w:pPr>
    </w:p>
    <w:p w:rsidR="00425B7F" w:rsidRPr="00AC5ACC" w:rsidRDefault="00425B7F" w:rsidP="00425B7F">
      <w:pPr>
        <w:pStyle w:val="Prrafodelista"/>
        <w:ind w:left="792"/>
        <w:jc w:val="both"/>
        <w:rPr>
          <w:rFonts w:cstheme="minorHAnsi"/>
          <w:sz w:val="20"/>
          <w:szCs w:val="20"/>
        </w:rPr>
      </w:pPr>
    </w:p>
    <w:sectPr w:rsidR="00425B7F" w:rsidRPr="00AC5ACC">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88B" w:rsidRDefault="00C2288B" w:rsidP="00113D35">
      <w:pPr>
        <w:spacing w:after="0" w:line="240" w:lineRule="auto"/>
      </w:pPr>
      <w:r>
        <w:separator/>
      </w:r>
    </w:p>
  </w:endnote>
  <w:endnote w:type="continuationSeparator" w:id="0">
    <w:p w:rsidR="00C2288B" w:rsidRDefault="00C2288B"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160144" w:rsidRPr="000810BB" w:rsidTr="00AA5EFE">
      <w:trPr>
        <w:jc w:val="center"/>
      </w:trPr>
      <w:tc>
        <w:tcPr>
          <w:tcW w:w="4847" w:type="dxa"/>
          <w:shd w:val="clear" w:color="auto" w:fill="auto"/>
          <w:vAlign w:val="center"/>
        </w:tcPr>
        <w:p w:rsidR="00160144" w:rsidRPr="00B47CAF" w:rsidRDefault="00160144" w:rsidP="00113D35">
          <w:pPr>
            <w:pStyle w:val="Piedepgina"/>
            <w:jc w:val="center"/>
            <w:rPr>
              <w:rFonts w:ascii="Calibri" w:hAnsi="Calibri"/>
              <w:sz w:val="16"/>
              <w:szCs w:val="20"/>
            </w:rPr>
          </w:pPr>
          <w:r w:rsidRPr="00B47CAF">
            <w:rPr>
              <w:rFonts w:ascii="Calibri" w:hAnsi="Calibri"/>
              <w:sz w:val="16"/>
              <w:szCs w:val="20"/>
            </w:rPr>
            <w:t>Elaborado por:</w:t>
          </w:r>
        </w:p>
      </w:tc>
      <w:tc>
        <w:tcPr>
          <w:tcW w:w="3981" w:type="dxa"/>
          <w:shd w:val="clear" w:color="auto" w:fill="auto"/>
          <w:vAlign w:val="center"/>
        </w:tcPr>
        <w:p w:rsidR="00160144" w:rsidRPr="00B47CAF" w:rsidRDefault="00160144" w:rsidP="00113D35">
          <w:pPr>
            <w:pStyle w:val="Piedepgina"/>
            <w:jc w:val="center"/>
            <w:rPr>
              <w:rFonts w:ascii="Calibri" w:hAnsi="Calibri"/>
              <w:sz w:val="16"/>
              <w:szCs w:val="20"/>
            </w:rPr>
          </w:pPr>
          <w:r w:rsidRPr="00B47CAF">
            <w:rPr>
              <w:rFonts w:ascii="Calibri" w:hAnsi="Calibri"/>
              <w:sz w:val="16"/>
              <w:szCs w:val="20"/>
            </w:rPr>
            <w:t>Aprobado por:</w:t>
          </w:r>
        </w:p>
      </w:tc>
    </w:tr>
    <w:tr w:rsidR="00160144" w:rsidRPr="000810BB" w:rsidTr="00AA5EFE">
      <w:trPr>
        <w:jc w:val="center"/>
      </w:trPr>
      <w:tc>
        <w:tcPr>
          <w:tcW w:w="4847" w:type="dxa"/>
          <w:shd w:val="clear" w:color="auto" w:fill="auto"/>
          <w:vAlign w:val="center"/>
        </w:tcPr>
        <w:p w:rsidR="00160144" w:rsidRPr="00B47CAF" w:rsidRDefault="00160144" w:rsidP="00113D35">
          <w:pPr>
            <w:pStyle w:val="Piedepgina"/>
            <w:jc w:val="center"/>
            <w:rPr>
              <w:rFonts w:ascii="Calibri" w:hAnsi="Calibri"/>
              <w:sz w:val="16"/>
              <w:szCs w:val="20"/>
            </w:rPr>
          </w:pPr>
        </w:p>
        <w:p w:rsidR="00160144" w:rsidRPr="00B47CAF" w:rsidRDefault="00160144" w:rsidP="00113D35">
          <w:pPr>
            <w:pStyle w:val="Piedepgina"/>
            <w:jc w:val="center"/>
            <w:rPr>
              <w:rFonts w:ascii="Calibri" w:hAnsi="Calibri"/>
              <w:sz w:val="16"/>
              <w:szCs w:val="20"/>
            </w:rPr>
          </w:pPr>
        </w:p>
        <w:p w:rsidR="00160144" w:rsidRPr="00B47CAF" w:rsidRDefault="00160144" w:rsidP="00113D35">
          <w:pPr>
            <w:pStyle w:val="Piedepgina"/>
            <w:jc w:val="center"/>
            <w:rPr>
              <w:rFonts w:ascii="Calibri" w:hAnsi="Calibri"/>
              <w:sz w:val="16"/>
              <w:szCs w:val="20"/>
            </w:rPr>
          </w:pPr>
        </w:p>
        <w:p w:rsidR="00160144" w:rsidRPr="00B47CAF" w:rsidRDefault="00160144" w:rsidP="00113D35">
          <w:pPr>
            <w:pStyle w:val="Piedepgina"/>
            <w:jc w:val="center"/>
            <w:rPr>
              <w:rFonts w:ascii="Calibri" w:hAnsi="Calibri"/>
              <w:sz w:val="16"/>
              <w:szCs w:val="20"/>
            </w:rPr>
          </w:pPr>
        </w:p>
        <w:p w:rsidR="00160144" w:rsidRPr="00B47CAF" w:rsidRDefault="00160144" w:rsidP="00113D35">
          <w:pPr>
            <w:pStyle w:val="Piedepgina"/>
            <w:jc w:val="center"/>
            <w:rPr>
              <w:rFonts w:ascii="Calibri" w:hAnsi="Calibri"/>
              <w:sz w:val="16"/>
              <w:szCs w:val="20"/>
            </w:rPr>
          </w:pPr>
        </w:p>
      </w:tc>
      <w:tc>
        <w:tcPr>
          <w:tcW w:w="3981" w:type="dxa"/>
          <w:shd w:val="clear" w:color="auto" w:fill="auto"/>
          <w:vAlign w:val="center"/>
        </w:tcPr>
        <w:p w:rsidR="00160144" w:rsidRPr="00B47CAF" w:rsidRDefault="00160144" w:rsidP="00113D35">
          <w:pPr>
            <w:pStyle w:val="Piedepgina"/>
            <w:jc w:val="center"/>
            <w:rPr>
              <w:rFonts w:ascii="Calibri" w:hAnsi="Calibri"/>
              <w:sz w:val="16"/>
              <w:szCs w:val="20"/>
            </w:rPr>
          </w:pPr>
        </w:p>
        <w:p w:rsidR="00160144" w:rsidRPr="00B47CAF" w:rsidRDefault="00160144" w:rsidP="00113D35">
          <w:pPr>
            <w:pStyle w:val="Piedepgina"/>
            <w:jc w:val="center"/>
            <w:rPr>
              <w:rFonts w:ascii="Calibri" w:hAnsi="Calibri"/>
              <w:sz w:val="16"/>
              <w:szCs w:val="20"/>
            </w:rPr>
          </w:pPr>
        </w:p>
        <w:p w:rsidR="00160144" w:rsidRPr="00B47CAF" w:rsidRDefault="00160144" w:rsidP="00113D35">
          <w:pPr>
            <w:pStyle w:val="Piedepgina"/>
            <w:jc w:val="center"/>
            <w:rPr>
              <w:rFonts w:ascii="Calibri" w:hAnsi="Calibri"/>
              <w:sz w:val="16"/>
              <w:szCs w:val="20"/>
            </w:rPr>
          </w:pPr>
        </w:p>
        <w:p w:rsidR="00160144" w:rsidRPr="00B47CAF" w:rsidRDefault="00160144" w:rsidP="00113D35">
          <w:pPr>
            <w:pStyle w:val="Piedepgina"/>
            <w:jc w:val="center"/>
            <w:rPr>
              <w:rFonts w:ascii="Calibri" w:hAnsi="Calibri"/>
              <w:sz w:val="16"/>
              <w:szCs w:val="20"/>
            </w:rPr>
          </w:pPr>
        </w:p>
      </w:tc>
    </w:tr>
    <w:tr w:rsidR="00160144" w:rsidRPr="000810BB" w:rsidTr="00AA5EFE">
      <w:trPr>
        <w:jc w:val="center"/>
      </w:trPr>
      <w:tc>
        <w:tcPr>
          <w:tcW w:w="4847" w:type="dxa"/>
          <w:shd w:val="clear" w:color="auto" w:fill="auto"/>
          <w:vAlign w:val="center"/>
        </w:tcPr>
        <w:p w:rsidR="00160144" w:rsidRPr="00B47CAF" w:rsidRDefault="00160144" w:rsidP="00113D35">
          <w:pPr>
            <w:pStyle w:val="Piedepgina"/>
            <w:jc w:val="center"/>
            <w:rPr>
              <w:rFonts w:ascii="Calibri" w:hAnsi="Calibri"/>
              <w:sz w:val="16"/>
              <w:szCs w:val="20"/>
            </w:rPr>
          </w:pPr>
          <w:r w:rsidRPr="00B47CAF">
            <w:rPr>
              <w:rFonts w:ascii="Calibri" w:hAnsi="Calibri"/>
              <w:sz w:val="16"/>
              <w:szCs w:val="20"/>
            </w:rPr>
            <w:t>Responsable de Ingeniería y Proyectos</w:t>
          </w:r>
        </w:p>
      </w:tc>
      <w:tc>
        <w:tcPr>
          <w:tcW w:w="3981" w:type="dxa"/>
          <w:shd w:val="clear" w:color="auto" w:fill="auto"/>
          <w:vAlign w:val="center"/>
        </w:tcPr>
        <w:p w:rsidR="00160144" w:rsidRPr="00B47CAF" w:rsidRDefault="00160144" w:rsidP="00113D35">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160144" w:rsidRDefault="001601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88B" w:rsidRDefault="00C2288B" w:rsidP="00113D35">
      <w:pPr>
        <w:spacing w:after="0" w:line="240" w:lineRule="auto"/>
      </w:pPr>
      <w:r>
        <w:separator/>
      </w:r>
    </w:p>
  </w:footnote>
  <w:footnote w:type="continuationSeparator" w:id="0">
    <w:p w:rsidR="00C2288B" w:rsidRDefault="00C2288B"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60144" w:rsidRPr="00FA0D94" w:rsidTr="00AA5EFE">
      <w:tc>
        <w:tcPr>
          <w:tcW w:w="1446" w:type="dxa"/>
          <w:vMerge w:val="restart"/>
          <w:vAlign w:val="center"/>
        </w:tcPr>
        <w:p w:rsidR="00160144" w:rsidRPr="00FA0D94" w:rsidRDefault="00160144"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60144" w:rsidRDefault="00160144"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60144" w:rsidRDefault="00160144"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60144" w:rsidRPr="0076024C" w:rsidRDefault="00160144"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60144" w:rsidRPr="0076024C" w:rsidRDefault="00160144"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60144" w:rsidRDefault="00160144" w:rsidP="00113D35">
          <w:pPr>
            <w:pStyle w:val="Encabezado"/>
            <w:jc w:val="center"/>
            <w:rPr>
              <w:rFonts w:ascii="Calibri" w:eastAsia="Arial Unicode MS" w:hAnsi="Calibri" w:cs="Arial"/>
              <w:b/>
              <w:sz w:val="14"/>
              <w:szCs w:val="14"/>
              <w:lang w:val="es-MX"/>
            </w:rPr>
          </w:pPr>
        </w:p>
        <w:p w:rsidR="00160144" w:rsidRDefault="00160144"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60144" w:rsidRDefault="00160144" w:rsidP="00113D35">
          <w:pPr>
            <w:pStyle w:val="Encabezado"/>
            <w:rPr>
              <w:rFonts w:ascii="Calibri" w:eastAsia="Arial Unicode MS" w:hAnsi="Calibri" w:cs="Arial"/>
              <w:b/>
              <w:sz w:val="14"/>
              <w:szCs w:val="14"/>
              <w:lang w:val="es-MX"/>
            </w:rPr>
          </w:pPr>
        </w:p>
        <w:p w:rsidR="00160144" w:rsidRPr="0076024C" w:rsidRDefault="00160144" w:rsidP="00113D35">
          <w:pPr>
            <w:pStyle w:val="Encabezado"/>
            <w:jc w:val="center"/>
            <w:rPr>
              <w:rFonts w:ascii="Calibri" w:eastAsia="Arial Unicode MS" w:hAnsi="Calibri" w:cs="Arial"/>
              <w:b/>
              <w:sz w:val="14"/>
              <w:szCs w:val="14"/>
              <w:lang w:val="es-MX"/>
            </w:rPr>
          </w:pPr>
        </w:p>
      </w:tc>
    </w:tr>
    <w:tr w:rsidR="00160144" w:rsidRPr="00FA0D94" w:rsidTr="00AA5EFE">
      <w:trPr>
        <w:trHeight w:val="478"/>
      </w:trPr>
      <w:tc>
        <w:tcPr>
          <w:tcW w:w="1446" w:type="dxa"/>
          <w:vMerge/>
          <w:vAlign w:val="center"/>
        </w:tcPr>
        <w:p w:rsidR="00160144" w:rsidRPr="00FA0D94" w:rsidRDefault="00160144" w:rsidP="00113D35">
          <w:pPr>
            <w:pStyle w:val="Encabezado"/>
            <w:jc w:val="center"/>
            <w:rPr>
              <w:rFonts w:ascii="Arial Narrow" w:eastAsia="Arial Unicode MS" w:hAnsi="Arial Narrow"/>
              <w:szCs w:val="12"/>
              <w:lang w:val="es-MX"/>
            </w:rPr>
          </w:pPr>
        </w:p>
      </w:tc>
      <w:tc>
        <w:tcPr>
          <w:tcW w:w="6209" w:type="dxa"/>
          <w:vAlign w:val="center"/>
        </w:tcPr>
        <w:p w:rsidR="00160144" w:rsidRPr="0076024C" w:rsidRDefault="00160144"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60144" w:rsidRPr="0076024C" w:rsidRDefault="00160144"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60144" w:rsidRPr="0076024C" w:rsidRDefault="00160144"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834D0">
            <w:rPr>
              <w:rStyle w:val="Nmerodepgina"/>
              <w:rFonts w:ascii="Calibri" w:eastAsiaTheme="majorEastAsia" w:hAnsi="Calibri"/>
              <w:noProof/>
              <w:sz w:val="16"/>
              <w:szCs w:val="16"/>
            </w:rPr>
            <w:t>92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834D0">
            <w:rPr>
              <w:rStyle w:val="Nmerodepgina"/>
              <w:rFonts w:ascii="Calibri" w:eastAsiaTheme="majorEastAsia" w:hAnsi="Calibri"/>
              <w:noProof/>
              <w:sz w:val="16"/>
              <w:szCs w:val="16"/>
            </w:rPr>
            <w:t>113</w:t>
          </w:r>
          <w:r w:rsidRPr="0076024C">
            <w:rPr>
              <w:rStyle w:val="Nmerodepgina"/>
              <w:rFonts w:ascii="Calibri" w:eastAsiaTheme="majorEastAsia" w:hAnsi="Calibri"/>
              <w:sz w:val="16"/>
              <w:szCs w:val="16"/>
            </w:rPr>
            <w:fldChar w:fldCharType="end"/>
          </w:r>
        </w:p>
      </w:tc>
    </w:tr>
  </w:tbl>
  <w:p w:rsidR="00160144" w:rsidRDefault="001601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1083F28"/>
    <w:multiLevelType w:val="hybridMultilevel"/>
    <w:tmpl w:val="89840D30"/>
    <w:lvl w:ilvl="0" w:tplc="B52AC2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21E872B1"/>
    <w:multiLevelType w:val="hybridMultilevel"/>
    <w:tmpl w:val="753E6C2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D17527"/>
    <w:multiLevelType w:val="hybridMultilevel"/>
    <w:tmpl w:val="6FEACFC6"/>
    <w:lvl w:ilvl="0" w:tplc="0C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2BB02B2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021AE1"/>
    <w:multiLevelType w:val="hybridMultilevel"/>
    <w:tmpl w:val="CFF4723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F8097A"/>
    <w:multiLevelType w:val="hybridMultilevel"/>
    <w:tmpl w:val="7F38E55E"/>
    <w:lvl w:ilvl="0" w:tplc="F500A488">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9">
    <w:nsid w:val="428769E3"/>
    <w:multiLevelType w:val="hybridMultilevel"/>
    <w:tmpl w:val="D756AB2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479B4A84"/>
    <w:multiLevelType w:val="hybridMultilevel"/>
    <w:tmpl w:val="BA8C0298"/>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3">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801418"/>
    <w:multiLevelType w:val="hybridMultilevel"/>
    <w:tmpl w:val="2990CAB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68443379"/>
    <w:multiLevelType w:val="hybridMultilevel"/>
    <w:tmpl w:val="C008941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72E870F2"/>
    <w:multiLevelType w:val="hybridMultilevel"/>
    <w:tmpl w:val="7F9AA47C"/>
    <w:lvl w:ilvl="0" w:tplc="400A0001">
      <w:start w:val="1"/>
      <w:numFmt w:val="bullet"/>
      <w:lvlText w:val=""/>
      <w:lvlJc w:val="left"/>
      <w:pPr>
        <w:ind w:left="1512" w:hanging="360"/>
      </w:pPr>
      <w:rPr>
        <w:rFonts w:ascii="Symbol" w:hAnsi="Symbol"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78F3536E"/>
    <w:multiLevelType w:val="hybridMultilevel"/>
    <w:tmpl w:val="061CA25E"/>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9">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7D5E5BC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38"/>
  </w:num>
  <w:num w:numId="3">
    <w:abstractNumId w:val="28"/>
  </w:num>
  <w:num w:numId="4">
    <w:abstractNumId w:val="40"/>
  </w:num>
  <w:num w:numId="5">
    <w:abstractNumId w:val="36"/>
  </w:num>
  <w:num w:numId="6">
    <w:abstractNumId w:val="1"/>
  </w:num>
  <w:num w:numId="7">
    <w:abstractNumId w:val="23"/>
  </w:num>
  <w:num w:numId="8">
    <w:abstractNumId w:val="35"/>
  </w:num>
  <w:num w:numId="9">
    <w:abstractNumId w:val="24"/>
  </w:num>
  <w:num w:numId="10">
    <w:abstractNumId w:val="4"/>
  </w:num>
  <w:num w:numId="11">
    <w:abstractNumId w:val="3"/>
  </w:num>
  <w:num w:numId="12">
    <w:abstractNumId w:val="18"/>
  </w:num>
  <w:num w:numId="13">
    <w:abstractNumId w:val="6"/>
  </w:num>
  <w:num w:numId="14">
    <w:abstractNumId w:val="17"/>
  </w:num>
  <w:num w:numId="15">
    <w:abstractNumId w:val="0"/>
  </w:num>
  <w:num w:numId="16">
    <w:abstractNumId w:val="20"/>
  </w:num>
  <w:num w:numId="17">
    <w:abstractNumId w:val="9"/>
  </w:num>
  <w:num w:numId="18">
    <w:abstractNumId w:val="29"/>
  </w:num>
  <w:num w:numId="19">
    <w:abstractNumId w:val="33"/>
  </w:num>
  <w:num w:numId="20">
    <w:abstractNumId w:val="34"/>
  </w:num>
  <w:num w:numId="21">
    <w:abstractNumId w:val="11"/>
  </w:num>
  <w:num w:numId="22">
    <w:abstractNumId w:val="2"/>
  </w:num>
  <w:num w:numId="23">
    <w:abstractNumId w:val="41"/>
    <w:lvlOverride w:ilvl="0">
      <w:startOverride w:val="1"/>
    </w:lvlOverride>
  </w:num>
  <w:num w:numId="24">
    <w:abstractNumId w:val="27"/>
  </w:num>
  <w:num w:numId="25">
    <w:abstractNumId w:val="25"/>
  </w:num>
  <w:num w:numId="26">
    <w:abstractNumId w:val="5"/>
  </w:num>
  <w:num w:numId="27">
    <w:abstractNumId w:val="21"/>
  </w:num>
  <w:num w:numId="28">
    <w:abstractNumId w:val="31"/>
  </w:num>
  <w:num w:numId="29">
    <w:abstractNumId w:val="16"/>
  </w:num>
  <w:num w:numId="30">
    <w:abstractNumId w:val="12"/>
  </w:num>
  <w:num w:numId="31">
    <w:abstractNumId w:val="39"/>
  </w:num>
  <w:num w:numId="32">
    <w:abstractNumId w:val="10"/>
  </w:num>
  <w:num w:numId="33">
    <w:abstractNumId w:val="19"/>
  </w:num>
  <w:num w:numId="34">
    <w:abstractNumId w:val="15"/>
  </w:num>
  <w:num w:numId="35">
    <w:abstractNumId w:val="32"/>
  </w:num>
  <w:num w:numId="36">
    <w:abstractNumId w:val="22"/>
  </w:num>
  <w:num w:numId="37">
    <w:abstractNumId w:val="37"/>
  </w:num>
  <w:num w:numId="38">
    <w:abstractNumId w:val="7"/>
  </w:num>
  <w:num w:numId="39">
    <w:abstractNumId w:val="14"/>
  </w:num>
  <w:num w:numId="40">
    <w:abstractNumId w:val="8"/>
  </w:num>
  <w:num w:numId="41">
    <w:abstractNumId w:val="13"/>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61237"/>
    <w:rsid w:val="000C5346"/>
    <w:rsid w:val="000D02F1"/>
    <w:rsid w:val="00104271"/>
    <w:rsid w:val="00113D35"/>
    <w:rsid w:val="00160144"/>
    <w:rsid w:val="001C16A8"/>
    <w:rsid w:val="0021303D"/>
    <w:rsid w:val="00233C47"/>
    <w:rsid w:val="002E732D"/>
    <w:rsid w:val="00301865"/>
    <w:rsid w:val="00316B64"/>
    <w:rsid w:val="0037540E"/>
    <w:rsid w:val="00383AFF"/>
    <w:rsid w:val="003A450A"/>
    <w:rsid w:val="003E6DEB"/>
    <w:rsid w:val="00423684"/>
    <w:rsid w:val="00425B7F"/>
    <w:rsid w:val="004613EB"/>
    <w:rsid w:val="0047490D"/>
    <w:rsid w:val="004C3E12"/>
    <w:rsid w:val="005132AD"/>
    <w:rsid w:val="005173BB"/>
    <w:rsid w:val="00533B79"/>
    <w:rsid w:val="00562D3F"/>
    <w:rsid w:val="00585987"/>
    <w:rsid w:val="005A333C"/>
    <w:rsid w:val="005D6E59"/>
    <w:rsid w:val="005E6BC2"/>
    <w:rsid w:val="00664AD5"/>
    <w:rsid w:val="006A797D"/>
    <w:rsid w:val="006C1E35"/>
    <w:rsid w:val="00773938"/>
    <w:rsid w:val="007A0BCB"/>
    <w:rsid w:val="007D4562"/>
    <w:rsid w:val="007E1A07"/>
    <w:rsid w:val="0081504C"/>
    <w:rsid w:val="008265DB"/>
    <w:rsid w:val="00830052"/>
    <w:rsid w:val="008568AB"/>
    <w:rsid w:val="008645F1"/>
    <w:rsid w:val="0087318B"/>
    <w:rsid w:val="0087457E"/>
    <w:rsid w:val="0087594E"/>
    <w:rsid w:val="008B3CF0"/>
    <w:rsid w:val="008F3A4F"/>
    <w:rsid w:val="008F4DAA"/>
    <w:rsid w:val="00920988"/>
    <w:rsid w:val="00944A18"/>
    <w:rsid w:val="009F00D2"/>
    <w:rsid w:val="009F28E8"/>
    <w:rsid w:val="00A074F1"/>
    <w:rsid w:val="00A62908"/>
    <w:rsid w:val="00AA5EFE"/>
    <w:rsid w:val="00AC5ACC"/>
    <w:rsid w:val="00AD449C"/>
    <w:rsid w:val="00B0531E"/>
    <w:rsid w:val="00B519B0"/>
    <w:rsid w:val="00B834D0"/>
    <w:rsid w:val="00BA6FA9"/>
    <w:rsid w:val="00C2288B"/>
    <w:rsid w:val="00C61CC2"/>
    <w:rsid w:val="00CA26F4"/>
    <w:rsid w:val="00CB24FC"/>
    <w:rsid w:val="00CE01A5"/>
    <w:rsid w:val="00D2298E"/>
    <w:rsid w:val="00D31D9F"/>
    <w:rsid w:val="00D635B0"/>
    <w:rsid w:val="00D94175"/>
    <w:rsid w:val="00DA5B95"/>
    <w:rsid w:val="00E526C8"/>
    <w:rsid w:val="00EA239F"/>
    <w:rsid w:val="00ED0132"/>
    <w:rsid w:val="00ED36F3"/>
    <w:rsid w:val="00ED4EB8"/>
    <w:rsid w:val="00FC5C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1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17"/>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17"/>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17"/>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17"/>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17"/>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qFormat/>
    <w:rsid w:val="00562D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113</Pages>
  <Words>45732</Words>
  <Characters>251532</Characters>
  <Application>Microsoft Office Word</Application>
  <DocSecurity>0</DocSecurity>
  <Lines>2096</Lines>
  <Paragraphs>593</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296671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Dibujante2</cp:lastModifiedBy>
  <cp:revision>11</cp:revision>
  <dcterms:created xsi:type="dcterms:W3CDTF">2016-07-21T23:32:00Z</dcterms:created>
  <dcterms:modified xsi:type="dcterms:W3CDTF">2016-07-22T15:13:00Z</dcterms:modified>
</cp:coreProperties>
</file>