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B035AC" w:rsidRPr="00CC6C79" w:rsidRDefault="00B035AC" w:rsidP="00BC21BB">
                            <w:pPr>
                              <w:pStyle w:val="Ttulo1"/>
                              <w:ind w:left="142"/>
                              <w:jc w:val="center"/>
                              <w:rPr>
                                <w:rFonts w:ascii="Century Gothic" w:hAnsi="Century Gothic"/>
                                <w:sz w:val="4"/>
                                <w:szCs w:val="28"/>
                              </w:rPr>
                            </w:pPr>
                          </w:p>
                          <w:p w14:paraId="76A5E28A" w14:textId="77777777" w:rsidR="00B035AC" w:rsidRDefault="00B035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035AC" w:rsidRPr="00196858" w:rsidRDefault="00B035AC" w:rsidP="00196858"/>
                          <w:p w14:paraId="34847A17" w14:textId="77777777" w:rsidR="00B035AC" w:rsidRDefault="00B035AC" w:rsidP="00BC21BB">
                            <w:pPr>
                              <w:ind w:left="142"/>
                              <w:jc w:val="center"/>
                              <w:rPr>
                                <w:rFonts w:ascii="Verdana" w:hAnsi="Verdana"/>
                                <w:b/>
                              </w:rPr>
                            </w:pPr>
                          </w:p>
                          <w:p w14:paraId="594C999F" w14:textId="77777777" w:rsidR="00B035AC" w:rsidRDefault="00B035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035AC" w:rsidRPr="00103622" w:rsidRDefault="00B035AC" w:rsidP="00963B46">
                            <w:pPr>
                              <w:ind w:left="142"/>
                              <w:jc w:val="center"/>
                              <w:rPr>
                                <w:rFonts w:ascii="Century Gothic" w:hAnsi="Century Gothic" w:cs="Arial"/>
                                <w:b/>
                                <w:sz w:val="32"/>
                                <w:szCs w:val="32"/>
                                <w:lang w:val="es-MX"/>
                              </w:rPr>
                            </w:pPr>
                          </w:p>
                          <w:p w14:paraId="4A9FE802" w14:textId="77777777" w:rsidR="00B035AC" w:rsidRDefault="00B035AC" w:rsidP="00963B46">
                            <w:pPr>
                              <w:ind w:left="142"/>
                              <w:jc w:val="center"/>
                              <w:rPr>
                                <w:rFonts w:ascii="Century Gothic" w:hAnsi="Century Gothic" w:cs="Arial"/>
                                <w:b/>
                                <w:sz w:val="32"/>
                                <w:szCs w:val="32"/>
                                <w:lang w:val="es-MX"/>
                              </w:rPr>
                            </w:pPr>
                          </w:p>
                          <w:p w14:paraId="3E4E70CD" w14:textId="77777777" w:rsidR="00B035AC" w:rsidRPr="00103622" w:rsidRDefault="00B035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B035AC" w:rsidRDefault="00B035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B035AC" w:rsidRDefault="00B035AC" w:rsidP="00BC6236">
                            <w:pPr>
                              <w:jc w:val="center"/>
                              <w:rPr>
                                <w:rFonts w:ascii="Century Gothic" w:hAnsi="Century Gothic" w:cs="Arial"/>
                                <w:b/>
                                <w:sz w:val="28"/>
                                <w:szCs w:val="32"/>
                              </w:rPr>
                            </w:pPr>
                          </w:p>
                          <w:p w14:paraId="45AA07A5" w14:textId="77777777" w:rsidR="00B035AC" w:rsidRPr="00D94CE2" w:rsidRDefault="00B035A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035AC" w:rsidRPr="00D94CE2" w:rsidRDefault="00B035A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035AC" w:rsidRDefault="00B035AC" w:rsidP="007F4F49">
                            <w:pPr>
                              <w:ind w:left="142" w:right="-13"/>
                              <w:jc w:val="center"/>
                              <w:rPr>
                                <w:rFonts w:ascii="Century Gothic" w:hAnsi="Century Gothic" w:cs="Arial"/>
                                <w:b/>
                                <w:sz w:val="28"/>
                                <w:szCs w:val="28"/>
                                <w:lang w:val="es-MX"/>
                              </w:rPr>
                            </w:pPr>
                          </w:p>
                          <w:p w14:paraId="4EBC10D5" w14:textId="77777777" w:rsidR="00B035AC" w:rsidRPr="00103622" w:rsidRDefault="00B035A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035AC" w:rsidRPr="00103622" w:rsidRDefault="00B035AC" w:rsidP="007F4F49">
                            <w:pPr>
                              <w:ind w:left="142" w:right="-13"/>
                              <w:rPr>
                                <w:rFonts w:ascii="Century Gothic" w:hAnsi="Century Gothic"/>
                                <w:b/>
                                <w:sz w:val="28"/>
                                <w:szCs w:val="28"/>
                              </w:rPr>
                            </w:pPr>
                          </w:p>
                          <w:p w14:paraId="3BC6F7B8" w14:textId="5A8B9AC4" w:rsidR="00B035AC" w:rsidRPr="00D94CE2" w:rsidRDefault="00B035AC"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SU</w:t>
                            </w:r>
                            <w:r w:rsidRPr="00F6576C">
                              <w:rPr>
                                <w:rFonts w:ascii="Century Gothic" w:hAnsi="Century Gothic" w:cs="Century Gothic"/>
                                <w:b/>
                                <w:bCs/>
                                <w:sz w:val="28"/>
                                <w:szCs w:val="28"/>
                              </w:rPr>
                              <w:t xml:space="preserve">PERVISIÓN DE OBRAS CIVILES PARA LA PERFORACIÓN DEL POZO </w:t>
                            </w:r>
                            <w:r>
                              <w:rPr>
                                <w:rFonts w:ascii="Century Gothic" w:hAnsi="Century Gothic" w:cs="Century Gothic"/>
                                <w:b/>
                                <w:bCs/>
                                <w:sz w:val="28"/>
                                <w:szCs w:val="28"/>
                              </w:rPr>
                              <w:t>YARARA-X1</w:t>
                            </w:r>
                          </w:p>
                          <w:p w14:paraId="5B1A2762" w14:textId="77777777" w:rsidR="00B035AC" w:rsidRPr="00D94CE2" w:rsidRDefault="00B035AC" w:rsidP="007F4F49">
                            <w:pPr>
                              <w:ind w:right="-13"/>
                              <w:jc w:val="center"/>
                              <w:rPr>
                                <w:rFonts w:ascii="Century Gothic" w:hAnsi="Century Gothic" w:cs="Century Gothic"/>
                                <w:b/>
                                <w:bCs/>
                                <w:color w:val="FF0000"/>
                                <w:sz w:val="28"/>
                                <w:szCs w:val="28"/>
                              </w:rPr>
                            </w:pPr>
                          </w:p>
                          <w:p w14:paraId="1565B6C4" w14:textId="64434AF2" w:rsidR="00B035AC" w:rsidRPr="00D94CE2" w:rsidRDefault="00B035AC" w:rsidP="007F4F49">
                            <w:pPr>
                              <w:ind w:right="-13"/>
                              <w:jc w:val="center"/>
                              <w:rPr>
                                <w:rFonts w:ascii="Century Gothic" w:hAnsi="Century Gothic" w:cs="Century Gothic"/>
                                <w:b/>
                                <w:bCs/>
                                <w:color w:val="FF0000"/>
                                <w:sz w:val="28"/>
                                <w:szCs w:val="28"/>
                              </w:rPr>
                            </w:pPr>
                            <w:r w:rsidRPr="00534B38">
                              <w:rPr>
                                <w:rFonts w:ascii="Century Gothic" w:hAnsi="Century Gothic" w:cs="Century Gothic"/>
                                <w:b/>
                                <w:bCs/>
                                <w:sz w:val="28"/>
                                <w:szCs w:val="28"/>
                              </w:rPr>
                              <w:t>CODIGO:</w:t>
                            </w:r>
                            <w:r w:rsidRPr="00534B38">
                              <w:rPr>
                                <w:rFonts w:ascii="Century Gothic" w:hAnsi="Century Gothic" w:cs="Century Gothic"/>
                                <w:b/>
                                <w:bCs/>
                                <w:color w:val="FF0000"/>
                                <w:sz w:val="28"/>
                                <w:szCs w:val="28"/>
                              </w:rPr>
                              <w:t xml:space="preserve"> </w:t>
                            </w:r>
                            <w:r w:rsidRPr="00534B38">
                              <w:rPr>
                                <w:rFonts w:ascii="Century Gothic" w:hAnsi="Century Gothic" w:cs="Century Gothic"/>
                                <w:b/>
                                <w:bCs/>
                                <w:sz w:val="28"/>
                                <w:szCs w:val="28"/>
                              </w:rPr>
                              <w:t>GCC-CDL-GNEE-25-2016</w:t>
                            </w:r>
                          </w:p>
                          <w:p w14:paraId="7A2140B6" w14:textId="77777777" w:rsidR="00B035AC" w:rsidRPr="00D94CE2" w:rsidRDefault="00B035AC" w:rsidP="007F4F49">
                            <w:pPr>
                              <w:ind w:right="-13"/>
                              <w:jc w:val="center"/>
                              <w:rPr>
                                <w:rFonts w:ascii="Century Gothic" w:hAnsi="Century Gothic" w:cs="Century Gothic"/>
                                <w:b/>
                                <w:bCs/>
                                <w:color w:val="FF0000"/>
                                <w:sz w:val="28"/>
                                <w:szCs w:val="28"/>
                              </w:rPr>
                            </w:pPr>
                          </w:p>
                          <w:p w14:paraId="68BC7934" w14:textId="77777777" w:rsidR="00B035AC" w:rsidRPr="00D94CE2" w:rsidRDefault="00B035AC" w:rsidP="007F4F49">
                            <w:pPr>
                              <w:ind w:right="-13"/>
                              <w:jc w:val="center"/>
                              <w:rPr>
                                <w:rFonts w:ascii="Century Gothic" w:hAnsi="Century Gothic" w:cs="Century Gothic"/>
                                <w:b/>
                                <w:bCs/>
                                <w:color w:val="FF0000"/>
                                <w:sz w:val="28"/>
                                <w:szCs w:val="28"/>
                              </w:rPr>
                            </w:pPr>
                          </w:p>
                          <w:p w14:paraId="2182C018" w14:textId="4F08FC56" w:rsidR="00B035AC" w:rsidRPr="00F6576C" w:rsidRDefault="00B035AC" w:rsidP="007F4F49">
                            <w:pPr>
                              <w:ind w:right="-13"/>
                              <w:jc w:val="center"/>
                              <w:rPr>
                                <w:rFonts w:ascii="Century Gothic" w:hAnsi="Century Gothic"/>
                                <w:b/>
                                <w:sz w:val="28"/>
                                <w:szCs w:val="28"/>
                                <w:lang w:val="es-ES_tradnl"/>
                              </w:rPr>
                            </w:pPr>
                            <w:r w:rsidRPr="00F6576C">
                              <w:rPr>
                                <w:rFonts w:ascii="Century Gothic" w:hAnsi="Century Gothic" w:cs="Century Gothic"/>
                                <w:b/>
                                <w:bCs/>
                                <w:sz w:val="28"/>
                                <w:szCs w:val="28"/>
                              </w:rPr>
                              <w:t>(Primera Convocatoria</w:t>
                            </w:r>
                            <w:r w:rsidRPr="00F6576C">
                              <w:rPr>
                                <w:rFonts w:ascii="Century Gothic" w:hAnsi="Century Gothic"/>
                                <w:b/>
                                <w:sz w:val="28"/>
                                <w:szCs w:val="28"/>
                                <w:lang w:val="es-ES_tradnl"/>
                              </w:rPr>
                              <w:t>)</w:t>
                            </w:r>
                          </w:p>
                          <w:p w14:paraId="30102A64" w14:textId="77777777" w:rsidR="00B035AC" w:rsidRPr="00103622" w:rsidRDefault="00B035AC" w:rsidP="007F4F49">
                            <w:pPr>
                              <w:ind w:right="-13"/>
                              <w:jc w:val="center"/>
                              <w:rPr>
                                <w:rFonts w:ascii="Century Gothic" w:hAnsi="Century Gothic"/>
                                <w:sz w:val="32"/>
                                <w:szCs w:val="32"/>
                                <w:lang w:val="es-ES_tradnl"/>
                              </w:rPr>
                            </w:pPr>
                          </w:p>
                          <w:p w14:paraId="590C4BA9" w14:textId="77777777" w:rsidR="00B035AC" w:rsidRPr="00103622" w:rsidRDefault="00B035AC" w:rsidP="00BC21BB">
                            <w:pPr>
                              <w:ind w:right="930"/>
                              <w:jc w:val="center"/>
                              <w:rPr>
                                <w:rFonts w:ascii="Century Gothic" w:hAnsi="Century Gothic"/>
                                <w:sz w:val="32"/>
                                <w:szCs w:val="32"/>
                                <w:lang w:val="es-ES_tradnl"/>
                              </w:rPr>
                            </w:pPr>
                          </w:p>
                          <w:p w14:paraId="47BF7646" w14:textId="77777777" w:rsidR="00B035AC" w:rsidRPr="00103622" w:rsidRDefault="00B035AC" w:rsidP="00BC21BB">
                            <w:pPr>
                              <w:ind w:right="930"/>
                              <w:jc w:val="center"/>
                              <w:rPr>
                                <w:rFonts w:ascii="Century Gothic" w:hAnsi="Century Gothic"/>
                                <w:sz w:val="32"/>
                                <w:szCs w:val="32"/>
                                <w:lang w:val="es-ES_tradnl"/>
                              </w:rPr>
                            </w:pPr>
                          </w:p>
                          <w:p w14:paraId="17293A24" w14:textId="77777777" w:rsidR="00B035AC" w:rsidRPr="00103622" w:rsidRDefault="00B035AC" w:rsidP="00BC21BB">
                            <w:pPr>
                              <w:ind w:right="930"/>
                              <w:jc w:val="center"/>
                              <w:rPr>
                                <w:rFonts w:ascii="Century Gothic" w:hAnsi="Century Gothic"/>
                                <w:sz w:val="32"/>
                                <w:szCs w:val="32"/>
                                <w:lang w:val="es-ES_tradnl"/>
                              </w:rPr>
                            </w:pPr>
                          </w:p>
                          <w:p w14:paraId="23A84156" w14:textId="77777777" w:rsidR="00B035AC" w:rsidRDefault="00B035AC" w:rsidP="00BC21BB">
                            <w:pPr>
                              <w:ind w:right="930"/>
                              <w:jc w:val="center"/>
                              <w:rPr>
                                <w:rFonts w:ascii="Century Gothic" w:hAnsi="Century Gothic"/>
                                <w:lang w:val="es-ES_tradnl"/>
                              </w:rPr>
                            </w:pPr>
                          </w:p>
                          <w:p w14:paraId="08DF33F2" w14:textId="77777777" w:rsidR="00B035AC" w:rsidRPr="009C5A35" w:rsidRDefault="00B035A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B035AC" w:rsidRPr="00CC6C79" w:rsidRDefault="00B035AC" w:rsidP="00BC21BB">
                      <w:pPr>
                        <w:pStyle w:val="Ttulo1"/>
                        <w:ind w:left="142"/>
                        <w:jc w:val="center"/>
                        <w:rPr>
                          <w:rFonts w:ascii="Century Gothic" w:hAnsi="Century Gothic"/>
                          <w:sz w:val="4"/>
                          <w:szCs w:val="28"/>
                        </w:rPr>
                      </w:pPr>
                    </w:p>
                    <w:p w14:paraId="76A5E28A" w14:textId="77777777" w:rsidR="00B035AC" w:rsidRDefault="00B035A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035AC" w:rsidRPr="00196858" w:rsidRDefault="00B035AC" w:rsidP="00196858"/>
                    <w:p w14:paraId="34847A17" w14:textId="77777777" w:rsidR="00B035AC" w:rsidRDefault="00B035AC" w:rsidP="00BC21BB">
                      <w:pPr>
                        <w:ind w:left="142"/>
                        <w:jc w:val="center"/>
                        <w:rPr>
                          <w:rFonts w:ascii="Verdana" w:hAnsi="Verdana"/>
                          <w:b/>
                        </w:rPr>
                      </w:pPr>
                    </w:p>
                    <w:p w14:paraId="594C999F" w14:textId="77777777" w:rsidR="00B035AC" w:rsidRDefault="00B035A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035AC" w:rsidRPr="00103622" w:rsidRDefault="00B035AC" w:rsidP="00963B46">
                      <w:pPr>
                        <w:ind w:left="142"/>
                        <w:jc w:val="center"/>
                        <w:rPr>
                          <w:rFonts w:ascii="Century Gothic" w:hAnsi="Century Gothic" w:cs="Arial"/>
                          <w:b/>
                          <w:sz w:val="32"/>
                          <w:szCs w:val="32"/>
                          <w:lang w:val="es-MX"/>
                        </w:rPr>
                      </w:pPr>
                    </w:p>
                    <w:p w14:paraId="4A9FE802" w14:textId="77777777" w:rsidR="00B035AC" w:rsidRDefault="00B035AC" w:rsidP="00963B46">
                      <w:pPr>
                        <w:ind w:left="142"/>
                        <w:jc w:val="center"/>
                        <w:rPr>
                          <w:rFonts w:ascii="Century Gothic" w:hAnsi="Century Gothic" w:cs="Arial"/>
                          <w:b/>
                          <w:sz w:val="32"/>
                          <w:szCs w:val="32"/>
                          <w:lang w:val="es-MX"/>
                        </w:rPr>
                      </w:pPr>
                    </w:p>
                    <w:p w14:paraId="3E4E70CD" w14:textId="77777777" w:rsidR="00B035AC" w:rsidRPr="00103622" w:rsidRDefault="00B035A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B035AC" w:rsidRDefault="00B035A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B035AC" w:rsidRDefault="00B035AC" w:rsidP="00BC6236">
                      <w:pPr>
                        <w:jc w:val="center"/>
                        <w:rPr>
                          <w:rFonts w:ascii="Century Gothic" w:hAnsi="Century Gothic" w:cs="Arial"/>
                          <w:b/>
                          <w:sz w:val="28"/>
                          <w:szCs w:val="32"/>
                        </w:rPr>
                      </w:pPr>
                    </w:p>
                    <w:p w14:paraId="45AA07A5" w14:textId="77777777" w:rsidR="00B035AC" w:rsidRPr="00D94CE2" w:rsidRDefault="00B035AC"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B035AC" w:rsidRPr="00D94CE2" w:rsidRDefault="00B035AC"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B035AC" w:rsidRDefault="00B035AC" w:rsidP="007F4F49">
                      <w:pPr>
                        <w:ind w:left="142" w:right="-13"/>
                        <w:jc w:val="center"/>
                        <w:rPr>
                          <w:rFonts w:ascii="Century Gothic" w:hAnsi="Century Gothic" w:cs="Arial"/>
                          <w:b/>
                          <w:sz w:val="28"/>
                          <w:szCs w:val="28"/>
                          <w:lang w:val="es-MX"/>
                        </w:rPr>
                      </w:pPr>
                    </w:p>
                    <w:p w14:paraId="4EBC10D5" w14:textId="77777777" w:rsidR="00B035AC" w:rsidRPr="00103622" w:rsidRDefault="00B035AC"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B035AC" w:rsidRPr="00103622" w:rsidRDefault="00B035AC" w:rsidP="007F4F49">
                      <w:pPr>
                        <w:ind w:left="142" w:right="-13"/>
                        <w:rPr>
                          <w:rFonts w:ascii="Century Gothic" w:hAnsi="Century Gothic"/>
                          <w:b/>
                          <w:sz w:val="28"/>
                          <w:szCs w:val="28"/>
                        </w:rPr>
                      </w:pPr>
                    </w:p>
                    <w:p w14:paraId="3BC6F7B8" w14:textId="5A8B9AC4" w:rsidR="00B035AC" w:rsidRPr="00D94CE2" w:rsidRDefault="00B035AC"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SU</w:t>
                      </w:r>
                      <w:r w:rsidRPr="00F6576C">
                        <w:rPr>
                          <w:rFonts w:ascii="Century Gothic" w:hAnsi="Century Gothic" w:cs="Century Gothic"/>
                          <w:b/>
                          <w:bCs/>
                          <w:sz w:val="28"/>
                          <w:szCs w:val="28"/>
                        </w:rPr>
                        <w:t xml:space="preserve">PERVISIÓN DE OBRAS CIVILES PARA LA PERFORACIÓN DEL POZO </w:t>
                      </w:r>
                      <w:r>
                        <w:rPr>
                          <w:rFonts w:ascii="Century Gothic" w:hAnsi="Century Gothic" w:cs="Century Gothic"/>
                          <w:b/>
                          <w:bCs/>
                          <w:sz w:val="28"/>
                          <w:szCs w:val="28"/>
                        </w:rPr>
                        <w:t>YARARA-X1</w:t>
                      </w:r>
                    </w:p>
                    <w:p w14:paraId="5B1A2762" w14:textId="77777777" w:rsidR="00B035AC" w:rsidRPr="00D94CE2" w:rsidRDefault="00B035AC" w:rsidP="007F4F49">
                      <w:pPr>
                        <w:ind w:right="-13"/>
                        <w:jc w:val="center"/>
                        <w:rPr>
                          <w:rFonts w:ascii="Century Gothic" w:hAnsi="Century Gothic" w:cs="Century Gothic"/>
                          <w:b/>
                          <w:bCs/>
                          <w:color w:val="FF0000"/>
                          <w:sz w:val="28"/>
                          <w:szCs w:val="28"/>
                        </w:rPr>
                      </w:pPr>
                    </w:p>
                    <w:p w14:paraId="1565B6C4" w14:textId="64434AF2" w:rsidR="00B035AC" w:rsidRPr="00D94CE2" w:rsidRDefault="00B035AC" w:rsidP="007F4F49">
                      <w:pPr>
                        <w:ind w:right="-13"/>
                        <w:jc w:val="center"/>
                        <w:rPr>
                          <w:rFonts w:ascii="Century Gothic" w:hAnsi="Century Gothic" w:cs="Century Gothic"/>
                          <w:b/>
                          <w:bCs/>
                          <w:color w:val="FF0000"/>
                          <w:sz w:val="28"/>
                          <w:szCs w:val="28"/>
                        </w:rPr>
                      </w:pPr>
                      <w:r w:rsidRPr="00534B38">
                        <w:rPr>
                          <w:rFonts w:ascii="Century Gothic" w:hAnsi="Century Gothic" w:cs="Century Gothic"/>
                          <w:b/>
                          <w:bCs/>
                          <w:sz w:val="28"/>
                          <w:szCs w:val="28"/>
                        </w:rPr>
                        <w:t>CODIGO:</w:t>
                      </w:r>
                      <w:r w:rsidRPr="00534B38">
                        <w:rPr>
                          <w:rFonts w:ascii="Century Gothic" w:hAnsi="Century Gothic" w:cs="Century Gothic"/>
                          <w:b/>
                          <w:bCs/>
                          <w:color w:val="FF0000"/>
                          <w:sz w:val="28"/>
                          <w:szCs w:val="28"/>
                        </w:rPr>
                        <w:t xml:space="preserve"> </w:t>
                      </w:r>
                      <w:r w:rsidRPr="00534B38">
                        <w:rPr>
                          <w:rFonts w:ascii="Century Gothic" w:hAnsi="Century Gothic" w:cs="Century Gothic"/>
                          <w:b/>
                          <w:bCs/>
                          <w:sz w:val="28"/>
                          <w:szCs w:val="28"/>
                        </w:rPr>
                        <w:t>GCC-CDL-GNEE-25-2016</w:t>
                      </w:r>
                    </w:p>
                    <w:p w14:paraId="7A2140B6" w14:textId="77777777" w:rsidR="00B035AC" w:rsidRPr="00D94CE2" w:rsidRDefault="00B035AC" w:rsidP="007F4F49">
                      <w:pPr>
                        <w:ind w:right="-13"/>
                        <w:jc w:val="center"/>
                        <w:rPr>
                          <w:rFonts w:ascii="Century Gothic" w:hAnsi="Century Gothic" w:cs="Century Gothic"/>
                          <w:b/>
                          <w:bCs/>
                          <w:color w:val="FF0000"/>
                          <w:sz w:val="28"/>
                          <w:szCs w:val="28"/>
                        </w:rPr>
                      </w:pPr>
                    </w:p>
                    <w:p w14:paraId="68BC7934" w14:textId="77777777" w:rsidR="00B035AC" w:rsidRPr="00D94CE2" w:rsidRDefault="00B035AC" w:rsidP="007F4F49">
                      <w:pPr>
                        <w:ind w:right="-13"/>
                        <w:jc w:val="center"/>
                        <w:rPr>
                          <w:rFonts w:ascii="Century Gothic" w:hAnsi="Century Gothic" w:cs="Century Gothic"/>
                          <w:b/>
                          <w:bCs/>
                          <w:color w:val="FF0000"/>
                          <w:sz w:val="28"/>
                          <w:szCs w:val="28"/>
                        </w:rPr>
                      </w:pPr>
                    </w:p>
                    <w:p w14:paraId="2182C018" w14:textId="4F08FC56" w:rsidR="00B035AC" w:rsidRPr="00F6576C" w:rsidRDefault="00B035AC" w:rsidP="007F4F49">
                      <w:pPr>
                        <w:ind w:right="-13"/>
                        <w:jc w:val="center"/>
                        <w:rPr>
                          <w:rFonts w:ascii="Century Gothic" w:hAnsi="Century Gothic"/>
                          <w:b/>
                          <w:sz w:val="28"/>
                          <w:szCs w:val="28"/>
                          <w:lang w:val="es-ES_tradnl"/>
                        </w:rPr>
                      </w:pPr>
                      <w:r w:rsidRPr="00F6576C">
                        <w:rPr>
                          <w:rFonts w:ascii="Century Gothic" w:hAnsi="Century Gothic" w:cs="Century Gothic"/>
                          <w:b/>
                          <w:bCs/>
                          <w:sz w:val="28"/>
                          <w:szCs w:val="28"/>
                        </w:rPr>
                        <w:t>(Primera Convocatoria</w:t>
                      </w:r>
                      <w:r w:rsidRPr="00F6576C">
                        <w:rPr>
                          <w:rFonts w:ascii="Century Gothic" w:hAnsi="Century Gothic"/>
                          <w:b/>
                          <w:sz w:val="28"/>
                          <w:szCs w:val="28"/>
                          <w:lang w:val="es-ES_tradnl"/>
                        </w:rPr>
                        <w:t>)</w:t>
                      </w:r>
                    </w:p>
                    <w:p w14:paraId="30102A64" w14:textId="77777777" w:rsidR="00B035AC" w:rsidRPr="00103622" w:rsidRDefault="00B035AC" w:rsidP="007F4F49">
                      <w:pPr>
                        <w:ind w:right="-13"/>
                        <w:jc w:val="center"/>
                        <w:rPr>
                          <w:rFonts w:ascii="Century Gothic" w:hAnsi="Century Gothic"/>
                          <w:sz w:val="32"/>
                          <w:szCs w:val="32"/>
                          <w:lang w:val="es-ES_tradnl"/>
                        </w:rPr>
                      </w:pPr>
                    </w:p>
                    <w:p w14:paraId="590C4BA9" w14:textId="77777777" w:rsidR="00B035AC" w:rsidRPr="00103622" w:rsidRDefault="00B035AC" w:rsidP="00BC21BB">
                      <w:pPr>
                        <w:ind w:right="930"/>
                        <w:jc w:val="center"/>
                        <w:rPr>
                          <w:rFonts w:ascii="Century Gothic" w:hAnsi="Century Gothic"/>
                          <w:sz w:val="32"/>
                          <w:szCs w:val="32"/>
                          <w:lang w:val="es-ES_tradnl"/>
                        </w:rPr>
                      </w:pPr>
                    </w:p>
                    <w:p w14:paraId="47BF7646" w14:textId="77777777" w:rsidR="00B035AC" w:rsidRPr="00103622" w:rsidRDefault="00B035AC" w:rsidP="00BC21BB">
                      <w:pPr>
                        <w:ind w:right="930"/>
                        <w:jc w:val="center"/>
                        <w:rPr>
                          <w:rFonts w:ascii="Century Gothic" w:hAnsi="Century Gothic"/>
                          <w:sz w:val="32"/>
                          <w:szCs w:val="32"/>
                          <w:lang w:val="es-ES_tradnl"/>
                        </w:rPr>
                      </w:pPr>
                    </w:p>
                    <w:p w14:paraId="17293A24" w14:textId="77777777" w:rsidR="00B035AC" w:rsidRPr="00103622" w:rsidRDefault="00B035AC" w:rsidP="00BC21BB">
                      <w:pPr>
                        <w:ind w:right="930"/>
                        <w:jc w:val="center"/>
                        <w:rPr>
                          <w:rFonts w:ascii="Century Gothic" w:hAnsi="Century Gothic"/>
                          <w:sz w:val="32"/>
                          <w:szCs w:val="32"/>
                          <w:lang w:val="es-ES_tradnl"/>
                        </w:rPr>
                      </w:pPr>
                    </w:p>
                    <w:p w14:paraId="23A84156" w14:textId="77777777" w:rsidR="00B035AC" w:rsidRDefault="00B035AC" w:rsidP="00BC21BB">
                      <w:pPr>
                        <w:ind w:right="930"/>
                        <w:jc w:val="center"/>
                        <w:rPr>
                          <w:rFonts w:ascii="Century Gothic" w:hAnsi="Century Gothic"/>
                          <w:lang w:val="es-ES_tradnl"/>
                        </w:rPr>
                      </w:pPr>
                    </w:p>
                    <w:p w14:paraId="08DF33F2" w14:textId="77777777" w:rsidR="00B035AC" w:rsidRPr="009C5A35" w:rsidRDefault="00B035AC"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B035AC" w:rsidRPr="00AD6AF2" w:rsidRDefault="00B035AC" w:rsidP="00CC6C79">
                            <w:pPr>
                              <w:ind w:right="930"/>
                              <w:jc w:val="center"/>
                              <w:rPr>
                                <w:rFonts w:ascii="Century Gothic" w:hAnsi="Century Gothic"/>
                                <w:sz w:val="14"/>
                                <w:lang w:val="es-ES_tradnl"/>
                              </w:rPr>
                            </w:pPr>
                          </w:p>
                          <w:p w14:paraId="616A8260" w14:textId="3E4296E7" w:rsidR="00B035AC" w:rsidRDefault="00B035A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B035AC" w:rsidRPr="00AD6AF2" w:rsidRDefault="00B035A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B035AC" w:rsidRPr="00AD6AF2" w:rsidRDefault="00B035AC" w:rsidP="00CC6C79">
                      <w:pPr>
                        <w:ind w:right="930"/>
                        <w:jc w:val="center"/>
                        <w:rPr>
                          <w:rFonts w:ascii="Century Gothic" w:hAnsi="Century Gothic"/>
                          <w:sz w:val="14"/>
                          <w:lang w:val="es-ES_tradnl"/>
                        </w:rPr>
                      </w:pPr>
                    </w:p>
                    <w:p w14:paraId="616A8260" w14:textId="3E4296E7" w:rsidR="00B035AC" w:rsidRDefault="00B035AC"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B035AC" w:rsidRPr="00AD6AF2" w:rsidRDefault="00B035AC"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04C17A5" w:rsidR="00A73638" w:rsidRPr="00552079" w:rsidRDefault="00B521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233FE84" w:rsidR="00A73638" w:rsidRPr="00552079" w:rsidRDefault="00B521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4103A" w:rsidR="00A73638" w:rsidRPr="00552079" w:rsidRDefault="00B521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78"/>
        <w:gridCol w:w="48"/>
        <w:gridCol w:w="1070"/>
        <w:gridCol w:w="325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F77EB4" w:rsidRDefault="00103622" w:rsidP="00B37050">
            <w:pPr>
              <w:rPr>
                <w:rFonts w:asciiTheme="minorHAnsi" w:hAnsiTheme="minorHAnsi" w:cstheme="minorHAnsi"/>
                <w:sz w:val="22"/>
                <w:szCs w:val="22"/>
              </w:rPr>
            </w:pPr>
            <w:r w:rsidRPr="00F77EB4">
              <w:rPr>
                <w:rFonts w:asciiTheme="minorHAnsi" w:hAnsiTheme="minorHAnsi" w:cstheme="minorHAnsi"/>
                <w:sz w:val="22"/>
                <w:szCs w:val="22"/>
              </w:rPr>
              <w:t>Inspección Previa</w:t>
            </w:r>
          </w:p>
        </w:tc>
        <w:tc>
          <w:tcPr>
            <w:tcW w:w="1144" w:type="dxa"/>
            <w:gridSpan w:val="2"/>
            <w:vAlign w:val="center"/>
          </w:tcPr>
          <w:p w14:paraId="0C230FE5" w14:textId="77777777" w:rsidR="00103622" w:rsidRPr="00F77EB4" w:rsidRDefault="00103622" w:rsidP="00B37050">
            <w:pPr>
              <w:rPr>
                <w:rFonts w:asciiTheme="minorHAnsi" w:hAnsiTheme="minorHAnsi" w:cstheme="minorHAnsi"/>
                <w:sz w:val="22"/>
                <w:szCs w:val="22"/>
              </w:rPr>
            </w:pPr>
            <w:r w:rsidRPr="00F77EB4">
              <w:rPr>
                <w:rFonts w:asciiTheme="minorHAnsi" w:hAnsiTheme="minorHAnsi" w:cstheme="minorHAnsi"/>
                <w:sz w:val="22"/>
                <w:szCs w:val="22"/>
              </w:rPr>
              <w:t>Fecha:</w:t>
            </w:r>
          </w:p>
          <w:p w14:paraId="38257DF6" w14:textId="77777777" w:rsidR="00103622" w:rsidRPr="00F77EB4"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F77EB4" w:rsidRDefault="00103622" w:rsidP="00B37050">
            <w:pPr>
              <w:jc w:val="center"/>
              <w:rPr>
                <w:rFonts w:asciiTheme="minorHAnsi" w:hAnsiTheme="minorHAnsi" w:cstheme="minorHAnsi"/>
                <w:sz w:val="22"/>
                <w:szCs w:val="22"/>
              </w:rPr>
            </w:pPr>
            <w:r w:rsidRPr="00F77EB4">
              <w:rPr>
                <w:rFonts w:asciiTheme="minorHAnsi" w:hAnsiTheme="minorHAnsi" w:cstheme="minorHAnsi"/>
                <w:sz w:val="22"/>
                <w:szCs w:val="22"/>
              </w:rPr>
              <w:t>Hora:</w:t>
            </w:r>
          </w:p>
          <w:p w14:paraId="63487FF3" w14:textId="77777777" w:rsidR="00103622" w:rsidRPr="00F77EB4"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B9D9F69" w:rsidR="00103622" w:rsidRPr="00F77EB4" w:rsidRDefault="00F77EB4" w:rsidP="001B5615">
            <w:pPr>
              <w:jc w:val="both"/>
              <w:rPr>
                <w:rFonts w:asciiTheme="minorHAnsi" w:hAnsiTheme="minorHAnsi" w:cstheme="minorHAnsi"/>
                <w:sz w:val="22"/>
                <w:szCs w:val="22"/>
              </w:rPr>
            </w:pPr>
            <w:r w:rsidRPr="00F77EB4">
              <w:rPr>
                <w:rFonts w:ascii="Calibri" w:hAnsi="Calibri"/>
                <w:b/>
                <w:sz w:val="22"/>
                <w:szCs w:val="22"/>
              </w:rPr>
              <w:t>NO CORRESPONDE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8F97875"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58ED6FA" w:rsidR="00103622" w:rsidRPr="00552079" w:rsidRDefault="00103622" w:rsidP="00B37050">
            <w:pPr>
              <w:rPr>
                <w:rFonts w:asciiTheme="minorHAnsi" w:hAnsiTheme="minorHAnsi" w:cstheme="minorHAnsi"/>
                <w:sz w:val="22"/>
                <w:szCs w:val="22"/>
              </w:rPr>
            </w:pPr>
          </w:p>
        </w:tc>
        <w:tc>
          <w:tcPr>
            <w:tcW w:w="3344" w:type="dxa"/>
            <w:vAlign w:val="center"/>
          </w:tcPr>
          <w:p w14:paraId="06ABDB52" w14:textId="1FBED794" w:rsidR="00103622" w:rsidRPr="00552079" w:rsidRDefault="00F77EB4"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CORRESPONDE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4B44BA65"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F77EB4" w:rsidRDefault="00103622" w:rsidP="00B37050">
            <w:pPr>
              <w:jc w:val="both"/>
              <w:rPr>
                <w:rFonts w:asciiTheme="minorHAnsi" w:hAnsiTheme="minorHAnsi" w:cstheme="minorHAnsi"/>
                <w:sz w:val="22"/>
                <w:szCs w:val="22"/>
              </w:rPr>
            </w:pPr>
            <w:r w:rsidRPr="00F77EB4">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F77EB4" w:rsidRDefault="00103622" w:rsidP="00B37050">
            <w:pPr>
              <w:rPr>
                <w:rFonts w:asciiTheme="minorHAnsi" w:hAnsiTheme="minorHAnsi" w:cstheme="minorHAnsi"/>
                <w:sz w:val="22"/>
                <w:szCs w:val="22"/>
              </w:rPr>
            </w:pPr>
            <w:r w:rsidRPr="00F77EB4">
              <w:rPr>
                <w:rFonts w:asciiTheme="minorHAnsi" w:hAnsiTheme="minorHAnsi" w:cstheme="minorHAnsi"/>
                <w:sz w:val="22"/>
                <w:szCs w:val="22"/>
              </w:rPr>
              <w:t>Fecha:</w:t>
            </w:r>
          </w:p>
          <w:p w14:paraId="5D94D906" w14:textId="0AE77315" w:rsidR="00103622" w:rsidRPr="00F77EB4"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F77EB4" w:rsidRDefault="00103622" w:rsidP="00B37050">
            <w:pPr>
              <w:jc w:val="center"/>
              <w:rPr>
                <w:rFonts w:asciiTheme="minorHAnsi" w:hAnsiTheme="minorHAnsi" w:cstheme="minorHAnsi"/>
                <w:sz w:val="22"/>
                <w:szCs w:val="22"/>
              </w:rPr>
            </w:pPr>
            <w:r w:rsidRPr="00F77EB4">
              <w:rPr>
                <w:rFonts w:asciiTheme="minorHAnsi" w:hAnsiTheme="minorHAnsi" w:cstheme="minorHAnsi"/>
                <w:sz w:val="22"/>
                <w:szCs w:val="22"/>
              </w:rPr>
              <w:t>Hora:</w:t>
            </w:r>
          </w:p>
          <w:p w14:paraId="432EBDFB" w14:textId="76B62331" w:rsidR="00103622" w:rsidRPr="00F77EB4" w:rsidRDefault="00103622" w:rsidP="00B37050">
            <w:pPr>
              <w:rPr>
                <w:rFonts w:asciiTheme="minorHAnsi" w:hAnsiTheme="minorHAnsi" w:cstheme="minorHAnsi"/>
                <w:sz w:val="22"/>
                <w:szCs w:val="22"/>
              </w:rPr>
            </w:pPr>
          </w:p>
        </w:tc>
        <w:tc>
          <w:tcPr>
            <w:tcW w:w="3344" w:type="dxa"/>
          </w:tcPr>
          <w:p w14:paraId="733B2E68" w14:textId="41D1FA3E" w:rsidR="00103622" w:rsidRPr="00F77EB4" w:rsidRDefault="00F77EB4" w:rsidP="001B5615">
            <w:pPr>
              <w:rPr>
                <w:rFonts w:asciiTheme="minorHAnsi" w:hAnsiTheme="minorHAnsi" w:cstheme="minorHAnsi"/>
                <w:b/>
                <w:color w:val="FF0000"/>
                <w:sz w:val="22"/>
                <w:szCs w:val="22"/>
              </w:rPr>
            </w:pPr>
            <w:r w:rsidRPr="00F77EB4">
              <w:rPr>
                <w:rFonts w:asciiTheme="minorHAnsi" w:hAnsiTheme="minorHAnsi" w:cstheme="minorHAnsi"/>
                <w:b/>
                <w:sz w:val="22"/>
                <w:szCs w:val="22"/>
              </w:rPr>
              <w:t>NO CORRESPONDE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B72CA25" w:rsidR="00103622" w:rsidRPr="00552079" w:rsidRDefault="006465D3" w:rsidP="00F77EB4">
            <w:pPr>
              <w:rPr>
                <w:rFonts w:asciiTheme="minorHAnsi" w:hAnsiTheme="minorHAnsi" w:cstheme="minorHAnsi"/>
                <w:sz w:val="22"/>
                <w:szCs w:val="22"/>
              </w:rPr>
            </w:pPr>
            <w:r>
              <w:rPr>
                <w:rFonts w:asciiTheme="minorHAnsi" w:hAnsiTheme="minorHAnsi" w:cstheme="minorHAnsi"/>
                <w:sz w:val="22"/>
                <w:szCs w:val="22"/>
              </w:rPr>
              <w:t>30</w:t>
            </w:r>
            <w:r w:rsidR="00B52110">
              <w:rPr>
                <w:rFonts w:asciiTheme="minorHAnsi" w:hAnsiTheme="minorHAnsi" w:cstheme="minorHAnsi"/>
                <w:sz w:val="22"/>
                <w:szCs w:val="22"/>
              </w:rPr>
              <w:t>/</w:t>
            </w:r>
            <w:r w:rsidR="00F77EB4">
              <w:rPr>
                <w:rFonts w:asciiTheme="minorHAnsi" w:hAnsiTheme="minorHAnsi" w:cstheme="minorHAnsi"/>
                <w:sz w:val="22"/>
                <w:szCs w:val="22"/>
              </w:rPr>
              <w:t>08</w:t>
            </w:r>
            <w:r w:rsidR="00B52110">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D6F5CA7" w:rsidR="00103622" w:rsidRPr="00552079" w:rsidRDefault="00B52110"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51304024" w:rsidR="00103622" w:rsidRPr="001B5615" w:rsidRDefault="00B52110" w:rsidP="001B5615">
            <w:pPr>
              <w:rPr>
                <w:rFonts w:asciiTheme="minorHAnsi" w:hAnsiTheme="minorHAnsi" w:cstheme="minorHAnsi"/>
                <w:color w:val="FF0000"/>
                <w:sz w:val="22"/>
                <w:szCs w:val="22"/>
              </w:rPr>
            </w:pPr>
            <w:r w:rsidRPr="007A7846">
              <w:rPr>
                <w:rFonts w:ascii="Calibri" w:hAnsi="Calibri" w:cs="Arial"/>
                <w:b/>
                <w:sz w:val="16"/>
                <w:szCs w:val="16"/>
              </w:rPr>
              <w:t xml:space="preserve">Lugar: </w:t>
            </w:r>
            <w:r>
              <w:rPr>
                <w:rFonts w:ascii="Calibri" w:hAnsi="Calibri" w:cs="Arial"/>
                <w:b/>
                <w:sz w:val="16"/>
                <w:szCs w:val="16"/>
              </w:rPr>
              <w:t xml:space="preserve"> Oficinas de la GNEE, calle Francisco Menacho #201, frente a la plazuela Atilio Zamora (Camiri-Santa Cruz-Bolivia)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376793F" w:rsidR="00103622" w:rsidRPr="00552079" w:rsidRDefault="006465D3" w:rsidP="00B37050">
            <w:pPr>
              <w:rPr>
                <w:rFonts w:asciiTheme="minorHAnsi" w:hAnsiTheme="minorHAnsi" w:cstheme="minorHAnsi"/>
                <w:sz w:val="22"/>
                <w:szCs w:val="22"/>
              </w:rPr>
            </w:pPr>
            <w:r>
              <w:rPr>
                <w:rFonts w:asciiTheme="minorHAnsi" w:hAnsiTheme="minorHAnsi" w:cstheme="minorHAnsi"/>
                <w:sz w:val="22"/>
                <w:szCs w:val="22"/>
              </w:rPr>
              <w:t>30</w:t>
            </w:r>
            <w:r w:rsidR="00B52110">
              <w:rPr>
                <w:rFonts w:asciiTheme="minorHAnsi" w:hAnsiTheme="minorHAnsi" w:cstheme="minorHAnsi"/>
                <w:sz w:val="22"/>
                <w:szCs w:val="22"/>
              </w:rPr>
              <w:t>/08/2016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13B496A" w:rsidR="00103622" w:rsidRPr="00552079" w:rsidRDefault="00B52110"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0A9C10E1" w:rsidR="00103622" w:rsidRPr="001B5615" w:rsidRDefault="00B52110" w:rsidP="001B5615">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Pr>
                <w:rFonts w:ascii="Calibri" w:hAnsi="Calibri" w:cs="Arial"/>
                <w:b/>
                <w:sz w:val="16"/>
                <w:szCs w:val="16"/>
              </w:rPr>
              <w:t xml:space="preserve"> Oficinas de la GNEE, calle Francisco Menacho #201, frente a la plazuela Atilio Zamora (Camiri-Santa Cruz-Bolivia)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56B82A2"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F34A4C" w:rsidRPr="00552079" w:rsidRDefault="00F34A4C"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27C49903" w:rsidR="00F34A4C" w:rsidRPr="00552079" w:rsidRDefault="00C700A1" w:rsidP="00C700A1">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SERVICIO DE SUPERVISIÓN DE OBRAS CIVILES PARA LA PERFORACIÓN DEL POZO VILLAMONTES X7 </w:t>
            </w:r>
          </w:p>
        </w:tc>
        <w:tc>
          <w:tcPr>
            <w:tcW w:w="1772" w:type="dxa"/>
            <w:tcBorders>
              <w:top w:val="nil"/>
              <w:left w:val="nil"/>
              <w:bottom w:val="single" w:sz="8" w:space="0" w:color="auto"/>
              <w:right w:val="single" w:sz="8" w:space="0" w:color="auto"/>
            </w:tcBorders>
            <w:shd w:val="clear" w:color="auto" w:fill="auto"/>
            <w:noWrap/>
            <w:vAlign w:val="center"/>
          </w:tcPr>
          <w:p w14:paraId="684D0922" w14:textId="3C2EDB43" w:rsidR="00F34A4C" w:rsidRPr="00552079" w:rsidRDefault="00C700A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C9E64A4" w:rsidR="00103622" w:rsidRPr="00C700A1" w:rsidRDefault="00C700A1"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7FF827CF" w14:textId="77777777" w:rsidR="00172A14" w:rsidRDefault="00172A14"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EE2C25">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EE2C25">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EE2C25">
      <w:pPr>
        <w:pStyle w:val="Prrafodelista"/>
        <w:numPr>
          <w:ilvl w:val="0"/>
          <w:numId w:val="28"/>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EE2C25">
      <w:pPr>
        <w:pStyle w:val="Prrafodelista"/>
        <w:numPr>
          <w:ilvl w:val="0"/>
          <w:numId w:val="28"/>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21B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21B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21B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21BE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21BE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EE2C2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EE2C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EE2C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EE2C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EE2C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EE2C2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EE2C25">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EE2C25">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EE2C25">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EE2C25">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21B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21B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21B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21BE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EE2C25">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EE2C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4B3A717" w14:textId="77777777" w:rsidR="005A1FD3" w:rsidRPr="00552079" w:rsidRDefault="005A1FD3" w:rsidP="00EE2C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EE2C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EE2C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EE2C25">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EE2C25">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21B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421B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21BE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Default="004F7283" w:rsidP="003B6AEF">
      <w:pPr>
        <w:jc w:val="both"/>
        <w:rPr>
          <w:rFonts w:asciiTheme="minorHAnsi" w:hAnsiTheme="minorHAnsi" w:cstheme="minorHAnsi"/>
          <w:sz w:val="22"/>
          <w:szCs w:val="22"/>
        </w:rPr>
      </w:pPr>
    </w:p>
    <w:p w14:paraId="01546B57" w14:textId="77777777" w:rsidR="008D62BF" w:rsidRDefault="008D62BF" w:rsidP="003B6AEF">
      <w:pPr>
        <w:jc w:val="both"/>
        <w:rPr>
          <w:rFonts w:asciiTheme="minorHAnsi" w:hAnsiTheme="minorHAnsi" w:cstheme="minorHAnsi"/>
          <w:sz w:val="22"/>
          <w:szCs w:val="22"/>
        </w:rPr>
      </w:pPr>
    </w:p>
    <w:p w14:paraId="795F9C0E" w14:textId="77777777" w:rsidR="008D62BF" w:rsidRPr="00552079" w:rsidRDefault="008D62BF" w:rsidP="003B6AEF">
      <w:pPr>
        <w:jc w:val="both"/>
        <w:rPr>
          <w:rFonts w:asciiTheme="minorHAnsi" w:hAnsiTheme="minorHAnsi" w:cstheme="minorHAnsi"/>
          <w:sz w:val="22"/>
          <w:szCs w:val="22"/>
        </w:rPr>
      </w:pPr>
    </w:p>
    <w:p w14:paraId="132D7E2D" w14:textId="18FF7A62" w:rsidR="00900663" w:rsidRPr="00AC3AE0" w:rsidRDefault="00900663" w:rsidP="002750AD">
      <w:pPr>
        <w:pStyle w:val="Prrafodelista"/>
        <w:numPr>
          <w:ilvl w:val="0"/>
          <w:numId w:val="3"/>
        </w:numPr>
        <w:ind w:left="426" w:hanging="426"/>
        <w:jc w:val="both"/>
        <w:rPr>
          <w:rFonts w:asciiTheme="minorHAnsi" w:hAnsiTheme="minorHAnsi" w:cstheme="minorHAnsi"/>
          <w:b/>
          <w:sz w:val="22"/>
          <w:szCs w:val="22"/>
        </w:rPr>
      </w:pPr>
      <w:r w:rsidRPr="00AC3AE0">
        <w:rPr>
          <w:rFonts w:asciiTheme="minorHAnsi" w:hAnsiTheme="minorHAnsi" w:cstheme="minorHAnsi"/>
          <w:b/>
          <w:sz w:val="22"/>
          <w:szCs w:val="22"/>
        </w:rPr>
        <w:lastRenderedPageBreak/>
        <w:t>INSPECCIÓN PREVIA</w:t>
      </w:r>
      <w:r w:rsidR="00AC3AE0" w:rsidRPr="00AC3AE0">
        <w:rPr>
          <w:rFonts w:asciiTheme="minorHAnsi" w:hAnsiTheme="minorHAnsi" w:cstheme="minorHAnsi"/>
          <w:b/>
          <w:sz w:val="22"/>
          <w:szCs w:val="22"/>
        </w:rPr>
        <w:t xml:space="preserve"> “NO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37218BD8" w:rsidR="00900663" w:rsidRPr="007C360C" w:rsidRDefault="00900663" w:rsidP="002750AD">
      <w:pPr>
        <w:pStyle w:val="Prrafodelista"/>
        <w:numPr>
          <w:ilvl w:val="0"/>
          <w:numId w:val="3"/>
        </w:numPr>
        <w:ind w:left="426" w:hanging="426"/>
        <w:jc w:val="both"/>
        <w:rPr>
          <w:rFonts w:asciiTheme="minorHAnsi" w:hAnsiTheme="minorHAnsi" w:cstheme="minorHAnsi"/>
          <w:b/>
          <w:sz w:val="22"/>
          <w:szCs w:val="22"/>
        </w:rPr>
      </w:pPr>
      <w:r w:rsidRPr="007C360C">
        <w:rPr>
          <w:rFonts w:asciiTheme="minorHAnsi" w:hAnsiTheme="minorHAnsi" w:cstheme="minorHAnsi"/>
          <w:b/>
          <w:sz w:val="22"/>
          <w:szCs w:val="22"/>
        </w:rPr>
        <w:t>CONSULTAS ESCRITAS AL DBC</w:t>
      </w:r>
      <w:r w:rsidR="007C360C" w:rsidRPr="007C360C">
        <w:rPr>
          <w:rFonts w:asciiTheme="minorHAnsi" w:hAnsiTheme="minorHAnsi" w:cstheme="minorHAnsi"/>
          <w:b/>
          <w:sz w:val="22"/>
          <w:szCs w:val="22"/>
        </w:rPr>
        <w:t xml:space="preserve"> “NO APLICA”</w:t>
      </w:r>
    </w:p>
    <w:p w14:paraId="05F3FC5C" w14:textId="77777777" w:rsidR="00C75BEC" w:rsidRPr="000A0315" w:rsidRDefault="00C75BEC" w:rsidP="00B37050">
      <w:pPr>
        <w:tabs>
          <w:tab w:val="num" w:pos="993"/>
        </w:tabs>
        <w:ind w:left="426"/>
        <w:jc w:val="both"/>
        <w:rPr>
          <w:rFonts w:asciiTheme="minorHAnsi" w:hAnsiTheme="minorHAnsi" w:cstheme="minorHAnsi"/>
          <w:sz w:val="22"/>
          <w:szCs w:val="22"/>
          <w:highlight w:val="yellow"/>
        </w:rPr>
      </w:pPr>
    </w:p>
    <w:p w14:paraId="3BCF0D02" w14:textId="22B12CCC" w:rsidR="00900663" w:rsidRPr="00552079" w:rsidRDefault="00AC3AE0"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 “NO APLICA”</w:t>
      </w:r>
    </w:p>
    <w:p w14:paraId="707F656D" w14:textId="77777777" w:rsidR="00810045" w:rsidRDefault="00810045" w:rsidP="007C360C">
      <w:pPr>
        <w:jc w:val="both"/>
        <w:rPr>
          <w:rFonts w:asciiTheme="minorHAnsi" w:hAnsiTheme="minorHAnsi" w:cstheme="minorHAnsi"/>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398A392B" w14:textId="77777777" w:rsidR="00F27517" w:rsidRDefault="00F27517" w:rsidP="00164B44">
      <w:pPr>
        <w:rPr>
          <w:rFonts w:asciiTheme="minorHAnsi" w:hAnsiTheme="minorHAnsi" w:cstheme="minorHAnsi"/>
          <w:b/>
          <w:sz w:val="22"/>
          <w:szCs w:val="22"/>
        </w:rPr>
      </w:pPr>
    </w:p>
    <w:p w14:paraId="06BFFA65" w14:textId="77777777" w:rsidR="00F27517" w:rsidRDefault="00F2751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C05AA46" w14:textId="77777777" w:rsidR="00164B44" w:rsidRPr="007077EF" w:rsidRDefault="00164B44" w:rsidP="007077EF">
      <w:pPr>
        <w:jc w:val="both"/>
        <w:rPr>
          <w:rFonts w:asciiTheme="minorHAnsi" w:hAnsiTheme="minorHAnsi" w:cstheme="minorHAnsi"/>
          <w:color w:val="000000"/>
          <w:sz w:val="22"/>
          <w:szCs w:val="22"/>
        </w:rPr>
      </w:pPr>
    </w:p>
    <w:p w14:paraId="6B200CFE" w14:textId="5C49BA55" w:rsidR="00EC5CF4" w:rsidRPr="00164B44" w:rsidRDefault="00900663" w:rsidP="00D94CE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EE2C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EE2C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67FA6A4F" w14:textId="77777777" w:rsidR="007077EF" w:rsidRDefault="007077EF" w:rsidP="00F27517">
      <w:pPr>
        <w:jc w:val="center"/>
        <w:rPr>
          <w:rFonts w:asciiTheme="minorHAnsi" w:hAnsiTheme="minorHAnsi" w:cstheme="minorHAnsi"/>
          <w:b/>
          <w:sz w:val="22"/>
          <w:szCs w:val="22"/>
        </w:rPr>
      </w:pPr>
    </w:p>
    <w:p w14:paraId="0CCD3A42" w14:textId="77777777" w:rsidR="007077EF" w:rsidRDefault="007077EF" w:rsidP="00F27517">
      <w:pPr>
        <w:jc w:val="center"/>
        <w:rPr>
          <w:rFonts w:asciiTheme="minorHAnsi" w:hAnsiTheme="minorHAnsi" w:cstheme="minorHAnsi"/>
          <w:b/>
          <w:sz w:val="22"/>
          <w:szCs w:val="22"/>
        </w:rPr>
      </w:pPr>
    </w:p>
    <w:p w14:paraId="3840BC7C" w14:textId="77777777" w:rsidR="007077EF" w:rsidRDefault="007077EF" w:rsidP="00F27517">
      <w:pPr>
        <w:jc w:val="center"/>
        <w:rPr>
          <w:rFonts w:asciiTheme="minorHAnsi" w:hAnsiTheme="minorHAnsi" w:cstheme="minorHAnsi"/>
          <w:b/>
          <w:sz w:val="22"/>
          <w:szCs w:val="22"/>
        </w:rPr>
      </w:pPr>
    </w:p>
    <w:p w14:paraId="268BB7F7" w14:textId="77777777" w:rsidR="007077EF" w:rsidRDefault="007077EF" w:rsidP="00F27517">
      <w:pPr>
        <w:jc w:val="center"/>
        <w:rPr>
          <w:rFonts w:asciiTheme="minorHAnsi" w:hAnsiTheme="minorHAnsi" w:cstheme="minorHAnsi"/>
          <w:b/>
          <w:sz w:val="22"/>
          <w:szCs w:val="22"/>
        </w:rPr>
      </w:pPr>
    </w:p>
    <w:p w14:paraId="591D4D2E" w14:textId="77777777" w:rsidR="007077EF" w:rsidRDefault="007077EF" w:rsidP="00F27517">
      <w:pPr>
        <w:jc w:val="center"/>
        <w:rPr>
          <w:rFonts w:asciiTheme="minorHAnsi" w:hAnsiTheme="minorHAnsi" w:cstheme="minorHAnsi"/>
          <w:b/>
          <w:sz w:val="22"/>
          <w:szCs w:val="22"/>
        </w:rPr>
      </w:pPr>
    </w:p>
    <w:p w14:paraId="5426BE5E" w14:textId="77777777" w:rsidR="007077EF" w:rsidRDefault="007077EF" w:rsidP="00F27517">
      <w:pPr>
        <w:jc w:val="center"/>
        <w:rPr>
          <w:rFonts w:asciiTheme="minorHAnsi" w:hAnsiTheme="minorHAnsi" w:cstheme="minorHAnsi"/>
          <w:b/>
          <w:sz w:val="22"/>
          <w:szCs w:val="22"/>
        </w:rPr>
      </w:pPr>
    </w:p>
    <w:p w14:paraId="6D620220" w14:textId="77777777" w:rsidR="007077EF" w:rsidRDefault="007077EF" w:rsidP="00F27517">
      <w:pPr>
        <w:jc w:val="center"/>
        <w:rPr>
          <w:rFonts w:asciiTheme="minorHAnsi" w:hAnsiTheme="minorHAnsi" w:cstheme="minorHAnsi"/>
          <w:b/>
          <w:sz w:val="22"/>
          <w:szCs w:val="22"/>
        </w:rPr>
      </w:pPr>
    </w:p>
    <w:p w14:paraId="63F867A1" w14:textId="77777777" w:rsidR="007077EF" w:rsidRDefault="007077EF" w:rsidP="00F27517">
      <w:pPr>
        <w:jc w:val="center"/>
        <w:rPr>
          <w:rFonts w:asciiTheme="minorHAnsi" w:hAnsiTheme="minorHAnsi" w:cstheme="minorHAnsi"/>
          <w:b/>
          <w:sz w:val="22"/>
          <w:szCs w:val="22"/>
        </w:rPr>
      </w:pPr>
    </w:p>
    <w:p w14:paraId="783F706D" w14:textId="78674042" w:rsidR="00F50C94" w:rsidRPr="00F27517" w:rsidRDefault="009B7F71" w:rsidP="00F2751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404D27D" w14:textId="77777777" w:rsidR="0046260D" w:rsidRDefault="0046260D" w:rsidP="00F27517">
      <w:pPr>
        <w:autoSpaceDE w:val="0"/>
        <w:autoSpaceDN w:val="0"/>
        <w:adjustRightInd w:val="0"/>
        <w:spacing w:line="360" w:lineRule="auto"/>
        <w:jc w:val="both"/>
        <w:rPr>
          <w:rFonts w:asciiTheme="minorHAnsi" w:hAnsiTheme="minorHAnsi" w:cstheme="minorHAnsi"/>
          <w:b/>
          <w:sz w:val="22"/>
          <w:szCs w:val="22"/>
          <w:lang w:val="es-ES_tradnl"/>
        </w:rPr>
      </w:pPr>
    </w:p>
    <w:p w14:paraId="3009E6F4"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u w:val="single"/>
        </w:rPr>
        <w:t>GARANTÍA DE SERIEDAD DE PROPUESTA</w:t>
      </w:r>
    </w:p>
    <w:p w14:paraId="6EB382C6" w14:textId="65094E1D"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Boleta de Garantía</w:t>
      </w:r>
      <w:r w:rsidRPr="00F27517">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3A8D6B92" w14:textId="3466C110"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Garantía a Primer Requerimiento</w:t>
      </w:r>
      <w:r w:rsidRPr="00F27517">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5E649707"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p>
    <w:p w14:paraId="5402E353"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Póliza de caución a Primer requerimiento para Entidades Públicas</w:t>
      </w:r>
      <w:r w:rsidRPr="00F27517">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0DD7C3B1"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p>
    <w:p w14:paraId="297B1D4B"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u w:val="single"/>
        </w:rPr>
        <w:t>GARANTÍA DE CUMPLIMIENTO DE CONTRATO</w:t>
      </w:r>
    </w:p>
    <w:p w14:paraId="1A3FB7DD" w14:textId="0C9440C3"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Boleta de Garantía</w:t>
      </w:r>
      <w:r w:rsidRPr="00F27517">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210215">
        <w:rPr>
          <w:rFonts w:asciiTheme="minorHAnsi" w:hAnsiTheme="minorHAnsi" w:cs="Calibri"/>
          <w:bCs/>
          <w:sz w:val="22"/>
          <w:szCs w:val="22"/>
        </w:rPr>
        <w:t>6</w:t>
      </w:r>
      <w:r w:rsidRPr="00F27517">
        <w:rPr>
          <w:rFonts w:asciiTheme="minorHAnsi" w:hAnsiTheme="minorHAnsi" w:cs="Calibri"/>
          <w:bCs/>
          <w:sz w:val="22"/>
          <w:szCs w:val="22"/>
        </w:rPr>
        <w:t>0 días calendario adicionales a la vigencia del contrato, por un importe equivalente al 7% del valor total del contrato.</w:t>
      </w:r>
    </w:p>
    <w:p w14:paraId="197D595A"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p>
    <w:p w14:paraId="78D990C8" w14:textId="6A9C1073"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Garantía a Primer Requerimiento</w:t>
      </w:r>
      <w:r w:rsidRPr="00F27517">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27517">
        <w:rPr>
          <w:rFonts w:asciiTheme="minorHAnsi" w:hAnsiTheme="minorHAnsi" w:cs="Calibri"/>
          <w:bCs/>
          <w:sz w:val="22"/>
          <w:szCs w:val="22"/>
        </w:rPr>
        <w:lastRenderedPageBreak/>
        <w:t xml:space="preserve">renovable, irrevocable y de ejecución a primer requerimiento con vigencia de </w:t>
      </w:r>
      <w:r w:rsidR="00210215">
        <w:rPr>
          <w:rFonts w:asciiTheme="minorHAnsi" w:hAnsiTheme="minorHAnsi" w:cs="Calibri"/>
          <w:bCs/>
          <w:sz w:val="22"/>
          <w:szCs w:val="22"/>
        </w:rPr>
        <w:t>6</w:t>
      </w:r>
      <w:r w:rsidRPr="00F27517">
        <w:rPr>
          <w:rFonts w:asciiTheme="minorHAnsi" w:hAnsiTheme="minorHAnsi" w:cs="Calibri"/>
          <w:bCs/>
          <w:sz w:val="22"/>
          <w:szCs w:val="22"/>
        </w:rPr>
        <w:t>0 días calendario adicionales a la vigencia del contrato, por un importe equivalente al 7% del valor total del contrato.</w:t>
      </w:r>
    </w:p>
    <w:p w14:paraId="4D94469C"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p>
    <w:p w14:paraId="4C65B58C" w14:textId="6A06E30D"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Póliza de caución a Primer requerimiento para Entidades Públicas</w:t>
      </w:r>
      <w:r w:rsidRPr="00F27517">
        <w:rPr>
          <w:rFonts w:asciiTheme="minorHAnsi" w:hAnsiTheme="minorHAnsi" w:cs="Calibr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B035AC">
        <w:rPr>
          <w:rFonts w:asciiTheme="minorHAnsi" w:hAnsiTheme="minorHAnsi" w:cs="Calibri"/>
          <w:bCs/>
          <w:sz w:val="22"/>
          <w:szCs w:val="22"/>
        </w:rPr>
        <w:t>60</w:t>
      </w:r>
      <w:r w:rsidRPr="00F27517">
        <w:rPr>
          <w:rFonts w:asciiTheme="minorHAnsi" w:hAnsiTheme="minorHAnsi" w:cs="Calibri"/>
          <w:bCs/>
          <w:sz w:val="22"/>
          <w:szCs w:val="22"/>
        </w:rPr>
        <w:t xml:space="preserve"> días calendario adicionales a la vigencia del contrato, por un importe equivalente al 7% del valor total del contrato.</w:t>
      </w:r>
    </w:p>
    <w:p w14:paraId="74F2A4C2" w14:textId="77777777" w:rsidR="00F27517" w:rsidRDefault="00F27517" w:rsidP="00F27517">
      <w:pPr>
        <w:autoSpaceDE w:val="0"/>
        <w:autoSpaceDN w:val="0"/>
        <w:adjustRightInd w:val="0"/>
        <w:spacing w:line="276" w:lineRule="auto"/>
        <w:jc w:val="both"/>
        <w:rPr>
          <w:rFonts w:asciiTheme="minorHAnsi" w:hAnsiTheme="minorHAnsi" w:cs="Calibri"/>
          <w:bCs/>
          <w:sz w:val="22"/>
          <w:szCs w:val="22"/>
        </w:rPr>
      </w:pPr>
      <w:r w:rsidRPr="00F27517">
        <w:rPr>
          <w:rFonts w:asciiTheme="minorHAnsi" w:hAnsiTheme="minorHAnsi" w:cs="Calibri"/>
          <w:b/>
          <w:bCs/>
          <w:sz w:val="22"/>
          <w:szCs w:val="22"/>
        </w:rPr>
        <w:t>Retenciones</w:t>
      </w:r>
      <w:r w:rsidRPr="00F27517">
        <w:rPr>
          <w:rFonts w:asciiTheme="minorHAnsi" w:hAnsiTheme="minorHAnsi" w:cs="Calibri"/>
          <w:bCs/>
          <w:sz w:val="22"/>
          <w:szCs w:val="22"/>
        </w:rPr>
        <w:t>, el proponente podrá solicitar expresamente a Yacimientos Petrolíferos Fiscales Bolivianos, la retención del 7% de cada pago parcial recibido.</w:t>
      </w:r>
    </w:p>
    <w:p w14:paraId="36E07769" w14:textId="77777777" w:rsidR="0046260D" w:rsidRDefault="0046260D" w:rsidP="0046260D">
      <w:pPr>
        <w:autoSpaceDE w:val="0"/>
        <w:autoSpaceDN w:val="0"/>
        <w:adjustRightInd w:val="0"/>
        <w:spacing w:line="360" w:lineRule="auto"/>
        <w:jc w:val="both"/>
        <w:rPr>
          <w:rFonts w:ascii="Verdana" w:hAnsi="Verdana" w:cs="Calibri"/>
          <w:b/>
          <w:bCs/>
          <w:sz w:val="18"/>
          <w:szCs w:val="18"/>
        </w:rPr>
      </w:pPr>
    </w:p>
    <w:p w14:paraId="48B4809D" w14:textId="740D2D4E" w:rsidR="0046260D" w:rsidRPr="00DE6A06" w:rsidRDefault="0046260D" w:rsidP="0046260D">
      <w:pPr>
        <w:autoSpaceDE w:val="0"/>
        <w:autoSpaceDN w:val="0"/>
        <w:adjustRightInd w:val="0"/>
        <w:spacing w:line="360" w:lineRule="auto"/>
        <w:jc w:val="both"/>
        <w:rPr>
          <w:rFonts w:ascii="Verdana" w:hAnsi="Verdana" w:cs="Calibri"/>
          <w:bCs/>
          <w:sz w:val="18"/>
          <w:szCs w:val="18"/>
        </w:rPr>
      </w:pPr>
      <w:r w:rsidRPr="00DE6A06">
        <w:rPr>
          <w:rFonts w:ascii="Verdana" w:hAnsi="Verdana" w:cs="Calibri"/>
          <w:b/>
          <w:bCs/>
          <w:sz w:val="18"/>
          <w:szCs w:val="18"/>
        </w:rPr>
        <w:t>Póliza de caución a Primer requerimiento para Entidades Públicas</w:t>
      </w:r>
      <w:r w:rsidRPr="00DE6A06">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110F70">
        <w:rPr>
          <w:rFonts w:ascii="Verdana" w:hAnsi="Verdana" w:cs="Calibri"/>
          <w:bCs/>
          <w:sz w:val="18"/>
          <w:szCs w:val="18"/>
        </w:rPr>
        <w:t>60</w:t>
      </w:r>
      <w:r w:rsidRPr="00DE6A06">
        <w:rPr>
          <w:rFonts w:ascii="Verdana" w:hAnsi="Verdana" w:cs="Calibri"/>
          <w:bCs/>
          <w:sz w:val="18"/>
          <w:szCs w:val="18"/>
        </w:rPr>
        <w:t xml:space="preserve"> días calendario adicionales a la vigencia del contrato, por un importe equivalente al 7% del valor total del contrato.</w:t>
      </w:r>
    </w:p>
    <w:p w14:paraId="4FB6E79E" w14:textId="77777777" w:rsidR="0046260D" w:rsidRDefault="0046260D" w:rsidP="0046260D">
      <w:pPr>
        <w:autoSpaceDE w:val="0"/>
        <w:autoSpaceDN w:val="0"/>
        <w:adjustRightInd w:val="0"/>
        <w:spacing w:line="276" w:lineRule="auto"/>
        <w:jc w:val="both"/>
        <w:rPr>
          <w:rFonts w:ascii="Verdana" w:hAnsi="Verdana" w:cs="Calibri"/>
          <w:bCs/>
          <w:sz w:val="18"/>
          <w:szCs w:val="18"/>
        </w:rPr>
      </w:pPr>
      <w:r w:rsidRPr="00DE6A06">
        <w:rPr>
          <w:rFonts w:ascii="Verdana" w:hAnsi="Verdana" w:cs="Calibri"/>
          <w:b/>
          <w:bCs/>
          <w:sz w:val="18"/>
          <w:szCs w:val="18"/>
        </w:rPr>
        <w:t>Retenciones</w:t>
      </w:r>
      <w:r w:rsidRPr="00DE6A06">
        <w:rPr>
          <w:rFonts w:ascii="Verdana" w:hAnsi="Verdana" w:cs="Calibri"/>
          <w:bCs/>
          <w:sz w:val="18"/>
          <w:szCs w:val="18"/>
        </w:rPr>
        <w:t>, el proponente podrá solicitar expresamente a Yacimientos Petrolíferos Fiscales Bolivianos, la retención del 7% de cada pago parcial recibido.</w:t>
      </w:r>
    </w:p>
    <w:p w14:paraId="080BD344" w14:textId="77777777" w:rsidR="0046260D" w:rsidRPr="00F27517" w:rsidRDefault="0046260D" w:rsidP="00F27517">
      <w:pPr>
        <w:autoSpaceDE w:val="0"/>
        <w:autoSpaceDN w:val="0"/>
        <w:adjustRightInd w:val="0"/>
        <w:spacing w:line="276" w:lineRule="auto"/>
        <w:jc w:val="both"/>
        <w:rPr>
          <w:rFonts w:asciiTheme="minorHAnsi" w:hAnsiTheme="minorHAnsi" w:cs="Calibri"/>
          <w:bCs/>
          <w:sz w:val="22"/>
          <w:szCs w:val="22"/>
        </w:rPr>
      </w:pPr>
    </w:p>
    <w:p w14:paraId="450FD8A4" w14:textId="77777777" w:rsidR="00F27517" w:rsidRPr="00F27517" w:rsidRDefault="00F27517" w:rsidP="00F27517">
      <w:pPr>
        <w:autoSpaceDE w:val="0"/>
        <w:autoSpaceDN w:val="0"/>
        <w:adjustRightInd w:val="0"/>
        <w:spacing w:line="360" w:lineRule="auto"/>
        <w:jc w:val="both"/>
        <w:rPr>
          <w:rFonts w:asciiTheme="minorHAnsi" w:hAnsiTheme="minorHAnsi" w:cs="Calibri"/>
          <w:b/>
          <w:bCs/>
          <w:sz w:val="22"/>
          <w:szCs w:val="22"/>
          <w:u w:val="single"/>
        </w:rPr>
      </w:pPr>
      <w:r w:rsidRPr="00F27517">
        <w:rPr>
          <w:rFonts w:asciiTheme="minorHAnsi" w:hAnsiTheme="minorHAnsi" w:cs="Calibri"/>
          <w:b/>
          <w:bCs/>
          <w:sz w:val="22"/>
          <w:szCs w:val="22"/>
          <w:u w:val="single"/>
        </w:rPr>
        <w:t>GARANTÍA DE CORRECTA INVERSIÓN DE ANTICIPO</w:t>
      </w:r>
    </w:p>
    <w:p w14:paraId="1C640DAC" w14:textId="0901088C"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r w:rsidRPr="00F27517">
        <w:rPr>
          <w:rFonts w:asciiTheme="minorHAnsi" w:hAnsiTheme="minorHAnsi" w:cs="Calibri"/>
          <w:b/>
          <w:bCs/>
          <w:sz w:val="22"/>
          <w:szCs w:val="22"/>
        </w:rPr>
        <w:t>Boleta de Garantía</w:t>
      </w:r>
      <w:r w:rsidRPr="00F27517">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009A628C">
        <w:rPr>
          <w:rFonts w:asciiTheme="minorHAnsi" w:hAnsiTheme="minorHAnsi" w:cs="Calibri"/>
          <w:bCs/>
          <w:sz w:val="22"/>
          <w:szCs w:val="22"/>
        </w:rPr>
        <w:t>6</w:t>
      </w:r>
      <w:r w:rsidRPr="00F27517">
        <w:rPr>
          <w:rFonts w:asciiTheme="minorHAnsi" w:hAnsiTheme="minorHAnsi" w:cs="Calibri"/>
          <w:bCs/>
          <w:sz w:val="22"/>
          <w:szCs w:val="22"/>
        </w:rPr>
        <w:t>0 días, por un importe equivalente al 100% del monto del anticipo.</w:t>
      </w:r>
    </w:p>
    <w:p w14:paraId="456D39A1" w14:textId="77777777" w:rsidR="00F27517" w:rsidRPr="00F27517" w:rsidRDefault="00F27517" w:rsidP="00F27517">
      <w:pPr>
        <w:autoSpaceDE w:val="0"/>
        <w:autoSpaceDN w:val="0"/>
        <w:adjustRightInd w:val="0"/>
        <w:spacing w:line="360" w:lineRule="auto"/>
        <w:jc w:val="both"/>
        <w:rPr>
          <w:rFonts w:asciiTheme="minorHAnsi" w:hAnsiTheme="minorHAnsi" w:cs="Calibri"/>
          <w:bCs/>
          <w:sz w:val="22"/>
          <w:szCs w:val="22"/>
        </w:rPr>
      </w:pPr>
    </w:p>
    <w:p w14:paraId="1539CC9C" w14:textId="5DB33BE3" w:rsidR="00F27517" w:rsidRDefault="00F27517" w:rsidP="0046260D">
      <w:pPr>
        <w:jc w:val="both"/>
        <w:rPr>
          <w:rFonts w:asciiTheme="minorHAnsi" w:hAnsiTheme="minorHAnsi" w:cstheme="minorHAnsi"/>
          <w:b/>
          <w:sz w:val="22"/>
          <w:szCs w:val="22"/>
          <w:lang w:val="es-ES_tradnl"/>
        </w:rPr>
      </w:pPr>
      <w:r w:rsidRPr="00F27517">
        <w:rPr>
          <w:rFonts w:asciiTheme="minorHAnsi" w:hAnsiTheme="minorHAnsi" w:cs="Calibri"/>
          <w:b/>
          <w:bCs/>
          <w:sz w:val="22"/>
          <w:szCs w:val="22"/>
        </w:rPr>
        <w:t xml:space="preserve">Garantía a Primer Requerimiento, </w:t>
      </w:r>
      <w:r w:rsidRPr="00F27517">
        <w:rPr>
          <w:rFonts w:asciiTheme="minorHAnsi" w:hAnsiTheme="minorHAnsi" w:cs="Calibri"/>
          <w:bCs/>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sidR="00BA5E46">
        <w:rPr>
          <w:rFonts w:asciiTheme="minorHAnsi" w:hAnsiTheme="minorHAnsi" w:cs="Calibri"/>
          <w:bCs/>
          <w:sz w:val="22"/>
          <w:szCs w:val="22"/>
        </w:rPr>
        <w:t>6</w:t>
      </w:r>
      <w:r w:rsidRPr="00F27517">
        <w:rPr>
          <w:rFonts w:asciiTheme="minorHAnsi" w:hAnsiTheme="minorHAnsi" w:cs="Calibri"/>
          <w:bCs/>
          <w:sz w:val="22"/>
          <w:szCs w:val="22"/>
        </w:rPr>
        <w:t>0 días , a la orden de Yacimientos  Petrolíferos Fiscales Bolivianos, por un importe equivalente al 100%  del monto del anticipo.</w:t>
      </w:r>
    </w:p>
    <w:p w14:paraId="14A6A955" w14:textId="77777777" w:rsidR="0089603F" w:rsidRDefault="0089603F" w:rsidP="00B37050">
      <w:pPr>
        <w:jc w:val="center"/>
        <w:rPr>
          <w:rFonts w:asciiTheme="minorHAnsi" w:hAnsiTheme="minorHAnsi" w:cstheme="minorHAnsi"/>
          <w:b/>
          <w:sz w:val="22"/>
          <w:szCs w:val="22"/>
          <w:lang w:val="es-ES_tradnl"/>
        </w:rPr>
      </w:pPr>
    </w:p>
    <w:p w14:paraId="58BAE5EA" w14:textId="77777777" w:rsidR="0089603F" w:rsidRDefault="0089603F" w:rsidP="00B37050">
      <w:pPr>
        <w:jc w:val="center"/>
        <w:rPr>
          <w:rFonts w:asciiTheme="minorHAnsi" w:hAnsiTheme="minorHAnsi" w:cstheme="minorHAnsi"/>
          <w:b/>
          <w:sz w:val="22"/>
          <w:szCs w:val="22"/>
          <w:lang w:val="es-ES_tradnl"/>
        </w:rPr>
      </w:pPr>
    </w:p>
    <w:p w14:paraId="15131927" w14:textId="77777777" w:rsidR="0089603F" w:rsidRDefault="0089603F" w:rsidP="00B37050">
      <w:pPr>
        <w:jc w:val="center"/>
        <w:rPr>
          <w:rFonts w:asciiTheme="minorHAnsi" w:hAnsiTheme="minorHAnsi" w:cstheme="minorHAnsi"/>
          <w:b/>
          <w:sz w:val="22"/>
          <w:szCs w:val="22"/>
          <w:lang w:val="es-ES_tradnl"/>
        </w:rPr>
      </w:pPr>
    </w:p>
    <w:p w14:paraId="18B8AA2A" w14:textId="77777777" w:rsidR="0089603F" w:rsidRDefault="0089603F" w:rsidP="00B37050">
      <w:pPr>
        <w:jc w:val="center"/>
        <w:rPr>
          <w:rFonts w:asciiTheme="minorHAnsi" w:hAnsiTheme="minorHAnsi" w:cstheme="minorHAnsi"/>
          <w:b/>
          <w:sz w:val="22"/>
          <w:szCs w:val="22"/>
          <w:lang w:val="es-ES_tradnl"/>
        </w:rPr>
      </w:pPr>
    </w:p>
    <w:p w14:paraId="7F64BB2F" w14:textId="77777777" w:rsidR="0089603F" w:rsidRDefault="0089603F" w:rsidP="00B37050">
      <w:pPr>
        <w:jc w:val="center"/>
        <w:rPr>
          <w:rFonts w:asciiTheme="minorHAnsi" w:hAnsiTheme="minorHAnsi" w:cstheme="minorHAnsi"/>
          <w:b/>
          <w:sz w:val="22"/>
          <w:szCs w:val="22"/>
          <w:lang w:val="es-ES_tradnl"/>
        </w:rPr>
      </w:pPr>
    </w:p>
    <w:p w14:paraId="566E078A" w14:textId="77777777" w:rsidR="0089603F" w:rsidRDefault="0089603F"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115A14D0" w14:textId="4F9CF71C" w:rsidR="00EE1216" w:rsidRPr="001358D3" w:rsidRDefault="00D81EDF" w:rsidP="001358D3">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bookmarkEnd w:id="2"/>
      <w:bookmarkEnd w:id="3"/>
      <w:bookmarkEnd w:id="4"/>
    </w:p>
    <w:p w14:paraId="0FAB0182" w14:textId="77777777" w:rsidR="001358D3" w:rsidRPr="001358D3" w:rsidRDefault="001358D3" w:rsidP="001358D3">
      <w:pPr>
        <w:pStyle w:val="Encabezado"/>
        <w:jc w:val="center"/>
        <w:rPr>
          <w:rFonts w:asciiTheme="minorHAnsi" w:eastAsia="Arial Unicode MS" w:hAnsiTheme="minorHAnsi" w:cs="Calibri"/>
          <w:sz w:val="22"/>
          <w:szCs w:val="22"/>
          <w:u w:val="single"/>
          <w:lang w:val="es-MX"/>
        </w:rPr>
      </w:pPr>
      <w:r w:rsidRPr="001358D3">
        <w:rPr>
          <w:rFonts w:asciiTheme="minorHAnsi" w:eastAsia="Arial Unicode MS" w:hAnsiTheme="minorHAnsi" w:cs="Calibri"/>
          <w:b/>
          <w:sz w:val="22"/>
          <w:szCs w:val="22"/>
          <w:u w:val="single"/>
          <w:lang w:val="es-MX"/>
        </w:rPr>
        <w:t>“SUPERVISIÓN DE OBRAS CIVILES PARA LA PERFORACIÓN DEL POZO YARARA-X1”</w:t>
      </w:r>
    </w:p>
    <w:p w14:paraId="2E658DA7" w14:textId="77777777" w:rsidR="001358D3" w:rsidRPr="001358D3" w:rsidRDefault="001358D3" w:rsidP="001358D3">
      <w:pPr>
        <w:jc w:val="both"/>
        <w:rPr>
          <w:rFonts w:asciiTheme="minorHAnsi" w:hAnsiTheme="minorHAnsi" w:cs="Verdana"/>
          <w:bCs/>
          <w:color w:val="000000"/>
          <w:sz w:val="22"/>
          <w:szCs w:val="22"/>
        </w:rPr>
      </w:pPr>
    </w:p>
    <w:p w14:paraId="08F806B4" w14:textId="77777777" w:rsidR="001358D3" w:rsidRPr="001358D3" w:rsidRDefault="001358D3" w:rsidP="001358D3">
      <w:pPr>
        <w:pStyle w:val="Prrafodelista"/>
        <w:numPr>
          <w:ilvl w:val="0"/>
          <w:numId w:val="34"/>
        </w:numPr>
        <w:ind w:left="567" w:hanging="567"/>
        <w:contextualSpacing/>
        <w:jc w:val="both"/>
        <w:rPr>
          <w:rFonts w:asciiTheme="minorHAnsi" w:hAnsiTheme="minorHAnsi" w:cs="Calibri"/>
          <w:b/>
          <w:bCs/>
          <w:sz w:val="22"/>
          <w:szCs w:val="22"/>
          <w:lang w:eastAsia="es-BO"/>
        </w:rPr>
      </w:pPr>
      <w:r w:rsidRPr="001358D3">
        <w:rPr>
          <w:rFonts w:asciiTheme="minorHAnsi" w:hAnsiTheme="minorHAnsi" w:cs="Calibri"/>
          <w:b/>
          <w:bCs/>
          <w:sz w:val="22"/>
          <w:szCs w:val="22"/>
          <w:lang w:eastAsia="es-BO"/>
        </w:rPr>
        <w:t>CARACTERÍSTICAS DEL SERVICIO</w:t>
      </w:r>
    </w:p>
    <w:p w14:paraId="2E25E25C" w14:textId="77777777" w:rsidR="001358D3" w:rsidRPr="001358D3" w:rsidRDefault="001358D3" w:rsidP="001358D3">
      <w:pPr>
        <w:pStyle w:val="Prrafodelista"/>
        <w:ind w:left="567"/>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358D3" w:rsidRPr="001358D3" w14:paraId="3946A83F" w14:textId="77777777" w:rsidTr="007A1510">
        <w:trPr>
          <w:trHeight w:val="388"/>
        </w:trPr>
        <w:tc>
          <w:tcPr>
            <w:tcW w:w="9322" w:type="dxa"/>
            <w:shd w:val="clear" w:color="auto" w:fill="8DB3E2"/>
            <w:vAlign w:val="center"/>
          </w:tcPr>
          <w:p w14:paraId="7E69BB62" w14:textId="77777777" w:rsidR="001358D3" w:rsidRPr="001358D3" w:rsidRDefault="001358D3" w:rsidP="001358D3">
            <w:pPr>
              <w:numPr>
                <w:ilvl w:val="0"/>
                <w:numId w:val="36"/>
              </w:numPr>
              <w:autoSpaceDE w:val="0"/>
              <w:autoSpaceDN w:val="0"/>
              <w:adjustRightInd w:val="0"/>
              <w:rPr>
                <w:rFonts w:asciiTheme="minorHAnsi" w:hAnsiTheme="minorHAnsi" w:cs="Calibri"/>
                <w:sz w:val="22"/>
                <w:szCs w:val="22"/>
              </w:rPr>
            </w:pPr>
            <w:r w:rsidRPr="001358D3">
              <w:rPr>
                <w:rFonts w:asciiTheme="minorHAnsi" w:hAnsiTheme="minorHAnsi" w:cs="Calibri"/>
                <w:b/>
                <w:bCs/>
                <w:sz w:val="22"/>
                <w:szCs w:val="22"/>
              </w:rPr>
              <w:t>DESCRIPCIÓN DEL SERVICIO</w:t>
            </w:r>
          </w:p>
        </w:tc>
      </w:tr>
      <w:tr w:rsidR="001358D3" w:rsidRPr="001358D3" w14:paraId="5ECCE4A8" w14:textId="77777777" w:rsidTr="001358D3">
        <w:trPr>
          <w:trHeight w:val="416"/>
        </w:trPr>
        <w:tc>
          <w:tcPr>
            <w:tcW w:w="9322" w:type="dxa"/>
            <w:shd w:val="clear" w:color="auto" w:fill="auto"/>
            <w:vAlign w:val="center"/>
          </w:tcPr>
          <w:p w14:paraId="39E250B6"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
                <w:bCs/>
                <w:sz w:val="22"/>
                <w:szCs w:val="22"/>
                <w:u w:val="single"/>
              </w:rPr>
              <w:t>OBJETIVO DE LA CONTRATACION</w:t>
            </w:r>
          </w:p>
          <w:p w14:paraId="3A3F2910" w14:textId="77777777" w:rsidR="001358D3" w:rsidRPr="001358D3" w:rsidRDefault="001358D3" w:rsidP="007A1510">
            <w:p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bCs/>
                <w:sz w:val="22"/>
                <w:szCs w:val="22"/>
              </w:rPr>
              <w:t>Contratar a una empresa especializada para el “Supervisión de Obras Civiles del Proyecto Exploratorio Pozo YARARA-X1”, para garantizar la calidad de la construcción de la obra, la cual consta de las siguientes etapas: Revisión alcance de trabajo, revisión y aprobación de i</w:t>
            </w:r>
            <w:r w:rsidRPr="001358D3">
              <w:rPr>
                <w:rFonts w:asciiTheme="minorHAnsi" w:hAnsiTheme="minorHAnsi" w:cs="Calibri"/>
                <w:sz w:val="22"/>
                <w:szCs w:val="22"/>
              </w:rPr>
              <w:t xml:space="preserve">ngeniería de detalle, Supervisión construcción camino de acceso, planchadas, obras civiles en planchada, obras de arte en caminos, mantenimiento de caminos, data </w:t>
            </w:r>
            <w:proofErr w:type="spellStart"/>
            <w:r w:rsidRPr="001358D3">
              <w:rPr>
                <w:rFonts w:asciiTheme="minorHAnsi" w:hAnsiTheme="minorHAnsi" w:cs="Calibri"/>
                <w:sz w:val="22"/>
                <w:szCs w:val="22"/>
              </w:rPr>
              <w:t>book</w:t>
            </w:r>
            <w:proofErr w:type="spellEnd"/>
            <w:r w:rsidRPr="001358D3">
              <w:rPr>
                <w:rFonts w:asciiTheme="minorHAnsi" w:hAnsiTheme="minorHAnsi" w:cs="Calibri"/>
                <w:sz w:val="22"/>
                <w:szCs w:val="22"/>
              </w:rPr>
              <w:t xml:space="preserve"> y planos As </w:t>
            </w:r>
            <w:proofErr w:type="spellStart"/>
            <w:r w:rsidRPr="001358D3">
              <w:rPr>
                <w:rFonts w:asciiTheme="minorHAnsi" w:hAnsiTheme="minorHAnsi" w:cs="Calibri"/>
                <w:sz w:val="22"/>
                <w:szCs w:val="22"/>
              </w:rPr>
              <w:t>built</w:t>
            </w:r>
            <w:proofErr w:type="spellEnd"/>
            <w:r w:rsidRPr="001358D3">
              <w:rPr>
                <w:rFonts w:asciiTheme="minorHAnsi" w:hAnsiTheme="minorHAnsi" w:cs="Calibri"/>
                <w:sz w:val="22"/>
                <w:szCs w:val="22"/>
              </w:rPr>
              <w:t>.</w:t>
            </w:r>
          </w:p>
          <w:p w14:paraId="24172793" w14:textId="77777777" w:rsidR="001358D3" w:rsidRPr="001358D3" w:rsidRDefault="001358D3" w:rsidP="007A1510">
            <w:pPr>
              <w:autoSpaceDE w:val="0"/>
              <w:autoSpaceDN w:val="0"/>
              <w:adjustRightInd w:val="0"/>
              <w:spacing w:line="360" w:lineRule="auto"/>
              <w:ind w:left="567"/>
              <w:jc w:val="both"/>
              <w:rPr>
                <w:rFonts w:asciiTheme="minorHAnsi" w:hAnsiTheme="minorHAnsi" w:cs="Calibri"/>
                <w:b/>
                <w:sz w:val="22"/>
                <w:szCs w:val="22"/>
                <w:lang w:val="es-CL"/>
              </w:rPr>
            </w:pPr>
            <w:r w:rsidRPr="001358D3">
              <w:rPr>
                <w:rFonts w:asciiTheme="minorHAnsi" w:hAnsiTheme="minorHAnsi" w:cs="Calibri"/>
                <w:b/>
                <w:sz w:val="22"/>
                <w:szCs w:val="22"/>
                <w:lang w:val="es-CL"/>
              </w:rPr>
              <w:t>OBJETIVOS ESPECÍFICOS:</w:t>
            </w:r>
          </w:p>
          <w:p w14:paraId="2756074C"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Evaluar técnicamente el proyecto de forma previa al inicio de obra.</w:t>
            </w:r>
          </w:p>
          <w:p w14:paraId="2A62C0BC"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Realizar cualquier evaluación y/o modificación técnica a fin de cumplir con el objeto del proyecto.</w:t>
            </w:r>
          </w:p>
          <w:p w14:paraId="2988A2C5"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Aprobación de planos y procedimientos, constructivos.</w:t>
            </w:r>
          </w:p>
          <w:p w14:paraId="79D93B6D"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Garantizar la calidad de ejecución de la obra cumpliendo las especificaciones técnicas y normas vigentes.</w:t>
            </w:r>
          </w:p>
          <w:p w14:paraId="1DC9B8F7"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Verificación del cumplimiento de todos los ítems establecidos en el proyecto, por la empresa contratista adjudicada para las Obras Civiles.</w:t>
            </w:r>
          </w:p>
          <w:p w14:paraId="5EC992A7"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sz w:val="22"/>
                <w:szCs w:val="22"/>
                <w:lang w:val="es-CL"/>
              </w:rPr>
              <w:t>Ejercer un control del cumplimiento de las condiciones establecidas en el Contrato de Obra suscrito, a ser realizado a través de los instrumentos, normas, reglamentos, a fin de lograr la correcta administración y control de calidad de la obra.</w:t>
            </w:r>
          </w:p>
          <w:p w14:paraId="760BEFF9"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CL"/>
              </w:rPr>
            </w:pPr>
            <w:r w:rsidRPr="001358D3">
              <w:rPr>
                <w:rFonts w:asciiTheme="minorHAnsi" w:hAnsiTheme="minorHAnsi" w:cs="Calibri"/>
                <w:sz w:val="22"/>
                <w:szCs w:val="22"/>
                <w:lang w:val="es-CL"/>
              </w:rPr>
              <w:t>Establecer un sistema de seguimiento y control a la obra mediante los lineamientos generales que deben regir las tareas de Supervisión de proyectos de inversión.</w:t>
            </w:r>
          </w:p>
          <w:p w14:paraId="43022575"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CL"/>
              </w:rPr>
            </w:pPr>
            <w:r w:rsidRPr="001358D3">
              <w:rPr>
                <w:rFonts w:asciiTheme="minorHAnsi" w:hAnsiTheme="minorHAnsi" w:cs="Calibri"/>
                <w:sz w:val="22"/>
                <w:szCs w:val="22"/>
                <w:lang w:val="es-CL"/>
              </w:rPr>
              <w:t>Llevar el control directo de la obra.</w:t>
            </w:r>
          </w:p>
          <w:p w14:paraId="4463D90A"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CL"/>
              </w:rPr>
            </w:pPr>
            <w:r w:rsidRPr="001358D3">
              <w:rPr>
                <w:rFonts w:asciiTheme="minorHAnsi" w:hAnsiTheme="minorHAnsi" w:cs="Calibri"/>
                <w:sz w:val="22"/>
                <w:szCs w:val="22"/>
                <w:lang w:val="es-CL"/>
              </w:rPr>
              <w:t>Establecer formatos de trabajo para los servicios de supervisión, con el fin de facilitar la recopilación de datos que procuren un buen seguimiento a la ejecución.</w:t>
            </w:r>
          </w:p>
          <w:p w14:paraId="458A1ED0"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b/>
                <w:sz w:val="22"/>
                <w:szCs w:val="22"/>
                <w:lang w:val="es-CL"/>
              </w:rPr>
            </w:pPr>
            <w:r w:rsidRPr="001358D3">
              <w:rPr>
                <w:rFonts w:asciiTheme="minorHAnsi" w:hAnsiTheme="minorHAnsi" w:cs="Calibri"/>
                <w:iCs/>
                <w:sz w:val="22"/>
                <w:szCs w:val="22"/>
              </w:rPr>
              <w:lastRenderedPageBreak/>
              <w:t xml:space="preserve">Generar informes periódicos y a requerimiento. </w:t>
            </w:r>
          </w:p>
        </w:tc>
      </w:tr>
      <w:tr w:rsidR="001358D3" w:rsidRPr="001358D3" w14:paraId="6E9C3195" w14:textId="77777777" w:rsidTr="007A1510">
        <w:trPr>
          <w:trHeight w:val="416"/>
        </w:trPr>
        <w:tc>
          <w:tcPr>
            <w:tcW w:w="9322" w:type="dxa"/>
            <w:shd w:val="clear" w:color="auto" w:fill="8DB3E2"/>
            <w:vAlign w:val="center"/>
          </w:tcPr>
          <w:p w14:paraId="756CEBBA" w14:textId="77777777" w:rsidR="001358D3" w:rsidRPr="001358D3" w:rsidRDefault="001358D3" w:rsidP="001358D3">
            <w:pPr>
              <w:numPr>
                <w:ilvl w:val="0"/>
                <w:numId w:val="36"/>
              </w:numPr>
              <w:rPr>
                <w:rFonts w:asciiTheme="minorHAnsi" w:hAnsiTheme="minorHAnsi" w:cs="Calibri"/>
                <w:b/>
                <w:sz w:val="22"/>
                <w:szCs w:val="22"/>
              </w:rPr>
            </w:pPr>
            <w:r w:rsidRPr="001358D3">
              <w:rPr>
                <w:rFonts w:asciiTheme="minorHAnsi" w:hAnsiTheme="minorHAnsi" w:cs="Calibri"/>
                <w:b/>
                <w:sz w:val="22"/>
                <w:szCs w:val="22"/>
              </w:rPr>
              <w:lastRenderedPageBreak/>
              <w:t>TRABAJOS DE SUPERVISIÓN DE OBRA</w:t>
            </w:r>
          </w:p>
        </w:tc>
      </w:tr>
      <w:tr w:rsidR="001358D3" w:rsidRPr="001358D3" w14:paraId="432ACD4B" w14:textId="77777777" w:rsidTr="007A1510">
        <w:trPr>
          <w:trHeight w:val="416"/>
        </w:trPr>
        <w:tc>
          <w:tcPr>
            <w:tcW w:w="9322" w:type="dxa"/>
            <w:shd w:val="clear" w:color="auto" w:fill="auto"/>
            <w:vAlign w:val="center"/>
          </w:tcPr>
          <w:p w14:paraId="6C2E1785" w14:textId="7C50615D"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Los trabajos de Supervisión que se presentan a continuación se encuentran agrupados por áreas de trabajo con tareas que no necesariamente se hallan en orden secuencial de ejecución. </w:t>
            </w:r>
          </w:p>
          <w:p w14:paraId="3F494B9E"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REVISIÓN, COMPLEMENTACIÓN, MODIFICACIÓN Y VALIDACIÓN DEL DISEÑO FINAL</w:t>
            </w:r>
          </w:p>
          <w:p w14:paraId="79E6C170" w14:textId="77777777" w:rsidR="001358D3" w:rsidRPr="001358D3" w:rsidRDefault="001358D3" w:rsidP="007A1510">
            <w:pPr>
              <w:pStyle w:val="Prrafodelista"/>
              <w:spacing w:before="240" w:after="240"/>
              <w:ind w:left="1134"/>
              <w:jc w:val="both"/>
              <w:rPr>
                <w:rFonts w:asciiTheme="minorHAnsi" w:hAnsiTheme="minorHAnsi" w:cs="Calibri"/>
                <w:sz w:val="22"/>
                <w:szCs w:val="22"/>
              </w:rPr>
            </w:pPr>
            <w:r w:rsidRPr="001358D3">
              <w:rPr>
                <w:rFonts w:asciiTheme="minorHAnsi" w:hAnsiTheme="minorHAnsi" w:cs="Calibri"/>
                <w:sz w:val="22"/>
                <w:szCs w:val="22"/>
              </w:rPr>
              <w:t xml:space="preserve">La empresa de Supervisión debe realizar la Revisión, Complementación, y Validación del Diseño Final del Camino de acceso y planchadas a ejecutar por la Empresa Constructora, siendo que elegirá la alternativa más económica que cumpla con todos los lineamientos técnicos, de seguridad, confiabilidad, comodidad y durabilidad. </w:t>
            </w:r>
          </w:p>
          <w:p w14:paraId="2497EC1C"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Descripción</w:t>
            </w:r>
            <w:r w:rsidRPr="001358D3">
              <w:rPr>
                <w:rFonts w:asciiTheme="minorHAnsi" w:hAnsiTheme="minorHAnsi" w:cs="Calibri"/>
                <w:sz w:val="22"/>
                <w:szCs w:val="22"/>
                <w:lang w:val="es-BO"/>
              </w:rPr>
              <w:t xml:space="preserve"> del </w:t>
            </w:r>
            <w:r w:rsidRPr="001358D3">
              <w:rPr>
                <w:rFonts w:asciiTheme="minorHAnsi" w:hAnsiTheme="minorHAnsi" w:cs="Calibri"/>
                <w:sz w:val="22"/>
                <w:szCs w:val="22"/>
              </w:rPr>
              <w:t>Proyecto</w:t>
            </w:r>
          </w:p>
          <w:p w14:paraId="7349C2EA"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lang w:val="es-BO"/>
              </w:rPr>
              <w:t>Levantamientos Topográficos</w:t>
            </w:r>
          </w:p>
          <w:p w14:paraId="6FC7758E"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lang w:val="es-BO"/>
              </w:rPr>
              <w:t>Ensayos de Suelos y Materiales</w:t>
            </w:r>
          </w:p>
          <w:p w14:paraId="51F5ADD0"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lang w:val="es-BO"/>
              </w:rPr>
              <w:t>Estudios Hidrológicos</w:t>
            </w:r>
            <w:r w:rsidRPr="001358D3">
              <w:rPr>
                <w:rFonts w:asciiTheme="minorHAnsi" w:hAnsiTheme="minorHAnsi" w:cs="Calibri"/>
                <w:sz w:val="22"/>
                <w:szCs w:val="22"/>
              </w:rPr>
              <w:t>, Geotécnicos y Geológicos</w:t>
            </w:r>
          </w:p>
          <w:p w14:paraId="5919EDB0"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Diseño Geométrico del camino de acceso</w:t>
            </w:r>
          </w:p>
          <w:p w14:paraId="52C04CB5"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Diseño de planchadas (Campamento – Perforación)</w:t>
            </w:r>
          </w:p>
          <w:p w14:paraId="364B9871"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Diseño de estructuras para equipo de perforación en planchada</w:t>
            </w:r>
          </w:p>
          <w:p w14:paraId="0D23F4FB"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Estructuras de Obras de Drenaje Mayor y Menor</w:t>
            </w:r>
          </w:p>
          <w:p w14:paraId="3779F110"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Obras Complementarias y de Señalización</w:t>
            </w:r>
          </w:p>
          <w:p w14:paraId="5C21CF46"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Cantidades de Obra</w:t>
            </w:r>
          </w:p>
          <w:p w14:paraId="18198FD1"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Especificaciones Técnicas y Administrativas</w:t>
            </w:r>
          </w:p>
          <w:p w14:paraId="27AF012C"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Planos</w:t>
            </w:r>
          </w:p>
          <w:p w14:paraId="7FCCA9F5"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lang w:val="es-BO"/>
              </w:rPr>
            </w:pPr>
            <w:r w:rsidRPr="001358D3">
              <w:rPr>
                <w:rFonts w:asciiTheme="minorHAnsi" w:hAnsiTheme="minorHAnsi" w:cs="Calibri"/>
                <w:sz w:val="22"/>
                <w:szCs w:val="22"/>
              </w:rPr>
              <w:t>Y otros documentos de campo.</w:t>
            </w:r>
          </w:p>
          <w:p w14:paraId="69A105F3" w14:textId="77777777" w:rsidR="001358D3" w:rsidRPr="001358D3" w:rsidRDefault="001358D3" w:rsidP="007A1510">
            <w:pPr>
              <w:pStyle w:val="Prrafodelista"/>
              <w:spacing w:before="240" w:after="240"/>
              <w:ind w:left="1134"/>
              <w:jc w:val="both"/>
              <w:rPr>
                <w:rFonts w:asciiTheme="minorHAnsi" w:hAnsiTheme="minorHAnsi" w:cs="Calibri"/>
                <w:sz w:val="22"/>
                <w:szCs w:val="22"/>
              </w:rPr>
            </w:pPr>
            <w:r w:rsidRPr="001358D3">
              <w:rPr>
                <w:rFonts w:asciiTheme="minorHAnsi" w:hAnsiTheme="minorHAnsi" w:cs="Calibri"/>
                <w:sz w:val="22"/>
                <w:szCs w:val="22"/>
              </w:rPr>
              <w:t>El Diseño Final deberá ser Revisado y finalmente Validado, A efectos de dejar claramente establecidas las responsabilidades de las partes, corresponde señalar los siguientes aspectos puntuales:</w:t>
            </w:r>
          </w:p>
          <w:p w14:paraId="616E357C"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rPr>
            </w:pPr>
            <w:r w:rsidRPr="001358D3">
              <w:rPr>
                <w:rFonts w:asciiTheme="minorHAnsi" w:hAnsiTheme="minorHAnsi" w:cs="Calibri"/>
                <w:sz w:val="22"/>
                <w:szCs w:val="22"/>
              </w:rPr>
              <w:t>La etapa de revisión del diseño presentado por la Empresa Constructora, involucra necesariamente un proceso de validación del mismo, por cuanto toda modificación o complementación al diseño que proponga la Empresa Constructora previamente aprobado, acarrea el asumir la responsabilidad técnica de estos conceptos.</w:t>
            </w:r>
          </w:p>
          <w:p w14:paraId="5C06B9B3" w14:textId="77777777"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rPr>
            </w:pPr>
            <w:r w:rsidRPr="001358D3">
              <w:rPr>
                <w:rFonts w:asciiTheme="minorHAnsi" w:hAnsiTheme="minorHAnsi" w:cs="Calibri"/>
                <w:sz w:val="22"/>
                <w:szCs w:val="22"/>
              </w:rPr>
              <w:lastRenderedPageBreak/>
              <w:t>Los aspectos validados del diseño, involucran una corresponsabilidad del mismo bajo el concepto de la obligación de debida diligencia que tiene que efectuar el Supervisión en la etapa de revisión.</w:t>
            </w:r>
          </w:p>
          <w:p w14:paraId="1E546CC9" w14:textId="0B3CC221" w:rsidR="001358D3" w:rsidRPr="001358D3" w:rsidRDefault="001358D3" w:rsidP="001358D3">
            <w:pPr>
              <w:pStyle w:val="Prrafodelista"/>
              <w:numPr>
                <w:ilvl w:val="0"/>
                <w:numId w:val="95"/>
              </w:numPr>
              <w:spacing w:before="240" w:after="240"/>
              <w:ind w:left="1560"/>
              <w:jc w:val="both"/>
              <w:rPr>
                <w:rFonts w:asciiTheme="minorHAnsi" w:hAnsiTheme="minorHAnsi" w:cs="Calibri"/>
                <w:sz w:val="22"/>
                <w:szCs w:val="22"/>
              </w:rPr>
            </w:pPr>
            <w:r w:rsidRPr="001358D3">
              <w:rPr>
                <w:rFonts w:asciiTheme="minorHAnsi" w:hAnsiTheme="minorHAnsi" w:cs="Calibri"/>
                <w:sz w:val="22"/>
                <w:szCs w:val="22"/>
              </w:rPr>
              <w:t>La revisión y las modificaciones o complementaciones al diseño, involucran la coordinación con el responsable del diseño y con el Encargado de Obra de YPFB.</w:t>
            </w:r>
          </w:p>
          <w:p w14:paraId="27DE0D99"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REVISAR, ADECUAR Y COMPLEMENTAR LA PLANIFICACIÓN Y METODOLOGÍA DE TRABAJO</w:t>
            </w:r>
          </w:p>
          <w:p w14:paraId="0CBC715D" w14:textId="77777777" w:rsidR="001358D3" w:rsidRPr="001358D3" w:rsidRDefault="001358D3" w:rsidP="007A1510">
            <w:pPr>
              <w:pStyle w:val="Prrafodelista"/>
              <w:spacing w:before="240" w:after="240"/>
              <w:ind w:left="1134"/>
              <w:jc w:val="both"/>
              <w:rPr>
                <w:rFonts w:asciiTheme="minorHAnsi" w:hAnsiTheme="minorHAnsi" w:cs="Calibri"/>
                <w:sz w:val="22"/>
                <w:szCs w:val="22"/>
              </w:rPr>
            </w:pPr>
            <w:r w:rsidRPr="001358D3">
              <w:rPr>
                <w:rFonts w:asciiTheme="minorHAnsi" w:hAnsiTheme="minorHAnsi" w:cs="Calibri"/>
                <w:sz w:val="22"/>
                <w:szCs w:val="22"/>
              </w:rPr>
              <w:t>El Supervisor deberá Revisar la Planificación y Metodología de Trabajo presentada por el contratista con los mejores criterios, considerando todos los problemas que pueden presentarse al tratarse de una zona agrícola y la intersección con una vía de la Red Vial Departamental.</w:t>
            </w:r>
          </w:p>
          <w:p w14:paraId="3455BAE7"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REVISIÓN Y APROBACIÓN DEL PLAN DE CALIDAD PARA LA EJECUCIÓN DE LAS OBRAS</w:t>
            </w:r>
          </w:p>
          <w:p w14:paraId="57EFF9A5" w14:textId="77777777" w:rsidR="001358D3" w:rsidRPr="001358D3" w:rsidRDefault="001358D3" w:rsidP="007A1510">
            <w:pPr>
              <w:pStyle w:val="Prrafodelista"/>
              <w:spacing w:before="240" w:after="240"/>
              <w:ind w:left="1134"/>
              <w:jc w:val="both"/>
              <w:rPr>
                <w:rFonts w:asciiTheme="minorHAnsi" w:hAnsiTheme="minorHAnsi" w:cs="Calibri"/>
                <w:sz w:val="22"/>
                <w:szCs w:val="22"/>
              </w:rPr>
            </w:pPr>
            <w:r w:rsidRPr="001358D3">
              <w:rPr>
                <w:rFonts w:asciiTheme="minorHAnsi" w:hAnsiTheme="minorHAnsi" w:cs="Calibri"/>
                <w:sz w:val="22"/>
                <w:szCs w:val="22"/>
              </w:rPr>
              <w:t>El Supervisor deberá Revisar y Aprobar el Plan de Calidad para la Ejecución de las Obras presentado por el contratista en su propuesta y deberá hacer cumplir el mismo en beneficio de la obra.</w:t>
            </w:r>
          </w:p>
          <w:p w14:paraId="2C4924F4"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VERIFICACIÓN DEL CUMPLIMIENTO DEL PLAN DE CALIDAD PARA LA EJECUCIÓN DE LAS OBRAS</w:t>
            </w:r>
          </w:p>
          <w:p w14:paraId="0D1B81B4" w14:textId="77777777" w:rsidR="001358D3" w:rsidRPr="001358D3" w:rsidRDefault="001358D3" w:rsidP="007A1510">
            <w:pPr>
              <w:pStyle w:val="Prrafodelista"/>
              <w:spacing w:before="240" w:after="240"/>
              <w:ind w:left="1134"/>
              <w:jc w:val="both"/>
              <w:rPr>
                <w:rFonts w:asciiTheme="minorHAnsi" w:hAnsiTheme="minorHAnsi" w:cs="Calibri"/>
                <w:sz w:val="22"/>
                <w:szCs w:val="22"/>
              </w:rPr>
            </w:pPr>
            <w:r w:rsidRPr="001358D3">
              <w:rPr>
                <w:rFonts w:asciiTheme="minorHAnsi" w:hAnsiTheme="minorHAnsi" w:cs="Calibri"/>
                <w:sz w:val="22"/>
                <w:szCs w:val="22"/>
              </w:rPr>
              <w:t xml:space="preserve">Verificación del cumplimiento del Plan de Calidad para la Ejecución de las Obras, presentado por el contratista en su propuesta. </w:t>
            </w:r>
          </w:p>
          <w:p w14:paraId="734BA0CB"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MEDICIÓN Y CONTROL DE VOLÚMENES DE OBRA</w:t>
            </w:r>
          </w:p>
          <w:p w14:paraId="376473BF"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del cumplimiento de la ejecución de las obras de acuerdo a los Alineamientos, Volúmenes de Obra y Especificaciones Técnicas Generales y Especiales descritas en los documentos del Diseño Final de la obra.</w:t>
            </w:r>
          </w:p>
          <w:p w14:paraId="23B944B9"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Mediciones detalladas por ítem de trabajo ejecutado para determinar los volúmenes para la certificación de las planillas de avances mensuales del Contratista.</w:t>
            </w:r>
          </w:p>
          <w:p w14:paraId="158E3AFC"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Mediciones detalladas por ítem de trabajo ejecutado para determinar los volúmenes de obra definitivos para el Certificado Final de Pago del Contrato.</w:t>
            </w:r>
          </w:p>
          <w:p w14:paraId="0C799DDB"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de los puntos topográficos de referencia establecidos por el Contratista fuera de los límites de la obra.</w:t>
            </w:r>
          </w:p>
          <w:p w14:paraId="30A998E6"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de los límites del derecho de vía establecidos por el Contratista sobre la base del estacado y a los planos de construcción.</w:t>
            </w:r>
          </w:p>
          <w:p w14:paraId="755B8E30"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de los controles de rasante para la plataforma y nivel para puentes, alcantarillas, muros y otras estructuras, y para cualquier otro trabajo de replanteo realizado por el Contratista.</w:t>
            </w:r>
          </w:p>
          <w:p w14:paraId="546AB116"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lastRenderedPageBreak/>
              <w:t>APROBACIÓN DE CERTIFICADOS DE PAGO</w:t>
            </w:r>
          </w:p>
          <w:p w14:paraId="1C187754"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adecuada y definitiva de los trabajos realizados por el Contratista y los volúmenes de obra resultantes de cada mes, para la aprobación del certificado de pago correspondiente en los plazos establecidos.</w:t>
            </w:r>
          </w:p>
          <w:p w14:paraId="71A69F4A"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Elaboración de formularios tipo u otro tipo de controles para la verificación de trabajos realizados por el Contratista y para la aprobación de los certificados de pago correspondientes.</w:t>
            </w:r>
          </w:p>
          <w:p w14:paraId="2039C88E"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Cuando se requieran ajustes en el Diseño, debido a condiciones que se revelen durante la ejecución de las obras, la Empresa Constructora presentara al menos dos (2) alternativas de solución al problema. La supervisión recibirá, revisará, analizará y presentará oportunamente la alternativa aceptada de Modificación más adecuada para aceptación de las soluciones específicas por escrito a YPFB con relación a dichos cambios. Estas soluciones estarán basadas en los criterios técnicos de la mejor práctica de ingeniería y el presupuesto y condiciones económicas de la obra.</w:t>
            </w:r>
          </w:p>
          <w:p w14:paraId="63CFAE00"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Recibida la aceptación por escrito de YPFB, la Supervisión procederá a notificar a la Empresa Constructora los Diseños Finales correspondientes con los cambios necesarios. La ejecución de estos trabajos nuevos o modificados, será ordenada al Contratista a través de una Orden de Trabajo. Estas modificaciones técnicas-económicas serán asumidas por la Empresa Constructora, debido a que son responsables de la Emisión, Revisión y Validación de la Ingeniería de toda la obra.</w:t>
            </w:r>
          </w:p>
          <w:p w14:paraId="31531B9B"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 xml:space="preserve">OBRAS DE ARTE Y ESTRUCTURAS </w:t>
            </w:r>
          </w:p>
          <w:p w14:paraId="5C56C879"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Control de ejecución de las obras de arte menor y de otras estructuras requeridas en el Proyecto, de acuerdo a Planos, Alineamientos y Especificaciones del Diseño Final del Camino de acceso y planchadas.</w:t>
            </w:r>
          </w:p>
          <w:p w14:paraId="0855A885"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En las obras donde no se utilice hormigón, verificar la utilización de los materiales definidos en el Diseño Final revisado, en su defecto, de otros materiales que sean equivalentes o mejores a los propuestos, sin que ello implique incrementos en los costos de las obras.</w:t>
            </w:r>
          </w:p>
          <w:p w14:paraId="592EB2A2"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 xml:space="preserve">En las estructuras y obras de arte de hormigón armado, verificación de la resistencia del hormigón mediante la toma de muestras y rotura de las mismas. </w:t>
            </w:r>
          </w:p>
          <w:p w14:paraId="6F87D328"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 xml:space="preserve"> GEOLOGÍA Y GEOTECNIA</w:t>
            </w:r>
          </w:p>
          <w:p w14:paraId="48BC8B5C"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Evaluación de las condiciones geológicas y geotécnicas del camino de acceso y planchadas sobre la base del estudio especializado.</w:t>
            </w:r>
          </w:p>
          <w:p w14:paraId="043B1C92"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Complementación de esta información con una investigación cuidadosa de campo y la toma de muestras que considere necesarias de la superficie expuesta del terreno, áreas de préstamo, pozos de muestreo y ensayos de laboratorio.</w:t>
            </w:r>
          </w:p>
          <w:p w14:paraId="6AC3BFD7"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lastRenderedPageBreak/>
              <w:t>Verificación, cuando sea necesario, de la estabilidad de taludes, tanto en corte como en terraplén.</w:t>
            </w:r>
          </w:p>
          <w:p w14:paraId="72A37AC9" w14:textId="77777777" w:rsidR="001358D3" w:rsidRPr="001358D3" w:rsidRDefault="001358D3" w:rsidP="001358D3">
            <w:pPr>
              <w:pStyle w:val="Prrafodelista"/>
              <w:numPr>
                <w:ilvl w:val="0"/>
                <w:numId w:val="94"/>
              </w:numPr>
              <w:spacing w:before="240" w:after="240"/>
              <w:ind w:left="1134"/>
              <w:jc w:val="both"/>
              <w:rPr>
                <w:rFonts w:asciiTheme="minorHAnsi" w:hAnsiTheme="minorHAnsi" w:cs="Calibri"/>
                <w:b/>
                <w:sz w:val="22"/>
                <w:szCs w:val="22"/>
              </w:rPr>
            </w:pPr>
            <w:r w:rsidRPr="001358D3">
              <w:rPr>
                <w:rFonts w:asciiTheme="minorHAnsi" w:hAnsiTheme="minorHAnsi" w:cs="Calibri"/>
                <w:b/>
                <w:sz w:val="22"/>
                <w:szCs w:val="22"/>
              </w:rPr>
              <w:t>CONTROLES VARIOS</w:t>
            </w:r>
          </w:p>
          <w:p w14:paraId="04AA6F81"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de que la Empresa Constructora ha movilizado oportunamente a la obra, el personal y equipo ofertados en su propuesta, caso contrario exigir el cumplimiento de estos requisitos.</w:t>
            </w:r>
          </w:p>
          <w:p w14:paraId="19844C5B"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permanente de que la Empresa Constructora aplique en todas y cada una de las fases de trabajo las mejores Normas de Ingeniería y Ética Profesional.</w:t>
            </w:r>
          </w:p>
          <w:p w14:paraId="03720426"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Inspección permanente de las obras y verificación de ejecución de ensayos de campo para controlar que los trabajos son ejecutados en cantidad y calidad de acuerdo con los Planos y Especificaciones.</w:t>
            </w:r>
          </w:p>
          <w:p w14:paraId="4815C50D"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Verificación comparativa del progreso de los trabajos con relación al cronograma de construcción vigente e informe por escrito a YPFB cuando cualquier fase del Proyecto comience a retrasarse con relación al citado cronograma. La Supervisión deberá recomendar al Contratista en forma oportuna las medidas a tomarse para subsanar la demora o retraso mencionado.</w:t>
            </w:r>
          </w:p>
          <w:p w14:paraId="063553C0"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Inspección de las obras y recomendación por escrito a YPFB con relación a la Recepción Provisional o Inspección Final, para recomendar la Recepción Definitiva del trabajo terminado de cada obra motivo del Contrato de Construcción.</w:t>
            </w:r>
          </w:p>
          <w:p w14:paraId="46DA9FED"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La Supervisión tendrá la obligación de realizar cualquier trabajo de su competencia y tomar cualquier acción de naturaleza técnica o administrativa de acuerdo con la mejor práctica de ingeniería o por las necesidades del Proyecto, aun cuando no haya sido expresamente mencionado en los presentes Términos de Referencia o en el Contrato de Supervisión.</w:t>
            </w:r>
          </w:p>
          <w:p w14:paraId="4C362342"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Verificar el cumplimiento de las Especificaciones en todos los aspectos como ser calidad de los Suelos y Materiales utilizados, Compactación de Terraplenes, Calidad de los Hormigones de Cemento Portland para Obras de Arte Mayor y Menor, etc.</w:t>
            </w:r>
          </w:p>
          <w:p w14:paraId="53F384D9"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Revisión y aprobación de los documentos presentados por el Contratista para los pagos mensuales de avance de obra, precios y cumplimiento de las Especificaciones; certificación de dichos pagos mensuales y recomendación por escrito a YPFB para su pago.</w:t>
            </w:r>
          </w:p>
          <w:p w14:paraId="403C6BEC"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 xml:space="preserve">Revisión y aprobación de Planos de Obra concluida (Planos “As </w:t>
            </w:r>
            <w:proofErr w:type="spellStart"/>
            <w:r w:rsidRPr="001358D3">
              <w:rPr>
                <w:rFonts w:asciiTheme="minorHAnsi" w:hAnsiTheme="minorHAnsi" w:cs="Calibri"/>
                <w:sz w:val="22"/>
                <w:szCs w:val="22"/>
              </w:rPr>
              <w:t>Built</w:t>
            </w:r>
            <w:proofErr w:type="spellEnd"/>
            <w:r w:rsidRPr="001358D3">
              <w:rPr>
                <w:rFonts w:asciiTheme="minorHAnsi" w:hAnsiTheme="minorHAnsi" w:cs="Calibri"/>
                <w:sz w:val="22"/>
                <w:szCs w:val="22"/>
              </w:rPr>
              <w:t>”) incluyendo todas las modificaciones efectuadas durante el periodo de construcción, así como los planos de detalles constructivos ejecutados y entrega a YPFB de tres impresiones de dichos planos y dos copias en CD.</w:t>
            </w:r>
          </w:p>
          <w:p w14:paraId="69051692" w14:textId="77777777" w:rsidR="001358D3" w:rsidRPr="001358D3" w:rsidRDefault="001358D3" w:rsidP="001358D3">
            <w:pPr>
              <w:pStyle w:val="Prrafodelista"/>
              <w:numPr>
                <w:ilvl w:val="0"/>
                <w:numId w:val="95"/>
              </w:numPr>
              <w:spacing w:before="240" w:after="240"/>
              <w:ind w:left="1560" w:hanging="426"/>
              <w:jc w:val="both"/>
              <w:rPr>
                <w:rFonts w:asciiTheme="minorHAnsi" w:hAnsiTheme="minorHAnsi" w:cs="Calibri"/>
                <w:sz w:val="22"/>
                <w:szCs w:val="22"/>
              </w:rPr>
            </w:pPr>
            <w:r w:rsidRPr="001358D3">
              <w:rPr>
                <w:rFonts w:asciiTheme="minorHAnsi" w:hAnsiTheme="minorHAnsi" w:cs="Calibri"/>
                <w:sz w:val="22"/>
                <w:szCs w:val="22"/>
              </w:rPr>
              <w:t>Preparación en coordinación con la Empresa Constructora, de los Planos de Taller o Planos Específicos de Trabajo, que se requiera elaborar durante el Proyecto, en dicho paquete.</w:t>
            </w:r>
          </w:p>
          <w:p w14:paraId="033FD714" w14:textId="77777777" w:rsidR="001358D3" w:rsidRPr="001358D3" w:rsidRDefault="001358D3" w:rsidP="007A1510">
            <w:pPr>
              <w:rPr>
                <w:rFonts w:asciiTheme="minorHAnsi" w:hAnsiTheme="minorHAnsi" w:cs="Calibri"/>
                <w:b/>
                <w:sz w:val="22"/>
                <w:szCs w:val="22"/>
              </w:rPr>
            </w:pPr>
          </w:p>
        </w:tc>
      </w:tr>
      <w:tr w:rsidR="001358D3" w:rsidRPr="001358D3" w14:paraId="4D70F8B6" w14:textId="77777777" w:rsidTr="007A1510">
        <w:trPr>
          <w:trHeight w:val="416"/>
        </w:trPr>
        <w:tc>
          <w:tcPr>
            <w:tcW w:w="9322" w:type="dxa"/>
            <w:shd w:val="clear" w:color="auto" w:fill="8DB3E2"/>
            <w:vAlign w:val="center"/>
          </w:tcPr>
          <w:p w14:paraId="5C128479" w14:textId="77777777" w:rsidR="001358D3" w:rsidRPr="001358D3" w:rsidRDefault="001358D3" w:rsidP="001358D3">
            <w:pPr>
              <w:numPr>
                <w:ilvl w:val="0"/>
                <w:numId w:val="36"/>
              </w:numPr>
              <w:rPr>
                <w:rFonts w:asciiTheme="minorHAnsi" w:hAnsiTheme="minorHAnsi" w:cs="Calibri"/>
                <w:b/>
                <w:sz w:val="22"/>
                <w:szCs w:val="22"/>
              </w:rPr>
            </w:pPr>
            <w:r w:rsidRPr="001358D3">
              <w:rPr>
                <w:rFonts w:asciiTheme="minorHAnsi" w:hAnsiTheme="minorHAnsi" w:cs="Calibri"/>
                <w:b/>
                <w:sz w:val="22"/>
                <w:szCs w:val="22"/>
              </w:rPr>
              <w:lastRenderedPageBreak/>
              <w:t>MATERIALES, HERRAMIENTAS Y EQUIPOS</w:t>
            </w:r>
          </w:p>
        </w:tc>
      </w:tr>
      <w:tr w:rsidR="001358D3" w:rsidRPr="001358D3" w14:paraId="196D7723" w14:textId="77777777" w:rsidTr="007A1510">
        <w:trPr>
          <w:trHeight w:val="564"/>
        </w:trPr>
        <w:tc>
          <w:tcPr>
            <w:tcW w:w="9322" w:type="dxa"/>
            <w:shd w:val="clear" w:color="auto" w:fill="auto"/>
            <w:vAlign w:val="center"/>
          </w:tcPr>
          <w:p w14:paraId="02024765"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Equipos y Herramientas Mínimas</w:t>
            </w:r>
          </w:p>
          <w:p w14:paraId="2C79A909"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Cs/>
                <w:sz w:val="22"/>
                <w:szCs w:val="22"/>
              </w:rPr>
              <w:t>Tres (3) computadoras portátiles.</w:t>
            </w:r>
          </w:p>
          <w:p w14:paraId="525692B7"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Cs/>
                <w:sz w:val="22"/>
                <w:szCs w:val="22"/>
              </w:rPr>
              <w:t>Una (1) estación total completa con certificado de calibración vigente.</w:t>
            </w:r>
          </w:p>
          <w:p w14:paraId="5E475C28"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Tres (3) </w:t>
            </w:r>
            <w:proofErr w:type="spellStart"/>
            <w:r w:rsidRPr="001358D3">
              <w:rPr>
                <w:rFonts w:asciiTheme="minorHAnsi" w:hAnsiTheme="minorHAnsi" w:cs="Calibri"/>
                <w:bCs/>
                <w:sz w:val="22"/>
                <w:szCs w:val="22"/>
              </w:rPr>
              <w:t>handies</w:t>
            </w:r>
            <w:proofErr w:type="spellEnd"/>
            <w:r w:rsidRPr="001358D3">
              <w:rPr>
                <w:rFonts w:asciiTheme="minorHAnsi" w:hAnsiTheme="minorHAnsi" w:cs="Calibri"/>
                <w:bCs/>
                <w:sz w:val="22"/>
                <w:szCs w:val="22"/>
              </w:rPr>
              <w:t xml:space="preserve"> de comunicación.</w:t>
            </w:r>
          </w:p>
          <w:p w14:paraId="72A75706"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Dos (2) cámaras fotográficas digitales. </w:t>
            </w:r>
          </w:p>
          <w:p w14:paraId="18C281FC"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Dos (2) GPS navegadores</w:t>
            </w:r>
          </w:p>
          <w:p w14:paraId="79015D50" w14:textId="77777777" w:rsidR="001358D3" w:rsidRPr="001358D3" w:rsidRDefault="001358D3" w:rsidP="001358D3">
            <w:pPr>
              <w:numPr>
                <w:ilvl w:val="0"/>
                <w:numId w:val="41"/>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Cuatro (4) teléfonos celulares última generación con crédito mensual de 200 bs y grupo corporativo entre las 4 líneas, distribuidos a los 3 Supervisores de obra – 1 Fiscal YPFB, para comunicación diaria</w:t>
            </w:r>
          </w:p>
          <w:p w14:paraId="5EC7289A" w14:textId="34F030C6"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Los equipos y/o herramientas deberán estar en perfecto estado de uso. De forma previa a su utilización deberán ser aprobadas por el fiscal de servicio de YPFB Corporación.</w:t>
            </w:r>
          </w:p>
        </w:tc>
      </w:tr>
      <w:tr w:rsidR="001358D3" w:rsidRPr="001358D3" w14:paraId="2BA5DEB9" w14:textId="77777777" w:rsidTr="007A1510">
        <w:trPr>
          <w:trHeight w:val="416"/>
        </w:trPr>
        <w:tc>
          <w:tcPr>
            <w:tcW w:w="9322" w:type="dxa"/>
            <w:shd w:val="clear" w:color="auto" w:fill="8DB3E2"/>
            <w:vAlign w:val="center"/>
          </w:tcPr>
          <w:p w14:paraId="17802F5E" w14:textId="77777777" w:rsidR="001358D3" w:rsidRPr="001358D3" w:rsidRDefault="001358D3" w:rsidP="001358D3">
            <w:pPr>
              <w:numPr>
                <w:ilvl w:val="0"/>
                <w:numId w:val="36"/>
              </w:numPr>
              <w:autoSpaceDE w:val="0"/>
              <w:autoSpaceDN w:val="0"/>
              <w:adjustRightInd w:val="0"/>
              <w:rPr>
                <w:rFonts w:asciiTheme="minorHAnsi" w:hAnsiTheme="minorHAnsi" w:cs="Calibri"/>
                <w:sz w:val="22"/>
                <w:szCs w:val="22"/>
              </w:rPr>
            </w:pPr>
            <w:r w:rsidRPr="001358D3">
              <w:rPr>
                <w:rFonts w:asciiTheme="minorHAnsi" w:hAnsiTheme="minorHAnsi" w:cs="Calibri"/>
                <w:b/>
                <w:bCs/>
                <w:sz w:val="22"/>
                <w:szCs w:val="22"/>
              </w:rPr>
              <w:t>CONDICIONES NECESARIAS PARA LA PRESTACIÓN DEL SERVICIO</w:t>
            </w:r>
          </w:p>
        </w:tc>
      </w:tr>
      <w:tr w:rsidR="001358D3" w:rsidRPr="001358D3" w14:paraId="6D40FFC4" w14:textId="77777777" w:rsidTr="007A1510">
        <w:trPr>
          <w:trHeight w:val="533"/>
        </w:trPr>
        <w:tc>
          <w:tcPr>
            <w:tcW w:w="9322" w:type="dxa"/>
            <w:shd w:val="clear" w:color="auto" w:fill="auto"/>
            <w:vAlign w:val="center"/>
          </w:tcPr>
          <w:p w14:paraId="5A047B70"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u w:val="single"/>
              </w:rPr>
            </w:pPr>
            <w:r w:rsidRPr="001358D3">
              <w:rPr>
                <w:rFonts w:asciiTheme="minorHAnsi" w:hAnsiTheme="minorHAnsi" w:cs="Calibri"/>
                <w:b/>
                <w:bCs/>
                <w:sz w:val="22"/>
                <w:szCs w:val="22"/>
                <w:u w:val="single"/>
              </w:rPr>
              <w:t>PROPUESTA TÉCNICA Y ECONÓMICA</w:t>
            </w:r>
          </w:p>
          <w:p w14:paraId="79005066"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La </w:t>
            </w:r>
            <w:r w:rsidRPr="001358D3">
              <w:rPr>
                <w:rFonts w:asciiTheme="minorHAnsi" w:hAnsiTheme="minorHAnsi" w:cs="Calibri"/>
                <w:b/>
                <w:bCs/>
                <w:sz w:val="22"/>
                <w:szCs w:val="22"/>
              </w:rPr>
              <w:t>Propuesta Técnica</w:t>
            </w:r>
            <w:r w:rsidRPr="001358D3">
              <w:rPr>
                <w:rFonts w:asciiTheme="minorHAnsi" w:hAnsiTheme="minorHAnsi" w:cs="Calibri"/>
                <w:bCs/>
                <w:sz w:val="22"/>
                <w:szCs w:val="22"/>
              </w:rPr>
              <w:t xml:space="preserve"> a ser presentada por el proveedor del servicio deberá contener de manera enunciativa y no limitativa los siguientes acápites:</w:t>
            </w:r>
          </w:p>
          <w:p w14:paraId="1C195BA8"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Objetivo y Alcance</w:t>
            </w:r>
          </w:p>
          <w:p w14:paraId="13DE0697"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Garantizar calidad de ejecución de la obra.</w:t>
            </w:r>
          </w:p>
          <w:p w14:paraId="47AF7811"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Garantizar cumplimiento de plazo de ejecución de la obra.</w:t>
            </w:r>
          </w:p>
          <w:p w14:paraId="319DFA45"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Verificar la optimización de recursos de la obra.</w:t>
            </w:r>
          </w:p>
          <w:p w14:paraId="1496F798"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Mantener una coordinación continua y permanente con YPFB.</w:t>
            </w:r>
          </w:p>
          <w:p w14:paraId="7EA5437A"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Calidad de Obra</w:t>
            </w:r>
          </w:p>
          <w:p w14:paraId="251AA78B"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Elaborar Documentos de verificación de Calidad de Materiales.</w:t>
            </w:r>
          </w:p>
          <w:p w14:paraId="0A9A3BAB"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Elaborar Documentos de verificación para Registros de Calidad de Obra.</w:t>
            </w:r>
          </w:p>
          <w:p w14:paraId="59EFBD20"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Elaborar Documentos de verificación para Control de Volumen/Cantidad de Obra.</w:t>
            </w:r>
          </w:p>
          <w:p w14:paraId="5D3762B1"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Control de Obra (Plazo de Ejecución y Optimización de Recursos)</w:t>
            </w:r>
          </w:p>
          <w:p w14:paraId="30D219FC"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Utilizar herramientas para el seguimiento de Obra.</w:t>
            </w:r>
          </w:p>
          <w:p w14:paraId="073BB1CA"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Reportar Alertas de cumplimiento de plazo y calidad de actividades de obra</w:t>
            </w:r>
          </w:p>
          <w:p w14:paraId="182052AD"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Control de seguridad de la obra</w:t>
            </w:r>
          </w:p>
          <w:p w14:paraId="2B10647B"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Revisión de procedimientos de seguridad</w:t>
            </w:r>
          </w:p>
          <w:p w14:paraId="2EEB8DEA"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lastRenderedPageBreak/>
              <w:t xml:space="preserve">Seguimiento al cumplimiento disposiciones de seguridad industrial y salud ocupacional empresas contratistas DE YPFB </w:t>
            </w:r>
            <w:proofErr w:type="gramStart"/>
            <w:r w:rsidRPr="001358D3">
              <w:rPr>
                <w:rFonts w:asciiTheme="minorHAnsi" w:hAnsiTheme="minorHAnsi" w:cs="Calibri"/>
                <w:bCs/>
                <w:sz w:val="22"/>
                <w:szCs w:val="22"/>
              </w:rPr>
              <w:t>( SYSO</w:t>
            </w:r>
            <w:proofErr w:type="gramEnd"/>
            <w:r w:rsidRPr="001358D3">
              <w:rPr>
                <w:rFonts w:asciiTheme="minorHAnsi" w:hAnsiTheme="minorHAnsi" w:cs="Calibri"/>
                <w:bCs/>
                <w:sz w:val="22"/>
                <w:szCs w:val="22"/>
              </w:rPr>
              <w:t>).</w:t>
            </w:r>
          </w:p>
          <w:p w14:paraId="1DB00B93"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Coordinación con YPFB</w:t>
            </w:r>
          </w:p>
          <w:p w14:paraId="05B8B769"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Informes Diarios de Obra (en coordinación con el Contratista de las obras civiles)</w:t>
            </w:r>
          </w:p>
          <w:p w14:paraId="1A60E2AE"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Informes quincenales y mensuales de Supervisión.</w:t>
            </w:r>
          </w:p>
          <w:p w14:paraId="11E4F525"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Comunicación telefónica permanente.</w:t>
            </w:r>
          </w:p>
          <w:p w14:paraId="179D4E4E"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Plan de Trabajo</w:t>
            </w:r>
          </w:p>
          <w:p w14:paraId="08D1D337"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Plan de monitoreo de actividades de la obra.</w:t>
            </w:r>
          </w:p>
          <w:p w14:paraId="74A0A664" w14:textId="77777777" w:rsidR="001358D3" w:rsidRPr="001358D3" w:rsidRDefault="001358D3" w:rsidP="001358D3">
            <w:pPr>
              <w:numPr>
                <w:ilvl w:val="0"/>
                <w:numId w:val="42"/>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Cronograma de permanencia en la obra del personal durante la duración de la obra.</w:t>
            </w:r>
          </w:p>
          <w:p w14:paraId="521C3A1F"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La </w:t>
            </w:r>
            <w:r w:rsidRPr="001358D3">
              <w:rPr>
                <w:rFonts w:asciiTheme="minorHAnsi" w:hAnsiTheme="minorHAnsi" w:cs="Calibri"/>
                <w:b/>
                <w:bCs/>
                <w:sz w:val="22"/>
                <w:szCs w:val="22"/>
              </w:rPr>
              <w:t>Propuesta Económica</w:t>
            </w:r>
            <w:r w:rsidRPr="001358D3">
              <w:rPr>
                <w:rFonts w:asciiTheme="minorHAnsi" w:hAnsiTheme="minorHAnsi" w:cs="Calibri"/>
                <w:bCs/>
                <w:sz w:val="22"/>
                <w:szCs w:val="22"/>
              </w:rPr>
              <w:t xml:space="preserve"> a ser presentada por el proveedor del servicio deberá contener de manera enunciativa y no limitativa los siguientes acápites:</w:t>
            </w:r>
          </w:p>
          <w:p w14:paraId="1FEE9167" w14:textId="77777777" w:rsidR="001358D3" w:rsidRPr="001358D3" w:rsidRDefault="001358D3" w:rsidP="001358D3">
            <w:pPr>
              <w:numPr>
                <w:ilvl w:val="0"/>
                <w:numId w:val="43"/>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Costo total por la duración del servicio.</w:t>
            </w:r>
          </w:p>
          <w:p w14:paraId="1E4CE39A" w14:textId="77777777" w:rsidR="001358D3" w:rsidRPr="001358D3" w:rsidRDefault="001358D3" w:rsidP="001358D3">
            <w:pPr>
              <w:numPr>
                <w:ilvl w:val="0"/>
                <w:numId w:val="43"/>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Costos unitarios diarios por cada uno de </w:t>
            </w:r>
            <w:proofErr w:type="gramStart"/>
            <w:r w:rsidRPr="001358D3">
              <w:rPr>
                <w:rFonts w:asciiTheme="minorHAnsi" w:hAnsiTheme="minorHAnsi" w:cs="Calibri"/>
                <w:bCs/>
                <w:sz w:val="22"/>
                <w:szCs w:val="22"/>
              </w:rPr>
              <w:t>los  el</w:t>
            </w:r>
            <w:proofErr w:type="gramEnd"/>
            <w:r w:rsidRPr="001358D3">
              <w:rPr>
                <w:rFonts w:asciiTheme="minorHAnsi" w:hAnsiTheme="minorHAnsi" w:cs="Calibri"/>
                <w:bCs/>
                <w:sz w:val="22"/>
                <w:szCs w:val="22"/>
              </w:rPr>
              <w:t xml:space="preserve"> personal y el costo total por la duración del servicio.</w:t>
            </w:r>
          </w:p>
          <w:p w14:paraId="34D1A1EC" w14:textId="539DA621" w:rsidR="001358D3" w:rsidRPr="000451BD" w:rsidRDefault="001358D3" w:rsidP="007A1510">
            <w:pPr>
              <w:numPr>
                <w:ilvl w:val="0"/>
                <w:numId w:val="43"/>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Cs/>
                <w:sz w:val="22"/>
                <w:szCs w:val="22"/>
              </w:rPr>
              <w:t>Costos unitarios diarios para el equipo a ser empleado y el costo total por la duración del servicio.</w:t>
            </w:r>
          </w:p>
          <w:tbl>
            <w:tblPr>
              <w:tblW w:w="8534" w:type="dxa"/>
              <w:tblCellMar>
                <w:left w:w="70" w:type="dxa"/>
                <w:right w:w="70" w:type="dxa"/>
              </w:tblCellMar>
              <w:tblLook w:val="04A0" w:firstRow="1" w:lastRow="0" w:firstColumn="1" w:lastColumn="0" w:noHBand="0" w:noVBand="1"/>
            </w:tblPr>
            <w:tblGrid>
              <w:gridCol w:w="1187"/>
              <w:gridCol w:w="2560"/>
              <w:gridCol w:w="1187"/>
              <w:gridCol w:w="1187"/>
              <w:gridCol w:w="1187"/>
              <w:gridCol w:w="1226"/>
            </w:tblGrid>
            <w:tr w:rsidR="001358D3" w:rsidRPr="001358D3" w14:paraId="46C230BA" w14:textId="77777777" w:rsidTr="007A1510">
              <w:trPr>
                <w:trHeight w:val="315"/>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D9866"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Nº</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7B0C6DB3"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Descripción</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26D95468"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Unidad</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7A87CE4E"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Cantidad</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7026CD6"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P.U</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14:paraId="43163A2A" w14:textId="77777777" w:rsidR="001358D3" w:rsidRPr="001358D3" w:rsidRDefault="001358D3" w:rsidP="007A1510">
                  <w:pPr>
                    <w:jc w:val="center"/>
                    <w:rPr>
                      <w:rFonts w:asciiTheme="minorHAnsi" w:hAnsiTheme="minorHAnsi"/>
                      <w:b/>
                      <w:bCs/>
                      <w:color w:val="000000"/>
                      <w:sz w:val="22"/>
                      <w:szCs w:val="22"/>
                    </w:rPr>
                  </w:pPr>
                  <w:r w:rsidRPr="001358D3">
                    <w:rPr>
                      <w:rFonts w:asciiTheme="minorHAnsi" w:hAnsiTheme="minorHAnsi"/>
                      <w:b/>
                      <w:bCs/>
                      <w:color w:val="000000"/>
                      <w:sz w:val="22"/>
                      <w:szCs w:val="22"/>
                    </w:rPr>
                    <w:t>P. Total</w:t>
                  </w:r>
                </w:p>
              </w:tc>
            </w:tr>
            <w:tr w:rsidR="001358D3" w:rsidRPr="001358D3" w14:paraId="14B7D2C7"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22D436C0" w14:textId="77777777" w:rsidR="001358D3" w:rsidRPr="001358D3" w:rsidRDefault="001358D3" w:rsidP="007A1510">
                  <w:pPr>
                    <w:jc w:val="right"/>
                    <w:rPr>
                      <w:rFonts w:asciiTheme="minorHAnsi" w:hAnsiTheme="minorHAnsi"/>
                      <w:b/>
                      <w:bCs/>
                      <w:color w:val="000000"/>
                      <w:sz w:val="22"/>
                      <w:szCs w:val="22"/>
                    </w:rPr>
                  </w:pPr>
                  <w:r w:rsidRPr="001358D3">
                    <w:rPr>
                      <w:rFonts w:asciiTheme="minorHAnsi" w:hAnsiTheme="minorHAnsi"/>
                      <w:b/>
                      <w:bCs/>
                      <w:color w:val="000000"/>
                      <w:sz w:val="22"/>
                      <w:szCs w:val="22"/>
                    </w:rPr>
                    <w:t>A)</w:t>
                  </w:r>
                </w:p>
              </w:tc>
              <w:tc>
                <w:tcPr>
                  <w:tcW w:w="2560" w:type="dxa"/>
                  <w:tcBorders>
                    <w:top w:val="nil"/>
                    <w:left w:val="nil"/>
                    <w:bottom w:val="single" w:sz="4" w:space="0" w:color="auto"/>
                    <w:right w:val="single" w:sz="4" w:space="0" w:color="auto"/>
                  </w:tcBorders>
                  <w:shd w:val="clear" w:color="auto" w:fill="auto"/>
                  <w:noWrap/>
                  <w:vAlign w:val="bottom"/>
                  <w:hideMark/>
                </w:tcPr>
                <w:p w14:paraId="42451BCC"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PERSONAL DE SUPERVISIÓN</w:t>
                  </w:r>
                </w:p>
              </w:tc>
              <w:tc>
                <w:tcPr>
                  <w:tcW w:w="1187" w:type="dxa"/>
                  <w:tcBorders>
                    <w:top w:val="nil"/>
                    <w:left w:val="nil"/>
                    <w:bottom w:val="single" w:sz="4" w:space="0" w:color="auto"/>
                    <w:right w:val="single" w:sz="4" w:space="0" w:color="auto"/>
                  </w:tcBorders>
                  <w:shd w:val="clear" w:color="auto" w:fill="auto"/>
                  <w:noWrap/>
                  <w:vAlign w:val="bottom"/>
                  <w:hideMark/>
                </w:tcPr>
                <w:p w14:paraId="704835DA"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1D46D6BF"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41A91C40"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0FADAC4E"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r w:rsidR="001358D3" w:rsidRPr="001358D3" w14:paraId="085C586D"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B1DD6BC"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a.1</w:t>
                  </w:r>
                </w:p>
              </w:tc>
              <w:tc>
                <w:tcPr>
                  <w:tcW w:w="2560" w:type="dxa"/>
                  <w:tcBorders>
                    <w:top w:val="nil"/>
                    <w:left w:val="nil"/>
                    <w:bottom w:val="single" w:sz="4" w:space="0" w:color="auto"/>
                    <w:right w:val="single" w:sz="4" w:space="0" w:color="auto"/>
                  </w:tcBorders>
                  <w:shd w:val="clear" w:color="auto" w:fill="auto"/>
                  <w:noWrap/>
                  <w:vAlign w:val="bottom"/>
                  <w:hideMark/>
                </w:tcPr>
                <w:p w14:paraId="72C3DE35"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Supervisor de obra</w:t>
                  </w:r>
                </w:p>
              </w:tc>
              <w:tc>
                <w:tcPr>
                  <w:tcW w:w="1187" w:type="dxa"/>
                  <w:tcBorders>
                    <w:top w:val="nil"/>
                    <w:left w:val="nil"/>
                    <w:bottom w:val="single" w:sz="4" w:space="0" w:color="auto"/>
                    <w:right w:val="single" w:sz="4" w:space="0" w:color="auto"/>
                  </w:tcBorders>
                  <w:shd w:val="clear" w:color="auto" w:fill="auto"/>
                  <w:noWrap/>
                  <w:vAlign w:val="bottom"/>
                  <w:hideMark/>
                </w:tcPr>
                <w:p w14:paraId="5F30977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662F3540"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3C1AB89C"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682902C6"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67D46F44"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9B8EFB0"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a.2</w:t>
                  </w:r>
                </w:p>
              </w:tc>
              <w:tc>
                <w:tcPr>
                  <w:tcW w:w="2560" w:type="dxa"/>
                  <w:tcBorders>
                    <w:top w:val="nil"/>
                    <w:left w:val="nil"/>
                    <w:bottom w:val="single" w:sz="4" w:space="0" w:color="auto"/>
                    <w:right w:val="single" w:sz="4" w:space="0" w:color="auto"/>
                  </w:tcBorders>
                  <w:shd w:val="clear" w:color="auto" w:fill="auto"/>
                  <w:noWrap/>
                  <w:vAlign w:val="bottom"/>
                  <w:hideMark/>
                </w:tcPr>
                <w:p w14:paraId="26D0259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Topógrafo</w:t>
                  </w:r>
                </w:p>
              </w:tc>
              <w:tc>
                <w:tcPr>
                  <w:tcW w:w="1187" w:type="dxa"/>
                  <w:tcBorders>
                    <w:top w:val="nil"/>
                    <w:left w:val="nil"/>
                    <w:bottom w:val="single" w:sz="4" w:space="0" w:color="auto"/>
                    <w:right w:val="single" w:sz="4" w:space="0" w:color="auto"/>
                  </w:tcBorders>
                  <w:shd w:val="clear" w:color="auto" w:fill="auto"/>
                  <w:noWrap/>
                  <w:vAlign w:val="bottom"/>
                  <w:hideMark/>
                </w:tcPr>
                <w:p w14:paraId="1A3E7529"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692169E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41E9A69A"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3BA9454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622B3FE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BBD6ACE"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a.3</w:t>
                  </w:r>
                </w:p>
              </w:tc>
              <w:tc>
                <w:tcPr>
                  <w:tcW w:w="2560" w:type="dxa"/>
                  <w:tcBorders>
                    <w:top w:val="nil"/>
                    <w:left w:val="nil"/>
                    <w:bottom w:val="single" w:sz="4" w:space="0" w:color="auto"/>
                    <w:right w:val="single" w:sz="4" w:space="0" w:color="auto"/>
                  </w:tcBorders>
                  <w:shd w:val="clear" w:color="auto" w:fill="auto"/>
                  <w:noWrap/>
                  <w:vAlign w:val="bottom"/>
                  <w:hideMark/>
                </w:tcPr>
                <w:p w14:paraId="0CB7384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Supervisor de Seguridad</w:t>
                  </w:r>
                </w:p>
              </w:tc>
              <w:tc>
                <w:tcPr>
                  <w:tcW w:w="1187" w:type="dxa"/>
                  <w:tcBorders>
                    <w:top w:val="nil"/>
                    <w:left w:val="nil"/>
                    <w:bottom w:val="single" w:sz="4" w:space="0" w:color="auto"/>
                    <w:right w:val="single" w:sz="4" w:space="0" w:color="auto"/>
                  </w:tcBorders>
                  <w:shd w:val="clear" w:color="auto" w:fill="auto"/>
                  <w:noWrap/>
                  <w:vAlign w:val="bottom"/>
                  <w:hideMark/>
                </w:tcPr>
                <w:p w14:paraId="6BF6D4A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77491B3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4AA58291"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4A8EC513"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1A4501E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3040084B" w14:textId="77777777" w:rsidR="001358D3" w:rsidRPr="001358D3" w:rsidRDefault="001358D3" w:rsidP="007A1510">
                  <w:pPr>
                    <w:jc w:val="right"/>
                    <w:rPr>
                      <w:rFonts w:asciiTheme="minorHAnsi" w:hAnsiTheme="minorHAnsi"/>
                      <w:b/>
                      <w:bCs/>
                      <w:color w:val="000000"/>
                      <w:sz w:val="22"/>
                      <w:szCs w:val="22"/>
                    </w:rPr>
                  </w:pPr>
                  <w:r w:rsidRPr="001358D3">
                    <w:rPr>
                      <w:rFonts w:asciiTheme="minorHAnsi" w:hAnsiTheme="minorHAnsi"/>
                      <w:b/>
                      <w:bCs/>
                      <w:color w:val="000000"/>
                      <w:sz w:val="22"/>
                      <w:szCs w:val="22"/>
                    </w:rPr>
                    <w:t>B)</w:t>
                  </w:r>
                </w:p>
              </w:tc>
              <w:tc>
                <w:tcPr>
                  <w:tcW w:w="2560" w:type="dxa"/>
                  <w:tcBorders>
                    <w:top w:val="nil"/>
                    <w:left w:val="nil"/>
                    <w:bottom w:val="single" w:sz="4" w:space="0" w:color="auto"/>
                    <w:right w:val="single" w:sz="4" w:space="0" w:color="auto"/>
                  </w:tcBorders>
                  <w:shd w:val="clear" w:color="auto" w:fill="auto"/>
                  <w:noWrap/>
                  <w:vAlign w:val="bottom"/>
                  <w:hideMark/>
                </w:tcPr>
                <w:p w14:paraId="238AEAA2"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EQUIPOS Y MATERILES</w:t>
                  </w:r>
                </w:p>
              </w:tc>
              <w:tc>
                <w:tcPr>
                  <w:tcW w:w="1187" w:type="dxa"/>
                  <w:tcBorders>
                    <w:top w:val="nil"/>
                    <w:left w:val="nil"/>
                    <w:bottom w:val="single" w:sz="4" w:space="0" w:color="auto"/>
                    <w:right w:val="single" w:sz="4" w:space="0" w:color="auto"/>
                  </w:tcBorders>
                  <w:shd w:val="clear" w:color="auto" w:fill="auto"/>
                  <w:noWrap/>
                  <w:vAlign w:val="bottom"/>
                  <w:hideMark/>
                </w:tcPr>
                <w:p w14:paraId="235803F9"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029D2700"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61EDDFAC"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7DAABDEC"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r w:rsidR="001358D3" w:rsidRPr="001358D3" w14:paraId="14EFDD73"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4675F86"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b.1</w:t>
                  </w:r>
                </w:p>
              </w:tc>
              <w:tc>
                <w:tcPr>
                  <w:tcW w:w="2560" w:type="dxa"/>
                  <w:tcBorders>
                    <w:top w:val="nil"/>
                    <w:left w:val="nil"/>
                    <w:bottom w:val="single" w:sz="4" w:space="0" w:color="auto"/>
                    <w:right w:val="single" w:sz="4" w:space="0" w:color="auto"/>
                  </w:tcBorders>
                  <w:shd w:val="clear" w:color="auto" w:fill="auto"/>
                  <w:noWrap/>
                  <w:vAlign w:val="bottom"/>
                  <w:hideMark/>
                </w:tcPr>
                <w:p w14:paraId="6CC878A2"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Camioneta</w:t>
                  </w:r>
                </w:p>
              </w:tc>
              <w:tc>
                <w:tcPr>
                  <w:tcW w:w="1187" w:type="dxa"/>
                  <w:tcBorders>
                    <w:top w:val="nil"/>
                    <w:left w:val="nil"/>
                    <w:bottom w:val="single" w:sz="4" w:space="0" w:color="auto"/>
                    <w:right w:val="single" w:sz="4" w:space="0" w:color="auto"/>
                  </w:tcBorders>
                  <w:shd w:val="clear" w:color="auto" w:fill="auto"/>
                  <w:noWrap/>
                  <w:vAlign w:val="bottom"/>
                  <w:hideMark/>
                </w:tcPr>
                <w:p w14:paraId="61C8E0B3"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72612AFC"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14BAFE56"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64BBD539"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4A1A105C"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10F5447"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b.2</w:t>
                  </w:r>
                </w:p>
              </w:tc>
              <w:tc>
                <w:tcPr>
                  <w:tcW w:w="2560" w:type="dxa"/>
                  <w:tcBorders>
                    <w:top w:val="nil"/>
                    <w:left w:val="nil"/>
                    <w:bottom w:val="single" w:sz="4" w:space="0" w:color="auto"/>
                    <w:right w:val="single" w:sz="4" w:space="0" w:color="auto"/>
                  </w:tcBorders>
                  <w:shd w:val="clear" w:color="auto" w:fill="auto"/>
                  <w:noWrap/>
                  <w:vAlign w:val="bottom"/>
                  <w:hideMark/>
                </w:tcPr>
                <w:p w14:paraId="5420F6EB"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Laptop</w:t>
                  </w:r>
                </w:p>
              </w:tc>
              <w:tc>
                <w:tcPr>
                  <w:tcW w:w="1187" w:type="dxa"/>
                  <w:tcBorders>
                    <w:top w:val="nil"/>
                    <w:left w:val="nil"/>
                    <w:bottom w:val="single" w:sz="4" w:space="0" w:color="auto"/>
                    <w:right w:val="single" w:sz="4" w:space="0" w:color="auto"/>
                  </w:tcBorders>
                  <w:shd w:val="clear" w:color="auto" w:fill="auto"/>
                  <w:noWrap/>
                  <w:vAlign w:val="bottom"/>
                  <w:hideMark/>
                </w:tcPr>
                <w:p w14:paraId="0FAD6805"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0A7C48B5"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3</w:t>
                  </w:r>
                </w:p>
              </w:tc>
              <w:tc>
                <w:tcPr>
                  <w:tcW w:w="1187" w:type="dxa"/>
                  <w:tcBorders>
                    <w:top w:val="nil"/>
                    <w:left w:val="nil"/>
                    <w:bottom w:val="single" w:sz="4" w:space="0" w:color="auto"/>
                    <w:right w:val="single" w:sz="4" w:space="0" w:color="auto"/>
                  </w:tcBorders>
                  <w:shd w:val="clear" w:color="auto" w:fill="auto"/>
                  <w:noWrap/>
                  <w:vAlign w:val="bottom"/>
                  <w:hideMark/>
                </w:tcPr>
                <w:p w14:paraId="5CFE06C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18568431"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504F09B2"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4F27AFA"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b.3</w:t>
                  </w:r>
                </w:p>
              </w:tc>
              <w:tc>
                <w:tcPr>
                  <w:tcW w:w="2560" w:type="dxa"/>
                  <w:tcBorders>
                    <w:top w:val="nil"/>
                    <w:left w:val="nil"/>
                    <w:bottom w:val="single" w:sz="4" w:space="0" w:color="auto"/>
                    <w:right w:val="single" w:sz="4" w:space="0" w:color="auto"/>
                  </w:tcBorders>
                  <w:shd w:val="clear" w:color="auto" w:fill="auto"/>
                  <w:noWrap/>
                  <w:vAlign w:val="bottom"/>
                  <w:hideMark/>
                </w:tcPr>
                <w:p w14:paraId="4564B5B1"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Impresora</w:t>
                  </w:r>
                </w:p>
              </w:tc>
              <w:tc>
                <w:tcPr>
                  <w:tcW w:w="1187" w:type="dxa"/>
                  <w:tcBorders>
                    <w:top w:val="nil"/>
                    <w:left w:val="nil"/>
                    <w:bottom w:val="single" w:sz="4" w:space="0" w:color="auto"/>
                    <w:right w:val="single" w:sz="4" w:space="0" w:color="auto"/>
                  </w:tcBorders>
                  <w:shd w:val="clear" w:color="auto" w:fill="auto"/>
                  <w:noWrap/>
                  <w:vAlign w:val="bottom"/>
                  <w:hideMark/>
                </w:tcPr>
                <w:p w14:paraId="439B1E3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30E318CB"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133B046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5A24C965"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48152B6F"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333E1FC"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b.4</w:t>
                  </w:r>
                </w:p>
              </w:tc>
              <w:tc>
                <w:tcPr>
                  <w:tcW w:w="2560" w:type="dxa"/>
                  <w:tcBorders>
                    <w:top w:val="nil"/>
                    <w:left w:val="nil"/>
                    <w:bottom w:val="single" w:sz="4" w:space="0" w:color="auto"/>
                    <w:right w:val="single" w:sz="4" w:space="0" w:color="auto"/>
                  </w:tcBorders>
                  <w:shd w:val="clear" w:color="auto" w:fill="auto"/>
                  <w:noWrap/>
                  <w:vAlign w:val="bottom"/>
                  <w:hideMark/>
                </w:tcPr>
                <w:p w14:paraId="78713EBC"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Estación total</w:t>
                  </w:r>
                </w:p>
              </w:tc>
              <w:tc>
                <w:tcPr>
                  <w:tcW w:w="1187" w:type="dxa"/>
                  <w:tcBorders>
                    <w:top w:val="nil"/>
                    <w:left w:val="nil"/>
                    <w:bottom w:val="single" w:sz="4" w:space="0" w:color="auto"/>
                    <w:right w:val="single" w:sz="4" w:space="0" w:color="auto"/>
                  </w:tcBorders>
                  <w:shd w:val="clear" w:color="auto" w:fill="auto"/>
                  <w:noWrap/>
                  <w:vAlign w:val="bottom"/>
                  <w:hideMark/>
                </w:tcPr>
                <w:p w14:paraId="2B80A95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01EE10F5"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250D3503"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06B77BC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3395D2C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F30117F"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b.5</w:t>
                  </w:r>
                </w:p>
              </w:tc>
              <w:tc>
                <w:tcPr>
                  <w:tcW w:w="2560" w:type="dxa"/>
                  <w:tcBorders>
                    <w:top w:val="nil"/>
                    <w:left w:val="nil"/>
                    <w:bottom w:val="single" w:sz="4" w:space="0" w:color="auto"/>
                    <w:right w:val="single" w:sz="4" w:space="0" w:color="auto"/>
                  </w:tcBorders>
                  <w:shd w:val="clear" w:color="auto" w:fill="auto"/>
                  <w:noWrap/>
                  <w:vAlign w:val="bottom"/>
                  <w:hideMark/>
                </w:tcPr>
                <w:p w14:paraId="221C1C9D" w14:textId="77777777" w:rsidR="001358D3" w:rsidRPr="001358D3" w:rsidRDefault="001358D3" w:rsidP="007A1510">
                  <w:pPr>
                    <w:rPr>
                      <w:rFonts w:asciiTheme="minorHAnsi" w:hAnsiTheme="minorHAnsi"/>
                      <w:color w:val="000000"/>
                      <w:sz w:val="22"/>
                      <w:szCs w:val="22"/>
                    </w:rPr>
                  </w:pPr>
                  <w:proofErr w:type="spellStart"/>
                  <w:r w:rsidRPr="001358D3">
                    <w:rPr>
                      <w:rFonts w:asciiTheme="minorHAnsi" w:hAnsiTheme="minorHAnsi"/>
                      <w:color w:val="000000"/>
                      <w:sz w:val="22"/>
                      <w:szCs w:val="22"/>
                    </w:rPr>
                    <w:t>Handies</w:t>
                  </w:r>
                  <w:proofErr w:type="spellEnd"/>
                </w:p>
              </w:tc>
              <w:tc>
                <w:tcPr>
                  <w:tcW w:w="1187" w:type="dxa"/>
                  <w:tcBorders>
                    <w:top w:val="nil"/>
                    <w:left w:val="nil"/>
                    <w:bottom w:val="single" w:sz="4" w:space="0" w:color="auto"/>
                    <w:right w:val="single" w:sz="4" w:space="0" w:color="auto"/>
                  </w:tcBorders>
                  <w:shd w:val="clear" w:color="auto" w:fill="auto"/>
                  <w:noWrap/>
                  <w:vAlign w:val="bottom"/>
                  <w:hideMark/>
                </w:tcPr>
                <w:p w14:paraId="2B82870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49830922"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3</w:t>
                  </w:r>
                </w:p>
              </w:tc>
              <w:tc>
                <w:tcPr>
                  <w:tcW w:w="1187" w:type="dxa"/>
                  <w:tcBorders>
                    <w:top w:val="nil"/>
                    <w:left w:val="nil"/>
                    <w:bottom w:val="single" w:sz="4" w:space="0" w:color="auto"/>
                    <w:right w:val="single" w:sz="4" w:space="0" w:color="auto"/>
                  </w:tcBorders>
                  <w:shd w:val="clear" w:color="auto" w:fill="auto"/>
                  <w:noWrap/>
                  <w:vAlign w:val="bottom"/>
                  <w:hideMark/>
                </w:tcPr>
                <w:p w14:paraId="43024547"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49288C29"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393D88F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15C47DAE"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b.6</w:t>
                  </w:r>
                </w:p>
              </w:tc>
              <w:tc>
                <w:tcPr>
                  <w:tcW w:w="2560" w:type="dxa"/>
                  <w:tcBorders>
                    <w:top w:val="nil"/>
                    <w:left w:val="nil"/>
                    <w:bottom w:val="single" w:sz="4" w:space="0" w:color="auto"/>
                    <w:right w:val="single" w:sz="4" w:space="0" w:color="auto"/>
                  </w:tcBorders>
                  <w:shd w:val="clear" w:color="auto" w:fill="auto"/>
                  <w:noWrap/>
                  <w:vAlign w:val="bottom"/>
                  <w:hideMark/>
                </w:tcPr>
                <w:p w14:paraId="2E163E13"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Cámara/GPS</w:t>
                  </w:r>
                </w:p>
              </w:tc>
              <w:tc>
                <w:tcPr>
                  <w:tcW w:w="1187" w:type="dxa"/>
                  <w:tcBorders>
                    <w:top w:val="nil"/>
                    <w:left w:val="nil"/>
                    <w:bottom w:val="single" w:sz="4" w:space="0" w:color="auto"/>
                    <w:right w:val="single" w:sz="4" w:space="0" w:color="auto"/>
                  </w:tcBorders>
                  <w:shd w:val="clear" w:color="auto" w:fill="auto"/>
                  <w:noWrap/>
                  <w:vAlign w:val="bottom"/>
                  <w:hideMark/>
                </w:tcPr>
                <w:p w14:paraId="26582BC8"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1F945912"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2</w:t>
                  </w:r>
                </w:p>
              </w:tc>
              <w:tc>
                <w:tcPr>
                  <w:tcW w:w="1187" w:type="dxa"/>
                  <w:tcBorders>
                    <w:top w:val="nil"/>
                    <w:left w:val="nil"/>
                    <w:bottom w:val="single" w:sz="4" w:space="0" w:color="auto"/>
                    <w:right w:val="single" w:sz="4" w:space="0" w:color="auto"/>
                  </w:tcBorders>
                  <w:shd w:val="clear" w:color="auto" w:fill="auto"/>
                  <w:noWrap/>
                  <w:vAlign w:val="bottom"/>
                  <w:hideMark/>
                </w:tcPr>
                <w:p w14:paraId="1929D0F9"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7442943B"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6F6F8D3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8BCCE3E"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b.7</w:t>
                  </w:r>
                </w:p>
              </w:tc>
              <w:tc>
                <w:tcPr>
                  <w:tcW w:w="2560" w:type="dxa"/>
                  <w:tcBorders>
                    <w:top w:val="nil"/>
                    <w:left w:val="nil"/>
                    <w:bottom w:val="single" w:sz="4" w:space="0" w:color="auto"/>
                    <w:right w:val="single" w:sz="4" w:space="0" w:color="auto"/>
                  </w:tcBorders>
                  <w:shd w:val="clear" w:color="auto" w:fill="auto"/>
                  <w:noWrap/>
                  <w:vAlign w:val="bottom"/>
                  <w:hideMark/>
                </w:tcPr>
                <w:p w14:paraId="4E40D7D2"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Vivienda</w:t>
                  </w:r>
                </w:p>
              </w:tc>
              <w:tc>
                <w:tcPr>
                  <w:tcW w:w="1187" w:type="dxa"/>
                  <w:tcBorders>
                    <w:top w:val="nil"/>
                    <w:left w:val="nil"/>
                    <w:bottom w:val="single" w:sz="4" w:space="0" w:color="auto"/>
                    <w:right w:val="single" w:sz="4" w:space="0" w:color="auto"/>
                  </w:tcBorders>
                  <w:shd w:val="clear" w:color="auto" w:fill="auto"/>
                  <w:noWrap/>
                  <w:vAlign w:val="bottom"/>
                  <w:hideMark/>
                </w:tcPr>
                <w:p w14:paraId="28A46F1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4746194C"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3</w:t>
                  </w:r>
                </w:p>
              </w:tc>
              <w:tc>
                <w:tcPr>
                  <w:tcW w:w="1187" w:type="dxa"/>
                  <w:tcBorders>
                    <w:top w:val="nil"/>
                    <w:left w:val="nil"/>
                    <w:bottom w:val="single" w:sz="4" w:space="0" w:color="auto"/>
                    <w:right w:val="single" w:sz="4" w:space="0" w:color="auto"/>
                  </w:tcBorders>
                  <w:shd w:val="clear" w:color="auto" w:fill="auto"/>
                  <w:noWrap/>
                  <w:vAlign w:val="bottom"/>
                  <w:hideMark/>
                </w:tcPr>
                <w:p w14:paraId="674559F0"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6A984A84"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41F8BE5F"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258A0420"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b.8</w:t>
                  </w:r>
                </w:p>
              </w:tc>
              <w:tc>
                <w:tcPr>
                  <w:tcW w:w="2560" w:type="dxa"/>
                  <w:tcBorders>
                    <w:top w:val="nil"/>
                    <w:left w:val="nil"/>
                    <w:bottom w:val="single" w:sz="4" w:space="0" w:color="auto"/>
                    <w:right w:val="single" w:sz="4" w:space="0" w:color="auto"/>
                  </w:tcBorders>
                  <w:shd w:val="clear" w:color="auto" w:fill="auto"/>
                  <w:noWrap/>
                  <w:vAlign w:val="bottom"/>
                  <w:hideMark/>
                </w:tcPr>
                <w:p w14:paraId="3ACD047C"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Papelería</w:t>
                  </w:r>
                </w:p>
              </w:tc>
              <w:tc>
                <w:tcPr>
                  <w:tcW w:w="1187" w:type="dxa"/>
                  <w:tcBorders>
                    <w:top w:val="nil"/>
                    <w:left w:val="nil"/>
                    <w:bottom w:val="single" w:sz="4" w:space="0" w:color="auto"/>
                    <w:right w:val="single" w:sz="4" w:space="0" w:color="auto"/>
                  </w:tcBorders>
                  <w:shd w:val="clear" w:color="auto" w:fill="auto"/>
                  <w:noWrap/>
                  <w:vAlign w:val="bottom"/>
                  <w:hideMark/>
                </w:tcPr>
                <w:p w14:paraId="6631E01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hideMark/>
                </w:tcPr>
                <w:p w14:paraId="226F94E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1</w:t>
                  </w:r>
                </w:p>
              </w:tc>
              <w:tc>
                <w:tcPr>
                  <w:tcW w:w="1187" w:type="dxa"/>
                  <w:tcBorders>
                    <w:top w:val="nil"/>
                    <w:left w:val="nil"/>
                    <w:bottom w:val="single" w:sz="4" w:space="0" w:color="auto"/>
                    <w:right w:val="single" w:sz="4" w:space="0" w:color="auto"/>
                  </w:tcBorders>
                  <w:shd w:val="clear" w:color="auto" w:fill="auto"/>
                  <w:noWrap/>
                  <w:vAlign w:val="bottom"/>
                  <w:hideMark/>
                </w:tcPr>
                <w:p w14:paraId="2DB0FA27"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79796A87"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 </w:t>
                  </w:r>
                </w:p>
              </w:tc>
            </w:tr>
            <w:tr w:rsidR="001358D3" w:rsidRPr="001358D3" w14:paraId="02214941"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14:paraId="7EAC09C4"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b.9</w:t>
                  </w:r>
                </w:p>
              </w:tc>
              <w:tc>
                <w:tcPr>
                  <w:tcW w:w="2560" w:type="dxa"/>
                  <w:tcBorders>
                    <w:top w:val="nil"/>
                    <w:left w:val="nil"/>
                    <w:bottom w:val="single" w:sz="4" w:space="0" w:color="auto"/>
                    <w:right w:val="single" w:sz="4" w:space="0" w:color="auto"/>
                  </w:tcBorders>
                  <w:shd w:val="clear" w:color="auto" w:fill="auto"/>
                  <w:noWrap/>
                  <w:vAlign w:val="bottom"/>
                </w:tcPr>
                <w:p w14:paraId="28FF9A71"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Alimentación</w:t>
                  </w:r>
                </w:p>
              </w:tc>
              <w:tc>
                <w:tcPr>
                  <w:tcW w:w="1187" w:type="dxa"/>
                  <w:tcBorders>
                    <w:top w:val="nil"/>
                    <w:left w:val="nil"/>
                    <w:bottom w:val="single" w:sz="4" w:space="0" w:color="auto"/>
                    <w:right w:val="single" w:sz="4" w:space="0" w:color="auto"/>
                  </w:tcBorders>
                  <w:shd w:val="clear" w:color="auto" w:fill="auto"/>
                  <w:noWrap/>
                  <w:vAlign w:val="bottom"/>
                </w:tcPr>
                <w:p w14:paraId="70D4ACCD"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mes</w:t>
                  </w:r>
                </w:p>
              </w:tc>
              <w:tc>
                <w:tcPr>
                  <w:tcW w:w="1187" w:type="dxa"/>
                  <w:tcBorders>
                    <w:top w:val="nil"/>
                    <w:left w:val="nil"/>
                    <w:bottom w:val="single" w:sz="4" w:space="0" w:color="auto"/>
                    <w:right w:val="single" w:sz="4" w:space="0" w:color="auto"/>
                  </w:tcBorders>
                  <w:shd w:val="clear" w:color="auto" w:fill="auto"/>
                  <w:noWrap/>
                  <w:vAlign w:val="bottom"/>
                </w:tcPr>
                <w:p w14:paraId="29F626D1" w14:textId="77777777" w:rsidR="001358D3" w:rsidRPr="001358D3" w:rsidRDefault="001358D3" w:rsidP="007A1510">
                  <w:pPr>
                    <w:rPr>
                      <w:rFonts w:asciiTheme="minorHAnsi" w:hAnsiTheme="minorHAnsi"/>
                      <w:color w:val="000000"/>
                      <w:sz w:val="22"/>
                      <w:szCs w:val="22"/>
                    </w:rPr>
                  </w:pPr>
                  <w:r w:rsidRPr="001358D3">
                    <w:rPr>
                      <w:rFonts w:asciiTheme="minorHAnsi" w:hAnsiTheme="minorHAnsi"/>
                      <w:color w:val="000000"/>
                      <w:sz w:val="22"/>
                      <w:szCs w:val="22"/>
                    </w:rPr>
                    <w:t>3</w:t>
                  </w:r>
                </w:p>
              </w:tc>
              <w:tc>
                <w:tcPr>
                  <w:tcW w:w="1187" w:type="dxa"/>
                  <w:tcBorders>
                    <w:top w:val="nil"/>
                    <w:left w:val="nil"/>
                    <w:bottom w:val="single" w:sz="4" w:space="0" w:color="auto"/>
                    <w:right w:val="single" w:sz="4" w:space="0" w:color="auto"/>
                  </w:tcBorders>
                  <w:shd w:val="clear" w:color="auto" w:fill="auto"/>
                  <w:noWrap/>
                  <w:vAlign w:val="bottom"/>
                </w:tcPr>
                <w:p w14:paraId="633BDA98" w14:textId="77777777" w:rsidR="001358D3" w:rsidRPr="001358D3" w:rsidRDefault="001358D3" w:rsidP="007A1510">
                  <w:pPr>
                    <w:rPr>
                      <w:rFonts w:asciiTheme="minorHAnsi" w:hAnsiTheme="minorHAnsi"/>
                      <w:color w:val="000000"/>
                      <w:sz w:val="22"/>
                      <w:szCs w:val="22"/>
                    </w:rPr>
                  </w:pPr>
                </w:p>
              </w:tc>
              <w:tc>
                <w:tcPr>
                  <w:tcW w:w="1226" w:type="dxa"/>
                  <w:tcBorders>
                    <w:top w:val="nil"/>
                    <w:left w:val="nil"/>
                    <w:bottom w:val="single" w:sz="4" w:space="0" w:color="auto"/>
                    <w:right w:val="single" w:sz="4" w:space="0" w:color="auto"/>
                  </w:tcBorders>
                  <w:shd w:val="clear" w:color="auto" w:fill="auto"/>
                  <w:noWrap/>
                  <w:vAlign w:val="bottom"/>
                </w:tcPr>
                <w:p w14:paraId="0A3DDBAE" w14:textId="77777777" w:rsidR="001358D3" w:rsidRPr="001358D3" w:rsidRDefault="001358D3" w:rsidP="007A1510">
                  <w:pPr>
                    <w:rPr>
                      <w:rFonts w:asciiTheme="minorHAnsi" w:hAnsiTheme="minorHAnsi"/>
                      <w:color w:val="000000"/>
                      <w:sz w:val="22"/>
                      <w:szCs w:val="22"/>
                    </w:rPr>
                  </w:pPr>
                </w:p>
              </w:tc>
            </w:tr>
            <w:tr w:rsidR="001358D3" w:rsidRPr="001358D3" w14:paraId="2221FA18"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203E814"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hideMark/>
                </w:tcPr>
                <w:p w14:paraId="7AEB1A36"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Subtotal</w:t>
                  </w:r>
                </w:p>
              </w:tc>
              <w:tc>
                <w:tcPr>
                  <w:tcW w:w="1187" w:type="dxa"/>
                  <w:tcBorders>
                    <w:top w:val="nil"/>
                    <w:left w:val="nil"/>
                    <w:bottom w:val="single" w:sz="4" w:space="0" w:color="auto"/>
                    <w:right w:val="single" w:sz="4" w:space="0" w:color="auto"/>
                  </w:tcBorders>
                  <w:shd w:val="clear" w:color="auto" w:fill="auto"/>
                  <w:noWrap/>
                  <w:vAlign w:val="bottom"/>
                  <w:hideMark/>
                </w:tcPr>
                <w:p w14:paraId="28597D62"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0C2BE482"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0AEA02C8"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4E7964EF"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r w:rsidR="001358D3" w:rsidRPr="001358D3" w14:paraId="5094530B"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C843952"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hideMark/>
                </w:tcPr>
                <w:p w14:paraId="4797C705"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UTILIDAD (%)</w:t>
                  </w:r>
                </w:p>
              </w:tc>
              <w:tc>
                <w:tcPr>
                  <w:tcW w:w="1187" w:type="dxa"/>
                  <w:tcBorders>
                    <w:top w:val="nil"/>
                    <w:left w:val="nil"/>
                    <w:bottom w:val="single" w:sz="4" w:space="0" w:color="auto"/>
                    <w:right w:val="single" w:sz="4" w:space="0" w:color="auto"/>
                  </w:tcBorders>
                  <w:shd w:val="clear" w:color="auto" w:fill="auto"/>
                  <w:noWrap/>
                  <w:vAlign w:val="bottom"/>
                  <w:hideMark/>
                </w:tcPr>
                <w:p w14:paraId="24BAE88E"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31784BFB"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6F079F18"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126F3D6E"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r w:rsidR="001358D3" w:rsidRPr="001358D3" w14:paraId="48FD7322"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65429BAB"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hideMark/>
                </w:tcPr>
                <w:p w14:paraId="475AE4AF"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IMPUESTOS (%)</w:t>
                  </w:r>
                </w:p>
              </w:tc>
              <w:tc>
                <w:tcPr>
                  <w:tcW w:w="1187" w:type="dxa"/>
                  <w:tcBorders>
                    <w:top w:val="nil"/>
                    <w:left w:val="nil"/>
                    <w:bottom w:val="single" w:sz="4" w:space="0" w:color="auto"/>
                    <w:right w:val="single" w:sz="4" w:space="0" w:color="auto"/>
                  </w:tcBorders>
                  <w:shd w:val="clear" w:color="auto" w:fill="auto"/>
                  <w:noWrap/>
                  <w:vAlign w:val="bottom"/>
                  <w:hideMark/>
                </w:tcPr>
                <w:p w14:paraId="0503E731"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01C8FF92"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1701436E"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2684A011"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r w:rsidR="001358D3" w:rsidRPr="001358D3" w14:paraId="55A92F30" w14:textId="77777777" w:rsidTr="007A1510">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3E36B9B7" w14:textId="77777777" w:rsidR="001358D3" w:rsidRPr="001358D3" w:rsidRDefault="001358D3" w:rsidP="007A1510">
                  <w:pPr>
                    <w:jc w:val="right"/>
                    <w:rPr>
                      <w:rFonts w:asciiTheme="minorHAnsi" w:hAnsiTheme="minorHAnsi"/>
                      <w:color w:val="000000"/>
                      <w:sz w:val="22"/>
                      <w:szCs w:val="22"/>
                    </w:rPr>
                  </w:pPr>
                  <w:r w:rsidRPr="001358D3">
                    <w:rPr>
                      <w:rFonts w:asciiTheme="minorHAnsi" w:hAnsiTheme="minorHAns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hideMark/>
                </w:tcPr>
                <w:p w14:paraId="547F7D91"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TOTAL</w:t>
                  </w:r>
                </w:p>
              </w:tc>
              <w:tc>
                <w:tcPr>
                  <w:tcW w:w="1187" w:type="dxa"/>
                  <w:tcBorders>
                    <w:top w:val="nil"/>
                    <w:left w:val="nil"/>
                    <w:bottom w:val="single" w:sz="4" w:space="0" w:color="auto"/>
                    <w:right w:val="single" w:sz="4" w:space="0" w:color="auto"/>
                  </w:tcBorders>
                  <w:shd w:val="clear" w:color="auto" w:fill="auto"/>
                  <w:noWrap/>
                  <w:vAlign w:val="bottom"/>
                  <w:hideMark/>
                </w:tcPr>
                <w:p w14:paraId="3A010695"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546652FA"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187" w:type="dxa"/>
                  <w:tcBorders>
                    <w:top w:val="nil"/>
                    <w:left w:val="nil"/>
                    <w:bottom w:val="single" w:sz="4" w:space="0" w:color="auto"/>
                    <w:right w:val="single" w:sz="4" w:space="0" w:color="auto"/>
                  </w:tcBorders>
                  <w:shd w:val="clear" w:color="auto" w:fill="auto"/>
                  <w:noWrap/>
                  <w:vAlign w:val="bottom"/>
                  <w:hideMark/>
                </w:tcPr>
                <w:p w14:paraId="748A1A48"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c>
                <w:tcPr>
                  <w:tcW w:w="1226" w:type="dxa"/>
                  <w:tcBorders>
                    <w:top w:val="nil"/>
                    <w:left w:val="nil"/>
                    <w:bottom w:val="single" w:sz="4" w:space="0" w:color="auto"/>
                    <w:right w:val="single" w:sz="4" w:space="0" w:color="auto"/>
                  </w:tcBorders>
                  <w:shd w:val="clear" w:color="auto" w:fill="auto"/>
                  <w:noWrap/>
                  <w:vAlign w:val="bottom"/>
                  <w:hideMark/>
                </w:tcPr>
                <w:p w14:paraId="711F37B6" w14:textId="77777777" w:rsidR="001358D3" w:rsidRPr="001358D3" w:rsidRDefault="001358D3" w:rsidP="007A1510">
                  <w:pPr>
                    <w:rPr>
                      <w:rFonts w:asciiTheme="minorHAnsi" w:hAnsiTheme="minorHAnsi"/>
                      <w:b/>
                      <w:bCs/>
                      <w:color w:val="000000"/>
                      <w:sz w:val="22"/>
                      <w:szCs w:val="22"/>
                    </w:rPr>
                  </w:pPr>
                  <w:r w:rsidRPr="001358D3">
                    <w:rPr>
                      <w:rFonts w:asciiTheme="minorHAnsi" w:hAnsiTheme="minorHAnsi"/>
                      <w:b/>
                      <w:bCs/>
                      <w:color w:val="000000"/>
                      <w:sz w:val="22"/>
                      <w:szCs w:val="22"/>
                    </w:rPr>
                    <w:t> </w:t>
                  </w:r>
                </w:p>
              </w:tc>
            </w:tr>
          </w:tbl>
          <w:p w14:paraId="24932697"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lastRenderedPageBreak/>
              <w:t>A objeto de elaborar el presupuesto se deberá tener presente las siguientes consideraciones:</w:t>
            </w:r>
          </w:p>
          <w:p w14:paraId="3C3C2B06"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El Supervisor de Obra y Supervisor de Seguridad deberán estar a tiempo completo y durante todo el periodo de ejecución del Servicio. El topógrafo podrá ser a tiempo parcial con un mínimo de permanencia en obra del 80%</w:t>
            </w:r>
          </w:p>
          <w:p w14:paraId="6B4B598C"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La movilización del personal de supervisión al ingreso y salida de la obra, deben estar contemplados dentro de los costos del servicio.</w:t>
            </w:r>
          </w:p>
          <w:p w14:paraId="44B73DEE"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La alimentación, vivienda y transporte para la Supervisión en el área de influencia del proyecto, será responsabilidad de la contratista de la obra y por tanto no deben ser tomados en cuenta para la elaboración del </w:t>
            </w:r>
            <w:proofErr w:type="spellStart"/>
            <w:r w:rsidRPr="001358D3">
              <w:rPr>
                <w:rFonts w:asciiTheme="minorHAnsi" w:hAnsiTheme="minorHAnsi" w:cs="Calibri"/>
                <w:sz w:val="22"/>
                <w:szCs w:val="22"/>
              </w:rPr>
              <w:t>presupesto</w:t>
            </w:r>
            <w:proofErr w:type="spellEnd"/>
            <w:r w:rsidRPr="001358D3">
              <w:rPr>
                <w:rFonts w:asciiTheme="minorHAnsi" w:hAnsiTheme="minorHAnsi" w:cs="Calibri"/>
                <w:sz w:val="22"/>
                <w:szCs w:val="22"/>
              </w:rPr>
              <w:t>.</w:t>
            </w:r>
          </w:p>
          <w:p w14:paraId="44CFA6DB" w14:textId="77777777" w:rsidR="001358D3" w:rsidRPr="001358D3" w:rsidRDefault="001358D3" w:rsidP="001358D3">
            <w:pPr>
              <w:numPr>
                <w:ilvl w:val="0"/>
                <w:numId w:val="44"/>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La contratista encargada de la construcción proveerá un ambiente para oficina en Campamento Base, con todos los servicios necesarios incluidos los muebles, impresora tipo escáner con alimentación automática y los consumibles de escritorio.</w:t>
            </w:r>
          </w:p>
        </w:tc>
      </w:tr>
      <w:tr w:rsidR="001358D3" w:rsidRPr="001358D3" w14:paraId="4473D4BE" w14:textId="77777777" w:rsidTr="007A1510">
        <w:trPr>
          <w:trHeight w:val="391"/>
        </w:trPr>
        <w:tc>
          <w:tcPr>
            <w:tcW w:w="9322" w:type="dxa"/>
            <w:shd w:val="clear" w:color="auto" w:fill="8DB3E2"/>
            <w:vAlign w:val="center"/>
          </w:tcPr>
          <w:p w14:paraId="71A0E4BB" w14:textId="77777777" w:rsidR="001358D3" w:rsidRPr="001358D3" w:rsidRDefault="001358D3" w:rsidP="001358D3">
            <w:pPr>
              <w:numPr>
                <w:ilvl w:val="0"/>
                <w:numId w:val="36"/>
              </w:numPr>
              <w:rPr>
                <w:rFonts w:asciiTheme="minorHAnsi" w:hAnsiTheme="minorHAnsi" w:cs="Calibri"/>
                <w:sz w:val="22"/>
                <w:szCs w:val="22"/>
              </w:rPr>
            </w:pPr>
            <w:r w:rsidRPr="001358D3">
              <w:rPr>
                <w:rFonts w:asciiTheme="minorHAnsi" w:hAnsiTheme="minorHAnsi" w:cs="Calibri"/>
                <w:b/>
                <w:bCs/>
                <w:sz w:val="22"/>
                <w:szCs w:val="22"/>
              </w:rPr>
              <w:lastRenderedPageBreak/>
              <w:t>PLAZO DE EJECUCIÓN DEL SERVICIO</w:t>
            </w:r>
          </w:p>
        </w:tc>
      </w:tr>
      <w:tr w:rsidR="001358D3" w:rsidRPr="001358D3" w14:paraId="2BE7E571" w14:textId="77777777" w:rsidTr="007A1510">
        <w:trPr>
          <w:trHeight w:val="250"/>
        </w:trPr>
        <w:tc>
          <w:tcPr>
            <w:tcW w:w="9322" w:type="dxa"/>
            <w:shd w:val="clear" w:color="auto" w:fill="auto"/>
            <w:vAlign w:val="center"/>
          </w:tcPr>
          <w:p w14:paraId="0828C11A" w14:textId="77777777" w:rsidR="001358D3" w:rsidRPr="001358D3" w:rsidRDefault="001358D3" w:rsidP="007A1510">
            <w:pPr>
              <w:autoSpaceDE w:val="0"/>
              <w:autoSpaceDN w:val="0"/>
              <w:adjustRightInd w:val="0"/>
              <w:jc w:val="both"/>
              <w:rPr>
                <w:rFonts w:asciiTheme="minorHAnsi" w:hAnsiTheme="minorHAnsi" w:cs="Calibri"/>
                <w:bCs/>
                <w:sz w:val="22"/>
                <w:szCs w:val="22"/>
              </w:rPr>
            </w:pPr>
            <w:r w:rsidRPr="001358D3">
              <w:rPr>
                <w:rFonts w:asciiTheme="minorHAnsi" w:hAnsiTheme="minorHAnsi" w:cs="Calibri"/>
                <w:bCs/>
                <w:sz w:val="22"/>
                <w:szCs w:val="22"/>
              </w:rPr>
              <w:t xml:space="preserve">La </w:t>
            </w:r>
            <w:r w:rsidRPr="001358D3">
              <w:rPr>
                <w:rFonts w:asciiTheme="minorHAnsi" w:hAnsiTheme="minorHAnsi" w:cs="Calibri"/>
                <w:b/>
                <w:bCs/>
                <w:sz w:val="22"/>
                <w:szCs w:val="22"/>
              </w:rPr>
              <w:t>Supervisión</w:t>
            </w:r>
            <w:r w:rsidRPr="001358D3">
              <w:rPr>
                <w:rFonts w:asciiTheme="minorHAnsi" w:hAnsiTheme="minorHAnsi" w:cs="Calibri"/>
                <w:bCs/>
                <w:sz w:val="22"/>
                <w:szCs w:val="22"/>
              </w:rPr>
              <w:t xml:space="preserve"> por ser un servicio que acompaña a la construcción de obras civiles, desarrollará sus actividades de forma paralela al avance de construcción de la obra, con un plazo máximo de 180 días calendarios computables a partir de la emisión de la orden de proceder por el Fiscal de Servicio.</w:t>
            </w:r>
          </w:p>
          <w:p w14:paraId="1E84B194"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El cronograma tentativo para la ejecución de obras civiles es el siguiente, (pudiendo la empresa ganadora del servicio de construcción mejorar el mismo):</w:t>
            </w:r>
          </w:p>
          <w:p w14:paraId="639D37E8" w14:textId="2E384035"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noProof/>
                <w:sz w:val="22"/>
                <w:szCs w:val="22"/>
                <w:lang w:val="es-BO" w:eastAsia="es-BO"/>
              </w:rPr>
              <w:drawing>
                <wp:anchor distT="0" distB="0" distL="114300" distR="114300" simplePos="0" relativeHeight="251666432" behindDoc="1" locked="0" layoutInCell="1" allowOverlap="1" wp14:anchorId="7F58F371" wp14:editId="24DF8684">
                  <wp:simplePos x="0" y="0"/>
                  <wp:positionH relativeFrom="column">
                    <wp:posOffset>66040</wp:posOffset>
                  </wp:positionH>
                  <wp:positionV relativeFrom="paragraph">
                    <wp:posOffset>28575</wp:posOffset>
                  </wp:positionV>
                  <wp:extent cx="5791200" cy="20764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6A184"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5F1EFD73"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42EDFCF8"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3F0E87EA"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2B810356"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0F69C03A"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67003D92"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p>
          <w:p w14:paraId="2959F9D8" w14:textId="77777777" w:rsidR="000451BD" w:rsidRDefault="000451BD" w:rsidP="007A1510">
            <w:pPr>
              <w:autoSpaceDE w:val="0"/>
              <w:autoSpaceDN w:val="0"/>
              <w:adjustRightInd w:val="0"/>
              <w:spacing w:line="360" w:lineRule="auto"/>
              <w:jc w:val="both"/>
              <w:rPr>
                <w:rFonts w:asciiTheme="minorHAnsi" w:hAnsiTheme="minorHAnsi" w:cs="Calibri"/>
                <w:bCs/>
                <w:sz w:val="22"/>
                <w:szCs w:val="22"/>
              </w:rPr>
            </w:pPr>
          </w:p>
          <w:p w14:paraId="72AFF60E"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El tiempo del Servicio de Supervisión finalizará una vez aprobado el Informe Final, que será posterior a la entrega con la revisión y validación del Data Book.</w:t>
            </w:r>
          </w:p>
          <w:p w14:paraId="7BD2A703" w14:textId="77777777" w:rsidR="001358D3" w:rsidRDefault="001358D3" w:rsidP="007A1510">
            <w:pPr>
              <w:autoSpaceDE w:val="0"/>
              <w:autoSpaceDN w:val="0"/>
              <w:adjustRightInd w:val="0"/>
              <w:spacing w:line="360" w:lineRule="auto"/>
              <w:jc w:val="both"/>
              <w:rPr>
                <w:rFonts w:asciiTheme="minorHAnsi" w:hAnsiTheme="minorHAnsi" w:cs="Calibri"/>
                <w:bCs/>
                <w:iCs/>
                <w:sz w:val="22"/>
                <w:szCs w:val="22"/>
                <w:lang w:val="es-MX"/>
              </w:rPr>
            </w:pPr>
          </w:p>
          <w:p w14:paraId="5B5E0C3C" w14:textId="77777777" w:rsidR="000451BD" w:rsidRDefault="000451BD" w:rsidP="007A1510">
            <w:pPr>
              <w:autoSpaceDE w:val="0"/>
              <w:autoSpaceDN w:val="0"/>
              <w:adjustRightInd w:val="0"/>
              <w:spacing w:line="360" w:lineRule="auto"/>
              <w:jc w:val="both"/>
              <w:rPr>
                <w:rFonts w:asciiTheme="minorHAnsi" w:hAnsiTheme="minorHAnsi" w:cs="Calibri"/>
                <w:bCs/>
                <w:iCs/>
                <w:sz w:val="22"/>
                <w:szCs w:val="22"/>
                <w:lang w:val="es-MX"/>
              </w:rPr>
            </w:pPr>
          </w:p>
          <w:p w14:paraId="4208343C" w14:textId="77777777" w:rsidR="000451BD" w:rsidRDefault="000451BD" w:rsidP="007A1510">
            <w:pPr>
              <w:autoSpaceDE w:val="0"/>
              <w:autoSpaceDN w:val="0"/>
              <w:adjustRightInd w:val="0"/>
              <w:spacing w:line="360" w:lineRule="auto"/>
              <w:jc w:val="both"/>
              <w:rPr>
                <w:rFonts w:asciiTheme="minorHAnsi" w:hAnsiTheme="minorHAnsi" w:cs="Calibri"/>
                <w:bCs/>
                <w:iCs/>
                <w:sz w:val="22"/>
                <w:szCs w:val="22"/>
                <w:lang w:val="es-MX"/>
              </w:rPr>
            </w:pPr>
          </w:p>
          <w:p w14:paraId="637F763D" w14:textId="77777777" w:rsidR="000451BD" w:rsidRPr="001358D3" w:rsidRDefault="000451BD" w:rsidP="007A1510">
            <w:pPr>
              <w:autoSpaceDE w:val="0"/>
              <w:autoSpaceDN w:val="0"/>
              <w:adjustRightInd w:val="0"/>
              <w:spacing w:line="360" w:lineRule="auto"/>
              <w:jc w:val="both"/>
              <w:rPr>
                <w:rFonts w:asciiTheme="minorHAnsi" w:hAnsiTheme="minorHAnsi" w:cs="Calibri"/>
                <w:bCs/>
                <w:iCs/>
                <w:sz w:val="22"/>
                <w:szCs w:val="22"/>
                <w:lang w:val="es-MX"/>
              </w:rPr>
            </w:pPr>
          </w:p>
        </w:tc>
      </w:tr>
      <w:tr w:rsidR="001358D3" w:rsidRPr="001358D3" w14:paraId="66F46718" w14:textId="77777777" w:rsidTr="007A1510">
        <w:trPr>
          <w:trHeight w:val="425"/>
        </w:trPr>
        <w:tc>
          <w:tcPr>
            <w:tcW w:w="9322" w:type="dxa"/>
            <w:shd w:val="clear" w:color="auto" w:fill="8DB3E2"/>
            <w:vAlign w:val="center"/>
          </w:tcPr>
          <w:p w14:paraId="7A59ED60" w14:textId="77777777" w:rsidR="001358D3" w:rsidRPr="001358D3" w:rsidRDefault="001358D3" w:rsidP="001358D3">
            <w:pPr>
              <w:numPr>
                <w:ilvl w:val="0"/>
                <w:numId w:val="36"/>
              </w:numPr>
              <w:rPr>
                <w:rFonts w:asciiTheme="minorHAnsi" w:hAnsiTheme="minorHAnsi" w:cs="Calibri"/>
                <w:sz w:val="22"/>
                <w:szCs w:val="22"/>
              </w:rPr>
            </w:pPr>
            <w:r w:rsidRPr="001358D3">
              <w:rPr>
                <w:rFonts w:asciiTheme="minorHAnsi" w:hAnsiTheme="minorHAnsi" w:cs="Calibri"/>
                <w:b/>
                <w:bCs/>
                <w:sz w:val="22"/>
                <w:szCs w:val="22"/>
              </w:rPr>
              <w:lastRenderedPageBreak/>
              <w:t>EXPERIENCIA GENERAL Y ESPECÍFICA DEL PROPONENTE</w:t>
            </w:r>
          </w:p>
        </w:tc>
      </w:tr>
      <w:tr w:rsidR="001358D3" w:rsidRPr="001358D3" w14:paraId="318BBEC7" w14:textId="77777777" w:rsidTr="007A1510">
        <w:trPr>
          <w:trHeight w:val="1128"/>
        </w:trPr>
        <w:tc>
          <w:tcPr>
            <w:tcW w:w="9322" w:type="dxa"/>
            <w:shd w:val="clear" w:color="auto" w:fill="auto"/>
            <w:vAlign w:val="center"/>
          </w:tcPr>
          <w:p w14:paraId="054FCB11"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EXPERIENCIA GENERAL Y ESPECÍFICA REQUERIDA DE LA EMPRESA</w:t>
            </w:r>
          </w:p>
          <w:p w14:paraId="612DF91B" w14:textId="77777777" w:rsidR="001358D3" w:rsidRPr="001358D3" w:rsidRDefault="001358D3" w:rsidP="007A1510">
            <w:pPr>
              <w:spacing w:after="200" w:line="360" w:lineRule="auto"/>
              <w:contextualSpacing/>
              <w:jc w:val="both"/>
              <w:rPr>
                <w:rFonts w:asciiTheme="minorHAnsi" w:hAnsiTheme="minorHAnsi" w:cs="Calibri"/>
                <w:b/>
                <w:bCs/>
                <w:sz w:val="22"/>
                <w:szCs w:val="22"/>
                <w:lang w:eastAsia="es-BO"/>
              </w:rPr>
            </w:pPr>
            <w:r w:rsidRPr="001358D3">
              <w:rPr>
                <w:rFonts w:asciiTheme="minorHAnsi" w:hAnsiTheme="minorHAnsi" w:cs="Calibri"/>
                <w:bCs/>
                <w:sz w:val="22"/>
                <w:szCs w:val="22"/>
                <w:lang w:eastAsia="es-BO"/>
              </w:rPr>
              <w:t xml:space="preserve">La empresa que se adjudique </w:t>
            </w:r>
            <w:r w:rsidRPr="001358D3">
              <w:rPr>
                <w:rFonts w:asciiTheme="minorHAnsi" w:hAnsiTheme="minorHAnsi" w:cs="Calibri"/>
                <w:bCs/>
                <w:sz w:val="22"/>
                <w:szCs w:val="22"/>
              </w:rPr>
              <w:t>la Supervisión del Proyecto</w:t>
            </w:r>
            <w:r w:rsidRPr="001358D3">
              <w:rPr>
                <w:rFonts w:asciiTheme="minorHAnsi" w:hAnsiTheme="minorHAnsi" w:cs="Calibri"/>
                <w:bCs/>
                <w:sz w:val="22"/>
                <w:szCs w:val="22"/>
                <w:lang w:eastAsia="es-BO"/>
              </w:rPr>
              <w:t xml:space="preserve"> de Perforación del Pozo Exploratorio YRA-X1, deberá cumplir mínimo con el siguiente detalle:</w:t>
            </w:r>
          </w:p>
          <w:p w14:paraId="3BBA67E9" w14:textId="77777777" w:rsidR="001358D3" w:rsidRPr="001358D3" w:rsidRDefault="001358D3" w:rsidP="001358D3">
            <w:pPr>
              <w:numPr>
                <w:ilvl w:val="0"/>
                <w:numId w:val="37"/>
              </w:numPr>
              <w:spacing w:after="200" w:line="360" w:lineRule="auto"/>
              <w:ind w:left="851"/>
              <w:contextualSpacing/>
              <w:jc w:val="both"/>
              <w:rPr>
                <w:rFonts w:asciiTheme="minorHAnsi" w:hAnsiTheme="minorHAnsi" w:cs="Calibri"/>
                <w:bCs/>
                <w:sz w:val="22"/>
                <w:szCs w:val="22"/>
                <w:lang w:eastAsia="es-BO"/>
              </w:rPr>
            </w:pPr>
            <w:r w:rsidRPr="001358D3">
              <w:rPr>
                <w:rFonts w:asciiTheme="minorHAnsi" w:hAnsiTheme="minorHAnsi" w:cs="Calibri"/>
                <w:bCs/>
                <w:sz w:val="22"/>
                <w:szCs w:val="22"/>
                <w:lang w:eastAsia="es-BO"/>
              </w:rPr>
              <w:t>Experiencia general: 3 proyectos con tiempo de ejecución igual o mayor a 3 meses, en el rubro de Supervisión o Construcción de Obras Civiles. Debiendo presentar toda la documentación que acredite su experiencia (Contratos, actas de recepción definitiva u otros documentos equivalentes donde se pueda identificar la información solicitada), en fotocopia simple.</w:t>
            </w:r>
          </w:p>
          <w:p w14:paraId="79312D15" w14:textId="77777777" w:rsidR="001358D3" w:rsidRPr="001358D3" w:rsidRDefault="001358D3" w:rsidP="001358D3">
            <w:pPr>
              <w:numPr>
                <w:ilvl w:val="0"/>
                <w:numId w:val="37"/>
              </w:numPr>
              <w:spacing w:after="200" w:line="360" w:lineRule="auto"/>
              <w:ind w:left="851"/>
              <w:contextualSpacing/>
              <w:jc w:val="both"/>
              <w:rPr>
                <w:rFonts w:asciiTheme="minorHAnsi" w:hAnsiTheme="minorHAnsi" w:cs="Calibri"/>
                <w:bCs/>
                <w:sz w:val="22"/>
                <w:szCs w:val="22"/>
                <w:lang w:eastAsia="es-BO"/>
              </w:rPr>
            </w:pPr>
            <w:r w:rsidRPr="001358D3">
              <w:rPr>
                <w:rFonts w:asciiTheme="minorHAnsi" w:hAnsiTheme="minorHAnsi" w:cs="Calibri"/>
                <w:bCs/>
                <w:sz w:val="22"/>
                <w:szCs w:val="22"/>
                <w:lang w:eastAsia="es-BO"/>
              </w:rPr>
              <w:t>Experiencia específica: 2 trabajos con tiempo de ejecución igual o mayor a 2 meses; en supervisión de construcción de caminos de acceso y planchadas para equipos de perforación. Debiendo presentar toda la documentación que acredite su experiencia (Contratos, actas de recepción definitiva u otros documentos equivalentes donde se pueda identificar la información solicitada) en fotocopia simple.</w:t>
            </w:r>
          </w:p>
          <w:p w14:paraId="6E9B7DDB" w14:textId="77777777" w:rsidR="001358D3" w:rsidRPr="001358D3" w:rsidRDefault="001358D3" w:rsidP="007A1510">
            <w:pPr>
              <w:spacing w:after="200" w:line="360" w:lineRule="auto"/>
              <w:contextualSpacing/>
              <w:jc w:val="both"/>
              <w:rPr>
                <w:rFonts w:asciiTheme="minorHAnsi" w:hAnsiTheme="minorHAnsi" w:cs="Calibri"/>
                <w:bCs/>
                <w:sz w:val="22"/>
                <w:szCs w:val="22"/>
                <w:lang w:eastAsia="es-BO"/>
              </w:rPr>
            </w:pPr>
            <w:r w:rsidRPr="001358D3">
              <w:rPr>
                <w:rFonts w:asciiTheme="minorHAnsi" w:hAnsiTheme="minorHAnsi" w:cs="Calibri"/>
                <w:bCs/>
                <w:sz w:val="22"/>
                <w:szCs w:val="22"/>
                <w:lang w:eastAsia="es-BO"/>
              </w:rPr>
              <w:t>Cabe aclarar que la experiencia específica es parte de la experiencia general no así viceversa.</w:t>
            </w:r>
          </w:p>
          <w:p w14:paraId="2AEBC25A" w14:textId="4FC8C4DA" w:rsidR="001358D3" w:rsidRPr="001358D3" w:rsidRDefault="001358D3" w:rsidP="007A1510">
            <w:pPr>
              <w:spacing w:after="200" w:line="360" w:lineRule="auto"/>
              <w:contextualSpacing/>
              <w:jc w:val="both"/>
              <w:rPr>
                <w:rFonts w:asciiTheme="minorHAnsi" w:hAnsiTheme="minorHAnsi" w:cs="Calibri"/>
                <w:bCs/>
                <w:sz w:val="22"/>
                <w:szCs w:val="22"/>
              </w:rPr>
            </w:pPr>
            <w:r w:rsidRPr="001358D3">
              <w:rPr>
                <w:rFonts w:asciiTheme="minorHAnsi" w:hAnsiTheme="minorHAnsi" w:cs="Calibri"/>
                <w:bCs/>
                <w:sz w:val="22"/>
                <w:szCs w:val="22"/>
              </w:rPr>
              <w:t>Toda la documentación de respaldo de la experiencia de la empresa proponente, deberá ser presentada en primera instancia en fotocopia simple, y en caso de adjudicación en originales o fotocopias legalizada.</w:t>
            </w:r>
          </w:p>
        </w:tc>
      </w:tr>
      <w:tr w:rsidR="001358D3" w:rsidRPr="001358D3" w14:paraId="2197655B" w14:textId="77777777" w:rsidTr="007A1510">
        <w:trPr>
          <w:trHeight w:val="405"/>
        </w:trPr>
        <w:tc>
          <w:tcPr>
            <w:tcW w:w="9322" w:type="dxa"/>
            <w:shd w:val="clear" w:color="auto" w:fill="9CC2E5"/>
            <w:vAlign w:val="center"/>
          </w:tcPr>
          <w:p w14:paraId="5922A817" w14:textId="77777777" w:rsidR="001358D3" w:rsidRPr="001358D3" w:rsidRDefault="001358D3" w:rsidP="001358D3">
            <w:pPr>
              <w:numPr>
                <w:ilvl w:val="0"/>
                <w:numId w:val="36"/>
              </w:numPr>
              <w:rPr>
                <w:rFonts w:asciiTheme="minorHAnsi" w:hAnsiTheme="minorHAnsi" w:cs="Calibri"/>
                <w:sz w:val="22"/>
                <w:szCs w:val="22"/>
              </w:rPr>
            </w:pPr>
            <w:r w:rsidRPr="001358D3">
              <w:rPr>
                <w:rFonts w:asciiTheme="minorHAnsi" w:hAnsiTheme="minorHAnsi" w:cs="Calibri"/>
                <w:b/>
                <w:bCs/>
                <w:sz w:val="22"/>
                <w:szCs w:val="22"/>
              </w:rPr>
              <w:t>PERSONAL REQUERIDO Y EXPERIENCIA ESPECIFICA</w:t>
            </w:r>
          </w:p>
        </w:tc>
      </w:tr>
      <w:tr w:rsidR="001358D3" w:rsidRPr="001358D3" w14:paraId="44683E9A" w14:textId="77777777" w:rsidTr="007A1510">
        <w:trPr>
          <w:trHeight w:val="695"/>
        </w:trPr>
        <w:tc>
          <w:tcPr>
            <w:tcW w:w="9322" w:type="dxa"/>
            <w:shd w:val="clear" w:color="auto" w:fill="auto"/>
            <w:vAlign w:val="center"/>
          </w:tcPr>
          <w:p w14:paraId="48181638" w14:textId="77777777" w:rsidR="001358D3" w:rsidRPr="001358D3" w:rsidRDefault="001358D3" w:rsidP="007A1510">
            <w:pPr>
              <w:autoSpaceDE w:val="0"/>
              <w:autoSpaceDN w:val="0"/>
              <w:adjustRightInd w:val="0"/>
              <w:jc w:val="both"/>
              <w:rPr>
                <w:rFonts w:asciiTheme="minorHAnsi" w:hAnsiTheme="minorHAnsi" w:cs="Calibri"/>
                <w:sz w:val="22"/>
                <w:szCs w:val="22"/>
              </w:rPr>
            </w:pPr>
          </w:p>
          <w:p w14:paraId="5F194B18" w14:textId="77777777" w:rsidR="001358D3" w:rsidRPr="001358D3" w:rsidRDefault="001358D3" w:rsidP="007A1510">
            <w:pPr>
              <w:autoSpaceDE w:val="0"/>
              <w:autoSpaceDN w:val="0"/>
              <w:adjustRightInd w:val="0"/>
              <w:spacing w:line="360" w:lineRule="auto"/>
              <w:ind w:left="709"/>
              <w:jc w:val="both"/>
              <w:rPr>
                <w:rFonts w:asciiTheme="minorHAnsi" w:hAnsiTheme="minorHAnsi" w:cs="Calibri"/>
                <w:b/>
                <w:bCs/>
                <w:sz w:val="22"/>
                <w:szCs w:val="22"/>
              </w:rPr>
            </w:pPr>
            <w:r w:rsidRPr="001358D3">
              <w:rPr>
                <w:rFonts w:asciiTheme="minorHAnsi" w:hAnsiTheme="minorHAnsi" w:cs="Calibri"/>
                <w:b/>
                <w:bCs/>
                <w:sz w:val="22"/>
                <w:szCs w:val="22"/>
              </w:rPr>
              <w:t>Personal Mínimo Requerido</w:t>
            </w:r>
          </w:p>
          <w:p w14:paraId="6862AF02" w14:textId="77777777" w:rsidR="001358D3" w:rsidRPr="001358D3" w:rsidRDefault="001358D3" w:rsidP="001358D3">
            <w:pPr>
              <w:numPr>
                <w:ilvl w:val="0"/>
                <w:numId w:val="38"/>
              </w:numPr>
              <w:autoSpaceDE w:val="0"/>
              <w:autoSpaceDN w:val="0"/>
              <w:adjustRightInd w:val="0"/>
              <w:spacing w:line="360" w:lineRule="auto"/>
              <w:ind w:left="1418"/>
              <w:jc w:val="both"/>
              <w:rPr>
                <w:rFonts w:asciiTheme="minorHAnsi" w:hAnsiTheme="minorHAnsi" w:cs="Calibri"/>
                <w:b/>
                <w:bCs/>
                <w:sz w:val="22"/>
                <w:szCs w:val="22"/>
              </w:rPr>
            </w:pPr>
            <w:r w:rsidRPr="001358D3">
              <w:rPr>
                <w:rFonts w:asciiTheme="minorHAnsi" w:hAnsiTheme="minorHAnsi" w:cs="Calibri"/>
                <w:bCs/>
                <w:sz w:val="22"/>
                <w:szCs w:val="22"/>
              </w:rPr>
              <w:t xml:space="preserve">Un (1) </w:t>
            </w:r>
            <w:r w:rsidRPr="001358D3">
              <w:rPr>
                <w:rFonts w:asciiTheme="minorHAnsi" w:hAnsiTheme="minorHAnsi" w:cs="Calibri"/>
                <w:b/>
                <w:bCs/>
                <w:sz w:val="22"/>
                <w:szCs w:val="22"/>
                <w:u w:val="single"/>
              </w:rPr>
              <w:t>Ingeniero Civil</w:t>
            </w:r>
            <w:r w:rsidRPr="001358D3">
              <w:rPr>
                <w:rFonts w:asciiTheme="minorHAnsi" w:hAnsiTheme="minorHAnsi" w:cs="Calibri"/>
                <w:bCs/>
                <w:sz w:val="22"/>
                <w:szCs w:val="22"/>
              </w:rPr>
              <w:t xml:space="preserve"> que tendrá el cargo de </w:t>
            </w:r>
            <w:r w:rsidRPr="001358D3">
              <w:rPr>
                <w:rFonts w:asciiTheme="minorHAnsi" w:hAnsiTheme="minorHAnsi" w:cs="Calibri"/>
                <w:b/>
                <w:bCs/>
                <w:sz w:val="22"/>
                <w:szCs w:val="22"/>
              </w:rPr>
              <w:t>Supervisor de Obra</w:t>
            </w:r>
            <w:r w:rsidRPr="001358D3">
              <w:rPr>
                <w:rFonts w:asciiTheme="minorHAnsi" w:hAnsiTheme="minorHAnsi" w:cs="Calibri"/>
                <w:bCs/>
                <w:sz w:val="22"/>
                <w:szCs w:val="22"/>
              </w:rPr>
              <w:t>.</w:t>
            </w:r>
          </w:p>
          <w:p w14:paraId="2CE0D105" w14:textId="77777777" w:rsidR="001358D3" w:rsidRPr="001358D3" w:rsidRDefault="001358D3" w:rsidP="001358D3">
            <w:pPr>
              <w:numPr>
                <w:ilvl w:val="0"/>
                <w:numId w:val="38"/>
              </w:numPr>
              <w:autoSpaceDE w:val="0"/>
              <w:autoSpaceDN w:val="0"/>
              <w:adjustRightInd w:val="0"/>
              <w:spacing w:line="360" w:lineRule="auto"/>
              <w:ind w:left="1418"/>
              <w:jc w:val="both"/>
              <w:rPr>
                <w:rFonts w:asciiTheme="minorHAnsi" w:hAnsiTheme="minorHAnsi" w:cs="Calibri"/>
                <w:b/>
                <w:bCs/>
                <w:sz w:val="22"/>
                <w:szCs w:val="22"/>
              </w:rPr>
            </w:pPr>
            <w:r w:rsidRPr="001358D3">
              <w:rPr>
                <w:rFonts w:asciiTheme="minorHAnsi" w:hAnsiTheme="minorHAnsi" w:cs="Calibri"/>
                <w:bCs/>
                <w:sz w:val="22"/>
                <w:szCs w:val="22"/>
              </w:rPr>
              <w:t xml:space="preserve">Un (1) </w:t>
            </w:r>
            <w:r w:rsidRPr="001358D3">
              <w:rPr>
                <w:rFonts w:asciiTheme="minorHAnsi" w:hAnsiTheme="minorHAnsi" w:cs="Calibri"/>
                <w:b/>
                <w:bCs/>
                <w:sz w:val="22"/>
                <w:szCs w:val="22"/>
                <w:u w:val="single"/>
              </w:rPr>
              <w:t>Topógrafo</w:t>
            </w:r>
            <w:r w:rsidRPr="001358D3">
              <w:rPr>
                <w:rFonts w:asciiTheme="minorHAnsi" w:hAnsiTheme="minorHAnsi" w:cs="Calibri"/>
                <w:bCs/>
                <w:sz w:val="22"/>
                <w:szCs w:val="22"/>
              </w:rPr>
              <w:t>.</w:t>
            </w:r>
          </w:p>
          <w:p w14:paraId="47BF78DE" w14:textId="77777777" w:rsidR="001358D3" w:rsidRPr="001358D3" w:rsidRDefault="001358D3" w:rsidP="001358D3">
            <w:pPr>
              <w:numPr>
                <w:ilvl w:val="0"/>
                <w:numId w:val="38"/>
              </w:numPr>
              <w:autoSpaceDE w:val="0"/>
              <w:autoSpaceDN w:val="0"/>
              <w:adjustRightInd w:val="0"/>
              <w:spacing w:line="360" w:lineRule="auto"/>
              <w:ind w:left="1418"/>
              <w:jc w:val="both"/>
              <w:rPr>
                <w:rFonts w:asciiTheme="minorHAnsi" w:hAnsiTheme="minorHAnsi" w:cs="Calibri"/>
                <w:b/>
                <w:bCs/>
                <w:sz w:val="22"/>
                <w:szCs w:val="22"/>
              </w:rPr>
            </w:pPr>
            <w:r w:rsidRPr="001358D3">
              <w:rPr>
                <w:rFonts w:asciiTheme="minorHAnsi" w:hAnsiTheme="minorHAnsi" w:cs="Calibri"/>
                <w:bCs/>
                <w:sz w:val="22"/>
                <w:szCs w:val="22"/>
              </w:rPr>
              <w:t xml:space="preserve">Un 1 (1) </w:t>
            </w:r>
            <w:r w:rsidRPr="001358D3">
              <w:rPr>
                <w:rFonts w:asciiTheme="minorHAnsi" w:hAnsiTheme="minorHAnsi" w:cs="Calibri"/>
                <w:b/>
                <w:bCs/>
                <w:sz w:val="22"/>
                <w:szCs w:val="22"/>
                <w:u w:val="single"/>
              </w:rPr>
              <w:t>Supervisor de Seguridad</w:t>
            </w:r>
          </w:p>
          <w:p w14:paraId="178CC480" w14:textId="77777777" w:rsidR="001358D3" w:rsidRPr="001358D3" w:rsidRDefault="001358D3" w:rsidP="001358D3">
            <w:pPr>
              <w:numPr>
                <w:ilvl w:val="0"/>
                <w:numId w:val="38"/>
              </w:numPr>
              <w:autoSpaceDE w:val="0"/>
              <w:autoSpaceDN w:val="0"/>
              <w:adjustRightInd w:val="0"/>
              <w:spacing w:line="360" w:lineRule="auto"/>
              <w:ind w:left="1418"/>
              <w:jc w:val="both"/>
              <w:rPr>
                <w:rFonts w:asciiTheme="minorHAnsi" w:hAnsiTheme="minorHAnsi" w:cs="Calibri"/>
                <w:b/>
                <w:bCs/>
                <w:sz w:val="22"/>
                <w:szCs w:val="22"/>
              </w:rPr>
            </w:pPr>
            <w:r w:rsidRPr="001358D3">
              <w:rPr>
                <w:rFonts w:asciiTheme="minorHAnsi" w:hAnsiTheme="minorHAnsi" w:cs="Calibri"/>
                <w:bCs/>
                <w:sz w:val="22"/>
                <w:szCs w:val="22"/>
              </w:rPr>
              <w:t>Un (1)</w:t>
            </w:r>
            <w:r w:rsidRPr="001358D3">
              <w:rPr>
                <w:rFonts w:asciiTheme="minorHAnsi" w:hAnsiTheme="minorHAnsi" w:cs="Calibri"/>
                <w:b/>
                <w:bCs/>
                <w:sz w:val="22"/>
                <w:szCs w:val="22"/>
              </w:rPr>
              <w:t xml:space="preserve"> Relevo</w:t>
            </w:r>
            <w:r w:rsidRPr="001358D3">
              <w:rPr>
                <w:rFonts w:asciiTheme="minorHAnsi" w:hAnsiTheme="minorHAnsi" w:cs="Calibri"/>
                <w:bCs/>
                <w:sz w:val="22"/>
                <w:szCs w:val="22"/>
              </w:rPr>
              <w:t xml:space="preserve"> para cada uno de los puestos de similares características, con permanencia no mayor a 30 días en la obra.  </w:t>
            </w:r>
          </w:p>
          <w:p w14:paraId="0E5B32E7" w14:textId="77777777" w:rsidR="001358D3" w:rsidRPr="001358D3" w:rsidRDefault="001358D3" w:rsidP="007A1510">
            <w:pPr>
              <w:spacing w:before="240" w:line="360" w:lineRule="auto"/>
              <w:jc w:val="both"/>
              <w:rPr>
                <w:rFonts w:asciiTheme="minorHAnsi" w:hAnsiTheme="minorHAnsi" w:cs="Arial"/>
                <w:sz w:val="22"/>
                <w:szCs w:val="22"/>
              </w:rPr>
            </w:pPr>
            <w:r w:rsidRPr="001358D3">
              <w:rPr>
                <w:rFonts w:asciiTheme="minorHAnsi" w:hAnsiTheme="minorHAnsi" w:cs="Arial"/>
                <w:sz w:val="22"/>
                <w:szCs w:val="22"/>
              </w:rPr>
              <w:t xml:space="preserve">El </w:t>
            </w:r>
            <w:r w:rsidRPr="001358D3">
              <w:rPr>
                <w:rFonts w:asciiTheme="minorHAnsi" w:hAnsiTheme="minorHAnsi" w:cs="Arial"/>
                <w:b/>
                <w:sz w:val="22"/>
                <w:szCs w:val="22"/>
              </w:rPr>
              <w:t>Contratista</w:t>
            </w:r>
            <w:r w:rsidRPr="001358D3">
              <w:rPr>
                <w:rFonts w:asciiTheme="minorHAnsi" w:hAnsiTheme="minorHAnsi" w:cs="Arial"/>
                <w:sz w:val="22"/>
                <w:szCs w:val="22"/>
              </w:rPr>
              <w:t xml:space="preserve"> deberá presentar en su propuesta un listado con los nombres del personal asignado para cada cargo.</w:t>
            </w:r>
          </w:p>
          <w:p w14:paraId="5BBC7792" w14:textId="77777777" w:rsidR="001358D3" w:rsidRPr="001358D3" w:rsidRDefault="001358D3" w:rsidP="007A1510">
            <w:pPr>
              <w:autoSpaceDE w:val="0"/>
              <w:autoSpaceDN w:val="0"/>
              <w:adjustRightInd w:val="0"/>
              <w:spacing w:line="360" w:lineRule="auto"/>
              <w:jc w:val="both"/>
              <w:rPr>
                <w:rFonts w:asciiTheme="minorHAnsi" w:hAnsiTheme="minorHAnsi" w:cs="Arial"/>
                <w:sz w:val="22"/>
                <w:szCs w:val="22"/>
              </w:rPr>
            </w:pPr>
            <w:r w:rsidRPr="001358D3">
              <w:rPr>
                <w:rFonts w:asciiTheme="minorHAnsi" w:hAnsiTheme="minorHAnsi" w:cs="Arial"/>
                <w:sz w:val="22"/>
                <w:szCs w:val="22"/>
              </w:rPr>
              <w:t>De manera previa a la suscripción del contrato YPFB requerirá las hojas de vida, con sus respaldos respectivos en original o copia legalizada, del personal acreditado por la empresa adjudicada, para su validación, este personal deberá cumplir al menos con la siguiente experiencia general y especifica.</w:t>
            </w:r>
          </w:p>
          <w:p w14:paraId="684409F5"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lastRenderedPageBreak/>
              <w:t xml:space="preserve">EXPERIENCIA ESPECÍFICA </w:t>
            </w:r>
          </w:p>
          <w:p w14:paraId="153EE7C1"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Supervisor de Obra:</w:t>
            </w:r>
            <w:r w:rsidRPr="001358D3">
              <w:rPr>
                <w:rFonts w:asciiTheme="minorHAnsi" w:hAnsiTheme="minorHAnsi" w:cs="Calibri"/>
                <w:bCs/>
                <w:sz w:val="22"/>
                <w:szCs w:val="22"/>
              </w:rPr>
              <w:t xml:space="preserve"> Para el desarrollo del Servicio de Supervisión Técnica se requiere personal con las siguientes características generales:</w:t>
            </w:r>
          </w:p>
          <w:p w14:paraId="294D923C" w14:textId="77777777" w:rsidR="001358D3" w:rsidRPr="001358D3" w:rsidRDefault="001358D3" w:rsidP="001358D3">
            <w:pPr>
              <w:numPr>
                <w:ilvl w:val="0"/>
                <w:numId w:val="3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Licenciado en Ingeniería Civil con título en provisión nacional. </w:t>
            </w:r>
          </w:p>
          <w:p w14:paraId="1FEFC757" w14:textId="77777777" w:rsidR="001358D3" w:rsidRPr="001358D3" w:rsidRDefault="001358D3" w:rsidP="001358D3">
            <w:pPr>
              <w:numPr>
                <w:ilvl w:val="0"/>
                <w:numId w:val="3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Experiencia Específica mínima de 2 trabajos de </w:t>
            </w:r>
            <w:r w:rsidRPr="001358D3">
              <w:rPr>
                <w:rFonts w:asciiTheme="minorHAnsi" w:hAnsiTheme="minorHAnsi" w:cs="Calibri"/>
                <w:sz w:val="22"/>
                <w:szCs w:val="22"/>
              </w:rPr>
              <w:t xml:space="preserve">Supervisión o construcción de caminos de acceso y Planchadas o planchadas para estaciones de compresión, con tiempo de ejecución igual o superior a 2 </w:t>
            </w:r>
            <w:proofErr w:type="gramStart"/>
            <w:r w:rsidRPr="001358D3">
              <w:rPr>
                <w:rFonts w:asciiTheme="minorHAnsi" w:hAnsiTheme="minorHAnsi" w:cs="Calibri"/>
                <w:sz w:val="22"/>
                <w:szCs w:val="22"/>
              </w:rPr>
              <w:t>mes</w:t>
            </w:r>
            <w:proofErr w:type="gramEnd"/>
            <w:r w:rsidRPr="001358D3">
              <w:rPr>
                <w:rFonts w:asciiTheme="minorHAnsi" w:hAnsiTheme="minorHAnsi" w:cs="Calibri"/>
                <w:sz w:val="22"/>
                <w:szCs w:val="22"/>
              </w:rPr>
              <w:t>.</w:t>
            </w:r>
          </w:p>
          <w:p w14:paraId="4CBF0948" w14:textId="77777777" w:rsidR="001358D3" w:rsidRPr="001358D3" w:rsidRDefault="001358D3" w:rsidP="007A1510">
            <w:pPr>
              <w:autoSpaceDE w:val="0"/>
              <w:autoSpaceDN w:val="0"/>
              <w:adjustRightInd w:val="0"/>
              <w:spacing w:line="360" w:lineRule="auto"/>
              <w:ind w:left="1440"/>
              <w:jc w:val="both"/>
              <w:rPr>
                <w:rFonts w:asciiTheme="minorHAnsi" w:hAnsiTheme="minorHAnsi" w:cs="Calibri"/>
                <w:bCs/>
                <w:sz w:val="22"/>
                <w:szCs w:val="22"/>
              </w:rPr>
            </w:pPr>
            <w:r w:rsidRPr="001358D3">
              <w:rPr>
                <w:rFonts w:asciiTheme="minorHAnsi" w:hAnsiTheme="minorHAnsi" w:cs="Calibri"/>
                <w:sz w:val="22"/>
                <w:szCs w:val="22"/>
              </w:rPr>
              <w:t>Para la experiencia general y específica, son considerados cargos válidos para calificación, Gerente, Jefe de proyecto, fiscal de obras civiles</w:t>
            </w:r>
            <w:r w:rsidRPr="001358D3">
              <w:rPr>
                <w:rFonts w:asciiTheme="minorHAnsi" w:hAnsiTheme="minorHAnsi" w:cs="Calibri"/>
                <w:bCs/>
                <w:sz w:val="22"/>
                <w:szCs w:val="22"/>
              </w:rPr>
              <w:t xml:space="preserve"> u otra designación de igual o mayor responsabilidad</w:t>
            </w:r>
          </w:p>
          <w:p w14:paraId="57D3DD3B"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Topógrafo:</w:t>
            </w:r>
            <w:r w:rsidRPr="001358D3">
              <w:rPr>
                <w:rFonts w:asciiTheme="minorHAnsi" w:hAnsiTheme="minorHAnsi" w:cs="Calibri"/>
                <w:bCs/>
                <w:sz w:val="22"/>
                <w:szCs w:val="22"/>
              </w:rPr>
              <w:t xml:space="preserve"> deberá cumplir con las siguientes características:</w:t>
            </w:r>
          </w:p>
          <w:p w14:paraId="75DB049C" w14:textId="77777777" w:rsidR="001358D3" w:rsidRPr="001358D3" w:rsidRDefault="001358D3" w:rsidP="001358D3">
            <w:pPr>
              <w:numPr>
                <w:ilvl w:val="0"/>
                <w:numId w:val="40"/>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Técnico en topografía</w:t>
            </w:r>
            <w:r w:rsidRPr="001358D3">
              <w:rPr>
                <w:rStyle w:val="Refdenotaalpie"/>
                <w:rFonts w:asciiTheme="minorHAnsi" w:hAnsiTheme="minorHAnsi" w:cs="Calibri"/>
                <w:bCs/>
                <w:sz w:val="22"/>
                <w:szCs w:val="22"/>
              </w:rPr>
              <w:footnoteReference w:id="1"/>
            </w:r>
            <w:r w:rsidRPr="001358D3">
              <w:rPr>
                <w:rFonts w:asciiTheme="minorHAnsi" w:hAnsiTheme="minorHAnsi" w:cs="Calibri"/>
                <w:bCs/>
                <w:sz w:val="22"/>
                <w:szCs w:val="22"/>
              </w:rPr>
              <w:t>.</w:t>
            </w:r>
          </w:p>
          <w:p w14:paraId="6E4CCF41" w14:textId="77777777" w:rsidR="001358D3" w:rsidRPr="001358D3" w:rsidRDefault="001358D3" w:rsidP="001358D3">
            <w:pPr>
              <w:numPr>
                <w:ilvl w:val="0"/>
                <w:numId w:val="40"/>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Experiencia General y Específica igual o mayor a 3 trabajos de</w:t>
            </w:r>
            <w:r w:rsidRPr="001358D3">
              <w:rPr>
                <w:rFonts w:asciiTheme="minorHAnsi" w:hAnsiTheme="minorHAnsi" w:cs="Calibri"/>
                <w:sz w:val="22"/>
                <w:szCs w:val="22"/>
              </w:rPr>
              <w:t xml:space="preserve"> supervisión o construcción de caminos con tiempo de ejecución superior a 3 meses cada trabajo</w:t>
            </w:r>
            <w:r w:rsidRPr="001358D3">
              <w:rPr>
                <w:rFonts w:asciiTheme="minorHAnsi" w:hAnsiTheme="minorHAnsi" w:cs="Calibri"/>
                <w:bCs/>
                <w:sz w:val="22"/>
                <w:szCs w:val="22"/>
              </w:rPr>
              <w:t>.3.</w:t>
            </w:r>
          </w:p>
          <w:p w14:paraId="13B7D0C0"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Supervisor de Seguridad:</w:t>
            </w:r>
          </w:p>
          <w:p w14:paraId="0DD00B07" w14:textId="77777777" w:rsidR="001358D3" w:rsidRPr="001358D3" w:rsidRDefault="001358D3" w:rsidP="001358D3">
            <w:pPr>
              <w:numPr>
                <w:ilvl w:val="0"/>
                <w:numId w:val="3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Licenciado en ingeniería civil o ramas afines.</w:t>
            </w:r>
          </w:p>
          <w:p w14:paraId="0143C4A4" w14:textId="77777777" w:rsidR="001358D3" w:rsidRPr="001358D3" w:rsidRDefault="001358D3" w:rsidP="001358D3">
            <w:pPr>
              <w:numPr>
                <w:ilvl w:val="0"/>
                <w:numId w:val="39"/>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Cs/>
                <w:sz w:val="22"/>
                <w:szCs w:val="22"/>
              </w:rPr>
              <w:t>Experiencia Específica de trabajo igual o mayor a 2 trabajos en construcción de obras civiles en el rubro petrolero, con tiempos de ejecución mayor o igual a 3 meses, en cargos de Supervisión o fiscalización en la fase de Seguridad</w:t>
            </w:r>
            <w:r w:rsidRPr="001358D3">
              <w:rPr>
                <w:rFonts w:asciiTheme="minorHAnsi" w:hAnsiTheme="minorHAnsi" w:cs="Calibri"/>
                <w:sz w:val="22"/>
                <w:szCs w:val="22"/>
              </w:rPr>
              <w:t>.</w:t>
            </w:r>
          </w:p>
          <w:p w14:paraId="1FDB8ACB" w14:textId="77777777" w:rsidR="001358D3" w:rsidRPr="001358D3" w:rsidRDefault="001358D3" w:rsidP="001358D3">
            <w:pPr>
              <w:numPr>
                <w:ilvl w:val="0"/>
                <w:numId w:val="39"/>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Curso de especialización en SSMS superior a 40 Hrs, con certificado de validez vigente al momento de la presentación de la propuesta y durante el desarrollo del proyecto.</w:t>
            </w:r>
          </w:p>
        </w:tc>
      </w:tr>
    </w:tbl>
    <w:p w14:paraId="6E366967" w14:textId="77777777" w:rsidR="001358D3" w:rsidRPr="001358D3" w:rsidRDefault="001358D3" w:rsidP="001358D3">
      <w:pPr>
        <w:rPr>
          <w:rFonts w:asciiTheme="minorHAnsi" w:hAnsiTheme="minorHAnsi" w:cs="Calibri"/>
          <w:sz w:val="22"/>
          <w:szCs w:val="22"/>
        </w:rPr>
      </w:pPr>
    </w:p>
    <w:p w14:paraId="387699A4" w14:textId="77777777" w:rsidR="001358D3" w:rsidRPr="001358D3" w:rsidRDefault="001358D3" w:rsidP="001358D3">
      <w:pPr>
        <w:pStyle w:val="Prrafodelista"/>
        <w:numPr>
          <w:ilvl w:val="0"/>
          <w:numId w:val="34"/>
        </w:numPr>
        <w:ind w:left="567" w:hanging="567"/>
        <w:contextualSpacing/>
        <w:jc w:val="both"/>
        <w:rPr>
          <w:rFonts w:asciiTheme="minorHAnsi" w:hAnsiTheme="minorHAnsi" w:cs="Calibri"/>
          <w:b/>
          <w:sz w:val="22"/>
          <w:szCs w:val="22"/>
        </w:rPr>
      </w:pPr>
      <w:r w:rsidRPr="001358D3">
        <w:rPr>
          <w:rFonts w:asciiTheme="minorHAnsi" w:hAnsiTheme="minorHAnsi" w:cs="Calibri"/>
          <w:b/>
          <w:bCs/>
          <w:sz w:val="22"/>
          <w:szCs w:val="22"/>
          <w:lang w:eastAsia="es-BO"/>
        </w:rPr>
        <w:t xml:space="preserve">CONDICIONES REQUERIDAS PARA EL SERVICO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358D3" w:rsidRPr="001358D3" w14:paraId="10BD1722" w14:textId="77777777" w:rsidTr="007A1510">
        <w:trPr>
          <w:trHeight w:val="454"/>
        </w:trPr>
        <w:tc>
          <w:tcPr>
            <w:tcW w:w="9322" w:type="dxa"/>
            <w:shd w:val="clear" w:color="auto" w:fill="8DB3E2"/>
            <w:vAlign w:val="center"/>
          </w:tcPr>
          <w:p w14:paraId="38F100EB" w14:textId="77777777" w:rsidR="001358D3" w:rsidRPr="001358D3" w:rsidRDefault="001358D3" w:rsidP="001358D3">
            <w:pPr>
              <w:numPr>
                <w:ilvl w:val="0"/>
                <w:numId w:val="36"/>
              </w:numPr>
              <w:rPr>
                <w:rFonts w:asciiTheme="minorHAnsi" w:hAnsiTheme="minorHAnsi" w:cs="Calibri"/>
                <w:sz w:val="22"/>
                <w:szCs w:val="22"/>
              </w:rPr>
            </w:pPr>
            <w:r w:rsidRPr="001358D3">
              <w:rPr>
                <w:rFonts w:asciiTheme="minorHAnsi" w:hAnsiTheme="minorHAnsi" w:cs="Calibri"/>
                <w:b/>
                <w:bCs/>
                <w:sz w:val="22"/>
                <w:szCs w:val="22"/>
              </w:rPr>
              <w:t>FORMA DE PAGO</w:t>
            </w:r>
          </w:p>
        </w:tc>
      </w:tr>
      <w:tr w:rsidR="001358D3" w:rsidRPr="001358D3" w14:paraId="754E1179" w14:textId="77777777" w:rsidTr="007A1510">
        <w:trPr>
          <w:trHeight w:val="1095"/>
        </w:trPr>
        <w:tc>
          <w:tcPr>
            <w:tcW w:w="9322" w:type="dxa"/>
            <w:shd w:val="clear" w:color="auto" w:fill="auto"/>
            <w:vAlign w:val="center"/>
          </w:tcPr>
          <w:p w14:paraId="412D2C13"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p>
          <w:p w14:paraId="7D009BA2"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Los pagos se efectuarán en forma mensual de forma proporcional al avance de la construcción del servicio </w:t>
            </w:r>
            <w:r w:rsidRPr="001358D3">
              <w:rPr>
                <w:rFonts w:asciiTheme="minorHAnsi" w:hAnsiTheme="minorHAnsi" w:cs="Calibri"/>
                <w:b/>
                <w:bCs/>
                <w:sz w:val="22"/>
                <w:szCs w:val="22"/>
              </w:rPr>
              <w:t>(Pagos por avance de obra</w:t>
            </w:r>
            <w:r w:rsidRPr="001358D3">
              <w:rPr>
                <w:rFonts w:asciiTheme="minorHAnsi" w:hAnsiTheme="minorHAnsi" w:cs="Calibri"/>
                <w:bCs/>
                <w:sz w:val="22"/>
                <w:szCs w:val="22"/>
              </w:rPr>
              <w:t>)</w:t>
            </w:r>
            <w:r w:rsidRPr="001358D3">
              <w:rPr>
                <w:rFonts w:asciiTheme="minorHAnsi" w:hAnsiTheme="minorHAnsi" w:cs="Calibri"/>
                <w:sz w:val="22"/>
                <w:szCs w:val="22"/>
              </w:rPr>
              <w:t>, previo informe técnico aprobados por el Fiscal de Servicio, debiendo emitirse la correspondiente factura por el servicio prestado para cada pago.</w:t>
            </w:r>
          </w:p>
          <w:p w14:paraId="39FE8C03" w14:textId="1B762884"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lastRenderedPageBreak/>
              <w:t>El servicio se considerará efectivamente prestado y terminado cuando YPFB emita el respectivo informe de conformidad, debiendo el contratista emitir la correspondiente factura con la fecha de dicho informe para su correspondiente pago.</w:t>
            </w:r>
            <w:r w:rsidRPr="001358D3" w:rsidDel="007B24C8">
              <w:rPr>
                <w:rFonts w:asciiTheme="minorHAnsi" w:hAnsiTheme="minorHAnsi" w:cs="Calibri"/>
                <w:sz w:val="22"/>
                <w:szCs w:val="22"/>
              </w:rPr>
              <w:t xml:space="preserve"> </w:t>
            </w:r>
          </w:p>
        </w:tc>
      </w:tr>
      <w:tr w:rsidR="001358D3" w:rsidRPr="001358D3" w14:paraId="7FE4EE09" w14:textId="77777777" w:rsidTr="007A1510">
        <w:trPr>
          <w:trHeight w:val="417"/>
        </w:trPr>
        <w:tc>
          <w:tcPr>
            <w:tcW w:w="9322" w:type="dxa"/>
            <w:shd w:val="clear" w:color="auto" w:fill="9CC2E5"/>
            <w:vAlign w:val="center"/>
          </w:tcPr>
          <w:p w14:paraId="4F014C9C" w14:textId="77777777" w:rsidR="001358D3" w:rsidRPr="001358D3" w:rsidRDefault="001358D3" w:rsidP="001358D3">
            <w:pPr>
              <w:numPr>
                <w:ilvl w:val="0"/>
                <w:numId w:val="36"/>
              </w:numPr>
              <w:autoSpaceDE w:val="0"/>
              <w:autoSpaceDN w:val="0"/>
              <w:adjustRightInd w:val="0"/>
              <w:jc w:val="both"/>
              <w:rPr>
                <w:rFonts w:asciiTheme="minorHAnsi" w:hAnsiTheme="minorHAnsi" w:cs="Calibri"/>
                <w:b/>
                <w:bCs/>
                <w:sz w:val="22"/>
                <w:szCs w:val="22"/>
              </w:rPr>
            </w:pPr>
            <w:r w:rsidRPr="001358D3">
              <w:rPr>
                <w:rFonts w:asciiTheme="minorHAnsi" w:hAnsiTheme="minorHAnsi" w:cs="Calibri"/>
                <w:b/>
                <w:bCs/>
                <w:sz w:val="22"/>
                <w:szCs w:val="22"/>
              </w:rPr>
              <w:lastRenderedPageBreak/>
              <w:t>PRODUCTOS E INFORMES A ENTREGAR</w:t>
            </w:r>
          </w:p>
        </w:tc>
      </w:tr>
      <w:tr w:rsidR="001358D3" w:rsidRPr="001358D3" w14:paraId="0A57A3E4" w14:textId="77777777" w:rsidTr="007A1510">
        <w:trPr>
          <w:trHeight w:val="417"/>
        </w:trPr>
        <w:tc>
          <w:tcPr>
            <w:tcW w:w="9322" w:type="dxa"/>
            <w:shd w:val="clear" w:color="auto" w:fill="auto"/>
            <w:vAlign w:val="center"/>
          </w:tcPr>
          <w:p w14:paraId="0C8CC8A8" w14:textId="77777777" w:rsidR="001358D3" w:rsidRPr="001358D3" w:rsidRDefault="001358D3" w:rsidP="007A1510">
            <w:pPr>
              <w:pStyle w:val="Prrafodelista"/>
              <w:spacing w:before="240" w:after="240"/>
              <w:ind w:left="426"/>
              <w:jc w:val="both"/>
              <w:rPr>
                <w:rFonts w:asciiTheme="minorHAnsi" w:hAnsiTheme="minorHAnsi" w:cs="Calibri"/>
                <w:b/>
                <w:sz w:val="22"/>
                <w:szCs w:val="22"/>
                <w:u w:val="single"/>
                <w:lang w:val="es-MX"/>
              </w:rPr>
            </w:pPr>
            <w:r w:rsidRPr="001358D3">
              <w:rPr>
                <w:rFonts w:asciiTheme="minorHAnsi" w:hAnsiTheme="minorHAnsi" w:cs="Calibri"/>
                <w:sz w:val="22"/>
                <w:szCs w:val="22"/>
              </w:rPr>
              <w:t>La Supervisión Técnica deberá entregar los siguientes informes:</w:t>
            </w:r>
          </w:p>
          <w:p w14:paraId="0FFA9267"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sz w:val="22"/>
                <w:szCs w:val="22"/>
              </w:rPr>
            </w:pPr>
            <w:r w:rsidRPr="001358D3">
              <w:rPr>
                <w:rFonts w:asciiTheme="minorHAnsi" w:hAnsiTheme="minorHAnsi" w:cs="Calibri"/>
                <w:b/>
                <w:sz w:val="22"/>
                <w:szCs w:val="22"/>
              </w:rPr>
              <w:t>Informe Inicial.-</w:t>
            </w:r>
            <w:r w:rsidRPr="001358D3">
              <w:rPr>
                <w:rFonts w:asciiTheme="minorHAnsi" w:hAnsiTheme="minorHAnsi" w:cs="Calibri"/>
                <w:sz w:val="22"/>
                <w:szCs w:val="22"/>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w:t>
            </w:r>
          </w:p>
          <w:p w14:paraId="1ACF23D4"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sz w:val="22"/>
                <w:szCs w:val="22"/>
              </w:rPr>
            </w:pPr>
            <w:r w:rsidRPr="001358D3">
              <w:rPr>
                <w:rFonts w:asciiTheme="minorHAnsi" w:hAnsiTheme="minorHAnsi" w:cs="Calibri"/>
                <w:b/>
                <w:sz w:val="22"/>
                <w:szCs w:val="22"/>
              </w:rPr>
              <w:t>Informe de revisión de la Ingeniería a Nivel Constructivo.-</w:t>
            </w:r>
            <w:r w:rsidRPr="001358D3">
              <w:rPr>
                <w:rFonts w:asciiTheme="minorHAnsi" w:hAnsiTheme="minorHAnsi" w:cs="Calibri"/>
                <w:sz w:val="22"/>
                <w:szCs w:val="22"/>
              </w:rPr>
              <w:t xml:space="preserve"> Consiste en la revisión de la Ingeniería a Nivel Constructivo, tomando en consideración que la supervisión técnica será responsable de realizar la liberación paulatinamente se realice la presentación de documentación por parte de Contratista de Obras Civiles para la construcción el proyecto con base en un diseño final presentado por la contratista de obra con los respectivos respaldos. Este documento deberá ser presentado a YPFB en tres (3) ejemplares con su respectiva copia digital contenida en un CD, en un plazo no mayor a quince (15) días calendario computable a partir de la emisión de la orden de proceder; plazo a ser revisado y acordado con Fiscal YPFB al momento de inicio de actividades.</w:t>
            </w:r>
          </w:p>
          <w:p w14:paraId="179E4E84"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sz w:val="22"/>
                <w:szCs w:val="22"/>
              </w:rPr>
            </w:pPr>
            <w:r w:rsidRPr="001358D3">
              <w:rPr>
                <w:rFonts w:asciiTheme="minorHAnsi" w:hAnsiTheme="minorHAnsi" w:cs="Calibri"/>
                <w:b/>
                <w:sz w:val="22"/>
                <w:szCs w:val="22"/>
              </w:rPr>
              <w:t>Informe diario del Servicio de Supervisión Técnica (</w:t>
            </w:r>
            <w:proofErr w:type="spellStart"/>
            <w:r w:rsidRPr="001358D3">
              <w:rPr>
                <w:rFonts w:asciiTheme="minorHAnsi" w:hAnsiTheme="minorHAnsi" w:cs="Calibri"/>
                <w:b/>
                <w:sz w:val="22"/>
                <w:szCs w:val="22"/>
              </w:rPr>
              <w:t>IDO’s</w:t>
            </w:r>
            <w:proofErr w:type="spellEnd"/>
            <w:r w:rsidRPr="001358D3">
              <w:rPr>
                <w:rFonts w:asciiTheme="minorHAnsi" w:hAnsiTheme="minorHAnsi" w:cs="Calibri"/>
                <w:b/>
                <w:sz w:val="22"/>
                <w:szCs w:val="22"/>
              </w:rPr>
              <w:t>).-</w:t>
            </w:r>
            <w:r w:rsidRPr="001358D3">
              <w:rPr>
                <w:rFonts w:asciiTheme="minorHAnsi" w:hAnsiTheme="minorHAnsi" w:cs="Calibri"/>
                <w:sz w:val="22"/>
                <w:szCs w:val="22"/>
              </w:rPr>
              <w:t xml:space="preserve"> El Supervisor deberá presentar (al personal designado por YPFB) todos los días hasta las 08:00 hrs. del día siguiente, los Informes Diarios de Obras (</w:t>
            </w:r>
            <w:proofErr w:type="spellStart"/>
            <w:r w:rsidRPr="001358D3">
              <w:rPr>
                <w:rFonts w:asciiTheme="minorHAnsi" w:hAnsiTheme="minorHAnsi" w:cs="Calibri"/>
                <w:sz w:val="22"/>
                <w:szCs w:val="22"/>
              </w:rPr>
              <w:t>IDO’s</w:t>
            </w:r>
            <w:proofErr w:type="spellEnd"/>
            <w:r w:rsidRPr="001358D3">
              <w:rPr>
                <w:rFonts w:asciiTheme="minorHAnsi" w:hAnsiTheme="minorHAnsi" w:cs="Calibri"/>
                <w:sz w:val="22"/>
                <w:szCs w:val="22"/>
              </w:rPr>
              <w:t xml:space="preserve">), que contenga información relevante de la obra, </w:t>
            </w:r>
          </w:p>
          <w:p w14:paraId="2F36D0E8"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sz w:val="22"/>
                <w:szCs w:val="22"/>
              </w:rPr>
            </w:pPr>
            <w:r w:rsidRPr="001358D3">
              <w:rPr>
                <w:rFonts w:asciiTheme="minorHAnsi" w:hAnsiTheme="minorHAnsi" w:cs="Calibri"/>
                <w:b/>
                <w:sz w:val="22"/>
                <w:szCs w:val="22"/>
              </w:rPr>
              <w:t xml:space="preserve">Informes telefónicos diarios del Servicio de Supervisión Técnica.- </w:t>
            </w:r>
            <w:r w:rsidRPr="001358D3">
              <w:rPr>
                <w:rFonts w:asciiTheme="minorHAnsi" w:hAnsiTheme="minorHAnsi" w:cs="Calibri"/>
                <w:sz w:val="22"/>
                <w:szCs w:val="22"/>
              </w:rPr>
              <w:t>El Supervisor de Obra será el encargado de hacer reportes telefónicos diarios de la Obra, todos los días hasta las 20:00 hrs. del mismo día.</w:t>
            </w:r>
          </w:p>
          <w:p w14:paraId="64F91B89"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sz w:val="22"/>
                <w:szCs w:val="22"/>
              </w:rPr>
            </w:pPr>
            <w:r w:rsidRPr="001358D3">
              <w:rPr>
                <w:rFonts w:asciiTheme="minorHAnsi" w:hAnsiTheme="minorHAnsi" w:cs="Calibri"/>
                <w:b/>
                <w:sz w:val="22"/>
                <w:szCs w:val="22"/>
              </w:rPr>
              <w:t>Informe Quincenal de Servicios de Supervisión.-</w:t>
            </w:r>
            <w:r w:rsidRPr="001358D3">
              <w:rPr>
                <w:rFonts w:asciiTheme="minorHAnsi" w:hAnsiTheme="minorHAnsi" w:cs="Calibri"/>
                <w:sz w:val="22"/>
                <w:szCs w:val="22"/>
              </w:rPr>
              <w:t xml:space="preserve"> Cuyo contenido mínimo será, a ser alimentado por información de Contratista de Obras Civiles: </w:t>
            </w:r>
          </w:p>
          <w:p w14:paraId="43A24D02"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Carta de la Supervisión dirigida al Líder del Proyecto.</w:t>
            </w:r>
          </w:p>
          <w:p w14:paraId="44711154"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Cuadro sinóptico con los datos más relevantes de la obra.</w:t>
            </w:r>
          </w:p>
          <w:p w14:paraId="40B2A7EB"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Antecedentes de la obra.</w:t>
            </w:r>
          </w:p>
          <w:p w14:paraId="20E0CB7F"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Descripción breve de la obra.</w:t>
            </w:r>
          </w:p>
          <w:p w14:paraId="6AEB9AE7"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 xml:space="preserve">Actividades desarrolladas por la </w:t>
            </w:r>
            <w:r w:rsidRPr="001358D3">
              <w:rPr>
                <w:rFonts w:asciiTheme="minorHAnsi" w:hAnsiTheme="minorHAnsi" w:cs="Calibri"/>
                <w:b/>
                <w:sz w:val="22"/>
                <w:szCs w:val="22"/>
              </w:rPr>
              <w:t xml:space="preserve">Supervisión Técnica </w:t>
            </w:r>
            <w:r w:rsidRPr="001358D3">
              <w:rPr>
                <w:rFonts w:asciiTheme="minorHAnsi" w:hAnsiTheme="minorHAnsi" w:cs="Calibri"/>
                <w:sz w:val="22"/>
                <w:szCs w:val="22"/>
              </w:rPr>
              <w:t xml:space="preserve">en el periodo (estudios realizados, diseños ajustados, nuevos diseños, controles topográficos, etc. En este </w:t>
            </w:r>
            <w:r w:rsidRPr="001358D3">
              <w:rPr>
                <w:rFonts w:asciiTheme="minorHAnsi" w:hAnsiTheme="minorHAnsi" w:cs="Calibri"/>
                <w:sz w:val="22"/>
                <w:szCs w:val="22"/>
              </w:rPr>
              <w:lastRenderedPageBreak/>
              <w:t>acápite deben incluirse absolutamente todos los trabajos realizados por la Supervisión Técnica en forma narrativa).</w:t>
            </w:r>
          </w:p>
          <w:p w14:paraId="6BA292F7"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Descripción de los trabajos ejecutados por el Contratista de la obra en el periodo, incluyendo planilla de movilización del personal movilizado en la etapa, equipo desplazado, material acopiado, etc.</w:t>
            </w:r>
          </w:p>
          <w:p w14:paraId="56ED0218"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Metodologías empleadas en el control de calidad (Respaldos deberán ser adjuntados en certificación de obra; respaldos de análisis, ensayos, certificados de laboratorio, etc.).</w:t>
            </w:r>
          </w:p>
          <w:p w14:paraId="5D763001"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Planificación y control de plazos del Contratista de la obra (Cronograma de avance físico y financiero).</w:t>
            </w:r>
          </w:p>
          <w:p w14:paraId="1A1C75AD"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Avance físico y financiero (detalle de pagos realizados a la empresa y a la supervisión, porcentaje (%) de avance físico y financiero para construcción y supervisión, saldos de acuerdo a montos de contrato, amortizaciones de anticipo, etc.).</w:t>
            </w:r>
          </w:p>
          <w:p w14:paraId="50DB231F"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Problemas que se presentaron en el periodo del informe.</w:t>
            </w:r>
          </w:p>
          <w:p w14:paraId="01DF3BB9"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Soluciones planteadas.</w:t>
            </w:r>
          </w:p>
          <w:p w14:paraId="6C02EB6A"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Cronograma de permanencia en la obra del personal de Supervisión técnica para el mes siguiente.</w:t>
            </w:r>
          </w:p>
          <w:p w14:paraId="470E3F17"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Fotocopia de la correspondencia generada entre Supervisor y Contratista de la obra.</w:t>
            </w:r>
          </w:p>
          <w:p w14:paraId="08973066"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Memoria fotográfica de cada actividad desarrollada por el contratista de la obra en el periodo, con detalle de fecha y actividad registrada (ubicación).</w:t>
            </w:r>
          </w:p>
          <w:p w14:paraId="2B2860C5" w14:textId="77777777" w:rsidR="001358D3" w:rsidRPr="001358D3" w:rsidRDefault="001358D3" w:rsidP="001358D3">
            <w:pPr>
              <w:pStyle w:val="Prrafodelista"/>
              <w:numPr>
                <w:ilvl w:val="2"/>
                <w:numId w:val="97"/>
              </w:numPr>
              <w:spacing w:before="240" w:after="240"/>
              <w:ind w:left="1276" w:hanging="425"/>
              <w:jc w:val="both"/>
              <w:rPr>
                <w:rFonts w:asciiTheme="minorHAnsi" w:hAnsiTheme="minorHAnsi" w:cs="Calibri"/>
                <w:sz w:val="22"/>
                <w:szCs w:val="22"/>
              </w:rPr>
            </w:pPr>
            <w:r w:rsidRPr="001358D3">
              <w:rPr>
                <w:rFonts w:asciiTheme="minorHAnsi" w:hAnsiTheme="minorHAnsi" w:cs="Calibri"/>
                <w:sz w:val="22"/>
                <w:szCs w:val="22"/>
              </w:rPr>
              <w:t>Fotocopia de libro de órdenes, del periodo.</w:t>
            </w:r>
          </w:p>
          <w:p w14:paraId="47152362"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Este documento deberá ser presentado a YPFB en triple (3) ejemplar y con su respectiva copia digital contenido en un CD, en un plazo no mayor a cinco (5) días calendarios al cierre de la quincena.</w:t>
            </w:r>
          </w:p>
          <w:p w14:paraId="10FB3AD3"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El informe quincenal no será considerado como planilla de pagos. Las solicitudes de pago deben presentarse en forma separada.</w:t>
            </w:r>
          </w:p>
          <w:p w14:paraId="245B8CCC" w14:textId="782A472B" w:rsidR="001358D3" w:rsidRPr="00057CBC" w:rsidRDefault="001358D3" w:rsidP="00057CBC">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El informe quincenal de Servicios de Supervisión evaluará la capacidad técnica y operativa del Proveedor de Obras Civiles y dará cuenta de su eficiencia y eficacia en el desarrollo de los trabajos para lo que fueron contratados.</w:t>
            </w:r>
          </w:p>
          <w:p w14:paraId="67354699"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b/>
                <w:sz w:val="22"/>
                <w:szCs w:val="22"/>
              </w:rPr>
            </w:pPr>
            <w:r w:rsidRPr="001358D3">
              <w:rPr>
                <w:rFonts w:asciiTheme="minorHAnsi" w:hAnsiTheme="minorHAnsi" w:cs="Calibri"/>
                <w:b/>
                <w:sz w:val="22"/>
                <w:szCs w:val="22"/>
              </w:rPr>
              <w:t>Informe especial de Servicios de Supervisión</w:t>
            </w:r>
          </w:p>
          <w:p w14:paraId="01E24948" w14:textId="77777777" w:rsidR="001358D3" w:rsidRPr="001358D3" w:rsidRDefault="001358D3" w:rsidP="007A1510">
            <w:pPr>
              <w:pStyle w:val="Prrafodelista"/>
              <w:spacing w:before="240" w:after="240"/>
              <w:ind w:left="851"/>
              <w:jc w:val="both"/>
              <w:rPr>
                <w:rFonts w:asciiTheme="minorHAnsi" w:hAnsiTheme="minorHAnsi" w:cs="Calibri"/>
                <w:b/>
                <w:sz w:val="22"/>
                <w:szCs w:val="22"/>
              </w:rPr>
            </w:pPr>
            <w:r w:rsidRPr="001358D3">
              <w:rPr>
                <w:rFonts w:asciiTheme="minorHAnsi" w:hAnsiTheme="minorHAnsi" w:cs="Calibri"/>
                <w:b/>
                <w:sz w:val="22"/>
                <w:szCs w:val="22"/>
              </w:rPr>
              <w:t xml:space="preserve"> </w:t>
            </w:r>
            <w:r w:rsidRPr="001358D3">
              <w:rPr>
                <w:rFonts w:asciiTheme="minorHAnsi" w:hAnsiTheme="minorHAnsi" w:cs="Calibri"/>
                <w:sz w:val="22"/>
                <w:szCs w:val="22"/>
              </w:rPr>
              <w:t xml:space="preserve">A requerimiento de YPFB, se solicitará a la </w:t>
            </w:r>
            <w:r w:rsidRPr="001358D3">
              <w:rPr>
                <w:rFonts w:asciiTheme="minorHAnsi" w:hAnsiTheme="minorHAnsi" w:cs="Calibri"/>
                <w:b/>
                <w:sz w:val="22"/>
                <w:szCs w:val="22"/>
              </w:rPr>
              <w:t>Supervisión Técnica</w:t>
            </w:r>
            <w:r w:rsidRPr="001358D3">
              <w:rPr>
                <w:rFonts w:asciiTheme="minorHAnsi" w:hAnsiTheme="minorHAnsi" w:cs="Calibri"/>
                <w:sz w:val="22"/>
                <w:szCs w:val="22"/>
              </w:rPr>
              <w:t>, en cualquier momento durante la duración del contrato a emisión del Informes Especiales acerca de algún problema en específico que haya ocurrido durante la ejecución de la obra.</w:t>
            </w:r>
          </w:p>
          <w:p w14:paraId="6121FFA2"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lastRenderedPageBreak/>
              <w:t>Estos informes deberán contar con los antecedentes del problema o situación generada con un fundamento técnico de valoración. Asimismo, se emitirán criterios valorativos y recomendaciones técnicas de solución al problema con base a conocimientos científicos y no a simples valoraciones empíricas.</w:t>
            </w:r>
          </w:p>
          <w:p w14:paraId="7058D7B2"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Este documento deberá ser presentado a YPFB en triple (3) ejemplar y con su respectiva copia digital contenido en un CD.</w:t>
            </w:r>
          </w:p>
          <w:p w14:paraId="1B57C373" w14:textId="77777777" w:rsidR="001358D3" w:rsidRPr="001358D3" w:rsidRDefault="001358D3" w:rsidP="007A1510">
            <w:pPr>
              <w:pStyle w:val="Prrafodelista"/>
              <w:spacing w:before="240" w:after="240"/>
              <w:ind w:left="851"/>
              <w:jc w:val="both"/>
              <w:rPr>
                <w:rFonts w:asciiTheme="minorHAnsi" w:hAnsiTheme="minorHAnsi" w:cs="Calibri"/>
                <w:b/>
                <w:sz w:val="22"/>
                <w:szCs w:val="22"/>
              </w:rPr>
            </w:pPr>
            <w:r w:rsidRPr="001358D3">
              <w:rPr>
                <w:rFonts w:asciiTheme="minorHAnsi" w:hAnsiTheme="minorHAnsi" w:cs="Calibri"/>
                <w:sz w:val="22"/>
                <w:szCs w:val="22"/>
              </w:rPr>
              <w:t>De acuerdo al motivo que genere la solicitud del informe, se deberá adjuntar los respaldos correspondientes (memorias de cálculo, planos, fotografías, reportes, etc.), de acuerdo a instrucciones del responsable del proyecto.</w:t>
            </w:r>
          </w:p>
          <w:p w14:paraId="10F1C8F4" w14:textId="77777777" w:rsidR="001358D3" w:rsidRPr="001358D3" w:rsidRDefault="001358D3" w:rsidP="001358D3">
            <w:pPr>
              <w:pStyle w:val="Prrafodelista"/>
              <w:numPr>
                <w:ilvl w:val="0"/>
                <w:numId w:val="96"/>
              </w:numPr>
              <w:spacing w:before="240" w:after="240"/>
              <w:ind w:left="851" w:hanging="425"/>
              <w:jc w:val="both"/>
              <w:rPr>
                <w:rFonts w:asciiTheme="minorHAnsi" w:hAnsiTheme="minorHAnsi" w:cs="Calibri"/>
                <w:b/>
                <w:sz w:val="22"/>
                <w:szCs w:val="22"/>
              </w:rPr>
            </w:pPr>
            <w:r w:rsidRPr="001358D3">
              <w:rPr>
                <w:rFonts w:asciiTheme="minorHAnsi" w:hAnsiTheme="minorHAnsi" w:cs="Calibri"/>
                <w:b/>
                <w:sz w:val="22"/>
                <w:szCs w:val="22"/>
              </w:rPr>
              <w:t>Informe Final del Servicio de Supervisión Técnica</w:t>
            </w:r>
          </w:p>
          <w:p w14:paraId="26B6F8A2"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La Supervisión emitirá un Informe Final del Servicio de Supervisión Técnica, en el lapso de quince (15) días calendario después de cumplido el plazo del contrato, incluyendo todos los aspectos y elementos previstos en el Alcance del Trabajo y Propuesta presentada.</w:t>
            </w:r>
          </w:p>
          <w:p w14:paraId="546D16F9"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El informe final sobre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14:paraId="78172A2B" w14:textId="77777777" w:rsidR="001358D3" w:rsidRPr="001358D3" w:rsidRDefault="001358D3" w:rsidP="007A1510">
            <w:pPr>
              <w:pStyle w:val="Prrafodelista"/>
              <w:spacing w:before="240" w:after="240"/>
              <w:ind w:left="851"/>
              <w:jc w:val="both"/>
              <w:rPr>
                <w:rFonts w:asciiTheme="minorHAnsi" w:hAnsiTheme="minorHAnsi" w:cs="Calibri"/>
                <w:sz w:val="22"/>
                <w:szCs w:val="22"/>
              </w:rPr>
            </w:pPr>
            <w:r w:rsidRPr="001358D3">
              <w:rPr>
                <w:rFonts w:asciiTheme="minorHAnsi" w:hAnsiTheme="minorHAnsi" w:cs="Calibri"/>
                <w:sz w:val="22"/>
                <w:szCs w:val="22"/>
              </w:rPr>
              <w:t xml:space="preserve">Este informe contendrá también las respectivas conclusiones y recomendaciones a efecto de que YPFB tome y asuma las acciones técnicas, económicas, legales u otras que correspondan. El Informe Final deberá ser presentado por el Supervisor dentro del plazo previsto y debe contener los planos un informe detallando la realización de los planos “As </w:t>
            </w:r>
            <w:proofErr w:type="spellStart"/>
            <w:r w:rsidRPr="001358D3">
              <w:rPr>
                <w:rFonts w:asciiTheme="minorHAnsi" w:hAnsiTheme="minorHAnsi" w:cs="Calibri"/>
                <w:sz w:val="22"/>
                <w:szCs w:val="22"/>
              </w:rPr>
              <w:t>Built</w:t>
            </w:r>
            <w:proofErr w:type="spellEnd"/>
            <w:r w:rsidRPr="001358D3">
              <w:rPr>
                <w:rFonts w:asciiTheme="minorHAnsi" w:hAnsiTheme="minorHAnsi" w:cs="Calibri"/>
                <w:sz w:val="22"/>
                <w:szCs w:val="22"/>
              </w:rPr>
              <w:t>” y armado del “Data Book” por parte de la contratista de obra, los cuales se presentarán en triple (3) ejemplar en tamaño normal y en CD (ejecutable, no se aceptará extensiones PDF o similares)</w:t>
            </w:r>
          </w:p>
          <w:p w14:paraId="2BB99A0D" w14:textId="77777777" w:rsidR="001358D3" w:rsidRPr="001358D3" w:rsidRDefault="001358D3" w:rsidP="007A1510">
            <w:pPr>
              <w:autoSpaceDE w:val="0"/>
              <w:autoSpaceDN w:val="0"/>
              <w:adjustRightInd w:val="0"/>
              <w:jc w:val="both"/>
              <w:rPr>
                <w:rFonts w:asciiTheme="minorHAnsi" w:hAnsiTheme="minorHAnsi" w:cs="Calibri"/>
                <w:b/>
                <w:bCs/>
                <w:sz w:val="22"/>
                <w:szCs w:val="22"/>
              </w:rPr>
            </w:pPr>
          </w:p>
        </w:tc>
      </w:tr>
      <w:tr w:rsidR="001358D3" w:rsidRPr="001358D3" w14:paraId="5FEE3ADC" w14:textId="77777777" w:rsidTr="007A1510">
        <w:trPr>
          <w:trHeight w:val="417"/>
        </w:trPr>
        <w:tc>
          <w:tcPr>
            <w:tcW w:w="9322" w:type="dxa"/>
            <w:shd w:val="clear" w:color="auto" w:fill="9CC2E5"/>
            <w:vAlign w:val="center"/>
          </w:tcPr>
          <w:p w14:paraId="5F371A06" w14:textId="77777777" w:rsidR="001358D3" w:rsidRPr="001358D3" w:rsidRDefault="001358D3" w:rsidP="001358D3">
            <w:pPr>
              <w:numPr>
                <w:ilvl w:val="0"/>
                <w:numId w:val="36"/>
              </w:numPr>
              <w:autoSpaceDE w:val="0"/>
              <w:autoSpaceDN w:val="0"/>
              <w:adjustRightInd w:val="0"/>
              <w:jc w:val="both"/>
              <w:rPr>
                <w:rFonts w:asciiTheme="minorHAnsi" w:hAnsiTheme="minorHAnsi" w:cs="Calibri"/>
                <w:sz w:val="22"/>
                <w:szCs w:val="22"/>
              </w:rPr>
            </w:pPr>
            <w:r w:rsidRPr="001358D3">
              <w:rPr>
                <w:rFonts w:asciiTheme="minorHAnsi" w:hAnsiTheme="minorHAnsi" w:cs="Calibri"/>
                <w:b/>
                <w:bCs/>
                <w:sz w:val="22"/>
                <w:szCs w:val="22"/>
              </w:rPr>
              <w:lastRenderedPageBreak/>
              <w:t>INFORMACIÓN DEL SERVICIO A SUPERVISAR</w:t>
            </w:r>
          </w:p>
        </w:tc>
      </w:tr>
      <w:tr w:rsidR="001358D3" w:rsidRPr="001358D3" w14:paraId="02FCBBB2" w14:textId="77777777" w:rsidTr="007A1510">
        <w:trPr>
          <w:trHeight w:val="424"/>
        </w:trPr>
        <w:tc>
          <w:tcPr>
            <w:tcW w:w="9322" w:type="dxa"/>
            <w:shd w:val="clear" w:color="auto" w:fill="auto"/>
            <w:vAlign w:val="center"/>
          </w:tcPr>
          <w:p w14:paraId="5154EC3A" w14:textId="77777777" w:rsidR="001358D3" w:rsidRDefault="001358D3" w:rsidP="007A1510">
            <w:pPr>
              <w:autoSpaceDE w:val="0"/>
              <w:autoSpaceDN w:val="0"/>
              <w:adjustRightInd w:val="0"/>
              <w:spacing w:line="360" w:lineRule="auto"/>
              <w:jc w:val="both"/>
              <w:rPr>
                <w:rFonts w:asciiTheme="minorHAnsi" w:hAnsiTheme="minorHAnsi" w:cs="Calibri"/>
                <w:sz w:val="22"/>
                <w:szCs w:val="22"/>
              </w:rPr>
            </w:pPr>
          </w:p>
          <w:p w14:paraId="08F943F2" w14:textId="77777777" w:rsidR="00057CBC" w:rsidRPr="001358D3" w:rsidRDefault="00057CBC" w:rsidP="007A1510">
            <w:pPr>
              <w:autoSpaceDE w:val="0"/>
              <w:autoSpaceDN w:val="0"/>
              <w:adjustRightInd w:val="0"/>
              <w:spacing w:line="360" w:lineRule="auto"/>
              <w:jc w:val="both"/>
              <w:rPr>
                <w:rFonts w:asciiTheme="minorHAnsi" w:hAnsiTheme="minorHAnsi" w:cs="Calibri"/>
                <w:sz w:val="22"/>
                <w:szCs w:val="22"/>
              </w:rPr>
            </w:pPr>
          </w:p>
          <w:p w14:paraId="41F752E6" w14:textId="77777777" w:rsidR="001358D3" w:rsidRPr="001358D3" w:rsidRDefault="001358D3" w:rsidP="007A1510">
            <w:pPr>
              <w:spacing w:line="360" w:lineRule="auto"/>
              <w:jc w:val="both"/>
              <w:rPr>
                <w:rFonts w:asciiTheme="minorHAnsi" w:hAnsiTheme="minorHAnsi" w:cs="Calibri"/>
                <w:sz w:val="22"/>
                <w:szCs w:val="22"/>
                <w:lang w:val="es-BO"/>
              </w:rPr>
            </w:pPr>
            <w:r w:rsidRPr="001358D3">
              <w:rPr>
                <w:rFonts w:asciiTheme="minorHAnsi" w:hAnsiTheme="minorHAnsi" w:cs="Calibri"/>
                <w:sz w:val="22"/>
                <w:szCs w:val="22"/>
              </w:rPr>
              <w:t>E</w:t>
            </w:r>
            <w:r w:rsidRPr="001358D3">
              <w:rPr>
                <w:rFonts w:asciiTheme="minorHAnsi" w:hAnsiTheme="minorHAnsi" w:cs="Calibri"/>
                <w:sz w:val="22"/>
                <w:szCs w:val="22"/>
                <w:lang w:val="es-BO"/>
              </w:rPr>
              <w:t xml:space="preserve">l pozo exploratorio YARARA-X1, se encuentra en el Departamento de Santa Cruz, Provincia Ichilo, Municipio de </w:t>
            </w:r>
            <w:proofErr w:type="spellStart"/>
            <w:r w:rsidRPr="001358D3">
              <w:rPr>
                <w:rFonts w:asciiTheme="minorHAnsi" w:hAnsiTheme="minorHAnsi" w:cs="Calibri"/>
                <w:sz w:val="22"/>
                <w:szCs w:val="22"/>
                <w:lang w:val="es-BO"/>
              </w:rPr>
              <w:t>Yapacaní</w:t>
            </w:r>
            <w:proofErr w:type="spellEnd"/>
            <w:r w:rsidRPr="001358D3">
              <w:rPr>
                <w:rFonts w:asciiTheme="minorHAnsi" w:hAnsiTheme="minorHAnsi" w:cs="Calibri"/>
                <w:sz w:val="22"/>
                <w:szCs w:val="22"/>
                <w:lang w:val="es-BO"/>
              </w:rPr>
              <w:t>, a una distancia de 227 Km al noroeste de la ciudad de Santa Cruz.</w:t>
            </w:r>
          </w:p>
          <w:p w14:paraId="483415A0" w14:textId="77777777" w:rsidR="001358D3" w:rsidRPr="001358D3" w:rsidRDefault="001358D3" w:rsidP="007A1510">
            <w:pPr>
              <w:spacing w:line="360" w:lineRule="auto"/>
              <w:jc w:val="both"/>
              <w:rPr>
                <w:rFonts w:asciiTheme="minorHAnsi" w:hAnsiTheme="minorHAnsi" w:cs="Calibri"/>
                <w:sz w:val="22"/>
                <w:szCs w:val="22"/>
                <w:lang w:val="es-BO"/>
              </w:rPr>
            </w:pPr>
          </w:p>
          <w:p w14:paraId="112E6D53" w14:textId="77777777" w:rsidR="001358D3" w:rsidRPr="001358D3" w:rsidRDefault="001358D3" w:rsidP="007A1510">
            <w:pPr>
              <w:spacing w:line="360" w:lineRule="auto"/>
              <w:jc w:val="both"/>
              <w:rPr>
                <w:rFonts w:asciiTheme="minorHAnsi" w:hAnsiTheme="minorHAnsi" w:cs="Calibri"/>
                <w:sz w:val="22"/>
                <w:szCs w:val="22"/>
                <w:lang w:val="es-BO"/>
              </w:rPr>
            </w:pPr>
          </w:p>
          <w:p w14:paraId="3D24C698" w14:textId="77777777" w:rsidR="001358D3" w:rsidRPr="001358D3" w:rsidRDefault="001358D3" w:rsidP="007A1510">
            <w:pPr>
              <w:spacing w:line="360" w:lineRule="auto"/>
              <w:jc w:val="both"/>
              <w:rPr>
                <w:rFonts w:asciiTheme="minorHAnsi" w:hAnsiTheme="minorHAnsi" w:cs="Calibri"/>
                <w:sz w:val="22"/>
                <w:szCs w:val="22"/>
                <w:lang w:val="es-BO"/>
              </w:rPr>
            </w:pPr>
          </w:p>
          <w:p w14:paraId="46E38CF6" w14:textId="77777777" w:rsidR="001358D3" w:rsidRPr="001358D3" w:rsidRDefault="001358D3" w:rsidP="007A1510">
            <w:pPr>
              <w:spacing w:line="360" w:lineRule="auto"/>
              <w:jc w:val="both"/>
              <w:rPr>
                <w:rFonts w:asciiTheme="minorHAnsi" w:hAnsiTheme="minorHAnsi" w:cs="Calibri"/>
                <w:sz w:val="22"/>
                <w:szCs w:val="22"/>
                <w:lang w:val="es-BO"/>
              </w:rPr>
            </w:pPr>
          </w:p>
          <w:p w14:paraId="22A387BF" w14:textId="77777777" w:rsidR="001358D3" w:rsidRPr="001358D3" w:rsidRDefault="001358D3" w:rsidP="007A1510">
            <w:pPr>
              <w:spacing w:line="360" w:lineRule="auto"/>
              <w:jc w:val="center"/>
              <w:rPr>
                <w:rFonts w:asciiTheme="minorHAnsi" w:hAnsiTheme="minorHAnsi" w:cs="Calibri"/>
                <w:sz w:val="22"/>
                <w:szCs w:val="22"/>
              </w:rPr>
            </w:pPr>
          </w:p>
          <w:p w14:paraId="769B5DB6" w14:textId="243629DC" w:rsidR="001358D3" w:rsidRPr="001358D3" w:rsidRDefault="001358D3" w:rsidP="007A1510">
            <w:pPr>
              <w:spacing w:line="360" w:lineRule="auto"/>
              <w:jc w:val="center"/>
              <w:rPr>
                <w:rFonts w:asciiTheme="minorHAnsi" w:hAnsiTheme="minorHAnsi" w:cs="Calibri"/>
                <w:sz w:val="22"/>
                <w:szCs w:val="22"/>
              </w:rPr>
            </w:pPr>
            <w:r w:rsidRPr="001358D3">
              <w:rPr>
                <w:rFonts w:asciiTheme="minorHAnsi" w:hAnsiTheme="minorHAnsi"/>
                <w:noProof/>
                <w:sz w:val="22"/>
                <w:szCs w:val="22"/>
                <w:lang w:val="es-BO" w:eastAsia="es-BO"/>
              </w:rPr>
              <w:lastRenderedPageBreak/>
              <w:drawing>
                <wp:anchor distT="0" distB="0" distL="114300" distR="114300" simplePos="0" relativeHeight="251664384" behindDoc="1" locked="0" layoutInCell="1" allowOverlap="1" wp14:anchorId="12804564" wp14:editId="6F0815B8">
                  <wp:simplePos x="0" y="0"/>
                  <wp:positionH relativeFrom="margin">
                    <wp:posOffset>859155</wp:posOffset>
                  </wp:positionH>
                  <wp:positionV relativeFrom="margin">
                    <wp:posOffset>239395</wp:posOffset>
                  </wp:positionV>
                  <wp:extent cx="4057650" cy="290068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7650" cy="2900680"/>
                          </a:xfrm>
                          <a:prstGeom prst="rect">
                            <a:avLst/>
                          </a:prstGeom>
                          <a:noFill/>
                        </pic:spPr>
                      </pic:pic>
                    </a:graphicData>
                  </a:graphic>
                  <wp14:sizeRelH relativeFrom="page">
                    <wp14:pctWidth>0</wp14:pctWidth>
                  </wp14:sizeRelH>
                  <wp14:sizeRelV relativeFrom="page">
                    <wp14:pctHeight>0</wp14:pctHeight>
                  </wp14:sizeRelV>
                </wp:anchor>
              </w:drawing>
            </w:r>
          </w:p>
          <w:p w14:paraId="4166F937" w14:textId="77777777" w:rsidR="001358D3" w:rsidRPr="001358D3" w:rsidRDefault="001358D3" w:rsidP="007A1510">
            <w:pPr>
              <w:spacing w:line="360" w:lineRule="auto"/>
              <w:jc w:val="center"/>
              <w:rPr>
                <w:rFonts w:asciiTheme="minorHAnsi" w:hAnsiTheme="minorHAnsi" w:cs="Calibri"/>
                <w:sz w:val="22"/>
                <w:szCs w:val="22"/>
              </w:rPr>
            </w:pPr>
          </w:p>
          <w:p w14:paraId="2673949D" w14:textId="77777777" w:rsidR="001358D3" w:rsidRPr="001358D3" w:rsidRDefault="001358D3" w:rsidP="007A1510">
            <w:pPr>
              <w:spacing w:line="360" w:lineRule="auto"/>
              <w:jc w:val="center"/>
              <w:rPr>
                <w:rFonts w:asciiTheme="minorHAnsi" w:hAnsiTheme="minorHAnsi" w:cs="Calibri"/>
                <w:sz w:val="22"/>
                <w:szCs w:val="22"/>
              </w:rPr>
            </w:pPr>
          </w:p>
          <w:p w14:paraId="3B191883" w14:textId="77777777" w:rsidR="001358D3" w:rsidRPr="001358D3" w:rsidRDefault="001358D3" w:rsidP="007A1510">
            <w:pPr>
              <w:spacing w:line="360" w:lineRule="auto"/>
              <w:jc w:val="center"/>
              <w:rPr>
                <w:rFonts w:asciiTheme="minorHAnsi" w:hAnsiTheme="minorHAnsi" w:cs="Calibri"/>
                <w:sz w:val="22"/>
                <w:szCs w:val="22"/>
              </w:rPr>
            </w:pPr>
          </w:p>
          <w:p w14:paraId="4CCE2C63" w14:textId="77777777" w:rsidR="001358D3" w:rsidRPr="001358D3" w:rsidRDefault="001358D3" w:rsidP="007A1510">
            <w:pPr>
              <w:spacing w:line="360" w:lineRule="auto"/>
              <w:jc w:val="center"/>
              <w:rPr>
                <w:rFonts w:asciiTheme="minorHAnsi" w:hAnsiTheme="minorHAnsi" w:cs="Calibri"/>
                <w:sz w:val="22"/>
                <w:szCs w:val="22"/>
              </w:rPr>
            </w:pPr>
          </w:p>
          <w:p w14:paraId="1C89A0CB" w14:textId="77777777" w:rsidR="001358D3" w:rsidRPr="001358D3" w:rsidRDefault="001358D3" w:rsidP="007A1510">
            <w:pPr>
              <w:spacing w:line="360" w:lineRule="auto"/>
              <w:jc w:val="center"/>
              <w:rPr>
                <w:rFonts w:asciiTheme="minorHAnsi" w:hAnsiTheme="minorHAnsi" w:cs="Calibri"/>
                <w:sz w:val="22"/>
                <w:szCs w:val="22"/>
              </w:rPr>
            </w:pPr>
          </w:p>
          <w:p w14:paraId="66EA4284" w14:textId="77777777" w:rsidR="001358D3" w:rsidRPr="001358D3" w:rsidRDefault="001358D3" w:rsidP="007A1510">
            <w:pPr>
              <w:spacing w:line="360" w:lineRule="auto"/>
              <w:jc w:val="center"/>
              <w:rPr>
                <w:rFonts w:asciiTheme="minorHAnsi" w:hAnsiTheme="minorHAnsi" w:cs="Calibri"/>
                <w:sz w:val="22"/>
                <w:szCs w:val="22"/>
              </w:rPr>
            </w:pPr>
          </w:p>
          <w:p w14:paraId="4406B9B0" w14:textId="77777777" w:rsidR="001358D3" w:rsidRPr="001358D3" w:rsidRDefault="001358D3" w:rsidP="007A1510">
            <w:pPr>
              <w:spacing w:line="360" w:lineRule="auto"/>
              <w:jc w:val="center"/>
              <w:rPr>
                <w:rFonts w:asciiTheme="minorHAnsi" w:hAnsiTheme="minorHAnsi" w:cs="Calibri"/>
                <w:sz w:val="22"/>
                <w:szCs w:val="22"/>
              </w:rPr>
            </w:pPr>
          </w:p>
          <w:p w14:paraId="510E78D1" w14:textId="77777777" w:rsidR="001358D3" w:rsidRPr="001358D3" w:rsidRDefault="001358D3" w:rsidP="007A1510">
            <w:pPr>
              <w:spacing w:line="360" w:lineRule="auto"/>
              <w:jc w:val="center"/>
              <w:rPr>
                <w:rFonts w:asciiTheme="minorHAnsi" w:hAnsiTheme="minorHAnsi" w:cs="Calibri"/>
                <w:sz w:val="22"/>
                <w:szCs w:val="22"/>
              </w:rPr>
            </w:pPr>
          </w:p>
          <w:p w14:paraId="333DC8A3" w14:textId="77777777" w:rsidR="001358D3" w:rsidRPr="001358D3" w:rsidRDefault="001358D3" w:rsidP="007A1510">
            <w:pPr>
              <w:spacing w:line="360" w:lineRule="auto"/>
              <w:jc w:val="center"/>
              <w:rPr>
                <w:rFonts w:asciiTheme="minorHAnsi" w:hAnsiTheme="minorHAnsi" w:cs="Calibri"/>
                <w:sz w:val="22"/>
                <w:szCs w:val="22"/>
              </w:rPr>
            </w:pPr>
          </w:p>
          <w:p w14:paraId="6446DF78" w14:textId="77777777" w:rsidR="001358D3" w:rsidRPr="001358D3" w:rsidRDefault="001358D3" w:rsidP="007A1510">
            <w:pPr>
              <w:spacing w:line="360" w:lineRule="auto"/>
              <w:jc w:val="center"/>
              <w:rPr>
                <w:rFonts w:asciiTheme="minorHAnsi" w:hAnsiTheme="minorHAnsi" w:cs="Calibri"/>
                <w:sz w:val="22"/>
                <w:szCs w:val="22"/>
              </w:rPr>
            </w:pPr>
          </w:p>
          <w:p w14:paraId="0DF7D8A9" w14:textId="77777777" w:rsidR="001358D3" w:rsidRPr="001358D3" w:rsidRDefault="001358D3" w:rsidP="007A1510">
            <w:pPr>
              <w:spacing w:line="360" w:lineRule="auto"/>
              <w:jc w:val="center"/>
              <w:rPr>
                <w:rFonts w:asciiTheme="minorHAnsi" w:hAnsiTheme="minorHAnsi" w:cs="Calibri"/>
                <w:sz w:val="22"/>
                <w:szCs w:val="22"/>
              </w:rPr>
            </w:pPr>
          </w:p>
          <w:p w14:paraId="783F8B9B" w14:textId="77777777" w:rsidR="001358D3" w:rsidRPr="001358D3" w:rsidRDefault="001358D3" w:rsidP="007A1510">
            <w:pPr>
              <w:spacing w:line="360" w:lineRule="auto"/>
              <w:jc w:val="center"/>
              <w:rPr>
                <w:rFonts w:asciiTheme="minorHAnsi" w:hAnsiTheme="minorHAnsi" w:cs="Calibri"/>
                <w:sz w:val="22"/>
                <w:szCs w:val="22"/>
              </w:rPr>
            </w:pPr>
          </w:p>
          <w:p w14:paraId="0103306E" w14:textId="5DB05030" w:rsidR="001358D3" w:rsidRPr="001358D3" w:rsidRDefault="001358D3" w:rsidP="00057CBC">
            <w:pPr>
              <w:spacing w:line="360" w:lineRule="auto"/>
              <w:jc w:val="center"/>
              <w:rPr>
                <w:rFonts w:asciiTheme="minorHAnsi" w:hAnsiTheme="minorHAnsi" w:cs="Calibri"/>
                <w:sz w:val="22"/>
                <w:szCs w:val="22"/>
              </w:rPr>
            </w:pPr>
            <w:r w:rsidRPr="001358D3">
              <w:rPr>
                <w:rFonts w:asciiTheme="minorHAnsi" w:hAnsiTheme="minorHAnsi" w:cs="Calibri"/>
                <w:b/>
                <w:sz w:val="22"/>
                <w:szCs w:val="22"/>
              </w:rPr>
              <w:t>Fig. 1.-</w:t>
            </w:r>
            <w:r w:rsidRPr="001358D3">
              <w:rPr>
                <w:rFonts w:asciiTheme="minorHAnsi" w:hAnsiTheme="minorHAnsi" w:cs="Calibri"/>
                <w:sz w:val="22"/>
                <w:szCs w:val="22"/>
              </w:rPr>
              <w:t xml:space="preserve"> Camino de acceso y ubicación Pozo YRA-X1</w:t>
            </w:r>
          </w:p>
          <w:p w14:paraId="7265A07C" w14:textId="120CCF6C" w:rsidR="001358D3" w:rsidRPr="001358D3" w:rsidRDefault="001358D3" w:rsidP="007A1510">
            <w:pPr>
              <w:spacing w:line="360" w:lineRule="auto"/>
              <w:jc w:val="center"/>
              <w:rPr>
                <w:rFonts w:asciiTheme="minorHAnsi" w:hAnsiTheme="minorHAnsi" w:cs="Calibri"/>
                <w:sz w:val="22"/>
                <w:szCs w:val="22"/>
              </w:rPr>
            </w:pPr>
            <w:r w:rsidRPr="001358D3">
              <w:rPr>
                <w:rFonts w:asciiTheme="minorHAnsi" w:hAnsiTheme="minorHAnsi"/>
                <w:noProof/>
                <w:sz w:val="22"/>
                <w:szCs w:val="22"/>
                <w:lang w:val="es-BO" w:eastAsia="es-BO"/>
              </w:rPr>
              <w:drawing>
                <wp:anchor distT="0" distB="0" distL="114300" distR="114300" simplePos="0" relativeHeight="251665408" behindDoc="1" locked="0" layoutInCell="1" allowOverlap="1" wp14:anchorId="5DF2D33C" wp14:editId="54A3269A">
                  <wp:simplePos x="0" y="0"/>
                  <wp:positionH relativeFrom="column">
                    <wp:posOffset>779145</wp:posOffset>
                  </wp:positionH>
                  <wp:positionV relativeFrom="paragraph">
                    <wp:posOffset>140335</wp:posOffset>
                  </wp:positionV>
                  <wp:extent cx="3971925" cy="3484880"/>
                  <wp:effectExtent l="0" t="0" r="9525" b="127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34483" t="18541" r="21521" b="12704"/>
                          <a:stretch>
                            <a:fillRect/>
                          </a:stretch>
                        </pic:blipFill>
                        <pic:spPr bwMode="auto">
                          <a:xfrm>
                            <a:off x="0" y="0"/>
                            <a:ext cx="3971925" cy="348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A9B8D" w14:textId="77777777" w:rsidR="001358D3" w:rsidRPr="001358D3" w:rsidRDefault="001358D3" w:rsidP="007A1510">
            <w:pPr>
              <w:spacing w:line="360" w:lineRule="auto"/>
              <w:rPr>
                <w:rFonts w:asciiTheme="minorHAnsi" w:hAnsiTheme="minorHAnsi" w:cs="Calibri"/>
                <w:sz w:val="22"/>
                <w:szCs w:val="22"/>
              </w:rPr>
            </w:pPr>
          </w:p>
          <w:p w14:paraId="5ABE41D1" w14:textId="77777777" w:rsidR="001358D3" w:rsidRPr="001358D3" w:rsidRDefault="001358D3" w:rsidP="007A1510">
            <w:pPr>
              <w:spacing w:line="360" w:lineRule="auto"/>
              <w:jc w:val="center"/>
              <w:rPr>
                <w:rFonts w:asciiTheme="minorHAnsi" w:hAnsiTheme="minorHAnsi" w:cs="Calibri"/>
                <w:b/>
                <w:sz w:val="22"/>
                <w:szCs w:val="22"/>
              </w:rPr>
            </w:pPr>
          </w:p>
          <w:p w14:paraId="4FEFE7B6" w14:textId="77777777" w:rsidR="001358D3" w:rsidRPr="001358D3" w:rsidRDefault="001358D3" w:rsidP="007A1510">
            <w:pPr>
              <w:spacing w:line="360" w:lineRule="auto"/>
              <w:jc w:val="center"/>
              <w:rPr>
                <w:rFonts w:asciiTheme="minorHAnsi" w:hAnsiTheme="minorHAnsi" w:cs="Calibri"/>
                <w:b/>
                <w:sz w:val="22"/>
                <w:szCs w:val="22"/>
              </w:rPr>
            </w:pPr>
          </w:p>
          <w:p w14:paraId="41990377" w14:textId="77777777" w:rsidR="001358D3" w:rsidRPr="001358D3" w:rsidRDefault="001358D3" w:rsidP="007A1510">
            <w:pPr>
              <w:spacing w:line="360" w:lineRule="auto"/>
              <w:jc w:val="center"/>
              <w:rPr>
                <w:rFonts w:asciiTheme="minorHAnsi" w:hAnsiTheme="minorHAnsi" w:cs="Calibri"/>
                <w:b/>
                <w:sz w:val="22"/>
                <w:szCs w:val="22"/>
              </w:rPr>
            </w:pPr>
          </w:p>
          <w:p w14:paraId="2626B79C" w14:textId="77777777" w:rsidR="001358D3" w:rsidRPr="001358D3" w:rsidRDefault="001358D3" w:rsidP="007A1510">
            <w:pPr>
              <w:spacing w:line="360" w:lineRule="auto"/>
              <w:jc w:val="center"/>
              <w:rPr>
                <w:rFonts w:asciiTheme="minorHAnsi" w:hAnsiTheme="minorHAnsi" w:cs="Calibri"/>
                <w:b/>
                <w:sz w:val="22"/>
                <w:szCs w:val="22"/>
              </w:rPr>
            </w:pPr>
          </w:p>
          <w:p w14:paraId="365EAB2C" w14:textId="77777777" w:rsidR="001358D3" w:rsidRPr="001358D3" w:rsidRDefault="001358D3" w:rsidP="007A1510">
            <w:pPr>
              <w:spacing w:line="360" w:lineRule="auto"/>
              <w:jc w:val="center"/>
              <w:rPr>
                <w:rFonts w:asciiTheme="minorHAnsi" w:hAnsiTheme="minorHAnsi" w:cs="Calibri"/>
                <w:b/>
                <w:sz w:val="22"/>
                <w:szCs w:val="22"/>
              </w:rPr>
            </w:pPr>
          </w:p>
          <w:p w14:paraId="68D9861B" w14:textId="77777777" w:rsidR="001358D3" w:rsidRPr="001358D3" w:rsidRDefault="001358D3" w:rsidP="007A1510">
            <w:pPr>
              <w:spacing w:line="360" w:lineRule="auto"/>
              <w:jc w:val="center"/>
              <w:rPr>
                <w:rFonts w:asciiTheme="minorHAnsi" w:hAnsiTheme="minorHAnsi" w:cs="Calibri"/>
                <w:b/>
                <w:sz w:val="22"/>
                <w:szCs w:val="22"/>
              </w:rPr>
            </w:pPr>
          </w:p>
          <w:p w14:paraId="7BFAB2D0" w14:textId="77777777" w:rsidR="001358D3" w:rsidRPr="001358D3" w:rsidRDefault="001358D3" w:rsidP="007A1510">
            <w:pPr>
              <w:spacing w:line="360" w:lineRule="auto"/>
              <w:jc w:val="center"/>
              <w:rPr>
                <w:rFonts w:asciiTheme="minorHAnsi" w:hAnsiTheme="minorHAnsi" w:cs="Calibri"/>
                <w:b/>
                <w:sz w:val="22"/>
                <w:szCs w:val="22"/>
              </w:rPr>
            </w:pPr>
          </w:p>
          <w:p w14:paraId="5BAAE32D" w14:textId="77777777" w:rsidR="001358D3" w:rsidRPr="001358D3" w:rsidRDefault="001358D3" w:rsidP="007A1510">
            <w:pPr>
              <w:spacing w:line="360" w:lineRule="auto"/>
              <w:jc w:val="center"/>
              <w:rPr>
                <w:rFonts w:asciiTheme="minorHAnsi" w:hAnsiTheme="minorHAnsi" w:cs="Calibri"/>
                <w:b/>
                <w:sz w:val="22"/>
                <w:szCs w:val="22"/>
              </w:rPr>
            </w:pPr>
          </w:p>
          <w:p w14:paraId="45DA1AE0" w14:textId="77777777" w:rsidR="001358D3" w:rsidRPr="001358D3" w:rsidRDefault="001358D3" w:rsidP="007A1510">
            <w:pPr>
              <w:spacing w:line="360" w:lineRule="auto"/>
              <w:jc w:val="center"/>
              <w:rPr>
                <w:rFonts w:asciiTheme="minorHAnsi" w:hAnsiTheme="minorHAnsi" w:cs="Calibri"/>
                <w:b/>
                <w:sz w:val="22"/>
                <w:szCs w:val="22"/>
              </w:rPr>
            </w:pPr>
          </w:p>
          <w:p w14:paraId="5B45E1EF" w14:textId="77777777" w:rsidR="001358D3" w:rsidRPr="001358D3" w:rsidRDefault="001358D3" w:rsidP="007A1510">
            <w:pPr>
              <w:spacing w:line="360" w:lineRule="auto"/>
              <w:jc w:val="center"/>
              <w:rPr>
                <w:rFonts w:asciiTheme="minorHAnsi" w:hAnsiTheme="minorHAnsi" w:cs="Calibri"/>
                <w:b/>
                <w:sz w:val="22"/>
                <w:szCs w:val="22"/>
              </w:rPr>
            </w:pPr>
          </w:p>
          <w:p w14:paraId="22F97082" w14:textId="77777777" w:rsidR="001358D3" w:rsidRPr="001358D3" w:rsidRDefault="001358D3" w:rsidP="007A1510">
            <w:pPr>
              <w:spacing w:line="360" w:lineRule="auto"/>
              <w:jc w:val="center"/>
              <w:rPr>
                <w:rFonts w:asciiTheme="minorHAnsi" w:hAnsiTheme="minorHAnsi" w:cs="Calibri"/>
                <w:b/>
                <w:sz w:val="22"/>
                <w:szCs w:val="22"/>
              </w:rPr>
            </w:pPr>
          </w:p>
          <w:p w14:paraId="565DE72B" w14:textId="77777777" w:rsidR="001358D3" w:rsidRPr="001358D3" w:rsidRDefault="001358D3" w:rsidP="007A1510">
            <w:pPr>
              <w:spacing w:line="360" w:lineRule="auto"/>
              <w:jc w:val="center"/>
              <w:rPr>
                <w:rFonts w:asciiTheme="minorHAnsi" w:hAnsiTheme="minorHAnsi" w:cs="Calibri"/>
                <w:b/>
                <w:sz w:val="22"/>
                <w:szCs w:val="22"/>
              </w:rPr>
            </w:pPr>
          </w:p>
          <w:p w14:paraId="6B7A4272" w14:textId="77777777" w:rsidR="001358D3" w:rsidRPr="001358D3" w:rsidRDefault="001358D3" w:rsidP="007A1510">
            <w:pPr>
              <w:spacing w:line="360" w:lineRule="auto"/>
              <w:jc w:val="center"/>
              <w:rPr>
                <w:rFonts w:asciiTheme="minorHAnsi" w:hAnsiTheme="minorHAnsi" w:cs="Calibri"/>
                <w:b/>
                <w:sz w:val="22"/>
                <w:szCs w:val="22"/>
              </w:rPr>
            </w:pPr>
          </w:p>
          <w:p w14:paraId="4C5409D9" w14:textId="77777777" w:rsidR="001358D3" w:rsidRPr="001358D3" w:rsidRDefault="001358D3" w:rsidP="007A1510">
            <w:pPr>
              <w:spacing w:line="360" w:lineRule="auto"/>
              <w:jc w:val="center"/>
              <w:rPr>
                <w:rFonts w:asciiTheme="minorHAnsi" w:hAnsiTheme="minorHAnsi" w:cs="Calibri"/>
                <w:b/>
                <w:sz w:val="22"/>
                <w:szCs w:val="22"/>
              </w:rPr>
            </w:pPr>
          </w:p>
          <w:p w14:paraId="4F0A9C2D" w14:textId="77777777" w:rsidR="001358D3" w:rsidRPr="001358D3" w:rsidRDefault="001358D3" w:rsidP="007A1510">
            <w:pPr>
              <w:spacing w:line="360" w:lineRule="auto"/>
              <w:jc w:val="center"/>
              <w:rPr>
                <w:rFonts w:asciiTheme="minorHAnsi" w:hAnsiTheme="minorHAnsi" w:cs="Calibri"/>
                <w:sz w:val="22"/>
                <w:szCs w:val="22"/>
              </w:rPr>
            </w:pPr>
            <w:r w:rsidRPr="001358D3">
              <w:rPr>
                <w:rFonts w:asciiTheme="minorHAnsi" w:hAnsiTheme="minorHAnsi" w:cs="Calibri"/>
                <w:b/>
                <w:sz w:val="22"/>
                <w:szCs w:val="22"/>
              </w:rPr>
              <w:t>Fig. 2.-</w:t>
            </w:r>
            <w:r w:rsidRPr="001358D3">
              <w:rPr>
                <w:rFonts w:asciiTheme="minorHAnsi" w:hAnsiTheme="minorHAnsi" w:cs="Calibri"/>
                <w:sz w:val="22"/>
                <w:szCs w:val="22"/>
              </w:rPr>
              <w:t xml:space="preserve"> Ubicación Planchada, Campamento base y Obrador</w:t>
            </w:r>
          </w:p>
          <w:p w14:paraId="65165C16" w14:textId="77777777" w:rsidR="001358D3" w:rsidRPr="001358D3" w:rsidRDefault="001358D3" w:rsidP="007A1510">
            <w:pPr>
              <w:spacing w:line="360" w:lineRule="auto"/>
              <w:jc w:val="center"/>
              <w:rPr>
                <w:rFonts w:asciiTheme="minorHAnsi" w:hAnsiTheme="minorHAnsi" w:cs="Calibri"/>
                <w:sz w:val="22"/>
                <w:szCs w:val="22"/>
              </w:rPr>
            </w:pPr>
          </w:p>
          <w:tbl>
            <w:tblPr>
              <w:tblW w:w="7492" w:type="dxa"/>
              <w:jc w:val="center"/>
              <w:tblCellMar>
                <w:left w:w="70" w:type="dxa"/>
                <w:right w:w="70" w:type="dxa"/>
              </w:tblCellMar>
              <w:tblLook w:val="04A0" w:firstRow="1" w:lastRow="0" w:firstColumn="1" w:lastColumn="0" w:noHBand="0" w:noVBand="1"/>
            </w:tblPr>
            <w:tblGrid>
              <w:gridCol w:w="1705"/>
              <w:gridCol w:w="1200"/>
              <w:gridCol w:w="1791"/>
              <w:gridCol w:w="1808"/>
              <w:gridCol w:w="988"/>
            </w:tblGrid>
            <w:tr w:rsidR="001358D3" w:rsidRPr="001358D3" w14:paraId="0D19B49A" w14:textId="77777777" w:rsidTr="007A1510">
              <w:trPr>
                <w:trHeight w:val="336"/>
                <w:jc w:val="center"/>
              </w:trPr>
              <w:tc>
                <w:tcPr>
                  <w:tcW w:w="2905" w:type="dxa"/>
                  <w:gridSpan w:val="2"/>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5D7ADDB" w14:textId="77777777" w:rsidR="001358D3" w:rsidRPr="001358D3" w:rsidRDefault="001358D3" w:rsidP="007A1510">
                  <w:pPr>
                    <w:jc w:val="center"/>
                    <w:rPr>
                      <w:rFonts w:asciiTheme="minorHAnsi" w:hAnsiTheme="minorHAnsi" w:cs="Calibri"/>
                      <w:b/>
                      <w:bCs/>
                      <w:sz w:val="22"/>
                      <w:szCs w:val="22"/>
                    </w:rPr>
                  </w:pPr>
                  <w:r w:rsidRPr="001358D3">
                    <w:rPr>
                      <w:rFonts w:asciiTheme="minorHAnsi" w:hAnsiTheme="minorHAnsi" w:cs="Calibri"/>
                      <w:b/>
                      <w:bCs/>
                      <w:sz w:val="22"/>
                      <w:szCs w:val="22"/>
                    </w:rPr>
                    <w:lastRenderedPageBreak/>
                    <w:t>Locación</w:t>
                  </w:r>
                </w:p>
              </w:tc>
              <w:tc>
                <w:tcPr>
                  <w:tcW w:w="1791" w:type="dxa"/>
                  <w:tcBorders>
                    <w:top w:val="single" w:sz="4" w:space="0" w:color="auto"/>
                    <w:left w:val="nil"/>
                    <w:bottom w:val="single" w:sz="4" w:space="0" w:color="auto"/>
                    <w:right w:val="single" w:sz="4" w:space="0" w:color="auto"/>
                  </w:tcBorders>
                  <w:shd w:val="clear" w:color="auto" w:fill="00B0F0"/>
                  <w:noWrap/>
                  <w:vAlign w:val="center"/>
                  <w:hideMark/>
                </w:tcPr>
                <w:p w14:paraId="5E3579AE" w14:textId="77777777" w:rsidR="001358D3" w:rsidRPr="001358D3" w:rsidRDefault="001358D3" w:rsidP="007A1510">
                  <w:pPr>
                    <w:jc w:val="center"/>
                    <w:rPr>
                      <w:rFonts w:asciiTheme="minorHAnsi" w:hAnsiTheme="minorHAnsi" w:cs="Calibri"/>
                      <w:b/>
                      <w:bCs/>
                      <w:sz w:val="22"/>
                      <w:szCs w:val="22"/>
                    </w:rPr>
                  </w:pPr>
                  <w:r w:rsidRPr="001358D3">
                    <w:rPr>
                      <w:rFonts w:asciiTheme="minorHAnsi" w:hAnsiTheme="minorHAnsi" w:cs="Calibri"/>
                      <w:b/>
                      <w:bCs/>
                      <w:sz w:val="22"/>
                      <w:szCs w:val="22"/>
                    </w:rPr>
                    <w:t>Coordenada x</w:t>
                  </w:r>
                </w:p>
              </w:tc>
              <w:tc>
                <w:tcPr>
                  <w:tcW w:w="1808" w:type="dxa"/>
                  <w:tcBorders>
                    <w:top w:val="single" w:sz="4" w:space="0" w:color="auto"/>
                    <w:left w:val="nil"/>
                    <w:bottom w:val="single" w:sz="4" w:space="0" w:color="auto"/>
                    <w:right w:val="single" w:sz="4" w:space="0" w:color="auto"/>
                  </w:tcBorders>
                  <w:shd w:val="clear" w:color="auto" w:fill="00B0F0"/>
                  <w:noWrap/>
                  <w:vAlign w:val="center"/>
                  <w:hideMark/>
                </w:tcPr>
                <w:p w14:paraId="448A0138" w14:textId="77777777" w:rsidR="001358D3" w:rsidRPr="001358D3" w:rsidRDefault="001358D3" w:rsidP="007A1510">
                  <w:pPr>
                    <w:jc w:val="center"/>
                    <w:rPr>
                      <w:rFonts w:asciiTheme="minorHAnsi" w:hAnsiTheme="minorHAnsi" w:cs="Calibri"/>
                      <w:b/>
                      <w:bCs/>
                      <w:sz w:val="22"/>
                      <w:szCs w:val="22"/>
                    </w:rPr>
                  </w:pPr>
                  <w:r w:rsidRPr="001358D3">
                    <w:rPr>
                      <w:rFonts w:asciiTheme="minorHAnsi" w:hAnsiTheme="minorHAnsi" w:cs="Calibri"/>
                      <w:b/>
                      <w:bCs/>
                      <w:sz w:val="22"/>
                      <w:szCs w:val="22"/>
                    </w:rPr>
                    <w:t>Coordenada y</w:t>
                  </w:r>
                </w:p>
              </w:tc>
              <w:tc>
                <w:tcPr>
                  <w:tcW w:w="988" w:type="dxa"/>
                  <w:tcBorders>
                    <w:top w:val="single" w:sz="4" w:space="0" w:color="auto"/>
                    <w:left w:val="nil"/>
                    <w:bottom w:val="single" w:sz="4" w:space="0" w:color="auto"/>
                    <w:right w:val="single" w:sz="4" w:space="0" w:color="auto"/>
                  </w:tcBorders>
                  <w:shd w:val="clear" w:color="auto" w:fill="00B0F0"/>
                  <w:noWrap/>
                  <w:vAlign w:val="center"/>
                  <w:hideMark/>
                </w:tcPr>
                <w:p w14:paraId="7D5DA897" w14:textId="77777777" w:rsidR="001358D3" w:rsidRPr="001358D3" w:rsidRDefault="001358D3" w:rsidP="007A1510">
                  <w:pPr>
                    <w:jc w:val="center"/>
                    <w:rPr>
                      <w:rFonts w:asciiTheme="minorHAnsi" w:hAnsiTheme="minorHAnsi" w:cs="Calibri"/>
                      <w:b/>
                      <w:bCs/>
                      <w:sz w:val="22"/>
                      <w:szCs w:val="22"/>
                    </w:rPr>
                  </w:pPr>
                  <w:r w:rsidRPr="001358D3">
                    <w:rPr>
                      <w:rFonts w:asciiTheme="minorHAnsi" w:hAnsiTheme="minorHAnsi" w:cs="Calibri"/>
                      <w:b/>
                      <w:bCs/>
                      <w:sz w:val="22"/>
                      <w:szCs w:val="22"/>
                    </w:rPr>
                    <w:t>Área m2</w:t>
                  </w:r>
                </w:p>
              </w:tc>
            </w:tr>
            <w:tr w:rsidR="001358D3" w:rsidRPr="001358D3" w14:paraId="685D9567" w14:textId="77777777" w:rsidTr="007A1510">
              <w:trPr>
                <w:trHeight w:val="300"/>
                <w:jc w:val="center"/>
              </w:trPr>
              <w:tc>
                <w:tcPr>
                  <w:tcW w:w="1705" w:type="dxa"/>
                  <w:tcBorders>
                    <w:top w:val="nil"/>
                    <w:left w:val="single" w:sz="4" w:space="0" w:color="auto"/>
                    <w:bottom w:val="single" w:sz="4" w:space="0" w:color="auto"/>
                    <w:right w:val="single" w:sz="4" w:space="0" w:color="auto"/>
                  </w:tcBorders>
                  <w:noWrap/>
                  <w:vAlign w:val="bottom"/>
                  <w:hideMark/>
                </w:tcPr>
                <w:p w14:paraId="2E322248"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Pozo</w:t>
                  </w:r>
                </w:p>
              </w:tc>
              <w:tc>
                <w:tcPr>
                  <w:tcW w:w="1200" w:type="dxa"/>
                  <w:tcBorders>
                    <w:top w:val="nil"/>
                    <w:left w:val="nil"/>
                    <w:bottom w:val="single" w:sz="4" w:space="0" w:color="auto"/>
                    <w:right w:val="single" w:sz="4" w:space="0" w:color="auto"/>
                  </w:tcBorders>
                  <w:noWrap/>
                  <w:vAlign w:val="center"/>
                  <w:hideMark/>
                </w:tcPr>
                <w:p w14:paraId="5459EFAF"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 </w:t>
                  </w:r>
                </w:p>
              </w:tc>
              <w:tc>
                <w:tcPr>
                  <w:tcW w:w="1791" w:type="dxa"/>
                  <w:tcBorders>
                    <w:top w:val="nil"/>
                    <w:left w:val="nil"/>
                    <w:bottom w:val="single" w:sz="4" w:space="0" w:color="auto"/>
                    <w:right w:val="single" w:sz="4" w:space="0" w:color="auto"/>
                  </w:tcBorders>
                  <w:noWrap/>
                  <w:vAlign w:val="center"/>
                  <w:hideMark/>
                </w:tcPr>
                <w:p w14:paraId="194CEA03"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 xml:space="preserve">366.247 </w:t>
                  </w:r>
                </w:p>
              </w:tc>
              <w:tc>
                <w:tcPr>
                  <w:tcW w:w="1808" w:type="dxa"/>
                  <w:tcBorders>
                    <w:top w:val="nil"/>
                    <w:left w:val="nil"/>
                    <w:bottom w:val="single" w:sz="4" w:space="0" w:color="auto"/>
                    <w:right w:val="single" w:sz="4" w:space="0" w:color="auto"/>
                  </w:tcBorders>
                  <w:noWrap/>
                  <w:vAlign w:val="center"/>
                  <w:hideMark/>
                </w:tcPr>
                <w:p w14:paraId="36BA3BF9"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 xml:space="preserve">8.122.194 </w:t>
                  </w:r>
                </w:p>
              </w:tc>
              <w:tc>
                <w:tcPr>
                  <w:tcW w:w="988" w:type="dxa"/>
                  <w:tcBorders>
                    <w:top w:val="nil"/>
                    <w:left w:val="nil"/>
                    <w:bottom w:val="single" w:sz="4" w:space="0" w:color="auto"/>
                    <w:right w:val="single" w:sz="4" w:space="0" w:color="auto"/>
                  </w:tcBorders>
                  <w:noWrap/>
                  <w:vAlign w:val="bottom"/>
                  <w:hideMark/>
                </w:tcPr>
                <w:p w14:paraId="219B92DB"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 </w:t>
                  </w:r>
                </w:p>
              </w:tc>
            </w:tr>
            <w:tr w:rsidR="001358D3" w:rsidRPr="001358D3" w14:paraId="3ABE1D41" w14:textId="77777777" w:rsidTr="007A1510">
              <w:trPr>
                <w:trHeight w:val="300"/>
                <w:jc w:val="center"/>
              </w:trPr>
              <w:tc>
                <w:tcPr>
                  <w:tcW w:w="1705" w:type="dxa"/>
                  <w:vMerge w:val="restart"/>
                  <w:tcBorders>
                    <w:top w:val="nil"/>
                    <w:left w:val="single" w:sz="4" w:space="0" w:color="auto"/>
                    <w:bottom w:val="single" w:sz="4" w:space="0" w:color="auto"/>
                    <w:right w:val="single" w:sz="4" w:space="0" w:color="auto"/>
                  </w:tcBorders>
                  <w:noWrap/>
                  <w:vAlign w:val="center"/>
                  <w:hideMark/>
                </w:tcPr>
                <w:p w14:paraId="693972F2"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 xml:space="preserve">Planchada </w:t>
                  </w:r>
                </w:p>
              </w:tc>
              <w:tc>
                <w:tcPr>
                  <w:tcW w:w="1200" w:type="dxa"/>
                  <w:tcBorders>
                    <w:top w:val="nil"/>
                    <w:left w:val="nil"/>
                    <w:bottom w:val="single" w:sz="4" w:space="0" w:color="auto"/>
                    <w:right w:val="single" w:sz="4" w:space="0" w:color="auto"/>
                  </w:tcBorders>
                  <w:noWrap/>
                  <w:vAlign w:val="center"/>
                  <w:hideMark/>
                </w:tcPr>
                <w:p w14:paraId="5BFBA8A5"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a</w:t>
                  </w:r>
                </w:p>
              </w:tc>
              <w:tc>
                <w:tcPr>
                  <w:tcW w:w="1791" w:type="dxa"/>
                  <w:tcBorders>
                    <w:top w:val="nil"/>
                    <w:left w:val="nil"/>
                    <w:bottom w:val="single" w:sz="4" w:space="0" w:color="auto"/>
                    <w:right w:val="single" w:sz="4" w:space="0" w:color="auto"/>
                  </w:tcBorders>
                  <w:noWrap/>
                  <w:vAlign w:val="center"/>
                  <w:hideMark/>
                </w:tcPr>
                <w:p w14:paraId="6081B002"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366.188</w:t>
                  </w:r>
                </w:p>
              </w:tc>
              <w:tc>
                <w:tcPr>
                  <w:tcW w:w="1808" w:type="dxa"/>
                  <w:tcBorders>
                    <w:top w:val="nil"/>
                    <w:left w:val="nil"/>
                    <w:bottom w:val="single" w:sz="4" w:space="0" w:color="auto"/>
                    <w:right w:val="single" w:sz="4" w:space="0" w:color="auto"/>
                  </w:tcBorders>
                  <w:noWrap/>
                  <w:vAlign w:val="center"/>
                  <w:hideMark/>
                </w:tcPr>
                <w:p w14:paraId="6A4A3668"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8.122.251</w:t>
                  </w:r>
                </w:p>
              </w:tc>
              <w:tc>
                <w:tcPr>
                  <w:tcW w:w="988" w:type="dxa"/>
                  <w:vMerge w:val="restart"/>
                  <w:tcBorders>
                    <w:top w:val="nil"/>
                    <w:left w:val="single" w:sz="4" w:space="0" w:color="auto"/>
                    <w:bottom w:val="single" w:sz="4" w:space="0" w:color="auto"/>
                    <w:right w:val="single" w:sz="4" w:space="0" w:color="auto"/>
                  </w:tcBorders>
                  <w:noWrap/>
                  <w:vAlign w:val="center"/>
                  <w:hideMark/>
                </w:tcPr>
                <w:p w14:paraId="3C163362"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 xml:space="preserve">13.800   </w:t>
                  </w:r>
                </w:p>
              </w:tc>
            </w:tr>
            <w:tr w:rsidR="001358D3" w:rsidRPr="001358D3" w14:paraId="234FCDB2"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2A751A9C"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698A9DE6"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b</w:t>
                  </w:r>
                </w:p>
              </w:tc>
              <w:tc>
                <w:tcPr>
                  <w:tcW w:w="1791" w:type="dxa"/>
                  <w:tcBorders>
                    <w:top w:val="nil"/>
                    <w:left w:val="nil"/>
                    <w:bottom w:val="single" w:sz="4" w:space="0" w:color="auto"/>
                    <w:right w:val="single" w:sz="4" w:space="0" w:color="auto"/>
                  </w:tcBorders>
                  <w:noWrap/>
                  <w:vAlign w:val="center"/>
                  <w:hideMark/>
                </w:tcPr>
                <w:p w14:paraId="05D8687C"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366.308</w:t>
                  </w:r>
                </w:p>
              </w:tc>
              <w:tc>
                <w:tcPr>
                  <w:tcW w:w="1808" w:type="dxa"/>
                  <w:tcBorders>
                    <w:top w:val="nil"/>
                    <w:left w:val="nil"/>
                    <w:bottom w:val="single" w:sz="4" w:space="0" w:color="auto"/>
                    <w:right w:val="single" w:sz="4" w:space="0" w:color="auto"/>
                  </w:tcBorders>
                  <w:noWrap/>
                  <w:vAlign w:val="center"/>
                  <w:hideMark/>
                </w:tcPr>
                <w:p w14:paraId="5A2D0E0C"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8.122.251</w:t>
                  </w:r>
                </w:p>
              </w:tc>
              <w:tc>
                <w:tcPr>
                  <w:tcW w:w="0" w:type="auto"/>
                  <w:vMerge/>
                  <w:tcBorders>
                    <w:top w:val="nil"/>
                    <w:left w:val="single" w:sz="4" w:space="0" w:color="auto"/>
                    <w:bottom w:val="single" w:sz="4" w:space="0" w:color="auto"/>
                    <w:right w:val="single" w:sz="4" w:space="0" w:color="auto"/>
                  </w:tcBorders>
                  <w:vAlign w:val="center"/>
                  <w:hideMark/>
                </w:tcPr>
                <w:p w14:paraId="0D80DA9F" w14:textId="77777777" w:rsidR="001358D3" w:rsidRPr="001358D3" w:rsidRDefault="001358D3" w:rsidP="007A1510">
                  <w:pPr>
                    <w:rPr>
                      <w:rFonts w:asciiTheme="minorHAnsi" w:hAnsiTheme="minorHAnsi" w:cs="Calibri"/>
                      <w:sz w:val="22"/>
                      <w:szCs w:val="22"/>
                    </w:rPr>
                  </w:pPr>
                </w:p>
              </w:tc>
            </w:tr>
            <w:tr w:rsidR="001358D3" w:rsidRPr="001358D3" w14:paraId="7EEF995E"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792E787"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69C8F2EB"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c</w:t>
                  </w:r>
                </w:p>
              </w:tc>
              <w:tc>
                <w:tcPr>
                  <w:tcW w:w="1791" w:type="dxa"/>
                  <w:tcBorders>
                    <w:top w:val="nil"/>
                    <w:left w:val="nil"/>
                    <w:bottom w:val="single" w:sz="4" w:space="0" w:color="auto"/>
                    <w:right w:val="single" w:sz="4" w:space="0" w:color="auto"/>
                  </w:tcBorders>
                  <w:noWrap/>
                  <w:vAlign w:val="center"/>
                  <w:hideMark/>
                </w:tcPr>
                <w:p w14:paraId="5D1C0925"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366.308</w:t>
                  </w:r>
                </w:p>
              </w:tc>
              <w:tc>
                <w:tcPr>
                  <w:tcW w:w="1808" w:type="dxa"/>
                  <w:tcBorders>
                    <w:top w:val="nil"/>
                    <w:left w:val="nil"/>
                    <w:bottom w:val="single" w:sz="4" w:space="0" w:color="auto"/>
                    <w:right w:val="single" w:sz="4" w:space="0" w:color="auto"/>
                  </w:tcBorders>
                  <w:noWrap/>
                  <w:vAlign w:val="center"/>
                  <w:hideMark/>
                </w:tcPr>
                <w:p w14:paraId="1797C03D"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8.122.136</w:t>
                  </w:r>
                </w:p>
              </w:tc>
              <w:tc>
                <w:tcPr>
                  <w:tcW w:w="0" w:type="auto"/>
                  <w:vMerge/>
                  <w:tcBorders>
                    <w:top w:val="nil"/>
                    <w:left w:val="single" w:sz="4" w:space="0" w:color="auto"/>
                    <w:bottom w:val="single" w:sz="4" w:space="0" w:color="auto"/>
                    <w:right w:val="single" w:sz="4" w:space="0" w:color="auto"/>
                  </w:tcBorders>
                  <w:vAlign w:val="center"/>
                  <w:hideMark/>
                </w:tcPr>
                <w:p w14:paraId="33B697F0" w14:textId="77777777" w:rsidR="001358D3" w:rsidRPr="001358D3" w:rsidRDefault="001358D3" w:rsidP="007A1510">
                  <w:pPr>
                    <w:rPr>
                      <w:rFonts w:asciiTheme="minorHAnsi" w:hAnsiTheme="minorHAnsi" w:cs="Calibri"/>
                      <w:sz w:val="22"/>
                      <w:szCs w:val="22"/>
                    </w:rPr>
                  </w:pPr>
                </w:p>
              </w:tc>
            </w:tr>
            <w:tr w:rsidR="001358D3" w:rsidRPr="001358D3" w14:paraId="101855B6"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48DB9A6B"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2BBFCAAC"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d</w:t>
                  </w:r>
                </w:p>
              </w:tc>
              <w:tc>
                <w:tcPr>
                  <w:tcW w:w="1791" w:type="dxa"/>
                  <w:tcBorders>
                    <w:top w:val="nil"/>
                    <w:left w:val="nil"/>
                    <w:bottom w:val="single" w:sz="4" w:space="0" w:color="auto"/>
                    <w:right w:val="single" w:sz="4" w:space="0" w:color="auto"/>
                  </w:tcBorders>
                  <w:noWrap/>
                  <w:vAlign w:val="center"/>
                  <w:hideMark/>
                </w:tcPr>
                <w:p w14:paraId="77CEED1E"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366.188</w:t>
                  </w:r>
                </w:p>
              </w:tc>
              <w:tc>
                <w:tcPr>
                  <w:tcW w:w="1808" w:type="dxa"/>
                  <w:tcBorders>
                    <w:top w:val="nil"/>
                    <w:left w:val="nil"/>
                    <w:bottom w:val="single" w:sz="4" w:space="0" w:color="auto"/>
                    <w:right w:val="single" w:sz="4" w:space="0" w:color="auto"/>
                  </w:tcBorders>
                  <w:noWrap/>
                  <w:vAlign w:val="center"/>
                  <w:hideMark/>
                </w:tcPr>
                <w:p w14:paraId="586B806C"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8.122.136</w:t>
                  </w:r>
                </w:p>
              </w:tc>
              <w:tc>
                <w:tcPr>
                  <w:tcW w:w="0" w:type="auto"/>
                  <w:vMerge/>
                  <w:tcBorders>
                    <w:top w:val="nil"/>
                    <w:left w:val="single" w:sz="4" w:space="0" w:color="auto"/>
                    <w:bottom w:val="single" w:sz="4" w:space="0" w:color="auto"/>
                    <w:right w:val="single" w:sz="4" w:space="0" w:color="auto"/>
                  </w:tcBorders>
                  <w:vAlign w:val="center"/>
                  <w:hideMark/>
                </w:tcPr>
                <w:p w14:paraId="2F2A980F" w14:textId="77777777" w:rsidR="001358D3" w:rsidRPr="001358D3" w:rsidRDefault="001358D3" w:rsidP="007A1510">
                  <w:pPr>
                    <w:rPr>
                      <w:rFonts w:asciiTheme="minorHAnsi" w:hAnsiTheme="minorHAnsi" w:cs="Calibri"/>
                      <w:sz w:val="22"/>
                      <w:szCs w:val="22"/>
                    </w:rPr>
                  </w:pPr>
                </w:p>
              </w:tc>
            </w:tr>
            <w:tr w:rsidR="001358D3" w:rsidRPr="001358D3" w14:paraId="7BEDD924" w14:textId="77777777" w:rsidTr="007A1510">
              <w:trPr>
                <w:trHeight w:val="300"/>
                <w:jc w:val="center"/>
              </w:trPr>
              <w:tc>
                <w:tcPr>
                  <w:tcW w:w="1705" w:type="dxa"/>
                  <w:vMerge w:val="restart"/>
                  <w:tcBorders>
                    <w:top w:val="nil"/>
                    <w:left w:val="single" w:sz="4" w:space="0" w:color="auto"/>
                    <w:bottom w:val="single" w:sz="4" w:space="0" w:color="auto"/>
                    <w:right w:val="single" w:sz="4" w:space="0" w:color="auto"/>
                  </w:tcBorders>
                  <w:vAlign w:val="center"/>
                  <w:hideMark/>
                </w:tcPr>
                <w:p w14:paraId="109CEDED"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Campamento base</w:t>
                  </w:r>
                </w:p>
                <w:p w14:paraId="6F606986"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A confirmar durante la visita de inspección a obra para la construcción.</w:t>
                  </w:r>
                </w:p>
              </w:tc>
              <w:tc>
                <w:tcPr>
                  <w:tcW w:w="1200" w:type="dxa"/>
                  <w:tcBorders>
                    <w:top w:val="nil"/>
                    <w:left w:val="nil"/>
                    <w:bottom w:val="single" w:sz="4" w:space="0" w:color="auto"/>
                    <w:right w:val="single" w:sz="4" w:space="0" w:color="auto"/>
                  </w:tcBorders>
                  <w:noWrap/>
                  <w:vAlign w:val="center"/>
                  <w:hideMark/>
                </w:tcPr>
                <w:p w14:paraId="60BD1E02"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a</w:t>
                  </w:r>
                </w:p>
              </w:tc>
              <w:tc>
                <w:tcPr>
                  <w:tcW w:w="1791" w:type="dxa"/>
                  <w:tcBorders>
                    <w:top w:val="nil"/>
                    <w:left w:val="nil"/>
                    <w:bottom w:val="single" w:sz="4" w:space="0" w:color="auto"/>
                    <w:right w:val="single" w:sz="4" w:space="0" w:color="auto"/>
                  </w:tcBorders>
                  <w:noWrap/>
                  <w:vAlign w:val="center"/>
                  <w:hideMark/>
                </w:tcPr>
                <w:p w14:paraId="523514F5"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367.016</w:t>
                  </w:r>
                </w:p>
              </w:tc>
              <w:tc>
                <w:tcPr>
                  <w:tcW w:w="1808" w:type="dxa"/>
                  <w:tcBorders>
                    <w:top w:val="nil"/>
                    <w:left w:val="nil"/>
                    <w:bottom w:val="single" w:sz="4" w:space="0" w:color="auto"/>
                    <w:right w:val="single" w:sz="4" w:space="0" w:color="auto"/>
                  </w:tcBorders>
                  <w:noWrap/>
                  <w:vAlign w:val="center"/>
                  <w:hideMark/>
                </w:tcPr>
                <w:p w14:paraId="5971D9DD"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8.123.047</w:t>
                  </w:r>
                </w:p>
              </w:tc>
              <w:tc>
                <w:tcPr>
                  <w:tcW w:w="988" w:type="dxa"/>
                  <w:vMerge w:val="restart"/>
                  <w:tcBorders>
                    <w:top w:val="nil"/>
                    <w:left w:val="single" w:sz="4" w:space="0" w:color="auto"/>
                    <w:bottom w:val="single" w:sz="4" w:space="0" w:color="auto"/>
                    <w:right w:val="single" w:sz="4" w:space="0" w:color="auto"/>
                  </w:tcBorders>
                  <w:noWrap/>
                  <w:vAlign w:val="center"/>
                  <w:hideMark/>
                </w:tcPr>
                <w:p w14:paraId="7FBFCB79" w14:textId="77777777" w:rsidR="001358D3" w:rsidRPr="001358D3" w:rsidRDefault="001358D3" w:rsidP="007A1510">
                  <w:pPr>
                    <w:jc w:val="center"/>
                    <w:rPr>
                      <w:rFonts w:asciiTheme="minorHAnsi" w:hAnsiTheme="minorHAnsi" w:cs="Calibri"/>
                      <w:sz w:val="22"/>
                      <w:szCs w:val="22"/>
                    </w:rPr>
                  </w:pPr>
                  <w:r w:rsidRPr="001358D3">
                    <w:rPr>
                      <w:rFonts w:asciiTheme="minorHAnsi" w:hAnsiTheme="minorHAnsi" w:cs="Calibri"/>
                      <w:sz w:val="22"/>
                      <w:szCs w:val="22"/>
                    </w:rPr>
                    <w:t xml:space="preserve">4.800   </w:t>
                  </w:r>
                </w:p>
              </w:tc>
            </w:tr>
            <w:tr w:rsidR="001358D3" w:rsidRPr="001358D3" w14:paraId="39D39630"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EB02167"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75FE58D6"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b</w:t>
                  </w:r>
                </w:p>
              </w:tc>
              <w:tc>
                <w:tcPr>
                  <w:tcW w:w="1791" w:type="dxa"/>
                  <w:tcBorders>
                    <w:top w:val="nil"/>
                    <w:left w:val="nil"/>
                    <w:bottom w:val="single" w:sz="4" w:space="0" w:color="auto"/>
                    <w:right w:val="single" w:sz="4" w:space="0" w:color="auto"/>
                  </w:tcBorders>
                  <w:noWrap/>
                  <w:vAlign w:val="center"/>
                  <w:hideMark/>
                </w:tcPr>
                <w:p w14:paraId="39A303A7"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367.016</w:t>
                  </w:r>
                </w:p>
              </w:tc>
              <w:tc>
                <w:tcPr>
                  <w:tcW w:w="1808" w:type="dxa"/>
                  <w:tcBorders>
                    <w:top w:val="nil"/>
                    <w:left w:val="nil"/>
                    <w:bottom w:val="single" w:sz="4" w:space="0" w:color="auto"/>
                    <w:right w:val="single" w:sz="4" w:space="0" w:color="auto"/>
                  </w:tcBorders>
                  <w:noWrap/>
                  <w:vAlign w:val="center"/>
                  <w:hideMark/>
                </w:tcPr>
                <w:p w14:paraId="3DCFE586"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8.122.978</w:t>
                  </w:r>
                </w:p>
              </w:tc>
              <w:tc>
                <w:tcPr>
                  <w:tcW w:w="0" w:type="auto"/>
                  <w:vMerge/>
                  <w:tcBorders>
                    <w:top w:val="nil"/>
                    <w:left w:val="single" w:sz="4" w:space="0" w:color="auto"/>
                    <w:bottom w:val="single" w:sz="4" w:space="0" w:color="auto"/>
                    <w:right w:val="single" w:sz="4" w:space="0" w:color="auto"/>
                  </w:tcBorders>
                  <w:vAlign w:val="center"/>
                  <w:hideMark/>
                </w:tcPr>
                <w:p w14:paraId="6BA526EF" w14:textId="77777777" w:rsidR="001358D3" w:rsidRPr="001358D3" w:rsidRDefault="001358D3" w:rsidP="007A1510">
                  <w:pPr>
                    <w:rPr>
                      <w:rFonts w:asciiTheme="minorHAnsi" w:hAnsiTheme="minorHAnsi" w:cs="Calibri"/>
                      <w:sz w:val="22"/>
                      <w:szCs w:val="22"/>
                    </w:rPr>
                  </w:pPr>
                </w:p>
              </w:tc>
            </w:tr>
            <w:tr w:rsidR="001358D3" w:rsidRPr="001358D3" w14:paraId="70725AA6"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0535708E"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6E2BA524"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c</w:t>
                  </w:r>
                </w:p>
              </w:tc>
              <w:tc>
                <w:tcPr>
                  <w:tcW w:w="1791" w:type="dxa"/>
                  <w:tcBorders>
                    <w:top w:val="nil"/>
                    <w:left w:val="nil"/>
                    <w:bottom w:val="single" w:sz="4" w:space="0" w:color="auto"/>
                    <w:right w:val="single" w:sz="4" w:space="0" w:color="auto"/>
                  </w:tcBorders>
                  <w:noWrap/>
                  <w:vAlign w:val="center"/>
                  <w:hideMark/>
                </w:tcPr>
                <w:p w14:paraId="1B6B40B4"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367.085</w:t>
                  </w:r>
                </w:p>
              </w:tc>
              <w:tc>
                <w:tcPr>
                  <w:tcW w:w="1808" w:type="dxa"/>
                  <w:tcBorders>
                    <w:top w:val="nil"/>
                    <w:left w:val="nil"/>
                    <w:bottom w:val="single" w:sz="4" w:space="0" w:color="auto"/>
                    <w:right w:val="single" w:sz="4" w:space="0" w:color="auto"/>
                  </w:tcBorders>
                  <w:noWrap/>
                  <w:vAlign w:val="center"/>
                  <w:hideMark/>
                </w:tcPr>
                <w:p w14:paraId="7C9DFF25"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8.123.047</w:t>
                  </w:r>
                </w:p>
              </w:tc>
              <w:tc>
                <w:tcPr>
                  <w:tcW w:w="0" w:type="auto"/>
                  <w:vMerge/>
                  <w:tcBorders>
                    <w:top w:val="nil"/>
                    <w:left w:val="single" w:sz="4" w:space="0" w:color="auto"/>
                    <w:bottom w:val="single" w:sz="4" w:space="0" w:color="auto"/>
                    <w:right w:val="single" w:sz="4" w:space="0" w:color="auto"/>
                  </w:tcBorders>
                  <w:vAlign w:val="center"/>
                  <w:hideMark/>
                </w:tcPr>
                <w:p w14:paraId="545232C4" w14:textId="77777777" w:rsidR="001358D3" w:rsidRPr="001358D3" w:rsidRDefault="001358D3" w:rsidP="007A1510">
                  <w:pPr>
                    <w:rPr>
                      <w:rFonts w:asciiTheme="minorHAnsi" w:hAnsiTheme="minorHAnsi" w:cs="Calibri"/>
                      <w:sz w:val="22"/>
                      <w:szCs w:val="22"/>
                    </w:rPr>
                  </w:pPr>
                </w:p>
              </w:tc>
            </w:tr>
            <w:tr w:rsidR="001358D3" w:rsidRPr="001358D3" w14:paraId="75EEFBD9" w14:textId="77777777" w:rsidTr="007A1510">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6E0C7D26" w14:textId="77777777" w:rsidR="001358D3" w:rsidRPr="001358D3" w:rsidRDefault="001358D3" w:rsidP="007A1510">
                  <w:pPr>
                    <w:rPr>
                      <w:rFonts w:asciiTheme="minorHAnsi" w:hAnsiTheme="minorHAnsi" w:cs="Calibri"/>
                      <w:sz w:val="22"/>
                      <w:szCs w:val="22"/>
                    </w:rPr>
                  </w:pPr>
                </w:p>
              </w:tc>
              <w:tc>
                <w:tcPr>
                  <w:tcW w:w="1200" w:type="dxa"/>
                  <w:tcBorders>
                    <w:top w:val="nil"/>
                    <w:left w:val="nil"/>
                    <w:bottom w:val="single" w:sz="4" w:space="0" w:color="auto"/>
                    <w:right w:val="single" w:sz="4" w:space="0" w:color="auto"/>
                  </w:tcBorders>
                  <w:noWrap/>
                  <w:vAlign w:val="center"/>
                  <w:hideMark/>
                </w:tcPr>
                <w:p w14:paraId="702A1BE7" w14:textId="77777777" w:rsidR="001358D3" w:rsidRPr="001358D3" w:rsidRDefault="001358D3" w:rsidP="007A1510">
                  <w:pPr>
                    <w:rPr>
                      <w:rFonts w:asciiTheme="minorHAnsi" w:hAnsiTheme="minorHAnsi" w:cs="Calibri"/>
                      <w:sz w:val="22"/>
                      <w:szCs w:val="22"/>
                    </w:rPr>
                  </w:pPr>
                  <w:r w:rsidRPr="001358D3">
                    <w:rPr>
                      <w:rFonts w:asciiTheme="minorHAnsi" w:hAnsiTheme="minorHAnsi" w:cs="Calibri"/>
                      <w:sz w:val="22"/>
                      <w:szCs w:val="22"/>
                    </w:rPr>
                    <w:t>vértice d</w:t>
                  </w:r>
                </w:p>
              </w:tc>
              <w:tc>
                <w:tcPr>
                  <w:tcW w:w="1791" w:type="dxa"/>
                  <w:tcBorders>
                    <w:top w:val="nil"/>
                    <w:left w:val="nil"/>
                    <w:bottom w:val="single" w:sz="4" w:space="0" w:color="auto"/>
                    <w:right w:val="single" w:sz="4" w:space="0" w:color="auto"/>
                  </w:tcBorders>
                  <w:noWrap/>
                  <w:vAlign w:val="center"/>
                  <w:hideMark/>
                </w:tcPr>
                <w:p w14:paraId="1A7D6BED"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367.085</w:t>
                  </w:r>
                </w:p>
              </w:tc>
              <w:tc>
                <w:tcPr>
                  <w:tcW w:w="1808" w:type="dxa"/>
                  <w:tcBorders>
                    <w:top w:val="nil"/>
                    <w:left w:val="nil"/>
                    <w:bottom w:val="single" w:sz="4" w:space="0" w:color="auto"/>
                    <w:right w:val="single" w:sz="4" w:space="0" w:color="auto"/>
                  </w:tcBorders>
                  <w:noWrap/>
                  <w:vAlign w:val="center"/>
                  <w:hideMark/>
                </w:tcPr>
                <w:p w14:paraId="58A21214" w14:textId="77777777" w:rsidR="001358D3" w:rsidRPr="001358D3" w:rsidRDefault="001358D3" w:rsidP="007A1510">
                  <w:pPr>
                    <w:jc w:val="right"/>
                    <w:rPr>
                      <w:rFonts w:asciiTheme="minorHAnsi" w:hAnsiTheme="minorHAnsi" w:cs="Calibri"/>
                      <w:sz w:val="22"/>
                      <w:szCs w:val="22"/>
                    </w:rPr>
                  </w:pPr>
                  <w:r w:rsidRPr="001358D3">
                    <w:rPr>
                      <w:rFonts w:asciiTheme="minorHAnsi" w:hAnsiTheme="minorHAnsi" w:cs="Calibri"/>
                      <w:sz w:val="22"/>
                      <w:szCs w:val="22"/>
                    </w:rPr>
                    <w:t>8.122.978</w:t>
                  </w:r>
                </w:p>
              </w:tc>
              <w:tc>
                <w:tcPr>
                  <w:tcW w:w="0" w:type="auto"/>
                  <w:vMerge/>
                  <w:tcBorders>
                    <w:top w:val="nil"/>
                    <w:left w:val="single" w:sz="4" w:space="0" w:color="auto"/>
                    <w:bottom w:val="single" w:sz="4" w:space="0" w:color="auto"/>
                    <w:right w:val="single" w:sz="4" w:space="0" w:color="auto"/>
                  </w:tcBorders>
                  <w:vAlign w:val="center"/>
                  <w:hideMark/>
                </w:tcPr>
                <w:p w14:paraId="5C9C5ED5" w14:textId="77777777" w:rsidR="001358D3" w:rsidRPr="001358D3" w:rsidRDefault="001358D3" w:rsidP="007A1510">
                  <w:pPr>
                    <w:rPr>
                      <w:rFonts w:asciiTheme="minorHAnsi" w:hAnsiTheme="minorHAnsi" w:cs="Calibri"/>
                      <w:sz w:val="22"/>
                      <w:szCs w:val="22"/>
                    </w:rPr>
                  </w:pPr>
                </w:p>
              </w:tc>
            </w:tr>
          </w:tbl>
          <w:p w14:paraId="6C40B84E" w14:textId="77777777" w:rsidR="001358D3" w:rsidRPr="001358D3" w:rsidRDefault="001358D3" w:rsidP="007A1510">
            <w:pPr>
              <w:spacing w:line="360" w:lineRule="auto"/>
              <w:jc w:val="center"/>
              <w:rPr>
                <w:rFonts w:asciiTheme="minorHAnsi" w:hAnsiTheme="minorHAnsi" w:cs="Calibri"/>
                <w:b/>
                <w:sz w:val="22"/>
                <w:szCs w:val="22"/>
              </w:rPr>
            </w:pPr>
          </w:p>
          <w:p w14:paraId="09EB6793" w14:textId="77777777" w:rsidR="001358D3" w:rsidRPr="001358D3" w:rsidRDefault="001358D3" w:rsidP="007A1510">
            <w:pPr>
              <w:spacing w:line="360" w:lineRule="auto"/>
              <w:jc w:val="center"/>
              <w:rPr>
                <w:rFonts w:asciiTheme="minorHAnsi" w:hAnsiTheme="minorHAnsi" w:cs="Calibri"/>
                <w:sz w:val="22"/>
                <w:szCs w:val="22"/>
              </w:rPr>
            </w:pPr>
            <w:r w:rsidRPr="001358D3">
              <w:rPr>
                <w:rFonts w:asciiTheme="minorHAnsi" w:hAnsiTheme="minorHAnsi" w:cs="Calibri"/>
                <w:b/>
                <w:sz w:val="22"/>
                <w:szCs w:val="22"/>
              </w:rPr>
              <w:t>Tabla. 1.-</w:t>
            </w:r>
            <w:r w:rsidRPr="001358D3">
              <w:rPr>
                <w:rFonts w:asciiTheme="minorHAnsi" w:hAnsiTheme="minorHAnsi" w:cs="Calibri"/>
                <w:sz w:val="22"/>
                <w:szCs w:val="22"/>
              </w:rPr>
              <w:t xml:space="preserve"> Coordenadas UTM de puntos de interés</w:t>
            </w:r>
          </w:p>
          <w:p w14:paraId="26F120C9"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LA síntesis del alcance de los trabajos de construcción se describe a continuación:</w:t>
            </w:r>
          </w:p>
          <w:p w14:paraId="0B838335"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Ingeniería de detalle a nivel constructivo de todas las obras civiles de construcción de camino de acceso y planchada para pozo de Perforación YRA-X1, y la adecuación de planchada Campamento Base.</w:t>
            </w:r>
          </w:p>
          <w:p w14:paraId="4F4D46F8"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Mejoramiento de camino de acceso principal a la planchada de pozo y a campamentos (9.86 km).</w:t>
            </w:r>
          </w:p>
          <w:p w14:paraId="62A87334"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Construcción de camino de acceso a la planchada del pozo (745 m)</w:t>
            </w:r>
          </w:p>
          <w:p w14:paraId="73588D4B"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Construcción de planchada para la perforación del pozo YRA-X1.</w:t>
            </w:r>
          </w:p>
          <w:p w14:paraId="27317CAB"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 xml:space="preserve">Construcción de elementos de </w:t>
            </w:r>
            <w:proofErr w:type="spellStart"/>
            <w:r w:rsidRPr="001358D3">
              <w:rPr>
                <w:rFonts w:asciiTheme="minorHAnsi" w:hAnsiTheme="minorHAnsi" w:cs="Calibri"/>
                <w:bCs/>
                <w:sz w:val="22"/>
                <w:szCs w:val="22"/>
              </w:rPr>
              <w:t>HºAº</w:t>
            </w:r>
            <w:proofErr w:type="spellEnd"/>
            <w:r w:rsidRPr="001358D3">
              <w:rPr>
                <w:rFonts w:asciiTheme="minorHAnsi" w:hAnsiTheme="minorHAnsi" w:cs="Calibri"/>
                <w:bCs/>
                <w:sz w:val="22"/>
                <w:szCs w:val="22"/>
              </w:rPr>
              <w:t xml:space="preserve"> en planchadas: cámara de ante-pozo, losas para equipos, fundaciones para estructuras, tinglados; construcción tinglados, fosas de agua, etc.</w:t>
            </w:r>
          </w:p>
          <w:p w14:paraId="308880DE"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Adecuación de la planchada para el campamento base.</w:t>
            </w:r>
          </w:p>
          <w:p w14:paraId="7FC488D4" w14:textId="77777777" w:rsidR="001358D3" w:rsidRPr="001358D3" w:rsidRDefault="001358D3" w:rsidP="001358D3">
            <w:pPr>
              <w:numPr>
                <w:ilvl w:val="0"/>
                <w:numId w:val="49"/>
              </w:numPr>
              <w:autoSpaceDE w:val="0"/>
              <w:autoSpaceDN w:val="0"/>
              <w:adjustRightInd w:val="0"/>
              <w:spacing w:line="360" w:lineRule="auto"/>
              <w:jc w:val="both"/>
              <w:rPr>
                <w:rFonts w:asciiTheme="minorHAnsi" w:hAnsiTheme="minorHAnsi" w:cs="Calibri"/>
                <w:bCs/>
                <w:sz w:val="22"/>
                <w:szCs w:val="22"/>
                <w:lang w:val="en-US"/>
              </w:rPr>
            </w:pPr>
            <w:proofErr w:type="spellStart"/>
            <w:r w:rsidRPr="001358D3">
              <w:rPr>
                <w:rFonts w:asciiTheme="minorHAnsi" w:hAnsiTheme="minorHAnsi" w:cs="Calibri"/>
                <w:bCs/>
                <w:sz w:val="22"/>
                <w:szCs w:val="22"/>
                <w:lang w:val="en-US"/>
              </w:rPr>
              <w:t>Elaboración</w:t>
            </w:r>
            <w:proofErr w:type="spellEnd"/>
            <w:r w:rsidRPr="001358D3">
              <w:rPr>
                <w:rFonts w:asciiTheme="minorHAnsi" w:hAnsiTheme="minorHAnsi" w:cs="Calibri"/>
                <w:bCs/>
                <w:sz w:val="22"/>
                <w:szCs w:val="22"/>
                <w:lang w:val="en-US"/>
              </w:rPr>
              <w:t xml:space="preserve"> de Data Book + </w:t>
            </w:r>
            <w:proofErr w:type="gramStart"/>
            <w:r w:rsidRPr="001358D3">
              <w:rPr>
                <w:rFonts w:asciiTheme="minorHAnsi" w:hAnsiTheme="minorHAnsi" w:cs="Calibri"/>
                <w:bCs/>
                <w:sz w:val="22"/>
                <w:szCs w:val="22"/>
                <w:lang w:val="en-US"/>
              </w:rPr>
              <w:t>As-Built</w:t>
            </w:r>
            <w:proofErr w:type="gramEnd"/>
            <w:r w:rsidRPr="001358D3">
              <w:rPr>
                <w:rFonts w:asciiTheme="minorHAnsi" w:hAnsiTheme="minorHAnsi" w:cs="Calibri"/>
                <w:bCs/>
                <w:sz w:val="22"/>
                <w:szCs w:val="22"/>
                <w:lang w:val="en-US"/>
              </w:rPr>
              <w:t>.</w:t>
            </w:r>
          </w:p>
          <w:p w14:paraId="31C23875"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lang w:val="es-BO"/>
              </w:rPr>
            </w:pPr>
            <w:r w:rsidRPr="001358D3">
              <w:rPr>
                <w:rFonts w:asciiTheme="minorHAnsi" w:hAnsiTheme="minorHAnsi" w:cs="Calibri"/>
                <w:bCs/>
                <w:sz w:val="22"/>
                <w:szCs w:val="22"/>
                <w:lang w:val="es-BO"/>
              </w:rPr>
              <w:t>Para mayor información los interesados pueden revisar los términos de referencia para las empresas constructoras en la página oficial de la empresa.</w:t>
            </w:r>
          </w:p>
        </w:tc>
      </w:tr>
      <w:tr w:rsidR="001358D3" w:rsidRPr="001358D3" w14:paraId="44714600" w14:textId="77777777" w:rsidTr="007A1510">
        <w:trPr>
          <w:trHeight w:val="448"/>
        </w:trPr>
        <w:tc>
          <w:tcPr>
            <w:tcW w:w="9322" w:type="dxa"/>
            <w:tcBorders>
              <w:bottom w:val="single" w:sz="4" w:space="0" w:color="auto"/>
            </w:tcBorders>
            <w:shd w:val="clear" w:color="auto" w:fill="8DB3E2"/>
            <w:vAlign w:val="center"/>
          </w:tcPr>
          <w:p w14:paraId="34B95150" w14:textId="77777777" w:rsidR="001358D3" w:rsidRPr="001358D3" w:rsidRDefault="001358D3" w:rsidP="001358D3">
            <w:pPr>
              <w:numPr>
                <w:ilvl w:val="0"/>
                <w:numId w:val="36"/>
              </w:numPr>
              <w:autoSpaceDE w:val="0"/>
              <w:autoSpaceDN w:val="0"/>
              <w:adjustRightInd w:val="0"/>
              <w:jc w:val="both"/>
              <w:rPr>
                <w:rFonts w:asciiTheme="minorHAnsi" w:hAnsiTheme="minorHAnsi" w:cs="Calibri"/>
                <w:sz w:val="22"/>
                <w:szCs w:val="22"/>
              </w:rPr>
            </w:pPr>
            <w:r w:rsidRPr="001358D3">
              <w:rPr>
                <w:rFonts w:asciiTheme="minorHAnsi" w:hAnsiTheme="minorHAnsi" w:cs="Calibri"/>
                <w:b/>
                <w:bCs/>
                <w:sz w:val="22"/>
                <w:szCs w:val="22"/>
              </w:rPr>
              <w:lastRenderedPageBreak/>
              <w:t>FISCAL DEL SERVICIO</w:t>
            </w:r>
          </w:p>
        </w:tc>
      </w:tr>
      <w:tr w:rsidR="001358D3" w:rsidRPr="001358D3" w14:paraId="0F9EC93A" w14:textId="77777777" w:rsidTr="007A1510">
        <w:trPr>
          <w:trHeight w:val="833"/>
        </w:trPr>
        <w:tc>
          <w:tcPr>
            <w:tcW w:w="9322" w:type="dxa"/>
            <w:shd w:val="clear" w:color="auto" w:fill="auto"/>
            <w:vAlign w:val="center"/>
          </w:tcPr>
          <w:p w14:paraId="489759F9"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p>
          <w:p w14:paraId="7163757A"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YPFB designará un profesional como Fiscal del Servicio, quien será el responsable de coordinar y hacer el seguimiento a las actividades de la Supervisión como del Contratista. </w:t>
            </w:r>
          </w:p>
        </w:tc>
      </w:tr>
      <w:tr w:rsidR="001358D3" w:rsidRPr="001358D3" w14:paraId="142BED65" w14:textId="77777777" w:rsidTr="007A1510">
        <w:trPr>
          <w:trHeight w:val="833"/>
        </w:trPr>
        <w:tc>
          <w:tcPr>
            <w:tcW w:w="9322" w:type="dxa"/>
            <w:shd w:val="clear" w:color="auto" w:fill="8DB3E2"/>
            <w:vAlign w:val="center"/>
          </w:tcPr>
          <w:p w14:paraId="599A6BF1" w14:textId="77777777" w:rsidR="001358D3" w:rsidRPr="001358D3" w:rsidRDefault="001358D3" w:rsidP="001358D3">
            <w:pPr>
              <w:numPr>
                <w:ilvl w:val="0"/>
                <w:numId w:val="36"/>
              </w:numPr>
              <w:autoSpaceDE w:val="0"/>
              <w:autoSpaceDN w:val="0"/>
              <w:adjustRightInd w:val="0"/>
              <w:jc w:val="both"/>
              <w:rPr>
                <w:rFonts w:asciiTheme="minorHAnsi" w:hAnsiTheme="minorHAnsi" w:cs="Calibri"/>
                <w:b/>
                <w:bCs/>
                <w:sz w:val="22"/>
                <w:szCs w:val="22"/>
              </w:rPr>
            </w:pPr>
            <w:r w:rsidRPr="001358D3">
              <w:rPr>
                <w:rFonts w:asciiTheme="minorHAnsi" w:hAnsiTheme="minorHAnsi" w:cs="Calibri"/>
                <w:b/>
                <w:bCs/>
                <w:sz w:val="22"/>
                <w:szCs w:val="22"/>
              </w:rPr>
              <w:t>PRECIO REFERENCIAL</w:t>
            </w:r>
          </w:p>
        </w:tc>
      </w:tr>
      <w:tr w:rsidR="001358D3" w:rsidRPr="001358D3" w14:paraId="2686A456" w14:textId="77777777" w:rsidTr="007A1510">
        <w:trPr>
          <w:trHeight w:val="833"/>
        </w:trPr>
        <w:tc>
          <w:tcPr>
            <w:tcW w:w="9322" w:type="dxa"/>
            <w:shd w:val="clear" w:color="auto" w:fill="auto"/>
            <w:vAlign w:val="center"/>
          </w:tcPr>
          <w:p w14:paraId="3094B1D3"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lastRenderedPageBreak/>
              <w:t>El precio referencial fue estimado en base a los precios de trabajos de contratos que manejan las contratistas del rubro petrolero y precios de mercado, bajo condiciones de la contratación solicitada en cuanto a plazo, lugar de entrega, garantías y otros.</w:t>
            </w:r>
          </w:p>
          <w:p w14:paraId="5376B9CD"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Asimismo el precio referencial incluye todos las trabajos según los siguientes módulos traducidos en </w:t>
            </w:r>
          </w:p>
          <w:p w14:paraId="0CC2D8A0"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El precio referencial para la presente contratación es de:   </w:t>
            </w:r>
          </w:p>
          <w:tbl>
            <w:tblPr>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319"/>
              <w:gridCol w:w="2532"/>
            </w:tblGrid>
            <w:tr w:rsidR="001358D3" w:rsidRPr="001358D3" w14:paraId="427DFF00" w14:textId="77777777" w:rsidTr="007A1510">
              <w:trPr>
                <w:trHeight w:val="321"/>
                <w:jc w:val="center"/>
              </w:trPr>
              <w:tc>
                <w:tcPr>
                  <w:tcW w:w="6498" w:type="dxa"/>
                  <w:tcBorders>
                    <w:bottom w:val="single" w:sz="8" w:space="0" w:color="auto"/>
                  </w:tcBorders>
                  <w:shd w:val="clear" w:color="000000" w:fill="D9D9D9"/>
                  <w:vAlign w:val="center"/>
                  <w:hideMark/>
                </w:tcPr>
                <w:p w14:paraId="29FD1BDD" w14:textId="77777777" w:rsidR="001358D3" w:rsidRPr="001358D3" w:rsidRDefault="001358D3" w:rsidP="007A1510">
                  <w:pPr>
                    <w:autoSpaceDE w:val="0"/>
                    <w:autoSpaceDN w:val="0"/>
                    <w:adjustRightInd w:val="0"/>
                    <w:spacing w:line="360" w:lineRule="auto"/>
                    <w:jc w:val="center"/>
                    <w:rPr>
                      <w:rFonts w:asciiTheme="minorHAnsi" w:hAnsiTheme="minorHAnsi" w:cs="Calibri"/>
                      <w:b/>
                      <w:bCs/>
                      <w:sz w:val="22"/>
                      <w:szCs w:val="22"/>
                      <w:lang w:val="es-BO"/>
                    </w:rPr>
                  </w:pPr>
                  <w:r w:rsidRPr="001358D3">
                    <w:rPr>
                      <w:rFonts w:asciiTheme="minorHAnsi" w:hAnsiTheme="minorHAnsi" w:cs="Calibri"/>
                      <w:b/>
                      <w:bCs/>
                      <w:sz w:val="22"/>
                      <w:szCs w:val="22"/>
                    </w:rPr>
                    <w:t>DETALLE SERVICIOS</w:t>
                  </w:r>
                </w:p>
              </w:tc>
              <w:tc>
                <w:tcPr>
                  <w:tcW w:w="2579" w:type="dxa"/>
                  <w:tcBorders>
                    <w:bottom w:val="single" w:sz="8" w:space="0" w:color="auto"/>
                  </w:tcBorders>
                  <w:shd w:val="clear" w:color="000000" w:fill="D9D9D9"/>
                  <w:vAlign w:val="center"/>
                  <w:hideMark/>
                </w:tcPr>
                <w:p w14:paraId="6E22A76D" w14:textId="77777777" w:rsidR="001358D3" w:rsidRPr="001358D3" w:rsidRDefault="001358D3" w:rsidP="007A1510">
                  <w:pPr>
                    <w:autoSpaceDE w:val="0"/>
                    <w:autoSpaceDN w:val="0"/>
                    <w:adjustRightInd w:val="0"/>
                    <w:spacing w:line="360" w:lineRule="auto"/>
                    <w:jc w:val="center"/>
                    <w:rPr>
                      <w:rFonts w:asciiTheme="minorHAnsi" w:hAnsiTheme="minorHAnsi" w:cs="Calibri"/>
                      <w:b/>
                      <w:bCs/>
                      <w:sz w:val="22"/>
                      <w:szCs w:val="22"/>
                    </w:rPr>
                  </w:pPr>
                  <w:r w:rsidRPr="001358D3">
                    <w:rPr>
                      <w:rFonts w:asciiTheme="minorHAnsi" w:hAnsiTheme="minorHAnsi" w:cs="Calibri"/>
                      <w:b/>
                      <w:bCs/>
                      <w:sz w:val="22"/>
                      <w:szCs w:val="22"/>
                    </w:rPr>
                    <w:t>PRECIO Bs</w:t>
                  </w:r>
                  <w:proofErr w:type="gramStart"/>
                  <w:r w:rsidRPr="001358D3">
                    <w:rPr>
                      <w:rFonts w:asciiTheme="minorHAnsi" w:hAnsiTheme="minorHAnsi" w:cs="Calibri"/>
                      <w:b/>
                      <w:bCs/>
                      <w:sz w:val="22"/>
                      <w:szCs w:val="22"/>
                    </w:rPr>
                    <w:t>..</w:t>
                  </w:r>
                  <w:proofErr w:type="gramEnd"/>
                  <w:r w:rsidRPr="001358D3">
                    <w:rPr>
                      <w:rFonts w:asciiTheme="minorHAnsi" w:hAnsiTheme="minorHAnsi" w:cs="Calibri"/>
                      <w:b/>
                      <w:bCs/>
                      <w:sz w:val="22"/>
                      <w:szCs w:val="22"/>
                    </w:rPr>
                    <w:t>-</w:t>
                  </w:r>
                </w:p>
              </w:tc>
            </w:tr>
            <w:tr w:rsidR="001358D3" w:rsidRPr="001358D3" w14:paraId="77594CC6" w14:textId="77777777" w:rsidTr="007A1510">
              <w:trPr>
                <w:trHeight w:val="321"/>
                <w:jc w:val="center"/>
              </w:trPr>
              <w:tc>
                <w:tcPr>
                  <w:tcW w:w="6498" w:type="dxa"/>
                  <w:tcBorders>
                    <w:top w:val="single" w:sz="8" w:space="0" w:color="auto"/>
                    <w:bottom w:val="single" w:sz="18" w:space="0" w:color="auto"/>
                  </w:tcBorders>
                  <w:shd w:val="clear" w:color="auto" w:fill="auto"/>
                  <w:vAlign w:val="center"/>
                  <w:hideMark/>
                </w:tcPr>
                <w:p w14:paraId="76AC8D52"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rPr>
                  </w:pPr>
                  <w:r w:rsidRPr="001358D3">
                    <w:rPr>
                      <w:rFonts w:asciiTheme="minorHAnsi" w:hAnsiTheme="minorHAnsi" w:cs="Calibri"/>
                      <w:b/>
                      <w:bCs/>
                      <w:sz w:val="22"/>
                      <w:szCs w:val="22"/>
                    </w:rPr>
                    <w:t>SUPERVISIÓN DE OBRAS CIVILES PARA LA PERFORACIÓN DEL POZO YARARA-X1</w:t>
                  </w:r>
                </w:p>
              </w:tc>
              <w:tc>
                <w:tcPr>
                  <w:tcW w:w="2579" w:type="dxa"/>
                  <w:tcBorders>
                    <w:top w:val="single" w:sz="8" w:space="0" w:color="auto"/>
                    <w:bottom w:val="single" w:sz="18" w:space="0" w:color="auto"/>
                  </w:tcBorders>
                  <w:shd w:val="clear" w:color="auto" w:fill="auto"/>
                  <w:vAlign w:val="center"/>
                  <w:hideMark/>
                </w:tcPr>
                <w:p w14:paraId="54B67953" w14:textId="77777777" w:rsidR="001358D3" w:rsidRPr="001358D3" w:rsidRDefault="001358D3" w:rsidP="007A1510">
                  <w:pPr>
                    <w:autoSpaceDE w:val="0"/>
                    <w:autoSpaceDN w:val="0"/>
                    <w:adjustRightInd w:val="0"/>
                    <w:spacing w:line="360" w:lineRule="auto"/>
                    <w:jc w:val="center"/>
                    <w:rPr>
                      <w:rFonts w:asciiTheme="minorHAnsi" w:hAnsiTheme="minorHAnsi" w:cs="Calibri"/>
                      <w:b/>
                      <w:sz w:val="22"/>
                      <w:szCs w:val="22"/>
                    </w:rPr>
                  </w:pPr>
                  <w:r w:rsidRPr="001358D3">
                    <w:rPr>
                      <w:rFonts w:asciiTheme="minorHAnsi" w:hAnsiTheme="minorHAnsi" w:cs="Calibri"/>
                      <w:b/>
                      <w:sz w:val="22"/>
                      <w:szCs w:val="22"/>
                    </w:rPr>
                    <w:t>RESERVADO</w:t>
                  </w:r>
                </w:p>
              </w:tc>
            </w:tr>
          </w:tbl>
          <w:p w14:paraId="37E35026"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p>
        </w:tc>
      </w:tr>
      <w:tr w:rsidR="001358D3" w:rsidRPr="001358D3" w14:paraId="47708DBE" w14:textId="77777777" w:rsidTr="007A1510">
        <w:trPr>
          <w:trHeight w:val="412"/>
        </w:trPr>
        <w:tc>
          <w:tcPr>
            <w:tcW w:w="9322" w:type="dxa"/>
            <w:shd w:val="clear" w:color="auto" w:fill="9CC2E5"/>
            <w:vAlign w:val="center"/>
          </w:tcPr>
          <w:p w14:paraId="165B4B9D" w14:textId="77777777" w:rsidR="001358D3" w:rsidRPr="001358D3" w:rsidRDefault="001358D3" w:rsidP="001358D3">
            <w:pPr>
              <w:numPr>
                <w:ilvl w:val="0"/>
                <w:numId w:val="36"/>
              </w:numPr>
              <w:autoSpaceDE w:val="0"/>
              <w:autoSpaceDN w:val="0"/>
              <w:adjustRightInd w:val="0"/>
              <w:jc w:val="both"/>
              <w:rPr>
                <w:rFonts w:asciiTheme="minorHAnsi" w:hAnsiTheme="minorHAnsi" w:cs="Calibri"/>
                <w:b/>
                <w:sz w:val="22"/>
                <w:szCs w:val="22"/>
              </w:rPr>
            </w:pPr>
            <w:r w:rsidRPr="001358D3">
              <w:rPr>
                <w:rFonts w:asciiTheme="minorHAnsi" w:hAnsiTheme="minorHAnsi" w:cs="Calibri"/>
                <w:b/>
                <w:sz w:val="22"/>
                <w:szCs w:val="22"/>
              </w:rPr>
              <w:t>GARANTÍAS FINANCIERAS</w:t>
            </w:r>
          </w:p>
        </w:tc>
      </w:tr>
      <w:tr w:rsidR="001358D3" w:rsidRPr="001358D3" w14:paraId="56BAF1E6" w14:textId="77777777" w:rsidTr="007A1510">
        <w:trPr>
          <w:trHeight w:val="550"/>
        </w:trPr>
        <w:tc>
          <w:tcPr>
            <w:tcW w:w="9322" w:type="dxa"/>
            <w:shd w:val="clear" w:color="auto" w:fill="auto"/>
            <w:vAlign w:val="center"/>
          </w:tcPr>
          <w:p w14:paraId="43FA8558" w14:textId="77777777" w:rsidR="001358D3" w:rsidRPr="001358D3" w:rsidRDefault="001358D3" w:rsidP="007A1510">
            <w:pPr>
              <w:autoSpaceDE w:val="0"/>
              <w:autoSpaceDN w:val="0"/>
              <w:adjustRightInd w:val="0"/>
              <w:spacing w:line="360" w:lineRule="auto"/>
              <w:jc w:val="both"/>
              <w:rPr>
                <w:rFonts w:asciiTheme="minorHAnsi" w:hAnsiTheme="minorHAnsi" w:cs="Calibri"/>
                <w:b/>
                <w:bCs/>
                <w:sz w:val="22"/>
                <w:szCs w:val="22"/>
                <w:lang w:val="es-BO"/>
              </w:rPr>
            </w:pPr>
            <w:r w:rsidRPr="001358D3">
              <w:rPr>
                <w:rFonts w:asciiTheme="minorHAnsi" w:hAnsiTheme="minorHAnsi" w:cs="Calibri"/>
                <w:bCs/>
                <w:sz w:val="22"/>
                <w:szCs w:val="22"/>
                <w:lang w:val="es-BO"/>
              </w:rPr>
              <w:t>A elección de la empresa (proponente o adjudicada, según corresponda) ésta podrá optar por uno de los siguientes instrumentos financieros.</w:t>
            </w:r>
          </w:p>
          <w:p w14:paraId="7CDA5A34" w14:textId="77777777" w:rsidR="001358D3" w:rsidRPr="001358D3" w:rsidRDefault="001358D3" w:rsidP="001358D3">
            <w:pPr>
              <w:numPr>
                <w:ilvl w:val="0"/>
                <w:numId w:val="33"/>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u w:val="single"/>
              </w:rPr>
              <w:t>GARANTÍA DE SERIEDAD DE PROPUESTA</w:t>
            </w:r>
          </w:p>
          <w:p w14:paraId="5FC389E7"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Boleta de Garantía</w:t>
            </w:r>
            <w:r w:rsidRPr="001358D3">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B8E5D6C"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Garantía a Primer Requerimiento</w:t>
            </w:r>
            <w:r w:rsidRPr="001358D3">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4FA2F7C3"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Póliza de caución a Primer requerimiento para Entidades Públicas</w:t>
            </w:r>
            <w:r w:rsidRPr="001358D3">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A07D3AC" w14:textId="77777777" w:rsidR="001358D3" w:rsidRPr="001358D3" w:rsidRDefault="001358D3" w:rsidP="001358D3">
            <w:pPr>
              <w:numPr>
                <w:ilvl w:val="0"/>
                <w:numId w:val="33"/>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u w:val="single"/>
              </w:rPr>
              <w:t>GARANTÍA DE CUMPLIMIENTO DE CONTRATO</w:t>
            </w:r>
          </w:p>
          <w:p w14:paraId="59505389"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Boleta de Garantía</w:t>
            </w:r>
            <w:r w:rsidRPr="001358D3">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w:t>
            </w:r>
            <w:r w:rsidRPr="001358D3">
              <w:rPr>
                <w:rFonts w:asciiTheme="minorHAnsi" w:hAnsiTheme="minorHAnsi" w:cs="Calibri"/>
                <w:bCs/>
                <w:sz w:val="22"/>
                <w:szCs w:val="22"/>
              </w:rPr>
              <w:lastRenderedPageBreak/>
              <w:t>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9A197BE"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Garantía a Primer Requerimiento</w:t>
            </w:r>
            <w:r w:rsidRPr="001358D3">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7474038" w14:textId="77777777"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Póliza de caución a Primer requerimiento para Entidades Públicas</w:t>
            </w:r>
            <w:r w:rsidRPr="001358D3">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3778946" w14:textId="77777777" w:rsid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Retenciones</w:t>
            </w:r>
            <w:r w:rsidRPr="001358D3">
              <w:rPr>
                <w:rFonts w:asciiTheme="minorHAnsi" w:hAnsiTheme="minorHAnsi" w:cs="Calibri"/>
                <w:bCs/>
                <w:sz w:val="22"/>
                <w:szCs w:val="22"/>
              </w:rPr>
              <w:t>, el proponente podrá solicitar expresamente a Yacimientos Petrolíferos Fiscales Bolivianos, la retención del 7% de cada pago parcial recibido.</w:t>
            </w:r>
          </w:p>
          <w:p w14:paraId="47290094" w14:textId="77777777" w:rsidR="006913B2" w:rsidRPr="001358D3" w:rsidRDefault="006913B2" w:rsidP="007A1510">
            <w:pPr>
              <w:autoSpaceDE w:val="0"/>
              <w:autoSpaceDN w:val="0"/>
              <w:adjustRightInd w:val="0"/>
              <w:spacing w:line="360" w:lineRule="auto"/>
              <w:jc w:val="both"/>
              <w:rPr>
                <w:rFonts w:asciiTheme="minorHAnsi" w:hAnsiTheme="minorHAnsi" w:cs="Calibri"/>
                <w:bCs/>
                <w:sz w:val="22"/>
                <w:szCs w:val="22"/>
              </w:rPr>
            </w:pPr>
          </w:p>
          <w:p w14:paraId="27958A99" w14:textId="6CD60A50" w:rsidR="001358D3" w:rsidRPr="006913B2" w:rsidRDefault="001358D3" w:rsidP="007A1510">
            <w:pPr>
              <w:numPr>
                <w:ilvl w:val="0"/>
                <w:numId w:val="33"/>
              </w:numPr>
              <w:autoSpaceDE w:val="0"/>
              <w:autoSpaceDN w:val="0"/>
              <w:adjustRightInd w:val="0"/>
              <w:spacing w:line="360" w:lineRule="auto"/>
              <w:jc w:val="both"/>
              <w:rPr>
                <w:rFonts w:asciiTheme="minorHAnsi" w:hAnsiTheme="minorHAnsi" w:cs="Calibri"/>
                <w:b/>
                <w:bCs/>
                <w:sz w:val="22"/>
                <w:szCs w:val="22"/>
                <w:u w:val="single"/>
              </w:rPr>
            </w:pPr>
            <w:r w:rsidRPr="001358D3">
              <w:rPr>
                <w:rFonts w:asciiTheme="minorHAnsi" w:hAnsiTheme="minorHAnsi" w:cs="Calibri"/>
                <w:b/>
                <w:bCs/>
                <w:sz w:val="22"/>
                <w:szCs w:val="22"/>
                <w:u w:val="single"/>
              </w:rPr>
              <w:t>GARANTÍA DE CORRECTA INVERSIÓN DE ANTICIPO</w:t>
            </w:r>
          </w:p>
          <w:p w14:paraId="33069E8D" w14:textId="6A56911A" w:rsidR="001358D3" w:rsidRP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Boleta de Garantía</w:t>
            </w:r>
            <w:r w:rsidRPr="001358D3">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5DB6CA4A" w14:textId="77777777" w:rsidR="001358D3" w:rsidRDefault="001358D3" w:rsidP="007A1510">
            <w:p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
                <w:bCs/>
                <w:sz w:val="22"/>
                <w:szCs w:val="22"/>
              </w:rPr>
              <w:t xml:space="preserve">Garantía a Primer Requerimiento, </w:t>
            </w:r>
            <w:r w:rsidRPr="001358D3">
              <w:rPr>
                <w:rFonts w:asciiTheme="minorHAnsi" w:hAnsiTheme="minorHAnsi" w:cs="Calibri"/>
                <w:bCs/>
                <w:sz w:val="22"/>
                <w:szCs w:val="22"/>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a la orden de Yacimientos  Petrolíferos Fiscales Bolivianos, por un importe equivalente al 100%  del monto del anticipo.</w:t>
            </w:r>
          </w:p>
          <w:p w14:paraId="487B7351" w14:textId="77777777" w:rsidR="00955868" w:rsidRDefault="00955868" w:rsidP="007A1510">
            <w:pPr>
              <w:autoSpaceDE w:val="0"/>
              <w:autoSpaceDN w:val="0"/>
              <w:adjustRightInd w:val="0"/>
              <w:spacing w:line="360" w:lineRule="auto"/>
              <w:jc w:val="both"/>
              <w:rPr>
                <w:rFonts w:asciiTheme="minorHAnsi" w:hAnsiTheme="minorHAnsi" w:cs="Calibri"/>
                <w:bCs/>
                <w:sz w:val="22"/>
                <w:szCs w:val="22"/>
              </w:rPr>
            </w:pPr>
          </w:p>
          <w:p w14:paraId="4303BC9F" w14:textId="77777777" w:rsidR="00955868" w:rsidRDefault="00955868" w:rsidP="007A1510">
            <w:pPr>
              <w:autoSpaceDE w:val="0"/>
              <w:autoSpaceDN w:val="0"/>
              <w:adjustRightInd w:val="0"/>
              <w:spacing w:line="360" w:lineRule="auto"/>
              <w:jc w:val="both"/>
              <w:rPr>
                <w:rFonts w:asciiTheme="minorHAnsi" w:hAnsiTheme="minorHAnsi" w:cs="Calibri"/>
                <w:bCs/>
                <w:sz w:val="22"/>
                <w:szCs w:val="22"/>
              </w:rPr>
            </w:pPr>
          </w:p>
          <w:p w14:paraId="1FFD6290" w14:textId="77777777" w:rsidR="00955868" w:rsidRPr="001358D3" w:rsidRDefault="00955868" w:rsidP="007A1510">
            <w:pPr>
              <w:autoSpaceDE w:val="0"/>
              <w:autoSpaceDN w:val="0"/>
              <w:adjustRightInd w:val="0"/>
              <w:spacing w:line="360" w:lineRule="auto"/>
              <w:jc w:val="both"/>
              <w:rPr>
                <w:rFonts w:asciiTheme="minorHAnsi" w:hAnsiTheme="minorHAnsi" w:cs="Calibri"/>
                <w:bCs/>
                <w:sz w:val="22"/>
                <w:szCs w:val="22"/>
              </w:rPr>
            </w:pPr>
          </w:p>
        </w:tc>
      </w:tr>
      <w:tr w:rsidR="001358D3" w:rsidRPr="001358D3" w14:paraId="6C1AE4F7" w14:textId="77777777" w:rsidTr="007A1510">
        <w:trPr>
          <w:trHeight w:val="420"/>
        </w:trPr>
        <w:tc>
          <w:tcPr>
            <w:tcW w:w="9322" w:type="dxa"/>
            <w:shd w:val="clear" w:color="auto" w:fill="9CC2E5"/>
            <w:vAlign w:val="center"/>
          </w:tcPr>
          <w:p w14:paraId="5CDED840" w14:textId="77777777" w:rsidR="001358D3" w:rsidRPr="001358D3" w:rsidRDefault="001358D3" w:rsidP="001358D3">
            <w:pPr>
              <w:numPr>
                <w:ilvl w:val="0"/>
                <w:numId w:val="36"/>
              </w:numPr>
              <w:autoSpaceDE w:val="0"/>
              <w:autoSpaceDN w:val="0"/>
              <w:adjustRightInd w:val="0"/>
              <w:rPr>
                <w:rFonts w:asciiTheme="minorHAnsi" w:hAnsiTheme="minorHAnsi" w:cs="Calibri"/>
                <w:b/>
                <w:sz w:val="22"/>
                <w:szCs w:val="22"/>
              </w:rPr>
            </w:pPr>
            <w:r w:rsidRPr="001358D3">
              <w:rPr>
                <w:rFonts w:asciiTheme="minorHAnsi" w:hAnsiTheme="minorHAnsi" w:cs="Calibri"/>
                <w:b/>
                <w:sz w:val="22"/>
                <w:szCs w:val="22"/>
              </w:rPr>
              <w:lastRenderedPageBreak/>
              <w:t>MULTAS</w:t>
            </w:r>
          </w:p>
        </w:tc>
      </w:tr>
      <w:tr w:rsidR="001358D3" w:rsidRPr="001358D3" w14:paraId="3655D2D4" w14:textId="77777777" w:rsidTr="007A1510">
        <w:trPr>
          <w:trHeight w:val="554"/>
        </w:trPr>
        <w:tc>
          <w:tcPr>
            <w:tcW w:w="9322" w:type="dxa"/>
            <w:shd w:val="clear" w:color="auto" w:fill="auto"/>
            <w:vAlign w:val="center"/>
          </w:tcPr>
          <w:p w14:paraId="5ECED024"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p>
          <w:p w14:paraId="3F13CB05"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La </w:t>
            </w:r>
            <w:r w:rsidRPr="001358D3">
              <w:rPr>
                <w:rFonts w:asciiTheme="minorHAnsi" w:hAnsiTheme="minorHAnsi" w:cs="Calibri"/>
                <w:b/>
                <w:sz w:val="22"/>
                <w:szCs w:val="22"/>
              </w:rPr>
              <w:t>Supervisión</w:t>
            </w:r>
            <w:r w:rsidRPr="001358D3">
              <w:rPr>
                <w:rFonts w:asciiTheme="minorHAnsi" w:hAnsiTheme="minorHAnsi" w:cs="Calibri"/>
                <w:sz w:val="22"/>
                <w:szCs w:val="22"/>
              </w:rPr>
              <w:t xml:space="preserve"> se obliga a cumplir con el alcance total del servicio hasta la presentación del Informe Final del Servicio de Supervisión Técnica, caso contrario será multado con el 5 % sobre el importe total de la adjudicación. </w:t>
            </w:r>
          </w:p>
          <w:p w14:paraId="756065C4"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 xml:space="preserve">Asimismo, la </w:t>
            </w:r>
            <w:r w:rsidRPr="001358D3">
              <w:rPr>
                <w:rFonts w:asciiTheme="minorHAnsi" w:hAnsiTheme="minorHAnsi" w:cs="Calibri"/>
                <w:b/>
                <w:sz w:val="22"/>
                <w:szCs w:val="22"/>
                <w:lang w:val="es-BO"/>
              </w:rPr>
              <w:t>Supervisión</w:t>
            </w:r>
            <w:r w:rsidRPr="001358D3">
              <w:rPr>
                <w:rFonts w:asciiTheme="minorHAnsi" w:hAnsiTheme="minorHAnsi" w:cs="Calibri"/>
                <w:sz w:val="22"/>
                <w:szCs w:val="22"/>
                <w:lang w:val="es-BO"/>
              </w:rPr>
              <w:t xml:space="preserve"> será multada por los siguientes conceptos:</w:t>
            </w:r>
          </w:p>
          <w:p w14:paraId="0E2D0013"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b/>
                <w:sz w:val="22"/>
                <w:szCs w:val="22"/>
                <w:lang w:val="es-BO"/>
              </w:rPr>
              <w:t>Multa por llamada de atención:</w:t>
            </w:r>
          </w:p>
          <w:p w14:paraId="6F6893B8"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 xml:space="preserve">La </w:t>
            </w:r>
            <w:r w:rsidRPr="001358D3">
              <w:rPr>
                <w:rFonts w:asciiTheme="minorHAnsi" w:hAnsiTheme="minorHAnsi" w:cs="Calibri"/>
                <w:b/>
                <w:sz w:val="22"/>
                <w:szCs w:val="22"/>
                <w:lang w:val="es-BO"/>
              </w:rPr>
              <w:t xml:space="preserve">Supervisión </w:t>
            </w:r>
            <w:r w:rsidRPr="001358D3">
              <w:rPr>
                <w:rFonts w:asciiTheme="minorHAnsi" w:hAnsiTheme="minorHAnsi" w:cs="Calibri"/>
                <w:sz w:val="22"/>
                <w:szCs w:val="22"/>
                <w:lang w:val="es-BO"/>
              </w:rPr>
              <w:t>será pasible de una multa del 1% (uno por ciento) del monto total del Contrato cada vez que el Fiscal de Obra llame la atención por segunda vez sobre un mismo tema.</w:t>
            </w:r>
          </w:p>
          <w:p w14:paraId="19F7EA3D"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 xml:space="preserve">El Fiscal de Obra podrá emitir llamadas de atención a la </w:t>
            </w:r>
            <w:r w:rsidRPr="001358D3">
              <w:rPr>
                <w:rFonts w:asciiTheme="minorHAnsi" w:hAnsiTheme="minorHAnsi" w:cs="Calibri"/>
                <w:b/>
                <w:sz w:val="22"/>
                <w:szCs w:val="22"/>
                <w:lang w:val="es-BO"/>
              </w:rPr>
              <w:t>Supervisión</w:t>
            </w:r>
            <w:r w:rsidRPr="001358D3">
              <w:rPr>
                <w:rFonts w:asciiTheme="minorHAnsi" w:hAnsiTheme="minorHAnsi" w:cs="Calibri"/>
                <w:sz w:val="22"/>
                <w:szCs w:val="22"/>
                <w:lang w:val="es-BO"/>
              </w:rPr>
              <w:t>, sin perjuicio, en el caso de corresponder por la gravedad de los efectos previstos en la cláusula (Terminación del Contrato) por incumplimiento en:</w:t>
            </w:r>
          </w:p>
          <w:p w14:paraId="56E1EB51"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Inasistencia al sitio de obra del personal propuesto y/o autorizado.</w:t>
            </w:r>
          </w:p>
          <w:p w14:paraId="340D755E"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Incumplimiento de las actas de coordinación suscritas entre el Contratista,</w:t>
            </w:r>
            <w:r w:rsidRPr="001358D3">
              <w:rPr>
                <w:rFonts w:asciiTheme="minorHAnsi" w:hAnsiTheme="minorHAnsi" w:cs="Calibri"/>
                <w:b/>
                <w:sz w:val="22"/>
                <w:szCs w:val="22"/>
                <w:lang w:val="es-BO"/>
              </w:rPr>
              <w:t xml:space="preserve"> la Supervisión</w:t>
            </w:r>
            <w:r w:rsidRPr="001358D3">
              <w:rPr>
                <w:rFonts w:asciiTheme="minorHAnsi" w:hAnsiTheme="minorHAnsi" w:cs="Calibri"/>
                <w:sz w:val="22"/>
                <w:szCs w:val="22"/>
                <w:lang w:val="es-BO"/>
              </w:rPr>
              <w:t xml:space="preserve"> y Fiscal de Obra durante la ejecución del Contrato. </w:t>
            </w:r>
          </w:p>
          <w:p w14:paraId="035C630E"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 xml:space="preserve">Incumplimiento a las instrucciones impartidas por el Fiscal de Servicio. </w:t>
            </w:r>
          </w:p>
          <w:p w14:paraId="0A50C3A4" w14:textId="77777777" w:rsidR="001358D3" w:rsidRPr="001358D3" w:rsidRDefault="001358D3" w:rsidP="007A1510">
            <w:pPr>
              <w:autoSpaceDE w:val="0"/>
              <w:autoSpaceDN w:val="0"/>
              <w:adjustRightInd w:val="0"/>
              <w:spacing w:line="360" w:lineRule="auto"/>
              <w:jc w:val="both"/>
              <w:rPr>
                <w:rFonts w:asciiTheme="minorHAnsi" w:hAnsiTheme="minorHAnsi" w:cs="Calibri"/>
                <w:b/>
                <w:sz w:val="22"/>
                <w:szCs w:val="22"/>
                <w:lang w:val="es-BO"/>
              </w:rPr>
            </w:pPr>
            <w:r w:rsidRPr="001358D3">
              <w:rPr>
                <w:rFonts w:asciiTheme="minorHAnsi" w:hAnsiTheme="minorHAnsi" w:cs="Calibri"/>
                <w:b/>
                <w:sz w:val="22"/>
                <w:szCs w:val="22"/>
                <w:lang w:val="es-BO"/>
              </w:rPr>
              <w:br w:type="page"/>
              <w:t>Multa por cambio de personal:</w:t>
            </w:r>
          </w:p>
          <w:p w14:paraId="576E1CDB" w14:textId="77777777" w:rsidR="001358D3" w:rsidRPr="001358D3" w:rsidRDefault="001358D3" w:rsidP="001358D3">
            <w:pPr>
              <w:numPr>
                <w:ilvl w:val="0"/>
                <w:numId w:val="35"/>
              </w:numPr>
              <w:autoSpaceDE w:val="0"/>
              <w:autoSpaceDN w:val="0"/>
              <w:adjustRightInd w:val="0"/>
              <w:spacing w:line="360" w:lineRule="auto"/>
              <w:jc w:val="both"/>
              <w:rPr>
                <w:rFonts w:asciiTheme="minorHAnsi" w:hAnsiTheme="minorHAnsi" w:cs="Calibri"/>
                <w:sz w:val="22"/>
                <w:szCs w:val="22"/>
                <w:lang w:val="es-BO"/>
              </w:rPr>
            </w:pPr>
            <w:r w:rsidRPr="001358D3">
              <w:rPr>
                <w:rFonts w:asciiTheme="minorHAnsi" w:hAnsiTheme="minorHAnsi" w:cs="Calibri"/>
                <w:sz w:val="22"/>
                <w:szCs w:val="22"/>
                <w:lang w:val="es-BO"/>
              </w:rPr>
              <w:t xml:space="preserve">La </w:t>
            </w:r>
            <w:r w:rsidRPr="001358D3">
              <w:rPr>
                <w:rFonts w:asciiTheme="minorHAnsi" w:hAnsiTheme="minorHAnsi" w:cs="Calibri"/>
                <w:b/>
                <w:sz w:val="22"/>
                <w:szCs w:val="22"/>
                <w:lang w:val="es-BO"/>
              </w:rPr>
              <w:t xml:space="preserve">Supervisión </w:t>
            </w:r>
            <w:r w:rsidRPr="001358D3">
              <w:rPr>
                <w:rFonts w:asciiTheme="minorHAnsi" w:hAnsiTheme="minorHAnsi" w:cs="Calibri"/>
                <w:sz w:val="22"/>
                <w:szCs w:val="22"/>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w:t>
            </w:r>
            <w:r w:rsidRPr="001358D3">
              <w:rPr>
                <w:rFonts w:asciiTheme="minorHAnsi" w:hAnsiTheme="minorHAnsi" w:cs="Calibri"/>
                <w:b/>
                <w:sz w:val="22"/>
                <w:szCs w:val="22"/>
                <w:lang w:val="es-BO"/>
              </w:rPr>
              <w:t xml:space="preserve">Supervisión </w:t>
            </w:r>
            <w:r w:rsidRPr="001358D3">
              <w:rPr>
                <w:rFonts w:asciiTheme="minorHAnsi" w:hAnsiTheme="minorHAnsi" w:cs="Calibri"/>
                <w:sz w:val="22"/>
                <w:szCs w:val="22"/>
                <w:lang w:val="es-BO"/>
              </w:rPr>
              <w:t xml:space="preserve">cumplir el procedimiento previsto contractualmente para solicitar el cambio del personal. En cualquiera de los casos, la </w:t>
            </w:r>
            <w:r w:rsidRPr="001358D3">
              <w:rPr>
                <w:rFonts w:asciiTheme="minorHAnsi" w:hAnsiTheme="minorHAnsi" w:cs="Calibri"/>
                <w:b/>
                <w:sz w:val="22"/>
                <w:szCs w:val="22"/>
                <w:lang w:val="es-BO"/>
              </w:rPr>
              <w:t>Supervisión</w:t>
            </w:r>
            <w:r w:rsidRPr="001358D3">
              <w:rPr>
                <w:rFonts w:asciiTheme="minorHAnsi" w:hAnsiTheme="minorHAnsi" w:cs="Calibri"/>
                <w:sz w:val="22"/>
                <w:szCs w:val="22"/>
                <w:lang w:val="es-BO"/>
              </w:rPr>
              <w:t xml:space="preserve"> deberá acreditar oportunamente con los certificados respectivos la causa aducida.</w:t>
            </w:r>
          </w:p>
        </w:tc>
      </w:tr>
      <w:tr w:rsidR="001358D3" w:rsidRPr="001358D3" w14:paraId="4B93BEA1" w14:textId="77777777" w:rsidTr="007A1510">
        <w:trPr>
          <w:trHeight w:val="510"/>
        </w:trPr>
        <w:tc>
          <w:tcPr>
            <w:tcW w:w="9322" w:type="dxa"/>
            <w:tcBorders>
              <w:bottom w:val="single" w:sz="4" w:space="0" w:color="auto"/>
            </w:tcBorders>
            <w:shd w:val="clear" w:color="auto" w:fill="9CC2E5"/>
            <w:vAlign w:val="center"/>
          </w:tcPr>
          <w:p w14:paraId="1585DD9E" w14:textId="77777777" w:rsidR="001358D3" w:rsidRPr="001358D3" w:rsidRDefault="001358D3" w:rsidP="001358D3">
            <w:pPr>
              <w:numPr>
                <w:ilvl w:val="0"/>
                <w:numId w:val="36"/>
              </w:numPr>
              <w:autoSpaceDE w:val="0"/>
              <w:autoSpaceDN w:val="0"/>
              <w:adjustRightInd w:val="0"/>
              <w:spacing w:line="360" w:lineRule="auto"/>
              <w:rPr>
                <w:rFonts w:asciiTheme="minorHAnsi" w:hAnsiTheme="minorHAnsi" w:cs="Calibri"/>
                <w:b/>
                <w:sz w:val="22"/>
                <w:szCs w:val="22"/>
              </w:rPr>
            </w:pPr>
            <w:r w:rsidRPr="001358D3">
              <w:rPr>
                <w:rFonts w:asciiTheme="minorHAnsi" w:hAnsiTheme="minorHAnsi" w:cs="Calibri"/>
                <w:b/>
                <w:sz w:val="22"/>
                <w:szCs w:val="22"/>
              </w:rPr>
              <w:t>SEGURIDAD INDUSTRIAL Y SALUD OCUPACIONAL Y MEDIO AMBIENTE</w:t>
            </w:r>
          </w:p>
        </w:tc>
      </w:tr>
      <w:tr w:rsidR="001358D3" w:rsidRPr="001358D3" w14:paraId="70E474B4" w14:textId="77777777" w:rsidTr="007A1510">
        <w:trPr>
          <w:trHeight w:val="510"/>
        </w:trPr>
        <w:tc>
          <w:tcPr>
            <w:tcW w:w="9322" w:type="dxa"/>
            <w:shd w:val="clear" w:color="auto" w:fill="auto"/>
            <w:vAlign w:val="center"/>
          </w:tcPr>
          <w:p w14:paraId="7E050438"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sz w:val="22"/>
                <w:szCs w:val="22"/>
              </w:rPr>
              <w:t>La documentación relacionada con Seguridad, Social y Medio ambiente, presentada por la contratista encargada de la construcción del proyecto, será responsabilidad de YPFB.</w:t>
            </w:r>
          </w:p>
          <w:p w14:paraId="217FE177" w14:textId="77777777" w:rsidR="001358D3" w:rsidRPr="001358D3" w:rsidRDefault="001358D3" w:rsidP="007A1510">
            <w:pPr>
              <w:jc w:val="both"/>
              <w:rPr>
                <w:rFonts w:asciiTheme="minorHAnsi" w:hAnsiTheme="minorHAnsi" w:cs="Calibri"/>
                <w:sz w:val="22"/>
                <w:szCs w:val="22"/>
              </w:rPr>
            </w:pPr>
          </w:p>
          <w:p w14:paraId="41F9554B"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sz w:val="22"/>
                <w:szCs w:val="22"/>
              </w:rPr>
              <w:t>Los controles de Seguridad, Social y Medio Ambiente durante la ejecución del proyecto será responsabilidad de YPFB.</w:t>
            </w:r>
          </w:p>
          <w:p w14:paraId="1549E787" w14:textId="77777777" w:rsidR="001358D3" w:rsidRPr="001358D3" w:rsidRDefault="001358D3" w:rsidP="007A1510">
            <w:pPr>
              <w:jc w:val="both"/>
              <w:rPr>
                <w:rFonts w:asciiTheme="minorHAnsi" w:hAnsiTheme="minorHAnsi" w:cs="Calibri"/>
                <w:sz w:val="22"/>
                <w:szCs w:val="22"/>
              </w:rPr>
            </w:pPr>
          </w:p>
          <w:p w14:paraId="4F43F23F"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sz w:val="22"/>
                <w:szCs w:val="22"/>
              </w:rPr>
              <w:lastRenderedPageBreak/>
              <w:t xml:space="preserve">La empresa  contratista de la actividad/obra/proyecto/servicio, adquisición y/o provisión de  </w:t>
            </w:r>
            <w:r w:rsidRPr="001358D3">
              <w:rPr>
                <w:rFonts w:asciiTheme="minorHAnsi" w:hAnsiTheme="minorHAnsi" w:cs="Calibri"/>
                <w:sz w:val="22"/>
                <w:szCs w:val="22"/>
              </w:rPr>
              <w:softHyphen/>
              <w:t>bienes y servicios deberá cumplir de forma obligatoria con los siguientes estándares de Seguridad Industrial y Salud Ocupacional:</w:t>
            </w:r>
          </w:p>
          <w:p w14:paraId="7CB12A4F" w14:textId="77777777" w:rsidR="001358D3" w:rsidRPr="001358D3" w:rsidRDefault="001358D3" w:rsidP="007A1510">
            <w:pPr>
              <w:jc w:val="both"/>
              <w:rPr>
                <w:rFonts w:asciiTheme="minorHAnsi" w:hAnsiTheme="minorHAnsi" w:cs="Calibri"/>
                <w:sz w:val="22"/>
                <w:szCs w:val="22"/>
              </w:rPr>
            </w:pPr>
          </w:p>
          <w:p w14:paraId="33B10738"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b/>
                <w:sz w:val="22"/>
                <w:szCs w:val="22"/>
              </w:rPr>
              <w:t>Estándares y requisitos de SYSO para Contratistas</w:t>
            </w:r>
            <w:r w:rsidRPr="001358D3">
              <w:rPr>
                <w:rFonts w:asciiTheme="minorHAnsi" w:hAnsiTheme="minorHAnsi" w:cs="Calibri"/>
                <w:sz w:val="22"/>
                <w:szCs w:val="22"/>
              </w:rPr>
              <w:t xml:space="preserve"> de YPFB Corporación. </w:t>
            </w:r>
          </w:p>
          <w:p w14:paraId="19B5E6EC"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sz w:val="22"/>
                <w:szCs w:val="22"/>
              </w:rPr>
              <w:t>La Contratista tendrá que cumplir de forma obligatoria con los siguientes estándares de Seguridad y Salud, en cuanto sea aplicable de manera general y no así particular, es decir, no aplican las instrucciones puntuales que deben ser elaboradas y revisadas por el supervisor o fiscal de Seguridad de YPFB</w:t>
            </w:r>
          </w:p>
          <w:p w14:paraId="7268AA26" w14:textId="77777777" w:rsidR="001358D3" w:rsidRPr="001358D3" w:rsidRDefault="001358D3" w:rsidP="007A1510">
            <w:pPr>
              <w:jc w:val="both"/>
              <w:rPr>
                <w:rFonts w:asciiTheme="minorHAnsi" w:hAnsiTheme="minorHAnsi" w:cs="Calibri"/>
                <w:sz w:val="22"/>
                <w:szCs w:val="22"/>
              </w:rPr>
            </w:pPr>
          </w:p>
          <w:p w14:paraId="34545969" w14:textId="77777777" w:rsidR="001358D3" w:rsidRPr="001358D3" w:rsidRDefault="001358D3" w:rsidP="007A1510">
            <w:pPr>
              <w:jc w:val="both"/>
              <w:rPr>
                <w:rFonts w:asciiTheme="minorHAnsi" w:hAnsiTheme="minorHAnsi" w:cs="Calibri"/>
                <w:sz w:val="22"/>
                <w:szCs w:val="22"/>
              </w:rPr>
            </w:pPr>
            <w:r w:rsidRPr="001358D3">
              <w:rPr>
                <w:rFonts w:asciiTheme="minorHAnsi" w:hAnsiTheme="minorHAnsi" w:cs="Calibri"/>
                <w:b/>
                <w:i/>
                <w:sz w:val="22"/>
                <w:szCs w:val="22"/>
              </w:rPr>
              <w:t>Anexo 1:</w:t>
            </w:r>
            <w:r w:rsidRPr="001358D3">
              <w:rPr>
                <w:rFonts w:asciiTheme="minorHAnsi" w:hAnsiTheme="minorHAnsi" w:cs="Calibri"/>
                <w:sz w:val="22"/>
                <w:szCs w:val="22"/>
              </w:rPr>
              <w:t xml:space="preserve"> </w:t>
            </w:r>
            <w:r w:rsidRPr="001358D3">
              <w:rPr>
                <w:rFonts w:asciiTheme="minorHAnsi" w:hAnsiTheme="minorHAnsi" w:cs="Calibri"/>
                <w:b/>
                <w:sz w:val="22"/>
                <w:szCs w:val="22"/>
              </w:rPr>
              <w:t>“REQUISITOS DE SEGURIDAD INDUSTRIAL PARA CONTRATISTAS”</w:t>
            </w:r>
            <w:r w:rsidRPr="001358D3">
              <w:rPr>
                <w:rFonts w:asciiTheme="minorHAnsi" w:hAnsiTheme="minorHAnsi" w:cs="Calibri"/>
                <w:sz w:val="22"/>
                <w:szCs w:val="22"/>
              </w:rPr>
              <w:t>, documento elaborado conforme a políticas internas de YPFB y en estricto cumplimiento de la normativa legal vigente (D.L. 16998).</w:t>
            </w:r>
          </w:p>
          <w:p w14:paraId="22F6D050" w14:textId="77777777" w:rsidR="001358D3" w:rsidRPr="001358D3" w:rsidRDefault="001358D3" w:rsidP="007A1510">
            <w:pPr>
              <w:pStyle w:val="Default"/>
              <w:spacing w:before="240" w:after="240"/>
              <w:rPr>
                <w:rFonts w:asciiTheme="minorHAnsi" w:hAnsiTheme="minorHAnsi" w:cs="Calibri"/>
                <w:sz w:val="22"/>
                <w:szCs w:val="22"/>
              </w:rPr>
            </w:pPr>
            <w:r w:rsidRPr="001358D3">
              <w:rPr>
                <w:rFonts w:asciiTheme="minorHAnsi" w:hAnsiTheme="minorHAnsi" w:cs="Calibri"/>
                <w:b/>
                <w:bCs/>
                <w:sz w:val="22"/>
                <w:szCs w:val="22"/>
              </w:rPr>
              <w:t>Posterior a la adjudicación</w:t>
            </w:r>
            <w:r w:rsidRPr="001358D3">
              <w:rPr>
                <w:rFonts w:asciiTheme="minorHAnsi" w:hAnsiTheme="minorHAnsi" w:cs="Calibri"/>
                <w:sz w:val="22"/>
                <w:szCs w:val="22"/>
              </w:rPr>
              <w:t xml:space="preserve"> y antes del inicio de las actividades la Empresa adjudicada deberá presentar para aprobación de YPFB los siguientes documentos: </w:t>
            </w:r>
          </w:p>
          <w:p w14:paraId="71A24542" w14:textId="77777777" w:rsidR="001358D3" w:rsidRPr="001358D3" w:rsidRDefault="001358D3" w:rsidP="001358D3">
            <w:pPr>
              <w:pStyle w:val="Default"/>
              <w:numPr>
                <w:ilvl w:val="0"/>
                <w:numId w:val="93"/>
              </w:numPr>
              <w:adjustRightInd/>
              <w:rPr>
                <w:rFonts w:asciiTheme="minorHAnsi" w:hAnsiTheme="minorHAnsi" w:cs="Calibri"/>
                <w:sz w:val="22"/>
                <w:szCs w:val="22"/>
              </w:rPr>
            </w:pPr>
            <w:r w:rsidRPr="001358D3">
              <w:rPr>
                <w:rFonts w:asciiTheme="minorHAnsi" w:hAnsiTheme="minorHAnsi" w:cs="Calibri"/>
                <w:sz w:val="22"/>
                <w:szCs w:val="22"/>
              </w:rPr>
              <w:t>Declaración jurada “Compromiso de SMS” para Cumplimiento de requisitos de Seguridad Industrial, Salud Ocupacional y Medio Ambiente para contratistas de YPFB Corporación.</w:t>
            </w:r>
          </w:p>
          <w:p w14:paraId="7947D7A7" w14:textId="77777777" w:rsidR="001358D3" w:rsidRPr="001358D3" w:rsidRDefault="001358D3" w:rsidP="007A1510">
            <w:pPr>
              <w:pStyle w:val="Default"/>
              <w:adjustRightInd/>
              <w:ind w:left="1134"/>
              <w:rPr>
                <w:rFonts w:asciiTheme="minorHAnsi" w:hAnsiTheme="minorHAnsi" w:cs="Calibri"/>
                <w:sz w:val="22"/>
                <w:szCs w:val="22"/>
              </w:rPr>
            </w:pPr>
            <w:r w:rsidRPr="001358D3">
              <w:rPr>
                <w:rFonts w:asciiTheme="minorHAnsi" w:hAnsiTheme="minorHAnsi" w:cs="Calibri"/>
                <w:sz w:val="22"/>
                <w:szCs w:val="22"/>
              </w:rPr>
              <w:t>El CONTRATISTA deberá dar estricto cumplimento a la legislación laboral, social y otras aplicables al presente proyecto/obra/servicio, vigentes en el Estado Plurinacional de Bolivia.</w:t>
            </w:r>
          </w:p>
          <w:p w14:paraId="54292A69" w14:textId="77777777" w:rsidR="001358D3" w:rsidRPr="001358D3" w:rsidRDefault="001358D3" w:rsidP="007A1510">
            <w:pPr>
              <w:pStyle w:val="Default"/>
              <w:adjustRightInd/>
              <w:ind w:left="1134"/>
              <w:rPr>
                <w:rFonts w:asciiTheme="minorHAnsi" w:hAnsiTheme="minorHAnsi" w:cs="Calibri"/>
                <w:sz w:val="22"/>
                <w:szCs w:val="22"/>
              </w:rPr>
            </w:pPr>
            <w:r w:rsidRPr="001358D3">
              <w:rPr>
                <w:rFonts w:asciiTheme="minorHAnsi" w:hAnsiTheme="minorHAnsi" w:cs="Calibri"/>
                <w:sz w:val="22"/>
                <w:szCs w:val="22"/>
              </w:rPr>
              <w:t>Presentar debidamente firmada por el representante legal, adjuntando la fotocopia firmada del documento de identificación (pasaporte/CI), con la impresión dactilar del mismo (pulgar derecho y/o izquierdo).</w:t>
            </w:r>
          </w:p>
          <w:p w14:paraId="4A4CEB04" w14:textId="77777777" w:rsidR="001358D3" w:rsidRPr="001358D3" w:rsidRDefault="001358D3" w:rsidP="001358D3">
            <w:pPr>
              <w:pStyle w:val="Default"/>
              <w:numPr>
                <w:ilvl w:val="0"/>
                <w:numId w:val="93"/>
              </w:numPr>
              <w:adjustRightInd/>
              <w:rPr>
                <w:rFonts w:asciiTheme="minorHAnsi" w:hAnsiTheme="minorHAnsi" w:cs="Calibri"/>
                <w:sz w:val="22"/>
                <w:szCs w:val="22"/>
              </w:rPr>
            </w:pPr>
            <w:r w:rsidRPr="001358D3">
              <w:rPr>
                <w:rFonts w:asciiTheme="minorHAnsi" w:hAnsiTheme="minorHAnsi" w:cs="Calibri"/>
                <w:sz w:val="22"/>
                <w:szCs w:val="22"/>
              </w:rPr>
              <w:t xml:space="preserve">Identificación de peligros y evaluación de riegos (aplicable al proyecto). </w:t>
            </w:r>
          </w:p>
          <w:p w14:paraId="03E0CF60" w14:textId="77777777" w:rsidR="001358D3" w:rsidRPr="001358D3" w:rsidRDefault="001358D3" w:rsidP="001358D3">
            <w:pPr>
              <w:pStyle w:val="Default"/>
              <w:numPr>
                <w:ilvl w:val="0"/>
                <w:numId w:val="93"/>
              </w:numPr>
              <w:adjustRightInd/>
              <w:rPr>
                <w:rFonts w:asciiTheme="minorHAnsi" w:hAnsiTheme="minorHAnsi" w:cs="Calibri"/>
                <w:sz w:val="22"/>
                <w:szCs w:val="22"/>
              </w:rPr>
            </w:pPr>
            <w:r w:rsidRPr="001358D3">
              <w:rPr>
                <w:rFonts w:asciiTheme="minorHAnsi" w:hAnsiTheme="minorHAnsi" w:cs="Calibri"/>
                <w:sz w:val="22"/>
                <w:szCs w:val="22"/>
              </w:rPr>
              <w:t xml:space="preserve">Plan de respuesta a Emergencias, específico para el Proyecto. </w:t>
            </w:r>
          </w:p>
          <w:p w14:paraId="62803DF6" w14:textId="77777777" w:rsidR="001358D3" w:rsidRPr="001358D3" w:rsidRDefault="001358D3" w:rsidP="001358D3">
            <w:pPr>
              <w:pStyle w:val="Default"/>
              <w:numPr>
                <w:ilvl w:val="0"/>
                <w:numId w:val="93"/>
              </w:numPr>
              <w:adjustRightInd/>
              <w:rPr>
                <w:rFonts w:asciiTheme="minorHAnsi" w:hAnsiTheme="minorHAnsi" w:cs="Calibri"/>
                <w:sz w:val="22"/>
                <w:szCs w:val="22"/>
              </w:rPr>
            </w:pPr>
            <w:r w:rsidRPr="001358D3">
              <w:rPr>
                <w:rFonts w:asciiTheme="minorHAnsi" w:hAnsiTheme="minorHAnsi" w:cs="Calibri"/>
                <w:sz w:val="22"/>
                <w:szCs w:val="22"/>
              </w:rPr>
              <w:t>Plan de evacuación Médica (MEDEVAC)</w:t>
            </w:r>
          </w:p>
          <w:p w14:paraId="6CD5E706" w14:textId="77777777" w:rsidR="001358D3" w:rsidRPr="001358D3" w:rsidRDefault="001358D3" w:rsidP="001358D3">
            <w:pPr>
              <w:pStyle w:val="Default"/>
              <w:numPr>
                <w:ilvl w:val="0"/>
                <w:numId w:val="93"/>
              </w:numPr>
              <w:adjustRightInd/>
              <w:rPr>
                <w:rFonts w:asciiTheme="minorHAnsi" w:hAnsiTheme="minorHAnsi" w:cs="Calibri"/>
                <w:sz w:val="22"/>
                <w:szCs w:val="22"/>
              </w:rPr>
            </w:pPr>
            <w:proofErr w:type="spellStart"/>
            <w:r w:rsidRPr="001358D3">
              <w:rPr>
                <w:rFonts w:asciiTheme="minorHAnsi" w:hAnsiTheme="minorHAnsi" w:cs="Calibri"/>
                <w:sz w:val="22"/>
                <w:szCs w:val="22"/>
              </w:rPr>
              <w:t>Curriculum</w:t>
            </w:r>
            <w:proofErr w:type="spellEnd"/>
            <w:r w:rsidRPr="001358D3">
              <w:rPr>
                <w:rFonts w:asciiTheme="minorHAnsi" w:hAnsiTheme="minorHAnsi" w:cs="Calibri"/>
                <w:sz w:val="22"/>
                <w:szCs w:val="22"/>
              </w:rPr>
              <w:t xml:space="preserve"> Vitae de los Supervisores</w:t>
            </w:r>
          </w:p>
          <w:p w14:paraId="650CB728" w14:textId="77777777" w:rsidR="001358D3" w:rsidRPr="001358D3" w:rsidRDefault="001358D3" w:rsidP="007A1510">
            <w:pPr>
              <w:pStyle w:val="Default"/>
              <w:spacing w:before="240" w:after="240"/>
              <w:ind w:left="709"/>
              <w:rPr>
                <w:rFonts w:asciiTheme="minorHAnsi" w:hAnsiTheme="minorHAnsi" w:cs="Calibri"/>
                <w:sz w:val="22"/>
                <w:szCs w:val="22"/>
              </w:rPr>
            </w:pPr>
            <w:r w:rsidRPr="001358D3">
              <w:rPr>
                <w:rFonts w:asciiTheme="minorHAnsi" w:hAnsiTheme="minorHAnsi" w:cs="Calibri"/>
                <w:b/>
                <w:sz w:val="22"/>
                <w:szCs w:val="22"/>
              </w:rPr>
              <w:t>Antes del inicio de actividades,</w:t>
            </w:r>
            <w:r w:rsidRPr="001358D3">
              <w:rPr>
                <w:rFonts w:asciiTheme="minorHAnsi" w:hAnsiTheme="minorHAnsi" w:cs="Calibri"/>
                <w:sz w:val="22"/>
                <w:szCs w:val="22"/>
              </w:rPr>
              <w:t xml:space="preserve"> debe cumplirse con los requisitos de ingreso a obra como ser: </w:t>
            </w:r>
          </w:p>
          <w:p w14:paraId="33DB5B9D"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 xml:space="preserve">Nómina del personal  </w:t>
            </w:r>
          </w:p>
          <w:p w14:paraId="015666F6"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Contratos del Personal, con los respaldos correspondientes de “dotación de ropa de trabajo y EPP”.</w:t>
            </w:r>
          </w:p>
          <w:p w14:paraId="6AB8A56F"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 xml:space="preserve">Seguro médico. </w:t>
            </w:r>
          </w:p>
          <w:p w14:paraId="48AF8AC3"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Copia de póliza contra accidentes personales (que cubre gastos médicos, invalidez parcial permanente, invalidez total permanente y muerte)  (cuando aplique)</w:t>
            </w:r>
          </w:p>
          <w:p w14:paraId="116B2E50"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 xml:space="preserve">Capacitación en cursos básicos de seguridad industrial según aplique a la actividad: Primeros Auxilios, Manejo de Extintores, Plan de Emergencia, uso de EPP y otros aplicables) (Manejo defensivo, excavaciones, trabajo en altura, espacio confinado, trabajo eléctrico, etc.). </w:t>
            </w:r>
          </w:p>
          <w:p w14:paraId="57DC73E0"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 xml:space="preserve">Uso obligatorio de Ropa de trabajo </w:t>
            </w:r>
          </w:p>
          <w:p w14:paraId="3F5636C9"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Uso obligatorio de EPP (equipo de Protección Personal). Evidenciar la dotación de los mismos.</w:t>
            </w:r>
          </w:p>
          <w:p w14:paraId="698091C3"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lastRenderedPageBreak/>
              <w:t>Casco de seguridad</w:t>
            </w:r>
          </w:p>
          <w:p w14:paraId="0464D064"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Calzado de seguridad</w:t>
            </w:r>
          </w:p>
          <w:p w14:paraId="2A9B4B0B"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Lentes de seguridad</w:t>
            </w:r>
          </w:p>
          <w:p w14:paraId="229AC01C"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Protectores auditivos</w:t>
            </w:r>
          </w:p>
          <w:p w14:paraId="25C8C738"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Guantes (específicos a la tarea a realizar)</w:t>
            </w:r>
          </w:p>
          <w:p w14:paraId="228F690A"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 xml:space="preserve">EPP para </w:t>
            </w:r>
            <w:r w:rsidRPr="001358D3">
              <w:rPr>
                <w:rFonts w:asciiTheme="minorHAnsi" w:hAnsiTheme="minorHAnsi" w:cs="Calibri"/>
                <w:sz w:val="22"/>
                <w:szCs w:val="22"/>
                <w:u w:val="single"/>
              </w:rPr>
              <w:t>riesgos especiales</w:t>
            </w:r>
            <w:r w:rsidRPr="001358D3">
              <w:rPr>
                <w:rFonts w:asciiTheme="minorHAnsi" w:hAnsiTheme="minorHAnsi" w:cs="Calibri"/>
                <w:sz w:val="22"/>
                <w:szCs w:val="22"/>
              </w:rPr>
              <w:t xml:space="preserve"> y </w:t>
            </w:r>
            <w:r w:rsidRPr="001358D3">
              <w:rPr>
                <w:rFonts w:asciiTheme="minorHAnsi" w:hAnsiTheme="minorHAnsi" w:cs="Calibri"/>
                <w:sz w:val="22"/>
                <w:szCs w:val="22"/>
                <w:u w:val="single"/>
              </w:rPr>
              <w:t>tareas críticas</w:t>
            </w:r>
            <w:r w:rsidRPr="001358D3">
              <w:rPr>
                <w:rFonts w:asciiTheme="minorHAnsi" w:hAnsiTheme="minorHAnsi" w:cs="Calibri"/>
                <w:sz w:val="22"/>
                <w:szCs w:val="22"/>
              </w:rPr>
              <w:t xml:space="preserve"> (altura, espacios   confinados, eléctricos, </w:t>
            </w:r>
            <w:proofErr w:type="spellStart"/>
            <w:r w:rsidRPr="001358D3">
              <w:rPr>
                <w:rFonts w:asciiTheme="minorHAnsi" w:hAnsiTheme="minorHAnsi" w:cs="Calibri"/>
                <w:sz w:val="22"/>
                <w:szCs w:val="22"/>
              </w:rPr>
              <w:t>etc</w:t>
            </w:r>
            <w:proofErr w:type="spellEnd"/>
            <w:r w:rsidRPr="001358D3">
              <w:rPr>
                <w:rFonts w:asciiTheme="minorHAnsi" w:hAnsiTheme="minorHAnsi" w:cs="Calibri"/>
                <w:sz w:val="22"/>
                <w:szCs w:val="22"/>
              </w:rPr>
              <w:t>,) (en caso de requerir)</w:t>
            </w:r>
          </w:p>
          <w:p w14:paraId="72BD7939"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Arnés de seguridad de cuerpo completo (en caso de requerir)</w:t>
            </w:r>
          </w:p>
          <w:p w14:paraId="69E082AE"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Línea de vida (en caso de requerir)</w:t>
            </w:r>
          </w:p>
          <w:p w14:paraId="65023A88"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Detector de gases (en caso de requerir)</w:t>
            </w:r>
          </w:p>
          <w:p w14:paraId="218C4DC6"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Equipo de rescate para alturas (en caso de requerir)</w:t>
            </w:r>
          </w:p>
          <w:p w14:paraId="1E905AA8"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Guantes dieléctricos (en caso de requerir)</w:t>
            </w:r>
          </w:p>
          <w:p w14:paraId="22F29B93"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Equipo de rescate para espacios confinados (en caso de requerir)</w:t>
            </w:r>
          </w:p>
          <w:p w14:paraId="50472740" w14:textId="77777777" w:rsidR="001358D3" w:rsidRPr="001358D3" w:rsidRDefault="001358D3" w:rsidP="001358D3">
            <w:pPr>
              <w:pStyle w:val="Default"/>
              <w:numPr>
                <w:ilvl w:val="1"/>
                <w:numId w:val="93"/>
              </w:numPr>
              <w:adjustRightInd/>
              <w:spacing w:before="60"/>
              <w:ind w:hanging="357"/>
              <w:rPr>
                <w:rFonts w:asciiTheme="minorHAnsi" w:hAnsiTheme="minorHAnsi" w:cs="Calibri"/>
                <w:sz w:val="22"/>
                <w:szCs w:val="22"/>
              </w:rPr>
            </w:pPr>
            <w:r w:rsidRPr="001358D3">
              <w:rPr>
                <w:rFonts w:asciiTheme="minorHAnsi" w:hAnsiTheme="minorHAnsi" w:cs="Calibri"/>
                <w:sz w:val="22"/>
                <w:szCs w:val="22"/>
              </w:rPr>
              <w:t>Equipo de respiración autónoma (en caso de requerir)</w:t>
            </w:r>
          </w:p>
          <w:p w14:paraId="54B99BB7"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Seguro Obligatorio contra Accidentes de Tránsito – SOAT. (cuando aplique)</w:t>
            </w:r>
          </w:p>
          <w:p w14:paraId="6F9790AC"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r w:rsidRPr="001358D3">
              <w:rPr>
                <w:rFonts w:asciiTheme="minorHAnsi" w:hAnsiTheme="minorHAnsi" w:cs="Calibri"/>
                <w:sz w:val="22"/>
                <w:szCs w:val="22"/>
              </w:rPr>
              <w:t>Certificados vigentes de manejo defensivo y 4x4, del personal designado para conducción de vehículo livianos.</w:t>
            </w:r>
          </w:p>
          <w:p w14:paraId="2496047B" w14:textId="77777777" w:rsidR="001358D3" w:rsidRPr="001358D3" w:rsidRDefault="001358D3" w:rsidP="001358D3">
            <w:pPr>
              <w:pStyle w:val="Default"/>
              <w:numPr>
                <w:ilvl w:val="0"/>
                <w:numId w:val="93"/>
              </w:numPr>
              <w:adjustRightInd/>
              <w:spacing w:before="120"/>
              <w:ind w:hanging="357"/>
              <w:rPr>
                <w:rFonts w:asciiTheme="minorHAnsi" w:hAnsiTheme="minorHAnsi" w:cs="Calibri"/>
                <w:sz w:val="22"/>
                <w:szCs w:val="22"/>
              </w:rPr>
            </w:pPr>
            <w:proofErr w:type="spellStart"/>
            <w:r w:rsidRPr="001358D3">
              <w:rPr>
                <w:rFonts w:asciiTheme="minorHAnsi" w:hAnsiTheme="minorHAnsi" w:cs="Calibri"/>
                <w:sz w:val="22"/>
                <w:szCs w:val="22"/>
              </w:rPr>
              <w:t>Check</w:t>
            </w:r>
            <w:proofErr w:type="spellEnd"/>
            <w:r w:rsidRPr="001358D3">
              <w:rPr>
                <w:rFonts w:asciiTheme="minorHAnsi" w:hAnsiTheme="minorHAnsi" w:cs="Calibri"/>
                <w:sz w:val="22"/>
                <w:szCs w:val="22"/>
              </w:rPr>
              <w:t xml:space="preserve"> </w:t>
            </w:r>
            <w:proofErr w:type="spellStart"/>
            <w:r w:rsidRPr="001358D3">
              <w:rPr>
                <w:rFonts w:asciiTheme="minorHAnsi" w:hAnsiTheme="minorHAnsi" w:cs="Calibri"/>
                <w:sz w:val="22"/>
                <w:szCs w:val="22"/>
              </w:rPr>
              <w:t>list</w:t>
            </w:r>
            <w:proofErr w:type="spellEnd"/>
            <w:r w:rsidRPr="001358D3">
              <w:rPr>
                <w:rFonts w:asciiTheme="minorHAnsi" w:hAnsiTheme="minorHAnsi" w:cs="Calibri"/>
                <w:sz w:val="22"/>
                <w:szCs w:val="22"/>
              </w:rPr>
              <w:t xml:space="preserve"> de vehículos livianos y pesados. (cuando aplique)</w:t>
            </w:r>
          </w:p>
          <w:p w14:paraId="2A36AF0A" w14:textId="77777777" w:rsidR="001358D3" w:rsidRPr="001358D3" w:rsidRDefault="001358D3" w:rsidP="007A1510">
            <w:pPr>
              <w:jc w:val="both"/>
              <w:rPr>
                <w:rFonts w:asciiTheme="minorHAnsi" w:hAnsiTheme="minorHAnsi" w:cs="Calibri"/>
                <w:b/>
                <w:sz w:val="22"/>
                <w:szCs w:val="22"/>
                <w:u w:val="single"/>
              </w:rPr>
            </w:pPr>
            <w:r w:rsidRPr="001358D3">
              <w:rPr>
                <w:rFonts w:asciiTheme="minorHAnsi" w:hAnsiTheme="minorHAnsi" w:cs="Calibri"/>
                <w:b/>
                <w:sz w:val="22"/>
                <w:szCs w:val="22"/>
                <w:u w:val="single"/>
              </w:rPr>
              <w:t>NOTA 1</w:t>
            </w:r>
            <w:r w:rsidRPr="001358D3">
              <w:rPr>
                <w:rFonts w:asciiTheme="minorHAnsi" w:hAnsiTheme="minorHAnsi" w:cs="Calibri"/>
                <w:b/>
                <w:sz w:val="22"/>
                <w:szCs w:val="22"/>
              </w:rPr>
              <w:t>:</w:t>
            </w:r>
            <w:r w:rsidRPr="001358D3">
              <w:rPr>
                <w:rFonts w:asciiTheme="minorHAnsi" w:hAnsiTheme="minorHAnsi" w:cs="Calibri"/>
                <w:sz w:val="22"/>
                <w:szCs w:val="22"/>
              </w:rPr>
              <w:t xml:space="preserve"> Los presentes requisitos son aplicables de acuerdo a la dinámica de la actividad/obra/proyecto/servicio y/o adquisición de bienes y servicios.</w:t>
            </w:r>
          </w:p>
          <w:p w14:paraId="0EE5C9A2" w14:textId="77777777" w:rsidR="001358D3" w:rsidRPr="001358D3" w:rsidRDefault="001358D3" w:rsidP="007A1510">
            <w:pPr>
              <w:jc w:val="both"/>
              <w:rPr>
                <w:rFonts w:asciiTheme="minorHAnsi" w:hAnsiTheme="minorHAnsi" w:cs="Calibri"/>
                <w:b/>
                <w:sz w:val="22"/>
                <w:szCs w:val="22"/>
              </w:rPr>
            </w:pPr>
            <w:r w:rsidRPr="001358D3">
              <w:rPr>
                <w:rFonts w:asciiTheme="minorHAnsi" w:hAnsiTheme="minorHAnsi" w:cs="Calibri"/>
                <w:b/>
                <w:sz w:val="22"/>
                <w:szCs w:val="22"/>
                <w:u w:val="single"/>
              </w:rPr>
              <w:t>NOTA 2</w:t>
            </w:r>
            <w:r w:rsidRPr="001358D3">
              <w:rPr>
                <w:rFonts w:asciiTheme="minorHAnsi" w:hAnsiTheme="minorHAnsi" w:cs="Calibri"/>
                <w:b/>
                <w:sz w:val="22"/>
                <w:szCs w:val="22"/>
              </w:rPr>
              <w:t>:</w:t>
            </w:r>
            <w:r w:rsidRPr="001358D3">
              <w:rPr>
                <w:rFonts w:asciiTheme="minorHAnsi" w:hAnsiTheme="minorHAns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w:t>
            </w:r>
            <w:proofErr w:type="gramStart"/>
            <w:r w:rsidRPr="001358D3">
              <w:rPr>
                <w:rFonts w:asciiTheme="minorHAnsi" w:hAnsiTheme="minorHAnsi" w:cs="Calibri"/>
                <w:sz w:val="22"/>
                <w:szCs w:val="22"/>
              </w:rPr>
              <w:t>;  debiendo</w:t>
            </w:r>
            <w:proofErr w:type="gramEnd"/>
            <w:r w:rsidRPr="001358D3">
              <w:rPr>
                <w:rFonts w:asciiTheme="minorHAnsi" w:hAnsiTheme="minorHAnsi" w:cs="Calibri"/>
                <w:sz w:val="22"/>
                <w:szCs w:val="22"/>
              </w:rPr>
              <w:t xml:space="preserve"> ser validados por la </w:t>
            </w:r>
            <w:r w:rsidRPr="001358D3">
              <w:rPr>
                <w:rFonts w:asciiTheme="minorHAnsi" w:hAnsiTheme="minorHAnsi" w:cs="Calibri"/>
                <w:b/>
                <w:sz w:val="22"/>
                <w:szCs w:val="22"/>
              </w:rPr>
              <w:t>Unidad de SMSG de YPFB.</w:t>
            </w:r>
          </w:p>
          <w:p w14:paraId="20750BC5" w14:textId="77777777" w:rsidR="001358D3" w:rsidRPr="001358D3" w:rsidRDefault="001358D3" w:rsidP="007A1510">
            <w:pPr>
              <w:autoSpaceDE w:val="0"/>
              <w:autoSpaceDN w:val="0"/>
              <w:adjustRightInd w:val="0"/>
              <w:snapToGrid w:val="0"/>
              <w:jc w:val="both"/>
              <w:rPr>
                <w:rFonts w:asciiTheme="minorHAnsi" w:hAnsiTheme="minorHAnsi" w:cs="Bookman Old Style"/>
                <w:b/>
                <w:bCs/>
                <w:color w:val="000000"/>
                <w:sz w:val="22"/>
                <w:szCs w:val="22"/>
                <w:lang w:val="x-none" w:eastAsia="es-BO"/>
              </w:rPr>
            </w:pPr>
          </w:p>
          <w:p w14:paraId="455135B8" w14:textId="77777777" w:rsidR="001358D3" w:rsidRPr="001358D3" w:rsidRDefault="001358D3" w:rsidP="007A1510">
            <w:pPr>
              <w:autoSpaceDE w:val="0"/>
              <w:autoSpaceDN w:val="0"/>
              <w:adjustRightInd w:val="0"/>
              <w:snapToGrid w:val="0"/>
              <w:jc w:val="both"/>
              <w:rPr>
                <w:rFonts w:asciiTheme="minorHAnsi" w:hAnsiTheme="minorHAnsi" w:cs="Bookman Old Style"/>
                <w:b/>
                <w:bCs/>
                <w:color w:val="000000"/>
                <w:sz w:val="22"/>
                <w:szCs w:val="22"/>
                <w:lang w:val="x-none" w:eastAsia="es-BO"/>
              </w:rPr>
            </w:pPr>
            <w:r w:rsidRPr="001358D3">
              <w:rPr>
                <w:rFonts w:asciiTheme="minorHAnsi" w:hAnsiTheme="minorHAnsi" w:cs="Bookman Old Style"/>
                <w:b/>
                <w:bCs/>
                <w:color w:val="000000"/>
                <w:sz w:val="22"/>
                <w:szCs w:val="22"/>
                <w:lang w:val="x-none" w:eastAsia="es-BO"/>
              </w:rPr>
              <w:t>DISPOSICIONES DE MEDIO AMBIENTE Y RELACIONES COMUNITARIAS</w:t>
            </w:r>
          </w:p>
          <w:p w14:paraId="5786B3AD" w14:textId="77777777" w:rsidR="001358D3" w:rsidRPr="001358D3" w:rsidRDefault="001358D3" w:rsidP="007A1510">
            <w:pPr>
              <w:pStyle w:val="Default"/>
              <w:spacing w:before="240" w:after="240"/>
              <w:rPr>
                <w:rFonts w:asciiTheme="minorHAnsi" w:hAnsiTheme="minorHAnsi" w:cs="Calibri"/>
                <w:sz w:val="22"/>
                <w:szCs w:val="22"/>
              </w:rPr>
            </w:pPr>
            <w:r w:rsidRPr="001358D3">
              <w:rPr>
                <w:rFonts w:asciiTheme="minorHAnsi" w:hAnsiTheme="minorHAnsi" w:cs="Calibri"/>
                <w:sz w:val="22"/>
                <w:szCs w:val="22"/>
              </w:rPr>
              <w:t>La Contratista tendrá que cumplir de forma obligatoria con el anexo 2, en cuanto sea aplicable de manera general y no así particular, es decir, no aplican las instrucciones puntuales que deben ser elaboradas y revisadas por los supervisores o fiscales de medio ambiente y Social de YPFB.</w:t>
            </w:r>
          </w:p>
          <w:p w14:paraId="65A7D9E6" w14:textId="77777777" w:rsidR="001358D3" w:rsidRPr="001358D3" w:rsidRDefault="001358D3" w:rsidP="007A1510">
            <w:pPr>
              <w:autoSpaceDE w:val="0"/>
              <w:autoSpaceDN w:val="0"/>
              <w:adjustRightInd w:val="0"/>
              <w:snapToGrid w:val="0"/>
              <w:jc w:val="both"/>
              <w:rPr>
                <w:rFonts w:asciiTheme="minorHAnsi" w:hAnsiTheme="minorHAnsi" w:cs="Bookman Old Style"/>
                <w:b/>
                <w:bCs/>
                <w:color w:val="000000"/>
                <w:sz w:val="22"/>
                <w:szCs w:val="22"/>
                <w:lang w:val="x-none" w:eastAsia="es-BO"/>
              </w:rPr>
            </w:pPr>
            <w:r w:rsidRPr="001358D3">
              <w:rPr>
                <w:rFonts w:asciiTheme="minorHAnsi" w:hAnsiTheme="minorHAnsi" w:cs="Calibri"/>
                <w:sz w:val="22"/>
                <w:szCs w:val="22"/>
              </w:rPr>
              <w:t>La empresa encargada de la Supervisión, deberá comunicar al fiscal designado por YPFB cualquier contingencia, eventualidad o actividad irregular mencionada en</w:t>
            </w:r>
          </w:p>
          <w:p w14:paraId="735F3587" w14:textId="77777777" w:rsidR="001358D3" w:rsidRPr="001358D3" w:rsidRDefault="001358D3" w:rsidP="007A1510">
            <w:pPr>
              <w:autoSpaceDE w:val="0"/>
              <w:autoSpaceDN w:val="0"/>
              <w:adjustRightInd w:val="0"/>
              <w:snapToGrid w:val="0"/>
              <w:rPr>
                <w:rFonts w:asciiTheme="minorHAnsi" w:hAnsiTheme="minorHAnsi" w:cs="Bookman Old Style"/>
                <w:b/>
                <w:bCs/>
                <w:color w:val="000000"/>
                <w:sz w:val="22"/>
                <w:szCs w:val="22"/>
                <w:lang w:val="x-none" w:eastAsia="es-BO"/>
              </w:rPr>
            </w:pPr>
            <w:r w:rsidRPr="001358D3">
              <w:rPr>
                <w:rFonts w:asciiTheme="minorHAnsi" w:hAnsiTheme="minorHAnsi" w:cs="Bookman Old Style"/>
                <w:b/>
                <w:bCs/>
                <w:color w:val="000000"/>
                <w:sz w:val="22"/>
                <w:szCs w:val="22"/>
                <w:lang w:val="x-none" w:eastAsia="es-BO"/>
              </w:rPr>
              <w:t>1. SUPERVISION</w:t>
            </w:r>
          </w:p>
          <w:p w14:paraId="2695683E" w14:textId="77777777" w:rsidR="001358D3" w:rsidRPr="001358D3" w:rsidRDefault="001358D3" w:rsidP="007A1510">
            <w:pPr>
              <w:autoSpaceDE w:val="0"/>
              <w:autoSpaceDN w:val="0"/>
              <w:adjustRightInd w:val="0"/>
              <w:snapToGrid w:val="0"/>
              <w:rPr>
                <w:rFonts w:asciiTheme="minorHAnsi" w:hAnsiTheme="minorHAnsi" w:cs="Calibri"/>
                <w:color w:val="000000"/>
                <w:sz w:val="22"/>
                <w:szCs w:val="22"/>
                <w:lang w:val="x-none" w:eastAsia="es-BO"/>
              </w:rPr>
            </w:pPr>
            <w:r w:rsidRPr="001358D3">
              <w:rPr>
                <w:rFonts w:asciiTheme="minorHAnsi" w:hAnsiTheme="minorHAnsi" w:cs="Bookman Old Style"/>
                <w:b/>
                <w:bCs/>
                <w:color w:val="000000"/>
                <w:sz w:val="22"/>
                <w:szCs w:val="22"/>
                <w:lang w:val="x-none" w:eastAsia="es-BO"/>
              </w:rPr>
              <w:t xml:space="preserve">1.1 </w:t>
            </w:r>
            <w:r w:rsidRPr="001358D3">
              <w:rPr>
                <w:rFonts w:asciiTheme="minorHAnsi" w:hAnsiTheme="minorHAnsi" w:cs="Calibri"/>
                <w:color w:val="000000"/>
                <w:sz w:val="22"/>
                <w:szCs w:val="22"/>
                <w:lang w:val="x-none" w:eastAsia="es-BO"/>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SUPERVISION solicitará a la empresa adjudicada, informes, planillas, registros, comprobantes y toda aquella documentación de respaldo que permita demostrar el cumplimiento de la legislación aplicable.</w:t>
            </w:r>
          </w:p>
          <w:p w14:paraId="4CCCD117" w14:textId="77777777" w:rsidR="001358D3" w:rsidRPr="001358D3" w:rsidRDefault="001358D3" w:rsidP="007A1510">
            <w:pPr>
              <w:autoSpaceDE w:val="0"/>
              <w:autoSpaceDN w:val="0"/>
              <w:adjustRightInd w:val="0"/>
              <w:snapToGrid w:val="0"/>
              <w:rPr>
                <w:rFonts w:asciiTheme="minorHAnsi" w:hAnsiTheme="minorHAnsi" w:cs="Bookman Old Style"/>
                <w:color w:val="000000"/>
                <w:sz w:val="22"/>
                <w:szCs w:val="22"/>
                <w:lang w:val="x-none" w:eastAsia="es-BO"/>
              </w:rPr>
            </w:pPr>
            <w:r w:rsidRPr="001358D3">
              <w:rPr>
                <w:rFonts w:asciiTheme="minorHAnsi" w:hAnsiTheme="minorHAnsi" w:cs="Bookman Old Style"/>
                <w:b/>
                <w:bCs/>
                <w:color w:val="000000"/>
                <w:sz w:val="22"/>
                <w:szCs w:val="22"/>
                <w:lang w:val="x-none" w:eastAsia="es-BO"/>
              </w:rPr>
              <w:t xml:space="preserve">1.2 </w:t>
            </w:r>
            <w:r w:rsidRPr="001358D3">
              <w:rPr>
                <w:rFonts w:asciiTheme="minorHAnsi" w:hAnsiTheme="minorHAnsi" w:cs="Bookman Old Style"/>
                <w:color w:val="000000"/>
                <w:sz w:val="22"/>
                <w:szCs w:val="22"/>
                <w:lang w:val="x-none" w:eastAsia="es-BO"/>
              </w:rPr>
              <w:t>La SUPERVISIÓN es responsable de hacer cumplir en el proyecto los compromisos ambientales, sociales</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 xml:space="preserve">y de seguridad industrial y salud ocupacional, aprobados a través del Estudio de Evaluación </w:t>
            </w:r>
            <w:r w:rsidRPr="001358D3">
              <w:rPr>
                <w:rFonts w:asciiTheme="minorHAnsi" w:hAnsiTheme="minorHAnsi" w:cs="Bookman Old Style"/>
                <w:color w:val="000000"/>
                <w:sz w:val="22"/>
                <w:szCs w:val="22"/>
                <w:lang w:val="x-none" w:eastAsia="es-BO"/>
              </w:rPr>
              <w:lastRenderedPageBreak/>
              <w:t>de Impacto</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Ambiental, como también las disposiciones emitidas por la Autoridad Ambiental Competente al momento</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de otorgar la Licencia Ambiental y al realizar la fiscalización del proyecto. Para el efecto, la SUPERVISION</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solicitará a la CONTRATISTA, informes, planillas, registros, comprobantes y toda aquella documentación</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de respaldo que demuestre el cumplimiento de los Planes, Programas y Procedimientos.</w:t>
            </w:r>
          </w:p>
          <w:p w14:paraId="687E2C88" w14:textId="77777777" w:rsidR="001358D3" w:rsidRPr="001358D3" w:rsidRDefault="001358D3" w:rsidP="007A1510">
            <w:pPr>
              <w:autoSpaceDE w:val="0"/>
              <w:autoSpaceDN w:val="0"/>
              <w:adjustRightInd w:val="0"/>
              <w:snapToGrid w:val="0"/>
              <w:rPr>
                <w:rFonts w:asciiTheme="minorHAnsi" w:hAnsiTheme="minorHAnsi" w:cs="Bookman Old Style"/>
                <w:color w:val="000000"/>
                <w:sz w:val="22"/>
                <w:szCs w:val="22"/>
                <w:lang w:val="x-none" w:eastAsia="es-BO"/>
              </w:rPr>
            </w:pPr>
            <w:r w:rsidRPr="001358D3">
              <w:rPr>
                <w:rFonts w:asciiTheme="minorHAnsi" w:hAnsiTheme="minorHAnsi" w:cs="Bookman Old Style"/>
                <w:b/>
                <w:bCs/>
                <w:color w:val="000000"/>
                <w:sz w:val="22"/>
                <w:szCs w:val="22"/>
                <w:lang w:val="x-none" w:eastAsia="es-BO"/>
              </w:rPr>
              <w:t xml:space="preserve">1.3 </w:t>
            </w:r>
            <w:r w:rsidRPr="001358D3">
              <w:rPr>
                <w:rFonts w:asciiTheme="minorHAnsi" w:hAnsiTheme="minorHAnsi" w:cs="Bookman Old Style"/>
                <w:color w:val="000000"/>
                <w:sz w:val="22"/>
                <w:szCs w:val="22"/>
                <w:lang w:val="x-none" w:eastAsia="es-BO"/>
              </w:rPr>
              <w:t>De presentarse cualquier contingencia, eventualidad o suceso no deseado que provoque impactos</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ambientales, perdidas, daños o perjuicios; la SUPERVISION en coordinación con la empresa adjudicada</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deberá comunicar inmediatamente a YPFB para que se proceda en el marco de la legislación aplicable.</w:t>
            </w:r>
          </w:p>
          <w:p w14:paraId="4B7F3AB1" w14:textId="77777777" w:rsidR="001358D3" w:rsidRPr="001358D3" w:rsidRDefault="001358D3" w:rsidP="007A1510">
            <w:pPr>
              <w:autoSpaceDE w:val="0"/>
              <w:autoSpaceDN w:val="0"/>
              <w:adjustRightInd w:val="0"/>
              <w:snapToGrid w:val="0"/>
              <w:rPr>
                <w:rFonts w:asciiTheme="minorHAnsi" w:hAnsiTheme="minorHAnsi" w:cs="Bookman Old Style"/>
                <w:color w:val="000000"/>
                <w:sz w:val="22"/>
                <w:szCs w:val="22"/>
                <w:lang w:val="x-none" w:eastAsia="es-BO"/>
              </w:rPr>
            </w:pPr>
            <w:r w:rsidRPr="001358D3">
              <w:rPr>
                <w:rFonts w:asciiTheme="minorHAnsi" w:hAnsiTheme="minorHAnsi" w:cs="Bookman Old Style"/>
                <w:color w:val="000000"/>
                <w:sz w:val="22"/>
                <w:szCs w:val="22"/>
                <w:lang w:val="x-none" w:eastAsia="es-BO"/>
              </w:rPr>
              <w:t>Por su parte, la SUPERVISION registrará y documentará todas las acciones de prevención, mitigación o</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remediación asumidas por la CONTRATISTA. Para el efecto, la Supervisión remitirá a YPFB las planillas,</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registros, comprobantes y toda aquella documentación de respaldo que demuestre el cumplimiento del</w:t>
            </w:r>
            <w:r w:rsidRPr="001358D3">
              <w:rPr>
                <w:rFonts w:asciiTheme="minorHAnsi" w:hAnsiTheme="minorHAnsi" w:cs="Bookman Old Style"/>
                <w:color w:val="000000"/>
                <w:sz w:val="22"/>
                <w:szCs w:val="22"/>
                <w:lang w:val="es-BO" w:eastAsia="es-BO"/>
              </w:rPr>
              <w:t xml:space="preserve"> </w:t>
            </w:r>
            <w:r w:rsidRPr="001358D3">
              <w:rPr>
                <w:rFonts w:asciiTheme="minorHAnsi" w:hAnsiTheme="minorHAnsi" w:cs="Bookman Old Style"/>
                <w:color w:val="000000"/>
                <w:sz w:val="22"/>
                <w:szCs w:val="22"/>
                <w:lang w:val="x-none" w:eastAsia="es-BO"/>
              </w:rPr>
              <w:t>Plan de Contingencias.</w:t>
            </w:r>
          </w:p>
          <w:p w14:paraId="514013BE" w14:textId="77777777" w:rsidR="00C15979" w:rsidRDefault="001358D3" w:rsidP="00C15979">
            <w:pPr>
              <w:autoSpaceDE w:val="0"/>
              <w:autoSpaceDN w:val="0"/>
              <w:adjustRightInd w:val="0"/>
              <w:spacing w:line="360" w:lineRule="auto"/>
              <w:rPr>
                <w:rFonts w:asciiTheme="minorHAnsi" w:hAnsiTheme="minorHAnsi" w:cs="Calibri"/>
                <w:b/>
                <w:sz w:val="22"/>
                <w:szCs w:val="22"/>
                <w:lang w:val="es-BO"/>
              </w:rPr>
            </w:pPr>
            <w:r w:rsidRPr="001358D3">
              <w:rPr>
                <w:rFonts w:asciiTheme="minorHAnsi" w:hAnsiTheme="minorHAnsi" w:cs="Calibri"/>
                <w:b/>
                <w:sz w:val="22"/>
                <w:szCs w:val="22"/>
                <w:lang w:val="es-BO"/>
              </w:rPr>
              <w:t xml:space="preserve"> </w:t>
            </w:r>
          </w:p>
          <w:p w14:paraId="4C28774F" w14:textId="22423119" w:rsidR="001358D3" w:rsidRPr="00C15979" w:rsidRDefault="001358D3" w:rsidP="00C15979">
            <w:pPr>
              <w:autoSpaceDE w:val="0"/>
              <w:autoSpaceDN w:val="0"/>
              <w:adjustRightInd w:val="0"/>
              <w:spacing w:line="360" w:lineRule="auto"/>
              <w:rPr>
                <w:rFonts w:asciiTheme="minorHAnsi" w:hAnsiTheme="minorHAnsi" w:cs="Calibri"/>
                <w:b/>
                <w:sz w:val="22"/>
                <w:szCs w:val="22"/>
                <w:lang w:val="es-BO"/>
              </w:rPr>
            </w:pPr>
            <w:r w:rsidRPr="001358D3">
              <w:rPr>
                <w:rFonts w:asciiTheme="minorHAnsi" w:hAnsiTheme="minorHAnsi"/>
                <w:b/>
                <w:noProof/>
                <w:sz w:val="22"/>
                <w:szCs w:val="22"/>
                <w:lang w:val="es-BO" w:eastAsia="es-BO"/>
              </w:rPr>
              <w:t>Anexos:</w:t>
            </w:r>
            <w:r w:rsidRPr="001358D3">
              <w:rPr>
                <w:rFonts w:asciiTheme="minorHAnsi" w:hAnsiTheme="minorHAnsi"/>
                <w:noProof/>
                <w:sz w:val="22"/>
                <w:szCs w:val="22"/>
                <w:lang w:val="es-BO" w:eastAsia="es-BO"/>
              </w:rPr>
              <w:t xml:space="preserve"> </w:t>
            </w:r>
          </w:p>
          <w:p w14:paraId="4775F13C" w14:textId="77777777" w:rsidR="001358D3" w:rsidRPr="001358D3" w:rsidRDefault="001358D3" w:rsidP="007A1510">
            <w:pPr>
              <w:autoSpaceDE w:val="0"/>
              <w:autoSpaceDN w:val="0"/>
              <w:adjustRightInd w:val="0"/>
              <w:spacing w:line="360" w:lineRule="auto"/>
              <w:jc w:val="both"/>
              <w:rPr>
                <w:rFonts w:asciiTheme="minorHAnsi" w:hAnsiTheme="minorHAnsi"/>
                <w:noProof/>
                <w:sz w:val="22"/>
                <w:szCs w:val="22"/>
                <w:lang w:val="es-BO" w:eastAsia="es-BO"/>
              </w:rPr>
            </w:pPr>
            <w:r w:rsidRPr="001358D3">
              <w:rPr>
                <w:rFonts w:asciiTheme="minorHAnsi" w:hAnsiTheme="minorHAnsi"/>
                <w:noProof/>
                <w:color w:val="2E74B5"/>
                <w:sz w:val="22"/>
                <w:szCs w:val="22"/>
                <w:lang w:val="es-BO" w:eastAsia="es-BO"/>
              </w:rPr>
              <w:t>Para</w:t>
            </w:r>
            <w:r w:rsidRPr="001358D3">
              <w:rPr>
                <w:rFonts w:asciiTheme="minorHAnsi" w:hAnsiTheme="minorHAnsi"/>
                <w:noProof/>
                <w:sz w:val="22"/>
                <w:szCs w:val="22"/>
                <w:lang w:val="es-BO" w:eastAsia="es-BO"/>
              </w:rPr>
              <w:t xml:space="preserve"> </w:t>
            </w:r>
            <w:r w:rsidRPr="001358D3">
              <w:rPr>
                <w:rFonts w:asciiTheme="minorHAnsi" w:hAnsiTheme="minorHAnsi"/>
                <w:noProof/>
                <w:color w:val="2E74B5"/>
                <w:sz w:val="22"/>
                <w:szCs w:val="22"/>
                <w:lang w:val="es-BO" w:eastAsia="es-BO"/>
              </w:rPr>
              <w:t>ver anexos hacer doble click sobre los iconos a continuacion</w:t>
            </w:r>
            <w:r w:rsidRPr="001358D3">
              <w:rPr>
                <w:rFonts w:asciiTheme="minorHAnsi" w:hAnsiTheme="minorHAnsi"/>
                <w:noProof/>
                <w:sz w:val="22"/>
                <w:szCs w:val="22"/>
                <w:lang w:val="es-BO" w:eastAsia="es-BO"/>
              </w:rPr>
              <w:t>:</w:t>
            </w:r>
          </w:p>
          <w:p w14:paraId="12B454FB" w14:textId="77777777" w:rsidR="001358D3" w:rsidRPr="001358D3" w:rsidRDefault="001358D3" w:rsidP="007A1510">
            <w:pPr>
              <w:autoSpaceDE w:val="0"/>
              <w:autoSpaceDN w:val="0"/>
              <w:adjustRightInd w:val="0"/>
              <w:spacing w:line="360" w:lineRule="auto"/>
              <w:rPr>
                <w:rFonts w:asciiTheme="minorHAnsi" w:hAnsiTheme="minorHAnsi" w:cs="Calibri"/>
                <w:b/>
                <w:bCs/>
                <w:color w:val="000000"/>
                <w:sz w:val="22"/>
                <w:szCs w:val="22"/>
                <w:lang w:val="es-BO" w:eastAsia="es-BO"/>
              </w:rPr>
            </w:pPr>
            <w:r w:rsidRPr="001358D3">
              <w:rPr>
                <w:rFonts w:asciiTheme="minorHAnsi" w:hAnsiTheme="minorHAnsi" w:cs="Calibri"/>
                <w:b/>
                <w:bCs/>
                <w:color w:val="000000"/>
                <w:sz w:val="22"/>
                <w:szCs w:val="22"/>
                <w:lang w:val="x-none" w:eastAsia="es-BO"/>
              </w:rPr>
              <w:t>DISPOSICIONES DE SEGURIDAD INDUSTRIAL Y SALUD OCUPACIONAL</w:t>
            </w:r>
            <w:r w:rsidRPr="001358D3">
              <w:rPr>
                <w:rFonts w:asciiTheme="minorHAnsi" w:hAnsiTheme="minorHAnsi" w:cs="Calibri"/>
                <w:b/>
                <w:bCs/>
                <w:color w:val="000000"/>
                <w:sz w:val="22"/>
                <w:szCs w:val="22"/>
                <w:lang w:val="es-BO" w:eastAsia="es-BO"/>
              </w:rPr>
              <w:t xml:space="preserve"> </w:t>
            </w:r>
            <w:r w:rsidRPr="001358D3">
              <w:rPr>
                <w:rFonts w:asciiTheme="minorHAnsi" w:hAnsiTheme="minorHAnsi" w:cs="Calibri"/>
                <w:b/>
                <w:bCs/>
                <w:color w:val="000000"/>
                <w:sz w:val="22"/>
                <w:szCs w:val="22"/>
                <w:lang w:val="x-none" w:eastAsia="es-BO"/>
              </w:rPr>
              <w:t>EMPRESAS CONTRATISTAS DE YPFB</w:t>
            </w:r>
            <w:r w:rsidRPr="001358D3">
              <w:rPr>
                <w:rFonts w:asciiTheme="minorHAnsi" w:hAnsiTheme="minorHAnsi" w:cs="Calibri"/>
                <w:b/>
                <w:bCs/>
                <w:color w:val="000000"/>
                <w:sz w:val="22"/>
                <w:szCs w:val="22"/>
                <w:lang w:val="es-BO" w:eastAsia="es-BO"/>
              </w:rPr>
              <w:t xml:space="preserve"> ( SYSO)</w:t>
            </w:r>
          </w:p>
          <w:p w14:paraId="2B2CCDEB" w14:textId="77777777" w:rsidR="001358D3" w:rsidRPr="001358D3" w:rsidRDefault="001358D3" w:rsidP="007A1510">
            <w:pPr>
              <w:autoSpaceDE w:val="0"/>
              <w:autoSpaceDN w:val="0"/>
              <w:adjustRightInd w:val="0"/>
              <w:spacing w:line="360" w:lineRule="auto"/>
              <w:rPr>
                <w:rFonts w:asciiTheme="minorHAnsi" w:hAnsiTheme="minorHAnsi" w:cs="Calibri"/>
                <w:b/>
                <w:bCs/>
                <w:color w:val="000000"/>
                <w:sz w:val="22"/>
                <w:szCs w:val="22"/>
                <w:lang w:val="es-BO" w:eastAsia="es-BO"/>
              </w:rPr>
            </w:pPr>
            <w:r w:rsidRPr="001358D3">
              <w:rPr>
                <w:rFonts w:asciiTheme="minorHAnsi" w:hAnsiTheme="minorHAnsi" w:cs="Calibri"/>
                <w:b/>
                <w:bCs/>
                <w:color w:val="000000"/>
                <w:sz w:val="22"/>
                <w:szCs w:val="22"/>
                <w:lang w:val="es-BO" w:eastAsia="es-BO"/>
              </w:rPr>
              <w:object w:dxaOrig="1531" w:dyaOrig="1002" w14:anchorId="479E9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7" o:title=""/>
                </v:shape>
                <o:OLEObject Type="Embed" ProgID="Package" ShapeID="_x0000_i1025" DrawAspect="Icon" ObjectID="_1533383809" r:id="rId18"/>
              </w:object>
            </w:r>
            <w:r w:rsidRPr="001358D3">
              <w:rPr>
                <w:rFonts w:asciiTheme="minorHAnsi" w:hAnsiTheme="minorHAnsi" w:cs="Calibri"/>
                <w:b/>
                <w:bCs/>
                <w:color w:val="000000"/>
                <w:sz w:val="22"/>
                <w:szCs w:val="22"/>
                <w:lang w:val="es-BO" w:eastAsia="es-BO"/>
              </w:rPr>
              <w:t xml:space="preserve">         </w:t>
            </w:r>
            <w:r w:rsidRPr="001358D3">
              <w:rPr>
                <w:rFonts w:asciiTheme="minorHAnsi" w:hAnsiTheme="minorHAnsi" w:cs="Calibri"/>
                <w:b/>
                <w:bCs/>
                <w:color w:val="000000"/>
                <w:sz w:val="22"/>
                <w:szCs w:val="22"/>
                <w:lang w:val="es-BO" w:eastAsia="es-BO"/>
              </w:rPr>
              <w:object w:dxaOrig="1531" w:dyaOrig="1002" w14:anchorId="2921C5B9">
                <v:shape id="_x0000_i1026" type="#_x0000_t75" style="width:76.5pt;height:50.25pt" o:ole="">
                  <v:imagedata r:id="rId19" o:title=""/>
                </v:shape>
                <o:OLEObject Type="Embed" ProgID="Package" ShapeID="_x0000_i1026" DrawAspect="Icon" ObjectID="_1533383810" r:id="rId20"/>
              </w:object>
            </w:r>
          </w:p>
        </w:tc>
      </w:tr>
      <w:tr w:rsidR="001358D3" w:rsidRPr="001358D3" w14:paraId="3EA838BA" w14:textId="77777777" w:rsidTr="007A1510">
        <w:trPr>
          <w:trHeight w:val="510"/>
        </w:trPr>
        <w:tc>
          <w:tcPr>
            <w:tcW w:w="9322" w:type="dxa"/>
            <w:shd w:val="clear" w:color="auto" w:fill="9CC2E5"/>
            <w:vAlign w:val="center"/>
          </w:tcPr>
          <w:p w14:paraId="075E1069" w14:textId="77777777" w:rsidR="001358D3" w:rsidRPr="001358D3" w:rsidRDefault="001358D3" w:rsidP="001358D3">
            <w:pPr>
              <w:numPr>
                <w:ilvl w:val="0"/>
                <w:numId w:val="36"/>
              </w:numPr>
              <w:autoSpaceDE w:val="0"/>
              <w:autoSpaceDN w:val="0"/>
              <w:adjustRightInd w:val="0"/>
              <w:spacing w:line="360" w:lineRule="auto"/>
              <w:rPr>
                <w:rFonts w:asciiTheme="minorHAnsi" w:hAnsiTheme="minorHAnsi" w:cs="Calibri"/>
                <w:b/>
                <w:sz w:val="22"/>
                <w:szCs w:val="22"/>
              </w:rPr>
            </w:pPr>
            <w:r w:rsidRPr="001358D3">
              <w:rPr>
                <w:rFonts w:asciiTheme="minorHAnsi" w:hAnsiTheme="minorHAnsi" w:cs="Calibri"/>
                <w:b/>
                <w:sz w:val="22"/>
                <w:szCs w:val="22"/>
              </w:rPr>
              <w:lastRenderedPageBreak/>
              <w:t>INFORMACIÓN ADICIONAL</w:t>
            </w:r>
          </w:p>
        </w:tc>
      </w:tr>
      <w:tr w:rsidR="001358D3" w:rsidRPr="001358D3" w14:paraId="605AC464" w14:textId="77777777" w:rsidTr="007A1510">
        <w:trPr>
          <w:trHeight w:val="554"/>
        </w:trPr>
        <w:tc>
          <w:tcPr>
            <w:tcW w:w="9322" w:type="dxa"/>
            <w:shd w:val="clear" w:color="auto" w:fill="auto"/>
            <w:vAlign w:val="center"/>
          </w:tcPr>
          <w:p w14:paraId="56951455"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sz w:val="22"/>
                <w:szCs w:val="22"/>
              </w:rPr>
              <w:t>Productos entregables</w:t>
            </w:r>
          </w:p>
          <w:p w14:paraId="3039D5C6" w14:textId="77777777" w:rsidR="001358D3" w:rsidRPr="001358D3" w:rsidRDefault="001358D3" w:rsidP="007A1510">
            <w:pPr>
              <w:autoSpaceDE w:val="0"/>
              <w:autoSpaceDN w:val="0"/>
              <w:adjustRightInd w:val="0"/>
              <w:spacing w:line="360" w:lineRule="auto"/>
              <w:ind w:left="708"/>
              <w:jc w:val="both"/>
              <w:rPr>
                <w:rFonts w:asciiTheme="minorHAnsi" w:hAnsiTheme="minorHAnsi" w:cs="Calibri"/>
                <w:sz w:val="22"/>
                <w:szCs w:val="22"/>
              </w:rPr>
            </w:pPr>
            <w:r w:rsidRPr="001358D3">
              <w:rPr>
                <w:rFonts w:asciiTheme="minorHAnsi" w:hAnsiTheme="minorHAnsi" w:cs="Calibri"/>
                <w:sz w:val="22"/>
                <w:szCs w:val="22"/>
              </w:rPr>
              <w:t>El Supervisor deberá entregar los siguientes informes:</w:t>
            </w:r>
          </w:p>
          <w:p w14:paraId="35CADF0D"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
                <w:sz w:val="22"/>
                <w:szCs w:val="22"/>
              </w:rPr>
              <w:t>Informe Inicial.-</w:t>
            </w:r>
            <w:r w:rsidRPr="001358D3">
              <w:rPr>
                <w:rFonts w:asciiTheme="minorHAnsi" w:hAnsiTheme="minorHAnsi" w:cs="Calibri"/>
                <w:sz w:val="22"/>
                <w:szCs w:val="22"/>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 del Contratista.</w:t>
            </w:r>
          </w:p>
          <w:p w14:paraId="42DBD28F" w14:textId="77777777" w:rsidR="001358D3" w:rsidRPr="001358D3" w:rsidRDefault="001358D3" w:rsidP="007A1510">
            <w:pPr>
              <w:autoSpaceDE w:val="0"/>
              <w:autoSpaceDN w:val="0"/>
              <w:adjustRightInd w:val="0"/>
              <w:spacing w:line="360" w:lineRule="auto"/>
              <w:ind w:left="1068"/>
              <w:jc w:val="both"/>
              <w:rPr>
                <w:rFonts w:asciiTheme="minorHAnsi" w:hAnsiTheme="minorHAnsi" w:cs="Calibri"/>
                <w:sz w:val="22"/>
                <w:szCs w:val="22"/>
              </w:rPr>
            </w:pPr>
            <w:r w:rsidRPr="001358D3">
              <w:rPr>
                <w:rFonts w:asciiTheme="minorHAnsi" w:hAnsiTheme="minorHAnsi" w:cs="Calibri"/>
                <w:sz w:val="22"/>
                <w:szCs w:val="22"/>
              </w:rPr>
              <w:t>Asimismo, este informe deberá contener una revisión del alcance de trabajo de la empresa Contratista, identificando los aspectos que sea necesario adecuar.</w:t>
            </w:r>
          </w:p>
          <w:p w14:paraId="062993D1"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
                <w:sz w:val="22"/>
                <w:szCs w:val="22"/>
              </w:rPr>
              <w:t>Informe de revisión de la Ingeniería a Nivel Constructivo.-</w:t>
            </w:r>
            <w:r w:rsidRPr="001358D3">
              <w:rPr>
                <w:rFonts w:asciiTheme="minorHAnsi" w:hAnsiTheme="minorHAnsi" w:cs="Calibri"/>
                <w:sz w:val="22"/>
                <w:szCs w:val="22"/>
              </w:rPr>
              <w:t xml:space="preserve"> Consiste en la revisión de la Ingeniería a Nivel Constructivo, tomando en consideración que la supervisión será responsable de liberar los planos para la construcción del proyecto con base en un </w:t>
            </w:r>
            <w:r w:rsidRPr="001358D3">
              <w:rPr>
                <w:rFonts w:asciiTheme="minorHAnsi" w:hAnsiTheme="minorHAnsi" w:cs="Calibri"/>
                <w:sz w:val="22"/>
                <w:szCs w:val="22"/>
              </w:rPr>
              <w:lastRenderedPageBreak/>
              <w:t>diseño final presentado por la contratista de obra con los respectivos respaldos. Este documento deberá ser presentado a YPFB (copia física y digital), en un plazo no mayor a quince (30) días calendario computable a partir de la emisión de la orden de proceder del Contratista.</w:t>
            </w:r>
          </w:p>
          <w:p w14:paraId="04186091"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
                <w:sz w:val="22"/>
                <w:szCs w:val="22"/>
              </w:rPr>
              <w:t>Informe diario del Servicio de Supervisión Técnica (</w:t>
            </w:r>
            <w:proofErr w:type="spellStart"/>
            <w:r w:rsidRPr="001358D3">
              <w:rPr>
                <w:rFonts w:asciiTheme="minorHAnsi" w:hAnsiTheme="minorHAnsi" w:cs="Calibri"/>
                <w:b/>
                <w:sz w:val="22"/>
                <w:szCs w:val="22"/>
              </w:rPr>
              <w:t>IDO’s</w:t>
            </w:r>
            <w:proofErr w:type="spellEnd"/>
            <w:r w:rsidRPr="001358D3">
              <w:rPr>
                <w:rFonts w:asciiTheme="minorHAnsi" w:hAnsiTheme="minorHAnsi" w:cs="Calibri"/>
                <w:b/>
                <w:sz w:val="22"/>
                <w:szCs w:val="22"/>
              </w:rPr>
              <w:t>).-</w:t>
            </w:r>
            <w:r w:rsidRPr="001358D3">
              <w:rPr>
                <w:rFonts w:asciiTheme="minorHAnsi" w:hAnsiTheme="minorHAnsi" w:cs="Calibri"/>
                <w:sz w:val="22"/>
                <w:szCs w:val="22"/>
              </w:rPr>
              <w:t xml:space="preserve"> El Supervisor deberá presentar de forma conjunta con el Contratista todos los días hasta las 08:00 hrs. del día siguiente, los Informes Diarios de Obras (</w:t>
            </w:r>
            <w:proofErr w:type="spellStart"/>
            <w:r w:rsidRPr="001358D3">
              <w:rPr>
                <w:rFonts w:asciiTheme="minorHAnsi" w:hAnsiTheme="minorHAnsi" w:cs="Calibri"/>
                <w:sz w:val="22"/>
                <w:szCs w:val="22"/>
              </w:rPr>
              <w:t>IDO’s</w:t>
            </w:r>
            <w:proofErr w:type="spellEnd"/>
            <w:r w:rsidRPr="001358D3">
              <w:rPr>
                <w:rFonts w:asciiTheme="minorHAnsi" w:hAnsiTheme="minorHAnsi" w:cs="Calibri"/>
                <w:sz w:val="22"/>
                <w:szCs w:val="22"/>
              </w:rPr>
              <w:t>).</w:t>
            </w:r>
          </w:p>
          <w:p w14:paraId="363D5186"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t>Informe Semanal de Servicios de Supervisión.-</w:t>
            </w:r>
            <w:r w:rsidRPr="001358D3">
              <w:rPr>
                <w:rFonts w:asciiTheme="minorHAnsi" w:hAnsiTheme="minorHAnsi" w:cs="Calibri"/>
                <w:sz w:val="22"/>
                <w:szCs w:val="22"/>
              </w:rPr>
              <w:t xml:space="preserve"> Cuyo contenido mínimo será: </w:t>
            </w:r>
          </w:p>
          <w:p w14:paraId="696D5A05"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Resumen de Actividades</w:t>
            </w:r>
          </w:p>
          <w:p w14:paraId="23235194"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Avance de Actividades</w:t>
            </w:r>
          </w:p>
          <w:p w14:paraId="1CFD537D"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Seguimiento de no Conformidades y acciones preventivas</w:t>
            </w:r>
          </w:p>
          <w:p w14:paraId="3D78A925"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Gráfico de Seguimiento de no conformidades y acciones preventivas</w:t>
            </w:r>
          </w:p>
          <w:p w14:paraId="58FDB5E6"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Estado de documentos</w:t>
            </w:r>
          </w:p>
          <w:p w14:paraId="18382102"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Cs/>
                <w:sz w:val="22"/>
                <w:szCs w:val="22"/>
              </w:rPr>
              <w:t>Registro fotográfico</w:t>
            </w:r>
          </w:p>
          <w:p w14:paraId="3C570525"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Este documento deberá ser presentado a YPFB en triple (3) ejemplar y con su respectiva copia digital contenida en un CD, el día cinco (5) de cada mes vencido.</w:t>
            </w:r>
          </w:p>
          <w:p w14:paraId="716D37DA"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t>Informe Mensual de Servicios de Supervisión.-</w:t>
            </w:r>
            <w:r w:rsidRPr="001358D3">
              <w:rPr>
                <w:rFonts w:asciiTheme="minorHAnsi" w:hAnsiTheme="minorHAnsi" w:cs="Calibri"/>
                <w:sz w:val="22"/>
                <w:szCs w:val="22"/>
              </w:rPr>
              <w:t xml:space="preserve"> Cuyo contenido mínimo será: </w:t>
            </w:r>
          </w:p>
          <w:p w14:paraId="0604971E"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Estado de avance del proyecto (avance físico, avance financiero).</w:t>
            </w:r>
          </w:p>
          <w:p w14:paraId="7926032E"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Resumen de los principales trabajos realizados y objetivos logrados.</w:t>
            </w:r>
          </w:p>
          <w:p w14:paraId="4254FF23"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Estado de las No Conformidades y acciones preventivas</w:t>
            </w:r>
          </w:p>
          <w:p w14:paraId="51CCAC45"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bCs/>
                <w:sz w:val="22"/>
                <w:szCs w:val="22"/>
              </w:rPr>
            </w:pPr>
            <w:r w:rsidRPr="001358D3">
              <w:rPr>
                <w:rFonts w:asciiTheme="minorHAnsi" w:hAnsiTheme="minorHAnsi" w:cs="Calibri"/>
                <w:bCs/>
                <w:sz w:val="22"/>
                <w:szCs w:val="22"/>
              </w:rPr>
              <w:t>Estado de la correspondencia cursada con el Contratista y el Fiscal.</w:t>
            </w:r>
          </w:p>
          <w:p w14:paraId="33F9A2A4"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Cs/>
                <w:sz w:val="22"/>
                <w:szCs w:val="22"/>
              </w:rPr>
              <w:t>Registro fotográfico</w:t>
            </w:r>
          </w:p>
          <w:p w14:paraId="0AE143AD" w14:textId="77777777" w:rsidR="001358D3" w:rsidRPr="001358D3" w:rsidRDefault="001358D3" w:rsidP="001358D3">
            <w:pPr>
              <w:numPr>
                <w:ilvl w:val="2"/>
                <w:numId w:val="45"/>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bCs/>
                <w:sz w:val="22"/>
                <w:szCs w:val="22"/>
              </w:rPr>
              <w:t>Otros.</w:t>
            </w:r>
          </w:p>
          <w:p w14:paraId="3740BF30" w14:textId="02025DD2" w:rsidR="00C15979"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Este documento deberá ser presentado a YPFB en triple (3) ejemplar y con su respectiva copia digital contenida en un CD, el día cinco (5) de cada mes vencido. Este documento podrá ser utilizado como respaldo para el pago de los servicios de supervisión.</w:t>
            </w:r>
          </w:p>
          <w:p w14:paraId="48A88EA0"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t xml:space="preserve">Informe especial de Servicios de Supervisión.- </w:t>
            </w:r>
            <w:r w:rsidRPr="001358D3">
              <w:rPr>
                <w:rFonts w:asciiTheme="minorHAnsi" w:hAnsiTheme="minorHAnsi" w:cs="Calibri"/>
                <w:sz w:val="22"/>
                <w:szCs w:val="22"/>
              </w:rPr>
              <w:t xml:space="preserve">A requerimiento de YPFB, se solicitará a la </w:t>
            </w:r>
            <w:r w:rsidRPr="001358D3">
              <w:rPr>
                <w:rFonts w:asciiTheme="minorHAnsi" w:hAnsiTheme="minorHAnsi" w:cs="Calibri"/>
                <w:b/>
                <w:sz w:val="22"/>
                <w:szCs w:val="22"/>
              </w:rPr>
              <w:t>Supervisión</w:t>
            </w:r>
            <w:r w:rsidRPr="001358D3">
              <w:rPr>
                <w:rFonts w:asciiTheme="minorHAnsi" w:hAnsiTheme="minorHAnsi" w:cs="Calibri"/>
                <w:sz w:val="22"/>
                <w:szCs w:val="22"/>
              </w:rPr>
              <w:t>, en cualquier momento durante la duración del contrato a emisión del Informes Especiales acerca de algún problema en específico que haya ocurrido durante la ejecución de la obra.</w:t>
            </w:r>
          </w:p>
          <w:p w14:paraId="0574797A" w14:textId="77777777" w:rsidR="001358D3" w:rsidRPr="001358D3" w:rsidRDefault="001358D3" w:rsidP="007A1510">
            <w:p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sz w:val="22"/>
                <w:szCs w:val="22"/>
              </w:rPr>
              <w:t>Este documento deberá ser presentado a YPFB en triple (3) ejemplar y con su respectiva copia digital contenido en un CD.</w:t>
            </w:r>
          </w:p>
          <w:p w14:paraId="6064FFA1" w14:textId="77777777" w:rsidR="001358D3" w:rsidRPr="001358D3" w:rsidRDefault="001358D3" w:rsidP="001358D3">
            <w:pPr>
              <w:numPr>
                <w:ilvl w:val="0"/>
                <w:numId w:val="45"/>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lastRenderedPageBreak/>
              <w:t>Informe Final del Servicio de Supervisión Técnica</w:t>
            </w:r>
          </w:p>
          <w:p w14:paraId="1DAFBA2D" w14:textId="77777777" w:rsidR="001358D3" w:rsidRPr="001358D3" w:rsidRDefault="001358D3" w:rsidP="007A1510">
            <w:p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sz w:val="22"/>
                <w:szCs w:val="22"/>
              </w:rPr>
              <w:t>La Supervisión emitirá un Informe Final del Servicio de Supervisión Técnica, en el lapso de quince (30) días calendario después de cumplido el plazo del contrato, incluyendo todos los aspectos y elementos previstos en el Alcance del Trabajo y Propuesta presentada.</w:t>
            </w:r>
          </w:p>
          <w:p w14:paraId="79861F65" w14:textId="77777777" w:rsidR="001358D3" w:rsidRPr="001358D3" w:rsidRDefault="001358D3" w:rsidP="007A1510">
            <w:p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sz w:val="22"/>
                <w:szCs w:val="22"/>
              </w:rPr>
              <w:t>El informe final de Supervisión de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14:paraId="296F57BC"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Este informe contendrá también las respectivas conclusiones y recomendaciones a efecto de que YPFB tome y asuma las acciones técnicas, económicas, legales u otras que correspondan. El Informe Final deberá ser presentado por el Supervisor dentro del plazo previsto los cuales se presentarán en triple (3) ejemplar en tamaño normal y en CD (ejecutable, no se aceptará extensiones PDF o similares).</w:t>
            </w:r>
          </w:p>
          <w:p w14:paraId="2F858C75"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sz w:val="22"/>
                <w:szCs w:val="22"/>
              </w:rPr>
              <w:t>Seguros</w:t>
            </w:r>
          </w:p>
          <w:p w14:paraId="316A3115"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La empresa adjudicada deberá presentar y mantener vigente de forma ininterrumpida durante todo el periodo del contrato la Póliza de Seguros especificada a continuación:</w:t>
            </w:r>
          </w:p>
          <w:p w14:paraId="51E9BE88" w14:textId="77777777" w:rsidR="001358D3" w:rsidRPr="001358D3" w:rsidRDefault="001358D3" w:rsidP="001358D3">
            <w:pPr>
              <w:numPr>
                <w:ilvl w:val="0"/>
                <w:numId w:val="46"/>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t>Póliza de Accidentes Personales</w:t>
            </w:r>
          </w:p>
          <w:p w14:paraId="0F3F4153"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08B9BF6F" w14:textId="77777777" w:rsidR="001358D3" w:rsidRPr="001358D3" w:rsidRDefault="001358D3" w:rsidP="001358D3">
            <w:pPr>
              <w:numPr>
                <w:ilvl w:val="0"/>
                <w:numId w:val="46"/>
              </w:numPr>
              <w:autoSpaceDE w:val="0"/>
              <w:autoSpaceDN w:val="0"/>
              <w:adjustRightInd w:val="0"/>
              <w:spacing w:line="360" w:lineRule="auto"/>
              <w:jc w:val="both"/>
              <w:rPr>
                <w:rFonts w:asciiTheme="minorHAnsi" w:hAnsiTheme="minorHAnsi" w:cs="Calibri"/>
                <w:b/>
                <w:sz w:val="22"/>
                <w:szCs w:val="22"/>
              </w:rPr>
            </w:pPr>
            <w:r w:rsidRPr="001358D3">
              <w:rPr>
                <w:rFonts w:asciiTheme="minorHAnsi" w:hAnsiTheme="minorHAnsi" w:cs="Calibri"/>
                <w:b/>
                <w:sz w:val="22"/>
                <w:szCs w:val="22"/>
              </w:rPr>
              <w:t>Condiciones adicionales a la Póliza de Seguros</w:t>
            </w:r>
          </w:p>
          <w:p w14:paraId="58F1B43A"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3C39C380" w14:textId="49F35D31" w:rsidR="001358D3" w:rsidRPr="00C15979"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La empresa una vez adjudicada deberá entregar copia legalizada de la citada Póliza a YPFB antes de la suscripción del contrato.</w:t>
            </w:r>
          </w:p>
          <w:p w14:paraId="0F0DE33D"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rPr>
            </w:pPr>
            <w:r w:rsidRPr="001358D3">
              <w:rPr>
                <w:rFonts w:asciiTheme="minorHAnsi" w:hAnsiTheme="minorHAnsi" w:cs="Calibri"/>
                <w:b/>
                <w:bCs/>
                <w:sz w:val="22"/>
                <w:szCs w:val="22"/>
              </w:rPr>
              <w:t>Vigencia del Contrato</w:t>
            </w:r>
          </w:p>
          <w:p w14:paraId="22D3578E"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El Contrato entrará en vigencia a partir de su suscripción por las Partes hasta su respetivo cierre.</w:t>
            </w:r>
          </w:p>
          <w:p w14:paraId="20D2A580"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bCs/>
                <w:sz w:val="22"/>
                <w:szCs w:val="22"/>
              </w:rPr>
              <w:lastRenderedPageBreak/>
              <w:t>Precio Referencial</w:t>
            </w:r>
          </w:p>
          <w:p w14:paraId="4C23DAD8"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El precio referencial para la contratación del Servicio </w:t>
            </w:r>
            <w:r w:rsidRPr="001358D3">
              <w:rPr>
                <w:rFonts w:asciiTheme="minorHAnsi" w:hAnsiTheme="minorHAnsi" w:cs="Calibri"/>
                <w:bCs/>
                <w:sz w:val="22"/>
                <w:szCs w:val="22"/>
              </w:rPr>
              <w:t xml:space="preserve">Supervisión Obras Civiles Proyecto Exploratorio Pozo YARARA-X1 </w:t>
            </w:r>
            <w:r w:rsidRPr="001358D3">
              <w:rPr>
                <w:rFonts w:asciiTheme="minorHAnsi" w:hAnsiTheme="minorHAnsi" w:cs="Calibri"/>
                <w:sz w:val="22"/>
                <w:szCs w:val="22"/>
              </w:rPr>
              <w:t>es RESERVADO, las propuestas deben incluir impuestos de ley, costos del personal, utilidades, transporte desde campamento hasta el sitio de obra, viáticos, equipos y herramientas.</w:t>
            </w:r>
          </w:p>
          <w:p w14:paraId="168F64EA"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sz w:val="22"/>
                <w:szCs w:val="22"/>
              </w:rPr>
              <w:t>Anticipo</w:t>
            </w:r>
          </w:p>
          <w:p w14:paraId="161F33AF"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El servicio de Supervisión no contará con ningún tipo de anticipo.</w:t>
            </w:r>
          </w:p>
          <w:p w14:paraId="460E8FC6"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sz w:val="22"/>
                <w:szCs w:val="22"/>
              </w:rPr>
            </w:pPr>
            <w:r w:rsidRPr="001358D3">
              <w:rPr>
                <w:rFonts w:asciiTheme="minorHAnsi" w:hAnsiTheme="minorHAnsi" w:cs="Calibri"/>
                <w:b/>
                <w:sz w:val="22"/>
                <w:szCs w:val="22"/>
              </w:rPr>
              <w:t>Tributos/ Facturación.-</w:t>
            </w:r>
          </w:p>
          <w:p w14:paraId="37AE788B" w14:textId="77777777" w:rsidR="001358D3" w:rsidRPr="001358D3" w:rsidRDefault="001358D3" w:rsidP="007A1510">
            <w:pPr>
              <w:autoSpaceDE w:val="0"/>
              <w:autoSpaceDN w:val="0"/>
              <w:spacing w:line="360" w:lineRule="auto"/>
              <w:jc w:val="both"/>
              <w:rPr>
                <w:rFonts w:asciiTheme="minorHAnsi" w:hAnsiTheme="minorHAnsi"/>
                <w:sz w:val="22"/>
                <w:szCs w:val="22"/>
                <w:lang w:val="es-BO"/>
              </w:rPr>
            </w:pPr>
            <w:r w:rsidRPr="001358D3">
              <w:rPr>
                <w:rFonts w:asciiTheme="minorHAnsi" w:hAnsiTheme="minorHAnsi"/>
                <w:sz w:val="22"/>
                <w:szCs w:val="22"/>
              </w:rPr>
              <w:t>La factura debe ser emitida de acuerdo a normativa vigente a nombre de Yacimientos Petrolíferos Fiscales Bolivianos consignando el Número de Identificación Tributaria (NIT) 1020269020.</w:t>
            </w:r>
          </w:p>
          <w:p w14:paraId="3B534FA0" w14:textId="77777777" w:rsidR="001358D3" w:rsidRPr="001358D3" w:rsidRDefault="001358D3" w:rsidP="007A1510">
            <w:pPr>
              <w:autoSpaceDE w:val="0"/>
              <w:autoSpaceDN w:val="0"/>
              <w:spacing w:line="360" w:lineRule="auto"/>
              <w:jc w:val="both"/>
              <w:rPr>
                <w:rFonts w:asciiTheme="minorHAnsi" w:hAnsiTheme="minorHAnsi"/>
                <w:sz w:val="22"/>
                <w:szCs w:val="22"/>
              </w:rPr>
            </w:pPr>
            <w:r w:rsidRPr="001358D3">
              <w:rPr>
                <w:rFonts w:asciiTheme="minorHAnsi" w:hAnsiTheme="minorHAnsi"/>
                <w:sz w:val="22"/>
                <w:szCs w:val="22"/>
              </w:rPr>
              <w:t>La factura deberá emitirse en el momento que finalice la ejecución o prestación efectiva del servicio o a momento de percibir el pago total o parcial, lo que ocurra primero, sin deducir las multas ni otros cargos.</w:t>
            </w:r>
          </w:p>
          <w:p w14:paraId="062292E2" w14:textId="77777777" w:rsidR="001358D3" w:rsidRPr="001358D3" w:rsidRDefault="001358D3" w:rsidP="007A1510">
            <w:pPr>
              <w:autoSpaceDE w:val="0"/>
              <w:autoSpaceDN w:val="0"/>
              <w:spacing w:line="360" w:lineRule="auto"/>
              <w:jc w:val="both"/>
              <w:rPr>
                <w:rFonts w:asciiTheme="minorHAnsi" w:hAnsiTheme="minorHAnsi"/>
                <w:sz w:val="22"/>
                <w:szCs w:val="22"/>
              </w:rPr>
            </w:pPr>
            <w:r w:rsidRPr="001358D3">
              <w:rPr>
                <w:rFonts w:asciiTheme="minorHAnsi" w:hAnsi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el citado documento, deberá guardar directa relación con el objeto del proceso de contratación.</w:t>
            </w:r>
          </w:p>
          <w:p w14:paraId="77698ED6" w14:textId="77777777" w:rsidR="001358D3" w:rsidRPr="001358D3" w:rsidRDefault="001358D3" w:rsidP="007A1510">
            <w:pPr>
              <w:autoSpaceDE w:val="0"/>
              <w:autoSpaceDN w:val="0"/>
              <w:spacing w:line="360" w:lineRule="auto"/>
              <w:jc w:val="both"/>
              <w:rPr>
                <w:rFonts w:asciiTheme="minorHAnsi" w:hAnsiTheme="minorHAnsi"/>
                <w:sz w:val="22"/>
                <w:szCs w:val="22"/>
              </w:rPr>
            </w:pPr>
            <w:r w:rsidRPr="001358D3">
              <w:rPr>
                <w:rFonts w:asciiTheme="minorHAnsi" w:hAnsiTheme="minorHAnsi"/>
                <w:sz w:val="22"/>
                <w:szCs w:val="22"/>
              </w:rPr>
              <w:t>En caso de otorgarse un anticipo el proveedor no está obligado a emitir factura, debiendo cumplir con lo dispuesto en el Articulo 19 del Decreto Supremo N° 181.</w:t>
            </w:r>
          </w:p>
          <w:p w14:paraId="2799A46D" w14:textId="77777777" w:rsidR="001358D3" w:rsidRPr="001358D3" w:rsidRDefault="001358D3" w:rsidP="007A1510">
            <w:pPr>
              <w:autoSpaceDE w:val="0"/>
              <w:autoSpaceDN w:val="0"/>
              <w:adjustRightInd w:val="0"/>
              <w:spacing w:line="360" w:lineRule="auto"/>
              <w:jc w:val="both"/>
              <w:rPr>
                <w:rFonts w:asciiTheme="minorHAnsi" w:hAnsiTheme="minorHAnsi"/>
                <w:sz w:val="22"/>
                <w:szCs w:val="22"/>
              </w:rPr>
            </w:pPr>
            <w:r w:rsidRPr="001358D3">
              <w:rPr>
                <w:rFonts w:asciiTheme="minorHAnsi" w:hAnsiTheme="minorHAnsi"/>
                <w:sz w:val="22"/>
                <w:szCs w:val="22"/>
              </w:rPr>
              <w:t xml:space="preserve">Respecto al Tributo, el adjudicado declara que todos los tributos vigentes a la fecha y que puedan originarse directa o indirectamente en aplicación del contrato, son de su responsabilidad, no correspondiendo ningún reclamo posterior. </w:t>
            </w:r>
          </w:p>
          <w:p w14:paraId="4C45A6AA"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sz w:val="22"/>
                <w:szCs w:val="22"/>
              </w:rPr>
              <w:t>Consultas Escritas sobre los Términos de Referencia y/o DBC</w:t>
            </w:r>
          </w:p>
          <w:p w14:paraId="2717A306"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No corresponde.</w:t>
            </w:r>
          </w:p>
          <w:p w14:paraId="50D5D9CC" w14:textId="77777777" w:rsidR="001358D3" w:rsidRPr="001358D3" w:rsidRDefault="001358D3" w:rsidP="001358D3">
            <w:pPr>
              <w:numPr>
                <w:ilvl w:val="1"/>
                <w:numId w:val="48"/>
              </w:numPr>
              <w:autoSpaceDE w:val="0"/>
              <w:autoSpaceDN w:val="0"/>
              <w:adjustRightInd w:val="0"/>
              <w:spacing w:line="360" w:lineRule="auto"/>
              <w:ind w:left="1134"/>
              <w:jc w:val="both"/>
              <w:rPr>
                <w:rFonts w:asciiTheme="minorHAnsi" w:hAnsiTheme="minorHAnsi" w:cs="Calibri"/>
                <w:b/>
                <w:bCs/>
                <w:sz w:val="22"/>
                <w:szCs w:val="22"/>
                <w:u w:val="single"/>
              </w:rPr>
            </w:pPr>
            <w:r w:rsidRPr="001358D3">
              <w:rPr>
                <w:rFonts w:asciiTheme="minorHAnsi" w:hAnsiTheme="minorHAnsi" w:cs="Calibri"/>
                <w:b/>
                <w:sz w:val="22"/>
                <w:szCs w:val="22"/>
              </w:rPr>
              <w:t>Reunión de aclaración</w:t>
            </w:r>
          </w:p>
          <w:p w14:paraId="37113EED"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No corresponde.</w:t>
            </w:r>
          </w:p>
          <w:p w14:paraId="2BA7DF71" w14:textId="77777777" w:rsidR="001358D3" w:rsidRPr="001358D3" w:rsidRDefault="001358D3" w:rsidP="001358D3">
            <w:pPr>
              <w:numPr>
                <w:ilvl w:val="1"/>
                <w:numId w:val="48"/>
              </w:numPr>
              <w:autoSpaceDE w:val="0"/>
              <w:autoSpaceDN w:val="0"/>
              <w:adjustRightInd w:val="0"/>
              <w:spacing w:line="360" w:lineRule="auto"/>
              <w:ind w:left="993"/>
              <w:jc w:val="both"/>
              <w:rPr>
                <w:rFonts w:asciiTheme="minorHAnsi" w:hAnsiTheme="minorHAnsi" w:cs="Calibri"/>
                <w:b/>
                <w:sz w:val="22"/>
                <w:szCs w:val="22"/>
              </w:rPr>
            </w:pPr>
            <w:r w:rsidRPr="001358D3">
              <w:rPr>
                <w:rFonts w:asciiTheme="minorHAnsi" w:hAnsiTheme="minorHAnsi" w:cs="Calibri"/>
                <w:b/>
                <w:sz w:val="22"/>
                <w:szCs w:val="22"/>
              </w:rPr>
              <w:t>Condiciones de Seguridad Industrial y Salud Ocupacional, Medio Ambiente y RRCC</w:t>
            </w:r>
          </w:p>
          <w:p w14:paraId="6233C79E"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El personal de supervisión, deberá cumplir con todas las disposiciones de seguridad industrial y Salud Ocupacional, medio ambiente y relaciones comunitarias que sean implementadas para la ejecución del proyecto por parte de la empresa ejecutora e YPFB.</w:t>
            </w:r>
          </w:p>
          <w:p w14:paraId="777DE2DE"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 xml:space="preserve">La SUPERVISIÓN es responsable de hacer cumplir a la CONTRATISTA todas las disposiciones técnicas y administrativas establecidas en la legislación ambiental vigente, como también la reglamentación sectorial, normativa conexa y todo instrumento legal promulgado durante el periodo de vigencia del </w:t>
            </w:r>
            <w:r w:rsidRPr="001358D3">
              <w:rPr>
                <w:rFonts w:asciiTheme="minorHAnsi" w:hAnsiTheme="minorHAnsi" w:cs="Calibri"/>
                <w:sz w:val="22"/>
                <w:szCs w:val="22"/>
              </w:rPr>
              <w:lastRenderedPageBreak/>
              <w:t>CONTRATO, en relación a la prevención y control de la calidad ambiental y seguridad y salud ocupacional. Para el efecto, la SUPERVISION solicitará a la CONTRATISTA, informes, planillas, registros, comprobantes y toda aquella documentación de respaldo que permita demostrar el cumplimiento de la legislación aplicable.</w:t>
            </w:r>
          </w:p>
          <w:p w14:paraId="3375631F"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La SUPERVISIÓN es responsable de hacer cumplir a la CONTRATISTA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14:paraId="39687B7F"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De presentarse cualquier contingencia, eventualidad o suceso no deseado que provoque impactos ambientales, perdidas, daños o perjuicios; la SUPERVISION en coordinación con la CONTRATISTA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p w14:paraId="78568BCD"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El personal de supervisión antes del ingreso al proyecto presentará la siguiente documentación:</w:t>
            </w:r>
          </w:p>
          <w:p w14:paraId="2B3E416B" w14:textId="77777777" w:rsidR="001358D3" w:rsidRPr="001358D3" w:rsidRDefault="001358D3" w:rsidP="001358D3">
            <w:pPr>
              <w:numPr>
                <w:ilvl w:val="0"/>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Contrato del personal</w:t>
            </w:r>
          </w:p>
          <w:p w14:paraId="0E6068C9" w14:textId="77777777" w:rsidR="001358D3" w:rsidRPr="001358D3" w:rsidRDefault="001358D3" w:rsidP="001358D3">
            <w:pPr>
              <w:numPr>
                <w:ilvl w:val="0"/>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Seguro médico</w:t>
            </w:r>
          </w:p>
          <w:p w14:paraId="23A0A25D" w14:textId="77777777" w:rsidR="001358D3" w:rsidRPr="001358D3" w:rsidRDefault="001358D3" w:rsidP="001358D3">
            <w:pPr>
              <w:numPr>
                <w:ilvl w:val="0"/>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Vacunas:</w:t>
            </w:r>
          </w:p>
          <w:p w14:paraId="64819E3A" w14:textId="77777777" w:rsidR="001358D3" w:rsidRPr="001358D3" w:rsidRDefault="001358D3" w:rsidP="001358D3">
            <w:pPr>
              <w:numPr>
                <w:ilvl w:val="1"/>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Fiebre Amarilla</w:t>
            </w:r>
          </w:p>
          <w:p w14:paraId="5BA00C1B" w14:textId="77777777" w:rsidR="001358D3" w:rsidRPr="001358D3" w:rsidRDefault="001358D3" w:rsidP="001358D3">
            <w:pPr>
              <w:numPr>
                <w:ilvl w:val="1"/>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Antitetánica</w:t>
            </w:r>
          </w:p>
          <w:p w14:paraId="25FD5D5F" w14:textId="77777777" w:rsidR="001358D3" w:rsidRPr="001358D3" w:rsidRDefault="001358D3" w:rsidP="001358D3">
            <w:pPr>
              <w:numPr>
                <w:ilvl w:val="1"/>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Tifoidea</w:t>
            </w:r>
          </w:p>
          <w:p w14:paraId="03F3DF21" w14:textId="77777777" w:rsidR="001358D3" w:rsidRPr="001358D3" w:rsidRDefault="001358D3" w:rsidP="001358D3">
            <w:pPr>
              <w:numPr>
                <w:ilvl w:val="1"/>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Hepatitis B</w:t>
            </w:r>
          </w:p>
          <w:p w14:paraId="3DC3B1C1" w14:textId="77777777" w:rsidR="001358D3" w:rsidRPr="001358D3" w:rsidRDefault="001358D3" w:rsidP="001358D3">
            <w:pPr>
              <w:numPr>
                <w:ilvl w:val="1"/>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Influenza</w:t>
            </w:r>
          </w:p>
          <w:p w14:paraId="35B7F7C0" w14:textId="71041DA6" w:rsidR="001358D3" w:rsidRPr="0013041A" w:rsidRDefault="001358D3" w:rsidP="0013041A">
            <w:pPr>
              <w:numPr>
                <w:ilvl w:val="0"/>
                <w:numId w:val="47"/>
              </w:numPr>
              <w:autoSpaceDE w:val="0"/>
              <w:autoSpaceDN w:val="0"/>
              <w:adjustRightInd w:val="0"/>
              <w:spacing w:line="360" w:lineRule="auto"/>
              <w:jc w:val="both"/>
              <w:rPr>
                <w:rFonts w:asciiTheme="minorHAnsi" w:hAnsiTheme="minorHAnsi" w:cs="Calibri"/>
                <w:sz w:val="22"/>
                <w:szCs w:val="22"/>
              </w:rPr>
            </w:pPr>
            <w:r w:rsidRPr="001358D3">
              <w:rPr>
                <w:rFonts w:asciiTheme="minorHAnsi" w:hAnsiTheme="minorHAnsi" w:cs="Calibri"/>
                <w:sz w:val="22"/>
                <w:szCs w:val="22"/>
              </w:rPr>
              <w:t>Póliza de accidentes personales y muerte</w:t>
            </w:r>
          </w:p>
          <w:p w14:paraId="6DA85711" w14:textId="77777777" w:rsidR="001358D3" w:rsidRPr="001358D3" w:rsidRDefault="001358D3" w:rsidP="001358D3">
            <w:pPr>
              <w:numPr>
                <w:ilvl w:val="1"/>
                <w:numId w:val="48"/>
              </w:numPr>
              <w:autoSpaceDE w:val="0"/>
              <w:autoSpaceDN w:val="0"/>
              <w:adjustRightInd w:val="0"/>
              <w:spacing w:line="360" w:lineRule="auto"/>
              <w:ind w:left="993"/>
              <w:jc w:val="both"/>
              <w:rPr>
                <w:rFonts w:asciiTheme="minorHAnsi" w:hAnsiTheme="minorHAnsi" w:cs="Calibri"/>
                <w:b/>
                <w:sz w:val="22"/>
                <w:szCs w:val="22"/>
              </w:rPr>
            </w:pPr>
            <w:r w:rsidRPr="001358D3">
              <w:rPr>
                <w:rFonts w:asciiTheme="minorHAnsi" w:hAnsiTheme="minorHAnsi" w:cs="Calibri"/>
                <w:b/>
                <w:sz w:val="22"/>
                <w:szCs w:val="22"/>
              </w:rPr>
              <w:t>ANEXOS</w:t>
            </w:r>
          </w:p>
          <w:p w14:paraId="6E210A9A" w14:textId="77777777" w:rsidR="001358D3" w:rsidRPr="001358D3" w:rsidRDefault="001358D3" w:rsidP="007A1510">
            <w:pPr>
              <w:autoSpaceDE w:val="0"/>
              <w:autoSpaceDN w:val="0"/>
              <w:adjustRightInd w:val="0"/>
              <w:spacing w:line="360" w:lineRule="auto"/>
              <w:ind w:left="993"/>
              <w:jc w:val="both"/>
              <w:rPr>
                <w:rFonts w:asciiTheme="minorHAnsi" w:hAnsiTheme="minorHAnsi" w:cs="Calibri"/>
                <w:sz w:val="22"/>
                <w:szCs w:val="22"/>
              </w:rPr>
            </w:pPr>
            <w:r w:rsidRPr="001358D3">
              <w:rPr>
                <w:rFonts w:asciiTheme="minorHAnsi" w:hAnsiTheme="minorHAnsi" w:cs="Calibri"/>
                <w:b/>
                <w:sz w:val="22"/>
                <w:szCs w:val="22"/>
              </w:rPr>
              <w:t>ANEXO 1</w:t>
            </w:r>
            <w:r w:rsidRPr="001358D3">
              <w:rPr>
                <w:rFonts w:asciiTheme="minorHAnsi" w:hAnsiTheme="minorHAnsi" w:cs="Calibri"/>
                <w:sz w:val="22"/>
                <w:szCs w:val="22"/>
              </w:rPr>
              <w:t xml:space="preserve"> Disposiciones de Seguridad Industrial y Salud Ocupacional</w:t>
            </w:r>
          </w:p>
          <w:p w14:paraId="04A0B7A6" w14:textId="77777777" w:rsidR="001358D3" w:rsidRPr="001358D3" w:rsidRDefault="001358D3" w:rsidP="007A1510">
            <w:pPr>
              <w:autoSpaceDE w:val="0"/>
              <w:autoSpaceDN w:val="0"/>
              <w:adjustRightInd w:val="0"/>
              <w:spacing w:line="360" w:lineRule="auto"/>
              <w:ind w:left="993"/>
              <w:jc w:val="both"/>
              <w:rPr>
                <w:rFonts w:asciiTheme="minorHAnsi" w:hAnsiTheme="minorHAnsi" w:cs="Calibri"/>
                <w:b/>
                <w:sz w:val="22"/>
                <w:szCs w:val="22"/>
              </w:rPr>
            </w:pPr>
            <w:r w:rsidRPr="001358D3">
              <w:rPr>
                <w:rFonts w:asciiTheme="minorHAnsi" w:hAnsiTheme="minorHAnsi" w:cs="Calibri"/>
                <w:b/>
                <w:sz w:val="22"/>
                <w:szCs w:val="22"/>
              </w:rPr>
              <w:t xml:space="preserve">ANEXO 2 </w:t>
            </w:r>
            <w:r w:rsidRPr="001358D3">
              <w:rPr>
                <w:rFonts w:asciiTheme="minorHAnsi" w:hAnsiTheme="minorHAnsi" w:cs="Calibri"/>
                <w:sz w:val="22"/>
                <w:szCs w:val="22"/>
              </w:rPr>
              <w:t>Disposiciones Ambientales</w:t>
            </w:r>
          </w:p>
          <w:p w14:paraId="24B21EF8" w14:textId="77777777" w:rsidR="001358D3" w:rsidRPr="001358D3" w:rsidRDefault="001358D3" w:rsidP="007A1510">
            <w:pPr>
              <w:autoSpaceDE w:val="0"/>
              <w:autoSpaceDN w:val="0"/>
              <w:adjustRightInd w:val="0"/>
              <w:spacing w:line="360" w:lineRule="auto"/>
              <w:jc w:val="both"/>
              <w:rPr>
                <w:rFonts w:asciiTheme="minorHAnsi" w:hAnsiTheme="minorHAnsi" w:cs="Calibri"/>
                <w:sz w:val="22"/>
                <w:szCs w:val="22"/>
              </w:rPr>
            </w:pPr>
          </w:p>
        </w:tc>
      </w:tr>
    </w:tbl>
    <w:p w14:paraId="7B15B532" w14:textId="77777777" w:rsidR="00096FF8" w:rsidRDefault="00096FF8" w:rsidP="0013041A">
      <w:pP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21BE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EE2C2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EE2C2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E2C2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21B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21B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21BE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7E5FF0A4" w:rsidR="000A2BD2" w:rsidRPr="00AB0118" w:rsidRDefault="000A2BD2" w:rsidP="00EE2C2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3068CE">
        <w:rPr>
          <w:rFonts w:asciiTheme="minorHAnsi" w:hAnsiTheme="minorHAnsi" w:cstheme="minorHAnsi"/>
          <w:b/>
          <w:i/>
          <w:sz w:val="22"/>
          <w:szCs w:val="22"/>
        </w:rPr>
        <w:t>“NO APLICA”.</w:t>
      </w:r>
    </w:p>
    <w:p w14:paraId="7045FF02" w14:textId="46D86A92" w:rsidR="004A11B1" w:rsidRPr="00AB0118" w:rsidRDefault="000A2BD2" w:rsidP="00EE2C2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068C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EE2C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EE2C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EE2C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EE2C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EE2C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EE2C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21BE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E2C2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EE2C25">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EE2C2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EE2C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EE2C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21BE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21BE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EE2C25">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EE2C25">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EE2C25">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775C8BAC" w:rsidR="000A2BD2" w:rsidRPr="00552079" w:rsidRDefault="000A2BD2" w:rsidP="00421BE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7713EF">
        <w:rPr>
          <w:rFonts w:asciiTheme="minorHAnsi" w:hAnsiTheme="minorHAnsi" w:cstheme="minorHAnsi"/>
          <w:b/>
          <w:i/>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EE2C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EE2C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EE2C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EE2C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EE2C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414F4B" w:rsidRDefault="00EA3D01" w:rsidP="00EE2C2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21BE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21BE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0239FC9D" w:rsidR="00075BD7" w:rsidRPr="00C12EA6"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C12EA6">
        <w:rPr>
          <w:rFonts w:asciiTheme="minorHAnsi" w:hAnsiTheme="minorHAnsi" w:cstheme="minorHAnsi"/>
          <w:sz w:val="22"/>
          <w:szCs w:val="22"/>
          <w:lang w:val="es-BO"/>
        </w:rPr>
        <w:t xml:space="preserve">Resumen de Información Financiera </w:t>
      </w:r>
      <w:r w:rsidR="00075BD7" w:rsidRPr="00C12EA6">
        <w:rPr>
          <w:rFonts w:asciiTheme="minorHAnsi" w:hAnsiTheme="minorHAnsi" w:cstheme="minorHAnsi"/>
          <w:b/>
          <w:i/>
          <w:sz w:val="22"/>
          <w:szCs w:val="22"/>
        </w:rPr>
        <w:t>“NO APLICA”.</w:t>
      </w:r>
    </w:p>
    <w:p w14:paraId="089174A7" w14:textId="77777777" w:rsidR="00075BD7" w:rsidRPr="00C12EA6"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488018E3" w14:textId="77777777" w:rsidR="00495D9B" w:rsidRDefault="00495D9B" w:rsidP="00775867">
      <w:pPr>
        <w:jc w:val="center"/>
        <w:rPr>
          <w:rFonts w:asciiTheme="minorHAnsi" w:hAnsiTheme="minorHAnsi" w:cstheme="minorHAnsi"/>
          <w:b/>
          <w:sz w:val="22"/>
          <w:szCs w:val="22"/>
        </w:rPr>
      </w:pPr>
    </w:p>
    <w:p w14:paraId="7547A85C" w14:textId="77777777" w:rsidR="00495D9B" w:rsidRDefault="00495D9B" w:rsidP="00775867">
      <w:pPr>
        <w:jc w:val="center"/>
        <w:rPr>
          <w:rFonts w:asciiTheme="minorHAnsi" w:hAnsiTheme="minorHAnsi" w:cstheme="minorHAnsi"/>
          <w:b/>
          <w:sz w:val="22"/>
          <w:szCs w:val="22"/>
        </w:rPr>
      </w:pPr>
    </w:p>
    <w:p w14:paraId="5912C0D7" w14:textId="77777777" w:rsidR="00495D9B" w:rsidRDefault="00495D9B" w:rsidP="00775867">
      <w:pPr>
        <w:jc w:val="center"/>
        <w:rPr>
          <w:rFonts w:asciiTheme="minorHAnsi" w:hAnsiTheme="minorHAnsi" w:cstheme="minorHAnsi"/>
          <w:b/>
          <w:sz w:val="22"/>
          <w:szCs w:val="22"/>
        </w:rPr>
      </w:pPr>
    </w:p>
    <w:p w14:paraId="3F7CD5D7" w14:textId="77777777" w:rsidR="00495D9B" w:rsidRDefault="00495D9B" w:rsidP="00775867">
      <w:pPr>
        <w:jc w:val="center"/>
        <w:rPr>
          <w:rFonts w:asciiTheme="minorHAnsi" w:hAnsiTheme="minorHAnsi" w:cstheme="minorHAnsi"/>
          <w:b/>
          <w:sz w:val="22"/>
          <w:szCs w:val="22"/>
        </w:rPr>
      </w:pPr>
    </w:p>
    <w:p w14:paraId="33247BDD" w14:textId="77777777" w:rsidR="00495D9B" w:rsidRDefault="00495D9B" w:rsidP="00775867">
      <w:pPr>
        <w:jc w:val="center"/>
        <w:rPr>
          <w:rFonts w:asciiTheme="minorHAnsi" w:hAnsiTheme="minorHAnsi" w:cstheme="minorHAnsi"/>
          <w:b/>
          <w:sz w:val="22"/>
          <w:szCs w:val="22"/>
        </w:rPr>
      </w:pPr>
    </w:p>
    <w:p w14:paraId="19B09033" w14:textId="77777777" w:rsidR="00495D9B" w:rsidRDefault="00495D9B" w:rsidP="00775867">
      <w:pPr>
        <w:jc w:val="center"/>
        <w:rPr>
          <w:rFonts w:asciiTheme="minorHAnsi" w:hAnsiTheme="minorHAnsi" w:cstheme="minorHAnsi"/>
          <w:b/>
          <w:sz w:val="22"/>
          <w:szCs w:val="22"/>
        </w:rPr>
      </w:pPr>
    </w:p>
    <w:p w14:paraId="2598AFDF" w14:textId="77777777" w:rsidR="00495D9B" w:rsidRDefault="00495D9B" w:rsidP="00775867">
      <w:pPr>
        <w:jc w:val="center"/>
        <w:rPr>
          <w:rFonts w:asciiTheme="minorHAnsi" w:hAnsiTheme="minorHAnsi" w:cstheme="minorHAnsi"/>
          <w:b/>
          <w:sz w:val="22"/>
          <w:szCs w:val="22"/>
        </w:rPr>
      </w:pPr>
    </w:p>
    <w:p w14:paraId="6D9FD274" w14:textId="77777777" w:rsidR="00495D9B" w:rsidRDefault="00495D9B" w:rsidP="00775867">
      <w:pPr>
        <w:jc w:val="center"/>
        <w:rPr>
          <w:rFonts w:asciiTheme="minorHAnsi" w:hAnsiTheme="minorHAnsi" w:cstheme="minorHAnsi"/>
          <w:b/>
          <w:sz w:val="22"/>
          <w:szCs w:val="22"/>
        </w:rPr>
      </w:pPr>
    </w:p>
    <w:p w14:paraId="2759A12E" w14:textId="77777777" w:rsidR="00495D9B" w:rsidRDefault="00495D9B" w:rsidP="00775867">
      <w:pPr>
        <w:jc w:val="center"/>
        <w:rPr>
          <w:rFonts w:asciiTheme="minorHAnsi" w:hAnsiTheme="minorHAnsi" w:cstheme="minorHAnsi"/>
          <w:b/>
          <w:sz w:val="22"/>
          <w:szCs w:val="22"/>
        </w:rPr>
      </w:pPr>
    </w:p>
    <w:p w14:paraId="1BACB2C1" w14:textId="77777777" w:rsidR="00287BFB" w:rsidRDefault="00287BFB" w:rsidP="00775867">
      <w:pPr>
        <w:jc w:val="center"/>
        <w:rPr>
          <w:rFonts w:asciiTheme="minorHAnsi" w:hAnsiTheme="minorHAnsi" w:cstheme="minorHAnsi"/>
          <w:b/>
          <w:sz w:val="22"/>
          <w:szCs w:val="22"/>
        </w:rPr>
      </w:pPr>
    </w:p>
    <w:p w14:paraId="4B52659D" w14:textId="77777777" w:rsidR="00287BFB" w:rsidRDefault="00287BFB" w:rsidP="00775867">
      <w:pPr>
        <w:jc w:val="center"/>
        <w:rPr>
          <w:rFonts w:asciiTheme="minorHAnsi" w:hAnsiTheme="minorHAnsi" w:cstheme="minorHAnsi"/>
          <w:b/>
          <w:sz w:val="22"/>
          <w:szCs w:val="22"/>
        </w:rPr>
      </w:pPr>
    </w:p>
    <w:p w14:paraId="33110729" w14:textId="77777777" w:rsidR="00287BFB" w:rsidRDefault="00287BFB" w:rsidP="00775867">
      <w:pPr>
        <w:jc w:val="center"/>
        <w:rPr>
          <w:rFonts w:asciiTheme="minorHAnsi" w:hAnsiTheme="minorHAnsi" w:cstheme="minorHAnsi"/>
          <w:b/>
          <w:sz w:val="22"/>
          <w:szCs w:val="22"/>
        </w:rPr>
      </w:pPr>
    </w:p>
    <w:p w14:paraId="2F4C828B" w14:textId="77777777" w:rsidR="00287BFB" w:rsidRDefault="00287BFB" w:rsidP="00775867">
      <w:pPr>
        <w:jc w:val="center"/>
        <w:rPr>
          <w:rFonts w:asciiTheme="minorHAnsi" w:hAnsiTheme="minorHAnsi" w:cstheme="minorHAnsi"/>
          <w:b/>
          <w:sz w:val="22"/>
          <w:szCs w:val="22"/>
        </w:rPr>
      </w:pPr>
    </w:p>
    <w:p w14:paraId="2538CF63" w14:textId="77777777" w:rsidR="00287BFB" w:rsidRDefault="00287BFB" w:rsidP="00775867">
      <w:pPr>
        <w:jc w:val="center"/>
        <w:rPr>
          <w:rFonts w:asciiTheme="minorHAnsi" w:hAnsiTheme="minorHAnsi" w:cstheme="minorHAnsi"/>
          <w:b/>
          <w:sz w:val="22"/>
          <w:szCs w:val="22"/>
        </w:rPr>
      </w:pPr>
    </w:p>
    <w:p w14:paraId="0F78C7FC" w14:textId="77777777" w:rsidR="00287BFB" w:rsidRDefault="00287BFB" w:rsidP="00775867">
      <w:pPr>
        <w:jc w:val="center"/>
        <w:rPr>
          <w:rFonts w:asciiTheme="minorHAnsi" w:hAnsiTheme="minorHAnsi" w:cstheme="minorHAnsi"/>
          <w:b/>
          <w:sz w:val="22"/>
          <w:szCs w:val="22"/>
        </w:rPr>
      </w:pPr>
    </w:p>
    <w:p w14:paraId="279CB8CF" w14:textId="77777777" w:rsidR="00287BFB" w:rsidRDefault="00287BFB" w:rsidP="00775867">
      <w:pPr>
        <w:jc w:val="center"/>
        <w:rPr>
          <w:rFonts w:asciiTheme="minorHAnsi" w:hAnsiTheme="minorHAnsi" w:cstheme="minorHAnsi"/>
          <w:b/>
          <w:sz w:val="22"/>
          <w:szCs w:val="22"/>
        </w:rPr>
      </w:pPr>
    </w:p>
    <w:p w14:paraId="426AA1C2" w14:textId="77777777" w:rsidR="00287BFB" w:rsidRDefault="00287B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EE2C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EE2C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EE2C25">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EE2C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E2C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EE2C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EE2C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02EB706A" w:rsidR="008C7CAD" w:rsidRPr="00980135" w:rsidRDefault="007A4762" w:rsidP="00EE2C25">
      <w:pPr>
        <w:numPr>
          <w:ilvl w:val="0"/>
          <w:numId w:val="21"/>
        </w:numPr>
        <w:jc w:val="both"/>
        <w:rPr>
          <w:rFonts w:asciiTheme="minorHAnsi" w:hAnsiTheme="minorHAnsi" w:cstheme="minorHAnsi"/>
          <w:color w:val="000000"/>
          <w:sz w:val="22"/>
          <w:szCs w:val="22"/>
        </w:rPr>
      </w:pPr>
      <w:r w:rsidRPr="00980135">
        <w:rPr>
          <w:rFonts w:asciiTheme="minorHAnsi" w:hAnsiTheme="minorHAnsi" w:cstheme="minorHAnsi"/>
          <w:color w:val="000000"/>
          <w:sz w:val="22"/>
          <w:szCs w:val="22"/>
        </w:rPr>
        <w:t xml:space="preserve">Original de la </w:t>
      </w:r>
      <w:r w:rsidR="002C772A" w:rsidRPr="00980135">
        <w:rPr>
          <w:rFonts w:asciiTheme="minorHAnsi" w:hAnsiTheme="minorHAnsi" w:cstheme="minorHAnsi"/>
          <w:color w:val="000000"/>
          <w:sz w:val="22"/>
          <w:szCs w:val="22"/>
        </w:rPr>
        <w:t>G</w:t>
      </w:r>
      <w:r w:rsidR="002C772A" w:rsidRPr="00980135">
        <w:rPr>
          <w:rFonts w:asciiTheme="minorHAnsi" w:hAnsiTheme="minorHAnsi" w:cstheme="minorHAnsi"/>
          <w:sz w:val="22"/>
          <w:szCs w:val="22"/>
        </w:rPr>
        <w:t>arantía de Cumplimiento de Contrato</w:t>
      </w:r>
      <w:r w:rsidR="006B3E92" w:rsidRPr="00980135">
        <w:rPr>
          <w:rFonts w:asciiTheme="minorHAnsi" w:hAnsiTheme="minorHAnsi" w:cstheme="minorHAnsi"/>
          <w:sz w:val="22"/>
          <w:szCs w:val="22"/>
        </w:rPr>
        <w:t xml:space="preserve"> </w:t>
      </w:r>
    </w:p>
    <w:p w14:paraId="73F4C644" w14:textId="4BF341A2" w:rsidR="00980135" w:rsidRPr="00980135" w:rsidRDefault="00980135" w:rsidP="00414E83">
      <w:pPr>
        <w:pStyle w:val="Prrafodelista"/>
        <w:autoSpaceDE w:val="0"/>
        <w:autoSpaceDN w:val="0"/>
        <w:adjustRightInd w:val="0"/>
        <w:spacing w:line="360" w:lineRule="auto"/>
        <w:ind w:left="680"/>
        <w:jc w:val="both"/>
        <w:rPr>
          <w:rFonts w:asciiTheme="minorHAnsi" w:hAnsiTheme="minorHAnsi" w:cs="Calibri"/>
          <w:bCs/>
          <w:sz w:val="22"/>
          <w:szCs w:val="22"/>
        </w:rPr>
      </w:pPr>
      <w:r w:rsidRPr="00980135">
        <w:rPr>
          <w:rFonts w:asciiTheme="minorHAnsi" w:hAnsiTheme="minorHAnsi" w:cs="Calibri"/>
          <w:b/>
          <w:bCs/>
          <w:sz w:val="22"/>
          <w:szCs w:val="22"/>
        </w:rPr>
        <w:t>Boleta de Garantía</w:t>
      </w:r>
      <w:r w:rsidRPr="00980135">
        <w:rPr>
          <w:rFonts w:asciiTheme="minorHAnsi" w:hAnsiTheme="minorHAnsi" w:cs="Calibri"/>
          <w:bCs/>
          <w:sz w:val="22"/>
          <w:szCs w:val="22"/>
        </w:rPr>
        <w:t>, emitida por una Entidad Bancaria del Estado Plurinacional de Bolivia,</w:t>
      </w:r>
      <w:bookmarkStart w:id="5" w:name="_GoBack"/>
      <w:bookmarkEnd w:id="5"/>
      <w:r w:rsidRPr="00980135">
        <w:rPr>
          <w:rFonts w:asciiTheme="minorHAnsi" w:hAnsiTheme="minorHAnsi" w:cs="Calibri"/>
          <w:bCs/>
          <w:sz w:val="22"/>
          <w:szCs w:val="22"/>
        </w:rPr>
        <w:t xml:space="preserve">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414E83">
        <w:rPr>
          <w:rFonts w:asciiTheme="minorHAnsi" w:hAnsiTheme="minorHAnsi" w:cs="Calibri"/>
          <w:bCs/>
          <w:sz w:val="22"/>
          <w:szCs w:val="22"/>
        </w:rPr>
        <w:t>6</w:t>
      </w:r>
      <w:r w:rsidRPr="00980135">
        <w:rPr>
          <w:rFonts w:asciiTheme="minorHAnsi" w:hAnsiTheme="minorHAnsi" w:cs="Calibri"/>
          <w:bCs/>
          <w:sz w:val="22"/>
          <w:szCs w:val="22"/>
        </w:rPr>
        <w:t>0 días calendario adicionales a la vigencia del contrato, por un importe equivalente al 7% del valor total del contrato.</w:t>
      </w:r>
    </w:p>
    <w:p w14:paraId="1067249A" w14:textId="32D5E9D6" w:rsidR="00980135" w:rsidRPr="00980135" w:rsidRDefault="00980135" w:rsidP="00980135">
      <w:pPr>
        <w:pStyle w:val="Prrafodelista"/>
        <w:autoSpaceDE w:val="0"/>
        <w:autoSpaceDN w:val="0"/>
        <w:adjustRightInd w:val="0"/>
        <w:spacing w:line="360" w:lineRule="auto"/>
        <w:jc w:val="both"/>
        <w:rPr>
          <w:rFonts w:asciiTheme="minorHAnsi" w:hAnsiTheme="minorHAnsi" w:cs="Calibri"/>
          <w:bCs/>
          <w:sz w:val="22"/>
          <w:szCs w:val="22"/>
        </w:rPr>
      </w:pPr>
      <w:r w:rsidRPr="00980135">
        <w:rPr>
          <w:rFonts w:asciiTheme="minorHAnsi" w:hAnsiTheme="minorHAnsi" w:cs="Calibri"/>
          <w:b/>
          <w:bCs/>
          <w:sz w:val="22"/>
          <w:szCs w:val="22"/>
        </w:rPr>
        <w:t>Garantía a Primer Requerimiento</w:t>
      </w:r>
      <w:r w:rsidRPr="00980135">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414E83">
        <w:rPr>
          <w:rFonts w:asciiTheme="minorHAnsi" w:hAnsiTheme="minorHAnsi" w:cs="Calibri"/>
          <w:bCs/>
          <w:sz w:val="22"/>
          <w:szCs w:val="22"/>
        </w:rPr>
        <w:t>6</w:t>
      </w:r>
      <w:r w:rsidRPr="00980135">
        <w:rPr>
          <w:rFonts w:asciiTheme="minorHAnsi" w:hAnsiTheme="minorHAnsi" w:cs="Calibri"/>
          <w:bCs/>
          <w:sz w:val="22"/>
          <w:szCs w:val="22"/>
        </w:rPr>
        <w:t>0 días calendario adicionales a la vigencia del contrato, por un importe equivalente al 7% del valor total del contrato.</w:t>
      </w:r>
    </w:p>
    <w:p w14:paraId="1D444636" w14:textId="77777777" w:rsidR="00980135" w:rsidRPr="00980135" w:rsidRDefault="00980135" w:rsidP="00980135">
      <w:pPr>
        <w:ind w:left="720"/>
        <w:jc w:val="both"/>
        <w:rPr>
          <w:rFonts w:asciiTheme="minorHAnsi" w:hAnsiTheme="minorHAnsi" w:cstheme="minorHAnsi"/>
          <w:color w:val="000000"/>
          <w:sz w:val="22"/>
          <w:szCs w:val="22"/>
        </w:rPr>
      </w:pPr>
    </w:p>
    <w:p w14:paraId="3F660C71" w14:textId="3E28FF2B" w:rsidR="004862F3" w:rsidRPr="0013370D" w:rsidRDefault="004862F3" w:rsidP="00EE2C2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EE2C2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B224F78" w14:textId="0B9C52D0" w:rsidR="002F6DD4" w:rsidRPr="00980135" w:rsidRDefault="0062797D" w:rsidP="00980135">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EE2C25">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EE2C25">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EE2C25">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EE2C25">
            <w:pPr>
              <w:pStyle w:val="Prrafodelista"/>
              <w:numPr>
                <w:ilvl w:val="0"/>
                <w:numId w:val="32"/>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EE2C25">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EE2C25">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bookmarkEnd w:id="6"/>
    <w:p w14:paraId="4017779C" w14:textId="77777777" w:rsidR="00102AE4" w:rsidRDefault="00102AE4" w:rsidP="00102AE4">
      <w:pPr>
        <w:rPr>
          <w:lang w:val="es-BO" w:eastAsia="es-ES"/>
        </w:rPr>
      </w:pPr>
    </w:p>
    <w:p w14:paraId="31192CC7" w14:textId="77777777" w:rsidR="00287BFB" w:rsidRDefault="00287BFB"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2BF5A85D"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FD86779" w:rsidR="00AB5D3D" w:rsidRPr="00F12DD2" w:rsidRDefault="00C00A9F" w:rsidP="00421BE3">
      <w:pPr>
        <w:pStyle w:val="Sinespaciado"/>
        <w:numPr>
          <w:ilvl w:val="2"/>
          <w:numId w:val="14"/>
        </w:numPr>
        <w:tabs>
          <w:tab w:val="clear" w:pos="2340"/>
          <w:tab w:val="num" w:pos="2127"/>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21BE3">
      <w:pPr>
        <w:pStyle w:val="Sinespaciado"/>
        <w:numPr>
          <w:ilvl w:val="2"/>
          <w:numId w:val="14"/>
        </w:numPr>
        <w:tabs>
          <w:tab w:val="clear" w:pos="2340"/>
          <w:tab w:val="num" w:pos="2127"/>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520A9F05" w:rsidR="00C00A9F" w:rsidRPr="00A303EE" w:rsidRDefault="00F42687" w:rsidP="00EE2C25">
      <w:pPr>
        <w:pStyle w:val="Sinespaciado"/>
        <w:numPr>
          <w:ilvl w:val="1"/>
          <w:numId w:val="27"/>
        </w:numPr>
        <w:tabs>
          <w:tab w:val="left" w:pos="993"/>
        </w:tabs>
        <w:ind w:left="993" w:hanging="567"/>
        <w:jc w:val="both"/>
        <w:rPr>
          <w:rFonts w:asciiTheme="minorHAnsi" w:hAnsiTheme="minorHAnsi" w:cstheme="minorHAnsi"/>
          <w:b/>
        </w:rPr>
      </w:pPr>
      <w:r>
        <w:rPr>
          <w:rFonts w:asciiTheme="minorHAnsi" w:hAnsiTheme="minorHAnsi" w:cstheme="minorHAnsi"/>
          <w:b/>
        </w:rPr>
        <w:t>VERIFICACIÓN 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54907C5E" w:rsidR="00C00A9F" w:rsidRPr="00EB53A6" w:rsidRDefault="00F62602" w:rsidP="00EE2C25">
      <w:pPr>
        <w:pStyle w:val="Sinespaciado"/>
        <w:numPr>
          <w:ilvl w:val="1"/>
          <w:numId w:val="27"/>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w:t>
      </w:r>
      <w:r w:rsidR="00F42687">
        <w:rPr>
          <w:rFonts w:asciiTheme="minorHAnsi" w:hAnsiTheme="minorHAnsi" w:cstheme="minorHAnsi"/>
          <w:b/>
        </w:rPr>
        <w:t>ENTO DE DOCUMENTOS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3F623182"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D73E19">
        <w:rPr>
          <w:rFonts w:asciiTheme="minorHAnsi" w:hAnsiTheme="minorHAnsi" w:cstheme="minorHAnsi"/>
        </w:rPr>
        <w:t>documentos 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EE2C25">
      <w:pPr>
        <w:pStyle w:val="Sinespaciado"/>
        <w:numPr>
          <w:ilvl w:val="1"/>
          <w:numId w:val="27"/>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58891ECE" w:rsidR="00C00A9F" w:rsidRPr="00830496" w:rsidRDefault="00F24A83" w:rsidP="005E61F1">
      <w:pPr>
        <w:pStyle w:val="Sinespaciado"/>
        <w:numPr>
          <w:ilvl w:val="0"/>
          <w:numId w:val="10"/>
        </w:numPr>
        <w:ind w:left="851" w:hanging="425"/>
        <w:jc w:val="both"/>
        <w:rPr>
          <w:rFonts w:asciiTheme="minorHAnsi" w:hAnsiTheme="minorHAnsi" w:cstheme="minorHAnsi"/>
        </w:rPr>
      </w:pPr>
      <w:r w:rsidRPr="00830496">
        <w:rPr>
          <w:rFonts w:asciiTheme="minorHAnsi" w:hAnsiTheme="minorHAnsi" w:cstheme="minorHAnsi"/>
        </w:rPr>
        <w:lastRenderedPageBreak/>
        <w:t>Si los volúmenes o unidades de medida</w:t>
      </w:r>
      <w:r w:rsidR="004E0D5F" w:rsidRPr="00830496">
        <w:rPr>
          <w:rFonts w:asciiTheme="minorHAnsi" w:hAnsiTheme="minorHAnsi" w:cstheme="minorHAnsi"/>
        </w:rPr>
        <w:t xml:space="preserve"> </w:t>
      </w:r>
      <w:r w:rsidR="004A26C8" w:rsidRPr="00830496">
        <w:rPr>
          <w:rFonts w:asciiTheme="minorHAnsi" w:hAnsiTheme="minorHAnsi" w:cstheme="minorHAnsi"/>
        </w:rPr>
        <w:t>(</w:t>
      </w:r>
      <w:r w:rsidR="004E0D5F" w:rsidRPr="00830496">
        <w:rPr>
          <w:rFonts w:asciiTheme="minorHAnsi" w:hAnsiTheme="minorHAnsi" w:cstheme="minorHAnsi"/>
        </w:rPr>
        <w:t>a menos que exista equivalencia)</w:t>
      </w:r>
      <w:r w:rsidRPr="00830496">
        <w:rPr>
          <w:rFonts w:asciiTheme="minorHAnsi" w:hAnsiTheme="minorHAnsi" w:cstheme="minorHAnsi"/>
        </w:rPr>
        <w:t xml:space="preserve"> no son las solicitadas</w:t>
      </w:r>
      <w:r w:rsidR="004E0D5F" w:rsidRPr="00830496">
        <w:rPr>
          <w:rFonts w:asciiTheme="minorHAnsi" w:hAnsiTheme="minorHAnsi" w:cstheme="minorHAnsi"/>
        </w:rPr>
        <w:t xml:space="preserve"> en </w:t>
      </w:r>
      <w:r w:rsidR="00830496" w:rsidRPr="00830496">
        <w:rPr>
          <w:rFonts w:asciiTheme="minorHAnsi" w:hAnsiTheme="minorHAnsi" w:cstheme="minorHAnsi"/>
        </w:rPr>
        <w:t>los términos de referencia</w:t>
      </w:r>
      <w:r w:rsidR="004E0D5F" w:rsidRPr="00830496">
        <w:rPr>
          <w:rFonts w:asciiTheme="minorHAnsi" w:hAnsiTheme="minorHAnsi" w:cstheme="minorHAnsi"/>
        </w:rPr>
        <w:t xml:space="preserve">, </w:t>
      </w:r>
      <w:r w:rsidRPr="00830496">
        <w:rPr>
          <w:rFonts w:asciiTheme="minorHAnsi" w:hAnsiTheme="minorHAnsi" w:cstheme="minorHAnsi"/>
        </w:rPr>
        <w:t>la oferta será descalificada.</w:t>
      </w:r>
    </w:p>
    <w:p w14:paraId="7BFE8130" w14:textId="77777777" w:rsidR="003F36A0" w:rsidRPr="007F33B2" w:rsidRDefault="003F36A0" w:rsidP="00CF73E8">
      <w:pPr>
        <w:pStyle w:val="Sinespaciado"/>
        <w:jc w:val="both"/>
        <w:rPr>
          <w:rFonts w:asciiTheme="minorHAnsi" w:hAnsiTheme="minorHAnsi" w:cstheme="minorHAnsi"/>
        </w:rPr>
      </w:pPr>
    </w:p>
    <w:p w14:paraId="4088CD9A" w14:textId="0C415EBE" w:rsidR="0071677C" w:rsidRPr="00B35A56" w:rsidRDefault="00CF73E8" w:rsidP="00EE2C25">
      <w:pPr>
        <w:pStyle w:val="Sinespaciado"/>
        <w:numPr>
          <w:ilvl w:val="1"/>
          <w:numId w:val="27"/>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F42687">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5E2823DB"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7F33B2">
        <w:rPr>
          <w:rFonts w:asciiTheme="minorHAnsi" w:hAnsiTheme="minorHAnsi" w:cstheme="minorHAnsi"/>
        </w:rPr>
        <w:t>,</w:t>
      </w:r>
      <w:r w:rsidR="00516A36">
        <w:rPr>
          <w:rFonts w:asciiTheme="minorHAnsi" w:hAnsiTheme="minorHAnsi" w:cstheme="minorHAnsi"/>
        </w:rPr>
        <w:t xml:space="preserve"> se</w:t>
      </w:r>
      <w:r w:rsidRPr="00C1373D">
        <w:rPr>
          <w:rFonts w:asciiTheme="minorHAnsi" w:hAnsiTheme="minorHAnsi" w:cstheme="minorHAnsi"/>
        </w:rPr>
        <w:t xml:space="preserve"> determinará </w:t>
      </w:r>
      <w:r w:rsidR="00516A36">
        <w:rPr>
          <w:rFonts w:asciiTheme="minorHAnsi" w:hAnsiTheme="minorHAnsi" w:cstheme="minorHAnsi"/>
        </w:rPr>
        <w:t>la</w:t>
      </w:r>
      <w:r w:rsidRPr="00C1373D">
        <w:rPr>
          <w:rFonts w:asciiTheme="minorHAnsi" w:hAnsiTheme="minorHAnsi" w:cstheme="minorHAnsi"/>
        </w:rPr>
        <w:t xml:space="preserve">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EE2C25">
      <w:pPr>
        <w:pStyle w:val="Sinespaciado"/>
        <w:numPr>
          <w:ilvl w:val="0"/>
          <w:numId w:val="26"/>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5F5E35F7" w14:textId="77777777" w:rsidR="007F33B2" w:rsidRPr="00BC306A" w:rsidRDefault="007F33B2" w:rsidP="00EE2C25">
      <w:pPr>
        <w:pStyle w:val="Sinespaciado"/>
        <w:numPr>
          <w:ilvl w:val="0"/>
          <w:numId w:val="26"/>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3C4926BD" w14:textId="77777777" w:rsidR="007F33B2" w:rsidRPr="00492851" w:rsidRDefault="007F33B2" w:rsidP="007F33B2">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5D5FEA9D" w14:textId="77777777" w:rsidR="007F33B2" w:rsidRPr="00004A8B" w:rsidRDefault="007F33B2" w:rsidP="007F33B2">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43B86D97" w14:textId="77777777" w:rsidR="007F33B2" w:rsidRPr="00004A8B" w:rsidRDefault="007F33B2" w:rsidP="007F33B2">
      <w:pPr>
        <w:pStyle w:val="Sinespaciado"/>
        <w:ind w:left="567"/>
        <w:jc w:val="both"/>
        <w:rPr>
          <w:rFonts w:asciiTheme="minorHAnsi" w:hAnsiTheme="minorHAnsi" w:cstheme="minorHAnsi"/>
        </w:rPr>
      </w:pPr>
    </w:p>
    <w:p w14:paraId="15510A8E" w14:textId="77777777" w:rsidR="007F33B2" w:rsidRPr="00004A8B"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10EB51D" w14:textId="77777777" w:rsidR="007F33B2" w:rsidRPr="00004A8B" w:rsidRDefault="007F33B2" w:rsidP="007F33B2">
      <w:pPr>
        <w:pStyle w:val="Sinespaciado"/>
        <w:ind w:left="426"/>
        <w:jc w:val="both"/>
        <w:rPr>
          <w:rFonts w:asciiTheme="minorHAnsi" w:hAnsiTheme="minorHAnsi" w:cstheme="minorHAnsi"/>
        </w:rPr>
      </w:pPr>
    </w:p>
    <w:p w14:paraId="0C46F6F9" w14:textId="77777777" w:rsidR="007F33B2"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97D7558" w14:textId="77777777" w:rsidR="007F33B2" w:rsidRDefault="007F33B2" w:rsidP="007F33B2">
      <w:pPr>
        <w:pStyle w:val="Sinespaciado"/>
        <w:ind w:left="426"/>
        <w:jc w:val="both"/>
        <w:rPr>
          <w:rFonts w:asciiTheme="minorHAnsi" w:hAnsiTheme="minorHAnsi" w:cstheme="minorHAnsi"/>
        </w:rPr>
      </w:pPr>
    </w:p>
    <w:p w14:paraId="7D0B5DFF" w14:textId="1CA00448" w:rsidR="007F33B2" w:rsidRPr="00C515B5" w:rsidRDefault="00F42687" w:rsidP="00EE2C25">
      <w:pPr>
        <w:pStyle w:val="Sinespaciado"/>
        <w:numPr>
          <w:ilvl w:val="0"/>
          <w:numId w:val="26"/>
        </w:numPr>
        <w:ind w:left="426" w:hanging="426"/>
        <w:jc w:val="both"/>
        <w:rPr>
          <w:rFonts w:asciiTheme="minorHAnsi" w:hAnsiTheme="minorHAnsi" w:cstheme="minorHAnsi"/>
          <w:b/>
        </w:rPr>
      </w:pPr>
      <w:r>
        <w:rPr>
          <w:rFonts w:asciiTheme="minorHAnsi" w:hAnsiTheme="minorHAnsi" w:cstheme="minorHAnsi"/>
          <w:b/>
        </w:rPr>
        <w:t>RESULTADO DE LA EVALUACIÓN</w:t>
      </w:r>
    </w:p>
    <w:p w14:paraId="38220635" w14:textId="77777777" w:rsidR="007F33B2" w:rsidRPr="00C515B5" w:rsidRDefault="007F33B2" w:rsidP="007F33B2">
      <w:pPr>
        <w:jc w:val="both"/>
        <w:rPr>
          <w:rFonts w:asciiTheme="minorHAnsi" w:hAnsiTheme="minorHAnsi" w:cstheme="minorHAnsi"/>
          <w:sz w:val="22"/>
          <w:szCs w:val="22"/>
        </w:rPr>
      </w:pPr>
    </w:p>
    <w:p w14:paraId="0C5501CA" w14:textId="77777777" w:rsidR="007F33B2" w:rsidRPr="00C515B5" w:rsidRDefault="007F33B2" w:rsidP="007F33B2">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4325064" w14:textId="77777777" w:rsidR="007F33B2" w:rsidRPr="00C515B5" w:rsidRDefault="007F33B2" w:rsidP="007F33B2">
      <w:pPr>
        <w:pStyle w:val="Sinespaciado"/>
        <w:ind w:left="284"/>
        <w:jc w:val="both"/>
        <w:rPr>
          <w:rFonts w:asciiTheme="minorHAnsi" w:hAnsiTheme="minorHAnsi" w:cstheme="minorHAnsi"/>
        </w:rPr>
      </w:pPr>
    </w:p>
    <w:p w14:paraId="0942D40A" w14:textId="77777777" w:rsidR="007F33B2" w:rsidRDefault="007F33B2" w:rsidP="007F33B2">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6A6EB3" w14:textId="77777777" w:rsidR="00F92F85" w:rsidRPr="007F33B2"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01EA9628" w14:textId="77777777" w:rsidR="00A07912" w:rsidRDefault="00A07912" w:rsidP="00B37050">
      <w:pPr>
        <w:jc w:val="center"/>
        <w:rPr>
          <w:rFonts w:asciiTheme="minorHAnsi" w:hAnsiTheme="minorHAnsi" w:cstheme="minorHAnsi"/>
          <w:b/>
          <w:bCs/>
          <w:sz w:val="22"/>
          <w:szCs w:val="22"/>
          <w:lang w:val="es-BO"/>
        </w:rPr>
      </w:pPr>
    </w:p>
    <w:p w14:paraId="67E47BC5" w14:textId="77777777" w:rsidR="00E61943" w:rsidRDefault="00E61943" w:rsidP="00B37050">
      <w:pPr>
        <w:jc w:val="center"/>
        <w:rPr>
          <w:rFonts w:asciiTheme="minorHAnsi" w:hAnsiTheme="minorHAnsi" w:cstheme="minorHAnsi"/>
          <w:b/>
          <w:bCs/>
          <w:sz w:val="22"/>
          <w:szCs w:val="22"/>
          <w:lang w:val="es-BO"/>
        </w:rPr>
      </w:pPr>
    </w:p>
    <w:p w14:paraId="436D2290" w14:textId="77777777" w:rsidR="00E61943" w:rsidRDefault="00E61943" w:rsidP="00B37050">
      <w:pPr>
        <w:jc w:val="center"/>
        <w:rPr>
          <w:rFonts w:asciiTheme="minorHAnsi" w:hAnsiTheme="minorHAnsi" w:cstheme="minorHAnsi"/>
          <w:b/>
          <w:bCs/>
          <w:sz w:val="22"/>
          <w:szCs w:val="22"/>
          <w:lang w:val="es-BO"/>
        </w:rPr>
      </w:pPr>
    </w:p>
    <w:p w14:paraId="4CD3BAAA" w14:textId="77777777" w:rsidR="00E61943" w:rsidRPr="00A07912" w:rsidRDefault="00E61943" w:rsidP="00B37050">
      <w:pPr>
        <w:jc w:val="center"/>
        <w:rPr>
          <w:rFonts w:asciiTheme="minorHAnsi" w:hAnsiTheme="minorHAnsi" w:cstheme="minorHAnsi"/>
          <w:b/>
          <w:bCs/>
          <w:sz w:val="22"/>
          <w:szCs w:val="22"/>
          <w:lang w:val="es-BO"/>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338302D" w14:textId="77777777" w:rsidR="00F176B9" w:rsidRDefault="00F176B9" w:rsidP="00F176B9">
      <w:pPr>
        <w:jc w:val="center"/>
        <w:rPr>
          <w:rFonts w:asciiTheme="minorHAnsi" w:hAnsiTheme="minorHAnsi" w:cstheme="minorHAnsi"/>
          <w:b/>
          <w:bCs/>
          <w:sz w:val="22"/>
          <w:szCs w:val="22"/>
        </w:rPr>
      </w:pPr>
    </w:p>
    <w:p w14:paraId="5AB28670" w14:textId="77777777" w:rsidR="003B05B5" w:rsidRPr="003B05B5" w:rsidRDefault="003B05B5" w:rsidP="003B05B5">
      <w:pPr>
        <w:tabs>
          <w:tab w:val="left" w:pos="4820"/>
        </w:tabs>
        <w:spacing w:before="120" w:after="120"/>
        <w:ind w:left="708"/>
        <w:jc w:val="both"/>
        <w:rPr>
          <w:rFonts w:ascii="Arial" w:hAnsi="Arial" w:cs="Arial"/>
          <w:b/>
          <w:lang w:eastAsia="es-ES"/>
        </w:rPr>
      </w:pPr>
      <w:r w:rsidRPr="003B05B5">
        <w:rPr>
          <w:rFonts w:ascii="Arial" w:hAnsi="Arial" w:cs="Arial"/>
          <w:b/>
          <w:lang w:eastAsia="es-ES"/>
        </w:rPr>
        <w:tab/>
        <w:t>Contrato YPFB/DLG:</w:t>
      </w:r>
    </w:p>
    <w:p w14:paraId="0DDC5FE4" w14:textId="77777777" w:rsidR="003B05B5" w:rsidRPr="003B05B5" w:rsidRDefault="003B05B5" w:rsidP="003B05B5">
      <w:pPr>
        <w:shd w:val="clear" w:color="auto" w:fill="D9D9D9"/>
        <w:jc w:val="both"/>
        <w:rPr>
          <w:rFonts w:ascii="Arial" w:hAnsi="Arial" w:cs="Arial"/>
          <w:b/>
          <w:bCs/>
          <w:i/>
          <w:iCs/>
          <w:sz w:val="22"/>
          <w:szCs w:val="21"/>
        </w:rPr>
      </w:pPr>
      <w:r w:rsidRPr="003B05B5">
        <w:rPr>
          <w:rFonts w:ascii="Arial" w:hAnsi="Arial" w:cs="Arial"/>
          <w:b/>
          <w:bCs/>
          <w:i/>
          <w:iCs/>
          <w:sz w:val="22"/>
          <w:szCs w:val="21"/>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5A576234" w14:textId="77777777" w:rsidR="003B05B5" w:rsidRPr="003B05B5" w:rsidRDefault="003B05B5" w:rsidP="003B05B5">
      <w:pPr>
        <w:tabs>
          <w:tab w:val="left" w:pos="4820"/>
        </w:tabs>
        <w:spacing w:before="120" w:after="120"/>
        <w:ind w:left="708"/>
        <w:jc w:val="both"/>
        <w:rPr>
          <w:rFonts w:ascii="Arial" w:hAnsi="Arial" w:cs="Arial"/>
          <w:b/>
          <w:lang w:eastAsia="es-ES"/>
        </w:rPr>
      </w:pPr>
    </w:p>
    <w:p w14:paraId="655F3D74" w14:textId="77777777" w:rsidR="003B05B5" w:rsidRPr="003B05B5" w:rsidRDefault="003B05B5" w:rsidP="003B05B5">
      <w:pPr>
        <w:tabs>
          <w:tab w:val="left" w:pos="5103"/>
        </w:tabs>
        <w:spacing w:after="120"/>
        <w:ind w:left="708"/>
        <w:jc w:val="both"/>
        <w:rPr>
          <w:rFonts w:ascii="Arial" w:hAnsi="Arial" w:cs="Arial"/>
          <w:b/>
          <w:lang w:eastAsia="es-ES"/>
        </w:rPr>
      </w:pPr>
      <w:r w:rsidRPr="003B05B5">
        <w:rPr>
          <w:rFonts w:ascii="Arial" w:hAnsi="Arial" w:cs="Arial"/>
          <w:b/>
          <w:lang w:eastAsia="es-ES"/>
        </w:rPr>
        <w:t xml:space="preserve">                                                                           Santa Cruz,</w:t>
      </w:r>
    </w:p>
    <w:p w14:paraId="11C57FCF" w14:textId="77777777" w:rsidR="003B05B5" w:rsidRPr="003B05B5" w:rsidRDefault="003B05B5" w:rsidP="003B05B5">
      <w:pPr>
        <w:tabs>
          <w:tab w:val="left" w:pos="0"/>
        </w:tabs>
        <w:jc w:val="center"/>
        <w:rPr>
          <w:rFonts w:ascii="Arial" w:hAnsi="Arial" w:cs="Arial"/>
          <w:b/>
          <w:lang w:eastAsia="es-ES"/>
        </w:rPr>
      </w:pPr>
      <w:r w:rsidRPr="003B05B5">
        <w:rPr>
          <w:rFonts w:ascii="Arial" w:hAnsi="Arial" w:cs="Arial"/>
          <w:b/>
          <w:lang w:eastAsia="es-ES"/>
        </w:rPr>
        <w:t>CONTRATO ADMINISTRATIVO DE SUPERVISIÓN DE ______________________</w:t>
      </w:r>
    </w:p>
    <w:p w14:paraId="60C4D48E" w14:textId="77777777" w:rsidR="003B05B5" w:rsidRPr="003B05B5" w:rsidRDefault="003B05B5" w:rsidP="003B05B5">
      <w:pPr>
        <w:tabs>
          <w:tab w:val="left" w:pos="0"/>
        </w:tabs>
        <w:jc w:val="center"/>
        <w:rPr>
          <w:rFonts w:ascii="Arial" w:hAnsi="Arial" w:cs="Arial"/>
          <w:b/>
          <w:lang w:eastAsia="es-ES"/>
        </w:rPr>
      </w:pPr>
      <w:r w:rsidRPr="003B05B5">
        <w:rPr>
          <w:rFonts w:ascii="Arial" w:hAnsi="Arial" w:cs="Arial"/>
          <w:b/>
          <w:lang w:eastAsia="es-ES"/>
        </w:rPr>
        <w:t>CÓDIGO: _______________</w:t>
      </w:r>
    </w:p>
    <w:p w14:paraId="7A1B39CD" w14:textId="77777777" w:rsidR="003B05B5" w:rsidRPr="003B05B5" w:rsidRDefault="003B05B5" w:rsidP="003B05B5">
      <w:pPr>
        <w:rPr>
          <w:rFonts w:ascii="Arial" w:hAnsi="Arial" w:cs="Arial"/>
          <w:b/>
          <w:lang w:eastAsia="es-ES"/>
        </w:rPr>
      </w:pPr>
    </w:p>
    <w:p w14:paraId="01857519" w14:textId="77777777" w:rsidR="003B05B5" w:rsidRPr="003B05B5" w:rsidRDefault="003B05B5" w:rsidP="003B05B5">
      <w:pPr>
        <w:spacing w:after="120"/>
        <w:jc w:val="both"/>
        <w:rPr>
          <w:rFonts w:ascii="Arial" w:hAnsi="Arial" w:cs="Arial"/>
          <w:b/>
          <w:i/>
          <w:u w:val="single"/>
          <w:lang w:eastAsia="es-ES"/>
        </w:rPr>
      </w:pPr>
      <w:r w:rsidRPr="003B05B5">
        <w:rPr>
          <w:rFonts w:ascii="Arial" w:hAnsi="Arial" w:cs="Arial"/>
          <w:b/>
          <w:i/>
          <w:u w:val="single"/>
          <w:lang w:eastAsia="es-ES"/>
        </w:rPr>
        <w:t>INCLUIR EL SIGUIENTE TEXTO EN CASO DE QUE CORRESPONDA:</w:t>
      </w:r>
    </w:p>
    <w:p w14:paraId="77E9EADD" w14:textId="77777777" w:rsidR="003B05B5" w:rsidRPr="003B05B5" w:rsidRDefault="003B05B5" w:rsidP="003B05B5">
      <w:pPr>
        <w:spacing w:after="120"/>
        <w:jc w:val="center"/>
        <w:rPr>
          <w:rFonts w:ascii="Arial" w:hAnsi="Arial" w:cs="Arial"/>
          <w:b/>
          <w:i/>
          <w:u w:val="single"/>
          <w:lang w:eastAsia="es-ES"/>
        </w:rPr>
      </w:pPr>
      <w:r w:rsidRPr="003B05B5">
        <w:rPr>
          <w:rFonts w:ascii="Arial" w:hAnsi="Arial" w:cs="Arial"/>
          <w:b/>
          <w:i/>
          <w:u w:val="single"/>
          <w:lang w:eastAsia="es-ES"/>
        </w:rPr>
        <w:t>MINUTA DE CONTRATO</w:t>
      </w:r>
    </w:p>
    <w:p w14:paraId="63E4159F" w14:textId="77777777" w:rsidR="003B05B5" w:rsidRPr="003B05B5" w:rsidRDefault="003B05B5" w:rsidP="003B05B5">
      <w:pPr>
        <w:spacing w:after="120"/>
        <w:jc w:val="both"/>
        <w:rPr>
          <w:rFonts w:ascii="Arial" w:hAnsi="Arial" w:cs="Arial"/>
          <w:b/>
          <w:i/>
          <w:u w:val="single"/>
          <w:lang w:eastAsia="es-ES"/>
        </w:rPr>
      </w:pPr>
      <w:r w:rsidRPr="003B05B5">
        <w:rPr>
          <w:rFonts w:ascii="Arial" w:hAnsi="Arial" w:cs="Arial"/>
          <w:b/>
          <w:i/>
          <w:u w:val="single"/>
          <w:lang w:eastAsia="es-ES"/>
        </w:rPr>
        <w:t>SEÑOR NOTARIO DE GOBIERNO DEL DISTRITO ADMINISTRATIVO DE _______</w:t>
      </w:r>
    </w:p>
    <w:p w14:paraId="401E6B60" w14:textId="77777777" w:rsidR="003B05B5" w:rsidRPr="003B05B5" w:rsidRDefault="003B05B5" w:rsidP="003B05B5">
      <w:pPr>
        <w:jc w:val="both"/>
        <w:rPr>
          <w:rFonts w:ascii="Arial" w:hAnsi="Arial" w:cs="Arial"/>
          <w:b/>
          <w:i/>
          <w:u w:val="single"/>
          <w:lang w:eastAsia="es-ES"/>
        </w:rPr>
      </w:pPr>
      <w:r w:rsidRPr="003B05B5">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3B05B5">
        <w:rPr>
          <w:rFonts w:ascii="Arial" w:hAnsi="Arial" w:cs="Arial"/>
          <w:i/>
          <w:lang w:eastAsia="es-ES"/>
        </w:rPr>
        <w:t> </w:t>
      </w:r>
      <w:r w:rsidRPr="003B05B5">
        <w:rPr>
          <w:rFonts w:ascii="Arial" w:hAnsi="Arial" w:cs="Arial"/>
          <w:bCs/>
          <w:i/>
          <w:lang w:eastAsia="es-ES"/>
        </w:rPr>
        <w:t> </w:t>
      </w:r>
    </w:p>
    <w:p w14:paraId="6A0A09F4" w14:textId="77777777" w:rsidR="003B05B5" w:rsidRPr="003B05B5" w:rsidRDefault="003B05B5" w:rsidP="003B05B5">
      <w:pPr>
        <w:spacing w:before="120" w:after="120"/>
        <w:rPr>
          <w:rFonts w:ascii="Arial" w:hAnsi="Arial" w:cs="Arial"/>
          <w:lang w:eastAsia="es-ES"/>
        </w:rPr>
      </w:pPr>
      <w:r w:rsidRPr="003B05B5">
        <w:rPr>
          <w:rFonts w:ascii="Arial" w:hAnsi="Arial" w:cs="Arial"/>
          <w:b/>
          <w:u w:val="single"/>
          <w:lang w:val="es-BO" w:eastAsia="es-ES"/>
        </w:rPr>
        <w:t xml:space="preserve">PRIMERA.- (PARTES </w:t>
      </w:r>
      <w:r w:rsidRPr="003B05B5">
        <w:rPr>
          <w:rFonts w:ascii="Arial" w:hAnsi="Arial" w:cs="Arial"/>
          <w:b/>
          <w:bCs/>
          <w:u w:val="single"/>
          <w:lang w:val="es-BO" w:eastAsia="es-ES"/>
        </w:rPr>
        <w:t>CONTRATANTES</w:t>
      </w:r>
      <w:r w:rsidRPr="003B05B5">
        <w:rPr>
          <w:rFonts w:ascii="Arial" w:hAnsi="Arial" w:cs="Arial"/>
          <w:b/>
          <w:u w:val="single"/>
          <w:lang w:val="es-BO" w:eastAsia="es-ES"/>
        </w:rPr>
        <w:t>)</w:t>
      </w:r>
      <w:r w:rsidRPr="003B05B5">
        <w:rPr>
          <w:rFonts w:ascii="Arial" w:hAnsi="Arial" w:cs="Arial"/>
          <w:b/>
          <w:lang w:val="es-BO" w:eastAsia="es-ES"/>
        </w:rPr>
        <w:t xml:space="preserve">. </w:t>
      </w:r>
      <w:r w:rsidRPr="003B05B5">
        <w:rPr>
          <w:rFonts w:ascii="Arial" w:hAnsi="Arial" w:cs="Arial"/>
          <w:lang w:eastAsia="es-ES"/>
        </w:rPr>
        <w:t>Suscriben el Contrato las siguientes Partes:</w:t>
      </w:r>
    </w:p>
    <w:p w14:paraId="1E2CCBCE" w14:textId="77777777" w:rsidR="003B05B5" w:rsidRPr="003B05B5" w:rsidRDefault="003B05B5" w:rsidP="00EE2C25">
      <w:pPr>
        <w:numPr>
          <w:ilvl w:val="1"/>
          <w:numId w:val="84"/>
        </w:numPr>
        <w:spacing w:before="120" w:after="120"/>
        <w:ind w:left="567" w:hanging="567"/>
        <w:contextualSpacing/>
        <w:jc w:val="both"/>
        <w:rPr>
          <w:rFonts w:ascii="Arial" w:hAnsi="Arial" w:cs="Arial"/>
          <w:lang w:eastAsia="es-ES"/>
        </w:rPr>
      </w:pPr>
      <w:r w:rsidRPr="003B05B5">
        <w:rPr>
          <w:rFonts w:ascii="Arial" w:hAnsi="Arial" w:cs="Arial"/>
          <w:b/>
          <w:lang w:eastAsia="es-ES"/>
        </w:rPr>
        <w:t>YACIMIENTOS PETROLÍFEROS FISCALES BOLIVIANOS</w:t>
      </w:r>
      <w:r w:rsidRPr="003B05B5">
        <w:rPr>
          <w:rFonts w:ascii="Arial" w:hAnsi="Arial" w:cs="Arial"/>
          <w:lang w:eastAsia="es-ES"/>
        </w:rPr>
        <w:t xml:space="preserve">, con Número de Identificación Tributaria (NIT) Nº 1020269020, con domicilio en ___________________, Zona __________ de la ciudad de </w:t>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r>
      <w:r w:rsidRPr="003B05B5">
        <w:rPr>
          <w:rFonts w:ascii="Arial" w:hAnsi="Arial" w:cs="Arial"/>
          <w:lang w:eastAsia="es-ES"/>
        </w:rPr>
        <w:softHyphen/>
        <w:t xml:space="preserve">_________, representada legalmente por __________________, </w:t>
      </w:r>
      <w:r w:rsidRPr="003B05B5">
        <w:rPr>
          <w:rFonts w:ascii="Arial" w:hAnsi="Arial" w:cs="Arial"/>
          <w:lang w:eastAsia="es-BO"/>
        </w:rPr>
        <w:t xml:space="preserve">con cédula de Identidad N° ____________, designado mediante ____________________ de fecha _________________, que en adelante se denominará </w:t>
      </w:r>
      <w:r w:rsidRPr="003B05B5">
        <w:rPr>
          <w:rFonts w:ascii="Arial" w:hAnsi="Arial" w:cs="Arial"/>
          <w:lang w:eastAsia="es-ES"/>
        </w:rPr>
        <w:t xml:space="preserve">la </w:t>
      </w:r>
      <w:r w:rsidRPr="003B05B5">
        <w:rPr>
          <w:rFonts w:ascii="Arial" w:hAnsi="Arial" w:cs="Arial"/>
          <w:b/>
          <w:lang w:eastAsia="es-ES"/>
        </w:rPr>
        <w:t>ENTIDAD.</w:t>
      </w:r>
    </w:p>
    <w:p w14:paraId="37936279" w14:textId="77777777" w:rsidR="003B05B5" w:rsidRPr="003B05B5" w:rsidRDefault="003B05B5" w:rsidP="00EE2C25">
      <w:pPr>
        <w:numPr>
          <w:ilvl w:val="1"/>
          <w:numId w:val="84"/>
        </w:numPr>
        <w:spacing w:before="120" w:after="120"/>
        <w:ind w:left="567" w:hanging="567"/>
        <w:jc w:val="both"/>
        <w:rPr>
          <w:rFonts w:ascii="Arial" w:hAnsi="Arial" w:cs="Arial"/>
          <w:lang w:eastAsia="es-ES"/>
        </w:rPr>
      </w:pPr>
      <w:r w:rsidRPr="003B05B5">
        <w:rPr>
          <w:rFonts w:ascii="Arial" w:hAnsi="Arial" w:cs="Arial"/>
          <w:b/>
          <w:color w:val="000000"/>
          <w:lang w:val="es-BO"/>
        </w:rPr>
        <w:t>_______________</w:t>
      </w:r>
      <w:r w:rsidRPr="003B05B5">
        <w:rPr>
          <w:rFonts w:ascii="Arial" w:hAnsi="Arial" w:cs="Arial"/>
          <w:lang w:val="es-ES_tradnl" w:eastAsia="es-ES"/>
        </w:rPr>
        <w:t xml:space="preserve">, legalmente constituida conforme a la legislación de Bolivia, inscrita en el Registro de Comercio de Bolivia concesionado a FUNDEMPRESA bajo Matricula Nro. _____ </w:t>
      </w:r>
      <w:r w:rsidRPr="003B05B5">
        <w:rPr>
          <w:rFonts w:ascii="Arial" w:hAnsi="Arial" w:cs="Arial"/>
          <w:lang w:eastAsia="es-ES"/>
        </w:rPr>
        <w:t xml:space="preserve">de fecha de registro __ de ______ </w:t>
      </w:r>
      <w:proofErr w:type="spellStart"/>
      <w:r w:rsidRPr="003B05B5">
        <w:rPr>
          <w:rFonts w:ascii="Arial" w:hAnsi="Arial" w:cs="Arial"/>
          <w:lang w:eastAsia="es-ES"/>
        </w:rPr>
        <w:t>de</w:t>
      </w:r>
      <w:proofErr w:type="spellEnd"/>
      <w:r w:rsidRPr="003B05B5">
        <w:rPr>
          <w:rFonts w:ascii="Arial" w:hAnsi="Arial" w:cs="Arial"/>
          <w:lang w:eastAsia="es-ES"/>
        </w:rPr>
        <w:t xml:space="preserve"> 20__, NIT _____, legalmente representada por el señor ________ con Cédula de Identidad Nro. _____ expedida en ____, con domicilio en la __________ de la ciudad de ______, que en adelante se denominará el </w:t>
      </w:r>
      <w:r w:rsidRPr="003B05B5">
        <w:rPr>
          <w:rFonts w:ascii="Arial" w:hAnsi="Arial" w:cs="Arial"/>
          <w:b/>
          <w:lang w:eastAsia="es-ES"/>
        </w:rPr>
        <w:t>Supervisor</w:t>
      </w:r>
      <w:r w:rsidRPr="003B05B5">
        <w:rPr>
          <w:rFonts w:ascii="Arial" w:hAnsi="Arial" w:cs="Arial"/>
          <w:lang w:eastAsia="es-ES"/>
        </w:rPr>
        <w:t xml:space="preserve">. </w:t>
      </w:r>
    </w:p>
    <w:p w14:paraId="2C357E1F" w14:textId="77777777" w:rsidR="003B05B5" w:rsidRPr="003B05B5" w:rsidRDefault="003B05B5" w:rsidP="003B05B5">
      <w:pPr>
        <w:jc w:val="both"/>
        <w:rPr>
          <w:rFonts w:ascii="Arial" w:hAnsi="Arial" w:cs="Arial"/>
          <w:lang w:eastAsia="es-ES"/>
        </w:rPr>
      </w:pPr>
      <w:r w:rsidRPr="003B05B5">
        <w:rPr>
          <w:rFonts w:ascii="Arial" w:hAnsi="Arial" w:cs="Arial"/>
          <w:lang w:eastAsia="es-ES"/>
        </w:rPr>
        <w:t xml:space="preserve">Tanto el </w:t>
      </w:r>
      <w:r w:rsidRPr="003B05B5">
        <w:rPr>
          <w:rFonts w:ascii="Arial" w:hAnsi="Arial" w:cs="Arial"/>
          <w:b/>
          <w:lang w:eastAsia="es-ES"/>
        </w:rPr>
        <w:t>Contratante</w:t>
      </w:r>
      <w:r w:rsidRPr="003B05B5">
        <w:rPr>
          <w:rFonts w:ascii="Arial" w:hAnsi="Arial" w:cs="Arial"/>
          <w:lang w:eastAsia="es-ES"/>
        </w:rPr>
        <w:t xml:space="preserve"> como el </w:t>
      </w:r>
      <w:r w:rsidRPr="003B05B5">
        <w:rPr>
          <w:rFonts w:ascii="Arial" w:hAnsi="Arial" w:cs="Arial"/>
          <w:b/>
          <w:lang w:eastAsia="es-ES"/>
        </w:rPr>
        <w:t>Supervisor</w:t>
      </w:r>
      <w:r w:rsidRPr="003B05B5">
        <w:rPr>
          <w:rFonts w:ascii="Arial" w:hAnsi="Arial" w:cs="Arial"/>
          <w:lang w:eastAsia="es-ES"/>
        </w:rPr>
        <w:t xml:space="preserve"> podrán ser denominados individualmente e indistintamente “</w:t>
      </w:r>
      <w:r w:rsidRPr="003B05B5">
        <w:rPr>
          <w:rFonts w:ascii="Arial" w:hAnsi="Arial" w:cs="Arial"/>
          <w:iCs/>
          <w:lang w:eastAsia="es-ES"/>
        </w:rPr>
        <w:t>Parte</w:t>
      </w:r>
      <w:r w:rsidRPr="003B05B5">
        <w:rPr>
          <w:rFonts w:ascii="Arial" w:hAnsi="Arial" w:cs="Arial"/>
          <w:lang w:eastAsia="es-ES"/>
        </w:rPr>
        <w:t>” o colectivamente “</w:t>
      </w:r>
      <w:r w:rsidRPr="003B05B5">
        <w:rPr>
          <w:rFonts w:ascii="Arial" w:hAnsi="Arial" w:cs="Arial"/>
          <w:iCs/>
          <w:lang w:eastAsia="es-ES"/>
        </w:rPr>
        <w:t>Partes</w:t>
      </w:r>
      <w:r w:rsidRPr="003B05B5">
        <w:rPr>
          <w:rFonts w:ascii="Arial" w:hAnsi="Arial" w:cs="Arial"/>
          <w:lang w:eastAsia="es-ES"/>
        </w:rPr>
        <w:t>”.</w:t>
      </w:r>
    </w:p>
    <w:p w14:paraId="1B342DA7"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u w:val="single"/>
          <w:lang w:val="es-ES_tradnl" w:eastAsia="es-ES"/>
        </w:rPr>
        <w:t>SEGUNDA.- (ANTECEDENTES)</w:t>
      </w:r>
    </w:p>
    <w:p w14:paraId="3BC81099" w14:textId="77777777" w:rsidR="003B05B5" w:rsidRPr="003B05B5" w:rsidRDefault="003B05B5" w:rsidP="003B05B5">
      <w:pPr>
        <w:spacing w:before="120" w:after="120"/>
        <w:ind w:left="567" w:hanging="567"/>
        <w:jc w:val="both"/>
        <w:rPr>
          <w:rFonts w:ascii="Arial" w:hAnsi="Arial" w:cs="Arial"/>
          <w:bCs/>
          <w:lang w:eastAsia="es-ES"/>
        </w:rPr>
      </w:pPr>
      <w:r w:rsidRPr="003B05B5">
        <w:rPr>
          <w:rFonts w:ascii="Arial" w:hAnsi="Arial" w:cs="Arial"/>
          <w:b/>
          <w:bCs/>
          <w:lang w:val="es-BO" w:eastAsia="es-ES"/>
        </w:rPr>
        <w:t xml:space="preserve">2.1 </w:t>
      </w:r>
      <w:r w:rsidRPr="003B05B5">
        <w:rPr>
          <w:rFonts w:ascii="Arial" w:hAnsi="Arial" w:cs="Arial"/>
          <w:b/>
          <w:bCs/>
          <w:lang w:val="es-BO" w:eastAsia="es-ES"/>
        </w:rPr>
        <w:tab/>
      </w:r>
      <w:r w:rsidRPr="003B05B5">
        <w:rPr>
          <w:rFonts w:ascii="Arial" w:hAnsi="Arial" w:cs="Arial"/>
          <w:bCs/>
          <w:lang w:val="es-BO" w:eastAsia="es-ES"/>
        </w:rPr>
        <w:t>E</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bCs/>
          <w:lang w:val="es-BO" w:eastAsia="es-ES"/>
        </w:rPr>
        <w:t xml:space="preserve">, mediante la modalidad de </w:t>
      </w:r>
      <w:r w:rsidRPr="003B05B5">
        <w:rPr>
          <w:rFonts w:ascii="Arial" w:hAnsi="Arial" w:cs="Arial"/>
          <w:bCs/>
          <w:lang w:eastAsia="es-ES"/>
        </w:rPr>
        <w:t>contratación directa con código de proceso ________</w:t>
      </w:r>
      <w:r w:rsidRPr="003B05B5">
        <w:rPr>
          <w:rFonts w:ascii="Arial" w:hAnsi="Arial" w:cs="Arial"/>
          <w:bCs/>
          <w:lang w:val="es-BO" w:eastAsia="es-ES"/>
        </w:rPr>
        <w:t>,llevó adelante el proceso de contratación para la “</w:t>
      </w:r>
      <w:r w:rsidRPr="003B05B5">
        <w:rPr>
          <w:rFonts w:ascii="Arial" w:hAnsi="Arial" w:cs="Arial"/>
          <w:b/>
          <w:lang w:val="es-BO" w:eastAsia="es-ES"/>
        </w:rPr>
        <w:t>_________”</w:t>
      </w:r>
      <w:r w:rsidRPr="003B05B5">
        <w:rPr>
          <w:rFonts w:ascii="Arial" w:hAnsi="Arial" w:cs="Arial"/>
          <w:bCs/>
          <w:lang w:val="es-BO" w:eastAsia="es-ES"/>
        </w:rPr>
        <w:t xml:space="preserve">, </w:t>
      </w:r>
      <w:r w:rsidRPr="003B05B5">
        <w:rPr>
          <w:rFonts w:ascii="Arial" w:hAnsi="Arial" w:cs="Arial"/>
          <w:bCs/>
          <w:lang w:eastAsia="es-ES"/>
        </w:rPr>
        <w:t xml:space="preserve">realizado bajo las normas y regulaciones de contratación establecidas en el </w:t>
      </w:r>
      <w:r w:rsidRPr="003B05B5">
        <w:rPr>
          <w:rFonts w:ascii="Arial" w:hAnsi="Arial" w:cs="Arial"/>
          <w:lang w:eastAsia="es-ES"/>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05318884" w14:textId="77777777" w:rsidR="003B05B5" w:rsidRPr="003B05B5" w:rsidRDefault="003B05B5" w:rsidP="003B05B5">
      <w:pPr>
        <w:spacing w:before="120" w:after="120"/>
        <w:ind w:left="567" w:hanging="567"/>
        <w:jc w:val="both"/>
        <w:rPr>
          <w:rFonts w:ascii="Arial" w:hAnsi="Arial" w:cs="Arial"/>
          <w:bCs/>
          <w:lang w:eastAsia="es-ES"/>
        </w:rPr>
      </w:pPr>
      <w:r w:rsidRPr="003B05B5">
        <w:rPr>
          <w:rFonts w:ascii="Arial" w:hAnsi="Arial" w:cs="Arial"/>
          <w:b/>
          <w:bCs/>
          <w:lang w:eastAsia="es-ES"/>
        </w:rPr>
        <w:t>2.2</w:t>
      </w:r>
      <w:r w:rsidRPr="003B05B5">
        <w:rPr>
          <w:rFonts w:ascii="Arial" w:hAnsi="Arial" w:cs="Arial"/>
          <w:bCs/>
          <w:lang w:eastAsia="es-ES"/>
        </w:rPr>
        <w:tab/>
        <w:t>Por su parte el</w:t>
      </w:r>
      <w:r w:rsidRPr="003B05B5">
        <w:rPr>
          <w:rFonts w:ascii="Arial" w:hAnsi="Arial" w:cs="Arial"/>
          <w:b/>
          <w:bCs/>
          <w:lang w:eastAsia="es-ES"/>
        </w:rPr>
        <w:t xml:space="preserve"> Supervisor </w:t>
      </w:r>
      <w:r w:rsidRPr="003B05B5">
        <w:rPr>
          <w:rFonts w:ascii="Arial" w:hAnsi="Arial" w:cs="Arial"/>
          <w:bCs/>
          <w:lang w:eastAsia="es-ES"/>
        </w:rPr>
        <w:t xml:space="preserve">reúne las condiciones y experiencia para llevar a cabo la supervisión técnica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84ED5A4"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TERCERA.- (</w:t>
      </w:r>
      <w:r w:rsidRPr="003B05B5">
        <w:rPr>
          <w:rFonts w:ascii="Arial" w:hAnsi="Arial" w:cs="Arial"/>
          <w:b/>
          <w:bCs/>
          <w:u w:val="single"/>
          <w:lang w:eastAsia="es-ES"/>
        </w:rPr>
        <w:t>DISPOSICIONES GENERALES</w:t>
      </w:r>
      <w:r w:rsidRPr="003B05B5">
        <w:rPr>
          <w:rFonts w:ascii="Arial" w:hAnsi="Arial" w:cs="Arial"/>
          <w:b/>
          <w:u w:val="single"/>
          <w:lang w:val="es-BO" w:eastAsia="es-ES"/>
        </w:rPr>
        <w:t>)</w:t>
      </w:r>
    </w:p>
    <w:p w14:paraId="6366DC6D" w14:textId="77777777" w:rsidR="003B05B5" w:rsidRPr="003B05B5" w:rsidRDefault="003B05B5" w:rsidP="00EE2C25">
      <w:pPr>
        <w:widowControl w:val="0"/>
        <w:numPr>
          <w:ilvl w:val="1"/>
          <w:numId w:val="85"/>
        </w:numPr>
        <w:spacing w:after="120"/>
        <w:ind w:left="567" w:hanging="567"/>
        <w:jc w:val="both"/>
        <w:rPr>
          <w:rFonts w:ascii="Arial" w:hAnsi="Arial" w:cs="Arial"/>
          <w:lang w:eastAsia="es-ES"/>
        </w:rPr>
      </w:pPr>
      <w:r w:rsidRPr="003B05B5">
        <w:rPr>
          <w:rFonts w:ascii="Arial" w:hAnsi="Arial" w:cs="Arial"/>
          <w:b/>
          <w:lang w:eastAsia="es-ES"/>
        </w:rPr>
        <w:t>Definiciones:</w:t>
      </w:r>
      <w:r w:rsidRPr="003B05B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B05B5" w:rsidRPr="003B05B5" w14:paraId="2762719C" w14:textId="77777777" w:rsidTr="00B035AC">
        <w:trPr>
          <w:trHeight w:val="572"/>
        </w:trPr>
        <w:tc>
          <w:tcPr>
            <w:tcW w:w="1620" w:type="dxa"/>
            <w:tcBorders>
              <w:top w:val="nil"/>
              <w:left w:val="nil"/>
              <w:bottom w:val="nil"/>
              <w:right w:val="nil"/>
            </w:tcBorders>
          </w:tcPr>
          <w:p w14:paraId="7C23385B"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3B05B5">
              <w:rPr>
                <w:rFonts w:ascii="Arial" w:hAnsi="Arial" w:cs="Arial"/>
                <w:b/>
                <w:lang w:eastAsia="es-ES"/>
              </w:rPr>
              <w:t xml:space="preserve">Contrato: </w:t>
            </w:r>
          </w:p>
        </w:tc>
        <w:tc>
          <w:tcPr>
            <w:tcW w:w="6840" w:type="dxa"/>
            <w:tcBorders>
              <w:top w:val="nil"/>
              <w:left w:val="nil"/>
              <w:bottom w:val="nil"/>
              <w:right w:val="nil"/>
            </w:tcBorders>
          </w:tcPr>
          <w:p w14:paraId="6E35F770"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3B05B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3B05B5" w:rsidRPr="003B05B5" w14:paraId="4099E778" w14:textId="77777777" w:rsidTr="00B035AC">
        <w:trPr>
          <w:trHeight w:val="326"/>
        </w:trPr>
        <w:tc>
          <w:tcPr>
            <w:tcW w:w="1620" w:type="dxa"/>
            <w:tcBorders>
              <w:top w:val="nil"/>
              <w:left w:val="nil"/>
              <w:bottom w:val="nil"/>
              <w:right w:val="nil"/>
            </w:tcBorders>
          </w:tcPr>
          <w:p w14:paraId="06AD3322"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3B05B5">
              <w:rPr>
                <w:rFonts w:ascii="Arial" w:hAnsi="Arial" w:cs="Arial"/>
                <w:b/>
                <w:color w:val="000000"/>
                <w:lang w:val="es-BO"/>
              </w:rPr>
              <w:lastRenderedPageBreak/>
              <w:t>Contratista:</w:t>
            </w:r>
          </w:p>
        </w:tc>
        <w:tc>
          <w:tcPr>
            <w:tcW w:w="6840" w:type="dxa"/>
            <w:tcBorders>
              <w:top w:val="nil"/>
              <w:left w:val="nil"/>
              <w:bottom w:val="nil"/>
              <w:right w:val="nil"/>
            </w:tcBorders>
            <w:vAlign w:val="center"/>
          </w:tcPr>
          <w:p w14:paraId="3D8F6170" w14:textId="77777777" w:rsidR="003B05B5" w:rsidRPr="003B05B5" w:rsidRDefault="003B05B5" w:rsidP="003B05B5">
            <w:pPr>
              <w:spacing w:after="120"/>
              <w:jc w:val="both"/>
              <w:rPr>
                <w:rFonts w:ascii="Arial" w:hAnsi="Arial" w:cs="Arial"/>
                <w:lang w:val="es-BO" w:eastAsia="es-ES"/>
              </w:rPr>
            </w:pPr>
            <w:r w:rsidRPr="003B05B5">
              <w:rPr>
                <w:rFonts w:ascii="Arial" w:hAnsi="Arial" w:cs="Arial"/>
                <w:color w:val="000000"/>
              </w:rPr>
              <w:t>E</w:t>
            </w:r>
            <w:r w:rsidRPr="003B05B5">
              <w:rPr>
                <w:rFonts w:ascii="Arial" w:hAnsi="Arial" w:cs="Arial"/>
                <w:color w:val="000000"/>
                <w:lang w:val="es-BO"/>
              </w:rPr>
              <w:t>s la empresa ______</w:t>
            </w:r>
            <w:r w:rsidRPr="003B05B5">
              <w:rPr>
                <w:rFonts w:ascii="Arial" w:hAnsi="Arial" w:cs="Arial"/>
                <w:color w:val="000000"/>
              </w:rPr>
              <w:t xml:space="preserve">, contratada por el </w:t>
            </w:r>
            <w:r w:rsidRPr="003B05B5">
              <w:rPr>
                <w:rFonts w:ascii="Arial" w:hAnsi="Arial" w:cs="Arial"/>
                <w:b/>
                <w:color w:val="000000"/>
              </w:rPr>
              <w:t>Contratante</w:t>
            </w:r>
            <w:r w:rsidRPr="003B05B5">
              <w:rPr>
                <w:rFonts w:ascii="Arial" w:hAnsi="Arial" w:cs="Arial"/>
                <w:color w:val="000000"/>
                <w:lang w:val="es-BO"/>
              </w:rPr>
              <w:t xml:space="preserve"> para ejecutar la </w:t>
            </w:r>
            <w:r w:rsidRPr="003B05B5">
              <w:rPr>
                <w:rFonts w:ascii="Arial" w:hAnsi="Arial" w:cs="Arial"/>
                <w:lang w:val="es-BO" w:eastAsia="es-ES"/>
              </w:rPr>
              <w:t>construcción del archivo institucional de YPFB en la ciudad de El Alto (Archivo Central)</w:t>
            </w:r>
            <w:r w:rsidRPr="003B05B5">
              <w:rPr>
                <w:rFonts w:ascii="Arial" w:hAnsi="Arial" w:cs="Arial"/>
                <w:color w:val="000000"/>
                <w:lang w:val="es-BO"/>
              </w:rPr>
              <w:t>, de acuerdo a los términos, condiciones y obligaciones señalados en el Contrato YPFB/DLG ____/____.</w:t>
            </w:r>
          </w:p>
        </w:tc>
      </w:tr>
      <w:tr w:rsidR="003B05B5" w:rsidRPr="003B05B5" w14:paraId="3DAE46CE" w14:textId="77777777" w:rsidTr="00B035AC">
        <w:trPr>
          <w:trHeight w:val="326"/>
        </w:trPr>
        <w:tc>
          <w:tcPr>
            <w:tcW w:w="1620" w:type="dxa"/>
            <w:tcBorders>
              <w:top w:val="nil"/>
              <w:left w:val="nil"/>
              <w:bottom w:val="nil"/>
              <w:right w:val="nil"/>
            </w:tcBorders>
          </w:tcPr>
          <w:p w14:paraId="6B51C201"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B05B5">
              <w:rPr>
                <w:rFonts w:ascii="Arial" w:hAnsi="Arial" w:cs="Arial"/>
                <w:b/>
                <w:color w:val="000000"/>
                <w:lang w:val="es-BO"/>
              </w:rPr>
              <w:t>Fiscal de Obra:</w:t>
            </w:r>
          </w:p>
        </w:tc>
        <w:tc>
          <w:tcPr>
            <w:tcW w:w="6840" w:type="dxa"/>
            <w:tcBorders>
              <w:top w:val="nil"/>
              <w:left w:val="nil"/>
              <w:bottom w:val="nil"/>
              <w:right w:val="nil"/>
            </w:tcBorders>
            <w:vAlign w:val="center"/>
          </w:tcPr>
          <w:p w14:paraId="3A8C9148" w14:textId="77777777" w:rsidR="003B05B5" w:rsidRPr="003B05B5" w:rsidRDefault="003B05B5" w:rsidP="003B05B5">
            <w:pPr>
              <w:spacing w:after="120"/>
              <w:jc w:val="both"/>
              <w:rPr>
                <w:rFonts w:ascii="Arial" w:hAnsi="Arial" w:cs="Arial"/>
                <w:color w:val="000000"/>
              </w:rPr>
            </w:pPr>
            <w:r w:rsidRPr="003B05B5">
              <w:rPr>
                <w:rFonts w:ascii="Arial" w:hAnsi="Arial" w:cs="Arial"/>
                <w:color w:val="000000"/>
                <w:lang w:val="es-BO"/>
              </w:rPr>
              <w:t>Es el profesional</w:t>
            </w:r>
            <w:r w:rsidRPr="003B05B5">
              <w:rPr>
                <w:rFonts w:ascii="Arial" w:hAnsi="Arial" w:cs="Arial"/>
                <w:lang w:val="es-ES_tradnl" w:eastAsia="es-ES"/>
              </w:rPr>
              <w:t xml:space="preserve"> nominado por el </w:t>
            </w:r>
            <w:r w:rsidRPr="003B05B5">
              <w:rPr>
                <w:rFonts w:ascii="Arial" w:hAnsi="Arial" w:cs="Arial"/>
                <w:b/>
                <w:lang w:val="es-ES_tradnl" w:eastAsia="es-ES"/>
              </w:rPr>
              <w:t>Contratante</w:t>
            </w:r>
            <w:r w:rsidRPr="003B05B5">
              <w:rPr>
                <w:rFonts w:ascii="Arial" w:hAnsi="Arial" w:cs="Arial"/>
                <w:lang w:val="es-ES_tradnl" w:eastAsia="es-ES"/>
              </w:rPr>
              <w:t xml:space="preserve">, quien en su representación exige el cumplimiento de sus obligaciones al Contratista y el cumplimiento del presente Contrato de supervisión técnica al </w:t>
            </w:r>
            <w:r w:rsidRPr="003B05B5">
              <w:rPr>
                <w:rFonts w:ascii="Arial" w:hAnsi="Arial" w:cs="Arial"/>
                <w:b/>
                <w:lang w:val="es-ES_tradnl" w:eastAsia="es-ES"/>
              </w:rPr>
              <w:t>Supervisor</w:t>
            </w:r>
            <w:r w:rsidRPr="003B05B5">
              <w:rPr>
                <w:rFonts w:ascii="Arial" w:hAnsi="Arial" w:cs="Arial"/>
                <w:lang w:val="es-ES_tradnl" w:eastAsia="es-ES"/>
              </w:rPr>
              <w:t>, ejerciendo control respecto a la observancia de los términos de referencia.</w:t>
            </w:r>
          </w:p>
        </w:tc>
      </w:tr>
      <w:tr w:rsidR="003B05B5" w:rsidRPr="003B05B5" w14:paraId="2F7E6D01" w14:textId="77777777" w:rsidTr="00B035AC">
        <w:trPr>
          <w:trHeight w:val="326"/>
        </w:trPr>
        <w:tc>
          <w:tcPr>
            <w:tcW w:w="1620" w:type="dxa"/>
            <w:tcBorders>
              <w:top w:val="nil"/>
              <w:left w:val="nil"/>
              <w:bottom w:val="nil"/>
              <w:right w:val="nil"/>
            </w:tcBorders>
          </w:tcPr>
          <w:p w14:paraId="61DF29E5"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lang w:eastAsia="es-ES"/>
              </w:rPr>
            </w:pPr>
            <w:r w:rsidRPr="003B05B5">
              <w:rPr>
                <w:rFonts w:ascii="Arial" w:hAnsi="Arial" w:cs="Arial"/>
                <w:b/>
                <w:lang w:eastAsia="es-ES"/>
              </w:rPr>
              <w:t>Gerente de Supervisión:</w:t>
            </w:r>
          </w:p>
        </w:tc>
        <w:tc>
          <w:tcPr>
            <w:tcW w:w="6840" w:type="dxa"/>
            <w:tcBorders>
              <w:top w:val="nil"/>
              <w:left w:val="nil"/>
              <w:bottom w:val="nil"/>
              <w:right w:val="nil"/>
            </w:tcBorders>
            <w:vAlign w:val="center"/>
          </w:tcPr>
          <w:p w14:paraId="495726F5"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3B05B5">
              <w:rPr>
                <w:rFonts w:ascii="Arial" w:hAnsi="Arial" w:cs="Arial"/>
                <w:lang w:eastAsia="es-ES"/>
              </w:rPr>
              <w:t xml:space="preserve">Es el representante legal del </w:t>
            </w:r>
            <w:r w:rsidRPr="003B05B5">
              <w:rPr>
                <w:rFonts w:ascii="Arial" w:hAnsi="Arial" w:cs="Arial"/>
                <w:b/>
                <w:lang w:eastAsia="es-ES"/>
              </w:rPr>
              <w:t>Supervisor</w:t>
            </w:r>
            <w:r w:rsidRPr="003B05B5">
              <w:rPr>
                <w:rFonts w:ascii="Arial" w:hAnsi="Arial" w:cs="Arial"/>
                <w:lang w:eastAsia="es-ES"/>
              </w:rPr>
              <w:t xml:space="preserve"> en la obra,</w:t>
            </w:r>
            <w:r w:rsidRPr="003B05B5">
              <w:rPr>
                <w:rFonts w:ascii="Arial" w:hAnsi="Arial" w:cs="Arial"/>
                <w:lang w:val="es-BO" w:eastAsia="es-ES"/>
              </w:rPr>
              <w:t xml:space="preserve"> calificado en la propuesta y encargado de la ejecución del Servicio.</w:t>
            </w:r>
          </w:p>
        </w:tc>
      </w:tr>
      <w:tr w:rsidR="003B05B5" w:rsidRPr="003B05B5" w14:paraId="391D0C24" w14:textId="77777777" w:rsidTr="00B035AC">
        <w:trPr>
          <w:trHeight w:val="326"/>
        </w:trPr>
        <w:tc>
          <w:tcPr>
            <w:tcW w:w="1620" w:type="dxa"/>
            <w:tcBorders>
              <w:top w:val="nil"/>
              <w:left w:val="nil"/>
              <w:bottom w:val="nil"/>
              <w:right w:val="nil"/>
            </w:tcBorders>
          </w:tcPr>
          <w:p w14:paraId="20289DB3"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3B05B5">
              <w:rPr>
                <w:rFonts w:ascii="Arial" w:hAnsi="Arial" w:cs="Arial"/>
                <w:b/>
                <w:lang w:eastAsia="es-ES"/>
              </w:rPr>
              <w:t>Ley Aplicable:</w:t>
            </w:r>
          </w:p>
        </w:tc>
        <w:tc>
          <w:tcPr>
            <w:tcW w:w="6840" w:type="dxa"/>
            <w:tcBorders>
              <w:top w:val="nil"/>
              <w:left w:val="nil"/>
              <w:bottom w:val="nil"/>
              <w:right w:val="nil"/>
            </w:tcBorders>
            <w:vAlign w:val="center"/>
          </w:tcPr>
          <w:p w14:paraId="5136A9CD" w14:textId="77777777" w:rsidR="003B05B5" w:rsidRPr="003B05B5" w:rsidRDefault="003B05B5" w:rsidP="003B05B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3B05B5">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tc>
      </w:tr>
      <w:tr w:rsidR="003B05B5" w:rsidRPr="003B05B5" w14:paraId="40C3A888" w14:textId="77777777" w:rsidTr="00B035AC">
        <w:trPr>
          <w:trHeight w:val="326"/>
        </w:trPr>
        <w:tc>
          <w:tcPr>
            <w:tcW w:w="1620" w:type="dxa"/>
            <w:tcBorders>
              <w:top w:val="nil"/>
              <w:left w:val="nil"/>
              <w:bottom w:val="nil"/>
              <w:right w:val="nil"/>
            </w:tcBorders>
          </w:tcPr>
          <w:p w14:paraId="2A67A5C9"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3B05B5">
              <w:rPr>
                <w:rFonts w:ascii="Arial" w:hAnsi="Arial" w:cs="Arial"/>
                <w:b/>
                <w:lang w:eastAsia="es-ES"/>
              </w:rPr>
              <w:t xml:space="preserve">Personal: </w:t>
            </w:r>
          </w:p>
        </w:tc>
        <w:tc>
          <w:tcPr>
            <w:tcW w:w="6840" w:type="dxa"/>
            <w:tcBorders>
              <w:top w:val="nil"/>
              <w:left w:val="nil"/>
              <w:bottom w:val="nil"/>
              <w:right w:val="nil"/>
            </w:tcBorders>
            <w:vAlign w:val="center"/>
          </w:tcPr>
          <w:p w14:paraId="654FC84A" w14:textId="77777777" w:rsidR="003B05B5" w:rsidRPr="003B05B5" w:rsidRDefault="003B05B5" w:rsidP="003B05B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3B05B5">
              <w:rPr>
                <w:rFonts w:ascii="Arial" w:hAnsi="Arial" w:cs="Arial"/>
                <w:lang w:eastAsia="es-ES"/>
              </w:rPr>
              <w:t xml:space="preserve">Significa los empleados del </w:t>
            </w:r>
            <w:r w:rsidRPr="003B05B5">
              <w:rPr>
                <w:rFonts w:ascii="Arial" w:hAnsi="Arial" w:cs="Arial"/>
                <w:b/>
                <w:lang w:eastAsia="es-ES"/>
              </w:rPr>
              <w:t>Supervisor</w:t>
            </w:r>
            <w:r w:rsidRPr="003B05B5">
              <w:rPr>
                <w:rFonts w:ascii="Arial" w:hAnsi="Arial" w:cs="Arial"/>
                <w:lang w:eastAsia="es-ES"/>
              </w:rPr>
              <w:t>.</w:t>
            </w:r>
          </w:p>
        </w:tc>
      </w:tr>
      <w:tr w:rsidR="003B05B5" w:rsidRPr="003B05B5" w14:paraId="2DB0DA00" w14:textId="77777777" w:rsidTr="00B035AC">
        <w:trPr>
          <w:trHeight w:val="326"/>
        </w:trPr>
        <w:tc>
          <w:tcPr>
            <w:tcW w:w="1620" w:type="dxa"/>
            <w:tcBorders>
              <w:top w:val="nil"/>
              <w:left w:val="nil"/>
              <w:bottom w:val="nil"/>
              <w:right w:val="nil"/>
            </w:tcBorders>
          </w:tcPr>
          <w:p w14:paraId="2D254798" w14:textId="77777777" w:rsidR="003B05B5" w:rsidRPr="003B05B5" w:rsidRDefault="003B05B5" w:rsidP="003B05B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3B05B5">
              <w:rPr>
                <w:rFonts w:ascii="Arial" w:hAnsi="Arial" w:cs="Arial"/>
                <w:b/>
                <w:color w:val="000000"/>
                <w:lang w:val="es-BO"/>
              </w:rPr>
              <w:t>Servicio:</w:t>
            </w:r>
          </w:p>
        </w:tc>
        <w:tc>
          <w:tcPr>
            <w:tcW w:w="6840" w:type="dxa"/>
            <w:tcBorders>
              <w:top w:val="nil"/>
              <w:left w:val="nil"/>
              <w:bottom w:val="nil"/>
              <w:right w:val="nil"/>
            </w:tcBorders>
            <w:vAlign w:val="center"/>
          </w:tcPr>
          <w:p w14:paraId="0A385210" w14:textId="77777777" w:rsidR="003B05B5" w:rsidRPr="003B05B5" w:rsidRDefault="003B05B5" w:rsidP="003B05B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3B05B5">
              <w:rPr>
                <w:rFonts w:ascii="Arial" w:hAnsi="Arial" w:cs="Arial"/>
                <w:color w:val="000000"/>
                <w:lang w:val="es-BO"/>
              </w:rPr>
              <w:t xml:space="preserve">Es la supervisión técnica que realizará el </w:t>
            </w:r>
            <w:r w:rsidRPr="003B05B5">
              <w:rPr>
                <w:rFonts w:ascii="Arial" w:hAnsi="Arial" w:cs="Arial"/>
                <w:b/>
                <w:color w:val="000000"/>
                <w:lang w:val="es-BO"/>
              </w:rPr>
              <w:t>Supervisor</w:t>
            </w:r>
            <w:r w:rsidRPr="003B05B5">
              <w:rPr>
                <w:rFonts w:ascii="Arial" w:hAnsi="Arial" w:cs="Arial"/>
                <w:color w:val="000000"/>
                <w:lang w:val="es-BO"/>
              </w:rPr>
              <w:t xml:space="preserve"> durante la </w:t>
            </w:r>
            <w:r w:rsidRPr="003B05B5">
              <w:rPr>
                <w:rFonts w:ascii="Arial" w:hAnsi="Arial" w:cs="Arial"/>
                <w:lang w:val="es-BO" w:eastAsia="es-ES"/>
              </w:rPr>
              <w:t>____________</w:t>
            </w:r>
            <w:r w:rsidRPr="003B05B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74A7EF97" w14:textId="77777777" w:rsidR="003B05B5" w:rsidRPr="003B05B5" w:rsidRDefault="003B05B5" w:rsidP="003B05B5">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05B5">
        <w:rPr>
          <w:rFonts w:ascii="Arial" w:hAnsi="Arial" w:cs="Arial"/>
          <w:b/>
          <w:lang w:eastAsia="es-ES"/>
        </w:rPr>
        <w:t xml:space="preserve">3.2   Relación entre las Partes: </w:t>
      </w:r>
      <w:r w:rsidRPr="003B05B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3B05B5">
        <w:rPr>
          <w:rFonts w:ascii="Arial" w:hAnsi="Arial" w:cs="Arial"/>
          <w:b/>
          <w:lang w:eastAsia="es-ES"/>
        </w:rPr>
        <w:t>Supervisor</w:t>
      </w:r>
      <w:r w:rsidRPr="003B05B5">
        <w:rPr>
          <w:rFonts w:ascii="Arial" w:hAnsi="Arial" w:cs="Arial"/>
          <w:lang w:eastAsia="es-ES"/>
        </w:rPr>
        <w:t>, quien será plenamente responsable por todos los aspectos relacionados con este Contrato y la ejecución del presente Contrato.</w:t>
      </w:r>
    </w:p>
    <w:p w14:paraId="699F5988"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05B5">
        <w:rPr>
          <w:rFonts w:ascii="Arial" w:hAnsi="Arial" w:cs="Arial"/>
          <w:b/>
          <w:lang w:eastAsia="es-ES"/>
        </w:rPr>
        <w:t>3.3</w:t>
      </w:r>
      <w:r w:rsidRPr="003B05B5">
        <w:rPr>
          <w:rFonts w:ascii="Arial" w:hAnsi="Arial" w:cs="Arial"/>
          <w:lang w:eastAsia="es-ES"/>
        </w:rPr>
        <w:t>.</w:t>
      </w:r>
      <w:r w:rsidRPr="003B05B5">
        <w:rPr>
          <w:rFonts w:ascii="Arial" w:hAnsi="Arial" w:cs="Arial"/>
          <w:lang w:eastAsia="es-ES"/>
        </w:rPr>
        <w:tab/>
      </w:r>
      <w:r w:rsidRPr="003B05B5">
        <w:rPr>
          <w:rFonts w:ascii="Arial" w:hAnsi="Arial" w:cs="Arial"/>
          <w:b/>
          <w:lang w:eastAsia="es-ES"/>
        </w:rPr>
        <w:t>Ley que rige el Contrato:</w:t>
      </w:r>
      <w:r w:rsidRPr="003B05B5">
        <w:rPr>
          <w:rFonts w:ascii="Arial" w:hAnsi="Arial" w:cs="Arial"/>
          <w:lang w:eastAsia="es-ES"/>
        </w:rPr>
        <w:t xml:space="preserve"> Este Contrato, su significado e interpretación y la relación que crea entre las Partes se regirá por la Ley Aplicable.</w:t>
      </w:r>
    </w:p>
    <w:p w14:paraId="213AA2FB"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05B5">
        <w:rPr>
          <w:rFonts w:ascii="Arial" w:hAnsi="Arial" w:cs="Arial"/>
          <w:b/>
          <w:lang w:eastAsia="es-ES"/>
        </w:rPr>
        <w:t>3.4</w:t>
      </w:r>
      <w:r w:rsidRPr="003B05B5">
        <w:rPr>
          <w:rFonts w:ascii="Arial" w:hAnsi="Arial" w:cs="Arial"/>
          <w:lang w:eastAsia="es-ES"/>
        </w:rPr>
        <w:tab/>
      </w:r>
      <w:r w:rsidRPr="003B05B5">
        <w:rPr>
          <w:rFonts w:ascii="Arial" w:hAnsi="Arial" w:cs="Arial"/>
          <w:b/>
          <w:lang w:eastAsia="es-ES"/>
        </w:rPr>
        <w:t xml:space="preserve">Idioma: </w:t>
      </w:r>
      <w:r w:rsidRPr="003B05B5">
        <w:rPr>
          <w:rFonts w:ascii="Arial" w:hAnsi="Arial" w:cs="Arial"/>
          <w:lang w:eastAsia="es-ES"/>
        </w:rPr>
        <w:t>Este Contrato se ha celebrado en castellano, idioma por el que se regirán obligatoriamente todas las materias relacionadas con el mismo o su interpretación.</w:t>
      </w:r>
    </w:p>
    <w:p w14:paraId="618B323A" w14:textId="77777777" w:rsidR="003B05B5" w:rsidRPr="003B05B5" w:rsidRDefault="003B05B5" w:rsidP="003B05B5">
      <w:pPr>
        <w:tabs>
          <w:tab w:val="left" w:pos="567"/>
        </w:tabs>
        <w:spacing w:after="120"/>
        <w:ind w:left="567" w:right="-7" w:hanging="567"/>
        <w:jc w:val="both"/>
        <w:rPr>
          <w:rFonts w:ascii="Arial" w:hAnsi="Arial" w:cs="Arial"/>
          <w:b/>
          <w:lang w:val="es-BO" w:eastAsia="es-ES"/>
        </w:rPr>
      </w:pPr>
      <w:r w:rsidRPr="003B05B5">
        <w:rPr>
          <w:rFonts w:ascii="Arial" w:hAnsi="Arial" w:cs="Arial"/>
          <w:b/>
          <w:lang w:eastAsia="es-ES"/>
        </w:rPr>
        <w:t>3.5</w:t>
      </w:r>
      <w:r w:rsidRPr="003B05B5">
        <w:rPr>
          <w:rFonts w:ascii="Arial" w:hAnsi="Arial" w:cs="Arial"/>
          <w:lang w:eastAsia="es-ES"/>
        </w:rPr>
        <w:tab/>
      </w:r>
      <w:r w:rsidRPr="003B05B5">
        <w:rPr>
          <w:rFonts w:ascii="Arial" w:hAnsi="Arial" w:cs="Arial"/>
          <w:b/>
          <w:lang w:eastAsia="es-ES"/>
        </w:rPr>
        <w:t>Encabezamientos:</w:t>
      </w:r>
      <w:r w:rsidRPr="003B05B5">
        <w:rPr>
          <w:rFonts w:ascii="Arial" w:hAnsi="Arial" w:cs="Arial"/>
          <w:lang w:eastAsia="es-ES"/>
        </w:rPr>
        <w:t xml:space="preserve"> El contenido de este Contrato no se verá restringido, modificado o afectado por los encabezamientos.</w:t>
      </w:r>
    </w:p>
    <w:p w14:paraId="3412BA01" w14:textId="77777777" w:rsidR="003B05B5" w:rsidRPr="003B05B5" w:rsidRDefault="003B05B5" w:rsidP="003B05B5">
      <w:pPr>
        <w:tabs>
          <w:tab w:val="left" w:pos="567"/>
        </w:tabs>
        <w:spacing w:after="120"/>
        <w:ind w:left="567" w:hanging="567"/>
        <w:jc w:val="both"/>
        <w:rPr>
          <w:rFonts w:ascii="Arial" w:hAnsi="Arial" w:cs="Arial"/>
          <w:lang w:eastAsia="es-ES"/>
        </w:rPr>
      </w:pPr>
      <w:r w:rsidRPr="003B05B5">
        <w:rPr>
          <w:rFonts w:ascii="Arial" w:hAnsi="Arial" w:cs="Arial"/>
          <w:b/>
          <w:lang w:val="es-BO" w:eastAsia="es-ES"/>
        </w:rPr>
        <w:t>3.6</w:t>
      </w:r>
      <w:r w:rsidRPr="003B05B5">
        <w:rPr>
          <w:rFonts w:ascii="Arial" w:hAnsi="Arial" w:cs="Arial"/>
          <w:b/>
          <w:lang w:val="es-BO" w:eastAsia="es-ES"/>
        </w:rPr>
        <w:tab/>
        <w:t>Naturaleza del Contrato:</w:t>
      </w:r>
      <w:r w:rsidRPr="003B05B5">
        <w:rPr>
          <w:rFonts w:ascii="Arial" w:hAnsi="Arial" w:cs="Arial"/>
          <w:lang w:eastAsia="es-ES"/>
        </w:rPr>
        <w:t xml:space="preserve"> El presente Contrato es de naturaleza administrativa. </w:t>
      </w:r>
    </w:p>
    <w:p w14:paraId="4D769786" w14:textId="77777777" w:rsidR="003B05B5" w:rsidRPr="003B05B5" w:rsidRDefault="003B05B5" w:rsidP="003B05B5">
      <w:pPr>
        <w:tabs>
          <w:tab w:val="left" w:pos="567"/>
        </w:tabs>
        <w:spacing w:after="120"/>
        <w:ind w:left="567" w:hanging="567"/>
        <w:jc w:val="both"/>
        <w:rPr>
          <w:rFonts w:ascii="Arial" w:hAnsi="Arial" w:cs="Arial"/>
          <w:lang w:eastAsia="es-ES"/>
        </w:rPr>
      </w:pPr>
      <w:r w:rsidRPr="003B05B5">
        <w:rPr>
          <w:rFonts w:ascii="Arial" w:hAnsi="Arial" w:cs="Arial"/>
          <w:b/>
          <w:lang w:eastAsia="es-ES"/>
        </w:rPr>
        <w:t>3.7   Mayúsculas:</w:t>
      </w:r>
      <w:r w:rsidRPr="003B05B5">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599FBD61" w14:textId="77777777" w:rsidR="003B05B5" w:rsidRPr="003B05B5" w:rsidRDefault="003B05B5" w:rsidP="003B05B5">
      <w:pPr>
        <w:tabs>
          <w:tab w:val="left" w:pos="567"/>
        </w:tabs>
        <w:spacing w:after="120"/>
        <w:ind w:left="567" w:hanging="567"/>
        <w:jc w:val="both"/>
        <w:rPr>
          <w:rFonts w:ascii="Arial" w:hAnsi="Arial" w:cs="Arial"/>
          <w:lang w:eastAsia="es-ES"/>
        </w:rPr>
      </w:pPr>
      <w:r w:rsidRPr="003B05B5">
        <w:rPr>
          <w:rFonts w:ascii="Arial" w:hAnsi="Arial" w:cs="Arial"/>
          <w:b/>
          <w:lang w:eastAsia="es-ES"/>
        </w:rPr>
        <w:t>3.8    Modificaciones:</w:t>
      </w:r>
      <w:r w:rsidRPr="003B05B5">
        <w:rPr>
          <w:rFonts w:ascii="Arial" w:hAnsi="Arial" w:cs="Arial"/>
          <w:lang w:eastAsia="es-ES"/>
        </w:rPr>
        <w:t xml:space="preserve"> Las </w:t>
      </w:r>
      <w:proofErr w:type="gramStart"/>
      <w:r w:rsidRPr="003B05B5">
        <w:rPr>
          <w:rFonts w:ascii="Arial" w:hAnsi="Arial" w:cs="Arial"/>
          <w:lang w:eastAsia="es-ES"/>
        </w:rPr>
        <w:t>Partes  convienen</w:t>
      </w:r>
      <w:proofErr w:type="gramEnd"/>
      <w:r w:rsidRPr="003B05B5">
        <w:rPr>
          <w:rFonts w:ascii="Arial" w:hAnsi="Arial" w:cs="Arial"/>
          <w:lang w:eastAsia="es-ES"/>
        </w:rPr>
        <w:t xml:space="preserve">  que cualquier variación, modificación o cambio a  los términos aquí acordados deberá constar por escrito y deberá estar debidamente suscrito por sus representantes legales.</w:t>
      </w:r>
    </w:p>
    <w:p w14:paraId="603119F0"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lang w:eastAsia="es-ES"/>
        </w:rPr>
      </w:pPr>
      <w:r w:rsidRPr="003B05B5">
        <w:rPr>
          <w:rFonts w:ascii="Arial" w:hAnsi="Arial" w:cs="Arial"/>
          <w:b/>
          <w:lang w:eastAsia="es-ES"/>
        </w:rPr>
        <w:t>3.9   Plazos:</w:t>
      </w:r>
      <w:r w:rsidRPr="003B05B5">
        <w:rPr>
          <w:rFonts w:ascii="Arial" w:hAnsi="Arial" w:cs="Arial"/>
          <w:lang w:eastAsia="es-ES"/>
        </w:rPr>
        <w:t xml:space="preserve"> Todos los plazos establecidos en este Contrato y sus anexos se entenderán como días calendario, salvo indicación expresa en contrario.</w:t>
      </w:r>
    </w:p>
    <w:p w14:paraId="56BCF503"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B05B5">
        <w:rPr>
          <w:rFonts w:ascii="Arial" w:hAnsi="Arial" w:cs="Arial"/>
          <w:b/>
          <w:lang w:eastAsia="es-ES"/>
        </w:rPr>
        <w:t>3.10</w:t>
      </w:r>
      <w:r w:rsidRPr="003B05B5">
        <w:rPr>
          <w:rFonts w:ascii="Arial" w:hAnsi="Arial" w:cs="Arial"/>
          <w:lang w:eastAsia="es-ES"/>
        </w:rPr>
        <w:tab/>
      </w:r>
      <w:r w:rsidRPr="003B05B5">
        <w:rPr>
          <w:rFonts w:ascii="Arial" w:hAnsi="Arial" w:cs="Arial"/>
          <w:b/>
          <w:lang w:eastAsia="es-ES"/>
        </w:rPr>
        <w:t>Totalidad del acuerdo:</w:t>
      </w:r>
      <w:r w:rsidRPr="003B05B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10525A"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proofErr w:type="gramStart"/>
      <w:r w:rsidRPr="003B05B5">
        <w:rPr>
          <w:rFonts w:ascii="Arial" w:hAnsi="Arial" w:cs="Arial"/>
          <w:b/>
          <w:lang w:eastAsia="es-ES"/>
        </w:rPr>
        <w:t xml:space="preserve">3.11  </w:t>
      </w:r>
      <w:r w:rsidRPr="003B05B5">
        <w:rPr>
          <w:rFonts w:ascii="Arial" w:hAnsi="Arial" w:cs="Arial"/>
          <w:b/>
          <w:bCs/>
          <w:lang w:eastAsia="es-ES"/>
        </w:rPr>
        <w:t>Discrepancias</w:t>
      </w:r>
      <w:proofErr w:type="gramEnd"/>
      <w:r w:rsidRPr="003B05B5">
        <w:rPr>
          <w:rFonts w:ascii="Arial" w:hAnsi="Arial" w:cs="Arial"/>
          <w:b/>
          <w:bCs/>
          <w:lang w:eastAsia="es-ES"/>
        </w:rPr>
        <w:t xml:space="preserve">: </w:t>
      </w:r>
      <w:r w:rsidRPr="003B05B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F340D80" w14:textId="77777777" w:rsidR="003B05B5" w:rsidRPr="003B05B5" w:rsidRDefault="003B05B5" w:rsidP="003B05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p>
    <w:p w14:paraId="1AF6DA4B" w14:textId="77777777" w:rsidR="003B05B5" w:rsidRPr="003B05B5" w:rsidRDefault="003B05B5" w:rsidP="003B05B5">
      <w:pPr>
        <w:jc w:val="both"/>
        <w:rPr>
          <w:rFonts w:ascii="Arial" w:hAnsi="Arial" w:cs="Arial"/>
          <w:b/>
          <w:lang w:eastAsia="es-ES"/>
        </w:rPr>
      </w:pPr>
      <w:r w:rsidRPr="003B05B5">
        <w:rPr>
          <w:rFonts w:ascii="Arial" w:hAnsi="Arial" w:cs="Arial"/>
          <w:b/>
          <w:u w:val="single"/>
          <w:lang w:eastAsia="es-ES"/>
        </w:rPr>
        <w:t>CUARTA.- (NATURALEZA DEL CONTRATO)</w:t>
      </w:r>
    </w:p>
    <w:p w14:paraId="0B212D37" w14:textId="77777777" w:rsidR="003B05B5" w:rsidRPr="003B05B5" w:rsidRDefault="003B05B5" w:rsidP="003B05B5">
      <w:pPr>
        <w:jc w:val="both"/>
        <w:rPr>
          <w:rFonts w:ascii="Arial" w:hAnsi="Arial" w:cs="Arial"/>
          <w:b/>
          <w:lang w:eastAsia="es-ES"/>
        </w:rPr>
      </w:pPr>
    </w:p>
    <w:p w14:paraId="12D052C7" w14:textId="77777777" w:rsidR="003B05B5" w:rsidRPr="003B05B5" w:rsidRDefault="003B05B5" w:rsidP="003B05B5">
      <w:pPr>
        <w:spacing w:after="120"/>
        <w:jc w:val="both"/>
        <w:rPr>
          <w:rFonts w:ascii="Arial" w:hAnsi="Arial" w:cs="Arial"/>
          <w:lang w:eastAsia="es-ES"/>
        </w:rPr>
      </w:pPr>
      <w:r w:rsidRPr="003B05B5">
        <w:rPr>
          <w:rFonts w:ascii="Arial" w:hAnsi="Arial" w:cs="Arial"/>
          <w:lang w:eastAsia="es-ES"/>
        </w:rPr>
        <w:lastRenderedPageBreak/>
        <w:t>El presente Contrato es de naturaleza administrativa, por tanto, su aplicación e interpretación deberá realizarse en el marco de la normativa legal vigente en el Estado Plurinacional de Bolivia.</w:t>
      </w:r>
    </w:p>
    <w:p w14:paraId="5D044DD2" w14:textId="77777777" w:rsidR="003B05B5" w:rsidRPr="003B05B5" w:rsidRDefault="003B05B5" w:rsidP="003B05B5">
      <w:pPr>
        <w:spacing w:after="120"/>
        <w:jc w:val="both"/>
        <w:rPr>
          <w:rFonts w:ascii="Arial" w:hAnsi="Arial" w:cs="Arial"/>
          <w:b/>
          <w:lang w:val="es-ES_tradnl" w:eastAsia="es-ES"/>
        </w:rPr>
      </w:pPr>
      <w:r w:rsidRPr="003B05B5">
        <w:rPr>
          <w:rFonts w:ascii="Arial" w:hAnsi="Arial" w:cs="Arial"/>
          <w:b/>
          <w:u w:val="single"/>
          <w:lang w:val="es-ES_tradnl" w:eastAsia="es-ES"/>
        </w:rPr>
        <w:t>QUINTA.- (DOCUMENTOS DEL CONTRATO)</w:t>
      </w:r>
    </w:p>
    <w:p w14:paraId="092A4D9B" w14:textId="77777777" w:rsidR="003B05B5" w:rsidRPr="003B05B5" w:rsidRDefault="003B05B5" w:rsidP="003B05B5">
      <w:pPr>
        <w:spacing w:after="120"/>
        <w:jc w:val="both"/>
        <w:rPr>
          <w:rFonts w:ascii="Arial" w:hAnsi="Arial" w:cs="Arial"/>
          <w:lang w:eastAsia="es-ES"/>
        </w:rPr>
      </w:pPr>
      <w:r w:rsidRPr="003B05B5">
        <w:rPr>
          <w:rFonts w:ascii="Arial" w:hAnsi="Arial" w:cs="Arial"/>
          <w:lang w:eastAsia="es-ES"/>
        </w:rPr>
        <w:t>Forman parte esencial del presente Contrato, los anexos que se detallan a continuación y que tienen por finalidad complementarse mutuamente:</w:t>
      </w:r>
    </w:p>
    <w:p w14:paraId="36EFDE65" w14:textId="77777777" w:rsidR="003B05B5" w:rsidRPr="003B05B5" w:rsidRDefault="003B05B5" w:rsidP="003B05B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3B05B5">
        <w:rPr>
          <w:rFonts w:ascii="Arial" w:hAnsi="Arial" w:cs="Arial"/>
          <w:lang w:eastAsia="es-ES"/>
        </w:rPr>
        <w:t xml:space="preserve">Anexo 1: Documento de contratación directa. </w:t>
      </w:r>
    </w:p>
    <w:p w14:paraId="2B338D2D" w14:textId="77777777" w:rsidR="003B05B5" w:rsidRPr="003B05B5" w:rsidRDefault="003B05B5" w:rsidP="003B05B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3B05B5">
        <w:rPr>
          <w:rFonts w:ascii="Arial" w:hAnsi="Arial" w:cs="Arial"/>
          <w:lang w:eastAsia="es-ES"/>
        </w:rPr>
        <w:t>Anexo 2: Términos de referencia.</w:t>
      </w:r>
    </w:p>
    <w:p w14:paraId="73BBD1EF" w14:textId="77777777" w:rsidR="003B05B5" w:rsidRPr="003B05B5" w:rsidRDefault="003B05B5" w:rsidP="003B05B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3B05B5">
        <w:rPr>
          <w:rFonts w:ascii="Arial" w:hAnsi="Arial" w:cs="Arial"/>
          <w:lang w:eastAsia="es-ES"/>
        </w:rPr>
        <w:t>Anexo 3: Propuesta adjudicada.</w:t>
      </w:r>
    </w:p>
    <w:p w14:paraId="0771AED2" w14:textId="77777777" w:rsidR="003B05B5" w:rsidRPr="003B05B5" w:rsidRDefault="003B05B5" w:rsidP="003B05B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3B05B5">
        <w:rPr>
          <w:rFonts w:ascii="Arial" w:hAnsi="Arial" w:cs="Arial"/>
          <w:lang w:eastAsia="es-ES"/>
        </w:rPr>
        <w:t>Anexo 4: Garantía.</w:t>
      </w:r>
    </w:p>
    <w:p w14:paraId="2F4C5E78" w14:textId="77777777" w:rsidR="003B05B5" w:rsidRPr="003B05B5" w:rsidRDefault="003B05B5" w:rsidP="003B05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3B05B5">
        <w:rPr>
          <w:rFonts w:ascii="Arial" w:hAnsi="Arial" w:cs="Arial"/>
          <w:lang w:eastAsia="es-ES"/>
        </w:rPr>
        <w:t xml:space="preserve">Anexo 5: </w:t>
      </w:r>
      <w:r w:rsidRPr="003B05B5">
        <w:rPr>
          <w:rFonts w:ascii="Arial" w:hAnsi="Arial" w:cs="Arial"/>
          <w:b/>
          <w:i/>
          <w:u w:val="single"/>
          <w:lang w:eastAsia="es-ES"/>
        </w:rPr>
        <w:t>(insertar otro (s) que se puedan considerar importantes)</w:t>
      </w:r>
    </w:p>
    <w:p w14:paraId="1FD0F391"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SEXTA.- (OBJETO DEL CONTRATO)</w:t>
      </w:r>
    </w:p>
    <w:p w14:paraId="2E1CD094" w14:textId="77777777" w:rsidR="003B05B5" w:rsidRPr="003B05B5" w:rsidRDefault="003B05B5" w:rsidP="003B05B5">
      <w:pPr>
        <w:spacing w:after="120"/>
        <w:jc w:val="both"/>
        <w:rPr>
          <w:rFonts w:ascii="Arial" w:hAnsi="Arial" w:cs="Arial"/>
          <w:lang w:val="es-BO" w:eastAsia="es-ES"/>
        </w:rPr>
      </w:pPr>
      <w:r w:rsidRPr="003B05B5">
        <w:rPr>
          <w:rFonts w:ascii="Arial" w:hAnsi="Arial" w:cs="Arial"/>
          <w:lang w:val="es-BO" w:eastAsia="es-ES"/>
        </w:rPr>
        <w:t xml:space="preserve">Mediante el presente Contrato el </w:t>
      </w:r>
      <w:r w:rsidRPr="003B05B5">
        <w:rPr>
          <w:rFonts w:ascii="Arial" w:hAnsi="Arial" w:cs="Arial"/>
          <w:b/>
          <w:lang w:val="es-BO" w:eastAsia="es-ES"/>
        </w:rPr>
        <w:t>Supervisor</w:t>
      </w:r>
      <w:r w:rsidRPr="003B05B5">
        <w:rPr>
          <w:rFonts w:ascii="Arial" w:hAnsi="Arial" w:cs="Arial"/>
          <w:lang w:val="es-BO" w:eastAsia="es-ES"/>
        </w:rPr>
        <w:t xml:space="preserve"> se obliga ante el </w:t>
      </w:r>
      <w:r w:rsidRPr="003B05B5">
        <w:rPr>
          <w:rFonts w:ascii="Arial" w:hAnsi="Arial" w:cs="Arial"/>
          <w:b/>
          <w:lang w:val="es-BO" w:eastAsia="es-ES"/>
        </w:rPr>
        <w:t>Contratante</w:t>
      </w:r>
      <w:r w:rsidRPr="003B05B5">
        <w:rPr>
          <w:rFonts w:ascii="Arial" w:hAnsi="Arial" w:cs="Arial"/>
          <w:lang w:val="es-BO" w:eastAsia="es-ES"/>
        </w:rPr>
        <w:t xml:space="preserve"> a </w:t>
      </w:r>
      <w:r w:rsidRPr="003B05B5">
        <w:rPr>
          <w:rFonts w:ascii="Arial" w:hAnsi="Arial" w:cs="Arial"/>
          <w:lang w:val="es-ES_tradnl" w:eastAsia="es-ES"/>
        </w:rPr>
        <w:t xml:space="preserve">realizar la </w:t>
      </w:r>
      <w:r w:rsidRPr="003B05B5">
        <w:rPr>
          <w:rFonts w:ascii="Arial" w:hAnsi="Arial" w:cs="Arial"/>
          <w:lang w:val="es-BO" w:eastAsia="es-ES"/>
        </w:rPr>
        <w:t>supervisión técnica para la _________</w:t>
      </w:r>
      <w:r w:rsidRPr="003B05B5">
        <w:rPr>
          <w:rFonts w:ascii="Arial" w:hAnsi="Arial" w:cs="Arial"/>
          <w:lang w:val="es-ES_tradnl" w:eastAsia="es-ES"/>
        </w:rPr>
        <w:t>, que se ejecutará en ___________en</w:t>
      </w:r>
      <w:r w:rsidRPr="003B05B5">
        <w:rPr>
          <w:rFonts w:ascii="Arial" w:hAnsi="Arial" w:cs="Arial"/>
          <w:lang w:val="es-BO" w:eastAsia="es-ES"/>
        </w:rPr>
        <w:t>conformidad al presente Contrato y sus anexos.</w:t>
      </w:r>
    </w:p>
    <w:p w14:paraId="227A7B82" w14:textId="77777777" w:rsidR="003B05B5" w:rsidRPr="003B05B5" w:rsidRDefault="003B05B5" w:rsidP="003B05B5">
      <w:pPr>
        <w:spacing w:after="120"/>
        <w:jc w:val="both"/>
        <w:rPr>
          <w:rFonts w:ascii="Arial" w:hAnsi="Arial" w:cs="Arial"/>
          <w:b/>
          <w:lang w:val="es-BO" w:eastAsia="es-ES"/>
        </w:rPr>
      </w:pPr>
      <w:r w:rsidRPr="003B05B5">
        <w:rPr>
          <w:rFonts w:ascii="Arial" w:hAnsi="Arial" w:cs="Arial"/>
          <w:b/>
          <w:u w:val="single"/>
          <w:lang w:val="es-BO" w:eastAsia="es-ES"/>
        </w:rPr>
        <w:t xml:space="preserve">SÉPTIMA.- (VIGENCIA, PLAZO </w:t>
      </w:r>
      <w:r w:rsidRPr="003B05B5">
        <w:rPr>
          <w:rFonts w:ascii="Arial" w:hAnsi="Arial" w:cs="Arial"/>
          <w:b/>
          <w:u w:val="single"/>
          <w:lang w:val="es-ES_tradnl" w:eastAsia="es-ES"/>
        </w:rPr>
        <w:t>DE PRESTACIÓN DEL SERVICIO Y ORDEN DE PROCEDER</w:t>
      </w:r>
      <w:r w:rsidRPr="003B05B5">
        <w:rPr>
          <w:rFonts w:ascii="Arial" w:hAnsi="Arial" w:cs="Arial"/>
          <w:b/>
          <w:u w:val="single"/>
          <w:lang w:val="es-BO" w:eastAsia="es-ES"/>
        </w:rPr>
        <w:t>)</w:t>
      </w:r>
    </w:p>
    <w:p w14:paraId="4FE0F77A" w14:textId="77777777" w:rsidR="003B05B5" w:rsidRPr="003B05B5" w:rsidRDefault="003B05B5" w:rsidP="003B05B5">
      <w:pPr>
        <w:spacing w:after="120"/>
        <w:ind w:left="567" w:hanging="567"/>
        <w:jc w:val="both"/>
        <w:rPr>
          <w:rFonts w:ascii="Arial" w:hAnsi="Arial" w:cs="Arial"/>
          <w:lang w:val="es-BO" w:eastAsia="es-ES"/>
        </w:rPr>
      </w:pPr>
      <w:r w:rsidRPr="003B05B5">
        <w:rPr>
          <w:rFonts w:ascii="Arial" w:hAnsi="Arial" w:cs="Arial"/>
          <w:b/>
          <w:lang w:val="es-BO" w:eastAsia="es-ES"/>
        </w:rPr>
        <w:t xml:space="preserve">7.1 </w:t>
      </w:r>
      <w:r w:rsidRPr="003B05B5">
        <w:rPr>
          <w:rFonts w:ascii="Arial" w:hAnsi="Arial" w:cs="Arial"/>
          <w:b/>
          <w:lang w:val="es-BO" w:eastAsia="es-ES"/>
        </w:rPr>
        <w:tab/>
        <w:t xml:space="preserve">Vigencia: </w:t>
      </w:r>
    </w:p>
    <w:p w14:paraId="0482E794" w14:textId="77777777" w:rsidR="003B05B5" w:rsidRPr="003B05B5" w:rsidRDefault="003B05B5" w:rsidP="003B05B5">
      <w:pPr>
        <w:spacing w:after="120"/>
        <w:ind w:left="567" w:hanging="1"/>
        <w:jc w:val="both"/>
        <w:rPr>
          <w:rFonts w:ascii="Arial" w:hAnsi="Arial" w:cs="Arial"/>
          <w:lang w:val="es-BO" w:eastAsia="es-ES"/>
        </w:rPr>
      </w:pPr>
      <w:r w:rsidRPr="003B05B5">
        <w:rPr>
          <w:rFonts w:ascii="Arial" w:hAnsi="Arial" w:cs="Arial"/>
          <w:lang w:val="es-BO" w:eastAsia="es-ES"/>
        </w:rPr>
        <w:t>El presente Contrato, entrará en vigencia desde el día siguiente hábil de su suscripción por ambas Partes.</w:t>
      </w:r>
    </w:p>
    <w:p w14:paraId="2CFACD97" w14:textId="77777777" w:rsidR="003B05B5" w:rsidRPr="003B05B5" w:rsidRDefault="003B05B5" w:rsidP="003B05B5">
      <w:pPr>
        <w:spacing w:after="120"/>
        <w:ind w:left="567" w:hanging="567"/>
        <w:jc w:val="both"/>
        <w:rPr>
          <w:rFonts w:ascii="Arial" w:hAnsi="Arial" w:cs="Arial"/>
          <w:b/>
          <w:lang w:val="es-BO" w:eastAsia="es-ES"/>
        </w:rPr>
      </w:pPr>
      <w:r w:rsidRPr="003B05B5">
        <w:rPr>
          <w:rFonts w:ascii="Arial" w:hAnsi="Arial" w:cs="Arial"/>
          <w:b/>
          <w:lang w:val="es-BO" w:eastAsia="es-ES"/>
        </w:rPr>
        <w:t xml:space="preserve">7.2 </w:t>
      </w:r>
      <w:r w:rsidRPr="003B05B5">
        <w:rPr>
          <w:rFonts w:ascii="Arial" w:hAnsi="Arial" w:cs="Arial"/>
          <w:b/>
          <w:lang w:val="es-BO" w:eastAsia="es-ES"/>
        </w:rPr>
        <w:tab/>
        <w:t>Plazo:</w:t>
      </w:r>
    </w:p>
    <w:p w14:paraId="2CADF5DE" w14:textId="77777777" w:rsidR="003B05B5" w:rsidRPr="003B05B5" w:rsidRDefault="003B05B5" w:rsidP="003B05B5">
      <w:pPr>
        <w:spacing w:after="120"/>
        <w:ind w:left="567" w:hanging="1"/>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bCs/>
          <w:lang w:val="es-BO" w:eastAsia="es-ES"/>
        </w:rPr>
        <w:t>Supervisor</w:t>
      </w:r>
      <w:r w:rsidRPr="003B05B5">
        <w:rPr>
          <w:rFonts w:ascii="Arial" w:hAnsi="Arial" w:cs="Arial"/>
          <w:lang w:val="es-ES_tradnl" w:eastAsia="es-ES"/>
        </w:rPr>
        <w:t>desarrollará el Servicio hasta la emisión de la versión definitiva del certificado de liquidación final</w:t>
      </w:r>
      <w:r w:rsidRPr="003B05B5">
        <w:rPr>
          <w:rFonts w:ascii="Arial" w:hAnsi="Arial" w:cs="Arial"/>
          <w:lang w:val="es-BO" w:eastAsia="es-ES"/>
        </w:rPr>
        <w:t xml:space="preserve">, </w:t>
      </w:r>
      <w:r w:rsidRPr="003B05B5">
        <w:rPr>
          <w:rFonts w:ascii="Arial" w:hAnsi="Arial" w:cs="Arial"/>
          <w:lang w:val="es-ES_tradnl" w:eastAsia="es-ES"/>
        </w:rPr>
        <w:t>en el plazo de _____ (literal)  días calendario, que serán computados a partir de la fecha en la que el Fiscal de Obra notifique con la orden de proceder.</w:t>
      </w:r>
    </w:p>
    <w:p w14:paraId="28BE2196" w14:textId="77777777" w:rsidR="003B05B5" w:rsidRPr="003B05B5" w:rsidRDefault="003B05B5" w:rsidP="003B05B5">
      <w:pPr>
        <w:spacing w:after="120"/>
        <w:jc w:val="both"/>
        <w:rPr>
          <w:rFonts w:ascii="Arial" w:hAnsi="Arial" w:cs="Arial"/>
          <w:b/>
          <w:lang w:val="es-BO" w:eastAsia="es-ES"/>
        </w:rPr>
      </w:pPr>
      <w:r w:rsidRPr="003B05B5">
        <w:rPr>
          <w:rFonts w:ascii="Arial" w:hAnsi="Arial" w:cs="Arial"/>
          <w:b/>
          <w:u w:val="single"/>
          <w:lang w:val="es-BO" w:eastAsia="es-ES"/>
        </w:rPr>
        <w:t>OCTAVA.- (MONTO DEL CONTRATO)</w:t>
      </w:r>
    </w:p>
    <w:p w14:paraId="211B4C77" w14:textId="77777777" w:rsidR="003B05B5" w:rsidRPr="003B05B5" w:rsidRDefault="003B05B5" w:rsidP="003B05B5">
      <w:pPr>
        <w:spacing w:after="120"/>
        <w:jc w:val="both"/>
        <w:rPr>
          <w:rFonts w:ascii="Arial" w:hAnsi="Arial" w:cs="Arial"/>
          <w:lang w:val="es-BO" w:eastAsia="es-ES"/>
        </w:rPr>
      </w:pPr>
      <w:r w:rsidRPr="003B05B5">
        <w:rPr>
          <w:rFonts w:ascii="Arial" w:hAnsi="Arial" w:cs="Arial"/>
          <w:lang w:val="es-ES_tradnl" w:eastAsia="es-ES"/>
        </w:rPr>
        <w:t>El monto total propuesto y aceptado por ambas Partes para la prestación del Servicio, objeto del presente Contrato es de</w:t>
      </w:r>
      <w:r w:rsidRPr="003B05B5">
        <w:rPr>
          <w:rFonts w:ascii="Arial" w:hAnsi="Arial" w:cs="Arial"/>
          <w:lang w:eastAsia="es-ES"/>
        </w:rPr>
        <w:t xml:space="preserve"> Bs_____________ (__________________________00/100 Bolivianos)</w:t>
      </w:r>
      <w:proofErr w:type="gramStart"/>
      <w:r w:rsidRPr="003B05B5">
        <w:rPr>
          <w:rFonts w:ascii="Arial" w:hAnsi="Arial" w:cs="Arial"/>
          <w:lang w:eastAsia="es-ES"/>
        </w:rPr>
        <w:t>,</w:t>
      </w:r>
      <w:r w:rsidRPr="003B05B5">
        <w:rPr>
          <w:rFonts w:ascii="Arial" w:hAnsi="Arial" w:cs="Arial"/>
          <w:lang w:val="es-ES_tradnl" w:eastAsia="es-ES"/>
        </w:rPr>
        <w:t>.</w:t>
      </w:r>
      <w:proofErr w:type="gramEnd"/>
      <w:r w:rsidRPr="003B05B5">
        <w:rPr>
          <w:rFonts w:ascii="Arial" w:hAnsi="Arial" w:cs="Arial"/>
          <w:lang w:val="es-ES_tradnl" w:eastAsia="es-ES"/>
        </w:rPr>
        <w:t xml:space="preserve"> </w:t>
      </w:r>
    </w:p>
    <w:p w14:paraId="2F5123F5"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Queda establecido que los precios consignados en la propuesta adjudicada</w:t>
      </w:r>
      <w:r w:rsidRPr="003B05B5">
        <w:rPr>
          <w:rFonts w:ascii="Arial" w:hAnsi="Arial" w:cs="Arial"/>
          <w:lang w:val="es-BO" w:eastAsia="es-ES"/>
        </w:rPr>
        <w:t xml:space="preserve">, no serán objeto de reajuste y/o incremento de precios, e </w:t>
      </w:r>
      <w:r w:rsidRPr="003B05B5">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56DD46B8"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ES_tradnl" w:eastAsia="es-ES"/>
        </w:rPr>
        <w:t xml:space="preserve">Es de exclusiva responsabilidad del </w:t>
      </w:r>
      <w:r w:rsidRPr="003B05B5">
        <w:rPr>
          <w:rFonts w:ascii="Arial" w:hAnsi="Arial" w:cs="Arial"/>
          <w:b/>
          <w:lang w:val="es-ES_tradnl" w:eastAsia="es-ES"/>
        </w:rPr>
        <w:t>Supervisor</w:t>
      </w:r>
      <w:r w:rsidRPr="003B05B5">
        <w:rPr>
          <w:rFonts w:ascii="Arial" w:hAnsi="Arial" w:cs="Arial"/>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B05B5">
        <w:rPr>
          <w:rFonts w:ascii="Arial" w:hAnsi="Arial" w:cs="Arial"/>
          <w:lang w:val="es-BO" w:eastAsia="es-ES"/>
        </w:rPr>
        <w:t>previstos en este Contrato.</w:t>
      </w:r>
    </w:p>
    <w:p w14:paraId="01EEDD16"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NOVENA.- (FORMA DE PAGO)</w:t>
      </w:r>
    </w:p>
    <w:p w14:paraId="43A4391C"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pago será_____________________________________________________________________________ </w:t>
      </w:r>
    </w:p>
    <w:p w14:paraId="0E2FAFC8"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3B05B5">
        <w:rPr>
          <w:rFonts w:ascii="Arial" w:hAnsi="Arial" w:cs="Arial"/>
          <w:bCs/>
          <w:lang w:val="es-ES_tradnl" w:eastAsia="es-ES"/>
        </w:rPr>
        <w:t>Supervisión</w:t>
      </w:r>
      <w:r w:rsidRPr="003B05B5">
        <w:rPr>
          <w:rFonts w:ascii="Arial" w:hAnsi="Arial" w:cs="Arial"/>
          <w:lang w:val="es-ES_tradnl" w:eastAsia="es-ES"/>
        </w:rPr>
        <w:t>, que consignará todos los trabajos ejecutados a los precios establecidos, de acuerdo a los trabajos desarrollados.</w:t>
      </w:r>
    </w:p>
    <w:p w14:paraId="56775682"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De no presentar el </w:t>
      </w:r>
      <w:r w:rsidRPr="003B05B5">
        <w:rPr>
          <w:rFonts w:ascii="Arial" w:hAnsi="Arial" w:cs="Arial"/>
          <w:b/>
          <w:bCs/>
          <w:lang w:val="es-ES_tradnl" w:eastAsia="es-ES"/>
        </w:rPr>
        <w:t>Supervisor</w:t>
      </w:r>
      <w:r w:rsidRPr="003B05B5">
        <w:rPr>
          <w:rFonts w:ascii="Arial" w:hAnsi="Arial" w:cs="Arial"/>
          <w:lang w:val="es-ES_tradnl" w:eastAsia="es-ES"/>
        </w:rPr>
        <w:t xml:space="preserve"> el informe periódico y el respectivo certificado de pago dentro del plazo previsto; los días de demora serán contabilizados por el Fiscal de Obra, a efectos de deducir los mismos </w:t>
      </w:r>
      <w:r w:rsidRPr="003B05B5">
        <w:rPr>
          <w:rFonts w:ascii="Arial" w:hAnsi="Arial" w:cs="Arial"/>
          <w:lang w:val="es-ES_tradnl" w:eastAsia="es-ES"/>
        </w:rPr>
        <w:lastRenderedPageBreak/>
        <w:t xml:space="preserve">del plazo que el </w:t>
      </w:r>
      <w:r w:rsidRPr="003B05B5">
        <w:rPr>
          <w:rFonts w:ascii="Arial" w:hAnsi="Arial" w:cs="Arial"/>
          <w:b/>
          <w:lang w:val="es-ES_tradnl" w:eastAsia="es-ES"/>
        </w:rPr>
        <w:t xml:space="preserve">Contratante </w:t>
      </w:r>
      <w:r w:rsidRPr="003B05B5">
        <w:rPr>
          <w:rFonts w:ascii="Arial" w:hAnsi="Arial" w:cs="Arial"/>
          <w:lang w:val="es-ES_tradnl" w:eastAsia="es-ES"/>
        </w:rPr>
        <w:t xml:space="preserve">en su caso pueda demorar en la </w:t>
      </w:r>
      <w:proofErr w:type="spellStart"/>
      <w:r w:rsidRPr="003B05B5">
        <w:rPr>
          <w:rFonts w:ascii="Arial" w:hAnsi="Arial" w:cs="Arial"/>
          <w:lang w:val="es-ES_tradnl" w:eastAsia="es-ES"/>
        </w:rPr>
        <w:t>efectivización</w:t>
      </w:r>
      <w:proofErr w:type="spellEnd"/>
      <w:r w:rsidRPr="003B05B5">
        <w:rPr>
          <w:rFonts w:ascii="Arial" w:hAnsi="Arial" w:cs="Arial"/>
          <w:lang w:val="es-ES_tradnl" w:eastAsia="es-ES"/>
        </w:rPr>
        <w:t xml:space="preserve"> del pago del citado certificado.</w:t>
      </w:r>
    </w:p>
    <w:p w14:paraId="3B3EA4AD"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3B05B5">
        <w:rPr>
          <w:rFonts w:ascii="Arial" w:hAnsi="Arial" w:cs="Arial"/>
          <w:b/>
          <w:bCs/>
          <w:lang w:val="es-ES_tradnl" w:eastAsia="es-ES"/>
        </w:rPr>
        <w:t>Supervisor</w:t>
      </w:r>
      <w:r w:rsidRPr="003B05B5">
        <w:rPr>
          <w:rFonts w:ascii="Arial" w:hAnsi="Arial" w:cs="Arial"/>
          <w:lang w:val="es-ES_tradnl" w:eastAsia="es-ES"/>
        </w:rPr>
        <w:t>, en éste último caso, realizar las correcciones necesarias y volver a presentar el informe y certificado, con la nueva fecha.</w:t>
      </w:r>
    </w:p>
    <w:p w14:paraId="6D404674" w14:textId="77777777" w:rsidR="003B05B5" w:rsidRPr="003B05B5" w:rsidRDefault="003B05B5" w:rsidP="003B05B5">
      <w:pPr>
        <w:spacing w:before="120" w:after="120"/>
        <w:jc w:val="both"/>
        <w:rPr>
          <w:rFonts w:ascii="Arial" w:hAnsi="Arial" w:cs="Arial"/>
          <w:lang w:val="es-BO" w:eastAsia="es-BO"/>
        </w:rPr>
      </w:pPr>
      <w:r w:rsidRPr="003B05B5">
        <w:rPr>
          <w:rFonts w:ascii="Arial" w:hAnsi="Arial" w:cs="Arial"/>
          <w:lang w:eastAsia="es-BO"/>
        </w:rPr>
        <w:t xml:space="preserve">El informe periódico y el certificado de pago aprobado por el </w:t>
      </w:r>
      <w:r w:rsidRPr="003B05B5">
        <w:rPr>
          <w:rFonts w:ascii="Arial" w:hAnsi="Arial" w:cs="Arial"/>
          <w:lang w:val="es-ES_tradnl" w:eastAsia="es-BO"/>
        </w:rPr>
        <w:t>Fiscal de Obra</w:t>
      </w:r>
      <w:r w:rsidRPr="003B05B5">
        <w:rPr>
          <w:rFonts w:ascii="Arial" w:hAnsi="Arial" w:cs="Arial"/>
          <w:lang w:eastAsia="es-BO"/>
        </w:rPr>
        <w:t xml:space="preserve">, (con la fecha de aprobación), será remitido a la dependencia que corresponda, para el procesamiento del pago. </w:t>
      </w:r>
      <w:r w:rsidRPr="003B05B5">
        <w:rPr>
          <w:rFonts w:ascii="Arial" w:hAnsi="Arial" w:cs="Arial"/>
          <w:lang w:val="es-BO" w:eastAsia="es-BO"/>
        </w:rPr>
        <w:t xml:space="preserve">En dicha dependencia se expedirá la orden de pago y efectivizará en el plazo antes establecido. </w:t>
      </w:r>
    </w:p>
    <w:p w14:paraId="55DBC687"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bCs/>
          <w:lang w:val="es-ES_tradnl" w:eastAsia="es-ES"/>
        </w:rPr>
        <w:t>Supervisor</w:t>
      </w:r>
      <w:r w:rsidRPr="003B05B5">
        <w:rPr>
          <w:rFonts w:ascii="Arial" w:hAnsi="Arial" w:cs="Arial"/>
          <w:lang w:val="es-ES_tradnl" w:eastAsia="es-ES"/>
        </w:rPr>
        <w:t xml:space="preserve"> recibirá el pago del monto certificado, menos las deducciones que correspondiesen. </w:t>
      </w:r>
    </w:p>
    <w:p w14:paraId="6B5C0294"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En caso de que el </w:t>
      </w:r>
      <w:r w:rsidRPr="003B05B5">
        <w:rPr>
          <w:rFonts w:ascii="Arial" w:hAnsi="Arial" w:cs="Arial"/>
          <w:b/>
          <w:bCs/>
          <w:lang w:val="es-ES_tradnl" w:eastAsia="es-ES"/>
        </w:rPr>
        <w:t>Supervisor</w:t>
      </w:r>
      <w:r w:rsidRPr="003B05B5">
        <w:rPr>
          <w:rFonts w:ascii="Arial" w:hAnsi="Arial" w:cs="Arial"/>
          <w:lang w:val="es-ES_tradnl" w:eastAsia="es-ES"/>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3B05B5">
        <w:rPr>
          <w:rFonts w:ascii="Arial" w:hAnsi="Arial" w:cs="Arial"/>
          <w:bCs/>
          <w:lang w:val="es-ES_tradnl" w:eastAsia="es-ES"/>
        </w:rPr>
        <w:t>erente de Supervisión</w:t>
      </w:r>
      <w:r w:rsidRPr="003B05B5">
        <w:rPr>
          <w:rFonts w:ascii="Arial" w:hAnsi="Arial" w:cs="Arial"/>
          <w:lang w:val="es-ES_tradnl" w:eastAsia="es-ES"/>
        </w:rPr>
        <w:t xml:space="preserve">, con la respectiva llamada de atención por este incumplimiento contractual, advirtiéndole de las implicancias posteriores de esta omisión, debiendo el </w:t>
      </w:r>
      <w:r w:rsidRPr="003B05B5">
        <w:rPr>
          <w:rFonts w:ascii="Arial" w:hAnsi="Arial" w:cs="Arial"/>
          <w:b/>
          <w:lang w:val="es-ES_tradnl" w:eastAsia="es-ES"/>
        </w:rPr>
        <w:t xml:space="preserve">Supervisor </w:t>
      </w:r>
      <w:r w:rsidRPr="003B05B5">
        <w:rPr>
          <w:rFonts w:ascii="Arial" w:hAnsi="Arial" w:cs="Arial"/>
          <w:lang w:val="es-BO" w:eastAsia="es-ES"/>
        </w:rPr>
        <w:t>emitir la factura correspondiente.</w:t>
      </w:r>
    </w:p>
    <w:p w14:paraId="43DBEA4A" w14:textId="77777777" w:rsidR="003B05B5" w:rsidRPr="003B05B5" w:rsidRDefault="003B05B5" w:rsidP="003B05B5">
      <w:pPr>
        <w:spacing w:before="120" w:after="120"/>
        <w:jc w:val="both"/>
        <w:rPr>
          <w:rFonts w:ascii="Arial" w:hAnsi="Arial" w:cs="Arial"/>
          <w:bCs/>
          <w:lang w:val="es-ES_tradnl" w:eastAsia="es-ES"/>
        </w:rPr>
      </w:pPr>
      <w:r w:rsidRPr="003B05B5">
        <w:rPr>
          <w:rFonts w:ascii="Arial" w:hAnsi="Arial" w:cs="Arial"/>
          <w:bCs/>
          <w:lang w:val="es-ES_tradnl" w:eastAsia="es-ES"/>
        </w:rPr>
        <w:t>El procedimiento subsiguiente de pago a ser aplicado, será el establecido precedentemente.</w:t>
      </w:r>
    </w:p>
    <w:p w14:paraId="66B802E8"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t xml:space="preserve">Para cada pago el </w:t>
      </w:r>
      <w:r w:rsidRPr="003B05B5">
        <w:rPr>
          <w:rFonts w:ascii="Arial" w:hAnsi="Arial" w:cs="Arial"/>
          <w:b/>
          <w:bCs/>
          <w:lang w:val="es-ES_tradnl" w:eastAsia="es-ES"/>
        </w:rPr>
        <w:t>Supervisor</w:t>
      </w:r>
      <w:r w:rsidRPr="003B05B5">
        <w:rPr>
          <w:rFonts w:ascii="Arial" w:hAnsi="Arial" w:cs="Arial"/>
          <w:lang w:eastAsia="es-ES"/>
        </w:rPr>
        <w:t xml:space="preserve"> deberá adjuntar lo siguiente:</w:t>
      </w:r>
    </w:p>
    <w:p w14:paraId="3C5458F2" w14:textId="77777777" w:rsidR="003B05B5" w:rsidRPr="003B05B5" w:rsidRDefault="003B05B5" w:rsidP="00EE2C25">
      <w:pPr>
        <w:numPr>
          <w:ilvl w:val="0"/>
          <w:numId w:val="53"/>
        </w:numPr>
        <w:ind w:left="1134" w:hanging="283"/>
        <w:jc w:val="both"/>
        <w:rPr>
          <w:rFonts w:ascii="Arial" w:hAnsi="Arial" w:cs="Arial"/>
          <w:bCs/>
          <w:lang w:val="es-BO" w:eastAsia="es-ES"/>
        </w:rPr>
      </w:pPr>
      <w:r w:rsidRPr="003B05B5">
        <w:rPr>
          <w:rFonts w:ascii="Arial" w:hAnsi="Arial" w:cs="Arial"/>
          <w:bCs/>
          <w:lang w:val="es-BO" w:eastAsia="es-ES"/>
        </w:rPr>
        <w:t>Carta de solicitud de pago</w:t>
      </w:r>
    </w:p>
    <w:p w14:paraId="0AE50D84" w14:textId="77777777" w:rsidR="003B05B5" w:rsidRPr="003B05B5" w:rsidRDefault="003B05B5" w:rsidP="00EE2C25">
      <w:pPr>
        <w:numPr>
          <w:ilvl w:val="0"/>
          <w:numId w:val="53"/>
        </w:numPr>
        <w:ind w:left="1134" w:hanging="283"/>
        <w:jc w:val="both"/>
        <w:rPr>
          <w:rFonts w:ascii="Arial" w:hAnsi="Arial" w:cs="Arial"/>
          <w:bCs/>
          <w:lang w:val="es-BO" w:eastAsia="es-ES"/>
        </w:rPr>
      </w:pPr>
      <w:r w:rsidRPr="003B05B5">
        <w:rPr>
          <w:rFonts w:ascii="Arial" w:hAnsi="Arial" w:cs="Arial"/>
          <w:bCs/>
          <w:lang w:val="es-BO" w:eastAsia="es-ES"/>
        </w:rPr>
        <w:t>Factura original</w:t>
      </w:r>
    </w:p>
    <w:p w14:paraId="10442D04" w14:textId="77777777" w:rsidR="003B05B5" w:rsidRPr="003B05B5" w:rsidRDefault="003B05B5" w:rsidP="00EE2C25">
      <w:pPr>
        <w:numPr>
          <w:ilvl w:val="0"/>
          <w:numId w:val="53"/>
        </w:numPr>
        <w:ind w:left="1134" w:hanging="283"/>
        <w:jc w:val="both"/>
        <w:rPr>
          <w:rFonts w:ascii="Arial" w:hAnsi="Arial" w:cs="Arial"/>
          <w:bCs/>
          <w:lang w:val="es-BO" w:eastAsia="es-ES"/>
        </w:rPr>
      </w:pPr>
      <w:r w:rsidRPr="003B05B5">
        <w:rPr>
          <w:rFonts w:ascii="Arial" w:hAnsi="Arial" w:cs="Arial"/>
          <w:bCs/>
          <w:lang w:val="es-BO" w:eastAsia="es-ES"/>
        </w:rPr>
        <w:t xml:space="preserve">Fotocopia simple del sistema </w:t>
      </w:r>
      <w:r w:rsidRPr="003B05B5">
        <w:rPr>
          <w:rFonts w:ascii="Arial" w:hAnsi="Arial" w:cs="Arial"/>
          <w:lang w:eastAsia="es-ES"/>
        </w:rPr>
        <w:t>integrado de gestión y modernización administrativa (</w:t>
      </w:r>
      <w:r w:rsidRPr="003B05B5">
        <w:rPr>
          <w:rFonts w:ascii="Arial" w:hAnsi="Arial" w:cs="Arial"/>
          <w:bCs/>
          <w:lang w:val="es-BO" w:eastAsia="es-ES"/>
        </w:rPr>
        <w:t>SIGMA)</w:t>
      </w:r>
    </w:p>
    <w:p w14:paraId="227F9E70" w14:textId="77777777" w:rsidR="003B05B5" w:rsidRPr="003B05B5" w:rsidRDefault="003B05B5" w:rsidP="00EE2C25">
      <w:pPr>
        <w:numPr>
          <w:ilvl w:val="0"/>
          <w:numId w:val="53"/>
        </w:numPr>
        <w:ind w:left="1134" w:hanging="283"/>
        <w:jc w:val="both"/>
        <w:rPr>
          <w:rFonts w:ascii="Arial" w:hAnsi="Arial" w:cs="Arial"/>
          <w:bCs/>
          <w:lang w:val="es-BO" w:eastAsia="es-ES"/>
        </w:rPr>
      </w:pPr>
      <w:r w:rsidRPr="003B05B5">
        <w:rPr>
          <w:rFonts w:ascii="Arial" w:hAnsi="Arial" w:cs="Arial"/>
          <w:bCs/>
          <w:lang w:val="es-BO" w:eastAsia="es-ES"/>
        </w:rPr>
        <w:t>Fotocopia simple de número de identificación tributaria (NIT)</w:t>
      </w:r>
    </w:p>
    <w:p w14:paraId="14EDFA11" w14:textId="77777777" w:rsidR="003B05B5" w:rsidRPr="003B05B5" w:rsidRDefault="003B05B5" w:rsidP="00EE2C25">
      <w:pPr>
        <w:numPr>
          <w:ilvl w:val="0"/>
          <w:numId w:val="53"/>
        </w:numPr>
        <w:ind w:left="1134" w:hanging="283"/>
        <w:jc w:val="both"/>
        <w:rPr>
          <w:rFonts w:ascii="Arial" w:hAnsi="Arial" w:cs="Arial"/>
          <w:bCs/>
          <w:lang w:val="es-BO" w:eastAsia="es-ES"/>
        </w:rPr>
      </w:pPr>
      <w:r w:rsidRPr="003B05B5">
        <w:rPr>
          <w:rFonts w:ascii="Arial" w:hAnsi="Arial" w:cs="Arial"/>
          <w:bCs/>
          <w:lang w:val="es-BO" w:eastAsia="es-ES"/>
        </w:rPr>
        <w:t>Fotocopia simple del Contrato.</w:t>
      </w:r>
    </w:p>
    <w:p w14:paraId="089F2DAE"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u w:val="single"/>
          <w:lang w:val="es-BO" w:eastAsia="es-ES"/>
        </w:rPr>
        <w:t>DÉCIMA</w:t>
      </w:r>
      <w:r w:rsidRPr="003B05B5">
        <w:rPr>
          <w:rFonts w:ascii="Arial" w:hAnsi="Arial" w:cs="Arial"/>
          <w:b/>
          <w:u w:val="single"/>
          <w:lang w:val="es-ES_tradnl" w:eastAsia="es-ES"/>
        </w:rPr>
        <w:t>.- (FACTURACIÓN)</w:t>
      </w:r>
    </w:p>
    <w:p w14:paraId="5DA814F8"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emitirá la factura correspondiente a favor del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una vez que cada informe periódico y el certificado de pago hayan sido aprobados por el Fiscal de Obra. En caso de que no sea emitida la factura respectiva, el </w:t>
      </w:r>
      <w:r w:rsidRPr="003B05B5">
        <w:rPr>
          <w:rFonts w:ascii="Arial" w:hAnsi="Arial" w:cs="Arial"/>
          <w:b/>
          <w:bCs/>
          <w:lang w:val="es-ES_tradnl" w:eastAsia="es-ES"/>
        </w:rPr>
        <w:t xml:space="preserve">Contratante </w:t>
      </w:r>
      <w:r w:rsidRPr="003B05B5">
        <w:rPr>
          <w:rFonts w:ascii="Arial" w:hAnsi="Arial" w:cs="Arial"/>
          <w:lang w:val="es-ES_tradnl" w:eastAsia="es-ES"/>
        </w:rPr>
        <w:t>no hará efectivo el pago.</w:t>
      </w:r>
    </w:p>
    <w:p w14:paraId="1439671B" w14:textId="77777777" w:rsidR="003B05B5" w:rsidRPr="003B05B5" w:rsidRDefault="003B05B5" w:rsidP="003B05B5">
      <w:pPr>
        <w:spacing w:before="120" w:after="120"/>
        <w:jc w:val="both"/>
        <w:rPr>
          <w:rFonts w:ascii="Arial" w:hAnsi="Arial" w:cs="Arial"/>
          <w:b/>
          <w:u w:val="single"/>
          <w:lang w:val="es-ES_tradnl" w:eastAsia="es-ES"/>
        </w:rPr>
      </w:pPr>
      <w:r w:rsidRPr="003B05B5">
        <w:rPr>
          <w:rFonts w:ascii="Arial" w:hAnsi="Arial" w:cs="Arial"/>
          <w:b/>
          <w:u w:val="single"/>
          <w:lang w:val="es-BO" w:eastAsia="es-ES"/>
        </w:rPr>
        <w:t>DÉCIMA PRIMERA</w:t>
      </w:r>
      <w:r w:rsidRPr="003B05B5">
        <w:rPr>
          <w:rFonts w:ascii="Arial" w:hAnsi="Arial" w:cs="Arial"/>
          <w:b/>
          <w:u w:val="single"/>
          <w:lang w:val="es-ES_tradnl" w:eastAsia="es-ES"/>
        </w:rPr>
        <w:t>.- (GARANTÍA DE CUMPLIMIENTO DE CONTRATO)</w:t>
      </w:r>
    </w:p>
    <w:p w14:paraId="793537B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garantiza el correcto cumplimiento y fiel ejecución del presente Contrato en todas sus partes con la (póliza o boleta) de garantía de cumplimiento de Contrato N° ______ emitida por el ______el ____ de _____ </w:t>
      </w:r>
      <w:proofErr w:type="spellStart"/>
      <w:r w:rsidRPr="003B05B5">
        <w:rPr>
          <w:rFonts w:ascii="Arial" w:hAnsi="Arial" w:cs="Arial"/>
          <w:lang w:val="es-ES_tradnl" w:eastAsia="es-ES"/>
        </w:rPr>
        <w:t>de</w:t>
      </w:r>
      <w:proofErr w:type="spellEnd"/>
      <w:r w:rsidRPr="003B05B5">
        <w:rPr>
          <w:rFonts w:ascii="Arial" w:hAnsi="Arial" w:cs="Arial"/>
          <w:lang w:val="es-ES_tradnl" w:eastAsia="es-ES"/>
        </w:rPr>
        <w:t xml:space="preserve"> 20__ por cuenta de ________ con vigencia hasta el ___ de ______ </w:t>
      </w:r>
      <w:proofErr w:type="spellStart"/>
      <w:r w:rsidRPr="003B05B5">
        <w:rPr>
          <w:rFonts w:ascii="Arial" w:hAnsi="Arial" w:cs="Arial"/>
          <w:lang w:val="es-ES_tradnl" w:eastAsia="es-ES"/>
        </w:rPr>
        <w:t>de</w:t>
      </w:r>
      <w:proofErr w:type="spellEnd"/>
      <w:r w:rsidRPr="003B05B5">
        <w:rPr>
          <w:rFonts w:ascii="Arial" w:hAnsi="Arial" w:cs="Arial"/>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09A68D0C"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BO" w:eastAsia="es-ES"/>
        </w:rPr>
        <w:t xml:space="preserve">A solo requerimiento por </w:t>
      </w:r>
      <w:r w:rsidRPr="003B05B5">
        <w:rPr>
          <w:rFonts w:ascii="Arial" w:hAnsi="Arial" w:cs="Arial"/>
          <w:lang w:val="es-ES_tradnl" w:eastAsia="es-ES"/>
        </w:rPr>
        <w:t xml:space="preserve">el </w:t>
      </w:r>
      <w:r w:rsidRPr="003B05B5">
        <w:rPr>
          <w:rFonts w:ascii="Arial" w:hAnsi="Arial" w:cs="Arial"/>
          <w:b/>
          <w:bCs/>
          <w:lang w:val="es-ES_tradnl" w:eastAsia="es-ES"/>
        </w:rPr>
        <w:t>Contratante</w:t>
      </w:r>
      <w:proofErr w:type="gramStart"/>
      <w:r w:rsidRPr="003B05B5">
        <w:rPr>
          <w:rFonts w:ascii="Arial" w:hAnsi="Arial" w:cs="Arial"/>
          <w:bCs/>
          <w:lang w:val="es-BO" w:eastAsia="es-ES"/>
        </w:rPr>
        <w:t>,e</w:t>
      </w:r>
      <w:r w:rsidRPr="003B05B5">
        <w:rPr>
          <w:rFonts w:ascii="Arial" w:hAnsi="Arial" w:cs="Arial"/>
          <w:lang w:val="es-ES_tradnl" w:eastAsia="es-ES"/>
        </w:rPr>
        <w:t>l</w:t>
      </w:r>
      <w:proofErr w:type="gramEnd"/>
      <w:r w:rsidRPr="003B05B5">
        <w:rPr>
          <w:rFonts w:ascii="Arial" w:hAnsi="Arial" w:cs="Arial"/>
          <w:lang w:val="es-ES_tradnl" w:eastAsia="es-ES"/>
        </w:rPr>
        <w:t xml:space="preserve"> importe de dicha garantía será ejecutada en caso de cualquier incumplimiento contractual incurrido por el </w:t>
      </w:r>
      <w:r w:rsidRPr="003B05B5">
        <w:rPr>
          <w:rFonts w:ascii="Arial" w:hAnsi="Arial" w:cs="Arial"/>
          <w:b/>
          <w:lang w:val="es-ES_tradnl" w:eastAsia="es-ES"/>
        </w:rPr>
        <w:t>Supervisor</w:t>
      </w:r>
      <w:r w:rsidRPr="003B05B5">
        <w:rPr>
          <w:rFonts w:ascii="Arial" w:hAnsi="Arial" w:cs="Arial"/>
          <w:lang w:val="es-ES_tradnl" w:eastAsia="es-ES"/>
        </w:rPr>
        <w:t>, sin necesidad de ningún trámite o acción judicial.</w:t>
      </w:r>
    </w:p>
    <w:p w14:paraId="557DAFB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3B05B5">
        <w:rPr>
          <w:rFonts w:ascii="Arial" w:hAnsi="Arial" w:cs="Arial"/>
          <w:lang w:val="es-BO" w:eastAsia="es-ES"/>
        </w:rPr>
        <w:t xml:space="preserve">sesenta) días adicionales después de la recepción del Servicio. </w:t>
      </w:r>
    </w:p>
    <w:p w14:paraId="51CA0B3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tiene la obligación de mantener actualizada la garantía de cumplimiento de Contrato cuantas veces lo requiera el Fiscal de Obra. </w:t>
      </w:r>
    </w:p>
    <w:p w14:paraId="4F1C343C" w14:textId="77777777" w:rsidR="003B05B5" w:rsidRPr="003B05B5" w:rsidRDefault="003B05B5" w:rsidP="003B05B5">
      <w:pPr>
        <w:spacing w:before="120" w:after="120"/>
        <w:jc w:val="both"/>
        <w:rPr>
          <w:rFonts w:ascii="Arial" w:hAnsi="Arial" w:cs="Arial"/>
          <w:lang w:val="es-ES_tradnl" w:eastAsia="es-ES"/>
        </w:rPr>
      </w:pPr>
      <w:proofErr w:type="spellStart"/>
      <w:r w:rsidRPr="003B05B5">
        <w:rPr>
          <w:rFonts w:ascii="Arial" w:hAnsi="Arial" w:cs="Arial"/>
          <w:lang w:val="es-ES_tradnl" w:eastAsia="es-ES"/>
        </w:rPr>
        <w:t>ElFiscal</w:t>
      </w:r>
      <w:proofErr w:type="spellEnd"/>
      <w:r w:rsidRPr="003B05B5">
        <w:rPr>
          <w:rFonts w:ascii="Arial" w:hAnsi="Arial" w:cs="Arial"/>
          <w:lang w:val="es-ES_tradnl" w:eastAsia="es-ES"/>
        </w:rPr>
        <w:t xml:space="preserve"> de </w:t>
      </w:r>
      <w:proofErr w:type="spellStart"/>
      <w:r w:rsidRPr="003B05B5">
        <w:rPr>
          <w:rFonts w:ascii="Arial" w:hAnsi="Arial" w:cs="Arial"/>
          <w:lang w:val="es-ES_tradnl" w:eastAsia="es-ES"/>
        </w:rPr>
        <w:t>Obrallevará</w:t>
      </w:r>
      <w:proofErr w:type="spellEnd"/>
      <w:r w:rsidRPr="003B05B5">
        <w:rPr>
          <w:rFonts w:ascii="Arial" w:hAnsi="Arial" w:cs="Arial"/>
          <w:lang w:val="es-ES_tradnl" w:eastAsia="es-ES"/>
        </w:rPr>
        <w:t xml:space="preserve"> el control directo de la vigencia de la garantía en cuanto al monto y plazo, a efectos de requerir su ampliación al </w:t>
      </w:r>
      <w:r w:rsidRPr="003B05B5">
        <w:rPr>
          <w:rFonts w:ascii="Arial" w:hAnsi="Arial" w:cs="Arial"/>
          <w:b/>
          <w:bCs/>
          <w:lang w:val="es-ES_tradnl" w:eastAsia="es-ES"/>
        </w:rPr>
        <w:t>Supervisor</w:t>
      </w:r>
      <w:r w:rsidRPr="003B05B5">
        <w:rPr>
          <w:rFonts w:ascii="Arial" w:hAnsi="Arial" w:cs="Arial"/>
          <w:lang w:val="es-ES_tradnl" w:eastAsia="es-ES"/>
        </w:rPr>
        <w:t xml:space="preserve">, o solicitar al </w:t>
      </w:r>
      <w:r w:rsidRPr="003B05B5">
        <w:rPr>
          <w:rFonts w:ascii="Arial" w:hAnsi="Arial" w:cs="Arial"/>
          <w:b/>
          <w:lang w:val="es-ES_tradnl" w:eastAsia="es-ES"/>
        </w:rPr>
        <w:t>Contratante</w:t>
      </w:r>
      <w:r w:rsidRPr="003B05B5">
        <w:rPr>
          <w:rFonts w:ascii="Arial" w:hAnsi="Arial" w:cs="Arial"/>
          <w:lang w:val="es-ES_tradnl" w:eastAsia="es-ES"/>
        </w:rPr>
        <w:t xml:space="preserve"> su ejecución.</w:t>
      </w:r>
    </w:p>
    <w:p w14:paraId="080CCF0C"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DÉCIMA SEGUNDA.- (CLÁUSULA DE SEGUROS)</w:t>
      </w:r>
    </w:p>
    <w:p w14:paraId="6E6FAC64"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val="es-ES_tradnl" w:eastAsia="es-ES"/>
        </w:rPr>
        <w:t xml:space="preserve">El </w:t>
      </w:r>
      <w:r w:rsidRPr="003B05B5">
        <w:rPr>
          <w:rFonts w:ascii="Arial" w:hAnsi="Arial" w:cs="Arial"/>
          <w:b/>
          <w:lang w:eastAsia="es-ES"/>
        </w:rPr>
        <w:t>Supervisor</w:t>
      </w:r>
      <w:r w:rsidRPr="003B05B5">
        <w:rPr>
          <w:rFonts w:ascii="Arial" w:hAnsi="Arial" w:cs="Arial"/>
          <w:lang w:eastAsia="es-ES"/>
        </w:rPr>
        <w:t xml:space="preserve">, </w:t>
      </w:r>
      <w:r w:rsidRPr="003B05B5">
        <w:rPr>
          <w:rFonts w:ascii="Arial" w:hAnsi="Arial" w:cs="Arial"/>
          <w:lang w:val="es-ES_tradnl" w:eastAsia="es-ES"/>
        </w:rPr>
        <w:t>deberá presentar y mantener vigente de forma ininterrumpida durante todo el periodo de ejecución del Contrato, la póliza de seguro especificada a continuación</w:t>
      </w:r>
      <w:r w:rsidRPr="003B05B5">
        <w:rPr>
          <w:rFonts w:ascii="Arial" w:hAnsi="Arial" w:cs="Arial"/>
          <w:lang w:eastAsia="es-ES"/>
        </w:rPr>
        <w:t xml:space="preserve">: </w:t>
      </w:r>
    </w:p>
    <w:p w14:paraId="4D355889" w14:textId="77777777" w:rsidR="003B05B5" w:rsidRPr="003B05B5" w:rsidRDefault="003B05B5" w:rsidP="003B05B5">
      <w:pPr>
        <w:spacing w:before="120" w:after="120"/>
        <w:ind w:left="567" w:hanging="567"/>
        <w:jc w:val="both"/>
        <w:rPr>
          <w:rFonts w:ascii="Arial" w:hAnsi="Arial" w:cs="Arial"/>
          <w:lang w:eastAsia="es-ES"/>
        </w:rPr>
      </w:pPr>
      <w:r w:rsidRPr="003B05B5">
        <w:rPr>
          <w:rFonts w:ascii="Arial" w:hAnsi="Arial" w:cs="Arial"/>
          <w:b/>
          <w:lang w:eastAsia="es-ES"/>
        </w:rPr>
        <w:lastRenderedPageBreak/>
        <w:t xml:space="preserve">12.1 </w:t>
      </w:r>
      <w:r w:rsidRPr="003B05B5">
        <w:rPr>
          <w:rFonts w:ascii="Arial" w:hAnsi="Arial" w:cs="Arial"/>
          <w:b/>
          <w:lang w:eastAsia="es-ES"/>
        </w:rPr>
        <w:tab/>
        <w:t xml:space="preserve">Póliza de seguro de accidentes personales: </w:t>
      </w:r>
    </w:p>
    <w:p w14:paraId="1292624E" w14:textId="77777777" w:rsidR="003B05B5" w:rsidRPr="003B05B5" w:rsidRDefault="003B05B5" w:rsidP="003B05B5">
      <w:pPr>
        <w:spacing w:before="120" w:after="120"/>
        <w:ind w:left="567"/>
        <w:jc w:val="both"/>
        <w:rPr>
          <w:rFonts w:ascii="Arial" w:hAnsi="Arial" w:cs="Arial"/>
          <w:lang w:eastAsia="es-ES"/>
        </w:rPr>
      </w:pPr>
      <w:r w:rsidRPr="003B05B5">
        <w:rPr>
          <w:rFonts w:ascii="Arial" w:hAnsi="Arial" w:cs="Arial"/>
          <w:lang w:eastAsia="es-ES"/>
        </w:rPr>
        <w:t xml:space="preserve">Los trabajadores, funcionarios y empleados designados por el </w:t>
      </w:r>
      <w:r w:rsidRPr="003B05B5">
        <w:rPr>
          <w:rFonts w:ascii="Arial" w:hAnsi="Arial" w:cs="Arial"/>
          <w:b/>
          <w:lang w:eastAsia="es-ES"/>
        </w:rPr>
        <w:t>Supervisor</w:t>
      </w:r>
      <w:r w:rsidRPr="003B05B5">
        <w:rPr>
          <w:rFonts w:ascii="Arial" w:hAnsi="Arial" w:cs="Arial"/>
          <w:lang w:eastAsia="es-ES"/>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14D1F858" w14:textId="77777777" w:rsidR="003B05B5" w:rsidRPr="003B05B5" w:rsidRDefault="003B05B5" w:rsidP="003B05B5">
      <w:pPr>
        <w:spacing w:before="120" w:after="120"/>
        <w:ind w:left="567" w:hanging="567"/>
        <w:jc w:val="both"/>
        <w:rPr>
          <w:rFonts w:ascii="Arial" w:hAnsi="Arial" w:cs="Arial"/>
          <w:b/>
          <w:lang w:eastAsia="es-ES"/>
        </w:rPr>
      </w:pPr>
      <w:r w:rsidRPr="003B05B5">
        <w:rPr>
          <w:rFonts w:ascii="Arial" w:hAnsi="Arial" w:cs="Arial"/>
          <w:b/>
          <w:lang w:eastAsia="es-ES"/>
        </w:rPr>
        <w:t xml:space="preserve">12.2   </w:t>
      </w:r>
      <w:r w:rsidRPr="003B05B5">
        <w:rPr>
          <w:rFonts w:ascii="Arial" w:hAnsi="Arial" w:cs="Arial"/>
          <w:b/>
          <w:lang w:eastAsia="es-ES"/>
        </w:rPr>
        <w:tab/>
        <w:t>Condiciones adicionales:</w:t>
      </w:r>
    </w:p>
    <w:p w14:paraId="56310FAD" w14:textId="77777777" w:rsidR="003B05B5" w:rsidRPr="003B05B5" w:rsidRDefault="003B05B5" w:rsidP="003B05B5">
      <w:pPr>
        <w:spacing w:before="120" w:after="120"/>
        <w:ind w:left="567"/>
        <w:jc w:val="both"/>
        <w:rPr>
          <w:rFonts w:ascii="Arial" w:hAnsi="Arial" w:cs="Arial"/>
          <w:lang w:eastAsia="es-ES"/>
        </w:rPr>
      </w:pPr>
      <w:r w:rsidRPr="003B05B5">
        <w:rPr>
          <w:rFonts w:ascii="Arial" w:hAnsi="Arial" w:cs="Arial"/>
          <w:lang w:eastAsia="es-ES"/>
        </w:rPr>
        <w:t>La póliza de seguro anteriormente mencionada, deberá cumplir las siguientes condiciones adicionales:</w:t>
      </w:r>
    </w:p>
    <w:p w14:paraId="3333332B" w14:textId="77777777" w:rsidR="003B05B5" w:rsidRPr="003B05B5" w:rsidRDefault="003B05B5" w:rsidP="003B05B5">
      <w:pPr>
        <w:spacing w:before="120" w:after="120"/>
        <w:ind w:left="1276" w:hanging="709"/>
        <w:jc w:val="both"/>
        <w:rPr>
          <w:rFonts w:ascii="Arial" w:hAnsi="Arial" w:cs="Arial"/>
          <w:lang w:eastAsia="es-ES"/>
        </w:rPr>
      </w:pPr>
      <w:r w:rsidRPr="003B05B5">
        <w:rPr>
          <w:rFonts w:ascii="Arial" w:hAnsi="Arial" w:cs="Arial"/>
          <w:b/>
          <w:lang w:eastAsia="es-ES"/>
        </w:rPr>
        <w:t xml:space="preserve">12.2.1 </w:t>
      </w:r>
      <w:r w:rsidRPr="003B05B5">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3B05B5">
        <w:rPr>
          <w:rFonts w:ascii="Arial" w:hAnsi="Arial" w:cs="Arial"/>
          <w:b/>
          <w:lang w:eastAsia="es-ES"/>
        </w:rPr>
        <w:t>Supervisor</w:t>
      </w:r>
      <w:r w:rsidRPr="003B05B5">
        <w:rPr>
          <w:rFonts w:ascii="Arial" w:hAnsi="Arial" w:cs="Arial"/>
          <w:lang w:eastAsia="es-ES"/>
        </w:rPr>
        <w:t xml:space="preserve"> se hace enteramente responsable frente a</w:t>
      </w:r>
      <w:r w:rsidRPr="003B05B5">
        <w:rPr>
          <w:rFonts w:ascii="Arial" w:hAnsi="Arial" w:cs="Arial"/>
          <w:lang w:val="es-ES_tradnl" w:eastAsia="es-ES"/>
        </w:rPr>
        <w:t xml:space="preserve">l </w:t>
      </w:r>
      <w:r w:rsidRPr="003B05B5">
        <w:rPr>
          <w:rFonts w:ascii="Arial" w:hAnsi="Arial" w:cs="Arial"/>
          <w:b/>
          <w:bCs/>
          <w:lang w:val="es-ES_tradnl" w:eastAsia="es-ES"/>
        </w:rPr>
        <w:t xml:space="preserve">Contratante </w:t>
      </w:r>
      <w:r w:rsidRPr="003B05B5">
        <w:rPr>
          <w:rFonts w:ascii="Arial" w:hAnsi="Arial" w:cs="Arial"/>
          <w:lang w:eastAsia="es-ES"/>
        </w:rPr>
        <w:t xml:space="preserve">por todos los accidentes o eventos que haya podido sufrir su Personal en el desempleo de sus funciones.  </w:t>
      </w:r>
    </w:p>
    <w:p w14:paraId="4E3ED1DC" w14:textId="77777777" w:rsidR="003B05B5" w:rsidRPr="003B05B5" w:rsidRDefault="003B05B5" w:rsidP="003B05B5">
      <w:pPr>
        <w:spacing w:before="120" w:after="120"/>
        <w:ind w:left="1276" w:hanging="709"/>
        <w:jc w:val="both"/>
        <w:rPr>
          <w:rFonts w:ascii="Arial" w:hAnsi="Arial" w:cs="Arial"/>
          <w:lang w:eastAsia="es-ES"/>
        </w:rPr>
      </w:pPr>
      <w:r w:rsidRPr="003B05B5">
        <w:rPr>
          <w:rFonts w:ascii="Arial" w:hAnsi="Arial" w:cs="Arial"/>
          <w:b/>
          <w:lang w:eastAsia="es-ES"/>
        </w:rPr>
        <w:t xml:space="preserve">12.2.2 </w:t>
      </w:r>
      <w:r w:rsidRPr="003B05B5">
        <w:rPr>
          <w:rFonts w:ascii="Arial" w:hAnsi="Arial" w:cs="Arial"/>
          <w:b/>
          <w:lang w:eastAsia="es-ES"/>
        </w:rPr>
        <w:tab/>
      </w:r>
      <w:r w:rsidRPr="003B05B5">
        <w:rPr>
          <w:rFonts w:ascii="Arial" w:hAnsi="Arial" w:cs="Arial"/>
          <w:lang w:eastAsia="es-ES"/>
        </w:rPr>
        <w:t xml:space="preserve">El </w:t>
      </w:r>
      <w:r w:rsidRPr="003B05B5">
        <w:rPr>
          <w:rFonts w:ascii="Arial" w:hAnsi="Arial" w:cs="Arial"/>
          <w:b/>
          <w:lang w:eastAsia="es-ES"/>
        </w:rPr>
        <w:t>Supervisor</w:t>
      </w:r>
      <w:r w:rsidRPr="003B05B5">
        <w:rPr>
          <w:rFonts w:ascii="Arial" w:hAnsi="Arial" w:cs="Arial"/>
          <w:lang w:eastAsia="es-ES"/>
        </w:rPr>
        <w:t xml:space="preserve">, una vez adjudicado, deberá entregar una copia de la citada póliza </w:t>
      </w:r>
      <w:r w:rsidRPr="003B05B5">
        <w:rPr>
          <w:rFonts w:ascii="Arial" w:hAnsi="Arial" w:cs="Arial"/>
          <w:lang w:val="es-ES_tradnl" w:eastAsia="es-ES"/>
        </w:rPr>
        <w:t xml:space="preserve">al </w:t>
      </w:r>
      <w:r w:rsidRPr="003B05B5">
        <w:rPr>
          <w:rFonts w:ascii="Arial" w:hAnsi="Arial" w:cs="Arial"/>
          <w:b/>
          <w:bCs/>
          <w:lang w:val="es-ES_tradnl" w:eastAsia="es-ES"/>
        </w:rPr>
        <w:t xml:space="preserve">Contratante </w:t>
      </w:r>
      <w:r w:rsidRPr="003B05B5">
        <w:rPr>
          <w:rFonts w:ascii="Arial" w:hAnsi="Arial" w:cs="Arial"/>
          <w:lang w:eastAsia="es-ES"/>
        </w:rPr>
        <w:t>antes de la suscripción del Contrato.</w:t>
      </w:r>
    </w:p>
    <w:p w14:paraId="5B05CB93"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DÉCIMA TERCERA.- (MOROSIDAD Y SUS PENALIDADES)</w:t>
      </w:r>
    </w:p>
    <w:p w14:paraId="085F9A67"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Queda convenido entre las Partes, que una vez suscrito el presente Contrato, 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realizará multas por incumplimientos y retrasos en el Servicio solicitado, multando al </w:t>
      </w:r>
      <w:r w:rsidRPr="003B05B5">
        <w:rPr>
          <w:rFonts w:ascii="Arial" w:hAnsi="Arial" w:cs="Arial"/>
          <w:b/>
          <w:lang w:val="es-ES_tradnl" w:eastAsia="es-ES"/>
        </w:rPr>
        <w:t>Supervisor</w:t>
      </w:r>
      <w:r w:rsidRPr="003B05B5">
        <w:rPr>
          <w:rFonts w:ascii="Arial" w:hAnsi="Arial" w:cs="Arial"/>
          <w:lang w:val="es-ES_tradnl" w:eastAsia="es-ES"/>
        </w:rPr>
        <w:t xml:space="preserve"> con el ______% (literal) del monto total del Contrato y por día de retraso, estableciéndose los mismos en el informe específico y documentado.</w:t>
      </w:r>
    </w:p>
    <w:p w14:paraId="56B30648"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Asimismo, el </w:t>
      </w:r>
      <w:r w:rsidRPr="003B05B5">
        <w:rPr>
          <w:rFonts w:ascii="Arial" w:hAnsi="Arial" w:cs="Arial"/>
          <w:b/>
          <w:lang w:val="es-BO" w:eastAsia="es-ES"/>
        </w:rPr>
        <w:t>Supervisor</w:t>
      </w:r>
      <w:r w:rsidRPr="003B05B5">
        <w:rPr>
          <w:rFonts w:ascii="Arial" w:hAnsi="Arial" w:cs="Arial"/>
          <w:lang w:val="es-BO" w:eastAsia="es-ES"/>
        </w:rPr>
        <w:t xml:space="preserve"> será multado por los siguientes conceptos:</w:t>
      </w:r>
    </w:p>
    <w:p w14:paraId="2D04E015"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13.1 </w:t>
      </w:r>
      <w:r w:rsidRPr="003B05B5">
        <w:rPr>
          <w:rFonts w:ascii="Arial" w:hAnsi="Arial" w:cs="Arial"/>
          <w:b/>
          <w:lang w:val="es-BO" w:eastAsia="es-ES"/>
        </w:rPr>
        <w:tab/>
        <w:t>Multa por llamada de atención:</w:t>
      </w:r>
    </w:p>
    <w:p w14:paraId="2F155CFF" w14:textId="77777777" w:rsidR="003B05B5" w:rsidRPr="003B05B5" w:rsidRDefault="003B05B5" w:rsidP="003B05B5">
      <w:pPr>
        <w:spacing w:before="120" w:after="120"/>
        <w:ind w:left="567" w:hanging="1"/>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 xml:space="preserve">Supervisor </w:t>
      </w:r>
      <w:r w:rsidRPr="003B05B5">
        <w:rPr>
          <w:rFonts w:ascii="Arial" w:hAnsi="Arial" w:cs="Arial"/>
          <w:lang w:val="es-BO" w:eastAsia="es-ES"/>
        </w:rPr>
        <w:t>será pasible de una multa del 1% (uno por ciento) del monto total del Contrato cada vez que el Fiscal de Obra llame la atención por segunda vez sobre un mismo tema.</w:t>
      </w:r>
    </w:p>
    <w:p w14:paraId="619D7488" w14:textId="77777777" w:rsidR="003B05B5" w:rsidRPr="003B05B5" w:rsidRDefault="003B05B5" w:rsidP="003B05B5">
      <w:pPr>
        <w:spacing w:before="120" w:after="120"/>
        <w:ind w:left="567" w:hanging="1"/>
        <w:jc w:val="both"/>
        <w:rPr>
          <w:rFonts w:ascii="Arial" w:hAnsi="Arial" w:cs="Arial"/>
          <w:lang w:val="es-BO" w:eastAsia="es-ES"/>
        </w:rPr>
      </w:pPr>
      <w:r w:rsidRPr="003B05B5">
        <w:rPr>
          <w:rFonts w:ascii="Arial" w:hAnsi="Arial" w:cs="Arial"/>
          <w:lang w:val="es-BO" w:eastAsia="es-ES"/>
        </w:rPr>
        <w:t xml:space="preserve">El Fiscal de Obra podrá emitir llamadas de atención al </w:t>
      </w:r>
      <w:r w:rsidRPr="003B05B5">
        <w:rPr>
          <w:rFonts w:ascii="Arial" w:hAnsi="Arial" w:cs="Arial"/>
          <w:b/>
          <w:lang w:val="es-BO" w:eastAsia="es-ES"/>
        </w:rPr>
        <w:t>Supervisor</w:t>
      </w:r>
      <w:r w:rsidRPr="003B05B5">
        <w:rPr>
          <w:rFonts w:ascii="Arial" w:hAnsi="Arial" w:cs="Arial"/>
          <w:lang w:val="es-BO" w:eastAsia="es-ES"/>
        </w:rPr>
        <w:t>, sin perjuicio, en el caso de corresponder por la gravedad de los efectos previstos en la cláusula (Terminación del Contrato) por incumplimiento en:</w:t>
      </w:r>
    </w:p>
    <w:p w14:paraId="708C73B3" w14:textId="77777777" w:rsidR="003B05B5" w:rsidRPr="003B05B5" w:rsidRDefault="003B05B5" w:rsidP="00EE2C25">
      <w:pPr>
        <w:numPr>
          <w:ilvl w:val="2"/>
          <w:numId w:val="91"/>
        </w:numPr>
        <w:spacing w:before="120" w:after="120"/>
        <w:ind w:left="1134" w:hanging="567"/>
        <w:jc w:val="both"/>
        <w:rPr>
          <w:rFonts w:ascii="Arial" w:hAnsi="Arial" w:cs="Arial"/>
          <w:lang w:val="es-BO" w:eastAsia="es-ES"/>
        </w:rPr>
      </w:pPr>
      <w:r w:rsidRPr="003B05B5">
        <w:rPr>
          <w:rFonts w:ascii="Arial" w:hAnsi="Arial" w:cs="Arial"/>
          <w:lang w:val="es-BO" w:eastAsia="es-ES"/>
        </w:rPr>
        <w:t>Inasistencia del personal propuesto y/o autorizado, de acuerdo a lo establecido en el documento de contratación directa.</w:t>
      </w:r>
    </w:p>
    <w:p w14:paraId="573F8240" w14:textId="77777777" w:rsidR="003B05B5" w:rsidRPr="003B05B5" w:rsidRDefault="003B05B5" w:rsidP="00EE2C25">
      <w:pPr>
        <w:numPr>
          <w:ilvl w:val="2"/>
          <w:numId w:val="91"/>
        </w:numPr>
        <w:spacing w:before="120" w:after="120"/>
        <w:ind w:left="1134" w:hanging="567"/>
        <w:jc w:val="both"/>
        <w:rPr>
          <w:rFonts w:ascii="Arial" w:hAnsi="Arial" w:cs="Arial"/>
          <w:lang w:val="es-BO" w:eastAsia="es-ES"/>
        </w:rPr>
      </w:pPr>
      <w:r w:rsidRPr="003B05B5">
        <w:rPr>
          <w:rFonts w:ascii="Arial" w:hAnsi="Arial" w:cs="Arial"/>
          <w:lang w:val="es-BO" w:eastAsia="es-ES"/>
        </w:rPr>
        <w:t>Incumplimiento de las actas de coordinación suscritas entre el Contratista,</w:t>
      </w:r>
      <w:r w:rsidRPr="003B05B5">
        <w:rPr>
          <w:rFonts w:ascii="Arial" w:hAnsi="Arial" w:cs="Arial"/>
          <w:b/>
          <w:lang w:val="es-BO" w:eastAsia="es-ES"/>
        </w:rPr>
        <w:t xml:space="preserve"> Supervisor</w:t>
      </w:r>
      <w:r w:rsidRPr="003B05B5">
        <w:rPr>
          <w:rFonts w:ascii="Arial" w:hAnsi="Arial" w:cs="Arial"/>
          <w:lang w:val="es-BO" w:eastAsia="es-ES"/>
        </w:rPr>
        <w:t xml:space="preserve"> y Fiscal de Obra durante la ejecución del Contrato. </w:t>
      </w:r>
    </w:p>
    <w:p w14:paraId="3A74C491" w14:textId="77777777" w:rsidR="003B05B5" w:rsidRPr="003B05B5" w:rsidRDefault="003B05B5" w:rsidP="00EE2C25">
      <w:pPr>
        <w:numPr>
          <w:ilvl w:val="2"/>
          <w:numId w:val="91"/>
        </w:numPr>
        <w:spacing w:before="120" w:after="120"/>
        <w:ind w:left="1134" w:hanging="567"/>
        <w:jc w:val="both"/>
        <w:rPr>
          <w:rFonts w:ascii="Arial" w:hAnsi="Arial" w:cs="Arial"/>
          <w:lang w:val="es-BO" w:eastAsia="es-ES"/>
        </w:rPr>
      </w:pPr>
      <w:r w:rsidRPr="003B05B5">
        <w:rPr>
          <w:rFonts w:ascii="Arial" w:hAnsi="Arial" w:cs="Arial"/>
          <w:lang w:val="es-BO" w:eastAsia="es-ES"/>
        </w:rPr>
        <w:t xml:space="preserve">Incumplimiento a las instrucciones impartidas por el Fiscal de Obra. </w:t>
      </w:r>
    </w:p>
    <w:p w14:paraId="2CA5B70F" w14:textId="77777777" w:rsidR="003B05B5" w:rsidRPr="003B05B5" w:rsidRDefault="003B05B5" w:rsidP="00EE2C25">
      <w:pPr>
        <w:numPr>
          <w:ilvl w:val="2"/>
          <w:numId w:val="91"/>
        </w:numPr>
        <w:spacing w:before="120" w:after="120"/>
        <w:ind w:left="1134" w:hanging="567"/>
        <w:jc w:val="both"/>
        <w:rPr>
          <w:rFonts w:ascii="Arial" w:hAnsi="Arial" w:cs="Arial"/>
          <w:lang w:val="es-BO" w:eastAsia="es-ES"/>
        </w:rPr>
      </w:pPr>
      <w:r w:rsidRPr="003B05B5">
        <w:rPr>
          <w:rFonts w:ascii="Arial" w:hAnsi="Arial" w:cs="Arial"/>
          <w:lang w:val="es-BO" w:eastAsia="es-ES"/>
        </w:rPr>
        <w:t>Retraso en más de 10 (diez) días hábiles, al plazo de entrega de la planilla de pago mensual prevista en la cláusula (Forma de pago).</w:t>
      </w:r>
    </w:p>
    <w:p w14:paraId="6C6C7FC1"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13.2 </w:t>
      </w:r>
      <w:r w:rsidRPr="003B05B5">
        <w:rPr>
          <w:rFonts w:ascii="Arial" w:hAnsi="Arial" w:cs="Arial"/>
          <w:b/>
          <w:lang w:val="es-BO" w:eastAsia="es-ES"/>
        </w:rPr>
        <w:tab/>
        <w:t>Multa por cambio de personal:</w:t>
      </w:r>
    </w:p>
    <w:p w14:paraId="196E0FFE" w14:textId="77777777" w:rsidR="003B05B5" w:rsidRPr="003B05B5" w:rsidRDefault="003B05B5" w:rsidP="003B05B5">
      <w:pPr>
        <w:spacing w:before="120" w:after="120"/>
        <w:ind w:left="567" w:hanging="1"/>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 xml:space="preserve">Supervisor </w:t>
      </w:r>
      <w:r w:rsidRPr="003B05B5">
        <w:rPr>
          <w:rFonts w:ascii="Arial" w:hAnsi="Arial" w:cs="Arial"/>
          <w:lang w:val="es-BO" w:eastAsia="es-ES"/>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3B05B5">
        <w:rPr>
          <w:rFonts w:ascii="Arial" w:hAnsi="Arial" w:cs="Arial"/>
          <w:b/>
          <w:lang w:val="es-BO" w:eastAsia="es-ES"/>
        </w:rPr>
        <w:t xml:space="preserve">Supervisor </w:t>
      </w:r>
      <w:r w:rsidRPr="003B05B5">
        <w:rPr>
          <w:rFonts w:ascii="Arial" w:hAnsi="Arial" w:cs="Arial"/>
          <w:lang w:val="es-BO" w:eastAsia="es-ES"/>
        </w:rPr>
        <w:t xml:space="preserve">cumplir el procedimiento previsto contractualmente para solicitar el cambio del personal. En cualquiera de los casos, el </w:t>
      </w:r>
      <w:r w:rsidRPr="003B05B5">
        <w:rPr>
          <w:rFonts w:ascii="Arial" w:hAnsi="Arial" w:cs="Arial"/>
          <w:b/>
          <w:lang w:val="es-BO" w:eastAsia="es-ES"/>
        </w:rPr>
        <w:t>Supervisor</w:t>
      </w:r>
      <w:r w:rsidRPr="003B05B5">
        <w:rPr>
          <w:rFonts w:ascii="Arial" w:hAnsi="Arial" w:cs="Arial"/>
          <w:lang w:val="es-BO" w:eastAsia="es-ES"/>
        </w:rPr>
        <w:t xml:space="preserve"> deberá acreditar oportunamente con los certificados respectivos la causa aducida.</w:t>
      </w:r>
    </w:p>
    <w:p w14:paraId="2E6846EF"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t xml:space="preserve">De establecer el </w:t>
      </w:r>
      <w:r w:rsidRPr="003B05B5">
        <w:rPr>
          <w:rFonts w:ascii="Arial" w:hAnsi="Arial" w:cs="Arial"/>
          <w:lang w:val="es-ES_tradnl" w:eastAsia="es-ES"/>
        </w:rPr>
        <w:t>Fiscal de Obra</w:t>
      </w:r>
      <w:r w:rsidRPr="003B05B5">
        <w:rPr>
          <w:rFonts w:ascii="Arial" w:hAnsi="Arial" w:cs="Arial"/>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3B05B5">
        <w:rPr>
          <w:rFonts w:ascii="Arial" w:hAnsi="Arial" w:cs="Arial"/>
          <w:b/>
          <w:bCs/>
          <w:lang w:val="es-ES_tradnl" w:eastAsia="es-ES"/>
        </w:rPr>
        <w:t xml:space="preserve">Contratante </w:t>
      </w:r>
      <w:r w:rsidRPr="003B05B5">
        <w:rPr>
          <w:rFonts w:ascii="Arial" w:hAnsi="Arial" w:cs="Arial"/>
          <w:lang w:eastAsia="es-ES"/>
        </w:rPr>
        <w:t>a efectos del procesamiento de la resolución del Contrato, conforme a lo estipulado en la cláusula (Terminación del Contrato).</w:t>
      </w:r>
    </w:p>
    <w:p w14:paraId="7176197C"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lastRenderedPageBreak/>
        <w:t xml:space="preserve">Las multas serán cobradas mediante descuentos establecidos expresamente por el </w:t>
      </w:r>
      <w:r w:rsidRPr="003B05B5">
        <w:rPr>
          <w:rFonts w:ascii="Arial" w:hAnsi="Arial" w:cs="Arial"/>
          <w:lang w:val="es-ES_tradnl" w:eastAsia="es-ES"/>
        </w:rPr>
        <w:t>Fiscal de Obra</w:t>
      </w:r>
      <w:r w:rsidRPr="003B05B5">
        <w:rPr>
          <w:rFonts w:ascii="Arial" w:hAnsi="Arial" w:cs="Arial"/>
          <w:lang w:eastAsia="es-ES"/>
        </w:rPr>
        <w:t>,</w:t>
      </w:r>
      <w:r w:rsidRPr="003B05B5">
        <w:rPr>
          <w:rFonts w:ascii="Arial" w:hAnsi="Arial" w:cs="Arial"/>
          <w:lang w:val="es-ES_tradnl" w:eastAsia="es-ES"/>
        </w:rPr>
        <w:t xml:space="preserve"> con base en el informe específico y documentado que formulará el mismo</w:t>
      </w:r>
      <w:r w:rsidRPr="003B05B5">
        <w:rPr>
          <w:rFonts w:ascii="Arial" w:hAnsi="Arial" w:cs="Arial"/>
          <w:lang w:eastAsia="es-ES"/>
        </w:rPr>
        <w:t xml:space="preserve">, bajo su directa responsabilidad, de los certificados de pago mensuales o del certificado de liquidación final, sin perjuicio de que </w:t>
      </w:r>
      <w:r w:rsidRPr="003B05B5">
        <w:rPr>
          <w:rFonts w:ascii="Arial" w:hAnsi="Arial" w:cs="Arial"/>
          <w:lang w:val="es-ES_tradnl" w:eastAsia="es-ES"/>
        </w:rPr>
        <w:t xml:space="preserve">el </w:t>
      </w:r>
      <w:r w:rsidRPr="003B05B5">
        <w:rPr>
          <w:rFonts w:ascii="Arial" w:hAnsi="Arial" w:cs="Arial"/>
          <w:b/>
          <w:bCs/>
          <w:lang w:val="es-ES_tradnl" w:eastAsia="es-ES"/>
        </w:rPr>
        <w:t xml:space="preserve">Contratante </w:t>
      </w:r>
      <w:r w:rsidRPr="003B05B5">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14:paraId="5ABCA201"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DÉCIMA CUARTA.- (DOMICILIO A EFECTOS DE NOTIFICACIÓN)</w:t>
      </w:r>
    </w:p>
    <w:p w14:paraId="119FF93A" w14:textId="77777777" w:rsidR="003B05B5" w:rsidRPr="003B05B5" w:rsidRDefault="003B05B5" w:rsidP="003B05B5">
      <w:pPr>
        <w:widowControl w:val="0"/>
        <w:numPr>
          <w:ilvl w:val="1"/>
          <w:numId w:val="0"/>
        </w:numPr>
        <w:tabs>
          <w:tab w:val="num" w:pos="567"/>
        </w:tabs>
        <w:spacing w:after="120"/>
        <w:ind w:left="567" w:hanging="567"/>
        <w:jc w:val="both"/>
        <w:rPr>
          <w:rFonts w:ascii="Arial" w:hAnsi="Arial" w:cs="Arial"/>
          <w:lang w:val="es-ES_tradnl" w:eastAsia="es-ES"/>
        </w:rPr>
      </w:pPr>
      <w:proofErr w:type="gramStart"/>
      <w:r w:rsidRPr="003B05B5">
        <w:rPr>
          <w:rFonts w:ascii="Arial" w:hAnsi="Arial" w:cs="Arial"/>
          <w:b/>
          <w:lang w:val="es-ES_tradnl" w:eastAsia="es-ES"/>
        </w:rPr>
        <w:t>14.1</w:t>
      </w:r>
      <w:r w:rsidRPr="003B05B5">
        <w:rPr>
          <w:rFonts w:ascii="Arial" w:hAnsi="Arial" w:cs="Arial"/>
          <w:lang w:val="es-ES_tradnl" w:eastAsia="es-ES"/>
        </w:rPr>
        <w:t xml:space="preserve">  Las</w:t>
      </w:r>
      <w:proofErr w:type="gramEnd"/>
      <w:r w:rsidRPr="003B05B5">
        <w:rPr>
          <w:rFonts w:ascii="Arial" w:hAnsi="Arial" w:cs="Arial"/>
          <w:lang w:val="es-ES_tradnl" w:eastAsia="es-ES"/>
        </w:rPr>
        <w:t xml:space="preserve"> notificaciones que se cursen entre las Partes </w:t>
      </w:r>
      <w:r w:rsidRPr="003B05B5">
        <w:rPr>
          <w:rFonts w:ascii="Arial" w:hAnsi="Arial" w:cs="Arial"/>
          <w:lang w:val="es-BO"/>
        </w:rPr>
        <w:t>relacionadas con la administración, ejecución y los asuntos contemplados en este Contrato</w:t>
      </w:r>
      <w:r w:rsidRPr="003B05B5">
        <w:rPr>
          <w:rFonts w:ascii="Arial" w:hAnsi="Arial" w:cs="Arial"/>
          <w:lang w:val="es-ES_tradnl" w:eastAsia="es-ES"/>
        </w:rPr>
        <w:t xml:space="preserve"> tendrán validez siempre que se envíen mediante nota por escrito, </w:t>
      </w:r>
      <w:r w:rsidRPr="003B05B5">
        <w:rPr>
          <w:rFonts w:ascii="Arial" w:hAnsi="Arial" w:cs="Arial"/>
          <w:lang w:val="es-BO" w:eastAsia="es-ES"/>
        </w:rPr>
        <w:t>entrega personal,</w:t>
      </w:r>
      <w:r w:rsidRPr="003B05B5">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14:paraId="4128D906" w14:textId="77777777" w:rsidR="003B05B5" w:rsidRPr="003B05B5" w:rsidRDefault="003B05B5" w:rsidP="003B05B5">
      <w:pPr>
        <w:widowControl w:val="0"/>
        <w:numPr>
          <w:ilvl w:val="1"/>
          <w:numId w:val="0"/>
        </w:numPr>
        <w:tabs>
          <w:tab w:val="num" w:pos="567"/>
        </w:tabs>
        <w:spacing w:after="120"/>
        <w:ind w:left="567" w:hanging="567"/>
        <w:jc w:val="both"/>
        <w:rPr>
          <w:rFonts w:ascii="Arial" w:hAnsi="Arial" w:cs="Arial"/>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B05B5" w:rsidRPr="003B05B5" w14:paraId="4D3CA9EA" w14:textId="77777777" w:rsidTr="00B035AC">
        <w:trPr>
          <w:trHeight w:val="237"/>
        </w:trPr>
        <w:tc>
          <w:tcPr>
            <w:tcW w:w="3827" w:type="dxa"/>
            <w:tcBorders>
              <w:top w:val="single" w:sz="4" w:space="0" w:color="auto"/>
              <w:left w:val="single" w:sz="4" w:space="0" w:color="auto"/>
              <w:bottom w:val="single" w:sz="4" w:space="0" w:color="auto"/>
              <w:right w:val="single" w:sz="4" w:space="0" w:color="auto"/>
            </w:tcBorders>
          </w:tcPr>
          <w:p w14:paraId="571A826F" w14:textId="77777777" w:rsidR="003B05B5" w:rsidRPr="003B05B5" w:rsidRDefault="003B05B5" w:rsidP="003B05B5">
            <w:pPr>
              <w:widowControl w:val="0"/>
              <w:ind w:left="180" w:hanging="180"/>
              <w:jc w:val="center"/>
              <w:rPr>
                <w:rFonts w:ascii="Arial" w:hAnsi="Arial" w:cs="Arial"/>
                <w:b/>
                <w:bCs/>
                <w:lang w:eastAsia="es-ES"/>
              </w:rPr>
            </w:pPr>
            <w:r w:rsidRPr="003B05B5">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2F0AD290" w14:textId="77777777" w:rsidR="003B05B5" w:rsidRPr="003B05B5" w:rsidRDefault="003B05B5" w:rsidP="003B05B5">
            <w:pPr>
              <w:widowControl w:val="0"/>
              <w:ind w:left="180" w:hanging="180"/>
              <w:jc w:val="center"/>
              <w:rPr>
                <w:rFonts w:ascii="Arial" w:hAnsi="Arial" w:cs="Arial"/>
                <w:b/>
                <w:bCs/>
                <w:lang w:eastAsia="es-ES"/>
              </w:rPr>
            </w:pPr>
            <w:r w:rsidRPr="003B05B5">
              <w:rPr>
                <w:rFonts w:ascii="Arial" w:hAnsi="Arial" w:cs="Arial"/>
                <w:b/>
                <w:bCs/>
                <w:lang w:eastAsia="es-ES"/>
              </w:rPr>
              <w:t>CONTRATISTA</w:t>
            </w:r>
          </w:p>
        </w:tc>
      </w:tr>
      <w:tr w:rsidR="003B05B5" w:rsidRPr="003B05B5" w14:paraId="252E6596" w14:textId="77777777" w:rsidTr="00B035AC">
        <w:trPr>
          <w:trHeight w:val="1537"/>
        </w:trPr>
        <w:tc>
          <w:tcPr>
            <w:tcW w:w="3827" w:type="dxa"/>
            <w:tcBorders>
              <w:top w:val="single" w:sz="4" w:space="0" w:color="auto"/>
              <w:left w:val="single" w:sz="4" w:space="0" w:color="auto"/>
              <w:bottom w:val="single" w:sz="4" w:space="0" w:color="auto"/>
              <w:right w:val="single" w:sz="4" w:space="0" w:color="auto"/>
            </w:tcBorders>
          </w:tcPr>
          <w:p w14:paraId="2B4F5A6A" w14:textId="77777777" w:rsidR="003B05B5" w:rsidRPr="003B05B5" w:rsidRDefault="003B05B5" w:rsidP="003B05B5">
            <w:pPr>
              <w:widowControl w:val="0"/>
              <w:jc w:val="both"/>
              <w:rPr>
                <w:rFonts w:ascii="Arial" w:hAnsi="Arial" w:cs="Arial"/>
                <w:lang w:eastAsia="es-ES"/>
              </w:rPr>
            </w:pPr>
            <w:r w:rsidRPr="003B05B5">
              <w:rPr>
                <w:rFonts w:ascii="Arial" w:hAnsi="Arial" w:cs="Arial"/>
                <w:b/>
                <w:lang w:eastAsia="es-ES"/>
              </w:rPr>
              <w:t>Domicilio:</w:t>
            </w:r>
            <w:r w:rsidRPr="003B05B5">
              <w:rPr>
                <w:rFonts w:ascii="Arial" w:hAnsi="Arial" w:cs="Arial"/>
                <w:lang w:eastAsia="es-ES"/>
              </w:rPr>
              <w:t xml:space="preserve"> _________________</w:t>
            </w:r>
          </w:p>
          <w:p w14:paraId="1E4C5745" w14:textId="77777777" w:rsidR="003B05B5" w:rsidRPr="003B05B5" w:rsidRDefault="003B05B5" w:rsidP="003B05B5">
            <w:pPr>
              <w:widowControl w:val="0"/>
              <w:ind w:left="180" w:hanging="180"/>
              <w:jc w:val="both"/>
              <w:rPr>
                <w:rFonts w:ascii="Arial" w:hAnsi="Arial" w:cs="Arial"/>
                <w:lang w:eastAsia="es-ES"/>
              </w:rPr>
            </w:pPr>
            <w:r w:rsidRPr="003B05B5">
              <w:rPr>
                <w:rFonts w:ascii="Arial" w:hAnsi="Arial" w:cs="Arial"/>
                <w:b/>
                <w:lang w:eastAsia="es-ES"/>
              </w:rPr>
              <w:t>N° Telf.:</w:t>
            </w:r>
            <w:r w:rsidRPr="003B05B5">
              <w:rPr>
                <w:rFonts w:ascii="Arial" w:hAnsi="Arial" w:cs="Arial"/>
                <w:lang w:eastAsia="es-ES"/>
              </w:rPr>
              <w:t xml:space="preserve"> ____________________</w:t>
            </w:r>
          </w:p>
          <w:p w14:paraId="71BCC5D5" w14:textId="77777777" w:rsidR="003B05B5" w:rsidRPr="003B05B5" w:rsidRDefault="003B05B5" w:rsidP="003B05B5">
            <w:pPr>
              <w:widowControl w:val="0"/>
              <w:ind w:left="180" w:hanging="180"/>
              <w:jc w:val="both"/>
              <w:rPr>
                <w:rFonts w:ascii="Arial" w:hAnsi="Arial" w:cs="Arial"/>
                <w:lang w:eastAsia="es-ES"/>
              </w:rPr>
            </w:pPr>
            <w:r w:rsidRPr="003B05B5">
              <w:rPr>
                <w:rFonts w:ascii="Arial" w:hAnsi="Arial" w:cs="Arial"/>
                <w:b/>
                <w:lang w:eastAsia="es-ES"/>
              </w:rPr>
              <w:t>N° Cel.</w:t>
            </w:r>
            <w:r w:rsidRPr="003B05B5">
              <w:rPr>
                <w:rFonts w:ascii="Arial" w:hAnsi="Arial" w:cs="Arial"/>
                <w:lang w:eastAsia="es-ES"/>
              </w:rPr>
              <w:t xml:space="preserve"> ______________________</w:t>
            </w:r>
          </w:p>
          <w:p w14:paraId="71FE7F6D" w14:textId="77777777" w:rsidR="003B05B5" w:rsidRPr="003B05B5" w:rsidRDefault="003B05B5" w:rsidP="003B05B5">
            <w:pPr>
              <w:widowControl w:val="0"/>
              <w:ind w:left="180" w:hanging="180"/>
              <w:jc w:val="both"/>
              <w:rPr>
                <w:rFonts w:ascii="Arial" w:hAnsi="Arial" w:cs="Arial"/>
                <w:lang w:eastAsia="es-ES"/>
              </w:rPr>
            </w:pPr>
            <w:r w:rsidRPr="003B05B5">
              <w:rPr>
                <w:rFonts w:ascii="Arial" w:hAnsi="Arial" w:cs="Arial"/>
                <w:b/>
                <w:lang w:eastAsia="es-ES"/>
              </w:rPr>
              <w:t xml:space="preserve">E-mail: </w:t>
            </w:r>
            <w:r w:rsidRPr="003B05B5">
              <w:rPr>
                <w:rFonts w:ascii="Arial" w:hAnsi="Arial" w:cs="Arial"/>
                <w:lang w:eastAsia="es-ES"/>
              </w:rPr>
              <w:t>____________________</w:t>
            </w:r>
          </w:p>
          <w:p w14:paraId="4B6B6CF6" w14:textId="77777777" w:rsidR="003B05B5" w:rsidRPr="003B05B5" w:rsidRDefault="003B05B5" w:rsidP="003B05B5">
            <w:pPr>
              <w:widowControl w:val="0"/>
              <w:ind w:left="180" w:hanging="180"/>
              <w:jc w:val="both"/>
              <w:rPr>
                <w:rFonts w:ascii="Arial" w:hAnsi="Arial" w:cs="Arial"/>
                <w:b/>
                <w:lang w:eastAsia="es-ES"/>
              </w:rPr>
            </w:pPr>
            <w:proofErr w:type="spellStart"/>
            <w:r w:rsidRPr="003B05B5">
              <w:rPr>
                <w:rFonts w:ascii="Arial" w:hAnsi="Arial" w:cs="Arial"/>
                <w:b/>
                <w:lang w:eastAsia="es-ES"/>
              </w:rPr>
              <w:t>Attn</w:t>
            </w:r>
            <w:proofErr w:type="spellEnd"/>
            <w:r w:rsidRPr="003B05B5">
              <w:rPr>
                <w:rFonts w:ascii="Arial" w:hAnsi="Arial" w:cs="Arial"/>
                <w:b/>
                <w:lang w:eastAsia="es-ES"/>
              </w:rPr>
              <w:t xml:space="preserve">.: </w:t>
            </w:r>
            <w:r w:rsidRPr="003B05B5">
              <w:rPr>
                <w:rFonts w:ascii="Arial" w:hAnsi="Arial" w:cs="Arial"/>
                <w:lang w:eastAsia="es-ES"/>
              </w:rPr>
              <w:t>_____________________</w:t>
            </w:r>
          </w:p>
          <w:p w14:paraId="733FF6A6" w14:textId="77777777" w:rsidR="003B05B5" w:rsidRPr="003B05B5" w:rsidRDefault="003B05B5" w:rsidP="003B05B5">
            <w:pPr>
              <w:widowControl w:val="0"/>
              <w:ind w:left="180" w:hanging="180"/>
              <w:jc w:val="both"/>
              <w:rPr>
                <w:rFonts w:ascii="Arial" w:hAnsi="Arial" w:cs="Arial"/>
                <w:lang w:eastAsia="es-ES"/>
              </w:rPr>
            </w:pPr>
            <w:r w:rsidRPr="003B05B5">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14:paraId="77E643F9" w14:textId="77777777" w:rsidR="003B05B5" w:rsidRPr="003B05B5" w:rsidRDefault="003B05B5" w:rsidP="003B05B5">
            <w:pPr>
              <w:widowControl w:val="0"/>
              <w:ind w:left="-45"/>
              <w:jc w:val="both"/>
              <w:rPr>
                <w:rFonts w:ascii="Arial" w:hAnsi="Arial" w:cs="Arial"/>
                <w:lang w:eastAsia="es-ES"/>
              </w:rPr>
            </w:pPr>
            <w:r w:rsidRPr="003B05B5">
              <w:rPr>
                <w:rFonts w:ascii="Arial" w:hAnsi="Arial" w:cs="Arial"/>
                <w:b/>
                <w:lang w:eastAsia="es-ES"/>
              </w:rPr>
              <w:t>Domicilio:</w:t>
            </w:r>
            <w:r w:rsidRPr="003B05B5">
              <w:rPr>
                <w:rFonts w:ascii="Arial" w:hAnsi="Arial" w:cs="Arial"/>
                <w:lang w:eastAsia="es-ES"/>
              </w:rPr>
              <w:t xml:space="preserve"> ___________________</w:t>
            </w:r>
          </w:p>
          <w:p w14:paraId="57CAA975" w14:textId="77777777" w:rsidR="003B05B5" w:rsidRPr="003B05B5" w:rsidRDefault="003B05B5" w:rsidP="003B05B5">
            <w:pPr>
              <w:widowControl w:val="0"/>
              <w:ind w:hanging="45"/>
              <w:jc w:val="both"/>
              <w:rPr>
                <w:rFonts w:ascii="Arial" w:hAnsi="Arial" w:cs="Arial"/>
                <w:lang w:eastAsia="es-ES"/>
              </w:rPr>
            </w:pPr>
            <w:r w:rsidRPr="003B05B5">
              <w:rPr>
                <w:rFonts w:ascii="Arial" w:hAnsi="Arial" w:cs="Arial"/>
                <w:b/>
                <w:lang w:eastAsia="es-ES"/>
              </w:rPr>
              <w:t xml:space="preserve">N° Telf.: </w:t>
            </w:r>
            <w:r w:rsidRPr="003B05B5">
              <w:rPr>
                <w:rFonts w:ascii="Arial" w:hAnsi="Arial" w:cs="Arial"/>
                <w:lang w:eastAsia="es-ES"/>
              </w:rPr>
              <w:t>_______________________</w:t>
            </w:r>
          </w:p>
          <w:p w14:paraId="14D3CD0A" w14:textId="77777777" w:rsidR="003B05B5" w:rsidRPr="003B05B5" w:rsidRDefault="003B05B5" w:rsidP="003B05B5">
            <w:pPr>
              <w:tabs>
                <w:tab w:val="left" w:pos="269"/>
              </w:tabs>
              <w:autoSpaceDE w:val="0"/>
              <w:autoSpaceDN w:val="0"/>
              <w:adjustRightInd w:val="0"/>
              <w:rPr>
                <w:rFonts w:ascii="Arial" w:hAnsi="Arial" w:cs="Arial"/>
                <w:lang w:eastAsia="es-ES"/>
              </w:rPr>
            </w:pPr>
            <w:r w:rsidRPr="003B05B5">
              <w:rPr>
                <w:rFonts w:ascii="Arial" w:hAnsi="Arial" w:cs="Arial"/>
                <w:b/>
                <w:lang w:eastAsia="es-ES"/>
              </w:rPr>
              <w:t xml:space="preserve">N° Cel.: </w:t>
            </w:r>
            <w:r w:rsidRPr="003B05B5">
              <w:rPr>
                <w:rFonts w:ascii="Arial" w:hAnsi="Arial" w:cs="Arial"/>
                <w:lang w:eastAsia="es-ES"/>
              </w:rPr>
              <w:t>______________________</w:t>
            </w:r>
          </w:p>
          <w:p w14:paraId="1C6DC2D0" w14:textId="77777777" w:rsidR="003B05B5" w:rsidRPr="003B05B5" w:rsidRDefault="003B05B5" w:rsidP="003B05B5">
            <w:pPr>
              <w:autoSpaceDE w:val="0"/>
              <w:autoSpaceDN w:val="0"/>
              <w:adjustRightInd w:val="0"/>
              <w:rPr>
                <w:rFonts w:ascii="Arial" w:hAnsi="Arial" w:cs="Arial"/>
                <w:b/>
                <w:lang w:eastAsia="es-ES"/>
              </w:rPr>
            </w:pPr>
            <w:r w:rsidRPr="003B05B5">
              <w:rPr>
                <w:rFonts w:ascii="Arial" w:hAnsi="Arial" w:cs="Arial"/>
                <w:b/>
                <w:lang w:eastAsia="es-ES"/>
              </w:rPr>
              <w:t xml:space="preserve">E-mail: </w:t>
            </w:r>
            <w:r w:rsidRPr="003B05B5">
              <w:rPr>
                <w:rFonts w:ascii="Arial" w:hAnsi="Arial" w:cs="Arial"/>
                <w:lang w:eastAsia="es-ES"/>
              </w:rPr>
              <w:t>_______________________</w:t>
            </w:r>
          </w:p>
          <w:p w14:paraId="39D778A9" w14:textId="77777777" w:rsidR="003B05B5" w:rsidRPr="003B05B5" w:rsidRDefault="003B05B5" w:rsidP="003B05B5">
            <w:pPr>
              <w:autoSpaceDE w:val="0"/>
              <w:autoSpaceDN w:val="0"/>
              <w:adjustRightInd w:val="0"/>
              <w:rPr>
                <w:rFonts w:ascii="Arial" w:hAnsi="Arial" w:cs="Arial"/>
                <w:lang w:eastAsia="es-ES"/>
              </w:rPr>
            </w:pPr>
            <w:proofErr w:type="spellStart"/>
            <w:r w:rsidRPr="003B05B5">
              <w:rPr>
                <w:rFonts w:ascii="Arial" w:hAnsi="Arial" w:cs="Arial"/>
                <w:b/>
                <w:lang w:eastAsia="es-ES"/>
              </w:rPr>
              <w:t>Attn</w:t>
            </w:r>
            <w:proofErr w:type="spellEnd"/>
            <w:r w:rsidRPr="003B05B5">
              <w:rPr>
                <w:rFonts w:ascii="Arial" w:hAnsi="Arial" w:cs="Arial"/>
                <w:b/>
                <w:lang w:eastAsia="es-ES"/>
              </w:rPr>
              <w:t xml:space="preserve">.: </w:t>
            </w:r>
            <w:r w:rsidRPr="003B05B5">
              <w:rPr>
                <w:rFonts w:ascii="Arial" w:hAnsi="Arial" w:cs="Arial"/>
                <w:lang w:eastAsia="es-ES"/>
              </w:rPr>
              <w:t>________________________</w:t>
            </w:r>
          </w:p>
          <w:p w14:paraId="1A3CAFBB" w14:textId="77777777" w:rsidR="003B05B5" w:rsidRPr="003B05B5" w:rsidRDefault="003B05B5" w:rsidP="003B05B5">
            <w:pPr>
              <w:autoSpaceDE w:val="0"/>
              <w:autoSpaceDN w:val="0"/>
              <w:adjustRightInd w:val="0"/>
              <w:ind w:left="180" w:hanging="180"/>
              <w:rPr>
                <w:rFonts w:ascii="Arial" w:hAnsi="Arial" w:cs="Arial"/>
                <w:caps/>
                <w:lang w:eastAsia="es-ES"/>
              </w:rPr>
            </w:pPr>
            <w:r w:rsidRPr="003B05B5">
              <w:rPr>
                <w:rFonts w:ascii="Arial" w:hAnsi="Arial" w:cs="Arial"/>
                <w:lang w:eastAsia="es-ES"/>
              </w:rPr>
              <w:t>___________ - Bolivia</w:t>
            </w:r>
          </w:p>
        </w:tc>
      </w:tr>
    </w:tbl>
    <w:p w14:paraId="7FFBFE5C" w14:textId="77777777" w:rsidR="003B05B5" w:rsidRPr="003B05B5" w:rsidRDefault="003B05B5" w:rsidP="003B05B5">
      <w:pPr>
        <w:widowControl w:val="0"/>
        <w:tabs>
          <w:tab w:val="left" w:pos="567"/>
        </w:tabs>
        <w:spacing w:after="120"/>
        <w:ind w:left="567" w:hanging="567"/>
        <w:jc w:val="both"/>
        <w:rPr>
          <w:rFonts w:ascii="Arial" w:hAnsi="Arial" w:cs="Arial"/>
          <w:b/>
          <w:lang w:val="es-ES_tradnl" w:eastAsia="es-ES"/>
        </w:rPr>
      </w:pPr>
    </w:p>
    <w:p w14:paraId="015A0B95" w14:textId="77777777" w:rsidR="003B05B5" w:rsidRPr="003B05B5" w:rsidRDefault="003B05B5" w:rsidP="003B05B5">
      <w:pPr>
        <w:widowControl w:val="0"/>
        <w:tabs>
          <w:tab w:val="left" w:pos="567"/>
        </w:tabs>
        <w:spacing w:after="120"/>
        <w:ind w:left="567" w:hanging="567"/>
        <w:jc w:val="both"/>
        <w:rPr>
          <w:rFonts w:ascii="Arial" w:hAnsi="Arial" w:cs="Arial"/>
          <w:lang w:val="es-ES_tradnl" w:eastAsia="es-ES"/>
        </w:rPr>
      </w:pPr>
      <w:r w:rsidRPr="003B05B5">
        <w:rPr>
          <w:rFonts w:ascii="Arial" w:hAnsi="Arial" w:cs="Arial"/>
          <w:b/>
          <w:lang w:val="es-ES_tradnl" w:eastAsia="es-ES"/>
        </w:rPr>
        <w:t>14.2</w:t>
      </w:r>
      <w:r w:rsidRPr="003B05B5">
        <w:rPr>
          <w:rFonts w:ascii="Arial" w:hAnsi="Arial" w:cs="Arial"/>
          <w:lang w:val="es-ES_tradnl" w:eastAsia="es-ES"/>
        </w:rPr>
        <w:t xml:space="preserve">   Se considerará recibida la notificación o comunicación en la fecha y hora en que se haya realizado la entrega.</w:t>
      </w:r>
    </w:p>
    <w:p w14:paraId="767B05DA" w14:textId="77777777" w:rsidR="003B05B5" w:rsidRPr="003B05B5" w:rsidRDefault="003B05B5" w:rsidP="003B05B5">
      <w:pPr>
        <w:widowControl w:val="0"/>
        <w:tabs>
          <w:tab w:val="num" w:pos="567"/>
        </w:tabs>
        <w:spacing w:after="120"/>
        <w:ind w:left="567" w:hanging="567"/>
        <w:jc w:val="both"/>
        <w:rPr>
          <w:rFonts w:ascii="Arial" w:hAnsi="Arial" w:cs="Arial"/>
          <w:lang w:val="es-ES_tradnl" w:eastAsia="es-ES"/>
        </w:rPr>
      </w:pPr>
      <w:r w:rsidRPr="003B05B5">
        <w:rPr>
          <w:rFonts w:ascii="Arial" w:hAnsi="Arial" w:cs="Arial"/>
          <w:b/>
          <w:lang w:val="es-ES_tradnl" w:eastAsia="es-ES"/>
        </w:rPr>
        <w:t>14.3</w:t>
      </w:r>
      <w:r w:rsidRPr="003B05B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89C7B46"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BO" w:eastAsia="es-ES"/>
        </w:rPr>
        <w:t>DÉCIMA QUINTA</w:t>
      </w:r>
      <w:r w:rsidRPr="003B05B5">
        <w:rPr>
          <w:rFonts w:ascii="Arial" w:hAnsi="Arial" w:cs="Arial"/>
          <w:b/>
          <w:u w:val="single"/>
          <w:lang w:val="es-ES_tradnl" w:eastAsia="es-ES"/>
        </w:rPr>
        <w:t>.- (RESPONSABILIDAD Y OBLIGACIONES DEL SUPERVISOR)</w:t>
      </w:r>
      <w:r w:rsidRPr="003B05B5">
        <w:rPr>
          <w:rFonts w:ascii="Arial" w:hAnsi="Arial" w:cs="Arial"/>
          <w:b/>
          <w:lang w:val="es-ES_tradnl" w:eastAsia="es-ES"/>
        </w:rPr>
        <w:t>.</w:t>
      </w:r>
    </w:p>
    <w:p w14:paraId="56321434"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acuerda y se compromete a cumplir de manera enunciativa y no limitativa las siguientes obligaciones:</w:t>
      </w:r>
    </w:p>
    <w:p w14:paraId="5A3DFEAF"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15.1</w:t>
      </w:r>
      <w:r w:rsidRPr="003B05B5">
        <w:rPr>
          <w:rFonts w:ascii="Arial" w:hAnsi="Arial" w:cs="Arial"/>
          <w:lang w:val="es-BO" w:eastAsia="es-ES"/>
        </w:rPr>
        <w:t xml:space="preserve">  Cumplir</w:t>
      </w:r>
      <w:proofErr w:type="gramEnd"/>
      <w:r w:rsidRPr="003B05B5">
        <w:rPr>
          <w:rFonts w:ascii="Arial" w:hAnsi="Arial" w:cs="Arial"/>
          <w:lang w:val="es-BO" w:eastAsia="es-ES"/>
        </w:rPr>
        <w:t xml:space="preserve"> con las obligaciones, las especificaciones, los términos de referencia y condiciones del presente Contrato, que sean necesarios o apropiados para el cumplimiento del objeto del presente Contrato.</w:t>
      </w:r>
    </w:p>
    <w:p w14:paraId="176059B7"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15.2</w:t>
      </w:r>
      <w:r w:rsidRPr="003B05B5">
        <w:rPr>
          <w:rFonts w:ascii="Arial" w:hAnsi="Arial" w:cs="Arial"/>
          <w:lang w:val="es-BO" w:eastAsia="es-ES"/>
        </w:rPr>
        <w:t xml:space="preserve">   Organizar y dirigir su oficina regional en el mismo lugar donde está trabajando el Contratista.</w:t>
      </w:r>
    </w:p>
    <w:p w14:paraId="665E88A9"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15.3</w:t>
      </w:r>
      <w:r w:rsidRPr="003B05B5">
        <w:rPr>
          <w:rFonts w:ascii="Arial" w:hAnsi="Arial" w:cs="Arial"/>
          <w:lang w:val="es-BO" w:eastAsia="es-ES"/>
        </w:rPr>
        <w:t xml:space="preserve">  Estudiar</w:t>
      </w:r>
      <w:proofErr w:type="gramEnd"/>
      <w:r w:rsidRPr="003B05B5">
        <w:rPr>
          <w:rFonts w:ascii="Arial" w:hAnsi="Arial" w:cs="Arial"/>
          <w:lang w:val="es-BO" w:eastAsia="es-ES"/>
        </w:rPr>
        <w:t xml:space="preserve"> e interpretar técnicamente los planos y especificaciones para su correcta aplicación por el </w:t>
      </w:r>
      <w:r w:rsidRPr="003B05B5">
        <w:rPr>
          <w:rFonts w:ascii="Arial" w:eastAsia="Calibri" w:hAnsi="Arial" w:cs="Arial"/>
          <w:b/>
          <w:color w:val="000000"/>
          <w:lang w:val="es-BO" w:eastAsia="es-BO"/>
        </w:rPr>
        <w:t>Supervisor</w:t>
      </w:r>
      <w:r w:rsidRPr="003B05B5">
        <w:rPr>
          <w:rFonts w:ascii="Arial" w:hAnsi="Arial" w:cs="Arial"/>
          <w:lang w:val="es-BO" w:eastAsia="es-ES"/>
        </w:rPr>
        <w:t>.</w:t>
      </w:r>
    </w:p>
    <w:p w14:paraId="53ADAAAA"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 xml:space="preserve">15.4  </w:t>
      </w:r>
      <w:r w:rsidRPr="003B05B5">
        <w:rPr>
          <w:rFonts w:ascii="Arial" w:hAnsi="Arial" w:cs="Arial"/>
          <w:lang w:val="es-BO" w:eastAsia="es-ES"/>
        </w:rPr>
        <w:t>Exigir</w:t>
      </w:r>
      <w:proofErr w:type="gramEnd"/>
      <w:r w:rsidRPr="003B05B5">
        <w:rPr>
          <w:rFonts w:ascii="Arial" w:hAnsi="Arial" w:cs="Arial"/>
          <w:lang w:val="es-BO" w:eastAsia="es-ES"/>
        </w:rPr>
        <w:t xml:space="preserve">  al  Contratista  la  disponibilidad  permanente del libro  de  órdenes en el lugar de la construcción objeto del presente Contrato. </w:t>
      </w:r>
    </w:p>
    <w:p w14:paraId="48790B7B"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15.5</w:t>
      </w:r>
      <w:r w:rsidRPr="003B05B5">
        <w:rPr>
          <w:rFonts w:ascii="Arial" w:hAnsi="Arial" w:cs="Arial"/>
          <w:lang w:val="es-BO" w:eastAsia="es-ES"/>
        </w:rPr>
        <w:t xml:space="preserve">  Exigir</w:t>
      </w:r>
      <w:proofErr w:type="gramEnd"/>
      <w:r w:rsidRPr="003B05B5">
        <w:rPr>
          <w:rFonts w:ascii="Arial" w:hAnsi="Arial" w:cs="Arial"/>
          <w:lang w:val="es-BO" w:eastAsia="es-ES"/>
        </w:rPr>
        <w:t xml:space="preserve"> al Contratista los respaldos técnicos necesarios, para procesar planillas o certificados de pago por la ejecución que realiza el Contratista.</w:t>
      </w:r>
    </w:p>
    <w:p w14:paraId="66BA51B6"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 xml:space="preserve">15.6  </w:t>
      </w:r>
      <w:r w:rsidRPr="003B05B5">
        <w:rPr>
          <w:rFonts w:ascii="Arial" w:hAnsi="Arial" w:cs="Arial"/>
          <w:lang w:val="es-BO" w:eastAsia="es-ES"/>
        </w:rPr>
        <w:t>Cumplir</w:t>
      </w:r>
      <w:proofErr w:type="gramEnd"/>
      <w:r w:rsidRPr="003B05B5">
        <w:rPr>
          <w:rFonts w:ascii="Arial" w:hAnsi="Arial" w:cs="Arial"/>
          <w:lang w:val="es-BO" w:eastAsia="es-ES"/>
        </w:rPr>
        <w:t xml:space="preserve"> la legislación laboral y social vigente en el Estado Plurinacional de Bolivia y será también responsable de dicho cumplimiento por parte de sus subcontratistas.</w:t>
      </w:r>
    </w:p>
    <w:p w14:paraId="14DD9FC4"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15.7</w:t>
      </w:r>
      <w:r w:rsidRPr="003B05B5">
        <w:rPr>
          <w:rFonts w:ascii="Arial" w:hAnsi="Arial" w:cs="Arial"/>
          <w:lang w:val="es-BO" w:eastAsia="es-ES"/>
        </w:rPr>
        <w:t xml:space="preserve">  Mantener</w:t>
      </w:r>
      <w:proofErr w:type="gramEnd"/>
      <w:r w:rsidRPr="003B05B5">
        <w:rPr>
          <w:rFonts w:ascii="Arial" w:hAnsi="Arial" w:cs="Arial"/>
          <w:lang w:val="es-BO" w:eastAsia="es-ES"/>
        </w:rPr>
        <w:t xml:space="preserve">  a</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lang w:val="es-BO" w:eastAsia="es-ES"/>
        </w:rPr>
        <w:t>,  exonerado contra cualquier multa o penalidad de cualquier tipo o naturaleza que fuera impuesta por causa de incumplimiento o infracción de la legislación laboral o social.</w:t>
      </w:r>
    </w:p>
    <w:p w14:paraId="1546E438" w14:textId="77777777" w:rsidR="003B05B5" w:rsidRPr="003B05B5" w:rsidRDefault="003B05B5" w:rsidP="003B05B5">
      <w:pPr>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t xml:space="preserve">15.8  </w:t>
      </w:r>
      <w:r w:rsidRPr="003B05B5">
        <w:rPr>
          <w:rFonts w:ascii="Arial" w:hAnsi="Arial" w:cs="Arial"/>
          <w:lang w:val="es-BO" w:eastAsia="es-ES"/>
        </w:rPr>
        <w:t>En</w:t>
      </w:r>
      <w:proofErr w:type="gramEnd"/>
      <w:r w:rsidRPr="003B05B5">
        <w:rPr>
          <w:rFonts w:ascii="Arial" w:hAnsi="Arial" w:cs="Arial"/>
          <w:lang w:val="es-BO" w:eastAsia="es-ES"/>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5BADECCB" w14:textId="77777777" w:rsidR="003B05B5" w:rsidRPr="003B05B5" w:rsidRDefault="003B05B5" w:rsidP="003B05B5">
      <w:pPr>
        <w:tabs>
          <w:tab w:val="left" w:pos="567"/>
        </w:tabs>
        <w:spacing w:before="120" w:after="120"/>
        <w:ind w:left="567" w:hanging="567"/>
        <w:jc w:val="both"/>
        <w:rPr>
          <w:rFonts w:ascii="Arial" w:hAnsi="Arial" w:cs="Arial"/>
          <w:lang w:val="es-BO" w:eastAsia="es-ES"/>
        </w:rPr>
      </w:pPr>
      <w:proofErr w:type="gramStart"/>
      <w:r w:rsidRPr="003B05B5">
        <w:rPr>
          <w:rFonts w:ascii="Arial" w:hAnsi="Arial" w:cs="Arial"/>
          <w:b/>
          <w:lang w:val="es-BO" w:eastAsia="es-ES"/>
        </w:rPr>
        <w:lastRenderedPageBreak/>
        <w:t xml:space="preserve">15.9  </w:t>
      </w:r>
      <w:r w:rsidRPr="003B05B5">
        <w:rPr>
          <w:rFonts w:ascii="Arial" w:hAnsi="Arial" w:cs="Arial"/>
          <w:lang w:val="es-BO" w:eastAsia="es-ES"/>
        </w:rPr>
        <w:t>Responsabilizarse</w:t>
      </w:r>
      <w:proofErr w:type="gramEnd"/>
      <w:r w:rsidRPr="003B05B5">
        <w:rPr>
          <w:rFonts w:ascii="Arial" w:hAnsi="Arial" w:cs="Arial"/>
          <w:lang w:val="es-BO" w:eastAsia="es-ES"/>
        </w:rPr>
        <w:t xml:space="preserve"> por la  correcta  conservación, utilización y manutención  de los materiales, equipos, herramientas, máquinas, vehículos e instalaciones, suministrados por </w:t>
      </w: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hAnsi="Arial" w:cs="Arial"/>
          <w:lang w:val="es-BO" w:eastAsia="es-ES"/>
        </w:rPr>
        <w:t>, así como resarcir eventuales extravíos, daños o depreciaciones ocasionadas.</w:t>
      </w:r>
    </w:p>
    <w:p w14:paraId="3A620748"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15.10 </w:t>
      </w:r>
      <w:r w:rsidRPr="003B05B5">
        <w:rPr>
          <w:rFonts w:ascii="Arial" w:hAnsi="Arial" w:cs="Arial"/>
          <w:lang w:val="es-BO" w:eastAsia="es-ES"/>
        </w:rPr>
        <w:t xml:space="preserve">Providenciar el retiro inmediato del personal cuya permanencia en el desarrollo del Servicio, sea considerada inaceptable por </w:t>
      </w: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hAnsi="Arial" w:cs="Arial"/>
          <w:lang w:val="es-BO" w:eastAsia="es-ES"/>
        </w:rPr>
        <w:t>, sin ningún cargo o pago por resarcimiento a</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lang w:val="es-BO" w:eastAsia="es-ES"/>
        </w:rPr>
        <w:t>.</w:t>
      </w:r>
    </w:p>
    <w:p w14:paraId="5DBE1F55"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15.11 </w:t>
      </w:r>
      <w:proofErr w:type="gramStart"/>
      <w:r w:rsidRPr="003B05B5">
        <w:rPr>
          <w:rFonts w:ascii="Arial" w:hAnsi="Arial" w:cs="Arial"/>
          <w:lang w:val="es-BO" w:eastAsia="es-ES"/>
        </w:rPr>
        <w:t xml:space="preserve">El  </w:t>
      </w:r>
      <w:r w:rsidRPr="003B05B5">
        <w:rPr>
          <w:rFonts w:ascii="Arial" w:hAnsi="Arial" w:cs="Arial"/>
          <w:b/>
          <w:lang w:val="es-BO" w:eastAsia="es-ES"/>
        </w:rPr>
        <w:t>Supervisor</w:t>
      </w:r>
      <w:proofErr w:type="gramEnd"/>
      <w:r w:rsidRPr="003B05B5">
        <w:rPr>
          <w:rFonts w:ascii="Arial" w:hAnsi="Arial" w:cs="Arial"/>
          <w:lang w:val="es-BO" w:eastAsia="es-ES"/>
        </w:rPr>
        <w:t xml:space="preserve">  reconoce los  derechos  de  propiedad  intelectual,  sobre la  documentación proporcionada por </w:t>
      </w: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hAnsi="Arial" w:cs="Arial"/>
          <w:lang w:val="es-BO" w:eastAsia="es-ES"/>
        </w:rPr>
        <w:t xml:space="preserve"> los que no podrán ser usados o revelados a terceros sin el consentimiento previo </w:t>
      </w:r>
      <w:r w:rsidRPr="003B05B5">
        <w:rPr>
          <w:rFonts w:ascii="Arial" w:hAnsi="Arial" w:cs="Arial"/>
          <w:lang w:val="es-ES_tradnl" w:eastAsia="es-ES"/>
        </w:rPr>
        <w:t xml:space="preserve">del </w:t>
      </w:r>
      <w:r w:rsidRPr="003B05B5">
        <w:rPr>
          <w:rFonts w:ascii="Arial" w:hAnsi="Arial" w:cs="Arial"/>
          <w:b/>
          <w:bCs/>
          <w:lang w:val="es-ES_tradnl" w:eastAsia="es-ES"/>
        </w:rPr>
        <w:t>Contratante</w:t>
      </w:r>
      <w:r w:rsidRPr="003B05B5">
        <w:rPr>
          <w:rFonts w:ascii="Arial" w:hAnsi="Arial" w:cs="Arial"/>
          <w:lang w:val="es-BO" w:eastAsia="es-ES"/>
        </w:rPr>
        <w:t xml:space="preserve">. </w:t>
      </w:r>
    </w:p>
    <w:p w14:paraId="61C4F956"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15.12 </w:t>
      </w:r>
      <w:r w:rsidRPr="003B05B5">
        <w:rPr>
          <w:rFonts w:ascii="Arial" w:hAnsi="Arial" w:cs="Arial"/>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C9E42F0"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15.13</w:t>
      </w:r>
      <w:r w:rsidRPr="003B05B5">
        <w:rPr>
          <w:rFonts w:ascii="Arial" w:hAnsi="Arial" w:cs="Arial"/>
          <w:lang w:val="es-BO" w:eastAsia="es-ES"/>
        </w:rPr>
        <w:t xml:space="preserve"> Planear, programar, dirigir y ejecutar el Servicio con calidad y seguridad, a fin de garantizar el pleno cumplimiento de la construcción objeto del presente Contrato.</w:t>
      </w:r>
    </w:p>
    <w:p w14:paraId="3E7AE434"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15.14 </w:t>
      </w:r>
      <w:r w:rsidRPr="003B05B5">
        <w:rPr>
          <w:rFonts w:ascii="Arial" w:hAnsi="Arial" w:cs="Arial"/>
          <w:lang w:val="es-BO" w:eastAsia="es-ES"/>
        </w:rPr>
        <w:t>Realizar el Servicio de acuerdo a las buenas prácticas de ingeniería y construcción.</w:t>
      </w:r>
    </w:p>
    <w:p w14:paraId="0B9171C4"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15.15 </w:t>
      </w:r>
      <w:r w:rsidRPr="003B05B5">
        <w:rPr>
          <w:rFonts w:ascii="Arial" w:hAnsi="Arial" w:cs="Arial"/>
          <w:lang w:val="es-BO" w:eastAsia="es-ES"/>
        </w:rPr>
        <w:t>Asegurarse que su Personal sea idóneo para la ejecución del Servicio y utilizar el más alto nivel de técnica actual disponible aplicable al Servicio. E</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lang w:val="es-BO" w:eastAsia="es-ES"/>
        </w:rPr>
        <w:t xml:space="preserve"> se reserva la facultad de solicitar la comprobación de la capacidad e idoneidad del Personal mediante la realización de pruebas de calificación.</w:t>
      </w:r>
    </w:p>
    <w:p w14:paraId="65C61BA1"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15.16 </w:t>
      </w:r>
      <w:r w:rsidRPr="003B05B5">
        <w:rPr>
          <w:rFonts w:ascii="Arial" w:hAnsi="Arial" w:cs="Arial"/>
          <w:lang w:val="es-BO" w:eastAsia="es-ES"/>
        </w:rPr>
        <w:t xml:space="preserve">Responder por la supervisión, dirección técnica y administrativa y mano de obra de su Personal, necesarias para la ejecución del Servicio, siendo para todos los efectos, el </w:t>
      </w:r>
      <w:r w:rsidRPr="003B05B5">
        <w:rPr>
          <w:rFonts w:ascii="Arial" w:hAnsi="Arial" w:cs="Arial"/>
          <w:b/>
          <w:lang w:val="es-BO" w:eastAsia="es-ES"/>
        </w:rPr>
        <w:t>Supervisor</w:t>
      </w:r>
      <w:r w:rsidRPr="003B05B5">
        <w:rPr>
          <w:rFonts w:ascii="Arial" w:hAnsi="Arial" w:cs="Arial"/>
          <w:lang w:val="es-BO" w:eastAsia="es-ES"/>
        </w:rPr>
        <w:t xml:space="preserve"> único y exclusivo responsable.</w:t>
      </w:r>
    </w:p>
    <w:p w14:paraId="7C1EEEDD" w14:textId="77777777" w:rsidR="003B05B5" w:rsidRPr="003B05B5" w:rsidRDefault="003B05B5" w:rsidP="003B05B5">
      <w:pPr>
        <w:tabs>
          <w:tab w:val="num" w:pos="567"/>
        </w:tabs>
        <w:spacing w:before="120" w:after="120"/>
        <w:ind w:left="567" w:hanging="567"/>
        <w:jc w:val="both"/>
        <w:rPr>
          <w:rFonts w:ascii="Arial" w:hAnsi="Arial" w:cs="Arial"/>
          <w:lang w:val="es-BO" w:eastAsia="es-ES"/>
        </w:rPr>
      </w:pPr>
      <w:r w:rsidRPr="003B05B5">
        <w:rPr>
          <w:rFonts w:ascii="Arial" w:hAnsi="Arial" w:cs="Arial"/>
          <w:b/>
          <w:lang w:val="es-BO" w:eastAsia="es-ES"/>
        </w:rPr>
        <w:t xml:space="preserve">15.17 </w:t>
      </w:r>
      <w:r w:rsidRPr="003B05B5">
        <w:rPr>
          <w:rFonts w:ascii="Arial" w:hAnsi="Arial" w:cs="Arial"/>
          <w:lang w:val="es-BO" w:eastAsia="es-ES"/>
        </w:rPr>
        <w:t xml:space="preserve">Responsabilizarse, conforme </w:t>
      </w:r>
      <w:proofErr w:type="gramStart"/>
      <w:r w:rsidRPr="003B05B5">
        <w:rPr>
          <w:rFonts w:ascii="Arial" w:hAnsi="Arial" w:cs="Arial"/>
          <w:lang w:val="es-BO" w:eastAsia="es-ES"/>
        </w:rPr>
        <w:t>a  la</w:t>
      </w:r>
      <w:proofErr w:type="gramEnd"/>
      <w:r w:rsidRPr="003B05B5">
        <w:rPr>
          <w:rFonts w:ascii="Arial" w:hAnsi="Arial" w:cs="Arial"/>
          <w:lang w:val="es-BO" w:eastAsia="es-ES"/>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3B05B5">
        <w:rPr>
          <w:rFonts w:ascii="Arial" w:hAnsi="Arial" w:cs="Arial"/>
          <w:lang w:val="es-ES_tradnl" w:eastAsia="es-ES"/>
        </w:rPr>
        <w:t xml:space="preserve">l </w:t>
      </w:r>
      <w:r w:rsidRPr="003B05B5">
        <w:rPr>
          <w:rFonts w:ascii="Arial" w:hAnsi="Arial" w:cs="Arial"/>
          <w:b/>
          <w:bCs/>
          <w:lang w:val="es-ES_tradnl" w:eastAsia="es-ES"/>
        </w:rPr>
        <w:t xml:space="preserve">Contratante </w:t>
      </w:r>
      <w:r w:rsidRPr="003B05B5">
        <w:rPr>
          <w:rFonts w:ascii="Arial" w:hAnsi="Arial" w:cs="Arial"/>
          <w:lang w:val="es-BO" w:eastAsia="es-ES"/>
        </w:rPr>
        <w:t xml:space="preserve">de cualquier reclamo. </w:t>
      </w:r>
    </w:p>
    <w:p w14:paraId="49BE8C65" w14:textId="77777777" w:rsidR="003B05B5" w:rsidRPr="003B05B5" w:rsidRDefault="003B05B5" w:rsidP="003B05B5">
      <w:pPr>
        <w:tabs>
          <w:tab w:val="num" w:pos="567"/>
        </w:tabs>
        <w:spacing w:before="120" w:after="120"/>
        <w:ind w:left="567" w:hanging="567"/>
        <w:jc w:val="both"/>
        <w:rPr>
          <w:rFonts w:ascii="Arial" w:hAnsi="Arial" w:cs="Arial"/>
          <w:lang w:val="es-BO" w:eastAsia="es-ES"/>
        </w:rPr>
      </w:pPr>
      <w:r w:rsidRPr="003B05B5">
        <w:rPr>
          <w:rFonts w:ascii="Arial" w:hAnsi="Arial" w:cs="Arial"/>
          <w:b/>
          <w:lang w:val="es-BO" w:eastAsia="es-ES"/>
        </w:rPr>
        <w:t>15.18</w:t>
      </w:r>
      <w:r w:rsidRPr="003B05B5">
        <w:rPr>
          <w:rFonts w:ascii="Arial" w:hAnsi="Arial" w:cs="Arial"/>
          <w:lang w:val="es-BO" w:eastAsia="es-ES"/>
        </w:rPr>
        <w:tab/>
        <w:t xml:space="preserve">Realizar mediciones conjuntas con el Contratista de la obra ejecutada y aprobar los certificados o planillas de avance de obra. </w:t>
      </w:r>
    </w:p>
    <w:p w14:paraId="2E1CDF20" w14:textId="77777777" w:rsidR="003B05B5" w:rsidRPr="003B05B5" w:rsidRDefault="003B05B5" w:rsidP="003B05B5">
      <w:pPr>
        <w:tabs>
          <w:tab w:val="num" w:pos="567"/>
        </w:tabs>
        <w:spacing w:before="120" w:after="120"/>
        <w:ind w:left="567" w:hanging="567"/>
        <w:jc w:val="both"/>
        <w:rPr>
          <w:rFonts w:ascii="Arial" w:hAnsi="Arial" w:cs="Arial"/>
          <w:lang w:val="es-BO" w:eastAsia="es-ES"/>
        </w:rPr>
      </w:pPr>
      <w:r w:rsidRPr="003B05B5">
        <w:rPr>
          <w:rFonts w:ascii="Arial" w:hAnsi="Arial" w:cs="Arial"/>
          <w:b/>
          <w:lang w:val="es-BO" w:eastAsia="es-ES"/>
        </w:rPr>
        <w:t>15.19</w:t>
      </w:r>
      <w:r w:rsidRPr="003B05B5">
        <w:rPr>
          <w:rFonts w:ascii="Arial" w:hAnsi="Arial" w:cs="Arial"/>
          <w:lang w:val="es-BO" w:eastAsia="es-ES"/>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24A89FB3" w14:textId="77777777" w:rsidR="003B05B5" w:rsidRPr="003B05B5" w:rsidRDefault="003B05B5" w:rsidP="003B05B5">
      <w:pPr>
        <w:spacing w:before="120" w:after="120"/>
        <w:ind w:left="567" w:hanging="567"/>
        <w:jc w:val="both"/>
        <w:rPr>
          <w:rFonts w:ascii="Arial" w:hAnsi="Arial" w:cs="Arial"/>
          <w:b/>
          <w:lang w:val="es-BO" w:eastAsia="es-ES"/>
        </w:rPr>
      </w:pPr>
      <w:r w:rsidRPr="003B05B5">
        <w:rPr>
          <w:rFonts w:ascii="Arial" w:hAnsi="Arial" w:cs="Arial"/>
          <w:b/>
          <w:lang w:val="es-BO" w:eastAsia="es-ES"/>
        </w:rPr>
        <w:t>15.20</w:t>
      </w:r>
      <w:r w:rsidRPr="003B05B5">
        <w:rPr>
          <w:rFonts w:ascii="Arial" w:hAnsi="Arial" w:cs="Arial"/>
          <w:lang w:val="es-BO" w:eastAsia="es-ES"/>
        </w:rPr>
        <w:tab/>
        <w:t>Conocer minuciosamente y desarrollar a cabalidad las funciones y tareas descritas en el contrato de obra y establecer la aplicación de multas en contra del Contratista de acuerdo a la cláusula expresa de dicho contrato.</w:t>
      </w:r>
    </w:p>
    <w:p w14:paraId="74035E08" w14:textId="77777777" w:rsidR="003B05B5" w:rsidRPr="003B05B5" w:rsidRDefault="003B05B5" w:rsidP="003B05B5">
      <w:pPr>
        <w:tabs>
          <w:tab w:val="num" w:pos="567"/>
        </w:tabs>
        <w:ind w:left="567" w:hanging="567"/>
        <w:jc w:val="both"/>
        <w:rPr>
          <w:rFonts w:ascii="Arial" w:hAnsi="Arial" w:cs="Arial"/>
          <w:lang w:val="es-BO" w:eastAsia="es-ES"/>
        </w:rPr>
      </w:pPr>
      <w:r w:rsidRPr="003B05B5">
        <w:rPr>
          <w:rFonts w:ascii="Arial" w:hAnsi="Arial" w:cs="Arial"/>
          <w:b/>
          <w:lang w:val="es-BO" w:eastAsia="es-ES"/>
        </w:rPr>
        <w:t>15.21</w:t>
      </w:r>
      <w:r w:rsidRPr="003B05B5">
        <w:rPr>
          <w:rFonts w:ascii="Arial" w:hAnsi="Arial" w:cs="Arial"/>
          <w:lang w:val="es-BO" w:eastAsia="es-ES"/>
        </w:rPr>
        <w:t xml:space="preserve"> Si el </w:t>
      </w:r>
      <w:r w:rsidRPr="003B05B5">
        <w:rPr>
          <w:rFonts w:ascii="Arial" w:hAnsi="Arial" w:cs="Arial"/>
          <w:bCs/>
          <w:lang w:val="es-BO" w:eastAsia="es-ES"/>
        </w:rPr>
        <w:t xml:space="preserve">Contratista </w:t>
      </w:r>
      <w:r w:rsidRPr="003B05B5">
        <w:rPr>
          <w:rFonts w:ascii="Arial" w:hAnsi="Arial" w:cs="Arial"/>
          <w:lang w:val="es-BO" w:eastAsia="es-ES"/>
        </w:rPr>
        <w:t xml:space="preserve">no ha realizado la corrección de defectos dentro del plazo especificado en la notificación del </w:t>
      </w:r>
      <w:r w:rsidRPr="003B05B5">
        <w:rPr>
          <w:rFonts w:ascii="Arial" w:hAnsi="Arial" w:cs="Arial"/>
          <w:b/>
          <w:lang w:val="es-BO" w:eastAsia="es-ES"/>
        </w:rPr>
        <w:t>S</w:t>
      </w:r>
      <w:r w:rsidRPr="003B05B5">
        <w:rPr>
          <w:rFonts w:ascii="Arial" w:hAnsi="Arial" w:cs="Arial"/>
          <w:b/>
          <w:bCs/>
          <w:lang w:val="es-BO" w:eastAsia="es-ES"/>
        </w:rPr>
        <w:t xml:space="preserve">upervisor </w:t>
      </w:r>
      <w:r w:rsidRPr="003B05B5">
        <w:rPr>
          <w:rFonts w:ascii="Arial" w:hAnsi="Arial" w:cs="Arial"/>
          <w:lang w:val="es-BO" w:eastAsia="es-ES"/>
        </w:rPr>
        <w:t xml:space="preserve">durante la ejecución de la obra, antes de la recepción provisional o antes de la recepción definitiva, el </w:t>
      </w:r>
      <w:r w:rsidRPr="003B05B5">
        <w:rPr>
          <w:rFonts w:ascii="Arial" w:hAnsi="Arial" w:cs="Arial"/>
          <w:b/>
          <w:bCs/>
          <w:lang w:val="es-BO" w:eastAsia="es-ES"/>
        </w:rPr>
        <w:t xml:space="preserve">Supervisor </w:t>
      </w:r>
      <w:r w:rsidRPr="003B05B5">
        <w:rPr>
          <w:rFonts w:ascii="Arial" w:hAnsi="Arial" w:cs="Arial"/>
          <w:lang w:val="es-BO" w:eastAsia="es-E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14:paraId="403B481A" w14:textId="77777777" w:rsidR="003B05B5" w:rsidRPr="003B05B5" w:rsidRDefault="003B05B5" w:rsidP="003B05B5">
      <w:pPr>
        <w:tabs>
          <w:tab w:val="num" w:pos="567"/>
        </w:tabs>
        <w:spacing w:before="120" w:after="120"/>
        <w:ind w:left="567" w:hanging="567"/>
        <w:jc w:val="both"/>
        <w:rPr>
          <w:rFonts w:ascii="Arial" w:hAnsi="Arial" w:cs="Arial"/>
          <w:lang w:val="es-BO" w:eastAsia="es-ES"/>
        </w:rPr>
      </w:pPr>
      <w:r w:rsidRPr="003B05B5">
        <w:rPr>
          <w:rFonts w:ascii="Arial" w:hAnsi="Arial" w:cs="Arial"/>
          <w:b/>
          <w:lang w:val="es-BO" w:eastAsia="es-ES"/>
        </w:rPr>
        <w:t>15.22</w:t>
      </w:r>
      <w:r w:rsidRPr="003B05B5">
        <w:rPr>
          <w:rFonts w:ascii="Arial" w:hAnsi="Arial" w:cs="Arial"/>
          <w:lang w:val="es-BO" w:eastAsia="es-ES"/>
        </w:rPr>
        <w:t xml:space="preserve"> El </w:t>
      </w:r>
      <w:r w:rsidRPr="003B05B5">
        <w:rPr>
          <w:rFonts w:ascii="Arial" w:hAnsi="Arial" w:cs="Arial"/>
          <w:b/>
          <w:lang w:val="es-BO" w:eastAsia="es-ES"/>
        </w:rPr>
        <w:t>Supervisor</w:t>
      </w:r>
      <w:r w:rsidRPr="003B05B5">
        <w:rPr>
          <w:rFonts w:ascii="Arial" w:hAnsi="Arial" w:cs="Arial"/>
          <w:lang w:val="es-BO" w:eastAsia="es-ES"/>
        </w:rPr>
        <w:t xml:space="preserve"> también será responsable:</w:t>
      </w:r>
    </w:p>
    <w:p w14:paraId="3D49D634" w14:textId="77777777" w:rsidR="003B05B5" w:rsidRPr="003B05B5" w:rsidRDefault="003B05B5" w:rsidP="003B05B5">
      <w:pPr>
        <w:tabs>
          <w:tab w:val="num" w:pos="1418"/>
        </w:tabs>
        <w:spacing w:before="120" w:after="120"/>
        <w:ind w:left="1418" w:hanging="851"/>
        <w:jc w:val="both"/>
        <w:rPr>
          <w:rFonts w:ascii="Arial" w:hAnsi="Arial" w:cs="Arial"/>
          <w:lang w:val="es-BO" w:eastAsia="es-ES"/>
        </w:rPr>
      </w:pPr>
      <w:proofErr w:type="gramStart"/>
      <w:r w:rsidRPr="003B05B5">
        <w:rPr>
          <w:rFonts w:ascii="Arial" w:hAnsi="Arial" w:cs="Arial"/>
          <w:b/>
          <w:lang w:val="es-BO" w:eastAsia="es-ES"/>
        </w:rPr>
        <w:t xml:space="preserve">15.22.1  </w:t>
      </w:r>
      <w:r w:rsidRPr="003B05B5">
        <w:rPr>
          <w:rFonts w:ascii="Arial" w:hAnsi="Arial" w:cs="Arial"/>
          <w:lang w:val="es-BO" w:eastAsia="es-ES"/>
        </w:rPr>
        <w:t>Por</w:t>
      </w:r>
      <w:proofErr w:type="gramEnd"/>
      <w:r w:rsidRPr="003B05B5">
        <w:rPr>
          <w:rFonts w:ascii="Arial" w:hAnsi="Arial" w:cs="Arial"/>
          <w:lang w:val="es-BO" w:eastAsia="es-ES"/>
        </w:rPr>
        <w:t xml:space="preserve"> los efectos resultantes de la inobservancia y/o infracción de las obligaciones del Contrato, leyes, reglamentos y/o cualquier disposición legal del Estado Plurinacional de Bolivia.</w:t>
      </w:r>
    </w:p>
    <w:p w14:paraId="54AB4AAD" w14:textId="77777777" w:rsidR="003B05B5" w:rsidRPr="003B05B5" w:rsidRDefault="003B05B5" w:rsidP="003B05B5">
      <w:pPr>
        <w:tabs>
          <w:tab w:val="num" w:pos="1418"/>
        </w:tabs>
        <w:spacing w:before="120" w:after="120"/>
        <w:ind w:left="1418" w:hanging="851"/>
        <w:jc w:val="both"/>
        <w:rPr>
          <w:rFonts w:ascii="Arial" w:hAnsi="Arial" w:cs="Arial"/>
          <w:lang w:val="es-BO" w:eastAsia="es-ES"/>
        </w:rPr>
      </w:pPr>
      <w:proofErr w:type="gramStart"/>
      <w:r w:rsidRPr="003B05B5">
        <w:rPr>
          <w:rFonts w:ascii="Arial" w:hAnsi="Arial" w:cs="Arial"/>
          <w:b/>
          <w:lang w:val="es-BO" w:eastAsia="es-ES"/>
        </w:rPr>
        <w:t>15.22.2</w:t>
      </w:r>
      <w:r w:rsidRPr="003B05B5">
        <w:rPr>
          <w:rFonts w:ascii="Arial" w:hAnsi="Arial" w:cs="Arial"/>
          <w:lang w:val="es-BO" w:eastAsia="es-ES"/>
        </w:rPr>
        <w:t xml:space="preserve">  Por</w:t>
      </w:r>
      <w:proofErr w:type="gramEnd"/>
      <w:r w:rsidRPr="003B05B5">
        <w:rPr>
          <w:rFonts w:ascii="Arial" w:hAnsi="Arial" w:cs="Arial"/>
          <w:lang w:val="es-BO" w:eastAsia="es-ES"/>
        </w:rPr>
        <w:t xml:space="preserve"> las indemnizaciones o reclamos ocasionadas por errores, negligencia y/o impericias practicados en la ejecución del Servicio y del Contratista.</w:t>
      </w:r>
    </w:p>
    <w:p w14:paraId="4A5CBB1E" w14:textId="77777777" w:rsidR="003B05B5" w:rsidRPr="003B05B5" w:rsidRDefault="003B05B5" w:rsidP="003B05B5">
      <w:pPr>
        <w:tabs>
          <w:tab w:val="num" w:pos="1418"/>
        </w:tabs>
        <w:spacing w:before="120" w:after="120"/>
        <w:ind w:left="1418" w:hanging="851"/>
        <w:jc w:val="both"/>
        <w:rPr>
          <w:rFonts w:ascii="Arial" w:hAnsi="Arial" w:cs="Arial"/>
          <w:lang w:val="es-BO" w:eastAsia="es-ES"/>
        </w:rPr>
      </w:pPr>
      <w:r w:rsidRPr="003B05B5">
        <w:rPr>
          <w:rFonts w:ascii="Arial" w:hAnsi="Arial" w:cs="Arial"/>
          <w:b/>
          <w:lang w:val="es-BO" w:eastAsia="es-ES"/>
        </w:rPr>
        <w:t xml:space="preserve">15.22.3   </w:t>
      </w:r>
      <w:r w:rsidRPr="003B05B5">
        <w:rPr>
          <w:rFonts w:ascii="Arial" w:hAnsi="Arial" w:cs="Arial"/>
          <w:lang w:val="es-BO" w:eastAsia="es-ES"/>
        </w:rPr>
        <w:t xml:space="preserve">Por efectuar el control de calidad del trabajo en conformidad al Contrato. </w:t>
      </w:r>
    </w:p>
    <w:p w14:paraId="628359CB" w14:textId="77777777" w:rsidR="003B05B5" w:rsidRPr="003B05B5" w:rsidRDefault="003B05B5" w:rsidP="003B05B5">
      <w:pPr>
        <w:tabs>
          <w:tab w:val="num" w:pos="1418"/>
        </w:tabs>
        <w:spacing w:before="120" w:after="120"/>
        <w:ind w:left="1418" w:hanging="851"/>
        <w:jc w:val="both"/>
        <w:rPr>
          <w:rFonts w:ascii="Arial" w:hAnsi="Arial" w:cs="Arial"/>
          <w:lang w:val="es-BO" w:eastAsia="es-ES"/>
        </w:rPr>
      </w:pPr>
      <w:proofErr w:type="gramStart"/>
      <w:r w:rsidRPr="003B05B5">
        <w:rPr>
          <w:rFonts w:ascii="Arial" w:hAnsi="Arial" w:cs="Arial"/>
          <w:b/>
          <w:lang w:val="es-BO" w:eastAsia="es-ES"/>
        </w:rPr>
        <w:lastRenderedPageBreak/>
        <w:t xml:space="preserve">15.22.4  </w:t>
      </w:r>
      <w:r w:rsidRPr="003B05B5">
        <w:rPr>
          <w:rFonts w:ascii="Arial" w:hAnsi="Arial" w:cs="Arial"/>
          <w:lang w:val="es-BO" w:eastAsia="es-ES"/>
        </w:rPr>
        <w:t>Responsabilizarse</w:t>
      </w:r>
      <w:proofErr w:type="gramEnd"/>
      <w:r w:rsidRPr="003B05B5">
        <w:rPr>
          <w:rFonts w:ascii="Arial" w:hAnsi="Arial" w:cs="Arial"/>
          <w:lang w:val="es-BO" w:eastAsia="es-ES"/>
        </w:rPr>
        <w:t xml:space="preserve"> y cumplir con las normas laborables respecto al pago de incremento salarial, bonos, doble aguinaldo, primas y cualquier otra obligación laboral, las cuales deben ser asumidas exclusivamente a su cuenta y cargo del </w:t>
      </w:r>
      <w:r w:rsidRPr="003B05B5">
        <w:rPr>
          <w:rFonts w:ascii="Arial" w:hAnsi="Arial" w:cs="Arial"/>
          <w:b/>
          <w:lang w:val="es-BO" w:eastAsia="es-ES"/>
        </w:rPr>
        <w:t>Supervisor</w:t>
      </w:r>
      <w:r w:rsidRPr="003B05B5">
        <w:rPr>
          <w:rFonts w:ascii="Arial" w:hAnsi="Arial" w:cs="Arial"/>
          <w:lang w:val="es-BO" w:eastAsia="es-ES"/>
        </w:rPr>
        <w:t xml:space="preserve">.  </w:t>
      </w:r>
    </w:p>
    <w:p w14:paraId="6418B02A" w14:textId="77777777" w:rsidR="003B05B5" w:rsidRPr="003B05B5" w:rsidRDefault="003B05B5" w:rsidP="003B05B5">
      <w:pPr>
        <w:tabs>
          <w:tab w:val="num" w:pos="1418"/>
        </w:tabs>
        <w:spacing w:before="120" w:after="120"/>
        <w:ind w:left="1418" w:hanging="851"/>
        <w:jc w:val="both"/>
        <w:rPr>
          <w:rFonts w:ascii="Arial" w:hAnsi="Arial" w:cs="Arial"/>
          <w:lang w:val="es-BO" w:eastAsia="es-ES"/>
        </w:rPr>
      </w:pPr>
      <w:r w:rsidRPr="003B05B5">
        <w:rPr>
          <w:rFonts w:ascii="Arial" w:hAnsi="Arial" w:cs="Arial"/>
          <w:b/>
          <w:lang w:val="es-BO" w:eastAsia="es-ES"/>
        </w:rPr>
        <w:t>15.22.5</w:t>
      </w:r>
      <w:r w:rsidRPr="003B05B5">
        <w:rPr>
          <w:rFonts w:ascii="Arial" w:hAnsi="Arial" w:cs="Arial"/>
          <w:lang w:val="es-BO" w:eastAsia="es-ES"/>
        </w:rPr>
        <w:tab/>
        <w:t xml:space="preserve">Por todo subcontrato suscrito por el </w:t>
      </w:r>
      <w:r w:rsidRPr="003B05B5">
        <w:rPr>
          <w:rFonts w:ascii="Arial" w:hAnsi="Arial" w:cs="Arial"/>
          <w:b/>
          <w:lang w:val="es-BO" w:eastAsia="es-ES"/>
        </w:rPr>
        <w:t>Supervisor</w:t>
      </w:r>
      <w:r w:rsidRPr="003B05B5">
        <w:rPr>
          <w:rFonts w:ascii="Arial" w:hAnsi="Arial" w:cs="Arial"/>
          <w:lang w:val="es-BO" w:eastAsia="es-ES"/>
        </w:rPr>
        <w:t>, no obligará o pretenderá obligar a</w:t>
      </w:r>
      <w:r w:rsidRPr="003B05B5">
        <w:rPr>
          <w:rFonts w:ascii="Arial" w:hAnsi="Arial" w:cs="Arial"/>
          <w:lang w:val="es-ES_tradnl" w:eastAsia="es-ES"/>
        </w:rPr>
        <w:t xml:space="preserve">l </w:t>
      </w:r>
      <w:r w:rsidRPr="003B05B5">
        <w:rPr>
          <w:rFonts w:ascii="Arial" w:hAnsi="Arial" w:cs="Arial"/>
          <w:b/>
          <w:bCs/>
          <w:lang w:val="es-ES_tradnl" w:eastAsia="es-ES"/>
        </w:rPr>
        <w:t xml:space="preserve">Contratante </w:t>
      </w:r>
      <w:r w:rsidRPr="003B05B5">
        <w:rPr>
          <w:rFonts w:ascii="Arial" w:hAnsi="Arial" w:cs="Arial"/>
          <w:lang w:val="es-BO" w:eastAsia="es-ES"/>
        </w:rPr>
        <w:t>al cumplimiento de las obligaciones laborales, sociales o patronales de los subcontratistas, proveedores y/o fabricantes en este sentido la responsabilidad frente a</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3B05B5">
        <w:rPr>
          <w:rFonts w:ascii="Arial" w:hAnsi="Arial" w:cs="Arial"/>
          <w:b/>
          <w:lang w:val="es-BO" w:eastAsia="es-ES"/>
        </w:rPr>
        <w:t>Supervisor</w:t>
      </w:r>
      <w:r w:rsidRPr="003B05B5">
        <w:rPr>
          <w:rFonts w:ascii="Arial" w:hAnsi="Arial" w:cs="Arial"/>
          <w:lang w:val="es-BO" w:eastAsia="es-ES"/>
        </w:rPr>
        <w:t>.</w:t>
      </w:r>
    </w:p>
    <w:p w14:paraId="222B18EC" w14:textId="77777777" w:rsidR="003B05B5" w:rsidRPr="003B05B5" w:rsidRDefault="003B05B5" w:rsidP="003B05B5">
      <w:pPr>
        <w:spacing w:before="120" w:after="120"/>
        <w:ind w:left="567" w:hanging="567"/>
        <w:jc w:val="both"/>
        <w:rPr>
          <w:rFonts w:ascii="Arial" w:hAnsi="Arial" w:cs="Arial"/>
          <w:lang w:val="es-BO" w:eastAsia="es-ES"/>
        </w:rPr>
      </w:pPr>
      <w:r w:rsidRPr="003B05B5">
        <w:rPr>
          <w:rFonts w:ascii="Arial" w:hAnsi="Arial" w:cs="Arial"/>
          <w:b/>
          <w:lang w:val="es-BO" w:eastAsia="es-ES"/>
        </w:rPr>
        <w:t xml:space="preserve">15.23 </w:t>
      </w:r>
      <w:r w:rsidRPr="003B05B5">
        <w:rPr>
          <w:rFonts w:ascii="Arial" w:hAnsi="Arial" w:cs="Arial"/>
          <w:lang w:val="es-BO" w:eastAsia="es-ES"/>
        </w:rPr>
        <w:t>Las demás obligaciones a su cargo que sin estar expresamente mencionadas, emerjan del presente Contrato.</w:t>
      </w:r>
    </w:p>
    <w:p w14:paraId="6A67CB28" w14:textId="77777777" w:rsidR="003B05B5" w:rsidRPr="003B05B5" w:rsidRDefault="003B05B5" w:rsidP="003B05B5">
      <w:pPr>
        <w:spacing w:before="120" w:after="120"/>
        <w:ind w:left="709" w:hanging="709"/>
        <w:jc w:val="both"/>
        <w:rPr>
          <w:rFonts w:ascii="Arial" w:hAnsi="Arial" w:cs="Arial"/>
          <w:b/>
          <w:lang w:val="es-BO" w:eastAsia="es-ES"/>
        </w:rPr>
      </w:pPr>
      <w:r w:rsidRPr="003B05B5">
        <w:rPr>
          <w:rFonts w:ascii="Arial" w:hAnsi="Arial" w:cs="Arial"/>
          <w:b/>
          <w:u w:val="single"/>
          <w:lang w:val="es-BO" w:eastAsia="es-ES"/>
        </w:rPr>
        <w:t>DÉCIMA SEXTA.- (OBLIGACIONES DEL CONTRATANTE)</w:t>
      </w:r>
    </w:p>
    <w:p w14:paraId="2AE9AAEE"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El</w:t>
      </w:r>
      <w:r w:rsidRPr="003B05B5">
        <w:rPr>
          <w:rFonts w:ascii="Arial" w:hAnsi="Arial" w:cs="Arial"/>
          <w:b/>
          <w:lang w:val="es-BO" w:eastAsia="es-ES"/>
        </w:rPr>
        <w:t xml:space="preserve"> Contratante</w:t>
      </w:r>
      <w:r w:rsidRPr="003B05B5">
        <w:rPr>
          <w:rFonts w:ascii="Arial" w:hAnsi="Arial" w:cs="Arial"/>
          <w:lang w:val="es-BO" w:eastAsia="es-ES"/>
        </w:rPr>
        <w:t xml:space="preserve"> se obliga en su sentido más amplio a cumplir con las siguientes obligaciones:</w:t>
      </w:r>
    </w:p>
    <w:p w14:paraId="614F276E" w14:textId="77777777" w:rsidR="003B05B5" w:rsidRPr="003B05B5" w:rsidRDefault="003B05B5" w:rsidP="003B05B5">
      <w:pPr>
        <w:spacing w:before="120" w:after="120"/>
        <w:ind w:left="567" w:hanging="567"/>
        <w:jc w:val="both"/>
        <w:rPr>
          <w:rFonts w:ascii="Arial" w:hAnsi="Arial" w:cs="Arial"/>
          <w:b/>
          <w:lang w:val="es-BO" w:eastAsia="es-ES"/>
        </w:rPr>
      </w:pPr>
      <w:proofErr w:type="gramStart"/>
      <w:r w:rsidRPr="003B05B5">
        <w:rPr>
          <w:rFonts w:ascii="Arial" w:hAnsi="Arial" w:cs="Arial"/>
          <w:b/>
          <w:lang w:val="es-BO" w:eastAsia="es-ES"/>
        </w:rPr>
        <w:t xml:space="preserve">16.1  </w:t>
      </w:r>
      <w:r w:rsidRPr="003B05B5">
        <w:rPr>
          <w:rFonts w:ascii="Arial" w:hAnsi="Arial" w:cs="Arial"/>
          <w:lang w:val="es-BO" w:eastAsia="es-ES"/>
        </w:rPr>
        <w:t>Notificar</w:t>
      </w:r>
      <w:proofErr w:type="gramEnd"/>
      <w:r w:rsidRPr="003B05B5">
        <w:rPr>
          <w:rFonts w:ascii="Arial" w:hAnsi="Arial" w:cs="Arial"/>
          <w:lang w:val="es-BO" w:eastAsia="es-ES"/>
        </w:rPr>
        <w:t xml:space="preserve"> al </w:t>
      </w:r>
      <w:r w:rsidRPr="003B05B5">
        <w:rPr>
          <w:rFonts w:ascii="Arial" w:hAnsi="Arial" w:cs="Arial"/>
          <w:b/>
          <w:lang w:val="es-BO" w:eastAsia="es-ES"/>
        </w:rPr>
        <w:t xml:space="preserve">Supervisor </w:t>
      </w:r>
      <w:r w:rsidRPr="003B05B5">
        <w:rPr>
          <w:rFonts w:ascii="Arial" w:hAnsi="Arial" w:cs="Arial"/>
          <w:lang w:val="es-BO" w:eastAsia="es-ES"/>
        </w:rPr>
        <w:t>los defectos e irregularidades encontradas en la ejecución del Servicio, fijando plazos para su corrección.</w:t>
      </w:r>
    </w:p>
    <w:p w14:paraId="34A87EEE" w14:textId="77777777" w:rsidR="003B05B5" w:rsidRPr="003B05B5" w:rsidRDefault="003B05B5" w:rsidP="003B05B5">
      <w:pPr>
        <w:spacing w:before="120" w:after="120"/>
        <w:ind w:left="567" w:hanging="567"/>
        <w:jc w:val="both"/>
        <w:rPr>
          <w:rFonts w:ascii="Arial" w:hAnsi="Arial" w:cs="Arial"/>
          <w:b/>
          <w:lang w:val="es-BO" w:eastAsia="es-ES"/>
        </w:rPr>
      </w:pPr>
      <w:r w:rsidRPr="003B05B5">
        <w:rPr>
          <w:rFonts w:ascii="Arial" w:hAnsi="Arial" w:cs="Arial"/>
          <w:b/>
          <w:lang w:val="es-BO" w:eastAsia="es-ES"/>
        </w:rPr>
        <w:t xml:space="preserve">16.2  </w:t>
      </w:r>
      <w:r w:rsidRPr="003B05B5">
        <w:rPr>
          <w:rFonts w:ascii="Arial" w:hAnsi="Arial" w:cs="Arial"/>
          <w:lang w:val="es-BO" w:eastAsia="es-ES"/>
        </w:rPr>
        <w:t xml:space="preserve">Proveer  información  y  detalle para  la  ejecución  del  Servicio, comunicando  al  </w:t>
      </w:r>
      <w:r w:rsidRPr="003B05B5">
        <w:rPr>
          <w:rFonts w:ascii="Arial" w:hAnsi="Arial" w:cs="Arial"/>
          <w:b/>
          <w:lang w:val="es-BO" w:eastAsia="es-ES"/>
        </w:rPr>
        <w:t>Supervisor</w:t>
      </w:r>
      <w:r w:rsidRPr="003B05B5">
        <w:rPr>
          <w:rFonts w:ascii="Arial" w:hAnsi="Arial" w:cs="Arial"/>
          <w:lang w:val="es-BO" w:eastAsia="es-ES"/>
        </w:rPr>
        <w:t xml:space="preserve"> eventuales cambios de normas y horarios de trabajo. </w:t>
      </w:r>
    </w:p>
    <w:p w14:paraId="3F1A2D61" w14:textId="77777777" w:rsidR="003B05B5" w:rsidRPr="003B05B5" w:rsidRDefault="003B05B5" w:rsidP="003B05B5">
      <w:pPr>
        <w:spacing w:before="120" w:after="120"/>
        <w:ind w:left="709" w:hanging="709"/>
        <w:jc w:val="both"/>
        <w:rPr>
          <w:rFonts w:ascii="Arial" w:hAnsi="Arial" w:cs="Arial"/>
          <w:b/>
          <w:lang w:val="es-BO" w:eastAsia="es-ES"/>
        </w:rPr>
      </w:pPr>
      <w:r w:rsidRPr="003B05B5">
        <w:rPr>
          <w:rFonts w:ascii="Arial" w:hAnsi="Arial" w:cs="Arial"/>
          <w:b/>
          <w:u w:val="single"/>
          <w:lang w:val="es-BO" w:eastAsia="es-ES"/>
        </w:rPr>
        <w:t>DÉCIMA SÉPTIMA.- (ORGANIZACIÓN DEL SUPERVISOR)</w:t>
      </w:r>
    </w:p>
    <w:p w14:paraId="6A4BAF90"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proveerá el Personal necesario y con dedicación exclusiva para el Servicio a fin de dar el debido cumplimiento de sus obligaciones de conformidad a lo determinado en el Contrato.  </w:t>
      </w:r>
    </w:p>
    <w:p w14:paraId="749B1288"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7C22E8D5" w14:textId="77777777" w:rsidR="003B05B5" w:rsidRPr="003B05B5" w:rsidRDefault="003B05B5" w:rsidP="00EE2C25">
      <w:pPr>
        <w:numPr>
          <w:ilvl w:val="1"/>
          <w:numId w:val="87"/>
        </w:numPr>
        <w:tabs>
          <w:tab w:val="left" w:pos="567"/>
        </w:tabs>
        <w:spacing w:before="120" w:after="120"/>
        <w:ind w:left="567" w:hanging="567"/>
        <w:jc w:val="both"/>
        <w:rPr>
          <w:rFonts w:ascii="Arial" w:hAnsi="Arial" w:cs="Arial"/>
          <w:b/>
          <w:lang w:val="es-BO" w:eastAsia="es-ES"/>
        </w:rPr>
      </w:pPr>
      <w:r w:rsidRPr="003B05B5">
        <w:rPr>
          <w:rFonts w:ascii="Arial" w:hAnsi="Arial" w:cs="Arial"/>
          <w:b/>
          <w:lang w:val="es-BO" w:eastAsia="es-ES"/>
        </w:rPr>
        <w:t xml:space="preserve">Responsabilidad técnica: </w:t>
      </w:r>
    </w:p>
    <w:p w14:paraId="624B3647" w14:textId="77777777" w:rsidR="003B05B5" w:rsidRPr="003B05B5" w:rsidRDefault="003B05B5" w:rsidP="003B05B5">
      <w:pPr>
        <w:tabs>
          <w:tab w:val="left" w:pos="567"/>
        </w:tabs>
        <w:spacing w:before="120" w:after="120"/>
        <w:ind w:left="567"/>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asume la responsabilidad técnica absoluta, de los servicios profesionales prestados bajo el presente Contrato, conforme lo establecido en los términos de referencia y propuesta técnico-económica.</w:t>
      </w:r>
    </w:p>
    <w:p w14:paraId="7A6E2837" w14:textId="77777777" w:rsidR="003B05B5" w:rsidRPr="003B05B5" w:rsidRDefault="003B05B5" w:rsidP="003B05B5">
      <w:pPr>
        <w:tabs>
          <w:tab w:val="left" w:pos="567"/>
        </w:tabs>
        <w:spacing w:before="120" w:after="120"/>
        <w:ind w:left="567"/>
        <w:jc w:val="both"/>
        <w:rPr>
          <w:rFonts w:ascii="Arial" w:hAnsi="Arial" w:cs="Arial"/>
          <w:lang w:val="es-BO" w:eastAsia="es-ES"/>
        </w:rPr>
      </w:pPr>
      <w:r w:rsidRPr="003B05B5">
        <w:rPr>
          <w:rFonts w:ascii="Arial" w:hAnsi="Arial" w:cs="Arial"/>
          <w:lang w:val="es-BO" w:eastAsia="es-ES"/>
        </w:rPr>
        <w:t xml:space="preserve">En consecuencia el </w:t>
      </w:r>
      <w:r w:rsidRPr="003B05B5">
        <w:rPr>
          <w:rFonts w:ascii="Arial" w:hAnsi="Arial" w:cs="Arial"/>
          <w:b/>
          <w:lang w:val="es-BO" w:eastAsia="es-ES"/>
        </w:rPr>
        <w:t>Supervisor</w:t>
      </w:r>
      <w:r w:rsidRPr="003B05B5">
        <w:rPr>
          <w:rFonts w:ascii="Arial" w:hAnsi="Arial" w:cs="Arial"/>
          <w:lang w:val="es-BO" w:eastAsia="es-ES"/>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6F09D1CB" w14:textId="77777777" w:rsidR="003B05B5" w:rsidRPr="003B05B5" w:rsidRDefault="003B05B5" w:rsidP="003B05B5">
      <w:pPr>
        <w:tabs>
          <w:tab w:val="left" w:pos="567"/>
        </w:tabs>
        <w:spacing w:before="120" w:after="120"/>
        <w:ind w:left="567"/>
        <w:jc w:val="both"/>
        <w:rPr>
          <w:rFonts w:ascii="Arial" w:hAnsi="Arial" w:cs="Arial"/>
          <w:lang w:val="es-BO" w:eastAsia="es-ES"/>
        </w:rPr>
      </w:pPr>
      <w:r w:rsidRPr="003B05B5">
        <w:rPr>
          <w:rFonts w:ascii="Arial" w:hAnsi="Arial" w:cs="Arial"/>
          <w:lang w:val="es-BO" w:eastAsia="es-ES"/>
        </w:rPr>
        <w:t xml:space="preserve">En caso de no responder favorablemente a dicho requerimiento, el </w:t>
      </w:r>
      <w:r w:rsidRPr="003B05B5">
        <w:rPr>
          <w:rFonts w:ascii="Arial" w:hAnsi="Arial" w:cs="Arial"/>
          <w:b/>
          <w:lang w:val="es-BO" w:eastAsia="es-ES"/>
        </w:rPr>
        <w:t>Contratante</w:t>
      </w:r>
      <w:r w:rsidRPr="003B05B5">
        <w:rPr>
          <w:rFonts w:ascii="Arial" w:hAnsi="Arial" w:cs="Arial"/>
          <w:lang w:val="es-BO" w:eastAsia="es-ES"/>
        </w:rPr>
        <w:t xml:space="preserve"> hará conocer a la Contraloría General del Estado, para los efectos legales pertinentes, en razón de que el Servicio ha sido prestado bajo un Contrato administrativo, por lo cual el </w:t>
      </w:r>
      <w:r w:rsidRPr="003B05B5">
        <w:rPr>
          <w:rFonts w:ascii="Arial" w:hAnsi="Arial" w:cs="Arial"/>
          <w:b/>
          <w:lang w:val="es-BO" w:eastAsia="es-ES"/>
        </w:rPr>
        <w:t>Supervisor</w:t>
      </w:r>
      <w:r w:rsidRPr="003B05B5">
        <w:rPr>
          <w:rFonts w:ascii="Arial" w:hAnsi="Arial" w:cs="Arial"/>
          <w:lang w:val="es-BO" w:eastAsia="es-ES"/>
        </w:rPr>
        <w:t xml:space="preserve"> es responsable ante el Estado.</w:t>
      </w:r>
    </w:p>
    <w:p w14:paraId="66C256D9" w14:textId="77777777" w:rsidR="003B05B5" w:rsidRPr="003B05B5" w:rsidRDefault="003B05B5" w:rsidP="003B05B5">
      <w:pPr>
        <w:tabs>
          <w:tab w:val="left" w:pos="567"/>
        </w:tabs>
        <w:spacing w:before="120" w:after="120"/>
        <w:ind w:left="567" w:hanging="567"/>
        <w:jc w:val="both"/>
        <w:rPr>
          <w:rFonts w:ascii="Arial" w:hAnsi="Arial" w:cs="Arial"/>
          <w:b/>
          <w:lang w:val="es-BO" w:eastAsia="es-ES"/>
        </w:rPr>
      </w:pPr>
      <w:r w:rsidRPr="003B05B5">
        <w:rPr>
          <w:rFonts w:ascii="Arial" w:hAnsi="Arial" w:cs="Arial"/>
          <w:b/>
          <w:lang w:val="es-BO" w:eastAsia="es-ES"/>
        </w:rPr>
        <w:t xml:space="preserve">17.2   Responsabilidad Civil: </w:t>
      </w:r>
    </w:p>
    <w:p w14:paraId="488AB7A5" w14:textId="77777777" w:rsidR="003B05B5" w:rsidRPr="003B05B5" w:rsidRDefault="003B05B5" w:rsidP="003B05B5">
      <w:pPr>
        <w:tabs>
          <w:tab w:val="left" w:pos="567"/>
        </w:tabs>
        <w:spacing w:before="120" w:after="120"/>
        <w:ind w:left="567"/>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w:t>
      </w:r>
      <w:r w:rsidRPr="003B05B5">
        <w:rPr>
          <w:rFonts w:ascii="Arial" w:hAnsi="Arial" w:cs="Arial"/>
          <w:b/>
          <w:lang w:val="es-BO" w:eastAsia="es-ES"/>
        </w:rPr>
        <w:t>Servicio</w:t>
      </w:r>
      <w:r w:rsidRPr="003B05B5">
        <w:rPr>
          <w:rFonts w:ascii="Arial" w:hAnsi="Arial" w:cs="Arial"/>
          <w:lang w:val="es-BO" w:eastAsia="es-ES"/>
        </w:rPr>
        <w:t xml:space="preserve"> bajo este Contrato.</w:t>
      </w:r>
    </w:p>
    <w:p w14:paraId="0CB4159A"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DÉCIMA OCTAVA.- (REPRESENTANTE DEL SUPERVISOR)</w:t>
      </w:r>
    </w:p>
    <w:p w14:paraId="73AD748E"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 xml:space="preserve">Supervisor </w:t>
      </w:r>
      <w:r w:rsidRPr="003B05B5">
        <w:rPr>
          <w:rFonts w:ascii="Arial" w:hAnsi="Arial" w:cs="Arial"/>
          <w:lang w:val="es-ES_tradnl" w:eastAsia="es-ES"/>
        </w:rPr>
        <w:t xml:space="preserve">designa como su representante legal en el Servicio, al Gerente de Supervisión, profesional calificado en la propuesta del </w:t>
      </w:r>
      <w:r w:rsidRPr="003B05B5">
        <w:rPr>
          <w:rFonts w:ascii="Arial" w:hAnsi="Arial" w:cs="Arial"/>
          <w:b/>
          <w:lang w:val="es-ES_tradnl" w:eastAsia="es-ES"/>
        </w:rPr>
        <w:t>Supervisor</w:t>
      </w:r>
      <w:r w:rsidRPr="003B05B5">
        <w:rPr>
          <w:rFonts w:ascii="Arial" w:hAnsi="Arial" w:cs="Arial"/>
          <w:lang w:val="es-ES_tradnl" w:eastAsia="es-ES"/>
        </w:rPr>
        <w:t xml:space="preserve">, como profesional titulado, con suficiente experiencia en la dirección de supervisiones similares, que lo califiquen como idóneo para llevar a cabo </w:t>
      </w:r>
      <w:r w:rsidRPr="003B05B5">
        <w:rPr>
          <w:rFonts w:ascii="Arial" w:hAnsi="Arial" w:cs="Arial"/>
          <w:lang w:val="es-ES_tradnl" w:eastAsia="es-ES"/>
        </w:rPr>
        <w:lastRenderedPageBreak/>
        <w:t>satisfactoriamente la prestación del Servicio, será presentado oficialmente antes del inicio del trabajo, mediante comunicación escrita dirigida al Fiscal de Obra</w:t>
      </w:r>
      <w:r w:rsidRPr="003B05B5">
        <w:rPr>
          <w:rFonts w:ascii="Arial" w:hAnsi="Arial" w:cs="Arial"/>
          <w:b/>
          <w:lang w:val="es-ES_tradnl" w:eastAsia="es-ES"/>
        </w:rPr>
        <w:t>.</w:t>
      </w:r>
    </w:p>
    <w:p w14:paraId="605D73F4" w14:textId="77777777" w:rsidR="003B05B5" w:rsidRPr="003B05B5" w:rsidRDefault="003B05B5" w:rsidP="003B05B5">
      <w:pPr>
        <w:spacing w:before="120" w:after="120"/>
        <w:jc w:val="both"/>
        <w:rPr>
          <w:rFonts w:ascii="Arial" w:hAnsi="Arial" w:cs="Arial"/>
          <w:lang w:eastAsia="es-BO"/>
        </w:rPr>
      </w:pPr>
      <w:r w:rsidRPr="003B05B5">
        <w:rPr>
          <w:rFonts w:ascii="Arial" w:hAnsi="Arial" w:cs="Arial"/>
          <w:lang w:eastAsia="es-BO"/>
        </w:rPr>
        <w:t xml:space="preserve">El </w:t>
      </w:r>
      <w:r w:rsidRPr="003B05B5">
        <w:rPr>
          <w:rFonts w:ascii="Arial" w:hAnsi="Arial" w:cs="Arial"/>
          <w:bCs/>
          <w:lang w:eastAsia="es-BO"/>
        </w:rPr>
        <w:t xml:space="preserve">Gerente de Supervisión </w:t>
      </w:r>
      <w:r w:rsidRPr="003B05B5">
        <w:rPr>
          <w:rFonts w:ascii="Arial" w:hAnsi="Arial" w:cs="Arial"/>
          <w:lang w:eastAsia="es-BO"/>
        </w:rPr>
        <w:t>tendrá residencia en el lugar previsto para la ejecución del Servicio, prestará servicios a tiempo completo y está facultado para:</w:t>
      </w:r>
    </w:p>
    <w:p w14:paraId="7C3647F4" w14:textId="77777777" w:rsidR="003B05B5" w:rsidRPr="003B05B5" w:rsidRDefault="003B05B5" w:rsidP="00EE2C25">
      <w:pPr>
        <w:numPr>
          <w:ilvl w:val="0"/>
          <w:numId w:val="82"/>
        </w:numPr>
        <w:tabs>
          <w:tab w:val="num" w:pos="851"/>
        </w:tabs>
        <w:spacing w:before="120" w:after="120"/>
        <w:ind w:left="1134" w:hanging="567"/>
        <w:jc w:val="both"/>
        <w:rPr>
          <w:rFonts w:ascii="Arial" w:hAnsi="Arial" w:cs="Arial"/>
          <w:b/>
          <w:lang w:val="es-ES_tradnl" w:eastAsia="es-ES"/>
        </w:rPr>
      </w:pPr>
      <w:r w:rsidRPr="003B05B5">
        <w:rPr>
          <w:rFonts w:ascii="Arial" w:hAnsi="Arial" w:cs="Arial"/>
          <w:lang w:val="es-ES_tradnl" w:eastAsia="es-ES"/>
        </w:rPr>
        <w:t xml:space="preserve">Dirigir el Servicio. </w:t>
      </w:r>
    </w:p>
    <w:p w14:paraId="4973668F" w14:textId="77777777" w:rsidR="003B05B5" w:rsidRPr="003B05B5" w:rsidRDefault="003B05B5" w:rsidP="00EE2C25">
      <w:pPr>
        <w:numPr>
          <w:ilvl w:val="0"/>
          <w:numId w:val="82"/>
        </w:numPr>
        <w:tabs>
          <w:tab w:val="num" w:pos="851"/>
        </w:tabs>
        <w:spacing w:before="120" w:after="120"/>
        <w:ind w:left="1134" w:hanging="567"/>
        <w:jc w:val="both"/>
        <w:rPr>
          <w:rFonts w:ascii="Arial" w:hAnsi="Arial" w:cs="Arial"/>
          <w:lang w:val="es-ES_tradnl" w:eastAsia="es-ES"/>
        </w:rPr>
      </w:pPr>
      <w:r w:rsidRPr="003B05B5">
        <w:rPr>
          <w:rFonts w:ascii="Arial" w:hAnsi="Arial" w:cs="Arial"/>
          <w:lang w:val="es-ES_tradnl" w:eastAsia="es-ES"/>
        </w:rPr>
        <w:t xml:space="preserve">Representar al </w:t>
      </w:r>
      <w:r w:rsidRPr="003B05B5">
        <w:rPr>
          <w:rFonts w:ascii="Arial" w:hAnsi="Arial" w:cs="Arial"/>
          <w:b/>
          <w:lang w:val="es-ES_tradnl" w:eastAsia="es-ES"/>
        </w:rPr>
        <w:t xml:space="preserve">Supervisor </w:t>
      </w:r>
      <w:r w:rsidRPr="003B05B5">
        <w:rPr>
          <w:rFonts w:ascii="Arial" w:hAnsi="Arial" w:cs="Arial"/>
          <w:lang w:val="es-ES_tradnl" w:eastAsia="es-ES"/>
        </w:rPr>
        <w:t>durante toda la prestación del Servicio.</w:t>
      </w:r>
    </w:p>
    <w:p w14:paraId="6B324CCB" w14:textId="77777777" w:rsidR="003B05B5" w:rsidRPr="003B05B5" w:rsidRDefault="003B05B5" w:rsidP="00EE2C25">
      <w:pPr>
        <w:numPr>
          <w:ilvl w:val="0"/>
          <w:numId w:val="82"/>
        </w:numPr>
        <w:tabs>
          <w:tab w:val="num" w:pos="851"/>
        </w:tabs>
        <w:spacing w:before="120" w:after="120"/>
        <w:ind w:left="851" w:hanging="284"/>
        <w:jc w:val="both"/>
        <w:rPr>
          <w:rFonts w:ascii="Arial" w:hAnsi="Arial" w:cs="Arial"/>
          <w:lang w:val="es-ES_tradnl" w:eastAsia="es-ES"/>
        </w:rPr>
      </w:pPr>
      <w:r w:rsidRPr="003B05B5">
        <w:rPr>
          <w:rFonts w:ascii="Arial" w:hAnsi="Arial" w:cs="Arial"/>
          <w:lang w:val="es-ES_tradnl" w:eastAsia="es-ES"/>
        </w:rPr>
        <w:t>Mantener permanentemente informado al Fiscal de Obra sobre todos los aspectos relacionados con el Servicio.</w:t>
      </w:r>
    </w:p>
    <w:p w14:paraId="03B90794" w14:textId="77777777" w:rsidR="003B05B5" w:rsidRPr="003B05B5" w:rsidRDefault="003B05B5" w:rsidP="00EE2C25">
      <w:pPr>
        <w:numPr>
          <w:ilvl w:val="0"/>
          <w:numId w:val="82"/>
        </w:numPr>
        <w:tabs>
          <w:tab w:val="num" w:pos="851"/>
        </w:tabs>
        <w:spacing w:before="120" w:after="120"/>
        <w:ind w:left="851" w:hanging="284"/>
        <w:jc w:val="both"/>
        <w:rPr>
          <w:rFonts w:ascii="Arial" w:hAnsi="Arial" w:cs="Arial"/>
          <w:lang w:val="es-ES_tradnl" w:eastAsia="es-ES"/>
        </w:rPr>
      </w:pPr>
      <w:r w:rsidRPr="003B05B5">
        <w:rPr>
          <w:rFonts w:ascii="Arial" w:hAnsi="Arial" w:cs="Arial"/>
          <w:lang w:val="es-ES_tradnl" w:eastAsia="es-ES"/>
        </w:rPr>
        <w:t>Presentar el organigrama completo del personal asignado al Servicio.</w:t>
      </w:r>
    </w:p>
    <w:p w14:paraId="6C6467BE" w14:textId="77777777" w:rsidR="003B05B5" w:rsidRPr="003B05B5" w:rsidRDefault="003B05B5" w:rsidP="00EE2C25">
      <w:pPr>
        <w:numPr>
          <w:ilvl w:val="0"/>
          <w:numId w:val="82"/>
        </w:numPr>
        <w:tabs>
          <w:tab w:val="num" w:pos="851"/>
        </w:tabs>
        <w:spacing w:before="120" w:after="120"/>
        <w:ind w:left="851" w:hanging="284"/>
        <w:jc w:val="both"/>
        <w:rPr>
          <w:rFonts w:ascii="Arial" w:hAnsi="Arial" w:cs="Arial"/>
          <w:lang w:val="es-ES_tradnl" w:eastAsia="es-ES"/>
        </w:rPr>
      </w:pPr>
      <w:r w:rsidRPr="003B05B5">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14:paraId="62ECDFF4" w14:textId="77777777" w:rsidR="003B05B5" w:rsidRPr="003B05B5" w:rsidRDefault="003B05B5" w:rsidP="00EE2C25">
      <w:pPr>
        <w:numPr>
          <w:ilvl w:val="0"/>
          <w:numId w:val="82"/>
        </w:numPr>
        <w:tabs>
          <w:tab w:val="num" w:pos="851"/>
        </w:tabs>
        <w:spacing w:before="120" w:after="120"/>
        <w:ind w:left="851" w:hanging="284"/>
        <w:jc w:val="both"/>
        <w:rPr>
          <w:rFonts w:ascii="Arial" w:hAnsi="Arial" w:cs="Arial"/>
          <w:lang w:val="es-ES_tradnl" w:eastAsia="es-ES"/>
        </w:rPr>
      </w:pPr>
      <w:r w:rsidRPr="003B05B5">
        <w:rPr>
          <w:rFonts w:ascii="Arial" w:hAnsi="Arial" w:cs="Arial"/>
          <w:lang w:val="es-ES_tradnl" w:eastAsia="es-ES"/>
        </w:rPr>
        <w:t xml:space="preserve">Cuidará de la economía con la que debe desarrollarse la prestación del servicio del </w:t>
      </w:r>
      <w:r w:rsidRPr="003B05B5">
        <w:rPr>
          <w:rFonts w:ascii="Arial" w:hAnsi="Arial" w:cs="Arial"/>
          <w:b/>
          <w:lang w:val="es-ES_tradnl" w:eastAsia="es-ES"/>
        </w:rPr>
        <w:t>Supervisor</w:t>
      </w:r>
      <w:r w:rsidRPr="003B05B5">
        <w:rPr>
          <w:rFonts w:ascii="Arial" w:hAnsi="Arial" w:cs="Arial"/>
          <w:lang w:val="es-ES_tradnl" w:eastAsia="es-ES"/>
        </w:rPr>
        <w:t>, así como de la construcción objeto del presente Contrato, a efectos de cumplir con el presupuesto asignado.</w:t>
      </w:r>
    </w:p>
    <w:p w14:paraId="34587E44"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a través del Fiscal de Obra; asumirá esas funciones el profesional inmediato inferior, con total autoridad para actuar en legal representación del </w:t>
      </w:r>
      <w:r w:rsidRPr="003B05B5">
        <w:rPr>
          <w:rFonts w:ascii="Arial" w:hAnsi="Arial" w:cs="Arial"/>
          <w:b/>
          <w:lang w:val="es-ES_tradnl" w:eastAsia="es-ES"/>
        </w:rPr>
        <w:t>Supervisor</w:t>
      </w:r>
      <w:r w:rsidRPr="003B05B5">
        <w:rPr>
          <w:rFonts w:ascii="Arial" w:hAnsi="Arial" w:cs="Arial"/>
          <w:lang w:val="es-ES_tradnl" w:eastAsia="es-ES"/>
        </w:rPr>
        <w:t>.</w:t>
      </w:r>
    </w:p>
    <w:p w14:paraId="41F0BC63"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Esta suplencia será temporal y no debe exceder los __ (literal)</w:t>
      </w:r>
      <w:r w:rsidRPr="003B05B5">
        <w:rPr>
          <w:rFonts w:ascii="Arial" w:hAnsi="Arial" w:cs="Arial"/>
          <w:b/>
          <w:i/>
          <w:lang w:val="es-ES_tradnl" w:eastAsia="es-ES"/>
        </w:rPr>
        <w:t xml:space="preserve"> </w:t>
      </w:r>
      <w:r w:rsidRPr="003B05B5">
        <w:rPr>
          <w:rFonts w:ascii="Arial" w:hAnsi="Arial" w:cs="Arial"/>
          <w:lang w:val="es-ES_tradnl" w:eastAsia="es-ES"/>
        </w:rPr>
        <w:t xml:space="preserve">días calendario, salvo casos de gravedad, caso contrario el </w:t>
      </w:r>
      <w:r w:rsidRPr="003B05B5">
        <w:rPr>
          <w:rFonts w:ascii="Arial" w:hAnsi="Arial" w:cs="Arial"/>
          <w:b/>
          <w:lang w:val="es-ES_tradnl" w:eastAsia="es-ES"/>
        </w:rPr>
        <w:t>Supervisor</w:t>
      </w:r>
      <w:r w:rsidRPr="003B05B5">
        <w:rPr>
          <w:rFonts w:ascii="Arial" w:hAnsi="Arial" w:cs="Arial"/>
          <w:lang w:val="es-ES_tradnl" w:eastAsia="es-ES"/>
        </w:rPr>
        <w:t xml:space="preserve"> deberá proceder a sustituir al </w:t>
      </w:r>
      <w:r w:rsidRPr="003B05B5">
        <w:rPr>
          <w:rFonts w:ascii="Arial" w:hAnsi="Arial" w:cs="Arial"/>
          <w:bCs/>
          <w:lang w:val="es-ES_tradnl" w:eastAsia="es-ES"/>
        </w:rPr>
        <w:t>Gerente de Supervisión</w:t>
      </w:r>
      <w:r w:rsidRPr="003B05B5">
        <w:rPr>
          <w:rFonts w:ascii="Arial" w:hAnsi="Arial" w:cs="Arial"/>
          <w:lang w:val="es-ES_tradnl" w:eastAsia="es-ES"/>
        </w:rPr>
        <w:t xml:space="preserve">, presentando a consideración del </w:t>
      </w:r>
      <w:r w:rsidRPr="003B05B5">
        <w:rPr>
          <w:rFonts w:ascii="Arial" w:hAnsi="Arial" w:cs="Arial"/>
          <w:b/>
          <w:bCs/>
          <w:lang w:val="es-ES_tradnl" w:eastAsia="es-ES"/>
        </w:rPr>
        <w:t xml:space="preserve">Contratante </w:t>
      </w:r>
      <w:r w:rsidRPr="003B05B5">
        <w:rPr>
          <w:rFonts w:ascii="Arial" w:hAnsi="Arial" w:cs="Arial"/>
          <w:lang w:val="es-ES_tradnl" w:eastAsia="es-ES"/>
        </w:rPr>
        <w:t>una terna de profesionales de similar o mejor calificación que el que será reemplazado.</w:t>
      </w:r>
    </w:p>
    <w:p w14:paraId="4B77F8F5"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 xml:space="preserve">Una vez que 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acepte por escrito al nuevo </w:t>
      </w:r>
      <w:r w:rsidRPr="003B05B5">
        <w:rPr>
          <w:rFonts w:ascii="Arial" w:hAnsi="Arial" w:cs="Arial"/>
          <w:bCs/>
          <w:lang w:val="es-ES_tradnl" w:eastAsia="es-ES"/>
        </w:rPr>
        <w:t>Gerente</w:t>
      </w:r>
      <w:r w:rsidRPr="003B05B5">
        <w:rPr>
          <w:rFonts w:ascii="Arial" w:hAnsi="Arial" w:cs="Arial"/>
          <w:bCs/>
          <w:lang w:eastAsia="es-ES"/>
        </w:rPr>
        <w:t xml:space="preserve"> de Supervisión</w:t>
      </w:r>
      <w:r w:rsidRPr="003B05B5">
        <w:rPr>
          <w:rFonts w:ascii="Arial" w:hAnsi="Arial" w:cs="Arial"/>
          <w:lang w:val="es-ES_tradnl" w:eastAsia="es-ES"/>
        </w:rPr>
        <w:t xml:space="preserve">, éste recién entrará en ejercicio de la función; cualquier acto anterior es nulo, aclarando que todos los cargos por concepto de cambio y desvinculación del profesional corren a cuenta del </w:t>
      </w:r>
      <w:r w:rsidRPr="003B05B5">
        <w:rPr>
          <w:rFonts w:ascii="Arial" w:hAnsi="Arial" w:cs="Arial"/>
          <w:b/>
          <w:lang w:val="es-ES_tradnl" w:eastAsia="es-ES"/>
        </w:rPr>
        <w:t>Supervisor</w:t>
      </w:r>
      <w:r w:rsidRPr="003B05B5">
        <w:rPr>
          <w:rFonts w:ascii="Arial" w:hAnsi="Arial" w:cs="Arial"/>
          <w:lang w:val="es-ES_tradnl" w:eastAsia="es-ES"/>
        </w:rPr>
        <w:t>.</w:t>
      </w:r>
    </w:p>
    <w:p w14:paraId="5496A46C" w14:textId="77777777" w:rsidR="003B05B5" w:rsidRPr="003B05B5" w:rsidRDefault="003B05B5" w:rsidP="003B05B5">
      <w:pPr>
        <w:jc w:val="both"/>
        <w:rPr>
          <w:rFonts w:ascii="Arial" w:hAnsi="Arial" w:cs="Arial"/>
          <w:b/>
          <w:u w:val="single"/>
          <w:lang w:val="es-ES_tradnl" w:eastAsia="es-ES"/>
        </w:rPr>
      </w:pPr>
      <w:r w:rsidRPr="003B05B5">
        <w:rPr>
          <w:rFonts w:ascii="Arial" w:hAnsi="Arial" w:cs="Arial"/>
          <w:b/>
          <w:u w:val="single"/>
          <w:lang w:val="es-BO" w:eastAsia="es-ES"/>
        </w:rPr>
        <w:t>DÉCIMA NOVENA</w:t>
      </w:r>
      <w:r w:rsidRPr="003B05B5">
        <w:rPr>
          <w:rFonts w:ascii="Arial" w:hAnsi="Arial" w:cs="Arial"/>
          <w:b/>
          <w:u w:val="single"/>
          <w:lang w:val="es-ES_tradnl" w:eastAsia="es-ES"/>
        </w:rPr>
        <w:t>.- (PERSONAL DEL SUPERVISOR)</w:t>
      </w:r>
    </w:p>
    <w:p w14:paraId="322E9FC6" w14:textId="77777777" w:rsidR="003B05B5" w:rsidRPr="003B05B5" w:rsidRDefault="003B05B5" w:rsidP="003B05B5">
      <w:pPr>
        <w:jc w:val="both"/>
        <w:rPr>
          <w:rFonts w:ascii="Arial" w:hAnsi="Arial" w:cs="Arial"/>
          <w:b/>
          <w:lang w:val="es-ES_tradnl" w:eastAsia="es-ES"/>
        </w:rPr>
      </w:pPr>
    </w:p>
    <w:p w14:paraId="41B42EEB"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3B05B5">
        <w:rPr>
          <w:rFonts w:ascii="Arial" w:hAnsi="Arial" w:cs="Arial"/>
          <w:b/>
          <w:lang w:val="es-ES_tradnl" w:eastAsia="es-ES"/>
        </w:rPr>
        <w:t>Supervisor</w:t>
      </w:r>
      <w:r w:rsidRPr="003B05B5">
        <w:rPr>
          <w:rFonts w:ascii="Arial" w:hAnsi="Arial" w:cs="Arial"/>
          <w:lang w:val="es-ES_tradnl" w:eastAsia="es-ES"/>
        </w:rPr>
        <w:t>.</w:t>
      </w:r>
    </w:p>
    <w:p w14:paraId="3878CBDB" w14:textId="77777777" w:rsidR="003B05B5" w:rsidRPr="003B05B5" w:rsidRDefault="003B05B5" w:rsidP="003B05B5">
      <w:pPr>
        <w:spacing w:after="120"/>
        <w:ind w:left="567" w:hanging="567"/>
        <w:jc w:val="both"/>
        <w:rPr>
          <w:rFonts w:ascii="Arial" w:hAnsi="Arial" w:cs="Arial"/>
          <w:b/>
          <w:lang w:val="es-ES_tradnl" w:eastAsia="es-ES"/>
        </w:rPr>
      </w:pPr>
      <w:r w:rsidRPr="003B05B5">
        <w:rPr>
          <w:rFonts w:ascii="Arial" w:hAnsi="Arial" w:cs="Arial"/>
          <w:b/>
          <w:lang w:val="es-ES_tradnl" w:eastAsia="es-ES"/>
        </w:rPr>
        <w:t>19.1   Retiro de personal del Supervisor a solicitud de</w:t>
      </w:r>
      <w:r w:rsidRPr="003B05B5">
        <w:rPr>
          <w:rFonts w:ascii="Arial" w:hAnsi="Arial" w:cs="Arial"/>
          <w:lang w:val="es-ES_tradnl" w:eastAsia="es-ES"/>
        </w:rPr>
        <w:t xml:space="preserve">l </w:t>
      </w:r>
      <w:r w:rsidRPr="003B05B5">
        <w:rPr>
          <w:rFonts w:ascii="Arial" w:hAnsi="Arial" w:cs="Arial"/>
          <w:b/>
          <w:bCs/>
          <w:lang w:val="es-ES_tradnl" w:eastAsia="es-ES"/>
        </w:rPr>
        <w:t>Contratante</w:t>
      </w:r>
      <w:r w:rsidRPr="003B05B5">
        <w:rPr>
          <w:rFonts w:ascii="Arial" w:hAnsi="Arial" w:cs="Arial"/>
          <w:b/>
          <w:lang w:val="es-ES_tradnl" w:eastAsia="es-ES"/>
        </w:rPr>
        <w:t>:</w:t>
      </w:r>
    </w:p>
    <w:p w14:paraId="0D316C46" w14:textId="77777777" w:rsidR="003B05B5" w:rsidRPr="003B05B5" w:rsidRDefault="003B05B5" w:rsidP="003B05B5">
      <w:pPr>
        <w:spacing w:after="120"/>
        <w:ind w:left="567"/>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3B05B5">
        <w:rPr>
          <w:rFonts w:ascii="Arial" w:hAnsi="Arial" w:cs="Arial"/>
          <w:b/>
          <w:lang w:val="es-ES_tradnl" w:eastAsia="es-ES"/>
        </w:rPr>
        <w:t>Supervisor</w:t>
      </w:r>
      <w:r w:rsidRPr="003B05B5">
        <w:rPr>
          <w:rFonts w:ascii="Arial" w:hAnsi="Arial" w:cs="Arial"/>
          <w:lang w:val="es-ES_tradnl" w:eastAsia="es-ES"/>
        </w:rPr>
        <w:t>.</w:t>
      </w:r>
    </w:p>
    <w:p w14:paraId="3C13797E" w14:textId="77777777" w:rsidR="003B05B5" w:rsidRPr="003B05B5" w:rsidRDefault="003B05B5" w:rsidP="003B05B5">
      <w:pPr>
        <w:spacing w:after="120"/>
        <w:ind w:left="567" w:hanging="567"/>
        <w:jc w:val="both"/>
        <w:rPr>
          <w:rFonts w:ascii="Arial" w:hAnsi="Arial" w:cs="Arial"/>
          <w:b/>
          <w:lang w:val="es-ES_tradnl" w:eastAsia="es-ES"/>
        </w:rPr>
      </w:pPr>
      <w:r w:rsidRPr="003B05B5">
        <w:rPr>
          <w:rFonts w:ascii="Arial" w:hAnsi="Arial" w:cs="Arial"/>
          <w:b/>
          <w:lang w:val="es-ES_tradnl" w:eastAsia="es-ES"/>
        </w:rPr>
        <w:t xml:space="preserve">19.2   Coordinación con la oficina central del Supervisor: </w:t>
      </w:r>
    </w:p>
    <w:p w14:paraId="5228BC3A" w14:textId="77777777" w:rsidR="003B05B5" w:rsidRPr="003B05B5" w:rsidRDefault="003B05B5" w:rsidP="003B05B5">
      <w:pPr>
        <w:ind w:left="567"/>
        <w:jc w:val="both"/>
        <w:rPr>
          <w:rFonts w:ascii="Arial" w:hAnsi="Arial" w:cs="Arial"/>
          <w:lang w:val="es-ES_tradnl" w:eastAsia="es-ES"/>
        </w:rPr>
      </w:pPr>
      <w:r w:rsidRPr="003B05B5">
        <w:rPr>
          <w:rFonts w:ascii="Arial" w:hAnsi="Arial" w:cs="Arial"/>
          <w:lang w:val="es-ES_tradnl" w:eastAsia="es-ES"/>
        </w:rPr>
        <w:t xml:space="preserve">El Personal del </w:t>
      </w:r>
      <w:r w:rsidRPr="003B05B5">
        <w:rPr>
          <w:rFonts w:ascii="Arial" w:hAnsi="Arial" w:cs="Arial"/>
          <w:b/>
          <w:lang w:val="es-ES_tradnl" w:eastAsia="es-ES"/>
        </w:rPr>
        <w:t>Supervisor</w:t>
      </w:r>
      <w:r w:rsidRPr="003B05B5">
        <w:rPr>
          <w:rFonts w:ascii="Arial" w:hAnsi="Arial" w:cs="Arial"/>
          <w:lang w:val="es-ES_tradnl" w:eastAsia="es-ES"/>
        </w:rPr>
        <w:t xml:space="preserve"> de la oficina principal de éste, coordinará y efectuará un control adecuado de la marcha del Servicio, manteniendo contacto permanente con el </w:t>
      </w:r>
      <w:r w:rsidRPr="003B05B5">
        <w:rPr>
          <w:rFonts w:ascii="Arial" w:hAnsi="Arial" w:cs="Arial"/>
          <w:bCs/>
          <w:lang w:val="es-ES_tradnl" w:eastAsia="es-ES"/>
        </w:rPr>
        <w:t xml:space="preserve">Gerente de Supervisión </w:t>
      </w:r>
      <w:r w:rsidRPr="003B05B5">
        <w:rPr>
          <w:rFonts w:ascii="Arial" w:hAnsi="Arial" w:cs="Arial"/>
          <w:lang w:val="es-ES_tradnl" w:eastAsia="es-ES"/>
        </w:rPr>
        <w:t xml:space="preserve">(o con el suplente legal de éste), visitando periódicamente y cuantas veces sea necesario, en el lugar de prestación del </w:t>
      </w:r>
      <w:r w:rsidRPr="003B05B5">
        <w:rPr>
          <w:rFonts w:ascii="Arial" w:hAnsi="Arial" w:cs="Arial"/>
          <w:b/>
          <w:lang w:val="es-ES_tradnl" w:eastAsia="es-ES"/>
        </w:rPr>
        <w:t>Servicio</w:t>
      </w:r>
      <w:r w:rsidRPr="003B05B5">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3B05B5">
        <w:rPr>
          <w:rFonts w:ascii="Arial" w:hAnsi="Arial" w:cs="Arial"/>
          <w:b/>
          <w:lang w:val="es-ES_tradnl" w:eastAsia="es-ES"/>
        </w:rPr>
        <w:t>Supervisor</w:t>
      </w:r>
      <w:r w:rsidRPr="003B05B5">
        <w:rPr>
          <w:rFonts w:ascii="Arial" w:hAnsi="Arial" w:cs="Arial"/>
          <w:lang w:val="es-ES_tradnl" w:eastAsia="es-ES"/>
        </w:rPr>
        <w:t>.</w:t>
      </w:r>
    </w:p>
    <w:p w14:paraId="7FC9D4A8" w14:textId="77777777" w:rsidR="003B05B5" w:rsidRPr="003B05B5" w:rsidRDefault="003B05B5" w:rsidP="003B05B5">
      <w:pPr>
        <w:ind w:left="567"/>
        <w:jc w:val="both"/>
        <w:rPr>
          <w:rFonts w:ascii="Arial" w:hAnsi="Arial" w:cs="Arial"/>
          <w:lang w:val="es-ES_tradnl" w:eastAsia="es-ES"/>
        </w:rPr>
      </w:pPr>
    </w:p>
    <w:p w14:paraId="7CF03E31" w14:textId="77777777" w:rsidR="003B05B5" w:rsidRPr="003B05B5" w:rsidRDefault="003B05B5" w:rsidP="003B05B5">
      <w:pPr>
        <w:jc w:val="both"/>
        <w:rPr>
          <w:rFonts w:ascii="Arial" w:hAnsi="Arial" w:cs="Arial"/>
          <w:b/>
          <w:u w:val="single"/>
          <w:lang w:val="es-ES_tradnl" w:eastAsia="es-ES"/>
        </w:rPr>
      </w:pPr>
      <w:r w:rsidRPr="003B05B5">
        <w:rPr>
          <w:rFonts w:ascii="Arial" w:hAnsi="Arial" w:cs="Arial"/>
          <w:b/>
          <w:u w:val="single"/>
          <w:lang w:val="es-BO" w:eastAsia="es-ES"/>
        </w:rPr>
        <w:t>VIGÉSIMA</w:t>
      </w:r>
      <w:r w:rsidRPr="003B05B5">
        <w:rPr>
          <w:rFonts w:ascii="Arial" w:hAnsi="Arial" w:cs="Arial"/>
          <w:b/>
          <w:u w:val="single"/>
          <w:lang w:val="es-ES_tradnl" w:eastAsia="es-ES"/>
        </w:rPr>
        <w:t>.- (INFORMES)</w:t>
      </w:r>
      <w:r w:rsidRPr="003B05B5">
        <w:rPr>
          <w:rFonts w:ascii="Arial" w:hAnsi="Arial" w:cs="Arial"/>
          <w:b/>
          <w:i/>
          <w:lang w:val="es-BO" w:eastAsia="es-ES"/>
        </w:rPr>
        <w:t xml:space="preserve"> (De acuerdo a cada término de referencia)</w:t>
      </w:r>
    </w:p>
    <w:p w14:paraId="278EE619" w14:textId="77777777" w:rsidR="003B05B5" w:rsidRPr="003B05B5" w:rsidRDefault="003B05B5" w:rsidP="003B05B5">
      <w:pPr>
        <w:jc w:val="both"/>
        <w:rPr>
          <w:rFonts w:ascii="Arial" w:hAnsi="Arial" w:cs="Arial"/>
          <w:b/>
          <w:u w:val="single"/>
          <w:lang w:val="es-ES_tradnl" w:eastAsia="es-ES"/>
        </w:rPr>
      </w:pPr>
    </w:p>
    <w:p w14:paraId="301E1025"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lastRenderedPageBreak/>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someterá a la consideración y aprobación del </w:t>
      </w:r>
      <w:r w:rsidRPr="003B05B5">
        <w:rPr>
          <w:rFonts w:ascii="Arial" w:hAnsi="Arial" w:cs="Arial"/>
          <w:b/>
          <w:bCs/>
          <w:lang w:val="es-ES_tradnl" w:eastAsia="es-ES"/>
        </w:rPr>
        <w:t xml:space="preserve">Contratante </w:t>
      </w:r>
      <w:r w:rsidRPr="003B05B5">
        <w:rPr>
          <w:rFonts w:ascii="Arial" w:hAnsi="Arial" w:cs="Arial"/>
          <w:lang w:val="es-ES_tradnl" w:eastAsia="es-ES"/>
        </w:rPr>
        <w:t>a través del Fiscal de Obra, los siguientes informes:</w:t>
      </w:r>
    </w:p>
    <w:p w14:paraId="0C5E24BA" w14:textId="77777777" w:rsidR="003B05B5" w:rsidRPr="003B05B5" w:rsidRDefault="003B05B5" w:rsidP="00EE2C25">
      <w:pPr>
        <w:numPr>
          <w:ilvl w:val="1"/>
          <w:numId w:val="86"/>
        </w:numPr>
        <w:spacing w:before="120" w:after="120"/>
        <w:ind w:left="567" w:hanging="567"/>
        <w:jc w:val="both"/>
        <w:rPr>
          <w:rFonts w:ascii="Arial" w:hAnsi="Arial" w:cs="Arial"/>
          <w:b/>
          <w:bCs/>
          <w:lang w:val="es-ES_tradnl" w:eastAsia="es-ES"/>
        </w:rPr>
      </w:pPr>
      <w:r w:rsidRPr="003B05B5">
        <w:rPr>
          <w:rFonts w:ascii="Arial" w:hAnsi="Arial" w:cs="Arial"/>
          <w:b/>
          <w:lang w:val="es-ES_tradnl" w:eastAsia="es-ES"/>
        </w:rPr>
        <w:t xml:space="preserve">Informe Inicial: </w:t>
      </w:r>
    </w:p>
    <w:p w14:paraId="12B3996A"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lang w:val="es-ES_tradnl" w:eastAsia="es-ES"/>
        </w:rPr>
        <w:t>Un informe inicial, en __ (literal)</w:t>
      </w:r>
      <w:r w:rsidRPr="003B05B5">
        <w:rPr>
          <w:rFonts w:ascii="Arial" w:hAnsi="Arial" w:cs="Arial"/>
          <w:b/>
          <w:i/>
          <w:lang w:val="es-ES_tradnl" w:eastAsia="es-ES"/>
        </w:rPr>
        <w:t xml:space="preserve"> </w:t>
      </w:r>
      <w:r w:rsidRPr="003B05B5">
        <w:rPr>
          <w:rFonts w:ascii="Arial" w:hAnsi="Arial" w:cs="Arial"/>
          <w:bCs/>
          <w:iCs/>
          <w:lang w:val="es-ES_tradnl" w:eastAsia="es-ES"/>
        </w:rPr>
        <w:t xml:space="preserve">ejemplares, a los </w:t>
      </w:r>
      <w:r w:rsidRPr="003B05B5">
        <w:rPr>
          <w:rFonts w:ascii="Arial" w:hAnsi="Arial" w:cs="Arial"/>
          <w:lang w:val="es-ES_tradnl" w:eastAsia="es-ES"/>
        </w:rPr>
        <w:t>__ (literal)</w:t>
      </w:r>
      <w:r w:rsidRPr="003B05B5">
        <w:rPr>
          <w:rFonts w:ascii="Arial" w:hAnsi="Arial" w:cs="Arial"/>
          <w:bCs/>
          <w:iCs/>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3B05B5">
        <w:rPr>
          <w:rFonts w:ascii="Arial" w:hAnsi="Arial" w:cs="Arial"/>
          <w:bCs/>
          <w:lang w:val="es-ES_tradnl" w:eastAsia="es-ES"/>
        </w:rPr>
        <w:t xml:space="preserve">Este cronograma, una vez aprobado, solamente podrá ser modificado con la aprobación escrita </w:t>
      </w:r>
      <w:r w:rsidRPr="003B05B5">
        <w:rPr>
          <w:rFonts w:ascii="Arial" w:hAnsi="Arial" w:cs="Arial"/>
          <w:lang w:val="es-ES_tradnl" w:eastAsia="es-ES"/>
        </w:rPr>
        <w:t xml:space="preserve">del </w:t>
      </w:r>
      <w:r w:rsidRPr="003B05B5">
        <w:rPr>
          <w:rFonts w:ascii="Arial" w:hAnsi="Arial" w:cs="Arial"/>
          <w:b/>
          <w:bCs/>
          <w:lang w:val="es-ES_tradnl" w:eastAsia="es-ES"/>
        </w:rPr>
        <w:t>Contratante</w:t>
      </w:r>
      <w:r w:rsidRPr="003B05B5">
        <w:rPr>
          <w:rFonts w:ascii="Arial" w:hAnsi="Arial" w:cs="Arial"/>
          <w:bCs/>
          <w:lang w:val="es-ES_tradnl" w:eastAsia="es-ES"/>
        </w:rPr>
        <w:t>, en la instancia competente.</w:t>
      </w:r>
    </w:p>
    <w:p w14:paraId="0F112092" w14:textId="77777777" w:rsidR="003B05B5" w:rsidRPr="003B05B5" w:rsidRDefault="003B05B5" w:rsidP="00EE2C25">
      <w:pPr>
        <w:numPr>
          <w:ilvl w:val="1"/>
          <w:numId w:val="86"/>
        </w:numPr>
        <w:spacing w:before="120" w:after="120"/>
        <w:ind w:left="567" w:hanging="567"/>
        <w:jc w:val="both"/>
        <w:rPr>
          <w:rFonts w:ascii="Arial" w:hAnsi="Arial" w:cs="Arial"/>
          <w:bCs/>
          <w:lang w:val="es-ES_tradnl" w:eastAsia="es-ES"/>
        </w:rPr>
      </w:pPr>
      <w:r w:rsidRPr="003B05B5">
        <w:rPr>
          <w:rFonts w:ascii="Arial" w:hAnsi="Arial" w:cs="Arial"/>
          <w:b/>
          <w:lang w:val="es-ES_tradnl" w:eastAsia="es-ES"/>
        </w:rPr>
        <w:t xml:space="preserve">Informes Periódicos: </w:t>
      </w:r>
    </w:p>
    <w:p w14:paraId="1F1B4933"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Los informes periódicos (no repetitivos), en </w:t>
      </w:r>
      <w:r w:rsidRPr="003B05B5">
        <w:rPr>
          <w:rFonts w:ascii="Arial" w:hAnsi="Arial" w:cs="Arial"/>
          <w:lang w:val="es-ES_tradnl" w:eastAsia="es-ES"/>
        </w:rPr>
        <w:t>__ (literal)</w:t>
      </w:r>
      <w:r w:rsidRPr="003B05B5">
        <w:rPr>
          <w:rFonts w:ascii="Arial" w:hAnsi="Arial" w:cs="Arial"/>
          <w:b/>
          <w:i/>
          <w:lang w:val="es-ES_tradnl" w:eastAsia="es-ES"/>
        </w:rPr>
        <w:t xml:space="preserve"> </w:t>
      </w:r>
      <w:r w:rsidRPr="003B05B5">
        <w:rPr>
          <w:rFonts w:ascii="Arial" w:hAnsi="Arial" w:cs="Arial"/>
          <w:bCs/>
          <w:lang w:val="es-ES_tradnl" w:eastAsia="es-ES"/>
        </w:rPr>
        <w:t xml:space="preserve">ejemplares serán presentados al </w:t>
      </w:r>
      <w:r w:rsidRPr="003B05B5">
        <w:rPr>
          <w:rFonts w:ascii="Arial" w:hAnsi="Arial" w:cs="Arial"/>
          <w:lang w:val="es-ES_tradnl" w:eastAsia="es-ES"/>
        </w:rPr>
        <w:t>Fiscal de Obra</w:t>
      </w:r>
      <w:r w:rsidRPr="003B05B5">
        <w:rPr>
          <w:rFonts w:ascii="Arial" w:hAnsi="Arial" w:cs="Arial"/>
          <w:bCs/>
          <w:lang w:val="es-ES_tradnl" w:eastAsia="es-ES"/>
        </w:rPr>
        <w:t xml:space="preserve"> y contendrán el avance del producto final contratado, consignado en el documento de contratación directa y un detalle de:</w:t>
      </w:r>
    </w:p>
    <w:p w14:paraId="74D3D9EE"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 xml:space="preserve">Problemas más importantes encontrados en la prestación del </w:t>
      </w:r>
      <w:r w:rsidRPr="003B05B5">
        <w:rPr>
          <w:rFonts w:ascii="Arial" w:hAnsi="Arial" w:cs="Arial"/>
          <w:b/>
          <w:bCs/>
          <w:lang w:val="es-ES_tradnl" w:eastAsia="es-ES"/>
        </w:rPr>
        <w:t>Servicio</w:t>
      </w:r>
      <w:r w:rsidRPr="003B05B5">
        <w:rPr>
          <w:rFonts w:ascii="Arial" w:hAnsi="Arial" w:cs="Arial"/>
          <w:bCs/>
          <w:lang w:val="es-ES_tradnl" w:eastAsia="es-ES"/>
        </w:rPr>
        <w:t xml:space="preserve"> y el criterio técnico que sustentó las soluciones aplicadas en cada caso.</w:t>
      </w:r>
    </w:p>
    <w:p w14:paraId="7E5C6656"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 xml:space="preserve">Personal empleado por el </w:t>
      </w:r>
      <w:r w:rsidRPr="003B05B5">
        <w:rPr>
          <w:rFonts w:ascii="Arial" w:hAnsi="Arial" w:cs="Arial"/>
          <w:b/>
          <w:bCs/>
          <w:lang w:val="es-ES_tradnl" w:eastAsia="es-ES"/>
        </w:rPr>
        <w:t>Supervisor</w:t>
      </w:r>
      <w:r w:rsidRPr="003B05B5">
        <w:rPr>
          <w:rFonts w:ascii="Arial" w:hAnsi="Arial" w:cs="Arial"/>
          <w:bCs/>
          <w:lang w:val="es-ES_tradnl" w:eastAsia="es-ES"/>
        </w:rPr>
        <w:t xml:space="preserve"> en el periodo reportado.</w:t>
      </w:r>
    </w:p>
    <w:p w14:paraId="39CEDA38"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 xml:space="preserve">Actividades realizadas por el </w:t>
      </w:r>
      <w:r w:rsidRPr="003B05B5">
        <w:rPr>
          <w:rFonts w:ascii="Arial" w:hAnsi="Arial" w:cs="Arial"/>
          <w:b/>
          <w:bCs/>
          <w:lang w:val="es-ES_tradnl" w:eastAsia="es-ES"/>
        </w:rPr>
        <w:t>Supervisor</w:t>
      </w:r>
      <w:r w:rsidRPr="003B05B5">
        <w:rPr>
          <w:rFonts w:ascii="Arial" w:hAnsi="Arial" w:cs="Arial"/>
          <w:bCs/>
          <w:lang w:val="es-ES_tradnl" w:eastAsia="es-ES"/>
        </w:rPr>
        <w:t>.</w:t>
      </w:r>
    </w:p>
    <w:p w14:paraId="4F965C40"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Estado de avance de la obra ejecutada por el Contratista en comparación con el cronograma de ejecución vigente.</w:t>
      </w:r>
    </w:p>
    <w:p w14:paraId="565DEF25"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 xml:space="preserve">Comunicaciones más importantes intercambiadas con el Contratista y con el </w:t>
      </w:r>
      <w:r w:rsidRPr="003B05B5">
        <w:rPr>
          <w:rFonts w:ascii="Arial" w:hAnsi="Arial" w:cs="Arial"/>
          <w:lang w:val="es-ES_tradnl" w:eastAsia="es-ES"/>
        </w:rPr>
        <w:t>Fiscal de Obra</w:t>
      </w:r>
      <w:r w:rsidRPr="003B05B5">
        <w:rPr>
          <w:rFonts w:ascii="Arial" w:hAnsi="Arial" w:cs="Arial"/>
          <w:bCs/>
          <w:lang w:val="es-ES_tradnl" w:eastAsia="es-ES"/>
        </w:rPr>
        <w:t>.</w:t>
      </w:r>
    </w:p>
    <w:p w14:paraId="6CAC4DDB"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Información sobre modificaciones (si se procesaron en el periodo).</w:t>
      </w:r>
    </w:p>
    <w:p w14:paraId="2933CE95" w14:textId="77777777" w:rsidR="003B05B5" w:rsidRPr="003B05B5" w:rsidRDefault="003B05B5" w:rsidP="00EE2C25">
      <w:pPr>
        <w:numPr>
          <w:ilvl w:val="2"/>
          <w:numId w:val="86"/>
        </w:numPr>
        <w:ind w:left="1276" w:hanging="709"/>
        <w:jc w:val="both"/>
        <w:rPr>
          <w:rFonts w:ascii="Arial" w:hAnsi="Arial" w:cs="Arial"/>
          <w:bCs/>
          <w:lang w:val="es-ES_tradnl" w:eastAsia="es-ES"/>
        </w:rPr>
      </w:pPr>
      <w:r w:rsidRPr="003B05B5">
        <w:rPr>
          <w:rFonts w:ascii="Arial" w:hAnsi="Arial" w:cs="Arial"/>
          <w:bCs/>
          <w:lang w:val="es-ES_tradnl" w:eastAsia="es-ES"/>
        </w:rPr>
        <w:t>Información miscelánea.</w:t>
      </w:r>
    </w:p>
    <w:p w14:paraId="43890611" w14:textId="77777777" w:rsidR="003B05B5" w:rsidRPr="003B05B5" w:rsidRDefault="003B05B5" w:rsidP="00EE2C25">
      <w:pPr>
        <w:numPr>
          <w:ilvl w:val="1"/>
          <w:numId w:val="86"/>
        </w:numPr>
        <w:spacing w:before="120" w:after="120"/>
        <w:ind w:left="566" w:hangingChars="282" w:hanging="566"/>
        <w:jc w:val="both"/>
        <w:rPr>
          <w:rFonts w:ascii="Arial" w:hAnsi="Arial" w:cs="Arial"/>
          <w:bCs/>
          <w:lang w:val="es-ES_tradnl" w:eastAsia="es-ES"/>
        </w:rPr>
      </w:pPr>
      <w:r w:rsidRPr="003B05B5">
        <w:rPr>
          <w:rFonts w:ascii="Arial" w:hAnsi="Arial" w:cs="Arial"/>
          <w:b/>
          <w:lang w:val="es-ES_tradnl" w:eastAsia="es-ES"/>
        </w:rPr>
        <w:t>Informes Especiales:</w:t>
      </w:r>
    </w:p>
    <w:p w14:paraId="7ABA8F24"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Cuando se presenten asuntos o problemas que, por su importancia, incidan en el desarrollo normal del Servicio o de la obra ejecutada por el Contratista a requerimiento </w:t>
      </w:r>
      <w:r w:rsidRPr="003B05B5">
        <w:rPr>
          <w:rFonts w:ascii="Arial" w:hAnsi="Arial" w:cs="Arial"/>
          <w:lang w:val="es-ES_tradnl" w:eastAsia="es-ES"/>
        </w:rPr>
        <w:t xml:space="preserve">del </w:t>
      </w:r>
      <w:r w:rsidRPr="003B05B5">
        <w:rPr>
          <w:rFonts w:ascii="Arial" w:hAnsi="Arial" w:cs="Arial"/>
          <w:b/>
          <w:bCs/>
          <w:lang w:val="es-ES_tradnl" w:eastAsia="es-ES"/>
        </w:rPr>
        <w:t xml:space="preserve">Contratante </w:t>
      </w:r>
      <w:r w:rsidRPr="003B05B5">
        <w:rPr>
          <w:rFonts w:ascii="Arial" w:hAnsi="Arial" w:cs="Arial"/>
          <w:bCs/>
          <w:lang w:val="es-ES_tradnl" w:eastAsia="es-ES"/>
        </w:rPr>
        <w:t xml:space="preserve">a través del </w:t>
      </w:r>
      <w:r w:rsidRPr="003B05B5">
        <w:rPr>
          <w:rFonts w:ascii="Arial" w:hAnsi="Arial" w:cs="Arial"/>
          <w:lang w:val="es-ES_tradnl" w:eastAsia="es-ES"/>
        </w:rPr>
        <w:t>Fiscal de Obra</w:t>
      </w:r>
      <w:r w:rsidRPr="003B05B5">
        <w:rPr>
          <w:rFonts w:ascii="Arial" w:hAnsi="Arial" w:cs="Arial"/>
          <w:bCs/>
          <w:lang w:val="es-ES_tradnl" w:eastAsia="es-ES"/>
        </w:rPr>
        <w:t>, el</w:t>
      </w:r>
      <w:r w:rsidRPr="003B05B5">
        <w:rPr>
          <w:rFonts w:ascii="Arial" w:hAnsi="Arial" w:cs="Arial"/>
          <w:b/>
          <w:lang w:val="es-ES_tradnl" w:eastAsia="es-ES"/>
        </w:rPr>
        <w:t xml:space="preserve"> Supervisor</w:t>
      </w:r>
      <w:r w:rsidRPr="003B05B5">
        <w:rPr>
          <w:rFonts w:ascii="Arial" w:hAnsi="Arial" w:cs="Arial"/>
          <w:bCs/>
          <w:lang w:val="es-ES_tradnl" w:eastAsia="es-ES"/>
        </w:rPr>
        <w:t xml:space="preserve"> emitirá informe especial sobre el tema específico requerido, en </w:t>
      </w:r>
      <w:r w:rsidRPr="003B05B5">
        <w:rPr>
          <w:rFonts w:ascii="Arial" w:hAnsi="Arial" w:cs="Arial"/>
          <w:lang w:val="es-ES_tradnl" w:eastAsia="es-ES"/>
        </w:rPr>
        <w:t xml:space="preserve">__ (literal) </w:t>
      </w:r>
      <w:r w:rsidRPr="003B05B5">
        <w:rPr>
          <w:rFonts w:ascii="Arial" w:hAnsi="Arial" w:cs="Arial"/>
          <w:bCs/>
          <w:lang w:val="es-ES_tradnl" w:eastAsia="es-ES"/>
        </w:rPr>
        <w:t xml:space="preserve">ejemplares, conteniendo el detalle y las recomendaciones para que </w:t>
      </w:r>
      <w:r w:rsidRPr="003B05B5">
        <w:rPr>
          <w:rFonts w:ascii="Arial" w:hAnsi="Arial" w:cs="Arial"/>
          <w:lang w:val="es-ES_tradnl" w:eastAsia="es-ES"/>
        </w:rPr>
        <w:t xml:space="preserve">el </w:t>
      </w:r>
      <w:r w:rsidRPr="003B05B5">
        <w:rPr>
          <w:rFonts w:ascii="Arial" w:hAnsi="Arial" w:cs="Arial"/>
          <w:bCs/>
          <w:lang w:val="es-ES_tradnl" w:eastAsia="es-ES"/>
        </w:rPr>
        <w:t>Fiscal de Obra pueda adoptar las decisiones más adecuadas.</w:t>
      </w:r>
    </w:p>
    <w:p w14:paraId="62125788" w14:textId="77777777" w:rsidR="003B05B5" w:rsidRPr="003B05B5" w:rsidRDefault="003B05B5" w:rsidP="00EE2C25">
      <w:pPr>
        <w:numPr>
          <w:ilvl w:val="1"/>
          <w:numId w:val="86"/>
        </w:numPr>
        <w:spacing w:before="120" w:after="120"/>
        <w:ind w:left="566" w:hangingChars="282" w:hanging="566"/>
        <w:jc w:val="both"/>
        <w:rPr>
          <w:rFonts w:ascii="Arial" w:hAnsi="Arial" w:cs="Arial"/>
          <w:bCs/>
          <w:lang w:val="es-ES_tradnl" w:eastAsia="es-ES"/>
        </w:rPr>
      </w:pPr>
      <w:r w:rsidRPr="003B05B5">
        <w:rPr>
          <w:rFonts w:ascii="Arial" w:hAnsi="Arial" w:cs="Arial"/>
          <w:b/>
          <w:lang w:val="es-ES_tradnl" w:eastAsia="es-ES"/>
        </w:rPr>
        <w:t>Producto Final:</w:t>
      </w:r>
    </w:p>
    <w:p w14:paraId="74B4D532"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lang w:val="es-ES_tradnl" w:eastAsia="es-ES"/>
        </w:rPr>
        <w:t xml:space="preserve">En el plazo que medie entre la recepción provisional y la recepción definitiva de </w:t>
      </w:r>
      <w:r w:rsidRPr="003B05B5">
        <w:rPr>
          <w:rFonts w:ascii="Arial" w:hAnsi="Arial" w:cs="Arial"/>
          <w:bCs/>
          <w:lang w:val="es-ES_tradnl" w:eastAsia="es-ES"/>
        </w:rPr>
        <w:t>la obra ejecutada por el Contratista</w:t>
      </w:r>
      <w:r w:rsidRPr="003B05B5">
        <w:rPr>
          <w:rFonts w:ascii="Arial" w:hAnsi="Arial" w:cs="Arial"/>
          <w:lang w:val="es-ES_tradnl" w:eastAsia="es-ES"/>
        </w:rPr>
        <w:t xml:space="preserve">, el </w:t>
      </w:r>
      <w:r w:rsidRPr="003B05B5">
        <w:rPr>
          <w:rFonts w:ascii="Arial" w:hAnsi="Arial" w:cs="Arial"/>
          <w:b/>
          <w:lang w:val="es-ES_tradnl" w:eastAsia="es-ES"/>
        </w:rPr>
        <w:t>Supervisor</w:t>
      </w:r>
      <w:r w:rsidRPr="003B05B5">
        <w:rPr>
          <w:rFonts w:ascii="Arial" w:hAnsi="Arial" w:cs="Arial"/>
          <w:lang w:val="es-ES_tradnl" w:eastAsia="es-ES"/>
        </w:rPr>
        <w:t xml:space="preserve"> emitirá un informe final del Servicio incluyendo todos los aspectos y elementos previstos en el alcance de trabajo y propuesta presentada.</w:t>
      </w:r>
    </w:p>
    <w:p w14:paraId="5863C25E" w14:textId="77777777" w:rsidR="003B05B5" w:rsidRPr="003B05B5" w:rsidRDefault="003B05B5" w:rsidP="003B05B5">
      <w:pPr>
        <w:tabs>
          <w:tab w:val="left" w:pos="1701"/>
        </w:tabs>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Este informe contendrá también las respectivas conclusiones y recomendaciones a efectos de que </w:t>
      </w:r>
      <w:r w:rsidRPr="003B05B5">
        <w:rPr>
          <w:rFonts w:ascii="Arial" w:hAnsi="Arial" w:cs="Arial"/>
          <w:lang w:val="es-ES_tradnl" w:eastAsia="es-ES"/>
        </w:rPr>
        <w:t xml:space="preserve">el </w:t>
      </w:r>
      <w:r w:rsidRPr="003B05B5">
        <w:rPr>
          <w:rFonts w:ascii="Arial" w:hAnsi="Arial" w:cs="Arial"/>
          <w:b/>
          <w:bCs/>
          <w:lang w:val="es-ES_tradnl" w:eastAsia="es-ES"/>
        </w:rPr>
        <w:t xml:space="preserve">Contratante </w:t>
      </w:r>
      <w:r w:rsidRPr="003B05B5">
        <w:rPr>
          <w:rFonts w:ascii="Arial" w:hAnsi="Arial" w:cs="Arial"/>
          <w:bCs/>
          <w:lang w:val="es-ES_tradnl" w:eastAsia="es-ES"/>
        </w:rPr>
        <w:t>tome y asuma las acciones técnicas, económicas, legales u otras que correspondan.</w:t>
      </w:r>
    </w:p>
    <w:p w14:paraId="06247CE0" w14:textId="77777777" w:rsidR="003B05B5" w:rsidRPr="003B05B5" w:rsidRDefault="003B05B5" w:rsidP="003B05B5">
      <w:pPr>
        <w:spacing w:before="120" w:after="120"/>
        <w:ind w:left="567" w:firstLine="5"/>
        <w:jc w:val="both"/>
        <w:rPr>
          <w:rFonts w:ascii="Arial" w:hAnsi="Arial" w:cs="Arial"/>
          <w:lang w:val="es-ES_tradnl" w:eastAsia="es-ES"/>
        </w:rPr>
      </w:pPr>
      <w:r w:rsidRPr="003B05B5">
        <w:rPr>
          <w:rFonts w:ascii="Arial" w:hAnsi="Arial" w:cs="Arial"/>
          <w:lang w:val="es-ES_tradnl" w:eastAsia="es-ES"/>
        </w:rPr>
        <w:t xml:space="preserve">El informe final debe ser presentado por el </w:t>
      </w:r>
      <w:r w:rsidRPr="003B05B5">
        <w:rPr>
          <w:rFonts w:ascii="Arial" w:hAnsi="Arial" w:cs="Arial"/>
          <w:b/>
          <w:lang w:val="es-ES_tradnl" w:eastAsia="es-ES"/>
        </w:rPr>
        <w:t>Supervisor</w:t>
      </w:r>
      <w:r w:rsidRPr="003B05B5">
        <w:rPr>
          <w:rFonts w:ascii="Arial" w:hAnsi="Arial" w:cs="Arial"/>
          <w:lang w:val="es-ES_tradnl" w:eastAsia="es-ES"/>
        </w:rPr>
        <w:t xml:space="preserve"> dentro del plazo máximo previsto de 10 (diez) días hábiles, en __ (literal)</w:t>
      </w:r>
      <w:r w:rsidRPr="003B05B5">
        <w:rPr>
          <w:rFonts w:ascii="Arial" w:hAnsi="Arial" w:cs="Arial"/>
          <w:b/>
          <w:i/>
          <w:lang w:val="es-ES_tradnl" w:eastAsia="es-ES"/>
        </w:rPr>
        <w:t xml:space="preserve"> </w:t>
      </w:r>
      <w:r w:rsidRPr="003B05B5">
        <w:rPr>
          <w:rFonts w:ascii="Arial" w:hAnsi="Arial" w:cs="Arial"/>
          <w:lang w:val="es-ES_tradnl" w:eastAsia="es-ES"/>
        </w:rPr>
        <w:t>ejemplares.</w:t>
      </w:r>
    </w:p>
    <w:p w14:paraId="40D73FFE" w14:textId="77777777" w:rsidR="003B05B5" w:rsidRPr="003B05B5" w:rsidRDefault="003B05B5" w:rsidP="003B05B5">
      <w:pPr>
        <w:spacing w:before="120" w:after="120"/>
        <w:ind w:left="567" w:firstLine="5"/>
        <w:jc w:val="both"/>
        <w:rPr>
          <w:rFonts w:ascii="Arial" w:hAnsi="Arial" w:cs="Arial"/>
          <w:lang w:val="es-ES_tradnl" w:eastAsia="es-ES"/>
        </w:rPr>
      </w:pPr>
      <w:r w:rsidRPr="003B05B5">
        <w:rPr>
          <w:rFonts w:ascii="Arial" w:hAnsi="Arial" w:cs="Arial"/>
          <w:lang w:val="es-ES_tradnl" w:eastAsia="es-ES"/>
        </w:rPr>
        <w:t xml:space="preserve">El informe final, deberá ser analizado por el </w:t>
      </w:r>
      <w:r w:rsidRPr="003B05B5">
        <w:rPr>
          <w:rFonts w:ascii="Arial" w:hAnsi="Arial" w:cs="Arial"/>
          <w:b/>
          <w:bCs/>
          <w:lang w:val="es-ES_tradnl" w:eastAsia="es-ES"/>
        </w:rPr>
        <w:t>Contratante</w:t>
      </w:r>
      <w:r w:rsidRPr="003B05B5">
        <w:rPr>
          <w:rFonts w:ascii="Arial" w:hAnsi="Arial" w:cs="Arial"/>
          <w:lang w:val="es-ES_tradnl" w:eastAsia="es-ES"/>
        </w:rPr>
        <w:t xml:space="preserve">, en el nivel operativo correspondiente dentro del plazo máximo de __ (literal) días hábiles desde su presentación. Emitida su aceptación y aprobación por el Fiscal de Obra, éste autorizará el pago final a favor del </w:t>
      </w:r>
      <w:r w:rsidRPr="003B05B5">
        <w:rPr>
          <w:rFonts w:ascii="Arial" w:hAnsi="Arial" w:cs="Arial"/>
          <w:b/>
          <w:lang w:val="es-ES_tradnl" w:eastAsia="es-ES"/>
        </w:rPr>
        <w:t>Supervisor</w:t>
      </w:r>
      <w:r w:rsidRPr="003B05B5">
        <w:rPr>
          <w:rFonts w:ascii="Arial" w:hAnsi="Arial" w:cs="Arial"/>
          <w:lang w:val="es-ES_tradnl" w:eastAsia="es-ES"/>
        </w:rPr>
        <w:t>.</w:t>
      </w:r>
    </w:p>
    <w:p w14:paraId="1CBEC9F8" w14:textId="77777777" w:rsidR="003B05B5" w:rsidRPr="003B05B5" w:rsidRDefault="003B05B5" w:rsidP="003B05B5">
      <w:pPr>
        <w:spacing w:before="120" w:after="120"/>
        <w:ind w:left="567" w:firstLine="5"/>
        <w:jc w:val="both"/>
        <w:rPr>
          <w:rFonts w:ascii="Arial" w:hAnsi="Arial" w:cs="Arial"/>
          <w:lang w:val="es-ES_tradnl" w:eastAsia="es-ES"/>
        </w:rPr>
      </w:pPr>
      <w:r w:rsidRPr="003B05B5">
        <w:rPr>
          <w:rFonts w:ascii="Arial" w:hAnsi="Arial" w:cs="Arial"/>
          <w:lang w:val="es-ES_tradnl" w:eastAsia="es-ES"/>
        </w:rPr>
        <w:t xml:space="preserve">En caso que el informe final presentado fuese observado por el Fiscal de Obra, dentro del plazo máximo de __ (literal) días hábiles, el mismo será devuelto al </w:t>
      </w:r>
      <w:r w:rsidRPr="003B05B5">
        <w:rPr>
          <w:rFonts w:ascii="Arial" w:hAnsi="Arial" w:cs="Arial"/>
          <w:b/>
          <w:lang w:val="es-ES_tradnl" w:eastAsia="es-ES"/>
        </w:rPr>
        <w:t>Supervisor</w:t>
      </w:r>
      <w:r w:rsidRPr="003B05B5">
        <w:rPr>
          <w:rFonts w:ascii="Arial" w:hAnsi="Arial" w:cs="Arial"/>
          <w:lang w:val="es-ES_tradnl" w:eastAsia="es-ES"/>
        </w:rPr>
        <w:t>, para que éste realice ya sea las complementaciones o correcciones pertinentes, dentro del plazo que el Fiscal de Obra prevea al efecto de forma expresa en la carta de devolución del informe final.</w:t>
      </w:r>
    </w:p>
    <w:p w14:paraId="5E56E8A3" w14:textId="77777777" w:rsidR="003B05B5" w:rsidRPr="003B05B5" w:rsidRDefault="003B05B5" w:rsidP="003B05B5">
      <w:pPr>
        <w:spacing w:before="120" w:after="120"/>
        <w:ind w:left="567" w:firstLine="5"/>
        <w:jc w:val="both"/>
        <w:rPr>
          <w:rFonts w:ascii="Arial" w:hAnsi="Arial" w:cs="Arial"/>
          <w:lang w:val="es-ES_tradnl" w:eastAsia="es-ES"/>
        </w:rPr>
      </w:pPr>
      <w:r w:rsidRPr="003B05B5">
        <w:rPr>
          <w:rFonts w:ascii="Arial" w:hAnsi="Arial" w:cs="Arial"/>
          <w:lang w:val="es-ES_tradnl" w:eastAsia="es-ES"/>
        </w:rPr>
        <w:t xml:space="preserve">Concluido el plazo señalado, el </w:t>
      </w:r>
      <w:r w:rsidRPr="003B05B5">
        <w:rPr>
          <w:rFonts w:ascii="Arial" w:hAnsi="Arial" w:cs="Arial"/>
          <w:b/>
          <w:lang w:val="es-ES_tradnl" w:eastAsia="es-ES"/>
        </w:rPr>
        <w:t>Supervisor</w:t>
      </w:r>
      <w:r w:rsidRPr="003B05B5">
        <w:rPr>
          <w:rFonts w:ascii="Arial" w:hAnsi="Arial" w:cs="Arial"/>
          <w:lang w:val="es-ES_tradnl" w:eastAsia="es-ES"/>
        </w:rPr>
        <w:t xml:space="preserve"> presentará el informe final y el trámite de aprobación, se procesará conforme lo previsto en la presente cláusula.</w:t>
      </w:r>
    </w:p>
    <w:p w14:paraId="4727A23C"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BO" w:eastAsia="es-ES"/>
        </w:rPr>
        <w:t>VIGÉSIMA PRIMERA</w:t>
      </w:r>
      <w:r w:rsidRPr="003B05B5">
        <w:rPr>
          <w:rFonts w:ascii="Arial" w:hAnsi="Arial" w:cs="Arial"/>
          <w:b/>
          <w:u w:val="single"/>
          <w:lang w:val="es-ES_tradnl" w:eastAsia="es-ES"/>
        </w:rPr>
        <w:t>.- (APROBACIÓN DE DOCUMENTOS Y PROPIEDAD DE LOS MISMOS)</w:t>
      </w:r>
    </w:p>
    <w:p w14:paraId="5687BCA6"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lang w:val="es-ES_tradnl" w:eastAsia="es-ES"/>
        </w:rPr>
        <w:t>21.1   Procedimiento de aprobación:</w:t>
      </w:r>
    </w:p>
    <w:p w14:paraId="305D18E1" w14:textId="77777777" w:rsidR="003B05B5" w:rsidRPr="003B05B5" w:rsidRDefault="003B05B5" w:rsidP="003B05B5">
      <w:pPr>
        <w:spacing w:before="120" w:after="120"/>
        <w:ind w:left="567"/>
        <w:jc w:val="both"/>
        <w:rPr>
          <w:rFonts w:ascii="Arial" w:hAnsi="Arial" w:cs="Arial"/>
          <w:lang w:val="es-ES_tradnl" w:eastAsia="es-ES"/>
        </w:rPr>
      </w:pPr>
      <w:r w:rsidRPr="003B05B5">
        <w:rPr>
          <w:rFonts w:ascii="Arial" w:hAnsi="Arial" w:cs="Arial"/>
          <w:lang w:val="es-ES_tradnl" w:eastAsia="es-ES"/>
        </w:rPr>
        <w:lastRenderedPageBreak/>
        <w:t xml:space="preserve">El Fiscal de Obra, una vez recibidos los informes, revisará cada uno de éstos de forma completa, así como otros documentos que emanen de la ejecución del Servicio y hará conocer al </w:t>
      </w:r>
      <w:r w:rsidRPr="003B05B5">
        <w:rPr>
          <w:rFonts w:ascii="Arial" w:hAnsi="Arial" w:cs="Arial"/>
          <w:b/>
          <w:lang w:val="es-ES_tradnl" w:eastAsia="es-ES"/>
        </w:rPr>
        <w:t>Supervisor</w:t>
      </w:r>
      <w:r w:rsidRPr="003B05B5">
        <w:rPr>
          <w:rFonts w:ascii="Arial" w:hAnsi="Arial" w:cs="Arial"/>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14:paraId="7E902AC7" w14:textId="77777777" w:rsidR="003B05B5" w:rsidRPr="003B05B5" w:rsidRDefault="003B05B5" w:rsidP="003B05B5">
      <w:pPr>
        <w:spacing w:before="120" w:after="120"/>
        <w:ind w:left="567"/>
        <w:jc w:val="both"/>
        <w:rPr>
          <w:rFonts w:ascii="Arial" w:hAnsi="Arial" w:cs="Arial"/>
          <w:b/>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se obliga a satisfacer dentro del plazo de 05 (cinco) días hábiles de su recepción, cualquier pedido de aclaración efectuado por el Fiscal de Obra o a través de éste del </w:t>
      </w:r>
      <w:r w:rsidRPr="003B05B5">
        <w:rPr>
          <w:rFonts w:ascii="Arial" w:hAnsi="Arial" w:cs="Arial"/>
          <w:b/>
          <w:bCs/>
          <w:lang w:val="es-ES_tradnl" w:eastAsia="es-ES"/>
        </w:rPr>
        <w:t>Contratante</w:t>
      </w:r>
      <w:r w:rsidRPr="003B05B5">
        <w:rPr>
          <w:rFonts w:ascii="Arial" w:hAnsi="Arial" w:cs="Arial"/>
          <w:b/>
          <w:lang w:val="es-ES_tradnl" w:eastAsia="es-ES"/>
        </w:rPr>
        <w:t>.</w:t>
      </w:r>
    </w:p>
    <w:p w14:paraId="7BC61996" w14:textId="77777777" w:rsidR="003B05B5" w:rsidRPr="003B05B5" w:rsidRDefault="003B05B5" w:rsidP="003B05B5">
      <w:pPr>
        <w:spacing w:before="120" w:after="120"/>
        <w:ind w:left="567" w:hanging="567"/>
        <w:jc w:val="both"/>
        <w:rPr>
          <w:rFonts w:ascii="Arial" w:hAnsi="Arial" w:cs="Arial"/>
          <w:bCs/>
          <w:lang w:val="es-ES_tradnl" w:eastAsia="es-ES"/>
        </w:rPr>
      </w:pPr>
      <w:r w:rsidRPr="003B05B5">
        <w:rPr>
          <w:rFonts w:ascii="Arial" w:hAnsi="Arial" w:cs="Arial"/>
          <w:b/>
          <w:lang w:val="es-ES_tradnl" w:eastAsia="es-ES"/>
        </w:rPr>
        <w:t xml:space="preserve">21.2   Propiedad de los documentos emergentes de la Supervisión: </w:t>
      </w:r>
    </w:p>
    <w:p w14:paraId="79D09516"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3B05B5">
        <w:rPr>
          <w:rFonts w:ascii="Arial" w:hAnsi="Arial" w:cs="Arial"/>
          <w:b/>
          <w:lang w:val="es-ES_tradnl" w:eastAsia="es-ES"/>
        </w:rPr>
        <w:t>Supervisor</w:t>
      </w:r>
      <w:r w:rsidRPr="003B05B5">
        <w:rPr>
          <w:rFonts w:ascii="Arial" w:hAnsi="Arial" w:cs="Arial"/>
          <w:bCs/>
          <w:lang w:val="es-ES_tradnl" w:eastAsia="es-ES"/>
        </w:rPr>
        <w:t xml:space="preserve">, son de propiedad </w:t>
      </w:r>
      <w:r w:rsidRPr="003B05B5">
        <w:rPr>
          <w:rFonts w:ascii="Arial" w:hAnsi="Arial" w:cs="Arial"/>
          <w:lang w:val="es-ES_tradnl" w:eastAsia="es-ES"/>
        </w:rPr>
        <w:t xml:space="preserve">del </w:t>
      </w:r>
      <w:r w:rsidRPr="003B05B5">
        <w:rPr>
          <w:rFonts w:ascii="Arial" w:hAnsi="Arial" w:cs="Arial"/>
          <w:b/>
          <w:bCs/>
          <w:lang w:val="es-ES_tradnl" w:eastAsia="es-ES"/>
        </w:rPr>
        <w:t xml:space="preserve">Contratante </w:t>
      </w:r>
      <w:r w:rsidRPr="003B05B5">
        <w:rPr>
          <w:rFonts w:ascii="Arial" w:hAnsi="Arial" w:cs="Arial"/>
          <w:bCs/>
          <w:lang w:val="es-ES_tradnl" w:eastAsia="es-ES"/>
        </w:rPr>
        <w:t xml:space="preserve">y en consecuencia, deberán ser entregados a éste a la finalización del Servicio de supervisión, quedando absolutamente prohibido al </w:t>
      </w:r>
      <w:r w:rsidRPr="003B05B5">
        <w:rPr>
          <w:rFonts w:ascii="Arial" w:hAnsi="Arial" w:cs="Arial"/>
          <w:b/>
          <w:lang w:val="es-ES_tradnl" w:eastAsia="es-ES"/>
        </w:rPr>
        <w:t>Supervisor</w:t>
      </w:r>
      <w:r w:rsidRPr="003B05B5">
        <w:rPr>
          <w:rFonts w:ascii="Arial" w:hAnsi="Arial" w:cs="Arial"/>
          <w:bCs/>
          <w:lang w:val="es-ES_tradnl" w:eastAsia="es-ES"/>
        </w:rPr>
        <w:t xml:space="preserve"> difundir dicha documentación, total o parcialmente, sin consentimiento escrito previo </w:t>
      </w:r>
      <w:r w:rsidRPr="003B05B5">
        <w:rPr>
          <w:rFonts w:ascii="Arial" w:hAnsi="Arial" w:cs="Arial"/>
          <w:lang w:val="es-ES_tradnl" w:eastAsia="es-ES"/>
        </w:rPr>
        <w:t xml:space="preserve">del </w:t>
      </w:r>
      <w:r w:rsidRPr="003B05B5">
        <w:rPr>
          <w:rFonts w:ascii="Arial" w:hAnsi="Arial" w:cs="Arial"/>
          <w:b/>
          <w:bCs/>
          <w:lang w:val="es-ES_tradnl" w:eastAsia="es-ES"/>
        </w:rPr>
        <w:t>Contratante</w:t>
      </w:r>
      <w:r w:rsidRPr="003B05B5">
        <w:rPr>
          <w:rFonts w:ascii="Arial" w:hAnsi="Arial" w:cs="Arial"/>
          <w:b/>
          <w:lang w:val="es-ES_tradnl" w:eastAsia="es-ES"/>
        </w:rPr>
        <w:t>.</w:t>
      </w:r>
    </w:p>
    <w:p w14:paraId="51F46819"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El presente Contrato otorga a</w:t>
      </w:r>
      <w:r w:rsidRPr="003B05B5">
        <w:rPr>
          <w:rFonts w:ascii="Arial" w:hAnsi="Arial" w:cs="Arial"/>
          <w:lang w:val="es-ES_tradnl" w:eastAsia="es-ES"/>
        </w:rPr>
        <w:t xml:space="preserve">l </w:t>
      </w:r>
      <w:r w:rsidRPr="003B05B5">
        <w:rPr>
          <w:rFonts w:ascii="Arial" w:hAnsi="Arial" w:cs="Arial"/>
          <w:b/>
          <w:bCs/>
          <w:lang w:val="es-ES_tradnl" w:eastAsia="es-ES"/>
        </w:rPr>
        <w:t xml:space="preserve">Contratante </w:t>
      </w:r>
      <w:r w:rsidRPr="003B05B5">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14:paraId="284A71B5"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El </w:t>
      </w:r>
      <w:r w:rsidRPr="003B05B5">
        <w:rPr>
          <w:rFonts w:ascii="Arial" w:hAnsi="Arial" w:cs="Arial"/>
          <w:b/>
          <w:lang w:val="es-ES_tradnl" w:eastAsia="es-ES"/>
        </w:rPr>
        <w:t xml:space="preserve">Supervisor </w:t>
      </w:r>
      <w:r w:rsidRPr="003B05B5">
        <w:rPr>
          <w:rFonts w:ascii="Arial" w:hAnsi="Arial" w:cs="Arial"/>
          <w:bCs/>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3B05B5">
        <w:rPr>
          <w:rFonts w:ascii="Arial" w:hAnsi="Arial" w:cs="Arial"/>
          <w:b/>
          <w:lang w:val="es-ES_tradnl" w:eastAsia="es-ES"/>
        </w:rPr>
        <w:t>Supervisor.</w:t>
      </w:r>
    </w:p>
    <w:p w14:paraId="4AF8F270" w14:textId="77777777" w:rsidR="003B05B5" w:rsidRPr="003B05B5" w:rsidRDefault="003B05B5" w:rsidP="003B05B5">
      <w:pPr>
        <w:spacing w:before="120" w:after="120"/>
        <w:ind w:left="567"/>
        <w:jc w:val="both"/>
        <w:rPr>
          <w:rFonts w:ascii="Arial" w:hAnsi="Arial" w:cs="Arial"/>
          <w:bCs/>
          <w:lang w:val="es-ES_tradnl" w:eastAsia="es-ES"/>
        </w:rPr>
      </w:pPr>
      <w:r w:rsidRPr="003B05B5">
        <w:rPr>
          <w:rFonts w:ascii="Arial" w:hAnsi="Arial" w:cs="Arial"/>
          <w:bCs/>
          <w:lang w:val="es-ES_tradnl" w:eastAsia="es-ES"/>
        </w:rPr>
        <w:t xml:space="preserve">El </w:t>
      </w:r>
      <w:r w:rsidRPr="003B05B5">
        <w:rPr>
          <w:rFonts w:ascii="Arial" w:hAnsi="Arial" w:cs="Arial"/>
          <w:b/>
          <w:lang w:val="es-ES_tradnl" w:eastAsia="es-ES"/>
        </w:rPr>
        <w:t>Supervisor</w:t>
      </w:r>
      <w:r w:rsidRPr="003B05B5">
        <w:rPr>
          <w:rFonts w:ascii="Arial" w:hAnsi="Arial" w:cs="Arial"/>
          <w:bCs/>
          <w:lang w:val="es-ES_tradnl" w:eastAsia="es-ES"/>
        </w:rPr>
        <w:t xml:space="preserve"> solo podrá mencionar el Servicio a terceros, como prueba de sus antecedentes profesionales, sobre lo cual </w:t>
      </w:r>
      <w:r w:rsidRPr="003B05B5">
        <w:rPr>
          <w:rFonts w:ascii="Arial" w:hAnsi="Arial" w:cs="Arial"/>
          <w:lang w:val="es-ES_tradnl" w:eastAsia="es-ES"/>
        </w:rPr>
        <w:t xml:space="preserve">el </w:t>
      </w:r>
      <w:r w:rsidRPr="003B05B5">
        <w:rPr>
          <w:rFonts w:ascii="Arial" w:hAnsi="Arial" w:cs="Arial"/>
          <w:b/>
          <w:bCs/>
          <w:lang w:val="es-ES_tradnl" w:eastAsia="es-ES"/>
        </w:rPr>
        <w:t xml:space="preserve">Contratante </w:t>
      </w:r>
      <w:r w:rsidRPr="003B05B5">
        <w:rPr>
          <w:rFonts w:ascii="Arial" w:hAnsi="Arial" w:cs="Arial"/>
          <w:bCs/>
          <w:lang w:val="es-ES_tradnl" w:eastAsia="es-ES"/>
        </w:rPr>
        <w:t>emitirá la certificación detallada pertinente.</w:t>
      </w:r>
    </w:p>
    <w:p w14:paraId="4B7989AE"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b/>
          <w:u w:val="single"/>
          <w:lang w:val="es-BO" w:eastAsia="es-ES"/>
        </w:rPr>
        <w:t>VIGÉSIMA SEGUNDA.- (SUBCONTRATOS)</w:t>
      </w:r>
    </w:p>
    <w:p w14:paraId="10A3ADA2"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Cuando esta previsión de subcontrato estuviese autorizada por el Fiscal de Obra, el </w:t>
      </w:r>
      <w:r w:rsidRPr="003B05B5">
        <w:rPr>
          <w:rFonts w:ascii="Arial" w:hAnsi="Arial" w:cs="Arial"/>
          <w:b/>
          <w:lang w:val="es-ES_tradnl" w:eastAsia="es-ES"/>
        </w:rPr>
        <w:t>Supervisor</w:t>
      </w:r>
      <w:r w:rsidRPr="003B05B5">
        <w:rPr>
          <w:rFonts w:ascii="Arial" w:hAnsi="Arial" w:cs="Arial"/>
          <w:lang w:val="es-ES_tradnl" w:eastAsia="es-ES"/>
        </w:rPr>
        <w:t xml:space="preserve"> podrá efectuar subcontrataciones, que acumuladas no deberán exceder el 25% (veinticinco por ciento) del valor total de este Contrato, siendo el </w:t>
      </w:r>
      <w:r w:rsidRPr="003B05B5">
        <w:rPr>
          <w:rFonts w:ascii="Arial" w:hAnsi="Arial" w:cs="Arial"/>
          <w:b/>
          <w:lang w:val="es-ES_tradnl" w:eastAsia="es-ES"/>
        </w:rPr>
        <w:t>Supervisor</w:t>
      </w:r>
      <w:r w:rsidRPr="003B05B5">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7248D606"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En ningún caso el </w:t>
      </w:r>
      <w:r w:rsidRPr="003B05B5">
        <w:rPr>
          <w:rFonts w:ascii="Arial" w:hAnsi="Arial" w:cs="Arial"/>
          <w:b/>
          <w:lang w:val="es-ES_tradnl" w:eastAsia="es-ES"/>
        </w:rPr>
        <w:t>Supervisor</w:t>
      </w:r>
      <w:r w:rsidRPr="003B05B5">
        <w:rPr>
          <w:rFonts w:ascii="Arial" w:hAnsi="Arial" w:cs="Arial"/>
          <w:lang w:val="es-ES_tradnl" w:eastAsia="es-ES"/>
        </w:rPr>
        <w:t xml:space="preserve"> podrá pretender autorización para subcontratos que no hubiesen sido expresamente previstos en su propuesta.</w:t>
      </w:r>
    </w:p>
    <w:p w14:paraId="6F478A87"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Ningún subcontrato o intervención de terceras personas relevará al </w:t>
      </w:r>
      <w:r w:rsidRPr="003B05B5">
        <w:rPr>
          <w:rFonts w:ascii="Arial" w:hAnsi="Arial" w:cs="Arial"/>
          <w:b/>
          <w:lang w:val="es-ES_tradnl" w:eastAsia="es-ES"/>
        </w:rPr>
        <w:t>Supervisor</w:t>
      </w:r>
      <w:r w:rsidRPr="003B05B5">
        <w:rPr>
          <w:rFonts w:ascii="Arial" w:hAnsi="Arial" w:cs="Arial"/>
          <w:lang w:val="es-ES_tradnl" w:eastAsia="es-ES"/>
        </w:rPr>
        <w:t xml:space="preserve"> del cumplimiento de todas sus obligaciones y responsabilidades emergentes del presente Contrato. El </w:t>
      </w:r>
      <w:r w:rsidRPr="003B05B5">
        <w:rPr>
          <w:rFonts w:ascii="Arial" w:hAnsi="Arial" w:cs="Arial"/>
          <w:b/>
          <w:lang w:val="es-ES_tradnl" w:eastAsia="es-ES"/>
        </w:rPr>
        <w:t>Supervisor</w:t>
      </w:r>
      <w:r w:rsidRPr="003B05B5">
        <w:rPr>
          <w:rFonts w:ascii="Arial" w:hAnsi="Arial" w:cs="Arial"/>
          <w:lang w:val="es-ES_tradnl" w:eastAsia="es-ES"/>
        </w:rPr>
        <w:t xml:space="preserve"> deberá presentar al Fiscal de Obra para fines de conocimiento todos los subcontratos que suscriba con terceros.</w:t>
      </w:r>
    </w:p>
    <w:p w14:paraId="269A620B"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Los contratos suscritos entre el </w:t>
      </w:r>
      <w:r w:rsidRPr="003B05B5">
        <w:rPr>
          <w:rFonts w:ascii="Arial" w:hAnsi="Arial" w:cs="Arial"/>
          <w:b/>
          <w:lang w:val="es-ES_tradnl" w:eastAsia="es-ES"/>
        </w:rPr>
        <w:t>Supervisor</w:t>
      </w:r>
      <w:r w:rsidRPr="003B05B5">
        <w:rPr>
          <w:rFonts w:ascii="Arial" w:hAnsi="Arial" w:cs="Arial"/>
          <w:lang w:val="es-ES_tradnl" w:eastAsia="es-ES"/>
        </w:rPr>
        <w:t xml:space="preserve"> y los subcontratistas deberán prever el cumplimiento de las obligaciones laborales, sociales, ambientales y tributarias y demás de normativa aplicable. </w:t>
      </w:r>
    </w:p>
    <w:p w14:paraId="0BB0035C"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no obligará o pretenderá obligar al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3B05B5">
        <w:rPr>
          <w:rFonts w:ascii="Arial" w:hAnsi="Arial" w:cs="Arial"/>
          <w:b/>
          <w:lang w:val="es-ES_tradnl" w:eastAsia="es-ES"/>
        </w:rPr>
        <w:t>Supervisor</w:t>
      </w:r>
      <w:r w:rsidRPr="003B05B5">
        <w:rPr>
          <w:rFonts w:ascii="Arial" w:hAnsi="Arial" w:cs="Arial"/>
          <w:lang w:val="es-ES_tradnl" w:eastAsia="es-ES"/>
        </w:rPr>
        <w:t xml:space="preserve"> en caso de inobservancia y/o infracción de las obligaciones del Contrato, leyes, reglamentos y/o Ley Aplicable del Estado Plurinacional de Bolivia.</w:t>
      </w:r>
    </w:p>
    <w:p w14:paraId="7A7D9F35"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le proveerá al Fiscal de Obra las copias de todos los subcontratos, que deberán ser remitidas de manera trimestral o cuando el Fiscal de Obra los requiera.</w:t>
      </w:r>
    </w:p>
    <w:p w14:paraId="4051BCB3"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El </w:t>
      </w:r>
      <w:r w:rsidRPr="003B05B5">
        <w:rPr>
          <w:rFonts w:ascii="Arial" w:hAnsi="Arial" w:cs="Arial"/>
          <w:b/>
          <w:lang w:val="es-BO" w:eastAsia="es-ES"/>
        </w:rPr>
        <w:t>Supervisor</w:t>
      </w:r>
      <w:r w:rsidRPr="003B05B5">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B05B5">
        <w:rPr>
          <w:rFonts w:ascii="Arial" w:hAnsi="Arial" w:cs="Arial"/>
          <w:b/>
          <w:lang w:val="es-BO" w:eastAsia="es-ES"/>
        </w:rPr>
        <w:t>Contratista</w:t>
      </w:r>
      <w:r w:rsidRPr="003B05B5">
        <w:rPr>
          <w:rFonts w:ascii="Arial" w:hAnsi="Arial" w:cs="Arial"/>
          <w:lang w:val="es-BO" w:eastAsia="es-ES"/>
        </w:rPr>
        <w:t>, empleados o trabajadores.</w:t>
      </w:r>
    </w:p>
    <w:p w14:paraId="1AC0F007"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ES_tradnl" w:eastAsia="es-ES"/>
        </w:rPr>
        <w:t>VIGÉSIMA TERCERA.- (FISCALIZACIÓN DEL SERVICIO)</w:t>
      </w:r>
    </w:p>
    <w:p w14:paraId="76C4FD94"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ES_tradnl" w:eastAsia="es-ES"/>
        </w:rPr>
        <w:t xml:space="preserve">Con el objeto de realizar el seguimiento y control del Servicio a ser prestado por el </w:t>
      </w:r>
      <w:r w:rsidRPr="003B05B5">
        <w:rPr>
          <w:rFonts w:ascii="Arial" w:hAnsi="Arial" w:cs="Arial"/>
          <w:b/>
          <w:lang w:val="es-ES_tradnl" w:eastAsia="es-ES"/>
        </w:rPr>
        <w:t>Supervisor</w:t>
      </w:r>
      <w:r w:rsidRPr="003B05B5">
        <w:rPr>
          <w:rFonts w:ascii="Arial" w:hAnsi="Arial" w:cs="Arial"/>
          <w:lang w:val="es-ES_tradnl" w:eastAsia="es-ES"/>
        </w:rPr>
        <w:t xml:space="preserve">, 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desarrollará las funciones de fiscalización, a cuyo fin el </w:t>
      </w:r>
      <w:r w:rsidRPr="003B05B5">
        <w:rPr>
          <w:rFonts w:ascii="Arial" w:hAnsi="Arial" w:cs="Arial"/>
          <w:b/>
          <w:bCs/>
          <w:lang w:val="es-ES_tradnl" w:eastAsia="es-ES"/>
        </w:rPr>
        <w:t>Contratante</w:t>
      </w:r>
      <w:r w:rsidRPr="003B05B5">
        <w:rPr>
          <w:rFonts w:ascii="Arial" w:hAnsi="Arial" w:cs="Arial"/>
          <w:lang w:val="es-ES_tradnl" w:eastAsia="es-ES"/>
        </w:rPr>
        <w:t xml:space="preserve"> a través del </w:t>
      </w:r>
      <w:r w:rsidRPr="003B05B5">
        <w:rPr>
          <w:rFonts w:ascii="Arial" w:hAnsi="Arial" w:cs="Arial"/>
          <w:lang w:val="es-ES_tradnl" w:eastAsia="es-ES"/>
        </w:rPr>
        <w:lastRenderedPageBreak/>
        <w:t>responsable del proceso de contratación designará mediante notificación escrita a un profesional técnico especializado como Fiscal de Obra en</w:t>
      </w:r>
      <w:r w:rsidRPr="003B05B5">
        <w:rPr>
          <w:rFonts w:ascii="Arial" w:hAnsi="Arial" w:cs="Arial"/>
          <w:lang w:val="es-BO" w:eastAsia="es-ES"/>
        </w:rPr>
        <w:t xml:space="preserve"> coordinación con la _____________ </w:t>
      </w:r>
      <w:r w:rsidRPr="003B05B5">
        <w:rPr>
          <w:rFonts w:ascii="Arial" w:hAnsi="Arial" w:cs="Arial"/>
          <w:b/>
          <w:i/>
          <w:u w:val="single"/>
          <w:lang w:val="es-BO" w:eastAsia="es-ES"/>
        </w:rPr>
        <w:t>(Unidad Solicitante)</w:t>
      </w:r>
      <w:r w:rsidRPr="003B05B5">
        <w:rPr>
          <w:rFonts w:ascii="Arial" w:hAnsi="Arial" w:cs="Arial"/>
          <w:lang w:val="es-BO" w:eastAsia="es-ES"/>
        </w:rPr>
        <w:t xml:space="preserve"> de YPFB.</w:t>
      </w:r>
    </w:p>
    <w:p w14:paraId="7E410A14"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El Fiscal de Obra</w:t>
      </w:r>
      <w:r w:rsidRPr="003B05B5">
        <w:rPr>
          <w:rFonts w:ascii="Arial" w:hAnsi="Arial" w:cs="Arial"/>
          <w:bCs/>
          <w:lang w:val="es-ES_tradnl" w:eastAsia="es-ES"/>
        </w:rPr>
        <w:t xml:space="preserve">, </w:t>
      </w:r>
      <w:r w:rsidRPr="003B05B5">
        <w:rPr>
          <w:rFonts w:ascii="Arial" w:hAnsi="Arial" w:cs="Arial"/>
          <w:lang w:val="es-ES_tradnl" w:eastAsia="es-ES"/>
        </w:rPr>
        <w:t xml:space="preserve">es la persona nominada por el </w:t>
      </w:r>
      <w:r w:rsidRPr="003B05B5">
        <w:rPr>
          <w:rFonts w:ascii="Arial" w:hAnsi="Arial" w:cs="Arial"/>
          <w:b/>
          <w:lang w:val="es-ES_tradnl" w:eastAsia="es-ES"/>
        </w:rPr>
        <w:t>Contratante</w:t>
      </w:r>
      <w:r w:rsidRPr="003B05B5">
        <w:rPr>
          <w:rFonts w:ascii="Arial" w:hAnsi="Arial" w:cs="Arial"/>
          <w:lang w:val="es-ES_tradnl" w:eastAsia="es-ES"/>
        </w:rPr>
        <w:t xml:space="preserve"> para que sea contraparte del </w:t>
      </w:r>
      <w:r w:rsidRPr="003B05B5">
        <w:rPr>
          <w:rFonts w:ascii="Arial" w:hAnsi="Arial" w:cs="Arial"/>
          <w:b/>
          <w:lang w:val="es-ES_tradnl" w:eastAsia="es-ES"/>
        </w:rPr>
        <w:t>Supervisor</w:t>
      </w:r>
      <w:r w:rsidRPr="003B05B5">
        <w:rPr>
          <w:rFonts w:ascii="Arial" w:hAnsi="Arial" w:cs="Arial"/>
          <w:lang w:val="es-ES_tradnl" w:eastAsia="es-ES"/>
        </w:rPr>
        <w:t xml:space="preserve">, quien tendrá completa autoridad para representar al </w:t>
      </w:r>
      <w:r w:rsidRPr="003B05B5">
        <w:rPr>
          <w:rFonts w:ascii="Arial" w:hAnsi="Arial" w:cs="Arial"/>
          <w:b/>
          <w:lang w:val="es-ES_tradnl" w:eastAsia="es-ES"/>
        </w:rPr>
        <w:t>Contratante</w:t>
      </w:r>
      <w:r w:rsidRPr="003B05B5">
        <w:rPr>
          <w:rFonts w:ascii="Arial" w:hAnsi="Arial" w:cs="Arial"/>
          <w:lang w:val="es-ES_tradnl" w:eastAsia="es-ES"/>
        </w:rPr>
        <w:t xml:space="preserve"> en todos los asuntos relacionados con el Contrato como ser: notificaciones, comunicaciones, aprobaciones entre otros. </w:t>
      </w:r>
    </w:p>
    <w:p w14:paraId="202C9016"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a través del Fiscal de Obra, observará y evaluará permanentemente el desempeño del </w:t>
      </w:r>
      <w:r w:rsidRPr="003B05B5">
        <w:rPr>
          <w:rFonts w:ascii="Arial" w:hAnsi="Arial" w:cs="Arial"/>
          <w:b/>
          <w:lang w:val="es-ES_tradnl" w:eastAsia="es-ES"/>
        </w:rPr>
        <w:t>Supervisor</w:t>
      </w:r>
      <w:r w:rsidRPr="003B05B5">
        <w:rPr>
          <w:rFonts w:ascii="Arial" w:hAnsi="Arial" w:cs="Arial"/>
          <w:lang w:val="es-ES_tradnl" w:eastAsia="es-ES"/>
        </w:rPr>
        <w:t>, a objeto de exigirle en su caso, mejor desempeño y eficiencia en la prestación de su Servicio, o de imponerle multas o sanciones.</w:t>
      </w:r>
    </w:p>
    <w:p w14:paraId="68A06858"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VIGÉSIMA CUARTA.- (ESTIPULACIONES SOBRE IMPUESTOS y TRIBUTOS)</w:t>
      </w:r>
    </w:p>
    <w:p w14:paraId="6CCFD554" w14:textId="77777777" w:rsidR="003B05B5" w:rsidRPr="003B05B5" w:rsidRDefault="003B05B5" w:rsidP="003B05B5">
      <w:pPr>
        <w:spacing w:before="120" w:after="120"/>
        <w:ind w:left="567" w:hanging="567"/>
        <w:jc w:val="both"/>
        <w:rPr>
          <w:rFonts w:ascii="Arial" w:hAnsi="Arial" w:cs="Arial"/>
          <w:lang w:val="es-ES_tradnl" w:eastAsia="es-ES"/>
        </w:rPr>
      </w:pPr>
      <w:proofErr w:type="gramStart"/>
      <w:r w:rsidRPr="003B05B5">
        <w:rPr>
          <w:rFonts w:ascii="Arial" w:hAnsi="Arial" w:cs="Arial"/>
          <w:b/>
          <w:lang w:val="es-ES_tradnl" w:eastAsia="es-ES"/>
        </w:rPr>
        <w:t xml:space="preserve">24.1  </w:t>
      </w:r>
      <w:r w:rsidRPr="003B05B5">
        <w:rPr>
          <w:rFonts w:ascii="Arial" w:hAnsi="Arial" w:cs="Arial"/>
          <w:lang w:val="es-ES_tradnl" w:eastAsia="es-ES"/>
        </w:rPr>
        <w:t>Los</w:t>
      </w:r>
      <w:proofErr w:type="gramEnd"/>
      <w:r w:rsidRPr="003B05B5">
        <w:rPr>
          <w:rFonts w:ascii="Arial" w:hAnsi="Arial" w:cs="Arial"/>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3B05B5">
        <w:rPr>
          <w:rFonts w:ascii="Arial" w:hAnsi="Arial" w:cs="Arial"/>
          <w:b/>
          <w:lang w:val="es-ES_tradnl" w:eastAsia="es-ES"/>
        </w:rPr>
        <w:t>Supervisor</w:t>
      </w:r>
      <w:r w:rsidRPr="003B05B5">
        <w:rPr>
          <w:rFonts w:ascii="Arial" w:hAnsi="Arial" w:cs="Arial"/>
          <w:lang w:val="es-ES_tradnl" w:eastAsia="es-ES"/>
        </w:rPr>
        <w:t xml:space="preserve"> conforme a lo previsto en la Ley Aplicable, sin derecho a reembolso. El </w:t>
      </w:r>
      <w:r w:rsidRPr="003B05B5">
        <w:rPr>
          <w:rFonts w:ascii="Arial" w:hAnsi="Arial" w:cs="Arial"/>
          <w:b/>
          <w:bCs/>
          <w:lang w:val="es-ES_tradnl" w:eastAsia="es-ES"/>
        </w:rPr>
        <w:t>Contratante</w:t>
      </w:r>
      <w:r w:rsidRPr="003B05B5">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37DDCA" w14:textId="77777777" w:rsidR="003B05B5" w:rsidRPr="003B05B5" w:rsidRDefault="003B05B5" w:rsidP="003B05B5">
      <w:pPr>
        <w:spacing w:before="120" w:after="120"/>
        <w:ind w:left="567" w:hanging="567"/>
        <w:jc w:val="both"/>
        <w:rPr>
          <w:rFonts w:ascii="Arial" w:hAnsi="Arial" w:cs="Arial"/>
          <w:lang w:val="es-ES_tradnl" w:eastAsia="es-ES"/>
        </w:rPr>
      </w:pPr>
      <w:proofErr w:type="gramStart"/>
      <w:r w:rsidRPr="003B05B5">
        <w:rPr>
          <w:rFonts w:ascii="Arial" w:hAnsi="Arial" w:cs="Arial"/>
          <w:b/>
          <w:lang w:val="es-ES_tradnl" w:eastAsia="es-ES"/>
        </w:rPr>
        <w:t xml:space="preserve">24.2  </w:t>
      </w:r>
      <w:r w:rsidRPr="003B05B5">
        <w:rPr>
          <w:rFonts w:ascii="Arial" w:hAnsi="Arial" w:cs="Arial"/>
          <w:lang w:val="es-ES_tradnl" w:eastAsia="es-ES"/>
        </w:rPr>
        <w:t>El</w:t>
      </w:r>
      <w:proofErr w:type="gramEnd"/>
      <w:r w:rsidRPr="003B05B5">
        <w:rPr>
          <w:rFonts w:ascii="Arial" w:hAnsi="Arial" w:cs="Arial"/>
          <w:lang w:val="es-ES_tradnl" w:eastAsia="es-ES"/>
        </w:rPr>
        <w:t xml:space="preserve"> </w:t>
      </w:r>
      <w:r w:rsidRPr="003B05B5">
        <w:rPr>
          <w:rFonts w:ascii="Arial" w:hAnsi="Arial" w:cs="Arial"/>
          <w:b/>
          <w:lang w:val="es-ES_tradnl" w:eastAsia="es-ES"/>
        </w:rPr>
        <w:t>Supervisor</w:t>
      </w:r>
      <w:r w:rsidRPr="003B05B5">
        <w:rPr>
          <w:rFonts w:ascii="Arial" w:hAnsi="Arial" w:cs="Arial"/>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14:paraId="06448C57" w14:textId="77777777" w:rsidR="003B05B5" w:rsidRPr="003B05B5" w:rsidRDefault="003B05B5" w:rsidP="003B05B5">
      <w:pPr>
        <w:spacing w:after="120"/>
        <w:jc w:val="both"/>
        <w:rPr>
          <w:rFonts w:ascii="Arial" w:hAnsi="Arial" w:cs="Arial"/>
          <w:b/>
          <w:lang w:val="es-BO" w:eastAsia="es-ES"/>
        </w:rPr>
      </w:pPr>
      <w:r w:rsidRPr="003B05B5">
        <w:rPr>
          <w:rFonts w:ascii="Arial" w:hAnsi="Arial" w:cs="Arial"/>
          <w:b/>
          <w:u w:val="single"/>
          <w:lang w:val="es-BO" w:eastAsia="es-ES"/>
        </w:rPr>
        <w:t>VIGÉSIMA QUINTA.- (CONFIDENCIALIDAD)</w:t>
      </w:r>
    </w:p>
    <w:p w14:paraId="0EC8A61F" w14:textId="77777777" w:rsidR="003B05B5" w:rsidRPr="003B05B5" w:rsidRDefault="003B05B5" w:rsidP="003B05B5">
      <w:pPr>
        <w:shd w:val="clear" w:color="auto" w:fill="FFFFFF"/>
        <w:tabs>
          <w:tab w:val="left" w:pos="426"/>
        </w:tabs>
        <w:spacing w:after="120"/>
        <w:ind w:right="-6"/>
        <w:jc w:val="both"/>
        <w:rPr>
          <w:rFonts w:ascii="Arial" w:hAnsi="Arial" w:cs="Arial"/>
          <w:lang w:val="es-BO"/>
        </w:rPr>
      </w:pPr>
      <w:r w:rsidRPr="003B05B5">
        <w:rPr>
          <w:rFonts w:ascii="Arial" w:hAnsi="Arial" w:cs="Arial"/>
          <w:lang w:val="es-BO"/>
        </w:rPr>
        <w:t xml:space="preserve">El </w:t>
      </w:r>
      <w:r w:rsidRPr="003B05B5">
        <w:rPr>
          <w:rFonts w:ascii="Arial" w:hAnsi="Arial" w:cs="Arial"/>
          <w:b/>
          <w:lang w:val="es-BO"/>
        </w:rPr>
        <w:t>Supervisor</w:t>
      </w:r>
      <w:r w:rsidRPr="003B05B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299B5CC" w14:textId="77777777" w:rsidR="003B05B5" w:rsidRPr="003B05B5" w:rsidRDefault="003B05B5" w:rsidP="003B05B5">
      <w:pPr>
        <w:shd w:val="clear" w:color="auto" w:fill="FFFFFF"/>
        <w:tabs>
          <w:tab w:val="left" w:pos="426"/>
        </w:tabs>
        <w:spacing w:after="120"/>
        <w:ind w:right="-6"/>
        <w:jc w:val="both"/>
        <w:rPr>
          <w:rFonts w:ascii="Arial" w:hAnsi="Arial" w:cs="Arial"/>
          <w:lang w:val="es-BO"/>
        </w:rPr>
      </w:pPr>
      <w:r w:rsidRPr="003B05B5">
        <w:rPr>
          <w:rFonts w:ascii="Arial" w:hAnsi="Arial" w:cs="Arial"/>
          <w:lang w:val="es-BO"/>
        </w:rPr>
        <w:t xml:space="preserve">Las obligaciones que el </w:t>
      </w:r>
      <w:r w:rsidRPr="003B05B5">
        <w:rPr>
          <w:rFonts w:ascii="Arial" w:hAnsi="Arial" w:cs="Arial"/>
          <w:b/>
          <w:lang w:val="es-BO"/>
        </w:rPr>
        <w:t>Supervisor</w:t>
      </w:r>
      <w:r w:rsidRPr="003B05B5">
        <w:rPr>
          <w:rFonts w:ascii="Arial" w:hAnsi="Arial" w:cs="Arial"/>
          <w:lang w:val="es-BO"/>
        </w:rPr>
        <w:t xml:space="preserve"> asume bajo este Contrato con relación a la confidencialidad, subsistirán una vez finalizado el Contrato.</w:t>
      </w:r>
    </w:p>
    <w:p w14:paraId="1DE03857" w14:textId="77777777" w:rsidR="003B05B5" w:rsidRPr="003B05B5" w:rsidRDefault="003B05B5" w:rsidP="003B05B5">
      <w:pPr>
        <w:shd w:val="clear" w:color="auto" w:fill="FFFFFF"/>
        <w:tabs>
          <w:tab w:val="left" w:pos="426"/>
        </w:tabs>
        <w:spacing w:after="120"/>
        <w:ind w:right="-6"/>
        <w:jc w:val="both"/>
        <w:rPr>
          <w:rFonts w:ascii="Arial" w:hAnsi="Arial" w:cs="Arial"/>
          <w:lang w:val="es-BO"/>
        </w:rPr>
      </w:pPr>
      <w:r w:rsidRPr="003B05B5">
        <w:rPr>
          <w:rFonts w:ascii="Arial" w:hAnsi="Arial" w:cs="Arial"/>
          <w:lang w:val="es-BO"/>
        </w:rPr>
        <w:t xml:space="preserve">A la terminación del presente Contrato, por resolución o por su cumplimiento, el </w:t>
      </w:r>
      <w:r w:rsidRPr="003B05B5">
        <w:rPr>
          <w:rFonts w:ascii="Arial" w:hAnsi="Arial" w:cs="Arial"/>
          <w:b/>
          <w:lang w:val="es-BO"/>
        </w:rPr>
        <w:t xml:space="preserve">Supervisor </w:t>
      </w:r>
      <w:r w:rsidRPr="003B05B5">
        <w:rPr>
          <w:rFonts w:ascii="Arial" w:hAnsi="Arial" w:cs="Arial"/>
          <w:lang w:val="es-BO"/>
        </w:rPr>
        <w:t xml:space="preserve">está en la obligación de proveer de manera inmediata al </w:t>
      </w:r>
      <w:r w:rsidRPr="003B05B5">
        <w:rPr>
          <w:rFonts w:ascii="Arial" w:hAnsi="Arial" w:cs="Arial"/>
          <w:b/>
          <w:lang w:val="es-BO"/>
        </w:rPr>
        <w:t>Contratante</w:t>
      </w:r>
      <w:r w:rsidRPr="003B05B5">
        <w:rPr>
          <w:rFonts w:ascii="Arial" w:hAnsi="Arial" w:cs="Arial"/>
          <w:lang w:val="es-BO"/>
        </w:rPr>
        <w:t xml:space="preserve"> todos los documentos, notas, datos, información y otros que hubiera entrado en posesión del </w:t>
      </w:r>
      <w:r w:rsidRPr="003B05B5">
        <w:rPr>
          <w:rFonts w:ascii="Arial" w:hAnsi="Arial" w:cs="Arial"/>
          <w:b/>
          <w:lang w:val="es-BO"/>
        </w:rPr>
        <w:t>Supervisor</w:t>
      </w:r>
      <w:r w:rsidRPr="003B05B5">
        <w:rPr>
          <w:rFonts w:ascii="Arial" w:hAnsi="Arial" w:cs="Arial"/>
          <w:lang w:val="es-BO"/>
        </w:rPr>
        <w:t xml:space="preserve"> en virtud a la ejecución del presente Contrato, no pudiendo retener el </w:t>
      </w:r>
      <w:r w:rsidRPr="003B05B5">
        <w:rPr>
          <w:rFonts w:ascii="Arial" w:hAnsi="Arial" w:cs="Arial"/>
          <w:b/>
          <w:lang w:val="es-BO"/>
        </w:rPr>
        <w:t>Supervisor</w:t>
      </w:r>
      <w:r w:rsidRPr="003B05B5">
        <w:rPr>
          <w:rFonts w:ascii="Arial" w:hAnsi="Arial" w:cs="Arial"/>
          <w:lang w:val="es-BO"/>
        </w:rPr>
        <w:t xml:space="preserve"> ninguna copia de los mismos, ya sean en papel o en formato electrónico o digital.</w:t>
      </w:r>
    </w:p>
    <w:p w14:paraId="3DDE244B" w14:textId="77777777" w:rsidR="003B05B5" w:rsidRPr="003B05B5" w:rsidRDefault="003B05B5" w:rsidP="003B05B5">
      <w:pPr>
        <w:shd w:val="clear" w:color="auto" w:fill="FFFFFF"/>
        <w:tabs>
          <w:tab w:val="left" w:pos="426"/>
        </w:tabs>
        <w:spacing w:after="120"/>
        <w:ind w:right="-6"/>
        <w:jc w:val="both"/>
        <w:rPr>
          <w:rFonts w:ascii="Arial" w:hAnsi="Arial" w:cs="Arial"/>
          <w:lang w:val="es-BO"/>
        </w:rPr>
      </w:pPr>
      <w:r w:rsidRPr="003B05B5">
        <w:rPr>
          <w:rFonts w:ascii="Arial" w:hAnsi="Arial" w:cs="Arial"/>
          <w:lang w:val="es-BO"/>
        </w:rPr>
        <w:t>El incumplimiento de la obligación de confidencialidad importara:</w:t>
      </w:r>
    </w:p>
    <w:p w14:paraId="0E231E0D" w14:textId="77777777" w:rsidR="003B05B5" w:rsidRPr="003B05B5" w:rsidRDefault="003B05B5" w:rsidP="00EE2C25">
      <w:pPr>
        <w:numPr>
          <w:ilvl w:val="0"/>
          <w:numId w:val="52"/>
        </w:numPr>
        <w:shd w:val="clear" w:color="auto" w:fill="FFFFFF"/>
        <w:tabs>
          <w:tab w:val="left" w:pos="426"/>
        </w:tabs>
        <w:spacing w:after="120"/>
        <w:ind w:left="1134" w:right="-6" w:hanging="283"/>
        <w:jc w:val="both"/>
        <w:rPr>
          <w:rFonts w:ascii="Arial" w:hAnsi="Arial" w:cs="Arial"/>
          <w:b/>
          <w:lang w:val="es-BO" w:eastAsia="es-ES"/>
        </w:rPr>
      </w:pPr>
      <w:r w:rsidRPr="003B05B5">
        <w:rPr>
          <w:rFonts w:ascii="Arial" w:hAnsi="Arial" w:cs="Arial"/>
          <w:lang w:val="es-BO" w:eastAsia="es-ES"/>
        </w:rPr>
        <w:t>La adopción de medidas judiciales y sanciones de acuerdo a normas pertinentes.</w:t>
      </w:r>
    </w:p>
    <w:p w14:paraId="7444932A" w14:textId="77777777" w:rsidR="003B05B5" w:rsidRPr="003B05B5" w:rsidRDefault="003B05B5" w:rsidP="00EE2C25">
      <w:pPr>
        <w:numPr>
          <w:ilvl w:val="0"/>
          <w:numId w:val="52"/>
        </w:numPr>
        <w:shd w:val="clear" w:color="auto" w:fill="FFFFFF"/>
        <w:tabs>
          <w:tab w:val="left" w:pos="426"/>
        </w:tabs>
        <w:spacing w:after="120"/>
        <w:ind w:left="1134" w:right="-6" w:hanging="283"/>
        <w:jc w:val="both"/>
        <w:rPr>
          <w:rFonts w:ascii="Arial" w:hAnsi="Arial" w:cs="Arial"/>
          <w:b/>
          <w:lang w:val="es-BO" w:eastAsia="es-ES"/>
        </w:rPr>
      </w:pPr>
      <w:r w:rsidRPr="003B05B5">
        <w:rPr>
          <w:rFonts w:ascii="Arial" w:hAnsi="Arial" w:cs="Arial"/>
          <w:lang w:val="es-BO" w:eastAsia="es-ES"/>
        </w:rPr>
        <w:t>Responsabilidad por pérdida y daños.</w:t>
      </w:r>
    </w:p>
    <w:p w14:paraId="05CEA62D" w14:textId="77777777" w:rsidR="003B05B5" w:rsidRPr="003B05B5" w:rsidRDefault="003B05B5" w:rsidP="003B05B5">
      <w:pPr>
        <w:spacing w:before="120" w:after="120"/>
        <w:jc w:val="both"/>
        <w:rPr>
          <w:rFonts w:ascii="Arial" w:hAnsi="Arial" w:cs="Arial"/>
          <w:b/>
          <w:lang w:eastAsia="es-ES"/>
        </w:rPr>
      </w:pPr>
      <w:r w:rsidRPr="003B05B5">
        <w:rPr>
          <w:rFonts w:ascii="Arial" w:hAnsi="Arial" w:cs="Arial"/>
          <w:b/>
          <w:u w:val="single"/>
          <w:lang w:val="es-BO" w:eastAsia="es-ES"/>
        </w:rPr>
        <w:t>VIGÉSIMA SEXTA.- (INTRANSFERIBILIDAD DEL CONTRATO)</w:t>
      </w:r>
    </w:p>
    <w:p w14:paraId="63C9BFD2" w14:textId="77777777" w:rsidR="003B05B5" w:rsidRPr="003B05B5" w:rsidRDefault="003B05B5" w:rsidP="003B05B5">
      <w:pPr>
        <w:widowControl w:val="0"/>
        <w:spacing w:before="120" w:after="120"/>
        <w:jc w:val="both"/>
        <w:rPr>
          <w:rFonts w:ascii="Arial" w:hAnsi="Arial" w:cs="Arial"/>
          <w:lang w:eastAsia="es-ES"/>
        </w:rPr>
      </w:pPr>
      <w:r w:rsidRPr="003B05B5">
        <w:rPr>
          <w:rFonts w:ascii="Arial" w:hAnsi="Arial" w:cs="Arial"/>
          <w:lang w:val="es-ES_tradnl" w:eastAsia="es-ES"/>
        </w:rPr>
        <w:t>El</w:t>
      </w:r>
      <w:r w:rsidRPr="003B05B5">
        <w:rPr>
          <w:rFonts w:ascii="Arial" w:hAnsi="Arial" w:cs="Arial"/>
          <w:b/>
          <w:lang w:eastAsia="es-ES"/>
        </w:rPr>
        <w:t>Supervisor</w:t>
      </w:r>
      <w:r w:rsidRPr="003B05B5">
        <w:rPr>
          <w:rFonts w:ascii="Arial" w:hAnsi="Arial" w:cs="Arial"/>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3B05B5">
        <w:rPr>
          <w:rFonts w:ascii="Arial" w:hAnsi="Arial" w:cs="Arial"/>
          <w:b/>
          <w:lang w:eastAsia="es-ES"/>
        </w:rPr>
        <w:t>Contratante</w:t>
      </w:r>
      <w:r w:rsidRPr="003B05B5">
        <w:rPr>
          <w:rFonts w:ascii="Arial" w:hAnsi="Arial" w:cs="Arial"/>
          <w:lang w:eastAsia="es-ES"/>
        </w:rPr>
        <w:t xml:space="preserve">. </w:t>
      </w:r>
    </w:p>
    <w:p w14:paraId="4DD0D353" w14:textId="77777777" w:rsidR="003B05B5" w:rsidRPr="003B05B5" w:rsidRDefault="003B05B5" w:rsidP="003B05B5">
      <w:pPr>
        <w:widowControl w:val="0"/>
        <w:spacing w:before="120" w:after="120"/>
        <w:jc w:val="both"/>
        <w:rPr>
          <w:rFonts w:ascii="Arial" w:hAnsi="Arial" w:cs="Arial"/>
          <w:lang w:eastAsia="es-ES"/>
        </w:rPr>
      </w:pPr>
      <w:r w:rsidRPr="003B05B5">
        <w:rPr>
          <w:rFonts w:ascii="Arial" w:hAnsi="Arial" w:cs="Arial"/>
          <w:lang w:eastAsia="es-ES"/>
        </w:rPr>
        <w:t xml:space="preserve">En caso excepcional, las Partes podrán acordar la cesión o subrogación del Contrato total o parcialmente previa la aprobación </w:t>
      </w:r>
      <w:r w:rsidRPr="003B05B5">
        <w:rPr>
          <w:rFonts w:ascii="Arial" w:hAnsi="Arial" w:cs="Arial"/>
          <w:lang w:val="es-ES_tradnl" w:eastAsia="es-ES"/>
        </w:rPr>
        <w:t xml:space="preserve">del </w:t>
      </w:r>
      <w:r w:rsidRPr="003B05B5">
        <w:rPr>
          <w:rFonts w:ascii="Arial" w:hAnsi="Arial" w:cs="Arial"/>
          <w:b/>
          <w:bCs/>
          <w:lang w:val="es-ES_tradnl" w:eastAsia="es-ES"/>
        </w:rPr>
        <w:t xml:space="preserve">Contratante </w:t>
      </w:r>
      <w:r w:rsidRPr="003B05B5">
        <w:rPr>
          <w:rFonts w:ascii="Arial" w:hAnsi="Arial" w:cs="Arial"/>
          <w:lang w:eastAsia="es-ES"/>
        </w:rPr>
        <w:t>bajo los mismos términos y condiciones del presente Contrato.</w:t>
      </w:r>
    </w:p>
    <w:p w14:paraId="5F47F08A"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La Parte que se propone ceder, transferir o subrogar el presente Contrato, debe notificar a la otra Parte, por lo menos con 15 (quince) días calendario de anticipación, debiendo además </w:t>
      </w:r>
      <w:r w:rsidRPr="003B05B5">
        <w:rPr>
          <w:rFonts w:ascii="Arial" w:hAnsi="Arial" w:cs="Arial"/>
          <w:lang w:eastAsia="es-ES"/>
        </w:rPr>
        <w:t xml:space="preserve">incluir información relevante acerca del cesionario propuesto, detallando la parte del Servicio que ejecutará y cualquier otro detalle que el </w:t>
      </w:r>
      <w:r w:rsidRPr="003B05B5">
        <w:rPr>
          <w:rFonts w:ascii="Arial" w:hAnsi="Arial" w:cs="Arial"/>
          <w:b/>
          <w:lang w:eastAsia="es-ES"/>
        </w:rPr>
        <w:t>Contratante</w:t>
      </w:r>
      <w:r w:rsidRPr="003B05B5">
        <w:rPr>
          <w:rFonts w:ascii="Arial" w:hAnsi="Arial" w:cs="Arial"/>
          <w:lang w:eastAsia="es-ES"/>
        </w:rPr>
        <w:t xml:space="preserve"> requiera, </w:t>
      </w:r>
      <w:r w:rsidRPr="003B05B5">
        <w:rPr>
          <w:rFonts w:ascii="Arial" w:hAnsi="Arial" w:cs="Arial"/>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65E3D2B8"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lastRenderedPageBreak/>
        <w:t xml:space="preserve">Una vez aprobada la </w:t>
      </w:r>
      <w:r w:rsidRPr="003B05B5">
        <w:rPr>
          <w:rFonts w:ascii="Arial" w:hAnsi="Arial" w:cs="Arial"/>
          <w:lang w:val="es-BO" w:eastAsia="es-ES"/>
        </w:rPr>
        <w:t>cesión, transferencia o subrogación</w:t>
      </w:r>
      <w:r w:rsidRPr="003B05B5">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017CEF5"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u w:val="single"/>
          <w:lang w:val="es-BO" w:eastAsia="es-ES"/>
        </w:rPr>
        <w:t>VIGÉSIMA SÉPTIMA.- (CAUSAS DE FUERZA MAYOR Y/O CASO FORTUITO)</w:t>
      </w:r>
    </w:p>
    <w:p w14:paraId="5C6B7F58"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01340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Se entiende por fuerza mayor al obstáculo externo, imprevisto o inevitable que origina una fuerza extraña al hombre </w:t>
      </w:r>
      <w:r w:rsidRPr="003B05B5">
        <w:rPr>
          <w:rFonts w:ascii="Arial" w:hAnsi="Arial" w:cs="Arial"/>
          <w:lang w:eastAsia="es-ES"/>
        </w:rPr>
        <w:t>y con tal medida</w:t>
      </w:r>
      <w:r w:rsidRPr="003B05B5">
        <w:rPr>
          <w:rFonts w:ascii="Arial" w:hAnsi="Arial" w:cs="Arial"/>
          <w:lang w:val="es-ES_tradnl" w:eastAsia="es-ES"/>
        </w:rPr>
        <w:t xml:space="preserve"> impide el cumplimiento de la obligación (ejemplo: incendios, inundaciones y otros desastres naturales</w:t>
      </w:r>
      <w:r w:rsidRPr="003B05B5">
        <w:rPr>
          <w:rFonts w:ascii="Arial" w:hAnsi="Arial" w:cs="Arial"/>
          <w:lang w:eastAsia="es-ES"/>
        </w:rPr>
        <w:t>, etc.).</w:t>
      </w:r>
    </w:p>
    <w:p w14:paraId="0034C676"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B05B5">
        <w:rPr>
          <w:rFonts w:ascii="Arial" w:hAnsi="Arial" w:cs="Arial"/>
          <w:lang w:eastAsia="es-ES"/>
        </w:rPr>
        <w:t>resolución de autoridad gubernamental, etc.).</w:t>
      </w:r>
    </w:p>
    <w:p w14:paraId="03AE43E9"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lang w:val="es-BO" w:eastAsia="es-ES"/>
        </w:rPr>
        <w:t>27.1. Condiciones de Validez:</w:t>
      </w:r>
    </w:p>
    <w:p w14:paraId="4F6FE71C"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301FE7E" w14:textId="77777777" w:rsidR="003B05B5" w:rsidRPr="003B05B5" w:rsidRDefault="003B05B5" w:rsidP="00EE2C25">
      <w:pPr>
        <w:numPr>
          <w:ilvl w:val="2"/>
          <w:numId w:val="90"/>
        </w:numPr>
        <w:spacing w:before="120" w:after="120"/>
        <w:ind w:left="1134" w:hanging="567"/>
        <w:jc w:val="both"/>
        <w:rPr>
          <w:rFonts w:ascii="Arial" w:hAnsi="Arial" w:cs="Arial"/>
          <w:lang w:val="es-BO" w:eastAsia="es-ES"/>
        </w:rPr>
      </w:pPr>
      <w:r w:rsidRPr="003B05B5">
        <w:rPr>
          <w:rFonts w:ascii="Arial" w:hAnsi="Arial" w:cs="Arial"/>
          <w:lang w:val="es-BO" w:eastAsia="es-ES"/>
        </w:rPr>
        <w:t xml:space="preserve">Las circunstancias de la fuerza mayor o caso fortuito no hayan surgido por un incumplimiento, omisión o negligencia de la Parte </w:t>
      </w:r>
      <w:proofErr w:type="spellStart"/>
      <w:r w:rsidRPr="003B05B5">
        <w:rPr>
          <w:rFonts w:ascii="Arial" w:hAnsi="Arial" w:cs="Arial"/>
          <w:lang w:val="es-BO" w:eastAsia="es-ES"/>
        </w:rPr>
        <w:t>invocante</w:t>
      </w:r>
      <w:proofErr w:type="spellEnd"/>
      <w:r w:rsidRPr="003B05B5">
        <w:rPr>
          <w:rFonts w:ascii="Arial" w:hAnsi="Arial" w:cs="Arial"/>
          <w:lang w:val="es-BO" w:eastAsia="es-ES"/>
        </w:rPr>
        <w:t xml:space="preserve">, o en el caso del </w:t>
      </w:r>
      <w:r w:rsidRPr="003B05B5">
        <w:rPr>
          <w:rFonts w:ascii="Arial" w:hAnsi="Arial" w:cs="Arial"/>
          <w:b/>
          <w:lang w:val="es-BO" w:eastAsia="es-ES"/>
        </w:rPr>
        <w:t>Supervisor</w:t>
      </w:r>
      <w:r w:rsidRPr="003B05B5">
        <w:rPr>
          <w:rFonts w:ascii="Arial" w:hAnsi="Arial" w:cs="Arial"/>
          <w:lang w:val="es-BO" w:eastAsia="es-ES"/>
        </w:rPr>
        <w:t>, será aplicable también a cualquier subcontratista.</w:t>
      </w:r>
    </w:p>
    <w:p w14:paraId="4E8CE8E3" w14:textId="77777777" w:rsidR="003B05B5" w:rsidRPr="003B05B5" w:rsidRDefault="003B05B5" w:rsidP="00EE2C25">
      <w:pPr>
        <w:numPr>
          <w:ilvl w:val="2"/>
          <w:numId w:val="90"/>
        </w:numPr>
        <w:spacing w:before="120" w:after="120"/>
        <w:ind w:left="1134" w:hanging="567"/>
        <w:jc w:val="both"/>
        <w:rPr>
          <w:rFonts w:ascii="Arial" w:hAnsi="Arial" w:cs="Arial"/>
          <w:lang w:val="es-BO" w:eastAsia="es-ES"/>
        </w:rPr>
      </w:pPr>
      <w:r w:rsidRPr="003B05B5">
        <w:rPr>
          <w:rFonts w:ascii="Arial" w:hAnsi="Arial" w:cs="Arial"/>
          <w:lang w:val="es-BO" w:eastAsia="es-ES"/>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3B05B5">
          <w:rPr>
            <w:rFonts w:ascii="Arial" w:hAnsi="Arial" w:cs="Arial"/>
            <w:lang w:val="es-BO" w:eastAsia="es-ES"/>
          </w:rPr>
          <w:t>la Parte</w:t>
        </w:r>
      </w:smartTag>
      <w:r w:rsidRPr="003B05B5">
        <w:rPr>
          <w:rFonts w:ascii="Arial" w:hAnsi="Arial" w:cs="Arial"/>
          <w:lang w:val="es-BO" w:eastAsia="es-ES"/>
        </w:rPr>
        <w:t xml:space="preserve"> informante estima que no podrá desempeñar alguna o todas sus obligaciones.</w:t>
      </w:r>
    </w:p>
    <w:p w14:paraId="0ECF2063" w14:textId="77777777" w:rsidR="003B05B5" w:rsidRPr="003B05B5" w:rsidRDefault="003B05B5" w:rsidP="00EE2C25">
      <w:pPr>
        <w:numPr>
          <w:ilvl w:val="2"/>
          <w:numId w:val="90"/>
        </w:numPr>
        <w:spacing w:before="120" w:after="120"/>
        <w:ind w:left="1134" w:hanging="567"/>
        <w:jc w:val="both"/>
        <w:rPr>
          <w:rFonts w:ascii="Arial" w:hAnsi="Arial" w:cs="Arial"/>
          <w:lang w:val="es-BO" w:eastAsia="es-ES"/>
        </w:rPr>
      </w:pPr>
      <w:r w:rsidRPr="003B05B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p>
    <w:p w14:paraId="3B1A3A3A"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t xml:space="preserve">Previo cumplimiento por parte del </w:t>
      </w:r>
      <w:r w:rsidRPr="003B05B5">
        <w:rPr>
          <w:rFonts w:ascii="Arial" w:hAnsi="Arial" w:cs="Arial"/>
          <w:b/>
          <w:lang w:eastAsia="es-ES"/>
        </w:rPr>
        <w:t>Supervisor</w:t>
      </w:r>
      <w:r w:rsidRPr="003B05B5">
        <w:rPr>
          <w:rFonts w:ascii="Arial" w:hAnsi="Arial" w:cs="Arial"/>
          <w:lang w:eastAsia="es-ES"/>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14:paraId="783888C0" w14:textId="77777777" w:rsidR="003B05B5" w:rsidRPr="003B05B5" w:rsidRDefault="003B05B5" w:rsidP="003B05B5">
      <w:pPr>
        <w:spacing w:after="120"/>
        <w:ind w:left="567" w:hanging="567"/>
        <w:jc w:val="both"/>
        <w:rPr>
          <w:rFonts w:ascii="Arial" w:hAnsi="Arial" w:cs="Arial"/>
          <w:b/>
          <w:lang w:val="es-ES_tradnl" w:eastAsia="es-ES"/>
        </w:rPr>
      </w:pPr>
      <w:r w:rsidRPr="003B05B5">
        <w:rPr>
          <w:rFonts w:ascii="Arial" w:hAnsi="Arial" w:cs="Arial"/>
          <w:b/>
          <w:lang w:val="es-ES_tradnl" w:eastAsia="es-ES"/>
        </w:rPr>
        <w:t>27.2   Cumplimiento ininterrumpido:</w:t>
      </w:r>
    </w:p>
    <w:p w14:paraId="2BE32B1B"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 xml:space="preserve">Cuando ocurra una fuerza mayor o caso fortuito, el </w:t>
      </w:r>
      <w:r w:rsidRPr="003B05B5">
        <w:rPr>
          <w:rFonts w:ascii="Arial" w:hAnsi="Arial" w:cs="Arial"/>
          <w:b/>
          <w:lang w:eastAsia="es-ES"/>
        </w:rPr>
        <w:t>Supervisor</w:t>
      </w:r>
      <w:r w:rsidRPr="003B05B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3B05B5">
        <w:rPr>
          <w:rFonts w:ascii="Arial" w:hAnsi="Arial" w:cs="Arial"/>
          <w:b/>
          <w:lang w:val="es-ES_tradnl" w:eastAsia="es-ES"/>
        </w:rPr>
        <w:t>Contratante</w:t>
      </w:r>
      <w:r w:rsidRPr="003B05B5">
        <w:rPr>
          <w:rFonts w:ascii="Arial" w:hAnsi="Arial" w:cs="Arial"/>
          <w:lang w:val="es-ES_tradnl" w:eastAsia="es-ES"/>
        </w:rPr>
        <w:t xml:space="preserve">. </w:t>
      </w:r>
    </w:p>
    <w:p w14:paraId="44F9804D" w14:textId="77777777" w:rsidR="003B05B5" w:rsidRPr="003B05B5" w:rsidRDefault="003B05B5" w:rsidP="003B05B5">
      <w:pPr>
        <w:spacing w:after="120"/>
        <w:ind w:left="567" w:hanging="567"/>
        <w:jc w:val="both"/>
        <w:rPr>
          <w:rFonts w:ascii="Arial" w:hAnsi="Arial" w:cs="Arial"/>
          <w:b/>
          <w:lang w:val="es-ES_tradnl" w:eastAsia="es-ES"/>
        </w:rPr>
      </w:pPr>
      <w:r w:rsidRPr="003B05B5">
        <w:rPr>
          <w:rFonts w:ascii="Arial" w:hAnsi="Arial" w:cs="Arial"/>
          <w:b/>
          <w:lang w:val="es-ES_tradnl" w:eastAsia="es-ES"/>
        </w:rPr>
        <w:t>27.3  Prórrogas:</w:t>
      </w:r>
    </w:p>
    <w:p w14:paraId="32BBED7B" w14:textId="77777777" w:rsidR="003B05B5" w:rsidRPr="003B05B5" w:rsidRDefault="003B05B5" w:rsidP="003B05B5">
      <w:pPr>
        <w:spacing w:after="120"/>
        <w:jc w:val="both"/>
        <w:rPr>
          <w:rFonts w:ascii="Arial" w:hAnsi="Arial" w:cs="Arial"/>
          <w:lang w:val="es-ES_tradnl" w:eastAsia="es-ES"/>
        </w:rPr>
      </w:pPr>
      <w:r w:rsidRPr="003B05B5">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14:paraId="6E92438C" w14:textId="77777777" w:rsidR="003B05B5" w:rsidRPr="003B05B5" w:rsidRDefault="003B05B5" w:rsidP="003B05B5">
      <w:pPr>
        <w:autoSpaceDE w:val="0"/>
        <w:autoSpaceDN w:val="0"/>
        <w:spacing w:after="120"/>
        <w:jc w:val="both"/>
        <w:rPr>
          <w:rFonts w:ascii="Arial" w:hAnsi="Arial" w:cs="Arial"/>
          <w:lang w:val="es-ES_tradnl" w:eastAsia="es-ES"/>
        </w:rPr>
      </w:pPr>
      <w:r w:rsidRPr="003B05B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7C365714" w14:textId="77777777" w:rsidR="003B05B5" w:rsidRPr="003B05B5" w:rsidRDefault="003B05B5" w:rsidP="003B05B5">
      <w:pPr>
        <w:spacing w:after="120"/>
        <w:jc w:val="both"/>
        <w:rPr>
          <w:rFonts w:ascii="Arial" w:hAnsi="Arial" w:cs="Arial"/>
          <w:lang w:eastAsia="es-ES"/>
        </w:rPr>
      </w:pPr>
      <w:r w:rsidRPr="003B05B5">
        <w:rPr>
          <w:rFonts w:ascii="Arial" w:hAnsi="Arial" w:cs="Arial"/>
          <w:lang w:eastAsia="es-ES"/>
        </w:rPr>
        <w:lastRenderedPageBreak/>
        <w:t>Si la razón impeditiva o sus causas perduraren por más de ___ (literal) días calendario consecutivos, cualquiera de las Partes deberá notificar a la otra, por escrito, la resolución del Contrato de conformidad a la cláusula (Terminación del Contrato).</w:t>
      </w:r>
    </w:p>
    <w:p w14:paraId="4BB798F8"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ES_tradnl" w:eastAsia="es-ES"/>
        </w:rPr>
        <w:t>VIGÉSIMA OCTAVA.- (TERMINACIÓN DEL CONTRATO)</w:t>
      </w:r>
      <w:r w:rsidRPr="003B05B5">
        <w:rPr>
          <w:rFonts w:ascii="Arial" w:hAnsi="Arial" w:cs="Arial"/>
          <w:b/>
          <w:lang w:val="es-ES_tradnl" w:eastAsia="es-ES"/>
        </w:rPr>
        <w:t>.</w:t>
      </w:r>
    </w:p>
    <w:p w14:paraId="5D7441ED"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El presente Contrató concluirá bajo una de las siguientes modalidades:</w:t>
      </w:r>
    </w:p>
    <w:p w14:paraId="50120726" w14:textId="77777777" w:rsidR="003B05B5" w:rsidRPr="003B05B5" w:rsidRDefault="003B05B5" w:rsidP="003B05B5">
      <w:pPr>
        <w:ind w:left="720" w:hanging="720"/>
        <w:jc w:val="both"/>
        <w:rPr>
          <w:rFonts w:ascii="Arial" w:hAnsi="Arial" w:cs="Arial"/>
          <w:b/>
          <w:lang w:val="es-ES_tradnl" w:eastAsia="es-ES"/>
        </w:rPr>
      </w:pPr>
      <w:r w:rsidRPr="003B05B5">
        <w:rPr>
          <w:rFonts w:ascii="Arial" w:hAnsi="Arial" w:cs="Arial"/>
          <w:b/>
          <w:lang w:val="es-ES_tradnl" w:eastAsia="es-ES"/>
        </w:rPr>
        <w:t>28.1</w:t>
      </w:r>
      <w:r w:rsidRPr="003B05B5">
        <w:rPr>
          <w:rFonts w:ascii="Arial" w:hAnsi="Arial" w:cs="Arial"/>
          <w:b/>
          <w:lang w:val="es-ES_tradnl" w:eastAsia="es-ES"/>
        </w:rPr>
        <w:tab/>
        <w:t xml:space="preserve">Por Cumplimiento de Contrato: </w:t>
      </w:r>
    </w:p>
    <w:p w14:paraId="5EA925C7" w14:textId="77777777" w:rsidR="003B05B5" w:rsidRPr="003B05B5" w:rsidRDefault="003B05B5" w:rsidP="003B05B5">
      <w:pPr>
        <w:spacing w:after="120"/>
        <w:ind w:left="720" w:hanging="12"/>
        <w:jc w:val="both"/>
        <w:rPr>
          <w:rFonts w:ascii="Arial" w:hAnsi="Arial" w:cs="Arial"/>
          <w:lang w:val="es-ES_tradnl" w:eastAsia="es-ES"/>
        </w:rPr>
      </w:pPr>
      <w:r w:rsidRPr="003B05B5">
        <w:rPr>
          <w:rFonts w:ascii="Arial" w:hAnsi="Arial" w:cs="Arial"/>
          <w:lang w:val="es-ES_tradnl" w:eastAsia="es-ES"/>
        </w:rPr>
        <w:t xml:space="preserve">De forma normal, tanto el Contratante, como el </w:t>
      </w:r>
      <w:r w:rsidRPr="003B05B5">
        <w:rPr>
          <w:rFonts w:ascii="Arial" w:hAnsi="Arial" w:cs="Arial"/>
          <w:b/>
          <w:lang w:val="es-ES_tradnl" w:eastAsia="es-ES"/>
        </w:rPr>
        <w:t>Supervisor</w:t>
      </w:r>
      <w:r w:rsidRPr="003B05B5">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14:paraId="1A1B2F7E" w14:textId="77777777" w:rsidR="003B05B5" w:rsidRPr="003B05B5" w:rsidRDefault="003B05B5" w:rsidP="003B05B5">
      <w:pPr>
        <w:ind w:left="720" w:hanging="720"/>
        <w:jc w:val="both"/>
        <w:rPr>
          <w:rFonts w:ascii="Arial" w:hAnsi="Arial" w:cs="Arial"/>
          <w:b/>
          <w:lang w:val="es-ES_tradnl" w:eastAsia="es-ES"/>
        </w:rPr>
      </w:pPr>
      <w:r w:rsidRPr="003B05B5">
        <w:rPr>
          <w:rFonts w:ascii="Arial" w:hAnsi="Arial" w:cs="Arial"/>
          <w:b/>
          <w:lang w:val="es-ES_tradnl" w:eastAsia="es-ES"/>
        </w:rPr>
        <w:t>28.2</w:t>
      </w:r>
      <w:r w:rsidRPr="003B05B5">
        <w:rPr>
          <w:rFonts w:ascii="Arial" w:hAnsi="Arial" w:cs="Arial"/>
          <w:b/>
          <w:lang w:val="es-ES_tradnl" w:eastAsia="es-ES"/>
        </w:rPr>
        <w:tab/>
        <w:t>Por Resolución del Contrato:</w:t>
      </w:r>
    </w:p>
    <w:p w14:paraId="1FF9B357" w14:textId="77777777" w:rsidR="003B05B5" w:rsidRPr="003B05B5" w:rsidRDefault="003B05B5" w:rsidP="003B05B5">
      <w:pPr>
        <w:ind w:left="720" w:hanging="12"/>
        <w:jc w:val="both"/>
        <w:rPr>
          <w:rFonts w:ascii="Arial" w:hAnsi="Arial" w:cs="Arial"/>
          <w:lang w:val="es-BO" w:eastAsia="es-ES"/>
        </w:rPr>
      </w:pPr>
      <w:r w:rsidRPr="003B05B5">
        <w:rPr>
          <w:rFonts w:ascii="Arial" w:hAnsi="Arial" w:cs="Arial"/>
          <w:lang w:val="es-ES_tradnl" w:eastAsia="es-ES"/>
        </w:rPr>
        <w:t xml:space="preserve">Si se diera el caso y como una forma excepcional de terminar el Contrato, a los efectos legales correspondientes, el </w:t>
      </w:r>
      <w:r w:rsidRPr="003B05B5">
        <w:rPr>
          <w:rFonts w:ascii="Arial" w:hAnsi="Arial" w:cs="Arial"/>
          <w:b/>
          <w:lang w:val="es-ES_tradnl" w:eastAsia="es-ES"/>
        </w:rPr>
        <w:t>Contratante</w:t>
      </w:r>
      <w:r w:rsidRPr="003B05B5">
        <w:rPr>
          <w:rFonts w:ascii="Arial" w:hAnsi="Arial" w:cs="Arial"/>
          <w:lang w:val="es-ES_tradnl" w:eastAsia="es-ES"/>
        </w:rPr>
        <w:t xml:space="preserve"> y el </w:t>
      </w:r>
      <w:r w:rsidRPr="003B05B5">
        <w:rPr>
          <w:rFonts w:ascii="Arial" w:hAnsi="Arial" w:cs="Arial"/>
          <w:b/>
          <w:lang w:val="es-ES_tradnl" w:eastAsia="es-ES"/>
        </w:rPr>
        <w:t>Supervisor</w:t>
      </w:r>
      <w:r w:rsidRPr="003B05B5">
        <w:rPr>
          <w:rFonts w:ascii="Arial" w:hAnsi="Arial" w:cs="Arial"/>
          <w:lang w:val="es-ES_tradnl" w:eastAsia="es-ES"/>
        </w:rPr>
        <w:t xml:space="preserve">, </w:t>
      </w:r>
      <w:r w:rsidRPr="003B05B5">
        <w:rPr>
          <w:rFonts w:ascii="Arial" w:hAnsi="Arial" w:cs="Arial"/>
          <w:lang w:val="es-BO" w:eastAsia="es-ES"/>
        </w:rPr>
        <w:t xml:space="preserve">voluntariamente </w:t>
      </w:r>
      <w:r w:rsidRPr="003B05B5">
        <w:rPr>
          <w:rFonts w:ascii="Arial" w:hAnsi="Arial" w:cs="Arial"/>
          <w:lang w:val="es-ES_tradnl" w:eastAsia="es-ES"/>
        </w:rPr>
        <w:t xml:space="preserve">acuerdan </w:t>
      </w:r>
      <w:r w:rsidRPr="003B05B5">
        <w:rPr>
          <w:rFonts w:ascii="Arial" w:hAnsi="Arial" w:cs="Arial"/>
          <w:lang w:val="es-BO" w:eastAsia="es-ES"/>
        </w:rPr>
        <w:t xml:space="preserve">dentro del marco legal vigente en </w:t>
      </w:r>
      <w:proofErr w:type="spellStart"/>
      <w:r w:rsidRPr="003B05B5">
        <w:rPr>
          <w:rFonts w:ascii="Arial" w:hAnsi="Arial" w:cs="Arial"/>
          <w:lang w:val="es-BO" w:eastAsia="es-ES"/>
        </w:rPr>
        <w:t>Boliviael</w:t>
      </w:r>
      <w:proofErr w:type="spellEnd"/>
      <w:r w:rsidRPr="003B05B5">
        <w:rPr>
          <w:rFonts w:ascii="Arial" w:hAnsi="Arial" w:cs="Arial"/>
          <w:lang w:val="es-BO" w:eastAsia="es-ES"/>
        </w:rPr>
        <w:t xml:space="preserve"> siguiente procedimiento para procesar la resolución del Contrato:</w:t>
      </w:r>
    </w:p>
    <w:p w14:paraId="4961DDC8" w14:textId="77777777" w:rsidR="003B05B5" w:rsidRPr="003B05B5" w:rsidRDefault="003B05B5" w:rsidP="003B05B5">
      <w:pPr>
        <w:spacing w:before="120" w:after="120"/>
        <w:ind w:left="1418" w:hanging="709"/>
        <w:jc w:val="both"/>
        <w:rPr>
          <w:rFonts w:ascii="Arial" w:hAnsi="Arial" w:cs="Arial"/>
          <w:lang w:val="es-ES_tradnl" w:eastAsia="es-ES"/>
        </w:rPr>
      </w:pPr>
      <w:r w:rsidRPr="003B05B5">
        <w:rPr>
          <w:rFonts w:ascii="Arial" w:hAnsi="Arial" w:cs="Arial"/>
          <w:b/>
          <w:lang w:val="es-BO" w:eastAsia="es-ES"/>
        </w:rPr>
        <w:t>28</w:t>
      </w:r>
      <w:r w:rsidRPr="003B05B5">
        <w:rPr>
          <w:rFonts w:ascii="Arial" w:hAnsi="Arial" w:cs="Arial"/>
          <w:b/>
          <w:lang w:val="es-ES_tradnl" w:eastAsia="es-ES"/>
        </w:rPr>
        <w:t xml:space="preserve">.2.1Resolución a requerimiento del </w:t>
      </w:r>
      <w:r w:rsidRPr="003B05B5">
        <w:rPr>
          <w:rFonts w:ascii="Arial" w:hAnsi="Arial" w:cs="Arial"/>
          <w:b/>
          <w:bCs/>
          <w:lang w:val="es-ES_tradnl" w:eastAsia="es-ES"/>
        </w:rPr>
        <w:t>Contratante</w:t>
      </w:r>
      <w:r w:rsidRPr="003B05B5">
        <w:rPr>
          <w:rFonts w:ascii="Arial" w:hAnsi="Arial" w:cs="Arial"/>
          <w:b/>
          <w:lang w:val="es-ES_tradnl" w:eastAsia="es-ES"/>
        </w:rPr>
        <w:t xml:space="preserve">, por causales atribuibles al Supervisor. </w:t>
      </w:r>
    </w:p>
    <w:p w14:paraId="4A861EF1" w14:textId="77777777" w:rsidR="003B05B5" w:rsidRPr="003B05B5" w:rsidRDefault="003B05B5" w:rsidP="003B05B5">
      <w:pPr>
        <w:spacing w:before="120" w:after="120"/>
        <w:ind w:left="709"/>
        <w:jc w:val="both"/>
        <w:rPr>
          <w:rFonts w:ascii="Arial" w:hAnsi="Arial" w:cs="Arial"/>
          <w:b/>
          <w:lang w:val="es-ES_tradnl" w:eastAsia="es-ES"/>
        </w:rPr>
      </w:pP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hAnsi="Arial" w:cs="Arial"/>
          <w:lang w:val="es-ES_tradnl" w:eastAsia="es-ES"/>
        </w:rPr>
        <w:t>, podrá proceder al trámite de resolución del Contrato, en los siguientes casos:</w:t>
      </w:r>
    </w:p>
    <w:p w14:paraId="165DE2DD" w14:textId="77777777" w:rsidR="003B05B5" w:rsidRPr="003B05B5" w:rsidRDefault="003B05B5" w:rsidP="00EE2C25">
      <w:pPr>
        <w:numPr>
          <w:ilvl w:val="0"/>
          <w:numId w:val="80"/>
        </w:numPr>
        <w:tabs>
          <w:tab w:val="num" w:pos="1620"/>
        </w:tabs>
        <w:spacing w:before="120" w:after="120"/>
        <w:ind w:left="1616" w:hanging="357"/>
        <w:jc w:val="both"/>
        <w:rPr>
          <w:rFonts w:ascii="Arial" w:hAnsi="Arial" w:cs="Arial"/>
          <w:lang w:val="es-ES_tradnl" w:eastAsia="es-ES"/>
        </w:rPr>
      </w:pPr>
      <w:r w:rsidRPr="003B05B5">
        <w:rPr>
          <w:rFonts w:ascii="Arial" w:hAnsi="Arial" w:cs="Arial"/>
          <w:lang w:val="es-ES_tradnl" w:eastAsia="es-ES"/>
        </w:rPr>
        <w:t xml:space="preserve">Por incumplimiento en la iniciación del Servicio, si emitida la orden de proceder demora más de </w:t>
      </w:r>
      <w:r w:rsidRPr="003B05B5">
        <w:rPr>
          <w:rFonts w:ascii="Arial" w:hAnsi="Arial" w:cs="Arial"/>
          <w:lang w:eastAsia="es-ES"/>
        </w:rPr>
        <w:t xml:space="preserve">___ (literal) </w:t>
      </w:r>
      <w:r w:rsidRPr="003B05B5">
        <w:rPr>
          <w:rFonts w:ascii="Arial" w:hAnsi="Arial" w:cs="Arial"/>
          <w:lang w:val="es-ES_tradnl" w:eastAsia="es-ES"/>
        </w:rPr>
        <w:t xml:space="preserve">días calendario en movilizarse a la zona de los trabajos. </w:t>
      </w:r>
    </w:p>
    <w:p w14:paraId="2AD4ED90" w14:textId="77777777" w:rsidR="003B05B5" w:rsidRPr="003B05B5" w:rsidRDefault="003B05B5" w:rsidP="00EE2C25">
      <w:pPr>
        <w:numPr>
          <w:ilvl w:val="0"/>
          <w:numId w:val="80"/>
        </w:numPr>
        <w:tabs>
          <w:tab w:val="num" w:pos="1620"/>
        </w:tabs>
        <w:spacing w:before="120" w:after="120"/>
        <w:ind w:left="1616" w:hanging="357"/>
        <w:jc w:val="both"/>
        <w:rPr>
          <w:rFonts w:ascii="Arial" w:hAnsi="Arial" w:cs="Arial"/>
          <w:lang w:val="es-ES_tradnl" w:eastAsia="es-ES"/>
        </w:rPr>
      </w:pPr>
      <w:r w:rsidRPr="003B05B5">
        <w:rPr>
          <w:rFonts w:ascii="Arial" w:hAnsi="Arial" w:cs="Arial"/>
          <w:lang w:val="es-ES_tradnl" w:eastAsia="es-ES"/>
        </w:rPr>
        <w:t xml:space="preserve">Por disolución del </w:t>
      </w:r>
      <w:r w:rsidRPr="003B05B5">
        <w:rPr>
          <w:rFonts w:ascii="Arial" w:hAnsi="Arial" w:cs="Arial"/>
          <w:b/>
          <w:lang w:val="es-ES_tradnl" w:eastAsia="es-ES"/>
        </w:rPr>
        <w:t>Supervisor</w:t>
      </w:r>
      <w:r w:rsidRPr="003B05B5">
        <w:rPr>
          <w:rFonts w:ascii="Arial" w:hAnsi="Arial" w:cs="Arial"/>
          <w:lang w:val="es-ES_tradnl" w:eastAsia="es-ES"/>
        </w:rPr>
        <w:t xml:space="preserve">. </w:t>
      </w:r>
    </w:p>
    <w:p w14:paraId="45AA6668"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 xml:space="preserve">Por quiebra declarada del </w:t>
      </w:r>
      <w:r w:rsidRPr="003B05B5">
        <w:rPr>
          <w:rFonts w:ascii="Arial" w:hAnsi="Arial" w:cs="Arial"/>
          <w:b/>
          <w:lang w:val="es-ES_tradnl" w:eastAsia="es-ES"/>
        </w:rPr>
        <w:t>Supervisor</w:t>
      </w:r>
      <w:r w:rsidRPr="003B05B5">
        <w:rPr>
          <w:rFonts w:ascii="Arial" w:hAnsi="Arial" w:cs="Arial"/>
          <w:lang w:val="es-ES_tradnl" w:eastAsia="es-ES"/>
        </w:rPr>
        <w:t>.</w:t>
      </w:r>
    </w:p>
    <w:p w14:paraId="35278D5B"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Por suspensión del Servicio.</w:t>
      </w:r>
    </w:p>
    <w:p w14:paraId="4966B346"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Por incumplimiento en la movilización al servicio, del Personal y equipo ofertados, de acuerdo al Cronograma.</w:t>
      </w:r>
    </w:p>
    <w:p w14:paraId="03F86EC2" w14:textId="77777777" w:rsidR="003B05B5" w:rsidRPr="003B05B5" w:rsidRDefault="003B05B5" w:rsidP="00EE2C25">
      <w:pPr>
        <w:numPr>
          <w:ilvl w:val="0"/>
          <w:numId w:val="80"/>
        </w:numPr>
        <w:spacing w:before="120" w:after="120"/>
        <w:ind w:left="1701" w:hanging="425"/>
        <w:jc w:val="both"/>
        <w:rPr>
          <w:rFonts w:ascii="Arial" w:hAnsi="Arial" w:cs="Arial"/>
          <w:lang w:val="es-ES_tradnl" w:eastAsia="es-ES"/>
        </w:rPr>
      </w:pPr>
      <w:r w:rsidRPr="003B05B5">
        <w:rPr>
          <w:rFonts w:ascii="Arial" w:hAnsi="Arial" w:cs="Arial"/>
          <w:lang w:val="es-ES_tradnl" w:eastAsia="es-ES"/>
        </w:rPr>
        <w:t>Por desmovilización injustificada ni autorizada por el Fiscal de Obra del equipo y Personal ofertados.</w:t>
      </w:r>
    </w:p>
    <w:p w14:paraId="6CBDB249"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 xml:space="preserve"> Por incumplimiento injustificado del programa de prestación de servicios sin que el </w:t>
      </w:r>
      <w:r w:rsidRPr="003B05B5">
        <w:rPr>
          <w:rFonts w:ascii="Arial" w:hAnsi="Arial" w:cs="Arial"/>
          <w:b/>
          <w:lang w:val="es-ES_tradnl" w:eastAsia="es-ES"/>
        </w:rPr>
        <w:t>Supervisor</w:t>
      </w:r>
      <w:r w:rsidRPr="003B05B5">
        <w:rPr>
          <w:rFonts w:ascii="Arial" w:hAnsi="Arial" w:cs="Arial"/>
          <w:lang w:val="es-ES_tradnl" w:eastAsia="es-ES"/>
        </w:rPr>
        <w:t xml:space="preserve"> adopte medidas necesarias y oportunas para recuperar su demora y asegurar la conclusión del Servicio dentro del plazo vigente.</w:t>
      </w:r>
    </w:p>
    <w:p w14:paraId="446D81FF"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 xml:space="preserve">Por negligencia reiterada 03 (tres) veces en el cumplimiento del Contrato o instrucciones escritas del Fiscal de Obra. </w:t>
      </w:r>
    </w:p>
    <w:p w14:paraId="3820E7A2"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Por falta de pago de salarios a su Personal y otras obligaciones contractuales que afecten al Servicio.</w:t>
      </w:r>
    </w:p>
    <w:p w14:paraId="6162FD14"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 xml:space="preserve">Por cesión o subrogación del Servicio sin autorización del </w:t>
      </w:r>
      <w:r w:rsidRPr="003B05B5">
        <w:rPr>
          <w:rFonts w:ascii="Arial" w:hAnsi="Arial" w:cs="Arial"/>
          <w:b/>
          <w:lang w:val="es-ES_tradnl" w:eastAsia="es-ES"/>
        </w:rPr>
        <w:t>Contratante</w:t>
      </w:r>
      <w:r w:rsidRPr="003B05B5">
        <w:rPr>
          <w:rFonts w:ascii="Arial" w:hAnsi="Arial" w:cs="Arial"/>
          <w:lang w:val="es-ES_tradnl" w:eastAsia="es-ES"/>
        </w:rPr>
        <w:t>.</w:t>
      </w:r>
    </w:p>
    <w:p w14:paraId="2D93D031"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Por la subcontratación de una parte del Servicio sin que ésta haya sido prevista en la propuesta y/o sin contar con la autorización escrita del Fiscal de Obra.</w:t>
      </w:r>
    </w:p>
    <w:p w14:paraId="1AA6BF2B" w14:textId="77777777" w:rsidR="003B05B5" w:rsidRPr="003B05B5" w:rsidRDefault="003B05B5" w:rsidP="00EE2C25">
      <w:pPr>
        <w:numPr>
          <w:ilvl w:val="0"/>
          <w:numId w:val="80"/>
        </w:numPr>
        <w:tabs>
          <w:tab w:val="num" w:pos="1620"/>
        </w:tabs>
        <w:spacing w:before="120" w:after="120"/>
        <w:ind w:left="1620"/>
        <w:jc w:val="both"/>
        <w:rPr>
          <w:rFonts w:ascii="Arial" w:hAnsi="Arial" w:cs="Arial"/>
          <w:lang w:val="es-ES_tradnl" w:eastAsia="es-ES"/>
        </w:rPr>
      </w:pPr>
      <w:r w:rsidRPr="003B05B5">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3B05B5">
        <w:rPr>
          <w:rFonts w:ascii="Arial" w:hAnsi="Arial" w:cs="Arial"/>
          <w:b/>
          <w:bCs/>
          <w:lang w:val="es-ES_tradnl" w:eastAsia="es-ES"/>
        </w:rPr>
        <w:t>Contratante</w:t>
      </w:r>
      <w:r w:rsidRPr="003B05B5">
        <w:rPr>
          <w:rFonts w:ascii="Arial" w:hAnsi="Arial" w:cs="Arial"/>
          <w:lang w:val="es-ES_tradnl" w:eastAsia="es-ES"/>
        </w:rPr>
        <w:t>, o el 20% (veinte por ciento ), de forma obligatoria.</w:t>
      </w:r>
    </w:p>
    <w:p w14:paraId="0A00A685"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ES_tradnl" w:eastAsia="es-ES"/>
        </w:rPr>
        <w:t>Por fuerza mayor y/o caso fortuito.</w:t>
      </w:r>
    </w:p>
    <w:p w14:paraId="5601043F" w14:textId="77777777" w:rsidR="003B05B5" w:rsidRPr="003B05B5" w:rsidRDefault="003B05B5" w:rsidP="00EE2C25">
      <w:pPr>
        <w:numPr>
          <w:ilvl w:val="0"/>
          <w:numId w:val="80"/>
        </w:numPr>
        <w:spacing w:before="120" w:after="120"/>
        <w:ind w:left="1620"/>
        <w:jc w:val="both"/>
        <w:rPr>
          <w:rFonts w:ascii="Arial" w:hAnsi="Arial" w:cs="Arial"/>
          <w:lang w:val="es-ES_tradnl" w:eastAsia="es-ES"/>
        </w:rPr>
      </w:pPr>
      <w:r w:rsidRPr="003B05B5">
        <w:rPr>
          <w:rFonts w:ascii="Arial" w:hAnsi="Arial" w:cs="Arial"/>
          <w:lang w:val="es-BO" w:eastAsia="es-ES"/>
        </w:rPr>
        <w:t>Por incumplimiento a la cláusula Anticorrupción.</w:t>
      </w:r>
    </w:p>
    <w:p w14:paraId="000CCD1E" w14:textId="77777777" w:rsidR="003B05B5" w:rsidRPr="003B05B5" w:rsidRDefault="003B05B5" w:rsidP="003B05B5">
      <w:pPr>
        <w:spacing w:before="120" w:after="120"/>
        <w:ind w:left="1418" w:hanging="709"/>
        <w:jc w:val="both"/>
        <w:rPr>
          <w:rFonts w:ascii="Arial" w:hAnsi="Arial" w:cs="Arial"/>
          <w:lang w:val="es-ES_tradnl" w:eastAsia="es-ES"/>
        </w:rPr>
      </w:pPr>
      <w:r w:rsidRPr="003B05B5">
        <w:rPr>
          <w:rFonts w:ascii="Arial" w:hAnsi="Arial" w:cs="Arial"/>
          <w:b/>
          <w:lang w:val="es-ES_tradnl" w:eastAsia="es-ES"/>
        </w:rPr>
        <w:t>28.2.2 Resolución a requerimiento del Supervisor por causales atribuibles al Contratante.</w:t>
      </w:r>
    </w:p>
    <w:p w14:paraId="06259E6A" w14:textId="77777777" w:rsidR="003B05B5" w:rsidRPr="003B05B5" w:rsidRDefault="003B05B5" w:rsidP="003B05B5">
      <w:pPr>
        <w:spacing w:before="120" w:after="120"/>
        <w:ind w:left="1418"/>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podrá proceder al trámite de resolución del Contrato, en los siguientes casos:</w:t>
      </w:r>
    </w:p>
    <w:p w14:paraId="6C3B09EB" w14:textId="77777777" w:rsidR="003B05B5" w:rsidRPr="003B05B5" w:rsidRDefault="003B05B5" w:rsidP="00EE2C25">
      <w:pPr>
        <w:numPr>
          <w:ilvl w:val="0"/>
          <w:numId w:val="81"/>
        </w:numPr>
        <w:spacing w:before="120" w:after="120"/>
        <w:ind w:right="-7" w:hanging="311"/>
        <w:jc w:val="both"/>
        <w:rPr>
          <w:rFonts w:ascii="Arial" w:hAnsi="Arial" w:cs="Arial"/>
          <w:lang w:val="es-BO"/>
        </w:rPr>
      </w:pPr>
      <w:r w:rsidRPr="003B05B5">
        <w:rPr>
          <w:rFonts w:ascii="Arial" w:hAnsi="Arial" w:cs="Arial"/>
          <w:lang w:val="es-BO"/>
        </w:rPr>
        <w:t xml:space="preserve">Suspensión del Servicio, por orden escrita del Fiscal de Obra por plazo superior a 90 (noventa) días continuos, salvo casos de fuerza mayor o caso fortuito. </w:t>
      </w:r>
    </w:p>
    <w:p w14:paraId="2FF879D2" w14:textId="77777777" w:rsidR="003B05B5" w:rsidRPr="003B05B5" w:rsidRDefault="003B05B5" w:rsidP="00EE2C25">
      <w:pPr>
        <w:numPr>
          <w:ilvl w:val="0"/>
          <w:numId w:val="81"/>
        </w:numPr>
        <w:tabs>
          <w:tab w:val="num" w:pos="1620"/>
        </w:tabs>
        <w:spacing w:before="120" w:after="120"/>
        <w:ind w:left="1616" w:hanging="340"/>
        <w:jc w:val="both"/>
        <w:rPr>
          <w:rFonts w:ascii="Arial" w:hAnsi="Arial" w:cs="Arial"/>
          <w:lang w:val="es-ES_tradnl" w:eastAsia="es-ES"/>
        </w:rPr>
      </w:pPr>
      <w:r w:rsidRPr="003B05B5">
        <w:rPr>
          <w:rFonts w:ascii="Arial" w:hAnsi="Arial" w:cs="Arial"/>
          <w:lang w:val="es-ES_tradnl" w:eastAsia="es-ES"/>
        </w:rPr>
        <w:lastRenderedPageBreak/>
        <w:t xml:space="preserve">Si apartándose de los términos del Contrato el </w:t>
      </w:r>
      <w:r w:rsidRPr="003B05B5">
        <w:rPr>
          <w:rFonts w:ascii="Arial" w:hAnsi="Arial" w:cs="Arial"/>
          <w:b/>
          <w:bCs/>
          <w:lang w:val="es-ES_tradnl" w:eastAsia="es-ES"/>
        </w:rPr>
        <w:t xml:space="preserve">Contratante </w:t>
      </w:r>
      <w:r w:rsidRPr="003B05B5">
        <w:rPr>
          <w:rFonts w:ascii="Arial" w:hAnsi="Arial" w:cs="Arial"/>
          <w:lang w:val="es-ES_tradnl" w:eastAsia="es-ES"/>
        </w:rPr>
        <w:t>a través del Fiscal de Obra pretende efectuar aumento o disminución en las cantidades de obra sin emisión del necesario contrato modificatorio, que en el caso de incrementos garantice el pago.</w:t>
      </w:r>
    </w:p>
    <w:p w14:paraId="6A6641E1" w14:textId="77777777" w:rsidR="003B05B5" w:rsidRPr="003B05B5" w:rsidRDefault="003B05B5" w:rsidP="00EE2C25">
      <w:pPr>
        <w:numPr>
          <w:ilvl w:val="2"/>
          <w:numId w:val="88"/>
        </w:numPr>
        <w:spacing w:after="120"/>
        <w:ind w:left="1418"/>
        <w:jc w:val="both"/>
        <w:rPr>
          <w:rFonts w:ascii="Arial" w:hAnsi="Arial" w:cs="Arial"/>
          <w:color w:val="000000"/>
          <w:lang w:eastAsia="es-ES"/>
        </w:rPr>
      </w:pPr>
      <w:r w:rsidRPr="003B05B5">
        <w:rPr>
          <w:rFonts w:ascii="Arial" w:hAnsi="Arial" w:cs="Arial"/>
          <w:color w:val="000000"/>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FFA57B6" w14:textId="77777777" w:rsidR="003B05B5" w:rsidRPr="003B05B5" w:rsidRDefault="003B05B5" w:rsidP="00EE2C25">
      <w:pPr>
        <w:numPr>
          <w:ilvl w:val="2"/>
          <w:numId w:val="88"/>
        </w:numPr>
        <w:spacing w:after="120"/>
        <w:ind w:left="1418"/>
        <w:jc w:val="both"/>
        <w:rPr>
          <w:rFonts w:ascii="Arial" w:hAnsi="Arial" w:cs="Arial"/>
          <w:color w:val="000000"/>
          <w:lang w:eastAsia="es-ES"/>
        </w:rPr>
      </w:pPr>
      <w:r w:rsidRPr="003B05B5">
        <w:rPr>
          <w:rFonts w:ascii="Arial" w:hAnsi="Arial" w:cs="Arial"/>
          <w:color w:val="000000"/>
          <w:lang w:eastAsia="es-ES"/>
        </w:rPr>
        <w:t xml:space="preserve">El </w:t>
      </w:r>
      <w:r w:rsidRPr="003B05B5">
        <w:rPr>
          <w:rFonts w:ascii="Arial" w:hAnsi="Arial" w:cs="Arial"/>
          <w:b/>
          <w:color w:val="000000"/>
          <w:lang w:eastAsia="es-ES"/>
        </w:rPr>
        <w:t xml:space="preserve">Contratante </w:t>
      </w:r>
      <w:r w:rsidRPr="003B05B5">
        <w:rPr>
          <w:rFonts w:ascii="Arial" w:hAnsi="Arial" w:cs="Arial"/>
          <w:color w:val="000000"/>
          <w:lang w:eastAsia="es-ES"/>
        </w:rPr>
        <w:t xml:space="preserve">en cualquier momento podrá resolver de manera unilateral </w:t>
      </w:r>
      <w:r w:rsidRPr="003B05B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B05B5">
        <w:rPr>
          <w:rFonts w:ascii="Arial" w:hAnsi="Arial" w:cs="Arial"/>
          <w:b/>
          <w:lang w:eastAsia="es-ES"/>
        </w:rPr>
        <w:t>Supervisor</w:t>
      </w:r>
      <w:r w:rsidRPr="003B05B5">
        <w:rPr>
          <w:rFonts w:ascii="Arial" w:hAnsi="Arial" w:cs="Arial"/>
          <w:lang w:eastAsia="es-ES"/>
        </w:rPr>
        <w:t xml:space="preserve">, sin lugar a ningún tipo de resarcimiento por parte de el </w:t>
      </w:r>
      <w:r w:rsidRPr="003B05B5">
        <w:rPr>
          <w:rFonts w:ascii="Arial" w:hAnsi="Arial" w:cs="Arial"/>
          <w:b/>
          <w:color w:val="000000"/>
          <w:lang w:eastAsia="es-ES"/>
        </w:rPr>
        <w:t xml:space="preserve">Contratante </w:t>
      </w:r>
      <w:r w:rsidRPr="003B05B5">
        <w:rPr>
          <w:rFonts w:ascii="Arial" w:hAnsi="Arial" w:cs="Arial"/>
          <w:lang w:eastAsia="es-ES"/>
        </w:rPr>
        <w:t>a favor del</w:t>
      </w:r>
      <w:r w:rsidRPr="003B05B5">
        <w:rPr>
          <w:rFonts w:ascii="Arial" w:hAnsi="Arial" w:cs="Arial"/>
          <w:b/>
          <w:lang w:eastAsia="es-ES"/>
        </w:rPr>
        <w:t xml:space="preserve"> Supervisor</w:t>
      </w:r>
      <w:r w:rsidRPr="003B05B5">
        <w:rPr>
          <w:rFonts w:ascii="Arial" w:hAnsi="Arial" w:cs="Arial"/>
          <w:lang w:eastAsia="es-ES"/>
        </w:rPr>
        <w:t>.</w:t>
      </w:r>
    </w:p>
    <w:p w14:paraId="7203CE6F" w14:textId="77777777" w:rsidR="003B05B5" w:rsidRPr="003B05B5" w:rsidRDefault="003B05B5" w:rsidP="003B05B5">
      <w:pPr>
        <w:spacing w:before="120" w:after="120"/>
        <w:ind w:left="330"/>
        <w:jc w:val="both"/>
        <w:rPr>
          <w:rFonts w:ascii="Arial" w:hAnsi="Arial" w:cs="Arial"/>
          <w:lang w:val="es-ES_tradnl" w:eastAsia="es-ES"/>
        </w:rPr>
      </w:pPr>
      <w:r w:rsidRPr="003B05B5">
        <w:rPr>
          <w:rFonts w:ascii="Arial" w:hAnsi="Arial" w:cs="Arial"/>
          <w:b/>
          <w:lang w:val="es-ES_tradnl" w:eastAsia="es-ES"/>
        </w:rPr>
        <w:t>28.3 Reglas aplicables a la Resolución:</w:t>
      </w:r>
    </w:p>
    <w:p w14:paraId="17137921" w14:textId="77777777" w:rsidR="003B05B5" w:rsidRPr="003B05B5" w:rsidRDefault="003B05B5" w:rsidP="003B05B5">
      <w:pPr>
        <w:spacing w:after="120"/>
        <w:ind w:left="709"/>
        <w:jc w:val="both"/>
        <w:rPr>
          <w:rFonts w:ascii="Arial" w:hAnsi="Arial" w:cs="Arial"/>
          <w:lang w:val="es-BO" w:eastAsia="es-ES"/>
        </w:rPr>
      </w:pPr>
      <w:r w:rsidRPr="003B05B5">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611AA3C1" w14:textId="77777777" w:rsidR="003B05B5" w:rsidRPr="003B05B5" w:rsidRDefault="003B05B5" w:rsidP="003B05B5">
      <w:pPr>
        <w:spacing w:before="120" w:after="120"/>
        <w:ind w:left="709"/>
        <w:jc w:val="both"/>
        <w:rPr>
          <w:rFonts w:ascii="Arial" w:hAnsi="Arial" w:cs="Arial"/>
          <w:lang w:val="es-ES_tradnl" w:eastAsia="es-ES"/>
        </w:rPr>
      </w:pPr>
      <w:r w:rsidRPr="003B05B5">
        <w:rPr>
          <w:rFonts w:ascii="Arial" w:hAnsi="Arial" w:cs="Arial"/>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560908DD" w14:textId="77777777" w:rsidR="003B05B5" w:rsidRPr="003B05B5" w:rsidRDefault="003B05B5" w:rsidP="003B05B5">
      <w:pPr>
        <w:spacing w:before="120" w:after="120"/>
        <w:ind w:left="709"/>
        <w:jc w:val="both"/>
        <w:rPr>
          <w:rFonts w:ascii="Arial" w:hAnsi="Arial" w:cs="Arial"/>
          <w:lang w:val="es-ES_tradnl" w:eastAsia="es-ES"/>
        </w:rPr>
      </w:pPr>
      <w:r w:rsidRPr="003B05B5">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o el </w:t>
      </w:r>
      <w:r w:rsidRPr="003B05B5">
        <w:rPr>
          <w:rFonts w:ascii="Arial" w:hAnsi="Arial" w:cs="Arial"/>
          <w:b/>
          <w:lang w:val="es-ES_tradnl" w:eastAsia="es-ES"/>
        </w:rPr>
        <w:t>Supervisor</w:t>
      </w:r>
      <w:r w:rsidRPr="003B05B5">
        <w:rPr>
          <w:rFonts w:ascii="Arial" w:hAnsi="Arial" w:cs="Arial"/>
          <w:lang w:val="es-ES_tradnl" w:eastAsia="es-ES"/>
        </w:rPr>
        <w:t>, según quien haya requerido la resolución del Contrato, notificará mediante carta notariada a la otra Parte, que la resolución del Contrato se ha hecho efectiva.</w:t>
      </w:r>
    </w:p>
    <w:p w14:paraId="33A5F9C0" w14:textId="77777777" w:rsidR="003B05B5" w:rsidRPr="003B05B5" w:rsidRDefault="003B05B5" w:rsidP="003B05B5">
      <w:pPr>
        <w:spacing w:before="120" w:after="120"/>
        <w:ind w:left="709"/>
        <w:jc w:val="both"/>
        <w:rPr>
          <w:rFonts w:ascii="Arial" w:hAnsi="Arial" w:cs="Arial"/>
          <w:lang w:val="es-ES_tradnl" w:eastAsia="es-ES"/>
        </w:rPr>
      </w:pPr>
      <w:r w:rsidRPr="003B05B5">
        <w:rPr>
          <w:rFonts w:ascii="Arial" w:hAnsi="Arial" w:cs="Arial"/>
          <w:lang w:val="es-ES_tradnl" w:eastAsia="es-ES"/>
        </w:rPr>
        <w:t xml:space="preserve">Esta carta dará lugar a que: cuando la resolución sea por causales atribuibles al </w:t>
      </w:r>
      <w:r w:rsidRPr="003B05B5">
        <w:rPr>
          <w:rFonts w:ascii="Arial" w:hAnsi="Arial" w:cs="Arial"/>
          <w:b/>
          <w:lang w:val="es-ES_tradnl" w:eastAsia="es-ES"/>
        </w:rPr>
        <w:t>Supervisor</w:t>
      </w:r>
      <w:r w:rsidRPr="003B05B5">
        <w:rPr>
          <w:rFonts w:ascii="Arial" w:hAnsi="Arial" w:cs="Arial"/>
          <w:lang w:val="es-ES_tradnl" w:eastAsia="es-ES"/>
        </w:rPr>
        <w:t xml:space="preserve">, se ejecute/consolide en favor del </w:t>
      </w:r>
      <w:r w:rsidRPr="003B05B5">
        <w:rPr>
          <w:rFonts w:ascii="Arial" w:hAnsi="Arial" w:cs="Arial"/>
          <w:b/>
          <w:bCs/>
          <w:lang w:val="es-ES_tradnl" w:eastAsia="es-ES"/>
        </w:rPr>
        <w:t xml:space="preserve">Contratante </w:t>
      </w:r>
      <w:r w:rsidRPr="003B05B5">
        <w:rPr>
          <w:rFonts w:ascii="Arial" w:hAnsi="Arial" w:cs="Arial"/>
          <w:lang w:val="es-ES_tradnl" w:eastAsia="es-ES"/>
        </w:rPr>
        <w:t xml:space="preserve">la garantía de cumplimiento de Contrato. </w:t>
      </w:r>
    </w:p>
    <w:p w14:paraId="016B1112" w14:textId="77777777" w:rsidR="003B05B5" w:rsidRPr="003B05B5" w:rsidRDefault="003B05B5" w:rsidP="003B05B5">
      <w:pPr>
        <w:tabs>
          <w:tab w:val="left" w:pos="709"/>
        </w:tabs>
        <w:spacing w:after="120"/>
        <w:ind w:left="709"/>
        <w:jc w:val="both"/>
        <w:rPr>
          <w:rFonts w:ascii="Arial" w:hAnsi="Arial" w:cs="Arial"/>
          <w:lang w:val="es-ES_tradnl" w:eastAsia="es-ES"/>
        </w:rPr>
      </w:pPr>
      <w:r w:rsidRPr="003B05B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B05B5">
        <w:rPr>
          <w:rFonts w:ascii="Arial" w:hAnsi="Arial" w:cs="Arial"/>
          <w:color w:val="000000"/>
          <w:lang w:eastAsia="es-ES"/>
        </w:rPr>
        <w:t>incluir los montos a reconocer por las prestaciones ejecutadas por las Partes.</w:t>
      </w:r>
    </w:p>
    <w:p w14:paraId="037A9C9C" w14:textId="77777777" w:rsidR="003B05B5" w:rsidRPr="003B05B5" w:rsidRDefault="003B05B5" w:rsidP="003B05B5">
      <w:pPr>
        <w:spacing w:before="120" w:after="120"/>
        <w:ind w:left="709"/>
        <w:jc w:val="both"/>
        <w:rPr>
          <w:rFonts w:ascii="Arial" w:hAnsi="Arial" w:cs="Arial"/>
          <w:lang w:val="es-ES_tradnl" w:eastAsia="es-ES"/>
        </w:rPr>
      </w:pPr>
      <w:r w:rsidRPr="003B05B5">
        <w:rPr>
          <w:rFonts w:ascii="Arial" w:hAnsi="Arial" w:cs="Arial"/>
          <w:lang w:val="es-ES_tradnl" w:eastAsia="es-ES"/>
        </w:rPr>
        <w:t xml:space="preserve">Por cumplimiento o resolución de contrato, se emitirá el certificado de liquidación final dentro del plazo solicitado por el Fiscal de Obra y en caso que el </w:t>
      </w:r>
      <w:r w:rsidRPr="003B05B5">
        <w:rPr>
          <w:rFonts w:ascii="Arial" w:hAnsi="Arial" w:cs="Arial"/>
          <w:b/>
          <w:lang w:val="es-ES_tradnl" w:eastAsia="es-ES"/>
        </w:rPr>
        <w:t>Supervisor</w:t>
      </w:r>
      <w:r w:rsidRPr="003B05B5">
        <w:rPr>
          <w:rFonts w:ascii="Arial" w:hAnsi="Arial" w:cs="Arial"/>
          <w:lang w:val="es-ES_tradnl" w:eastAsia="es-ES"/>
        </w:rPr>
        <w:t xml:space="preserve"> se niegue o no lo emita, el </w:t>
      </w:r>
      <w:r w:rsidRPr="003B05B5">
        <w:rPr>
          <w:rFonts w:ascii="Arial" w:hAnsi="Arial" w:cs="Arial"/>
          <w:b/>
          <w:lang w:val="es-ES_tradnl" w:eastAsia="es-ES"/>
        </w:rPr>
        <w:t>Supervisor</w:t>
      </w:r>
      <w:r w:rsidRPr="003B05B5">
        <w:rPr>
          <w:rFonts w:ascii="Arial" w:hAnsi="Arial" w:cs="Arial"/>
          <w:lang w:val="es-ES_tradnl" w:eastAsia="es-ES"/>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3B05B5">
        <w:rPr>
          <w:rFonts w:ascii="Arial" w:hAnsi="Arial" w:cs="Arial"/>
          <w:b/>
          <w:lang w:val="es-ES_tradnl" w:eastAsia="es-ES"/>
        </w:rPr>
        <w:t>Supervisor</w:t>
      </w:r>
      <w:r w:rsidRPr="003B05B5">
        <w:rPr>
          <w:rFonts w:ascii="Arial" w:hAnsi="Arial" w:cs="Arial"/>
          <w:lang w:val="es-ES_tradnl" w:eastAsia="es-ES"/>
        </w:rPr>
        <w:t>.</w:t>
      </w:r>
    </w:p>
    <w:p w14:paraId="11D6C193"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ES_tradnl" w:eastAsia="es-ES"/>
        </w:rPr>
        <w:t>VIGÉSIMA NOVENA.- (SOLUCIÓN DE CONTROVERSIAS)</w:t>
      </w:r>
    </w:p>
    <w:p w14:paraId="76CCEC83"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2E9A62CC"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BO" w:eastAsia="es-ES"/>
        </w:rPr>
        <w:t>TRIGÉSIMA</w:t>
      </w:r>
      <w:r w:rsidRPr="003B05B5">
        <w:rPr>
          <w:rFonts w:ascii="Arial" w:hAnsi="Arial" w:cs="Arial"/>
          <w:b/>
          <w:u w:val="single"/>
          <w:lang w:val="es-ES_tradnl" w:eastAsia="es-ES"/>
        </w:rPr>
        <w:t>.- (MODIFICACIONES AL SERVICIO)</w:t>
      </w:r>
    </w:p>
    <w:p w14:paraId="73CCE5E0"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lang w:val="es-ES_tradnl" w:eastAsia="es-ES"/>
        </w:rPr>
        <w:t>30.1</w:t>
      </w:r>
      <w:r w:rsidRPr="003B05B5">
        <w:rPr>
          <w:rFonts w:ascii="Arial" w:hAnsi="Arial" w:cs="Arial"/>
          <w:lang w:val="es-ES_tradnl" w:eastAsia="es-ES"/>
        </w:rPr>
        <w:t xml:space="preserve"> El </w:t>
      </w:r>
      <w:r w:rsidRPr="003B05B5">
        <w:rPr>
          <w:rFonts w:ascii="Arial" w:hAnsi="Arial" w:cs="Arial"/>
          <w:b/>
          <w:bCs/>
          <w:lang w:val="es-ES_tradnl" w:eastAsia="es-ES"/>
        </w:rPr>
        <w:t>Contratante</w:t>
      </w:r>
      <w:r w:rsidRPr="003B05B5">
        <w:rPr>
          <w:rFonts w:ascii="Arial" w:hAnsi="Arial" w:cs="Arial"/>
          <w:lang w:val="es-ES_tradnl" w:eastAsia="es-ES"/>
        </w:rPr>
        <w:t xml:space="preserve"> y el </w:t>
      </w:r>
      <w:r w:rsidRPr="003B05B5">
        <w:rPr>
          <w:rFonts w:ascii="Arial" w:hAnsi="Arial" w:cs="Arial"/>
          <w:b/>
          <w:lang w:val="es-ES_tradnl" w:eastAsia="es-ES"/>
        </w:rPr>
        <w:t>Supervisor</w:t>
      </w:r>
      <w:r w:rsidRPr="003B05B5">
        <w:rPr>
          <w:rFonts w:ascii="Arial" w:hAnsi="Arial" w:cs="Arial"/>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3B05B5">
        <w:rPr>
          <w:rFonts w:ascii="Arial" w:hAnsi="Arial" w:cs="Arial"/>
          <w:b/>
          <w:lang w:val="es-ES_tradnl" w:eastAsia="es-ES"/>
        </w:rPr>
        <w:t>Supervisor</w:t>
      </w:r>
      <w:r w:rsidRPr="003B05B5">
        <w:rPr>
          <w:rFonts w:ascii="Arial" w:hAnsi="Arial" w:cs="Arial"/>
          <w:lang w:val="es-ES_tradnl" w:eastAsia="es-ES"/>
        </w:rPr>
        <w:t xml:space="preserve">, a efectos de evitar reclamos posteriores. </w:t>
      </w:r>
    </w:p>
    <w:p w14:paraId="169BC44E" w14:textId="77777777" w:rsidR="003B05B5" w:rsidRPr="003B05B5" w:rsidRDefault="003B05B5" w:rsidP="003B05B5">
      <w:pPr>
        <w:autoSpaceDE w:val="0"/>
        <w:autoSpaceDN w:val="0"/>
        <w:spacing w:before="120" w:after="120"/>
        <w:jc w:val="both"/>
        <w:rPr>
          <w:rFonts w:ascii="Arial" w:hAnsi="Arial" w:cs="Arial"/>
          <w:lang w:val="es-ES_tradnl" w:eastAsia="es-ES"/>
        </w:rPr>
      </w:pPr>
      <w:r w:rsidRPr="003B05B5">
        <w:rPr>
          <w:rFonts w:ascii="Arial" w:hAnsi="Arial" w:cs="Arial"/>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w:t>
      </w:r>
      <w:r w:rsidRPr="003B05B5">
        <w:rPr>
          <w:rFonts w:ascii="Arial" w:hAnsi="Arial" w:cs="Arial"/>
          <w:lang w:val="es-ES_tradnl" w:eastAsia="es-ES"/>
        </w:rPr>
        <w:lastRenderedPageBreak/>
        <w:t xml:space="preserve">interna del </w:t>
      </w:r>
      <w:r w:rsidRPr="003B05B5">
        <w:rPr>
          <w:rFonts w:ascii="Arial" w:hAnsi="Arial" w:cs="Arial"/>
          <w:b/>
          <w:bCs/>
          <w:lang w:val="es-ES_tradnl" w:eastAsia="es-ES"/>
        </w:rPr>
        <w:t>Contratante</w:t>
      </w:r>
      <w:r w:rsidRPr="003B05B5">
        <w:rPr>
          <w:rFonts w:ascii="Arial" w:hAnsi="Arial" w:cs="Arial"/>
          <w:lang w:val="es-ES_tradnl" w:eastAsia="es-ES"/>
        </w:rPr>
        <w:t xml:space="preserve">. A tal efecto el </w:t>
      </w:r>
      <w:r w:rsidRPr="003B05B5">
        <w:rPr>
          <w:rFonts w:ascii="Arial" w:hAnsi="Arial" w:cs="Arial"/>
          <w:b/>
          <w:lang w:val="es-ES_tradnl" w:eastAsia="es-ES"/>
        </w:rPr>
        <w:t>Supervisor</w:t>
      </w:r>
      <w:r w:rsidRPr="003B05B5">
        <w:rPr>
          <w:rFonts w:ascii="Arial" w:hAnsi="Arial" w:cs="Arial"/>
          <w:lang w:val="es-ES_tradnl" w:eastAsia="es-ES"/>
        </w:rPr>
        <w:t xml:space="preserve"> se compromete a suministrar toda la información necesaria para que el </w:t>
      </w:r>
      <w:r w:rsidRPr="003B05B5">
        <w:rPr>
          <w:rFonts w:ascii="Arial" w:hAnsi="Arial" w:cs="Arial"/>
          <w:b/>
          <w:bCs/>
          <w:lang w:val="es-ES_tradnl" w:eastAsia="es-ES"/>
        </w:rPr>
        <w:t>Contratante</w:t>
      </w:r>
      <w:r w:rsidRPr="003B05B5">
        <w:rPr>
          <w:rFonts w:ascii="Arial" w:hAnsi="Arial" w:cs="Arial"/>
          <w:lang w:val="es-ES_tradnl" w:eastAsia="es-ES"/>
        </w:rPr>
        <w:t xml:space="preserve"> pueda gestionar las autorizaciones internas que requiera.</w:t>
      </w:r>
    </w:p>
    <w:p w14:paraId="70C6969C"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D8CDA4F"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lang w:val="es-ES_tradnl" w:eastAsia="es-ES"/>
        </w:rPr>
        <w:t xml:space="preserve">30.2 </w:t>
      </w:r>
      <w:r w:rsidRPr="003B05B5">
        <w:rPr>
          <w:rFonts w:ascii="Arial" w:hAnsi="Arial" w:cs="Arial"/>
          <w:lang w:val="es-ES_tradnl" w:eastAsia="es-ES"/>
        </w:rPr>
        <w:t xml:space="preserve">El Fiscal de Obra en coordinación con el </w:t>
      </w:r>
      <w:r w:rsidRPr="003B05B5">
        <w:rPr>
          <w:rFonts w:ascii="Arial" w:hAnsi="Arial" w:cs="Arial"/>
          <w:b/>
          <w:lang w:val="es-ES_tradnl" w:eastAsia="es-ES"/>
        </w:rPr>
        <w:t>Supervisor</w:t>
      </w:r>
      <w:r w:rsidRPr="003B05B5">
        <w:rPr>
          <w:rFonts w:ascii="Arial" w:hAnsi="Arial" w:cs="Arial"/>
          <w:lang w:val="es-ES_tradnl" w:eastAsia="es-ES"/>
        </w:rPr>
        <w:t xml:space="preserve"> puede ordenar las modificaciones a través de los siguientes instrumentos:</w:t>
      </w:r>
    </w:p>
    <w:p w14:paraId="6F9FB115" w14:textId="77777777" w:rsidR="003B05B5" w:rsidRPr="003B05B5" w:rsidRDefault="003B05B5" w:rsidP="003B05B5">
      <w:pPr>
        <w:spacing w:before="120" w:after="120"/>
        <w:ind w:right="-7"/>
        <w:jc w:val="both"/>
        <w:rPr>
          <w:rFonts w:ascii="Arial" w:hAnsi="Arial" w:cs="Arial"/>
          <w:b/>
          <w:lang w:eastAsia="es-ES"/>
        </w:rPr>
      </w:pPr>
      <w:r w:rsidRPr="003B05B5">
        <w:rPr>
          <w:rFonts w:ascii="Arial" w:hAnsi="Arial" w:cs="Arial"/>
          <w:b/>
          <w:lang w:eastAsia="es-ES"/>
        </w:rPr>
        <w:t>a) Contrato Modificatorio.</w:t>
      </w:r>
    </w:p>
    <w:p w14:paraId="5C596F29"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6E0A4D89"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informe y los antecedentes deberán ser coordinados por el </w:t>
      </w:r>
      <w:r w:rsidRPr="003B05B5">
        <w:rPr>
          <w:rFonts w:ascii="Arial" w:hAnsi="Arial" w:cs="Arial"/>
          <w:b/>
          <w:lang w:val="es-ES_tradnl" w:eastAsia="es-ES"/>
        </w:rPr>
        <w:t>Supervisor</w:t>
      </w:r>
      <w:r w:rsidRPr="003B05B5">
        <w:rPr>
          <w:rFonts w:ascii="Arial" w:hAnsi="Arial" w:cs="Arial"/>
          <w:lang w:val="es-ES_tradnl" w:eastAsia="es-ES"/>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C4D7237"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lang w:val="es-ES_tradnl" w:eastAsia="es-ES"/>
        </w:rPr>
        <w:t>30.3</w:t>
      </w:r>
      <w:r w:rsidRPr="003B05B5">
        <w:rPr>
          <w:rFonts w:ascii="Arial" w:hAnsi="Arial" w:cs="Arial"/>
          <w:lang w:val="es-ES_tradnl" w:eastAsia="es-ES"/>
        </w:rPr>
        <w:t xml:space="preserve"> En caso que el </w:t>
      </w:r>
      <w:r w:rsidRPr="003B05B5">
        <w:rPr>
          <w:rFonts w:ascii="Arial" w:hAnsi="Arial" w:cs="Arial"/>
          <w:b/>
          <w:lang w:val="es-ES_tradnl" w:eastAsia="es-ES"/>
        </w:rPr>
        <w:t>Supervisor</w:t>
      </w:r>
      <w:r w:rsidRPr="003B05B5">
        <w:rPr>
          <w:rFonts w:ascii="Arial" w:hAnsi="Arial" w:cs="Arial"/>
          <w:lang w:val="es-ES_tradnl" w:eastAsia="es-ES"/>
        </w:rPr>
        <w:t xml:space="preserve"> realice cualquier modificación al Servicio sin aceptación expresa del </w:t>
      </w:r>
      <w:r w:rsidRPr="003B05B5">
        <w:rPr>
          <w:rFonts w:ascii="Arial" w:hAnsi="Arial" w:cs="Arial"/>
          <w:b/>
          <w:bCs/>
          <w:lang w:val="es-ES_tradnl" w:eastAsia="es-ES"/>
        </w:rPr>
        <w:t>Contratante</w:t>
      </w:r>
      <w:r w:rsidRPr="003B05B5">
        <w:rPr>
          <w:rFonts w:ascii="Arial" w:hAnsi="Arial" w:cs="Arial"/>
          <w:lang w:val="es-ES_tradnl" w:eastAsia="es-ES"/>
        </w:rPr>
        <w:t xml:space="preserve"> mediante la suscripción de un contrato modificatorio, cualquier impacto en costo y/o tiempo será asumido por parte del </w:t>
      </w:r>
      <w:r w:rsidRPr="003B05B5">
        <w:rPr>
          <w:rFonts w:ascii="Arial" w:hAnsi="Arial" w:cs="Arial"/>
          <w:b/>
          <w:lang w:val="es-ES_tradnl" w:eastAsia="es-ES"/>
        </w:rPr>
        <w:t>Supervisor</w:t>
      </w:r>
      <w:r w:rsidRPr="003B05B5">
        <w:rPr>
          <w:rFonts w:ascii="Arial" w:hAnsi="Arial" w:cs="Arial"/>
          <w:lang w:val="es-ES_tradnl" w:eastAsia="es-ES"/>
        </w:rPr>
        <w:t xml:space="preserve"> a su entera responsabilidad sin posibilidad de reclamo posterior alguno al </w:t>
      </w:r>
      <w:r w:rsidRPr="003B05B5">
        <w:rPr>
          <w:rFonts w:ascii="Arial" w:hAnsi="Arial" w:cs="Arial"/>
          <w:b/>
          <w:bCs/>
          <w:lang w:val="es-ES_tradnl" w:eastAsia="es-ES"/>
        </w:rPr>
        <w:t>Contratante</w:t>
      </w:r>
      <w:r w:rsidRPr="003B05B5">
        <w:rPr>
          <w:rFonts w:ascii="Arial" w:hAnsi="Arial" w:cs="Arial"/>
          <w:b/>
          <w:lang w:val="es-ES_tradnl" w:eastAsia="es-ES"/>
        </w:rPr>
        <w:t>.</w:t>
      </w:r>
    </w:p>
    <w:p w14:paraId="62235BC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En caso de cualquier rechazo justificado a una modificación solicitada por el </w:t>
      </w:r>
      <w:r w:rsidRPr="003B05B5">
        <w:rPr>
          <w:rFonts w:ascii="Arial" w:hAnsi="Arial" w:cs="Arial"/>
          <w:b/>
          <w:lang w:val="es-ES_tradnl" w:eastAsia="es-ES"/>
        </w:rPr>
        <w:t>Supervisor</w:t>
      </w:r>
      <w:r w:rsidRPr="003B05B5">
        <w:rPr>
          <w:rFonts w:ascii="Arial" w:hAnsi="Arial" w:cs="Arial"/>
          <w:lang w:val="es-ES_tradnl" w:eastAsia="es-ES"/>
        </w:rPr>
        <w:t>, no lo exime respecto a sus obligaciones asumidas por el presente Contrato y los documentos del mismo.</w:t>
      </w:r>
    </w:p>
    <w:p w14:paraId="0183E8AA" w14:textId="77777777" w:rsidR="003B05B5" w:rsidRPr="003B05B5" w:rsidRDefault="003B05B5" w:rsidP="003B05B5">
      <w:pPr>
        <w:spacing w:before="120" w:after="120"/>
        <w:jc w:val="both"/>
        <w:rPr>
          <w:rFonts w:ascii="Arial" w:hAnsi="Arial" w:cs="Arial"/>
          <w:b/>
          <w:lang w:val="es-BO" w:eastAsia="es-ES"/>
        </w:rPr>
      </w:pPr>
      <w:r w:rsidRPr="003B05B5">
        <w:rPr>
          <w:rFonts w:ascii="Arial" w:hAnsi="Arial" w:cs="Arial"/>
          <w:b/>
          <w:lang w:val="es-BO" w:eastAsia="es-ES"/>
        </w:rPr>
        <w:t>30.4. Ejecución del contrato modificatorio por parte del Supervisor.</w:t>
      </w:r>
    </w:p>
    <w:p w14:paraId="3C81644D" w14:textId="77777777" w:rsidR="003B05B5" w:rsidRPr="003B05B5" w:rsidRDefault="003B05B5" w:rsidP="003B05B5">
      <w:pPr>
        <w:tabs>
          <w:tab w:val="left" w:pos="993"/>
          <w:tab w:val="left" w:pos="1276"/>
        </w:tabs>
        <w:spacing w:before="120" w:after="120"/>
        <w:ind w:right="-7"/>
        <w:jc w:val="both"/>
        <w:outlineLvl w:val="1"/>
        <w:rPr>
          <w:rFonts w:ascii="Arial" w:hAnsi="Arial" w:cs="Arial"/>
          <w:lang w:val="es-BO" w:eastAsia="es-ES"/>
        </w:rPr>
      </w:pPr>
      <w:r w:rsidRPr="003B05B5">
        <w:rPr>
          <w:rFonts w:ascii="Arial" w:hAnsi="Arial" w:cs="Arial"/>
          <w:lang w:val="es-BO" w:eastAsia="es-ES"/>
        </w:rPr>
        <w:t>Al recibir un contrato modificatorio de conformidad con esta cláusula, el Contratista procederá a realizar la modificación con prontitud y la misma formará parte integrante e indivisible del presente Contrato.</w:t>
      </w:r>
    </w:p>
    <w:p w14:paraId="4AF1ADB2" w14:textId="77777777" w:rsidR="003B05B5" w:rsidRPr="003B05B5" w:rsidRDefault="003B05B5" w:rsidP="003B05B5">
      <w:pPr>
        <w:autoSpaceDE w:val="0"/>
        <w:autoSpaceDN w:val="0"/>
        <w:adjustRightInd w:val="0"/>
        <w:spacing w:before="120" w:after="120"/>
        <w:jc w:val="both"/>
        <w:rPr>
          <w:rFonts w:ascii="Arial" w:hAnsi="Arial" w:cs="Arial"/>
          <w:b/>
          <w:lang w:val="es-ES_tradnl" w:eastAsia="es-ES"/>
        </w:rPr>
      </w:pPr>
      <w:r w:rsidRPr="003B05B5">
        <w:rPr>
          <w:rFonts w:ascii="Arial" w:hAnsi="Arial" w:cs="Arial"/>
          <w:b/>
          <w:u w:val="single"/>
          <w:lang w:val="es-ES_tradnl" w:eastAsia="es-ES"/>
        </w:rPr>
        <w:t>TRIGÉSIMA PRIMERA.- (SUSPENSIÓN DEL SERVICIO)</w:t>
      </w:r>
    </w:p>
    <w:p w14:paraId="34A17529" w14:textId="77777777" w:rsidR="003B05B5" w:rsidRPr="003B05B5" w:rsidRDefault="003B05B5" w:rsidP="003B05B5">
      <w:pPr>
        <w:autoSpaceDE w:val="0"/>
        <w:autoSpaceDN w:val="0"/>
        <w:adjustRightInd w:val="0"/>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31186429" w14:textId="77777777" w:rsidR="003B05B5" w:rsidRPr="003B05B5" w:rsidRDefault="003B05B5" w:rsidP="003B05B5">
      <w:pPr>
        <w:tabs>
          <w:tab w:val="left" w:pos="0"/>
        </w:tabs>
        <w:spacing w:before="120" w:after="120"/>
        <w:ind w:right="-7"/>
        <w:jc w:val="both"/>
        <w:outlineLvl w:val="5"/>
        <w:rPr>
          <w:rFonts w:ascii="Arial" w:hAnsi="Arial" w:cs="Arial"/>
          <w:lang w:val="es-ES_tradnl" w:eastAsia="es-ES"/>
        </w:rPr>
      </w:pPr>
      <w:r w:rsidRPr="003B05B5">
        <w:rPr>
          <w:rFonts w:ascii="Arial" w:hAnsi="Arial" w:cs="Arial"/>
          <w:lang w:val="es-ES_tradnl" w:eastAsia="es-ES"/>
        </w:rPr>
        <w:t xml:space="preserve">Durante dicha suspensión el </w:t>
      </w:r>
      <w:r w:rsidRPr="003B05B5">
        <w:rPr>
          <w:rFonts w:ascii="Arial" w:hAnsi="Arial" w:cs="Arial"/>
          <w:b/>
          <w:lang w:val="es-ES_tradnl" w:eastAsia="es-ES"/>
        </w:rPr>
        <w:t>Supervisor</w:t>
      </w:r>
      <w:r w:rsidRPr="003B05B5">
        <w:rPr>
          <w:rFonts w:ascii="Arial" w:hAnsi="Arial" w:cs="Arial"/>
          <w:lang w:val="es-ES_tradnl" w:eastAsia="es-ES"/>
        </w:rPr>
        <w:t xml:space="preserve"> coadyuvará en la protección y salvaguarda de los trabajos ejecutados por el Contratista, en la manera que requiera el Fiscal de Obra. El </w:t>
      </w:r>
      <w:r w:rsidRPr="003B05B5">
        <w:rPr>
          <w:rFonts w:ascii="Arial" w:hAnsi="Arial" w:cs="Arial"/>
          <w:b/>
          <w:lang w:val="es-ES_tradnl" w:eastAsia="es-ES"/>
        </w:rPr>
        <w:t>Supervisor</w:t>
      </w:r>
      <w:r w:rsidRPr="003B05B5">
        <w:rPr>
          <w:rFonts w:ascii="Arial" w:hAnsi="Arial" w:cs="Arial"/>
          <w:lang w:val="es-ES_tradnl" w:eastAsia="es-ES"/>
        </w:rPr>
        <w:t xml:space="preserve"> asumirá todos los costos y tiempos incurridos por la suspensión producida</w:t>
      </w:r>
    </w:p>
    <w:p w14:paraId="0FC75090" w14:textId="77777777" w:rsidR="003B05B5" w:rsidRPr="003B05B5" w:rsidRDefault="003B05B5" w:rsidP="003B05B5">
      <w:pPr>
        <w:tabs>
          <w:tab w:val="left" w:pos="0"/>
        </w:tabs>
        <w:spacing w:before="120" w:after="120"/>
        <w:ind w:right="-7"/>
        <w:jc w:val="both"/>
        <w:outlineLvl w:val="5"/>
        <w:rPr>
          <w:rFonts w:ascii="Arial" w:hAnsi="Arial" w:cs="Arial"/>
          <w:lang w:val="es-ES_tradnl" w:eastAsia="es-ES"/>
        </w:rPr>
      </w:pPr>
      <w:r w:rsidRPr="003B05B5">
        <w:rPr>
          <w:rFonts w:ascii="Arial" w:hAnsi="Arial" w:cs="Arial"/>
          <w:lang w:val="es-ES_tradnl" w:eastAsia="es-ES"/>
        </w:rPr>
        <w:t>En materia de suspensión del Servicio conforme a lo expresado, se seguirán las siguientes reglas:</w:t>
      </w:r>
    </w:p>
    <w:p w14:paraId="6C6A6BB7" w14:textId="77777777" w:rsidR="003B05B5" w:rsidRPr="003B05B5" w:rsidRDefault="003B05B5" w:rsidP="003B05B5">
      <w:pPr>
        <w:tabs>
          <w:tab w:val="left" w:pos="567"/>
        </w:tabs>
        <w:spacing w:before="120" w:after="120"/>
        <w:ind w:left="567" w:right="-7" w:hanging="567"/>
        <w:jc w:val="both"/>
        <w:outlineLvl w:val="5"/>
        <w:rPr>
          <w:rFonts w:ascii="Arial" w:hAnsi="Arial" w:cs="Arial"/>
          <w:lang w:val="es-ES_tradnl" w:eastAsia="es-ES"/>
        </w:rPr>
      </w:pPr>
      <w:r w:rsidRPr="003B05B5">
        <w:rPr>
          <w:rFonts w:ascii="Arial" w:hAnsi="Arial" w:cs="Arial"/>
          <w:b/>
          <w:lang w:val="es-ES_tradnl" w:eastAsia="es-ES"/>
        </w:rPr>
        <w:t>31.1</w:t>
      </w:r>
      <w:r w:rsidRPr="003B05B5">
        <w:rPr>
          <w:rFonts w:ascii="Arial" w:hAnsi="Arial" w:cs="Arial"/>
          <w:lang w:val="es-ES_tradnl" w:eastAsia="es-ES"/>
        </w:rPr>
        <w:t xml:space="preserve">   El Fiscal de Obra podrá en cualquier momento luego de una suspensión ordenada bajo la presente cláusula, requerirle al </w:t>
      </w:r>
      <w:r w:rsidRPr="003B05B5">
        <w:rPr>
          <w:rFonts w:ascii="Arial" w:hAnsi="Arial" w:cs="Arial"/>
          <w:b/>
          <w:lang w:val="es-ES_tradnl" w:eastAsia="es-ES"/>
        </w:rPr>
        <w:t>Supervisor</w:t>
      </w:r>
      <w:r w:rsidRPr="003B05B5">
        <w:rPr>
          <w:rFonts w:ascii="Arial" w:hAnsi="Arial" w:cs="Arial"/>
          <w:lang w:val="es-ES_tradnl" w:eastAsia="es-ES"/>
        </w:rPr>
        <w:t xml:space="preserve"> mediante orden escrita que reanude el trabajo suspendido, una vez sea solucionado el evento que motivó la suspensión.</w:t>
      </w:r>
    </w:p>
    <w:p w14:paraId="49B34FA7" w14:textId="77777777" w:rsidR="003B05B5" w:rsidRPr="003B05B5" w:rsidRDefault="003B05B5" w:rsidP="003B05B5">
      <w:pPr>
        <w:tabs>
          <w:tab w:val="left" w:pos="567"/>
        </w:tabs>
        <w:spacing w:before="120" w:after="120"/>
        <w:ind w:left="567" w:hanging="567"/>
        <w:jc w:val="both"/>
        <w:rPr>
          <w:rFonts w:ascii="Arial" w:hAnsi="Arial" w:cs="Arial"/>
          <w:lang w:val="es-ES_tradnl" w:eastAsia="es-ES"/>
        </w:rPr>
      </w:pPr>
      <w:r w:rsidRPr="003B05B5">
        <w:rPr>
          <w:rFonts w:ascii="Arial" w:hAnsi="Arial" w:cs="Arial"/>
          <w:b/>
          <w:lang w:val="es-ES_tradnl" w:eastAsia="es-ES"/>
        </w:rPr>
        <w:t>31.2</w:t>
      </w:r>
      <w:r w:rsidRPr="003B05B5">
        <w:rPr>
          <w:rFonts w:ascii="Arial" w:hAnsi="Arial" w:cs="Arial"/>
          <w:lang w:val="es-ES_tradnl" w:eastAsia="es-ES"/>
        </w:rPr>
        <w:t xml:space="preserve">  No obstante las demás disposiciones de esta cláusula, el </w:t>
      </w:r>
      <w:r w:rsidRPr="003B05B5">
        <w:rPr>
          <w:rFonts w:ascii="Arial" w:hAnsi="Arial" w:cs="Arial"/>
          <w:b/>
          <w:lang w:val="es-ES_tradnl" w:eastAsia="es-ES"/>
        </w:rPr>
        <w:t>Supervisor</w:t>
      </w:r>
      <w:r w:rsidRPr="003B05B5">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3B05B5">
        <w:rPr>
          <w:rFonts w:ascii="Arial" w:hAnsi="Arial" w:cs="Arial"/>
          <w:b/>
          <w:lang w:val="es-ES_tradnl" w:eastAsia="es-ES"/>
        </w:rPr>
        <w:t>Supervisor</w:t>
      </w:r>
      <w:r w:rsidRPr="003B05B5">
        <w:rPr>
          <w:rFonts w:ascii="Arial" w:hAnsi="Arial" w:cs="Arial"/>
          <w:lang w:val="es-ES_tradnl" w:eastAsia="es-ES"/>
        </w:rPr>
        <w:t xml:space="preserve">.  </w:t>
      </w:r>
    </w:p>
    <w:p w14:paraId="7F03A363" w14:textId="77777777" w:rsidR="003B05B5" w:rsidRPr="003B05B5" w:rsidRDefault="003B05B5" w:rsidP="003B05B5">
      <w:pPr>
        <w:tabs>
          <w:tab w:val="left" w:pos="426"/>
        </w:tabs>
        <w:spacing w:before="120" w:after="120"/>
        <w:ind w:right="-7" w:hanging="993"/>
        <w:jc w:val="both"/>
        <w:outlineLvl w:val="5"/>
        <w:rPr>
          <w:rFonts w:ascii="Arial" w:hAnsi="Arial" w:cs="Arial"/>
          <w:lang w:val="es-ES_tradnl" w:eastAsia="es-ES"/>
        </w:rPr>
      </w:pPr>
      <w:r w:rsidRPr="003B05B5">
        <w:rPr>
          <w:rFonts w:ascii="Arial" w:hAnsi="Arial" w:cs="Arial"/>
          <w:lang w:val="es-ES_tradnl" w:eastAsia="es-ES"/>
        </w:rPr>
        <w:tab/>
        <w:t xml:space="preserve">Si la suspensión continuara por más de </w:t>
      </w:r>
      <w:r w:rsidRPr="003B05B5">
        <w:rPr>
          <w:rFonts w:ascii="Arial" w:hAnsi="Arial" w:cs="Arial"/>
          <w:lang w:eastAsia="es-ES"/>
        </w:rPr>
        <w:t xml:space="preserve">___ (literal) </w:t>
      </w:r>
      <w:r w:rsidRPr="003B05B5">
        <w:rPr>
          <w:rFonts w:ascii="Arial" w:hAnsi="Arial" w:cs="Arial"/>
          <w:lang w:val="es-ES_tradnl" w:eastAsia="es-ES"/>
        </w:rPr>
        <w:t>días calendario, las Partes se reunirán para decidir de común acuerdo si extienden o resuelven el Contrato bajo las disposiciones de la cláusula (Terminación del Contrato).</w:t>
      </w:r>
    </w:p>
    <w:p w14:paraId="49A0187B"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ES_tradnl" w:eastAsia="es-ES"/>
        </w:rPr>
        <w:t>TRIGÉSIMA SEGUNDA.- (CERTIFICADO DE LIQUIDACIÓN FINAL)</w:t>
      </w:r>
    </w:p>
    <w:p w14:paraId="1DD808EB" w14:textId="77777777" w:rsidR="003B05B5" w:rsidRPr="003B05B5" w:rsidRDefault="003B05B5" w:rsidP="003B05B5">
      <w:pPr>
        <w:spacing w:before="120" w:after="120"/>
        <w:jc w:val="both"/>
        <w:rPr>
          <w:rFonts w:ascii="Arial" w:hAnsi="Arial" w:cs="Arial"/>
          <w:bCs/>
          <w:lang w:val="es-ES_tradnl" w:eastAsia="es-ES"/>
        </w:rPr>
      </w:pPr>
      <w:r w:rsidRPr="003B05B5">
        <w:rPr>
          <w:rFonts w:ascii="Arial" w:hAnsi="Arial" w:cs="Arial"/>
          <w:bCs/>
          <w:lang w:val="es-ES_tradnl" w:eastAsia="es-ES"/>
        </w:rPr>
        <w:lastRenderedPageBreak/>
        <w:t xml:space="preserve">Dentro de los 10 (diez) días hábiles siguientes a la fecha de la entrega del informe final, el </w:t>
      </w:r>
      <w:r w:rsidRPr="003B05B5">
        <w:rPr>
          <w:rFonts w:ascii="Arial" w:hAnsi="Arial" w:cs="Arial"/>
          <w:b/>
          <w:lang w:val="es-ES_tradnl" w:eastAsia="es-ES"/>
        </w:rPr>
        <w:t>Supervisor</w:t>
      </w:r>
      <w:r w:rsidRPr="003B05B5">
        <w:rPr>
          <w:rFonts w:ascii="Arial" w:hAnsi="Arial" w:cs="Arial"/>
          <w:bCs/>
          <w:lang w:val="es-ES_tradnl" w:eastAsia="es-ES"/>
        </w:rPr>
        <w:t xml:space="preserve"> elaborará y presentará el certificado de liquidación final del Servicio y lo presentará al </w:t>
      </w:r>
      <w:r w:rsidRPr="003B05B5">
        <w:rPr>
          <w:rFonts w:ascii="Arial" w:hAnsi="Arial" w:cs="Arial"/>
          <w:lang w:val="es-ES_tradnl" w:eastAsia="es-ES"/>
        </w:rPr>
        <w:t>Fiscal de Obra</w:t>
      </w:r>
      <w:r w:rsidRPr="003B05B5">
        <w:rPr>
          <w:rFonts w:ascii="Arial" w:hAnsi="Arial" w:cs="Arial"/>
          <w:bCs/>
          <w:lang w:val="es-ES_tradnl" w:eastAsia="es-ES"/>
        </w:rPr>
        <w:t>, en versión definitiva con fecha y firma del Gerente de Supervisión.</w:t>
      </w:r>
    </w:p>
    <w:p w14:paraId="03DAD7DF"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Cs/>
          <w:lang w:val="es-ES_tradnl" w:eastAsia="es-ES"/>
        </w:rPr>
        <w:t xml:space="preserve">El </w:t>
      </w:r>
      <w:r w:rsidRPr="003B05B5">
        <w:rPr>
          <w:rFonts w:ascii="Arial" w:hAnsi="Arial" w:cs="Arial"/>
          <w:lang w:val="es-ES_tradnl" w:eastAsia="es-ES"/>
        </w:rPr>
        <w:t xml:space="preserve">Fiscal de Obra </w:t>
      </w:r>
      <w:r w:rsidRPr="003B05B5">
        <w:rPr>
          <w:rFonts w:ascii="Arial" w:hAnsi="Arial" w:cs="Arial"/>
          <w:bCs/>
          <w:lang w:val="es-ES_tradnl" w:eastAsia="es-ES"/>
        </w:rPr>
        <w:t xml:space="preserve">y el </w:t>
      </w:r>
      <w:r w:rsidRPr="003B05B5">
        <w:rPr>
          <w:rFonts w:ascii="Arial" w:hAnsi="Arial" w:cs="Arial"/>
          <w:b/>
          <w:bCs/>
          <w:lang w:val="es-ES_tradnl" w:eastAsia="es-ES"/>
        </w:rPr>
        <w:t>Contratante</w:t>
      </w:r>
      <w:r w:rsidRPr="003B05B5">
        <w:rPr>
          <w:rFonts w:ascii="Arial" w:hAnsi="Arial" w:cs="Arial"/>
          <w:bCs/>
          <w:lang w:val="es-ES_tradnl" w:eastAsia="es-ES"/>
        </w:rPr>
        <w:t xml:space="preserve"> no darán por finalizada la revisión de la liquidación, si el </w:t>
      </w:r>
      <w:r w:rsidRPr="003B05B5">
        <w:rPr>
          <w:rFonts w:ascii="Arial" w:hAnsi="Arial" w:cs="Arial"/>
          <w:b/>
          <w:lang w:val="es-ES_tradnl" w:eastAsia="es-ES"/>
        </w:rPr>
        <w:t xml:space="preserve">Supervisor </w:t>
      </w:r>
      <w:r w:rsidRPr="003B05B5">
        <w:rPr>
          <w:rFonts w:ascii="Arial" w:hAnsi="Arial" w:cs="Arial"/>
          <w:bCs/>
          <w:lang w:val="es-ES_tradnl" w:eastAsia="es-ES"/>
        </w:rPr>
        <w:t xml:space="preserve"> no hubiese cumplido con todas sus obligaciones de acuerdo a los términos del Contrato, por lo que el </w:t>
      </w:r>
      <w:r w:rsidRPr="003B05B5">
        <w:rPr>
          <w:rFonts w:ascii="Arial" w:hAnsi="Arial" w:cs="Arial"/>
          <w:lang w:val="es-ES_tradnl" w:eastAsia="es-ES"/>
        </w:rPr>
        <w:t xml:space="preserve">Fiscal de Obra </w:t>
      </w:r>
      <w:r w:rsidRPr="003B05B5">
        <w:rPr>
          <w:rFonts w:ascii="Arial" w:hAnsi="Arial" w:cs="Arial"/>
          <w:bCs/>
          <w:lang w:val="es-ES_tradnl" w:eastAsia="es-ES"/>
        </w:rPr>
        <w:t xml:space="preserve">y el </w:t>
      </w:r>
      <w:r w:rsidRPr="003B05B5">
        <w:rPr>
          <w:rFonts w:ascii="Arial" w:hAnsi="Arial" w:cs="Arial"/>
          <w:b/>
          <w:bCs/>
          <w:lang w:val="es-ES_tradnl" w:eastAsia="es-ES"/>
        </w:rPr>
        <w:t xml:space="preserve">Contratante </w:t>
      </w:r>
      <w:r w:rsidRPr="003B05B5">
        <w:rPr>
          <w:rFonts w:ascii="Arial" w:hAnsi="Arial" w:cs="Arial"/>
          <w:bCs/>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3B05B5">
        <w:rPr>
          <w:rFonts w:ascii="Arial" w:hAnsi="Arial" w:cs="Arial"/>
          <w:b/>
          <w:lang w:val="es-ES_tradnl" w:eastAsia="es-ES"/>
        </w:rPr>
        <w:t>Supervisor.</w:t>
      </w:r>
    </w:p>
    <w:p w14:paraId="7D9837D6" w14:textId="77777777" w:rsidR="003B05B5" w:rsidRPr="003B05B5" w:rsidRDefault="003B05B5" w:rsidP="003B05B5">
      <w:pPr>
        <w:spacing w:before="120" w:after="120"/>
        <w:jc w:val="both"/>
        <w:rPr>
          <w:rFonts w:ascii="Arial" w:hAnsi="Arial" w:cs="Arial"/>
          <w:bCs/>
          <w:lang w:val="es-BO" w:eastAsia="es-ES"/>
        </w:rPr>
      </w:pPr>
      <w:r w:rsidRPr="003B05B5">
        <w:rPr>
          <w:rFonts w:ascii="Arial" w:hAnsi="Arial" w:cs="Arial"/>
          <w:bCs/>
          <w:lang w:val="es-ES_tradnl" w:eastAsia="es-ES"/>
        </w:rPr>
        <w:t xml:space="preserve">En caso de incumplimiento del </w:t>
      </w:r>
      <w:r w:rsidRPr="003B05B5">
        <w:rPr>
          <w:rFonts w:ascii="Arial" w:hAnsi="Arial" w:cs="Arial"/>
          <w:b/>
          <w:bCs/>
          <w:lang w:val="es-ES_tradnl" w:eastAsia="es-ES"/>
        </w:rPr>
        <w:t>Supervisor</w:t>
      </w:r>
      <w:r w:rsidRPr="003B05B5">
        <w:rPr>
          <w:rFonts w:ascii="Arial" w:hAnsi="Arial" w:cs="Arial"/>
          <w:bCs/>
          <w:lang w:val="es-ES_tradnl" w:eastAsia="es-ES"/>
        </w:rPr>
        <w:t xml:space="preserve"> en la elaboración del certificado de liquidación final, éste autoriza al Fiscal de Obra </w:t>
      </w:r>
      <w:r w:rsidRPr="003B05B5">
        <w:rPr>
          <w:rFonts w:ascii="Arial" w:hAnsi="Arial" w:cs="Arial"/>
          <w:bCs/>
          <w:lang w:val="es-BO" w:eastAsia="es-ES"/>
        </w:rPr>
        <w:t xml:space="preserve">emitir los documentos necesarios para procesar la liquidación del Contrato, mismos que no podrán ser objeto de reclamo posterior por el </w:t>
      </w:r>
      <w:r w:rsidRPr="003B05B5">
        <w:rPr>
          <w:rFonts w:ascii="Arial" w:hAnsi="Arial" w:cs="Arial"/>
          <w:b/>
          <w:bCs/>
          <w:lang w:val="es-BO" w:eastAsia="es-ES"/>
        </w:rPr>
        <w:t xml:space="preserve">Supervisor </w:t>
      </w:r>
      <w:r w:rsidRPr="003B05B5">
        <w:rPr>
          <w:rFonts w:ascii="Arial" w:hAnsi="Arial" w:cs="Arial"/>
          <w:bCs/>
          <w:lang w:val="es-BO" w:eastAsia="es-ES"/>
        </w:rPr>
        <w:t>debiendo suscribir el documento y adjuntar la factura bajo apercibimiento de aplicación de multas.</w:t>
      </w:r>
    </w:p>
    <w:p w14:paraId="53A304ED" w14:textId="77777777" w:rsidR="003B05B5" w:rsidRPr="003B05B5" w:rsidRDefault="003B05B5" w:rsidP="003B05B5">
      <w:pPr>
        <w:spacing w:before="120" w:after="120"/>
        <w:jc w:val="both"/>
        <w:rPr>
          <w:rFonts w:ascii="Arial" w:hAnsi="Arial" w:cs="Arial"/>
          <w:bCs/>
          <w:lang w:val="es-ES_tradnl" w:eastAsia="es-ES"/>
        </w:rPr>
      </w:pPr>
      <w:r w:rsidRPr="003B05B5">
        <w:rPr>
          <w:rFonts w:ascii="Arial" w:hAnsi="Arial" w:cs="Arial"/>
          <w:bCs/>
          <w:lang w:val="es-ES_tradnl" w:eastAsia="es-ES"/>
        </w:rPr>
        <w:t xml:space="preserve">El cierre de Contrato deberá ser acreditado con un certificado de terminación del </w:t>
      </w:r>
      <w:r w:rsidRPr="003B05B5">
        <w:rPr>
          <w:rFonts w:ascii="Arial" w:hAnsi="Arial" w:cs="Arial"/>
          <w:b/>
          <w:bCs/>
          <w:lang w:val="es-ES_tradnl" w:eastAsia="es-ES"/>
        </w:rPr>
        <w:t xml:space="preserve">Servicio </w:t>
      </w:r>
      <w:r w:rsidRPr="003B05B5">
        <w:rPr>
          <w:rFonts w:ascii="Arial" w:hAnsi="Arial" w:cs="Arial"/>
          <w:bCs/>
          <w:lang w:val="es-ES_tradnl" w:eastAsia="es-ES"/>
        </w:rPr>
        <w:t xml:space="preserve">de supervisión técnica, otorgado por la autoridad competente del </w:t>
      </w:r>
      <w:r w:rsidRPr="003B05B5">
        <w:rPr>
          <w:rFonts w:ascii="Arial" w:hAnsi="Arial" w:cs="Arial"/>
          <w:b/>
          <w:bCs/>
          <w:lang w:val="es-ES_tradnl" w:eastAsia="es-ES"/>
        </w:rPr>
        <w:t xml:space="preserve">Contratante </w:t>
      </w:r>
      <w:r w:rsidRPr="003B05B5">
        <w:rPr>
          <w:rFonts w:ascii="Arial" w:hAnsi="Arial" w:cs="Arial"/>
          <w:bCs/>
          <w:lang w:val="es-ES_tradnl" w:eastAsia="es-ES"/>
        </w:rPr>
        <w:t>luego de concluido el trámite precedentemente especificado.</w:t>
      </w:r>
    </w:p>
    <w:p w14:paraId="3000DF6D"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Este cierre de Contrato no libera de responsabilidades al </w:t>
      </w:r>
      <w:r w:rsidRPr="003B05B5">
        <w:rPr>
          <w:rFonts w:ascii="Arial" w:hAnsi="Arial" w:cs="Arial"/>
          <w:b/>
          <w:lang w:val="es-ES_tradnl" w:eastAsia="es-ES"/>
        </w:rPr>
        <w:t>Supervisor</w:t>
      </w:r>
      <w:r w:rsidRPr="003B05B5">
        <w:rPr>
          <w:rFonts w:ascii="Arial" w:hAnsi="Arial" w:cs="Arial"/>
          <w:lang w:val="es-ES_tradnl" w:eastAsia="es-ES"/>
        </w:rPr>
        <w:t>, por negligencia o impericia que ocasionasen daños posteriores sobre el objeto de contratación.</w:t>
      </w:r>
    </w:p>
    <w:p w14:paraId="2C881E95" w14:textId="77777777" w:rsidR="003B05B5" w:rsidRPr="003B05B5" w:rsidRDefault="003B05B5" w:rsidP="003B05B5">
      <w:pPr>
        <w:spacing w:before="120" w:after="120"/>
        <w:jc w:val="both"/>
        <w:rPr>
          <w:rFonts w:ascii="Arial" w:hAnsi="Arial" w:cs="Arial"/>
          <w:bCs/>
          <w:lang w:val="es-ES_tradnl" w:eastAsia="es-ES"/>
        </w:rPr>
      </w:pPr>
      <w:r w:rsidRPr="003B05B5">
        <w:rPr>
          <w:rFonts w:ascii="Arial" w:hAnsi="Arial" w:cs="Arial"/>
          <w:b/>
          <w:u w:val="single"/>
          <w:lang w:val="es-ES_tradnl" w:eastAsia="es-ES"/>
        </w:rPr>
        <w:t>TRIGÉSIMA TERCERA.- (PROCEDIMIENTO DE PAGO DEL CERTIFICADO DE LIQUIDACIÓN FINAL)</w:t>
      </w:r>
    </w:p>
    <w:p w14:paraId="7D0A06A1"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El </w:t>
      </w:r>
      <w:r w:rsidRPr="003B05B5">
        <w:rPr>
          <w:rFonts w:ascii="Arial" w:hAnsi="Arial" w:cs="Arial"/>
          <w:b/>
          <w:lang w:val="es-ES_tradnl" w:eastAsia="es-ES"/>
        </w:rPr>
        <w:t>Supervisor</w:t>
      </w:r>
      <w:r w:rsidRPr="003B05B5">
        <w:rPr>
          <w:rFonts w:ascii="Arial" w:hAnsi="Arial" w:cs="Arial"/>
          <w:lang w:val="es-ES_tradnl" w:eastAsia="es-ES"/>
        </w:rPr>
        <w:t xml:space="preserve"> deberá tener presente que deberá descontarse del importe del certificado de liquidación final los siguientes conceptos:</w:t>
      </w:r>
    </w:p>
    <w:p w14:paraId="04AD39CA" w14:textId="77777777" w:rsidR="003B05B5" w:rsidRPr="003B05B5" w:rsidRDefault="003B05B5" w:rsidP="00EE2C25">
      <w:pPr>
        <w:numPr>
          <w:ilvl w:val="0"/>
          <w:numId w:val="83"/>
        </w:numPr>
        <w:tabs>
          <w:tab w:val="num" w:pos="1134"/>
        </w:tabs>
        <w:ind w:left="1134" w:hanging="284"/>
        <w:jc w:val="both"/>
        <w:rPr>
          <w:rFonts w:ascii="Arial" w:hAnsi="Arial" w:cs="Arial"/>
          <w:lang w:val="es-ES_tradnl" w:eastAsia="es-ES"/>
        </w:rPr>
      </w:pPr>
      <w:r w:rsidRPr="003B05B5">
        <w:rPr>
          <w:rFonts w:ascii="Arial" w:hAnsi="Arial" w:cs="Arial"/>
          <w:lang w:val="es-ES_tradnl" w:eastAsia="es-ES"/>
        </w:rPr>
        <w:t>Sumas anteriores ya pagadas en los certificados mensuales.</w:t>
      </w:r>
    </w:p>
    <w:p w14:paraId="048EB20F" w14:textId="77777777" w:rsidR="003B05B5" w:rsidRPr="003B05B5" w:rsidRDefault="003B05B5" w:rsidP="00EE2C25">
      <w:pPr>
        <w:numPr>
          <w:ilvl w:val="0"/>
          <w:numId w:val="83"/>
        </w:numPr>
        <w:tabs>
          <w:tab w:val="num" w:pos="1134"/>
        </w:tabs>
        <w:ind w:left="1134" w:hanging="284"/>
        <w:jc w:val="both"/>
        <w:rPr>
          <w:rFonts w:ascii="Arial" w:hAnsi="Arial" w:cs="Arial"/>
          <w:lang w:val="es-ES_tradnl" w:eastAsia="es-ES"/>
        </w:rPr>
      </w:pPr>
      <w:r w:rsidRPr="003B05B5">
        <w:rPr>
          <w:rFonts w:ascii="Arial" w:hAnsi="Arial" w:cs="Arial"/>
          <w:lang w:val="es-ES_tradnl" w:eastAsia="es-ES"/>
        </w:rPr>
        <w:t>Reposición de daños en la ejecución del Servicio, si hubieren.</w:t>
      </w:r>
    </w:p>
    <w:p w14:paraId="71519B59" w14:textId="77777777" w:rsidR="003B05B5" w:rsidRPr="003B05B5" w:rsidRDefault="003B05B5" w:rsidP="00EE2C25">
      <w:pPr>
        <w:numPr>
          <w:ilvl w:val="0"/>
          <w:numId w:val="83"/>
        </w:numPr>
        <w:tabs>
          <w:tab w:val="num" w:pos="1134"/>
        </w:tabs>
        <w:ind w:left="1134" w:hanging="284"/>
        <w:jc w:val="both"/>
        <w:rPr>
          <w:rFonts w:ascii="Arial" w:hAnsi="Arial" w:cs="Arial"/>
          <w:lang w:val="es-ES_tradnl" w:eastAsia="es-ES"/>
        </w:rPr>
      </w:pPr>
      <w:r w:rsidRPr="003B05B5">
        <w:rPr>
          <w:rFonts w:ascii="Arial" w:hAnsi="Arial" w:cs="Arial"/>
          <w:lang w:val="es-ES_tradnl" w:eastAsia="es-ES"/>
        </w:rPr>
        <w:t>Las multas y penalidades, si hubieren.</w:t>
      </w:r>
    </w:p>
    <w:p w14:paraId="62C1A47C"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lang w:val="es-ES_tradnl" w:eastAsia="es-ES"/>
        </w:rPr>
        <w:t xml:space="preserve">Preparado así el certificado de liquidación final y debidamente aprobado por el Fiscal de </w:t>
      </w:r>
      <w:proofErr w:type="spellStart"/>
      <w:r w:rsidRPr="003B05B5">
        <w:rPr>
          <w:rFonts w:ascii="Arial" w:hAnsi="Arial" w:cs="Arial"/>
          <w:lang w:val="es-ES_tradnl" w:eastAsia="es-ES"/>
        </w:rPr>
        <w:t>Obraen</w:t>
      </w:r>
      <w:proofErr w:type="spellEnd"/>
      <w:r w:rsidRPr="003B05B5">
        <w:rPr>
          <w:rFonts w:ascii="Arial" w:hAnsi="Arial" w:cs="Arial"/>
          <w:lang w:val="es-ES_tradnl" w:eastAsia="es-ES"/>
        </w:rPr>
        <w:t xml:space="preserve"> el plazo de 10 (diez) días hábiles y previa aprobación de la factura por el </w:t>
      </w:r>
      <w:r w:rsidRPr="003B05B5">
        <w:rPr>
          <w:rFonts w:ascii="Arial" w:hAnsi="Arial" w:cs="Arial"/>
          <w:b/>
          <w:lang w:val="es-ES_tradnl" w:eastAsia="es-ES"/>
        </w:rPr>
        <w:t>Contratante</w:t>
      </w:r>
      <w:r w:rsidRPr="003B05B5">
        <w:rPr>
          <w:rFonts w:ascii="Arial" w:hAnsi="Arial" w:cs="Arial"/>
          <w:lang w:val="es-ES_tradnl" w:eastAsia="es-ES"/>
        </w:rPr>
        <w:t xml:space="preserve">, éste lo remitirá a la dependencia del </w:t>
      </w:r>
      <w:r w:rsidRPr="003B05B5">
        <w:rPr>
          <w:rFonts w:ascii="Arial" w:hAnsi="Arial" w:cs="Arial"/>
          <w:b/>
          <w:bCs/>
          <w:lang w:val="es-ES_tradnl" w:eastAsia="es-ES"/>
        </w:rPr>
        <w:t xml:space="preserve">Contratante </w:t>
      </w:r>
      <w:r w:rsidRPr="003B05B5">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14:paraId="39D00C54" w14:textId="77777777" w:rsidR="003B05B5" w:rsidRPr="003B05B5" w:rsidRDefault="003B05B5" w:rsidP="003B05B5">
      <w:pPr>
        <w:tabs>
          <w:tab w:val="left" w:pos="709"/>
        </w:tabs>
        <w:spacing w:before="120" w:after="120"/>
        <w:ind w:right="-7"/>
        <w:jc w:val="both"/>
        <w:rPr>
          <w:rFonts w:ascii="Arial" w:hAnsi="Arial" w:cs="Arial"/>
          <w:b/>
          <w:color w:val="000000"/>
          <w:lang w:val="es-BO"/>
        </w:rPr>
      </w:pPr>
      <w:r w:rsidRPr="003B05B5">
        <w:rPr>
          <w:rFonts w:ascii="Arial" w:hAnsi="Arial" w:cs="Arial"/>
          <w:b/>
          <w:color w:val="000000"/>
          <w:u w:val="single"/>
          <w:lang w:val="es-BO"/>
        </w:rPr>
        <w:t>TRIGÉSIMA CUARTA.- (GENERAL)</w:t>
      </w:r>
    </w:p>
    <w:p w14:paraId="7D75BFD7" w14:textId="77777777" w:rsidR="003B05B5" w:rsidRPr="003B05B5" w:rsidRDefault="003B05B5" w:rsidP="003B05B5">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3B05B5">
        <w:rPr>
          <w:rFonts w:ascii="Arial" w:hAnsi="Arial" w:cs="Arial"/>
          <w:b/>
          <w:color w:val="000000"/>
          <w:lang w:val="es-BO" w:eastAsia="es-ES"/>
        </w:rPr>
        <w:t xml:space="preserve">34.1 </w:t>
      </w:r>
      <w:r w:rsidRPr="003B05B5">
        <w:rPr>
          <w:rFonts w:ascii="Arial" w:hAnsi="Arial" w:cs="Arial"/>
          <w:b/>
          <w:color w:val="000000"/>
          <w:lang w:val="es-BO" w:eastAsia="es-ES"/>
        </w:rPr>
        <w:tab/>
        <w:t>No se constituye Sociedad.</w:t>
      </w:r>
    </w:p>
    <w:p w14:paraId="294D8654" w14:textId="77777777" w:rsidR="003B05B5" w:rsidRPr="003B05B5" w:rsidRDefault="003B05B5" w:rsidP="003B05B5">
      <w:pPr>
        <w:autoSpaceDE w:val="0"/>
        <w:autoSpaceDN w:val="0"/>
        <w:adjustRightInd w:val="0"/>
        <w:spacing w:before="120" w:after="120"/>
        <w:ind w:left="709" w:hanging="1"/>
        <w:jc w:val="both"/>
        <w:rPr>
          <w:rFonts w:ascii="Arial" w:eastAsia="Calibri" w:hAnsi="Arial" w:cs="Arial"/>
          <w:color w:val="000000"/>
          <w:lang w:val="es-BO" w:eastAsia="es-BO"/>
        </w:rPr>
      </w:pPr>
      <w:r w:rsidRPr="003B05B5">
        <w:rPr>
          <w:rFonts w:ascii="Arial" w:eastAsia="Calibri" w:hAnsi="Arial" w:cs="Arial"/>
          <w:color w:val="000000"/>
          <w:lang w:val="es-BO" w:eastAsia="es-BO"/>
        </w:rPr>
        <w:t xml:space="preserve">Nada de lo dispuesto en el presente Contrato crea una sociedad o empresa conjunta entre el </w:t>
      </w:r>
      <w:r w:rsidRPr="003B05B5">
        <w:rPr>
          <w:rFonts w:ascii="Arial" w:eastAsia="Calibri" w:hAnsi="Arial" w:cs="Arial"/>
          <w:b/>
          <w:color w:val="000000"/>
          <w:lang w:val="es-BO" w:eastAsia="es-BO"/>
        </w:rPr>
        <w:t>Supervisor</w:t>
      </w:r>
      <w:r w:rsidRPr="003B05B5">
        <w:rPr>
          <w:rFonts w:ascii="Arial" w:eastAsia="Calibri" w:hAnsi="Arial" w:cs="Arial"/>
          <w:color w:val="000000"/>
          <w:lang w:val="es-BO" w:eastAsia="es-BO"/>
        </w:rPr>
        <w:t xml:space="preserve"> y </w:t>
      </w: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eastAsia="Calibri" w:hAnsi="Arial" w:cs="Arial"/>
          <w:b/>
          <w:color w:val="000000"/>
          <w:lang w:val="es-BO" w:eastAsia="es-BO"/>
        </w:rPr>
        <w:t>.</w:t>
      </w:r>
    </w:p>
    <w:p w14:paraId="1E271BA9" w14:textId="77777777" w:rsidR="003B05B5" w:rsidRPr="003B05B5" w:rsidRDefault="003B05B5" w:rsidP="003B05B5">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3B05B5">
        <w:rPr>
          <w:rFonts w:ascii="Arial" w:hAnsi="Arial" w:cs="Arial"/>
          <w:b/>
          <w:color w:val="000000"/>
          <w:lang w:val="es-BO" w:eastAsia="es-ES"/>
        </w:rPr>
        <w:t xml:space="preserve">34.2 </w:t>
      </w:r>
      <w:r w:rsidRPr="003B05B5">
        <w:rPr>
          <w:rFonts w:ascii="Arial" w:hAnsi="Arial" w:cs="Arial"/>
          <w:b/>
          <w:color w:val="000000"/>
          <w:lang w:val="es-BO" w:eastAsia="es-ES"/>
        </w:rPr>
        <w:tab/>
        <w:t>Separabilidad.</w:t>
      </w:r>
    </w:p>
    <w:p w14:paraId="5D5CDF62" w14:textId="77777777" w:rsidR="003B05B5" w:rsidRPr="003B05B5" w:rsidRDefault="003B05B5" w:rsidP="003B05B5">
      <w:pPr>
        <w:spacing w:before="120" w:after="120"/>
        <w:ind w:left="709" w:hanging="1"/>
        <w:jc w:val="both"/>
        <w:outlineLvl w:val="1"/>
        <w:rPr>
          <w:rFonts w:ascii="Arial" w:hAnsi="Arial" w:cs="Arial"/>
          <w:color w:val="000000"/>
          <w:lang w:val="es-BO" w:eastAsia="es-ES"/>
        </w:rPr>
      </w:pPr>
      <w:r w:rsidRPr="003B05B5">
        <w:rPr>
          <w:rFonts w:ascii="Arial" w:hAnsi="Arial" w:cs="Arial"/>
          <w:color w:val="000000"/>
          <w:lang w:val="es-BO" w:eastAsia="es-ES"/>
        </w:rPr>
        <w:t xml:space="preserve">La invalidez o inejecutabilidad, en todo o en parte, de cualquier cláusula, sub cláusula, inciso o disposición del Contrato no afectará la validez o </w:t>
      </w:r>
      <w:proofErr w:type="spellStart"/>
      <w:r w:rsidRPr="003B05B5">
        <w:rPr>
          <w:rFonts w:ascii="Arial" w:hAnsi="Arial" w:cs="Arial"/>
          <w:color w:val="000000"/>
          <w:lang w:val="es-BO" w:eastAsia="es-ES"/>
        </w:rPr>
        <w:t>ejecutabilidad</w:t>
      </w:r>
      <w:proofErr w:type="spellEnd"/>
      <w:r w:rsidRPr="003B05B5">
        <w:rPr>
          <w:rFonts w:ascii="Arial" w:hAnsi="Arial" w:cs="Arial"/>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EF2AD42" w14:textId="77777777" w:rsidR="003B05B5" w:rsidRPr="003B05B5" w:rsidRDefault="003B05B5" w:rsidP="003B05B5">
      <w:pPr>
        <w:tabs>
          <w:tab w:val="left" w:pos="993"/>
        </w:tabs>
        <w:autoSpaceDE w:val="0"/>
        <w:autoSpaceDN w:val="0"/>
        <w:adjustRightInd w:val="0"/>
        <w:spacing w:before="120" w:after="120"/>
        <w:ind w:left="709" w:right="-7" w:hanging="709"/>
        <w:jc w:val="both"/>
        <w:rPr>
          <w:rFonts w:ascii="Arial" w:hAnsi="Arial" w:cs="Arial"/>
          <w:b/>
          <w:color w:val="000000"/>
          <w:lang w:val="es-BO" w:eastAsia="es-ES"/>
        </w:rPr>
      </w:pPr>
      <w:r w:rsidRPr="003B05B5">
        <w:rPr>
          <w:rFonts w:ascii="Arial" w:hAnsi="Arial" w:cs="Arial"/>
          <w:b/>
          <w:color w:val="000000"/>
          <w:lang w:val="es-BO" w:eastAsia="es-ES"/>
        </w:rPr>
        <w:t xml:space="preserve">34.3 </w:t>
      </w:r>
      <w:r w:rsidRPr="003B05B5">
        <w:rPr>
          <w:rFonts w:ascii="Arial" w:hAnsi="Arial" w:cs="Arial"/>
          <w:b/>
          <w:color w:val="000000"/>
          <w:lang w:val="es-BO" w:eastAsia="es-ES"/>
        </w:rPr>
        <w:tab/>
        <w:t>Contrato integro.</w:t>
      </w:r>
    </w:p>
    <w:p w14:paraId="4EEDA414" w14:textId="77777777" w:rsidR="003B05B5" w:rsidRPr="003B05B5" w:rsidRDefault="003B05B5" w:rsidP="003B05B5">
      <w:pPr>
        <w:autoSpaceDE w:val="0"/>
        <w:autoSpaceDN w:val="0"/>
        <w:adjustRightInd w:val="0"/>
        <w:spacing w:before="120" w:after="120"/>
        <w:ind w:left="709" w:hanging="1"/>
        <w:jc w:val="both"/>
        <w:rPr>
          <w:rFonts w:ascii="Arial" w:eastAsia="Calibri" w:hAnsi="Arial" w:cs="Arial"/>
          <w:color w:val="000000"/>
          <w:lang w:val="es-BO" w:eastAsia="es-BO"/>
        </w:rPr>
      </w:pPr>
      <w:r w:rsidRPr="003B05B5">
        <w:rPr>
          <w:rFonts w:ascii="Arial" w:eastAsia="Calibri" w:hAnsi="Arial" w:cs="Arial"/>
          <w:color w:val="000000"/>
          <w:lang w:val="es-BO" w:eastAsia="es-BO"/>
        </w:rPr>
        <w:t xml:space="preserve">Este Contrato sustituye cualquier otro acuerdo, ya sea escrito u oral, que pueda haberse hecho u otorgado entre </w:t>
      </w:r>
      <w:r w:rsidRPr="003B05B5">
        <w:rPr>
          <w:rFonts w:ascii="Arial" w:hAnsi="Arial" w:cs="Arial"/>
          <w:lang w:val="es-ES_tradnl" w:eastAsia="es-ES"/>
        </w:rPr>
        <w:t xml:space="preserve">el </w:t>
      </w:r>
      <w:r w:rsidRPr="003B05B5">
        <w:rPr>
          <w:rFonts w:ascii="Arial" w:hAnsi="Arial" w:cs="Arial"/>
          <w:b/>
          <w:bCs/>
          <w:lang w:val="es-ES_tradnl" w:eastAsia="es-ES"/>
        </w:rPr>
        <w:t>Contratante</w:t>
      </w:r>
      <w:r w:rsidRPr="003B05B5">
        <w:rPr>
          <w:rFonts w:ascii="Arial" w:eastAsia="Calibri" w:hAnsi="Arial" w:cs="Arial"/>
          <w:color w:val="000000"/>
          <w:lang w:val="es-BO" w:eastAsia="es-BO"/>
        </w:rPr>
        <w:t xml:space="preserve">y el </w:t>
      </w:r>
      <w:r w:rsidRPr="003B05B5">
        <w:rPr>
          <w:rFonts w:ascii="Arial" w:eastAsia="Calibri" w:hAnsi="Arial" w:cs="Arial"/>
          <w:b/>
          <w:color w:val="000000"/>
          <w:lang w:val="es-BO" w:eastAsia="es-BO"/>
        </w:rPr>
        <w:t>Supervisor</w:t>
      </w:r>
      <w:r w:rsidRPr="003B05B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0DBC6AB6" w14:textId="77777777" w:rsidR="003B05B5" w:rsidRPr="003B05B5" w:rsidRDefault="003B05B5" w:rsidP="003B05B5">
      <w:pPr>
        <w:spacing w:before="120" w:after="120"/>
        <w:ind w:left="709" w:right="-7" w:hanging="709"/>
        <w:jc w:val="both"/>
        <w:rPr>
          <w:rFonts w:ascii="Arial" w:hAnsi="Arial" w:cs="Arial"/>
          <w:b/>
          <w:color w:val="000000"/>
          <w:lang w:val="es-BO"/>
        </w:rPr>
      </w:pPr>
      <w:r w:rsidRPr="003B05B5">
        <w:rPr>
          <w:rFonts w:ascii="Arial" w:hAnsi="Arial" w:cs="Arial"/>
          <w:b/>
          <w:color w:val="000000"/>
          <w:lang w:val="es-BO"/>
        </w:rPr>
        <w:t xml:space="preserve">34.4  </w:t>
      </w:r>
      <w:r w:rsidRPr="003B05B5">
        <w:rPr>
          <w:rFonts w:ascii="Arial" w:hAnsi="Arial" w:cs="Arial"/>
          <w:b/>
          <w:color w:val="000000"/>
          <w:lang w:val="es-BO"/>
        </w:rPr>
        <w:tab/>
        <w:t>Relación entre las Partes.</w:t>
      </w:r>
    </w:p>
    <w:p w14:paraId="10567A9F" w14:textId="77777777" w:rsidR="003B05B5" w:rsidRPr="003B05B5" w:rsidRDefault="003B05B5" w:rsidP="003B05B5">
      <w:pPr>
        <w:spacing w:before="120" w:after="120"/>
        <w:ind w:left="709" w:right="-7" w:hanging="1"/>
        <w:jc w:val="both"/>
        <w:rPr>
          <w:rFonts w:ascii="Arial" w:hAnsi="Arial" w:cs="Arial"/>
          <w:color w:val="000000"/>
          <w:lang w:val="es-BO"/>
        </w:rPr>
      </w:pPr>
      <w:r w:rsidRPr="003B05B5">
        <w:rPr>
          <w:rFonts w:ascii="Arial" w:hAnsi="Arial" w:cs="Arial"/>
          <w:color w:val="000000"/>
          <w:lang w:val="es-BO"/>
        </w:rPr>
        <w:lastRenderedPageBreak/>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3B05B5">
        <w:rPr>
          <w:rFonts w:ascii="Arial" w:eastAsia="Calibri" w:hAnsi="Arial" w:cs="Arial"/>
          <w:b/>
          <w:color w:val="000000"/>
          <w:lang w:val="es-BO" w:eastAsia="es-BO"/>
        </w:rPr>
        <w:t>Supervisor</w:t>
      </w:r>
      <w:r w:rsidRPr="003B05B5">
        <w:rPr>
          <w:rFonts w:ascii="Arial" w:hAnsi="Arial" w:cs="Arial"/>
          <w:color w:val="000000"/>
          <w:lang w:val="es-BO"/>
        </w:rPr>
        <w:t>, quien será plenamente responsable por todos los aspectos relacionados con este Contrato y la Ley Aplicable.</w:t>
      </w:r>
    </w:p>
    <w:p w14:paraId="60AAE992" w14:textId="77777777" w:rsidR="003B05B5" w:rsidRPr="003B05B5" w:rsidRDefault="003B05B5" w:rsidP="003B05B5">
      <w:pPr>
        <w:spacing w:after="120"/>
        <w:jc w:val="both"/>
        <w:rPr>
          <w:rFonts w:ascii="Arial" w:hAnsi="Arial" w:cs="Arial"/>
          <w:b/>
          <w:i/>
          <w:u w:val="single"/>
          <w:lang w:eastAsia="es-ES"/>
        </w:rPr>
      </w:pPr>
      <w:r w:rsidRPr="003B05B5">
        <w:rPr>
          <w:rFonts w:ascii="Arial" w:hAnsi="Arial" w:cs="Arial"/>
          <w:b/>
          <w:i/>
          <w:u w:val="single"/>
          <w:lang w:eastAsia="es-ES"/>
        </w:rPr>
        <w:t>INCLUIR LA SIGUIENTE CLÁUSULA EN CASO DE QUE CORRESPONDA:</w:t>
      </w:r>
    </w:p>
    <w:p w14:paraId="17CF6EA4" w14:textId="77777777" w:rsidR="003B05B5" w:rsidRPr="003B05B5" w:rsidRDefault="003B05B5" w:rsidP="003B05B5">
      <w:pPr>
        <w:spacing w:before="120" w:after="120"/>
        <w:jc w:val="both"/>
        <w:rPr>
          <w:rFonts w:ascii="Arial" w:hAnsi="Arial" w:cs="Arial"/>
          <w:b/>
          <w:i/>
          <w:u w:val="single"/>
          <w:lang w:val="es-BO" w:eastAsia="es-ES"/>
        </w:rPr>
      </w:pPr>
      <w:r w:rsidRPr="003B05B5">
        <w:rPr>
          <w:rFonts w:ascii="Arial" w:hAnsi="Arial" w:cs="Arial"/>
          <w:b/>
          <w:i/>
          <w:u w:val="single"/>
          <w:lang w:val="es-BO" w:eastAsia="es-ES"/>
        </w:rPr>
        <w:t>TRIGÉSIMA QUINTA.- (PROTOCOLIZACIÓN DEL CONTRATO)</w:t>
      </w:r>
    </w:p>
    <w:p w14:paraId="0BD452F0" w14:textId="77777777" w:rsidR="003B05B5" w:rsidRPr="003B05B5" w:rsidRDefault="003B05B5" w:rsidP="003B05B5">
      <w:pPr>
        <w:spacing w:before="120" w:after="120"/>
        <w:jc w:val="both"/>
        <w:rPr>
          <w:rFonts w:ascii="Arial" w:hAnsi="Arial" w:cs="Arial"/>
          <w:i/>
          <w:lang w:val="es-BO" w:eastAsia="es-ES"/>
        </w:rPr>
      </w:pPr>
      <w:r w:rsidRPr="003B05B5">
        <w:rPr>
          <w:rFonts w:ascii="Arial" w:hAnsi="Arial" w:cs="Arial"/>
          <w:i/>
          <w:lang w:val="es-BO" w:eastAsia="es-ES"/>
        </w:rPr>
        <w:t xml:space="preserve">El presente Contrato será protocolizado con todas las formalidades de Ley por </w:t>
      </w:r>
      <w:r w:rsidRPr="003B05B5">
        <w:rPr>
          <w:rFonts w:ascii="Arial" w:hAnsi="Arial" w:cs="Arial"/>
          <w:i/>
          <w:lang w:val="es-ES_tradnl" w:eastAsia="es-ES"/>
        </w:rPr>
        <w:t xml:space="preserve">el </w:t>
      </w:r>
      <w:r w:rsidRPr="003B05B5">
        <w:rPr>
          <w:rFonts w:ascii="Arial" w:hAnsi="Arial" w:cs="Arial"/>
          <w:b/>
          <w:bCs/>
          <w:i/>
          <w:lang w:val="es-ES_tradnl" w:eastAsia="es-ES"/>
        </w:rPr>
        <w:t>Contratante</w:t>
      </w:r>
      <w:r w:rsidRPr="003B05B5">
        <w:rPr>
          <w:rFonts w:ascii="Arial" w:hAnsi="Arial" w:cs="Arial"/>
          <w:i/>
          <w:lang w:val="es-BO" w:eastAsia="es-ES"/>
        </w:rPr>
        <w:t xml:space="preserve">. El importe por concepto de protocolización debe ser pagado por el </w:t>
      </w:r>
      <w:r w:rsidRPr="003B05B5">
        <w:rPr>
          <w:rFonts w:ascii="Arial" w:hAnsi="Arial" w:cs="Arial"/>
          <w:b/>
          <w:bCs/>
          <w:i/>
          <w:lang w:val="es-BO" w:eastAsia="es-ES"/>
        </w:rPr>
        <w:t xml:space="preserve">Supervisor </w:t>
      </w:r>
      <w:r w:rsidRPr="003B05B5">
        <w:rPr>
          <w:rFonts w:ascii="Arial" w:hAnsi="Arial" w:cs="Arial"/>
          <w:bCs/>
          <w:i/>
          <w:lang w:val="es-BO" w:eastAsia="es-ES"/>
        </w:rPr>
        <w:t>conforme el distrito administrativo correspondiente</w:t>
      </w:r>
      <w:r w:rsidRPr="003B05B5">
        <w:rPr>
          <w:rFonts w:ascii="Arial" w:hAnsi="Arial" w:cs="Arial"/>
          <w:i/>
          <w:lang w:val="es-BO" w:eastAsia="es-ES"/>
        </w:rPr>
        <w:t xml:space="preserve">. En caso que este importe no sea cancelado por el </w:t>
      </w:r>
      <w:r w:rsidRPr="003B05B5">
        <w:rPr>
          <w:rFonts w:ascii="Arial" w:hAnsi="Arial" w:cs="Arial"/>
          <w:b/>
          <w:bCs/>
          <w:i/>
          <w:lang w:val="es-BO" w:eastAsia="es-ES"/>
        </w:rPr>
        <w:t>Supervisor</w:t>
      </w:r>
      <w:r w:rsidRPr="003B05B5">
        <w:rPr>
          <w:rFonts w:ascii="Arial" w:hAnsi="Arial" w:cs="Arial"/>
          <w:i/>
          <w:lang w:val="es-BO" w:eastAsia="es-ES"/>
        </w:rPr>
        <w:t xml:space="preserve"> podrá ser descontado por </w:t>
      </w:r>
      <w:r w:rsidRPr="003B05B5">
        <w:rPr>
          <w:rFonts w:ascii="Arial" w:hAnsi="Arial" w:cs="Arial"/>
          <w:i/>
          <w:lang w:val="es-ES_tradnl" w:eastAsia="es-ES"/>
        </w:rPr>
        <w:t xml:space="preserve">el </w:t>
      </w:r>
      <w:r w:rsidRPr="003B05B5">
        <w:rPr>
          <w:rFonts w:ascii="Arial" w:hAnsi="Arial" w:cs="Arial"/>
          <w:b/>
          <w:bCs/>
          <w:i/>
          <w:lang w:val="es-ES_tradnl" w:eastAsia="es-ES"/>
        </w:rPr>
        <w:t>Contratante</w:t>
      </w:r>
      <w:r w:rsidRPr="003B05B5">
        <w:rPr>
          <w:rFonts w:ascii="Arial" w:hAnsi="Arial" w:cs="Arial"/>
          <w:i/>
          <w:lang w:val="es-BO" w:eastAsia="es-ES"/>
        </w:rPr>
        <w:t xml:space="preserve"> a tiempo de hacer efectivo el pago de las planillas mensuales o del certificado de liquidación final del Contrato. </w:t>
      </w:r>
    </w:p>
    <w:p w14:paraId="6B7E6DFE" w14:textId="77777777" w:rsidR="003B05B5" w:rsidRPr="003B05B5" w:rsidRDefault="003B05B5" w:rsidP="003B05B5">
      <w:pPr>
        <w:spacing w:before="120" w:after="120"/>
        <w:jc w:val="both"/>
        <w:rPr>
          <w:rFonts w:ascii="Arial" w:hAnsi="Arial" w:cs="Arial"/>
          <w:i/>
          <w:lang w:val="es-BO" w:eastAsia="es-ES"/>
        </w:rPr>
      </w:pPr>
      <w:r w:rsidRPr="003B05B5">
        <w:rPr>
          <w:rFonts w:ascii="Arial" w:hAnsi="Arial" w:cs="Arial"/>
          <w:i/>
          <w:lang w:val="es-BO" w:eastAsia="es-ES"/>
        </w:rPr>
        <w:t>Esta protocolización contendrá los siguientes documentos:</w:t>
      </w:r>
    </w:p>
    <w:p w14:paraId="6C4E9AF0" w14:textId="77777777" w:rsidR="003B05B5" w:rsidRPr="003B05B5" w:rsidRDefault="003B05B5" w:rsidP="003B05B5">
      <w:pPr>
        <w:jc w:val="both"/>
        <w:rPr>
          <w:rFonts w:ascii="Arial" w:hAnsi="Arial" w:cs="Arial"/>
          <w:i/>
          <w:lang w:val="es-BO" w:eastAsia="es-ES"/>
        </w:rPr>
      </w:pPr>
      <w:r w:rsidRPr="003B05B5">
        <w:rPr>
          <w:rFonts w:ascii="Arial" w:hAnsi="Arial" w:cs="Arial"/>
          <w:i/>
          <w:lang w:val="es-BO" w:eastAsia="es-ES"/>
        </w:rPr>
        <w:t>Originales o fotocopias legalizadas de:</w:t>
      </w:r>
    </w:p>
    <w:p w14:paraId="1E9AD829" w14:textId="77777777" w:rsidR="003B05B5" w:rsidRPr="003B05B5" w:rsidRDefault="003B05B5" w:rsidP="00EE2C25">
      <w:pPr>
        <w:numPr>
          <w:ilvl w:val="0"/>
          <w:numId w:val="89"/>
        </w:numPr>
        <w:ind w:left="1134" w:hanging="283"/>
        <w:jc w:val="both"/>
        <w:rPr>
          <w:rFonts w:ascii="Arial" w:hAnsi="Arial" w:cs="Arial"/>
          <w:i/>
          <w:lang w:eastAsia="es-ES"/>
        </w:rPr>
      </w:pPr>
      <w:r w:rsidRPr="003B05B5">
        <w:rPr>
          <w:rFonts w:ascii="Arial" w:hAnsi="Arial" w:cs="Arial"/>
          <w:i/>
          <w:lang w:eastAsia="es-BO"/>
        </w:rPr>
        <w:t xml:space="preserve">Poder de representación legal del </w:t>
      </w:r>
      <w:r w:rsidRPr="003B05B5">
        <w:rPr>
          <w:rFonts w:ascii="Arial" w:hAnsi="Arial" w:cs="Arial"/>
          <w:b/>
          <w:i/>
          <w:lang w:eastAsia="es-ES"/>
        </w:rPr>
        <w:t>Supervisor</w:t>
      </w:r>
      <w:r w:rsidRPr="003B05B5">
        <w:rPr>
          <w:rFonts w:ascii="Arial" w:hAnsi="Arial" w:cs="Arial"/>
          <w:i/>
          <w:lang w:eastAsia="es-ES"/>
        </w:rPr>
        <w:t>.</w:t>
      </w:r>
    </w:p>
    <w:p w14:paraId="356350D2" w14:textId="77777777" w:rsidR="003B05B5" w:rsidRPr="003B05B5" w:rsidRDefault="003B05B5" w:rsidP="00EE2C25">
      <w:pPr>
        <w:numPr>
          <w:ilvl w:val="0"/>
          <w:numId w:val="89"/>
        </w:numPr>
        <w:ind w:left="1134" w:hanging="283"/>
        <w:jc w:val="both"/>
        <w:rPr>
          <w:rFonts w:ascii="Arial" w:hAnsi="Arial" w:cs="Arial"/>
          <w:i/>
          <w:lang w:eastAsia="es-ES"/>
        </w:rPr>
      </w:pPr>
      <w:r w:rsidRPr="003B05B5">
        <w:rPr>
          <w:rFonts w:ascii="Arial" w:hAnsi="Arial" w:cs="Arial"/>
          <w:i/>
          <w:lang w:eastAsia="es-ES"/>
        </w:rPr>
        <w:t>Certificado de matrícula de inscripción en FUNDEMPRESA.</w:t>
      </w:r>
    </w:p>
    <w:p w14:paraId="3E205D68" w14:textId="77777777" w:rsidR="003B05B5" w:rsidRPr="003B05B5" w:rsidRDefault="003B05B5" w:rsidP="00EE2C25">
      <w:pPr>
        <w:numPr>
          <w:ilvl w:val="0"/>
          <w:numId w:val="89"/>
        </w:numPr>
        <w:ind w:left="1134" w:hanging="283"/>
        <w:jc w:val="both"/>
        <w:rPr>
          <w:rFonts w:ascii="Arial" w:hAnsi="Arial" w:cs="Arial"/>
          <w:i/>
          <w:lang w:eastAsia="es-ES"/>
        </w:rPr>
      </w:pPr>
      <w:r w:rsidRPr="003B05B5">
        <w:rPr>
          <w:rFonts w:ascii="Arial" w:hAnsi="Arial" w:cs="Arial"/>
          <w:i/>
          <w:lang w:eastAsia="es-ES"/>
        </w:rPr>
        <w:t>Minuta del Contrato</w:t>
      </w:r>
    </w:p>
    <w:p w14:paraId="7AAC45CE" w14:textId="77777777" w:rsidR="003B05B5" w:rsidRPr="003B05B5" w:rsidRDefault="003B05B5" w:rsidP="003B05B5">
      <w:pPr>
        <w:jc w:val="both"/>
        <w:rPr>
          <w:rFonts w:ascii="Arial" w:hAnsi="Arial" w:cs="Arial"/>
          <w:i/>
          <w:lang w:eastAsia="es-ES"/>
        </w:rPr>
      </w:pPr>
      <w:r w:rsidRPr="003B05B5">
        <w:rPr>
          <w:rFonts w:ascii="Arial" w:hAnsi="Arial" w:cs="Arial"/>
          <w:i/>
          <w:lang w:eastAsia="es-ES"/>
        </w:rPr>
        <w:t>Fotocopias simples de:</w:t>
      </w:r>
    </w:p>
    <w:p w14:paraId="3DFEE6AC" w14:textId="77777777" w:rsidR="003B05B5" w:rsidRPr="003B05B5" w:rsidRDefault="003B05B5" w:rsidP="00EE2C25">
      <w:pPr>
        <w:numPr>
          <w:ilvl w:val="0"/>
          <w:numId w:val="89"/>
        </w:numPr>
        <w:ind w:left="1134" w:hanging="283"/>
        <w:rPr>
          <w:rFonts w:ascii="Arial" w:hAnsi="Arial" w:cs="Arial"/>
          <w:i/>
          <w:lang w:eastAsia="es-BO"/>
        </w:rPr>
      </w:pPr>
      <w:r w:rsidRPr="003B05B5">
        <w:rPr>
          <w:rFonts w:ascii="Arial" w:hAnsi="Arial" w:cs="Arial"/>
          <w:i/>
          <w:lang w:eastAsia="es-BO"/>
        </w:rPr>
        <w:t xml:space="preserve">Cédula de identidad del representante legal. </w:t>
      </w:r>
    </w:p>
    <w:p w14:paraId="76E4319E" w14:textId="77777777" w:rsidR="003B05B5" w:rsidRPr="003B05B5" w:rsidRDefault="003B05B5" w:rsidP="00EE2C25">
      <w:pPr>
        <w:numPr>
          <w:ilvl w:val="0"/>
          <w:numId w:val="89"/>
        </w:numPr>
        <w:ind w:left="1134" w:hanging="283"/>
        <w:jc w:val="both"/>
        <w:rPr>
          <w:rFonts w:ascii="Arial" w:hAnsi="Arial" w:cs="Arial"/>
          <w:i/>
          <w:lang w:eastAsia="es-ES"/>
        </w:rPr>
      </w:pPr>
      <w:r w:rsidRPr="003B05B5">
        <w:rPr>
          <w:rFonts w:ascii="Arial" w:hAnsi="Arial" w:cs="Arial"/>
          <w:i/>
          <w:lang w:eastAsia="es-BO"/>
        </w:rPr>
        <w:t xml:space="preserve">Garantía de cumplimiento de Contrato </w:t>
      </w:r>
    </w:p>
    <w:p w14:paraId="2B507223" w14:textId="77777777" w:rsidR="003B05B5" w:rsidRPr="003B05B5" w:rsidRDefault="003B05B5" w:rsidP="003B05B5">
      <w:pPr>
        <w:spacing w:before="120" w:after="120"/>
        <w:jc w:val="both"/>
        <w:rPr>
          <w:rFonts w:ascii="Arial" w:hAnsi="Arial" w:cs="Arial"/>
          <w:b/>
          <w:i/>
          <w:lang w:val="es-BO" w:eastAsia="es-ES"/>
        </w:rPr>
      </w:pPr>
      <w:r w:rsidRPr="003B05B5">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48376661" w14:textId="77777777" w:rsidR="003B05B5" w:rsidRPr="003B05B5" w:rsidRDefault="003B05B5" w:rsidP="003B05B5">
      <w:pPr>
        <w:spacing w:before="120" w:after="120"/>
        <w:jc w:val="both"/>
        <w:rPr>
          <w:rFonts w:ascii="Arial" w:hAnsi="Arial" w:cs="Arial"/>
          <w:b/>
          <w:lang w:val="es-ES_tradnl" w:eastAsia="es-ES"/>
        </w:rPr>
      </w:pPr>
      <w:r w:rsidRPr="003B05B5">
        <w:rPr>
          <w:rFonts w:ascii="Arial" w:hAnsi="Arial" w:cs="Arial"/>
          <w:b/>
          <w:u w:val="single"/>
          <w:lang w:val="es-ES_tradnl" w:eastAsia="es-ES"/>
        </w:rPr>
        <w:t>TRIGÉSIMA SEXTA.- (ANTICORRUPCIÓN)</w:t>
      </w:r>
    </w:p>
    <w:p w14:paraId="105F83E3" w14:textId="77777777" w:rsidR="003B05B5" w:rsidRPr="003B05B5" w:rsidRDefault="003B05B5" w:rsidP="003B05B5">
      <w:pPr>
        <w:spacing w:before="120" w:after="120"/>
        <w:jc w:val="both"/>
        <w:rPr>
          <w:rFonts w:ascii="Arial" w:hAnsi="Arial" w:cs="Arial"/>
          <w:bCs/>
          <w:lang w:eastAsia="es-ES"/>
        </w:rPr>
      </w:pPr>
      <w:r w:rsidRPr="003B05B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B05B5">
        <w:rPr>
          <w:rFonts w:ascii="Arial" w:hAnsi="Arial" w:cs="Arial"/>
          <w:bCs/>
          <w:lang w:eastAsia="es-ES"/>
        </w:rPr>
        <w:t xml:space="preserve">, sin perjuicio de que el </w:t>
      </w:r>
      <w:r w:rsidRPr="003B05B5">
        <w:rPr>
          <w:rFonts w:ascii="Arial" w:hAnsi="Arial" w:cs="Arial"/>
          <w:b/>
          <w:bCs/>
          <w:lang w:eastAsia="es-ES"/>
        </w:rPr>
        <w:t>Contratante</w:t>
      </w:r>
      <w:r w:rsidRPr="003B05B5">
        <w:rPr>
          <w:rFonts w:ascii="Arial" w:hAnsi="Arial" w:cs="Arial"/>
          <w:bCs/>
          <w:lang w:eastAsia="es-ES"/>
        </w:rPr>
        <w:t xml:space="preserve"> resuelva el presente Contrato y se ejecuten las garantías que se encuentren vigentes al momento de la resolución.  </w:t>
      </w:r>
    </w:p>
    <w:p w14:paraId="3B535D7A" w14:textId="77777777" w:rsidR="003B05B5" w:rsidRPr="003B05B5" w:rsidRDefault="003B05B5" w:rsidP="003B05B5">
      <w:pPr>
        <w:spacing w:before="120" w:after="120"/>
        <w:jc w:val="both"/>
        <w:rPr>
          <w:rFonts w:ascii="Arial" w:hAnsi="Arial" w:cs="Arial"/>
          <w:lang w:val="es-ES_tradnl" w:eastAsia="es-ES"/>
        </w:rPr>
      </w:pPr>
      <w:r w:rsidRPr="003B05B5">
        <w:rPr>
          <w:rFonts w:ascii="Arial" w:hAnsi="Arial" w:cs="Arial"/>
          <w:b/>
          <w:u w:val="single"/>
          <w:lang w:val="es-ES_tradnl" w:eastAsia="es-ES"/>
        </w:rPr>
        <w:t>TRIGÉSIMA SÉPTIMA.- (CONFORMIDAD)</w:t>
      </w:r>
    </w:p>
    <w:p w14:paraId="0835EC23"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t xml:space="preserve">En señal de conformidad y para su fiel y estricto cumplimiento, firmamos el presente Contrato en cuatro (4) ejemplares de un mismo tenor y validez  el Lic. _______________,en representación legal </w:t>
      </w:r>
      <w:r w:rsidRPr="003B05B5">
        <w:rPr>
          <w:rFonts w:ascii="Arial" w:hAnsi="Arial" w:cs="Arial"/>
          <w:lang w:val="es-ES_tradnl" w:eastAsia="es-ES"/>
        </w:rPr>
        <w:t xml:space="preserve">del </w:t>
      </w:r>
      <w:r w:rsidRPr="003B05B5">
        <w:rPr>
          <w:rFonts w:ascii="Arial" w:hAnsi="Arial" w:cs="Arial"/>
          <w:b/>
          <w:bCs/>
          <w:lang w:val="es-ES_tradnl" w:eastAsia="es-ES"/>
        </w:rPr>
        <w:t>Contratante</w:t>
      </w:r>
      <w:r w:rsidRPr="003B05B5">
        <w:rPr>
          <w:rFonts w:ascii="Arial" w:hAnsi="Arial" w:cs="Arial"/>
          <w:lang w:eastAsia="es-ES"/>
        </w:rPr>
        <w:t xml:space="preserve"> y el Sr. ________, en representación legal del </w:t>
      </w:r>
      <w:r w:rsidRPr="003B05B5">
        <w:rPr>
          <w:rFonts w:ascii="Arial" w:hAnsi="Arial" w:cs="Arial"/>
          <w:b/>
          <w:lang w:eastAsia="es-ES"/>
        </w:rPr>
        <w:t>Supervisor</w:t>
      </w:r>
      <w:r w:rsidRPr="003B05B5">
        <w:rPr>
          <w:rFonts w:ascii="Arial" w:hAnsi="Arial" w:cs="Arial"/>
          <w:lang w:eastAsia="es-ES"/>
        </w:rPr>
        <w:t>.</w:t>
      </w:r>
    </w:p>
    <w:p w14:paraId="17B0B3E3" w14:textId="77777777" w:rsidR="003B05B5" w:rsidRPr="003B05B5" w:rsidRDefault="003B05B5" w:rsidP="003B05B5">
      <w:pPr>
        <w:spacing w:before="120" w:after="120"/>
        <w:jc w:val="both"/>
        <w:rPr>
          <w:rFonts w:ascii="Arial" w:hAnsi="Arial" w:cs="Arial"/>
          <w:lang w:eastAsia="es-ES"/>
        </w:rPr>
      </w:pPr>
    </w:p>
    <w:p w14:paraId="70F1D5A4" w14:textId="77777777" w:rsidR="003B05B5" w:rsidRPr="003B05B5" w:rsidRDefault="003B05B5" w:rsidP="003B05B5">
      <w:pPr>
        <w:spacing w:before="120" w:after="120"/>
        <w:jc w:val="both"/>
        <w:rPr>
          <w:rFonts w:ascii="Arial" w:hAnsi="Arial" w:cs="Arial"/>
          <w:lang w:eastAsia="es-ES"/>
        </w:rPr>
      </w:pPr>
      <w:r w:rsidRPr="003B05B5">
        <w:rPr>
          <w:rFonts w:ascii="Arial" w:hAnsi="Arial" w:cs="Arial"/>
          <w:lang w:eastAsia="es-ES"/>
        </w:rPr>
        <w:t>Este documento, conforme a disposiciones legales de control fiscal vigentes, será registrado ante la Contraloría General del Estado en idioma castellano.</w:t>
      </w:r>
    </w:p>
    <w:p w14:paraId="089DEE0A" w14:textId="77777777" w:rsidR="003B05B5" w:rsidRPr="003B05B5" w:rsidRDefault="003B05B5" w:rsidP="003B05B5">
      <w:pPr>
        <w:spacing w:before="120" w:after="120"/>
        <w:jc w:val="both"/>
        <w:rPr>
          <w:rFonts w:ascii="Arial" w:hAnsi="Arial" w:cs="Arial"/>
          <w:lang w:val="es-BO" w:eastAsia="es-ES"/>
        </w:rPr>
      </w:pPr>
      <w:r w:rsidRPr="003B05B5">
        <w:rPr>
          <w:rFonts w:ascii="Arial" w:hAnsi="Arial" w:cs="Arial"/>
          <w:lang w:val="es-BO" w:eastAsia="es-ES"/>
        </w:rPr>
        <w:t>Usted Señor Notario se servirá insertar todas las demás cláusulas que fuesen de estilo y seguridad.</w:t>
      </w:r>
    </w:p>
    <w:p w14:paraId="2DC1BA0B" w14:textId="77777777" w:rsidR="003B05B5" w:rsidRPr="003B05B5" w:rsidRDefault="003B05B5" w:rsidP="003B05B5">
      <w:pPr>
        <w:spacing w:before="120" w:after="120"/>
        <w:jc w:val="both"/>
        <w:rPr>
          <w:rFonts w:ascii="Arial" w:hAnsi="Arial" w:cs="Arial"/>
          <w:lang w:val="es-BO" w:eastAsia="es-ES"/>
        </w:rPr>
      </w:pPr>
    </w:p>
    <w:p w14:paraId="7C0B0B9D" w14:textId="77777777" w:rsidR="003B05B5" w:rsidRPr="003B05B5" w:rsidRDefault="003B05B5" w:rsidP="003B05B5">
      <w:pPr>
        <w:spacing w:before="120" w:after="120"/>
        <w:jc w:val="both"/>
        <w:rPr>
          <w:rFonts w:ascii="Arial" w:hAnsi="Arial" w:cs="Arial"/>
          <w:lang w:val="es-BO" w:eastAsia="es-ES"/>
        </w:rPr>
      </w:pPr>
    </w:p>
    <w:p w14:paraId="4EC97B26" w14:textId="77777777" w:rsidR="003B05B5" w:rsidRPr="003B05B5" w:rsidRDefault="003B05B5" w:rsidP="003B05B5">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B05B5" w:rsidRPr="003B05B5" w14:paraId="576B8EAC" w14:textId="77777777" w:rsidTr="00B035AC">
        <w:tc>
          <w:tcPr>
            <w:tcW w:w="4914" w:type="dxa"/>
          </w:tcPr>
          <w:p w14:paraId="2286370D" w14:textId="77777777" w:rsidR="003B05B5" w:rsidRPr="003B05B5" w:rsidRDefault="003B05B5" w:rsidP="003B05B5">
            <w:pPr>
              <w:rPr>
                <w:rFonts w:ascii="Arial" w:hAnsi="Arial" w:cs="Arial"/>
                <w:sz w:val="20"/>
                <w:lang w:eastAsia="es-ES"/>
              </w:rPr>
            </w:pPr>
            <w:r w:rsidRPr="003B05B5">
              <w:rPr>
                <w:rFonts w:ascii="Arial" w:hAnsi="Arial" w:cs="Arial"/>
                <w:sz w:val="20"/>
                <w:lang w:eastAsia="es-ES"/>
              </w:rPr>
              <w:t xml:space="preserve">         Lic. __________________</w:t>
            </w:r>
          </w:p>
        </w:tc>
        <w:tc>
          <w:tcPr>
            <w:tcW w:w="4914" w:type="dxa"/>
          </w:tcPr>
          <w:p w14:paraId="11FAA3D3" w14:textId="77777777" w:rsidR="003B05B5" w:rsidRPr="003B05B5" w:rsidRDefault="003B05B5" w:rsidP="003B05B5">
            <w:pPr>
              <w:rPr>
                <w:rFonts w:ascii="Arial" w:hAnsi="Arial" w:cs="Arial"/>
                <w:sz w:val="20"/>
                <w:lang w:eastAsia="es-ES"/>
              </w:rPr>
            </w:pPr>
            <w:r w:rsidRPr="003B05B5">
              <w:rPr>
                <w:rFonts w:ascii="Arial" w:hAnsi="Arial" w:cs="Arial"/>
                <w:sz w:val="20"/>
                <w:lang w:eastAsia="es-ES"/>
              </w:rPr>
              <w:t xml:space="preserve">          Sr. ________________________</w:t>
            </w:r>
          </w:p>
        </w:tc>
      </w:tr>
      <w:tr w:rsidR="003B05B5" w:rsidRPr="003B05B5" w14:paraId="479B7BA2" w14:textId="77777777" w:rsidTr="00B035AC">
        <w:tc>
          <w:tcPr>
            <w:tcW w:w="4914" w:type="dxa"/>
          </w:tcPr>
          <w:p w14:paraId="544D3F17" w14:textId="77777777" w:rsidR="003B05B5" w:rsidRPr="003B05B5" w:rsidRDefault="003B05B5" w:rsidP="003B05B5">
            <w:pPr>
              <w:rPr>
                <w:rFonts w:ascii="Arial" w:hAnsi="Arial" w:cs="Arial"/>
                <w:i/>
                <w:sz w:val="20"/>
                <w:lang w:eastAsia="es-ES"/>
              </w:rPr>
            </w:pPr>
            <w:r w:rsidRPr="003B05B5">
              <w:rPr>
                <w:rFonts w:ascii="Arial" w:hAnsi="Arial" w:cs="Arial"/>
                <w:i/>
                <w:sz w:val="20"/>
                <w:lang w:eastAsia="es-ES"/>
              </w:rPr>
              <w:t xml:space="preserve">                       cargo</w:t>
            </w:r>
          </w:p>
          <w:p w14:paraId="327A30B2" w14:textId="77777777" w:rsidR="003B05B5" w:rsidRPr="003B05B5" w:rsidRDefault="003B05B5" w:rsidP="003B05B5">
            <w:pPr>
              <w:rPr>
                <w:rFonts w:ascii="Arial" w:hAnsi="Arial" w:cs="Arial"/>
                <w:b/>
                <w:sz w:val="20"/>
                <w:lang w:eastAsia="es-ES"/>
              </w:rPr>
            </w:pPr>
            <w:r w:rsidRPr="003B05B5">
              <w:rPr>
                <w:rFonts w:ascii="Arial" w:hAnsi="Arial" w:cs="Arial"/>
                <w:b/>
                <w:sz w:val="20"/>
                <w:lang w:eastAsia="es-ES"/>
              </w:rPr>
              <w:t xml:space="preserve">              YPFB - ENTIDAD</w:t>
            </w:r>
          </w:p>
        </w:tc>
        <w:tc>
          <w:tcPr>
            <w:tcW w:w="4914" w:type="dxa"/>
          </w:tcPr>
          <w:p w14:paraId="14AAE041" w14:textId="77777777" w:rsidR="003B05B5" w:rsidRPr="003B05B5" w:rsidRDefault="003B05B5" w:rsidP="003B05B5">
            <w:pPr>
              <w:rPr>
                <w:rFonts w:ascii="Arial" w:hAnsi="Arial" w:cs="Arial"/>
                <w:i/>
                <w:sz w:val="20"/>
                <w:lang w:eastAsia="es-ES"/>
              </w:rPr>
            </w:pPr>
            <w:r w:rsidRPr="003B05B5">
              <w:rPr>
                <w:rFonts w:ascii="Arial" w:hAnsi="Arial" w:cs="Arial"/>
                <w:i/>
                <w:sz w:val="20"/>
                <w:lang w:eastAsia="es-ES"/>
              </w:rPr>
              <w:t xml:space="preserve">                         nombre empresa</w:t>
            </w:r>
          </w:p>
          <w:p w14:paraId="7A69CAF1" w14:textId="77777777" w:rsidR="003B05B5" w:rsidRPr="003B05B5" w:rsidRDefault="003B05B5" w:rsidP="003B05B5">
            <w:pPr>
              <w:rPr>
                <w:rFonts w:ascii="Arial" w:hAnsi="Arial" w:cs="Arial"/>
                <w:b/>
                <w:sz w:val="20"/>
                <w:lang w:eastAsia="es-ES"/>
              </w:rPr>
            </w:pPr>
            <w:r w:rsidRPr="003B05B5">
              <w:rPr>
                <w:rFonts w:ascii="Arial" w:hAnsi="Arial" w:cs="Arial"/>
                <w:b/>
                <w:sz w:val="20"/>
                <w:lang w:eastAsia="es-ES"/>
              </w:rPr>
              <w:t xml:space="preserve">                            SUPERVISOR</w:t>
            </w:r>
          </w:p>
        </w:tc>
      </w:tr>
    </w:tbl>
    <w:p w14:paraId="32E2C7E6" w14:textId="77777777" w:rsidR="003B05B5" w:rsidRPr="003B05B5" w:rsidRDefault="003B05B5" w:rsidP="003B05B5">
      <w:pPr>
        <w:ind w:left="1134"/>
        <w:rPr>
          <w:rFonts w:ascii="Verdana" w:hAnsi="Verdana"/>
          <w:lang w:val="en-US" w:eastAsia="es-ES"/>
        </w:rPr>
      </w:pPr>
    </w:p>
    <w:p w14:paraId="411B986C" w14:textId="77777777" w:rsidR="003B05B5" w:rsidRPr="003B05B5" w:rsidRDefault="003B05B5" w:rsidP="003B05B5">
      <w:pPr>
        <w:rPr>
          <w:rFonts w:ascii="Verdana" w:hAnsi="Verdana"/>
          <w:lang w:eastAsia="es-ES"/>
        </w:rPr>
      </w:pPr>
    </w:p>
    <w:p w14:paraId="07219FD3" w14:textId="77777777" w:rsidR="00980135" w:rsidRPr="00552079" w:rsidRDefault="00980135"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0B4AF4A7" w:rsidR="00A07912" w:rsidRDefault="00EE1216" w:rsidP="00B3705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w:t>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C1824" w14:textId="77777777" w:rsidR="00271975" w:rsidRDefault="00271975">
      <w:r>
        <w:separator/>
      </w:r>
    </w:p>
  </w:endnote>
  <w:endnote w:type="continuationSeparator" w:id="0">
    <w:p w14:paraId="37313757" w14:textId="77777777" w:rsidR="00271975" w:rsidRDefault="0027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altName w:val="Corbel"/>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035AC" w:rsidRDefault="00B035AC">
    <w:pPr>
      <w:pStyle w:val="Piedepgina"/>
      <w:jc w:val="right"/>
    </w:pPr>
    <w:r>
      <w:fldChar w:fldCharType="begin"/>
    </w:r>
    <w:r>
      <w:instrText xml:space="preserve"> PAGE   \* MERGEFORMAT </w:instrText>
    </w:r>
    <w:r>
      <w:fldChar w:fldCharType="separate"/>
    </w:r>
    <w:r w:rsidR="00414E83">
      <w:rPr>
        <w:noProof/>
      </w:rPr>
      <w:t>45</w:t>
    </w:r>
    <w:r>
      <w:fldChar w:fldCharType="end"/>
    </w:r>
  </w:p>
  <w:p w14:paraId="1280C022" w14:textId="77777777" w:rsidR="00B035AC" w:rsidRDefault="00B035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4168F" w14:textId="77777777" w:rsidR="00271975" w:rsidRDefault="00271975">
      <w:r>
        <w:separator/>
      </w:r>
    </w:p>
  </w:footnote>
  <w:footnote w:type="continuationSeparator" w:id="0">
    <w:p w14:paraId="22328989" w14:textId="77777777" w:rsidR="00271975" w:rsidRDefault="00271975">
      <w:r>
        <w:continuationSeparator/>
      </w:r>
    </w:p>
  </w:footnote>
  <w:footnote w:id="1">
    <w:p w14:paraId="152D284B" w14:textId="77777777" w:rsidR="001358D3" w:rsidRDefault="001358D3" w:rsidP="001358D3">
      <w:pPr>
        <w:pStyle w:val="Textonotapie"/>
      </w:pPr>
      <w:r>
        <w:rPr>
          <w:rStyle w:val="Refdenotaalpie"/>
        </w:rPr>
        <w:footnoteRef/>
      </w:r>
      <w:r>
        <w:t xml:space="preserve"> </w:t>
      </w:r>
      <w:r>
        <w:rPr>
          <w:rFonts w:ascii="Verdana" w:hAnsi="Verdana" w:cs="Calibri"/>
          <w:bCs/>
          <w:sz w:val="18"/>
          <w:szCs w:val="18"/>
        </w:rPr>
        <w:t>En caso no contar con título técnico de topógrafo, deberá acreditar la idoneidad para el puesto de trabajo con certificados de trabajo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9">
    <w:nsid w:val="0728393A"/>
    <w:multiLevelType w:val="hybridMultilevel"/>
    <w:tmpl w:val="373A2C8C"/>
    <w:styleLink w:val="Estilo21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12">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13">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6">
    <w:nsid w:val="0E201A9C"/>
    <w:multiLevelType w:val="hybridMultilevel"/>
    <w:tmpl w:val="26505796"/>
    <w:lvl w:ilvl="0" w:tplc="0C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
    <w:nsid w:val="11312836"/>
    <w:multiLevelType w:val="hybridMultilevel"/>
    <w:tmpl w:val="110650B8"/>
    <w:lvl w:ilvl="0" w:tplc="0C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113710E5"/>
    <w:multiLevelType w:val="multilevel"/>
    <w:tmpl w:val="9334D076"/>
    <w:lvl w:ilvl="0">
      <w:start w:val="12"/>
      <w:numFmt w:val="decimal"/>
      <w:lvlText w:val="%1."/>
      <w:lvlJc w:val="left"/>
      <w:pPr>
        <w:ind w:left="525" w:hanging="525"/>
      </w:pPr>
      <w:rPr>
        <w:rFonts w:hint="default"/>
        <w:u w:val="none"/>
      </w:rPr>
    </w:lvl>
    <w:lvl w:ilvl="1">
      <w:start w:val="1"/>
      <w:numFmt w:val="decimal"/>
      <w:lvlText w:val="%1.%2."/>
      <w:lvlJc w:val="left"/>
      <w:pPr>
        <w:ind w:left="1288"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5">
    <w:nsid w:val="1A240A19"/>
    <w:multiLevelType w:val="hybridMultilevel"/>
    <w:tmpl w:val="43F0C3D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9">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6">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nsid w:val="29E31323"/>
    <w:multiLevelType w:val="hybridMultilevel"/>
    <w:tmpl w:val="D5969D52"/>
    <w:lvl w:ilvl="0" w:tplc="0C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9">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2A51212F"/>
    <w:multiLevelType w:val="hybridMultilevel"/>
    <w:tmpl w:val="2F648954"/>
    <w:lvl w:ilvl="0" w:tplc="58FE5F8E">
      <w:start w:val="1"/>
      <w:numFmt w:val="bullet"/>
      <w:lvlText w:val=""/>
      <w:lvlJc w:val="left"/>
      <w:pPr>
        <w:ind w:left="1776" w:hanging="360"/>
      </w:pPr>
      <w:rPr>
        <w:rFonts w:ascii="Symbol" w:eastAsia="Times New Roman" w:hAnsi="Symbol" w:cs="Aria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2ACB5AE3"/>
    <w:multiLevelType w:val="hybridMultilevel"/>
    <w:tmpl w:val="E70C45E4"/>
    <w:styleLink w:val="Estilo13"/>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3">
    <w:nsid w:val="2B120952"/>
    <w:multiLevelType w:val="multilevel"/>
    <w:tmpl w:val="A934AE4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44">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2E2039F9"/>
    <w:multiLevelType w:val="hybridMultilevel"/>
    <w:tmpl w:val="333279F8"/>
    <w:lvl w:ilvl="0" w:tplc="7570B004">
      <w:start w:val="4"/>
      <w:numFmt w:val="bullet"/>
      <w:lvlText w:val="-"/>
      <w:lvlJc w:val="left"/>
      <w:pPr>
        <w:ind w:left="1071" w:hanging="360"/>
      </w:pPr>
      <w:rPr>
        <w:rFonts w:ascii="Arial" w:eastAsia="Times New Roman" w:hAnsi="Arial" w:cs="Arial" w:hint="default"/>
      </w:rPr>
    </w:lvl>
    <w:lvl w:ilvl="1" w:tplc="400A0003">
      <w:start w:val="1"/>
      <w:numFmt w:val="bullet"/>
      <w:lvlText w:val="o"/>
      <w:lvlJc w:val="left"/>
      <w:pPr>
        <w:ind w:left="1791" w:hanging="360"/>
      </w:pPr>
      <w:rPr>
        <w:rFonts w:ascii="Courier New" w:hAnsi="Courier New" w:cs="Courier New" w:hint="default"/>
      </w:rPr>
    </w:lvl>
    <w:lvl w:ilvl="2" w:tplc="400A0005">
      <w:start w:val="1"/>
      <w:numFmt w:val="bullet"/>
      <w:lvlText w:val=""/>
      <w:lvlJc w:val="left"/>
      <w:pPr>
        <w:ind w:left="2511" w:hanging="360"/>
      </w:pPr>
      <w:rPr>
        <w:rFonts w:ascii="Wingdings" w:hAnsi="Wingdings" w:hint="default"/>
      </w:rPr>
    </w:lvl>
    <w:lvl w:ilvl="3" w:tplc="400A0001" w:tentative="1">
      <w:start w:val="1"/>
      <w:numFmt w:val="bullet"/>
      <w:lvlText w:val=""/>
      <w:lvlJc w:val="left"/>
      <w:pPr>
        <w:ind w:left="3231" w:hanging="360"/>
      </w:pPr>
      <w:rPr>
        <w:rFonts w:ascii="Symbol" w:hAnsi="Symbol" w:hint="default"/>
      </w:rPr>
    </w:lvl>
    <w:lvl w:ilvl="4" w:tplc="400A0003" w:tentative="1">
      <w:start w:val="1"/>
      <w:numFmt w:val="bullet"/>
      <w:lvlText w:val="o"/>
      <w:lvlJc w:val="left"/>
      <w:pPr>
        <w:ind w:left="3951" w:hanging="360"/>
      </w:pPr>
      <w:rPr>
        <w:rFonts w:ascii="Courier New" w:hAnsi="Courier New" w:cs="Courier New" w:hint="default"/>
      </w:rPr>
    </w:lvl>
    <w:lvl w:ilvl="5" w:tplc="400A0005" w:tentative="1">
      <w:start w:val="1"/>
      <w:numFmt w:val="bullet"/>
      <w:lvlText w:val=""/>
      <w:lvlJc w:val="left"/>
      <w:pPr>
        <w:ind w:left="4671" w:hanging="360"/>
      </w:pPr>
      <w:rPr>
        <w:rFonts w:ascii="Wingdings" w:hAnsi="Wingdings" w:hint="default"/>
      </w:rPr>
    </w:lvl>
    <w:lvl w:ilvl="6" w:tplc="400A0001" w:tentative="1">
      <w:start w:val="1"/>
      <w:numFmt w:val="bullet"/>
      <w:lvlText w:val=""/>
      <w:lvlJc w:val="left"/>
      <w:pPr>
        <w:ind w:left="5391" w:hanging="360"/>
      </w:pPr>
      <w:rPr>
        <w:rFonts w:ascii="Symbol" w:hAnsi="Symbol" w:hint="default"/>
      </w:rPr>
    </w:lvl>
    <w:lvl w:ilvl="7" w:tplc="400A0003" w:tentative="1">
      <w:start w:val="1"/>
      <w:numFmt w:val="bullet"/>
      <w:lvlText w:val="o"/>
      <w:lvlJc w:val="left"/>
      <w:pPr>
        <w:ind w:left="6111" w:hanging="360"/>
      </w:pPr>
      <w:rPr>
        <w:rFonts w:ascii="Courier New" w:hAnsi="Courier New" w:cs="Courier New" w:hint="default"/>
      </w:rPr>
    </w:lvl>
    <w:lvl w:ilvl="8" w:tplc="400A0005" w:tentative="1">
      <w:start w:val="1"/>
      <w:numFmt w:val="bullet"/>
      <w:lvlText w:val=""/>
      <w:lvlJc w:val="left"/>
      <w:pPr>
        <w:ind w:left="6831" w:hanging="360"/>
      </w:pPr>
      <w:rPr>
        <w:rFonts w:ascii="Wingdings" w:hAnsi="Wingdings" w:hint="default"/>
      </w:rPr>
    </w:lvl>
  </w:abstractNum>
  <w:abstractNum w:abstractNumId="4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nsid w:val="3764256B"/>
    <w:multiLevelType w:val="hybridMultilevel"/>
    <w:tmpl w:val="698A3D4E"/>
    <w:lvl w:ilvl="0" w:tplc="0C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37726214"/>
    <w:multiLevelType w:val="hybridMultilevel"/>
    <w:tmpl w:val="0EAC471E"/>
    <w:lvl w:ilvl="0" w:tplc="522AA39C">
      <w:numFmt w:val="bullet"/>
      <w:lvlText w:val=""/>
      <w:lvlJc w:val="left"/>
      <w:pPr>
        <w:ind w:left="1068" w:hanging="360"/>
      </w:pPr>
      <w:rPr>
        <w:rFonts w:ascii="Symbol" w:eastAsia="Times New Roman" w:hAnsi="Symbo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37C834D4"/>
    <w:multiLevelType w:val="hybridMultilevel"/>
    <w:tmpl w:val="CCA21C06"/>
    <w:lvl w:ilvl="0" w:tplc="0C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386F2E9B"/>
    <w:multiLevelType w:val="hybridMultilevel"/>
    <w:tmpl w:val="4A3442F4"/>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54">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5">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6">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7">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8">
    <w:nsid w:val="406D609A"/>
    <w:multiLevelType w:val="hybridMultilevel"/>
    <w:tmpl w:val="5C9E6D14"/>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0">
    <w:nsid w:val="43EC784E"/>
    <w:multiLevelType w:val="hybridMultilevel"/>
    <w:tmpl w:val="52F4D6C0"/>
    <w:lvl w:ilvl="0" w:tplc="1FD0D96A">
      <w:start w:val="1"/>
      <w:numFmt w:val="low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62">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5">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51533103"/>
    <w:multiLevelType w:val="hybridMultilevel"/>
    <w:tmpl w:val="F73C5ED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1">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4">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6">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7">
    <w:nsid w:val="6B392CB1"/>
    <w:multiLevelType w:val="hybridMultilevel"/>
    <w:tmpl w:val="5EEE28F0"/>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8">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79">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1">
    <w:nsid w:val="7215519E"/>
    <w:multiLevelType w:val="hybridMultilevel"/>
    <w:tmpl w:val="AC34D6F4"/>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5">
    <w:nsid w:val="75D95953"/>
    <w:multiLevelType w:val="hybridMultilevel"/>
    <w:tmpl w:val="0A687ABA"/>
    <w:lvl w:ilvl="0" w:tplc="0C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7A4B7533"/>
    <w:multiLevelType w:val="hybridMultilevel"/>
    <w:tmpl w:val="22EC0726"/>
    <w:lvl w:ilvl="0" w:tplc="F15AAF36">
      <w:start w:val="1"/>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23"/>
  </w:num>
  <w:num w:numId="2">
    <w:abstractNumId w:val="34"/>
  </w:num>
  <w:num w:numId="3">
    <w:abstractNumId w:val="74"/>
  </w:num>
  <w:num w:numId="4">
    <w:abstractNumId w:val="20"/>
  </w:num>
  <w:num w:numId="5">
    <w:abstractNumId w:val="47"/>
  </w:num>
  <w:num w:numId="6">
    <w:abstractNumId w:val="49"/>
  </w:num>
  <w:num w:numId="7">
    <w:abstractNumId w:val="0"/>
  </w:num>
  <w:num w:numId="8">
    <w:abstractNumId w:val="80"/>
  </w:num>
  <w:num w:numId="9">
    <w:abstractNumId w:val="41"/>
  </w:num>
  <w:num w:numId="10">
    <w:abstractNumId w:val="91"/>
  </w:num>
  <w:num w:numId="11">
    <w:abstractNumId w:val="19"/>
  </w:num>
  <w:num w:numId="12">
    <w:abstractNumId w:val="14"/>
  </w:num>
  <w:num w:numId="13">
    <w:abstractNumId w:val="21"/>
  </w:num>
  <w:num w:numId="14">
    <w:abstractNumId w:val="68"/>
  </w:num>
  <w:num w:numId="15">
    <w:abstractNumId w:val="66"/>
  </w:num>
  <w:num w:numId="16">
    <w:abstractNumId w:val="70"/>
  </w:num>
  <w:num w:numId="17">
    <w:abstractNumId w:val="30"/>
  </w:num>
  <w:num w:numId="18">
    <w:abstractNumId w:val="5"/>
  </w:num>
  <w:num w:numId="19">
    <w:abstractNumId w:val="7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32"/>
  </w:num>
  <w:num w:numId="24">
    <w:abstractNumId w:val="72"/>
  </w:num>
  <w:num w:numId="25">
    <w:abstractNumId w:val="63"/>
  </w:num>
  <w:num w:numId="26">
    <w:abstractNumId w:val="61"/>
  </w:num>
  <w:num w:numId="27">
    <w:abstractNumId w:val="82"/>
  </w:num>
  <w:num w:numId="28">
    <w:abstractNumId w:val="46"/>
  </w:num>
  <w:num w:numId="29">
    <w:abstractNumId w:val="67"/>
  </w:num>
  <w:num w:numId="30">
    <w:abstractNumId w:val="7"/>
  </w:num>
  <w:num w:numId="31">
    <w:abstractNumId w:val="48"/>
  </w:num>
  <w:num w:numId="32">
    <w:abstractNumId w:val="29"/>
  </w:num>
  <w:num w:numId="33">
    <w:abstractNumId w:val="11"/>
  </w:num>
  <w:num w:numId="34">
    <w:abstractNumId w:val="3"/>
  </w:num>
  <w:num w:numId="35">
    <w:abstractNumId w:val="40"/>
  </w:num>
  <w:num w:numId="36">
    <w:abstractNumId w:val="43"/>
  </w:num>
  <w:num w:numId="37">
    <w:abstractNumId w:val="58"/>
  </w:num>
  <w:num w:numId="38">
    <w:abstractNumId w:val="25"/>
  </w:num>
  <w:num w:numId="39">
    <w:abstractNumId w:val="77"/>
  </w:num>
  <w:num w:numId="40">
    <w:abstractNumId w:val="52"/>
  </w:num>
  <w:num w:numId="41">
    <w:abstractNumId w:val="85"/>
  </w:num>
  <w:num w:numId="42">
    <w:abstractNumId w:val="38"/>
  </w:num>
  <w:num w:numId="43">
    <w:abstractNumId w:val="50"/>
  </w:num>
  <w:num w:numId="44">
    <w:abstractNumId w:val="45"/>
  </w:num>
  <w:num w:numId="45">
    <w:abstractNumId w:val="17"/>
  </w:num>
  <w:num w:numId="46">
    <w:abstractNumId w:val="51"/>
  </w:num>
  <w:num w:numId="47">
    <w:abstractNumId w:val="81"/>
  </w:num>
  <w:num w:numId="48">
    <w:abstractNumId w:val="18"/>
  </w:num>
  <w:num w:numId="49">
    <w:abstractNumId w:val="89"/>
  </w:num>
  <w:num w:numId="50">
    <w:abstractNumId w:val="69"/>
  </w:num>
  <w:num w:numId="51">
    <w:abstractNumId w:val="92"/>
  </w:num>
  <w:num w:numId="52">
    <w:abstractNumId w:val="86"/>
  </w:num>
  <w:num w:numId="53">
    <w:abstractNumId w:val="31"/>
  </w:num>
  <w:num w:numId="54">
    <w:abstractNumId w:val="65"/>
  </w:num>
  <w:num w:numId="55">
    <w:abstractNumId w:val="15"/>
  </w:num>
  <w:num w:numId="56">
    <w:abstractNumId w:val="2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num>
  <w:num w:numId="61">
    <w:abstractNumId w:val="2"/>
  </w:num>
  <w:num w:numId="62">
    <w:abstractNumId w:val="22"/>
  </w:num>
  <w:num w:numId="63">
    <w:abstractNumId w:val="26"/>
  </w:num>
  <w:num w:numId="64">
    <w:abstractNumId w:val="27"/>
  </w:num>
  <w:num w:numId="65">
    <w:abstractNumId w:val="28"/>
  </w:num>
  <w:num w:numId="66">
    <w:abstractNumId w:val="33"/>
  </w:num>
  <w:num w:numId="67">
    <w:abstractNumId w:val="35"/>
  </w:num>
  <w:num w:numId="68">
    <w:abstractNumId w:val="44"/>
  </w:num>
  <w:num w:numId="69">
    <w:abstractNumId w:val="55"/>
  </w:num>
  <w:num w:numId="70">
    <w:abstractNumId w:val="56"/>
  </w:num>
  <w:num w:numId="71">
    <w:abstractNumId w:val="57"/>
  </w:num>
  <w:num w:numId="72">
    <w:abstractNumId w:val="62"/>
  </w:num>
  <w:num w:numId="73">
    <w:abstractNumId w:val="76"/>
  </w:num>
  <w:num w:numId="74">
    <w:abstractNumId w:val="83"/>
  </w:num>
  <w:num w:numId="75">
    <w:abstractNumId w:val="84"/>
  </w:num>
  <w:num w:numId="76">
    <w:abstractNumId w:val="87"/>
  </w:num>
  <w:num w:numId="77">
    <w:abstractNumId w:val="88"/>
  </w:num>
  <w:num w:numId="78">
    <w:abstractNumId w:val="94"/>
  </w:num>
  <w:num w:numId="79">
    <w:abstractNumId w:val="95"/>
  </w:num>
  <w:num w:numId="80">
    <w:abstractNumId w:val="54"/>
  </w:num>
  <w:num w:numId="81">
    <w:abstractNumId w:val="8"/>
  </w:num>
  <w:num w:numId="82">
    <w:abstractNumId w:val="64"/>
  </w:num>
  <w:num w:numId="83">
    <w:abstractNumId w:val="73"/>
  </w:num>
  <w:num w:numId="84">
    <w:abstractNumId w:val="37"/>
  </w:num>
  <w:num w:numId="85">
    <w:abstractNumId w:val="59"/>
  </w:num>
  <w:num w:numId="86">
    <w:abstractNumId w:val="4"/>
  </w:num>
  <w:num w:numId="87">
    <w:abstractNumId w:val="71"/>
  </w:num>
  <w:num w:numId="88">
    <w:abstractNumId w:val="13"/>
  </w:num>
  <w:num w:numId="89">
    <w:abstractNumId w:val="90"/>
  </w:num>
  <w:num w:numId="90">
    <w:abstractNumId w:val="39"/>
  </w:num>
  <w:num w:numId="91">
    <w:abstractNumId w:val="10"/>
  </w:num>
  <w:num w:numId="92">
    <w:abstractNumId w:val="42"/>
  </w:num>
  <w:num w:numId="93">
    <w:abstractNumId w:val="36"/>
    <w:lvlOverride w:ilvl="0"/>
    <w:lvlOverride w:ilvl="1"/>
    <w:lvlOverride w:ilvl="2"/>
    <w:lvlOverride w:ilvl="3"/>
    <w:lvlOverride w:ilvl="4"/>
    <w:lvlOverride w:ilvl="5"/>
    <w:lvlOverride w:ilvl="6"/>
    <w:lvlOverride w:ilvl="7"/>
    <w:lvlOverride w:ilvl="8"/>
  </w:num>
  <w:num w:numId="94">
    <w:abstractNumId w:val="60"/>
  </w:num>
  <w:num w:numId="95">
    <w:abstractNumId w:val="53"/>
  </w:num>
  <w:num w:numId="96">
    <w:abstractNumId w:val="16"/>
  </w:num>
  <w:num w:numId="97">
    <w:abstractNumId w:val="1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1BD"/>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57CBC"/>
    <w:rsid w:val="000607B0"/>
    <w:rsid w:val="00060C0C"/>
    <w:rsid w:val="00060CC3"/>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6FF8"/>
    <w:rsid w:val="00097024"/>
    <w:rsid w:val="00097465"/>
    <w:rsid w:val="00097501"/>
    <w:rsid w:val="00097527"/>
    <w:rsid w:val="00097B8A"/>
    <w:rsid w:val="00097EB6"/>
    <w:rsid w:val="000A0284"/>
    <w:rsid w:val="000A0315"/>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2FE"/>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0F70"/>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041A"/>
    <w:rsid w:val="001319C4"/>
    <w:rsid w:val="00131A81"/>
    <w:rsid w:val="00131C5B"/>
    <w:rsid w:val="0013208D"/>
    <w:rsid w:val="00132381"/>
    <w:rsid w:val="0013238E"/>
    <w:rsid w:val="0013269F"/>
    <w:rsid w:val="00132C31"/>
    <w:rsid w:val="0013336E"/>
    <w:rsid w:val="00133CC1"/>
    <w:rsid w:val="00134319"/>
    <w:rsid w:val="0013433B"/>
    <w:rsid w:val="00134628"/>
    <w:rsid w:val="001358D3"/>
    <w:rsid w:val="00135D7C"/>
    <w:rsid w:val="00135E9E"/>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4B44"/>
    <w:rsid w:val="001653E0"/>
    <w:rsid w:val="001654F3"/>
    <w:rsid w:val="00165E0F"/>
    <w:rsid w:val="00166E29"/>
    <w:rsid w:val="0016735F"/>
    <w:rsid w:val="0017013E"/>
    <w:rsid w:val="00170175"/>
    <w:rsid w:val="001706CA"/>
    <w:rsid w:val="00170771"/>
    <w:rsid w:val="00171F4B"/>
    <w:rsid w:val="0017246C"/>
    <w:rsid w:val="001726C8"/>
    <w:rsid w:val="00172A14"/>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697"/>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CA9"/>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215"/>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975"/>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BFB"/>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68CE"/>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5B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E83"/>
    <w:rsid w:val="004157E0"/>
    <w:rsid w:val="00415B5B"/>
    <w:rsid w:val="00415EEE"/>
    <w:rsid w:val="004165BF"/>
    <w:rsid w:val="00416984"/>
    <w:rsid w:val="004171D3"/>
    <w:rsid w:val="00417626"/>
    <w:rsid w:val="00417898"/>
    <w:rsid w:val="0042072B"/>
    <w:rsid w:val="00421BE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0D"/>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D9B"/>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4B38"/>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5E28"/>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732"/>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5D3"/>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3B2"/>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7EF"/>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93E"/>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3E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60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70D"/>
    <w:rsid w:val="00820ABA"/>
    <w:rsid w:val="00820EE2"/>
    <w:rsid w:val="00821235"/>
    <w:rsid w:val="008218D7"/>
    <w:rsid w:val="00821B35"/>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03F"/>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2BF"/>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868"/>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135"/>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8C"/>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0EB"/>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AE0"/>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5AC"/>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11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E46"/>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A6"/>
    <w:rsid w:val="00C12EFE"/>
    <w:rsid w:val="00C13542"/>
    <w:rsid w:val="00C1359F"/>
    <w:rsid w:val="00C1373D"/>
    <w:rsid w:val="00C138BC"/>
    <w:rsid w:val="00C139C2"/>
    <w:rsid w:val="00C13B79"/>
    <w:rsid w:val="00C13E39"/>
    <w:rsid w:val="00C149F6"/>
    <w:rsid w:val="00C14D57"/>
    <w:rsid w:val="00C14E62"/>
    <w:rsid w:val="00C1557F"/>
    <w:rsid w:val="00C1573F"/>
    <w:rsid w:val="00C157F7"/>
    <w:rsid w:val="00C158FF"/>
    <w:rsid w:val="00C15979"/>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0A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1943"/>
    <w:rsid w:val="00E61D33"/>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2C25"/>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517"/>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15"/>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76C"/>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77EB4"/>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3CC7"/>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B05B5"/>
  </w:style>
  <w:style w:type="table" w:customStyle="1" w:styleId="Tablaconcuadrcula2">
    <w:name w:val="Tabla con cuadrícula2"/>
    <w:basedOn w:val="Tablanormal"/>
    <w:next w:val="Tablaconcuadrcula"/>
    <w:uiPriority w:val="59"/>
    <w:rsid w:val="003B05B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3B05B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B05B5"/>
  </w:style>
  <w:style w:type="paragraph" w:customStyle="1" w:styleId="prrafodelista0">
    <w:name w:val="prrafodelista"/>
    <w:basedOn w:val="Normal"/>
    <w:rsid w:val="003B05B5"/>
    <w:pPr>
      <w:ind w:left="708"/>
    </w:pPr>
    <w:rPr>
      <w:rFonts w:eastAsia="Calibri"/>
      <w:lang w:eastAsia="es-ES"/>
    </w:rPr>
  </w:style>
  <w:style w:type="table" w:customStyle="1" w:styleId="Tablaconcuadrcula11">
    <w:name w:val="Tabla con cuadrícula11"/>
    <w:basedOn w:val="Tablanormal"/>
    <w:next w:val="Tablaconcuadrcula"/>
    <w:rsid w:val="003B05B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B05B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B05B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B05B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B05B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B05B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B05B5"/>
    <w:rPr>
      <w:rFonts w:ascii="Times New Roman" w:hAnsi="Times New Roman" w:cs="Times New Roman"/>
      <w:sz w:val="18"/>
      <w:szCs w:val="18"/>
    </w:rPr>
  </w:style>
  <w:style w:type="paragraph" w:styleId="Lista">
    <w:name w:val="List"/>
    <w:basedOn w:val="Normal"/>
    <w:unhideWhenUsed/>
    <w:rsid w:val="003B05B5"/>
    <w:pPr>
      <w:ind w:left="283" w:hanging="283"/>
      <w:contextualSpacing/>
    </w:pPr>
    <w:rPr>
      <w:rFonts w:ascii="Verdana" w:hAnsi="Verdana"/>
      <w:sz w:val="16"/>
      <w:szCs w:val="16"/>
      <w:lang w:eastAsia="es-ES"/>
    </w:rPr>
  </w:style>
  <w:style w:type="paragraph" w:styleId="Lista3">
    <w:name w:val="List 3"/>
    <w:basedOn w:val="Normal"/>
    <w:unhideWhenUsed/>
    <w:rsid w:val="003B05B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B05B5"/>
    <w:rPr>
      <w:rFonts w:ascii="Verdana" w:hAnsi="Verdana"/>
      <w:sz w:val="16"/>
      <w:szCs w:val="16"/>
      <w:lang w:eastAsia="es-ES"/>
    </w:rPr>
  </w:style>
  <w:style w:type="character" w:customStyle="1" w:styleId="SaludoCar">
    <w:name w:val="Saludo Car"/>
    <w:basedOn w:val="Fuentedeprrafopredeter"/>
    <w:link w:val="Saludo"/>
    <w:uiPriority w:val="99"/>
    <w:rsid w:val="003B05B5"/>
    <w:rPr>
      <w:rFonts w:ascii="Verdana" w:hAnsi="Verdana"/>
      <w:sz w:val="16"/>
      <w:szCs w:val="16"/>
      <w:lang w:val="es-ES" w:eastAsia="es-ES"/>
    </w:rPr>
  </w:style>
  <w:style w:type="paragraph" w:styleId="Continuarlista">
    <w:name w:val="List Continue"/>
    <w:basedOn w:val="Normal"/>
    <w:uiPriority w:val="99"/>
    <w:unhideWhenUsed/>
    <w:rsid w:val="003B05B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3B05B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3B05B5"/>
    <w:rPr>
      <w:rFonts w:ascii="Verdana" w:hAnsi="Verdana"/>
      <w:sz w:val="16"/>
      <w:szCs w:val="16"/>
      <w:lang w:val="es-ES" w:eastAsia="es-ES"/>
    </w:rPr>
  </w:style>
  <w:style w:type="paragraph" w:styleId="Descripcin">
    <w:name w:val="caption"/>
    <w:basedOn w:val="Normal"/>
    <w:next w:val="Normal"/>
    <w:unhideWhenUsed/>
    <w:qFormat/>
    <w:rsid w:val="003B05B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B05B5"/>
    <w:rPr>
      <w:rFonts w:ascii="Calibri" w:eastAsia="Times New Roman" w:hAnsi="Calibri" w:cs="Times New Roman"/>
      <w:b/>
      <w:bCs/>
      <w:sz w:val="20"/>
      <w:szCs w:val="20"/>
      <w:lang w:val="es-ES"/>
    </w:rPr>
  </w:style>
  <w:style w:type="numbering" w:customStyle="1" w:styleId="Sinlista11">
    <w:name w:val="Sin lista11"/>
    <w:next w:val="Sinlista"/>
    <w:uiPriority w:val="99"/>
    <w:semiHidden/>
    <w:unhideWhenUsed/>
    <w:rsid w:val="003B05B5"/>
  </w:style>
  <w:style w:type="paragraph" w:styleId="DireccinHTML">
    <w:name w:val="HTML Address"/>
    <w:basedOn w:val="Normal"/>
    <w:link w:val="DireccinHTMLCar"/>
    <w:uiPriority w:val="99"/>
    <w:semiHidden/>
    <w:unhideWhenUsed/>
    <w:rsid w:val="003B05B5"/>
    <w:rPr>
      <w:i/>
      <w:iCs/>
      <w:lang w:val="es-BO" w:eastAsia="es-BO"/>
    </w:rPr>
  </w:style>
  <w:style w:type="character" w:customStyle="1" w:styleId="DireccinHTMLCar">
    <w:name w:val="Dirección HTML Car"/>
    <w:basedOn w:val="Fuentedeprrafopredeter"/>
    <w:link w:val="DireccinHTML"/>
    <w:uiPriority w:val="99"/>
    <w:semiHidden/>
    <w:rsid w:val="003B05B5"/>
    <w:rPr>
      <w:i/>
      <w:iCs/>
    </w:rPr>
  </w:style>
  <w:style w:type="character" w:customStyle="1" w:styleId="Ttulo1Car1">
    <w:name w:val="Título 1 Car1"/>
    <w:aliases w:val="Document Header1 Car1"/>
    <w:rsid w:val="003B05B5"/>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3B05B5"/>
    <w:pPr>
      <w:ind w:left="720"/>
    </w:pPr>
    <w:rPr>
      <w:lang w:val="es-BO" w:eastAsia="es-ES"/>
    </w:rPr>
  </w:style>
  <w:style w:type="paragraph" w:styleId="TDC5">
    <w:name w:val="toc 5"/>
    <w:basedOn w:val="Normal"/>
    <w:next w:val="Normal"/>
    <w:autoRedefine/>
    <w:unhideWhenUsed/>
    <w:rsid w:val="003B05B5"/>
    <w:pPr>
      <w:ind w:left="960"/>
    </w:pPr>
    <w:rPr>
      <w:lang w:val="es-BO" w:eastAsia="es-ES"/>
    </w:rPr>
  </w:style>
  <w:style w:type="paragraph" w:styleId="TDC6">
    <w:name w:val="toc 6"/>
    <w:basedOn w:val="Normal"/>
    <w:next w:val="Normal"/>
    <w:autoRedefine/>
    <w:unhideWhenUsed/>
    <w:rsid w:val="003B05B5"/>
    <w:pPr>
      <w:ind w:left="1200"/>
    </w:pPr>
    <w:rPr>
      <w:lang w:val="es-BO" w:eastAsia="es-ES"/>
    </w:rPr>
  </w:style>
  <w:style w:type="paragraph" w:styleId="TDC7">
    <w:name w:val="toc 7"/>
    <w:basedOn w:val="Normal"/>
    <w:next w:val="Normal"/>
    <w:autoRedefine/>
    <w:unhideWhenUsed/>
    <w:rsid w:val="003B05B5"/>
    <w:pPr>
      <w:ind w:left="1440"/>
    </w:pPr>
    <w:rPr>
      <w:lang w:val="es-BO" w:eastAsia="es-ES"/>
    </w:rPr>
  </w:style>
  <w:style w:type="paragraph" w:styleId="TDC8">
    <w:name w:val="toc 8"/>
    <w:basedOn w:val="Normal"/>
    <w:next w:val="Normal"/>
    <w:autoRedefine/>
    <w:unhideWhenUsed/>
    <w:rsid w:val="003B05B5"/>
    <w:pPr>
      <w:ind w:left="1680"/>
    </w:pPr>
    <w:rPr>
      <w:lang w:val="es-BO" w:eastAsia="es-ES"/>
    </w:rPr>
  </w:style>
  <w:style w:type="paragraph" w:styleId="TDC9">
    <w:name w:val="toc 9"/>
    <w:basedOn w:val="Normal"/>
    <w:next w:val="Normal"/>
    <w:autoRedefine/>
    <w:unhideWhenUsed/>
    <w:rsid w:val="003B05B5"/>
    <w:pPr>
      <w:ind w:left="1920"/>
    </w:pPr>
    <w:rPr>
      <w:lang w:val="es-BO" w:eastAsia="es-ES"/>
    </w:rPr>
  </w:style>
  <w:style w:type="character" w:customStyle="1" w:styleId="EncabezadoCar1">
    <w:name w:val="Encabezado Car1"/>
    <w:aliases w:val="encabezado Car1,Encabezado Linea 1 Car1"/>
    <w:semiHidden/>
    <w:rsid w:val="003B05B5"/>
  </w:style>
  <w:style w:type="paragraph" w:customStyle="1" w:styleId="Epgrafe1">
    <w:name w:val="Epígrafe1"/>
    <w:basedOn w:val="Normal"/>
    <w:next w:val="Normal"/>
    <w:unhideWhenUsed/>
    <w:qFormat/>
    <w:rsid w:val="003B05B5"/>
    <w:pPr>
      <w:numPr>
        <w:numId w:val="5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3B05B5"/>
    <w:rPr>
      <w:lang w:val="es-BO" w:eastAsia="es-ES"/>
    </w:rPr>
  </w:style>
  <w:style w:type="character" w:customStyle="1" w:styleId="TextonotaalfinalCar">
    <w:name w:val="Texto nota al final Car"/>
    <w:basedOn w:val="Fuentedeprrafopredeter"/>
    <w:link w:val="Textonotaalfinal"/>
    <w:uiPriority w:val="99"/>
    <w:rsid w:val="003B05B5"/>
    <w:rPr>
      <w:lang w:eastAsia="es-ES"/>
    </w:rPr>
  </w:style>
  <w:style w:type="paragraph" w:styleId="Listaconvietas5">
    <w:name w:val="List Bullet 5"/>
    <w:basedOn w:val="Normal"/>
    <w:autoRedefine/>
    <w:unhideWhenUsed/>
    <w:rsid w:val="003B05B5"/>
    <w:pPr>
      <w:framePr w:w="1860" w:wrap="around" w:vAnchor="text" w:hAnchor="page" w:x="1201" w:y="1"/>
      <w:numPr>
        <w:numId w:val="5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3B05B5"/>
  </w:style>
  <w:style w:type="paragraph" w:styleId="Textoindependienteprimerasangra">
    <w:name w:val="Body Text First Indent"/>
    <w:basedOn w:val="Textoindependiente"/>
    <w:link w:val="TextoindependienteprimerasangraCar"/>
    <w:uiPriority w:val="99"/>
    <w:unhideWhenUsed/>
    <w:rsid w:val="003B05B5"/>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3B05B5"/>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3B05B5"/>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3B05B5"/>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3B05B5"/>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3B05B5"/>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3B05B5"/>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3B05B5"/>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3B05B5"/>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3B05B5"/>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3B05B5"/>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3B05B5"/>
    <w:pPr>
      <w:spacing w:before="100" w:beforeAutospacing="1" w:after="100" w:afterAutospacing="1"/>
    </w:pPr>
    <w:rPr>
      <w:sz w:val="24"/>
      <w:szCs w:val="24"/>
      <w:lang w:val="es-MX" w:eastAsia="es-MX"/>
    </w:rPr>
  </w:style>
  <w:style w:type="paragraph" w:customStyle="1" w:styleId="CM12">
    <w:name w:val="CM12"/>
    <w:basedOn w:val="Normal"/>
    <w:next w:val="Normal"/>
    <w:rsid w:val="003B05B5"/>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3B05B5"/>
    <w:pPr>
      <w:widowControl w:val="0"/>
    </w:pPr>
    <w:rPr>
      <w:rFonts w:ascii="Verdana" w:hAnsi="Verdana" w:cs="Times New Roman"/>
      <w:color w:val="auto"/>
      <w:lang w:val="es-BO"/>
    </w:rPr>
  </w:style>
  <w:style w:type="paragraph" w:customStyle="1" w:styleId="CM8">
    <w:name w:val="CM8"/>
    <w:basedOn w:val="Default"/>
    <w:next w:val="Default"/>
    <w:rsid w:val="003B05B5"/>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3B05B5"/>
    <w:pPr>
      <w:widowControl w:val="0"/>
    </w:pPr>
    <w:rPr>
      <w:rFonts w:ascii="Verdana" w:hAnsi="Verdana" w:cs="Times New Roman"/>
      <w:color w:val="auto"/>
      <w:lang w:val="es-BO"/>
    </w:rPr>
  </w:style>
  <w:style w:type="paragraph" w:customStyle="1" w:styleId="EstiloJustificado">
    <w:name w:val="Estilo Justificado"/>
    <w:basedOn w:val="Normal"/>
    <w:rsid w:val="003B05B5"/>
    <w:pPr>
      <w:jc w:val="both"/>
    </w:pPr>
    <w:rPr>
      <w:rFonts w:ascii="Arial" w:hAnsi="Arial"/>
      <w:sz w:val="22"/>
      <w:lang w:val="es-BO" w:eastAsia="es-ES"/>
    </w:rPr>
  </w:style>
  <w:style w:type="paragraph" w:customStyle="1" w:styleId="CM3">
    <w:name w:val="CM3"/>
    <w:basedOn w:val="Normal"/>
    <w:next w:val="Normal"/>
    <w:uiPriority w:val="99"/>
    <w:rsid w:val="003B05B5"/>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3B05B5"/>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3B05B5"/>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3B05B5"/>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3B05B5"/>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3B05B5"/>
    <w:pPr>
      <w:spacing w:line="200" w:lineRule="exact"/>
    </w:pPr>
    <w:rPr>
      <w:rFonts w:ascii="Arial" w:hAnsi="Arial"/>
      <w:sz w:val="18"/>
      <w:lang w:val="en-US" w:eastAsia="es-ES"/>
    </w:rPr>
  </w:style>
  <w:style w:type="paragraph" w:customStyle="1" w:styleId="subpar">
    <w:name w:val="subpar"/>
    <w:basedOn w:val="Sangra3detindependiente"/>
    <w:rsid w:val="003B05B5"/>
    <w:pPr>
      <w:numPr>
        <w:ilvl w:val="2"/>
        <w:numId w:val="55"/>
      </w:numPr>
      <w:spacing w:before="120"/>
      <w:jc w:val="both"/>
      <w:outlineLvl w:val="2"/>
    </w:pPr>
    <w:rPr>
      <w:rFonts w:cs="Arial"/>
      <w:b/>
      <w:color w:val="C00000"/>
      <w:sz w:val="24"/>
      <w:szCs w:val="22"/>
      <w:lang w:val="es-ES_tradnl" w:eastAsia="es-BO"/>
    </w:rPr>
  </w:style>
  <w:style w:type="paragraph" w:customStyle="1" w:styleId="p8">
    <w:name w:val="p8"/>
    <w:basedOn w:val="Normal"/>
    <w:rsid w:val="003B05B5"/>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3B05B5"/>
    <w:pPr>
      <w:widowControl w:val="0"/>
      <w:spacing w:after="385"/>
    </w:pPr>
    <w:rPr>
      <w:rFonts w:ascii="Arial" w:hAnsi="Arial" w:cs="Arial"/>
      <w:color w:val="auto"/>
      <w:lang w:val="es-BO"/>
    </w:rPr>
  </w:style>
  <w:style w:type="paragraph" w:customStyle="1" w:styleId="CM116">
    <w:name w:val="CM116"/>
    <w:basedOn w:val="Default"/>
    <w:next w:val="Default"/>
    <w:rsid w:val="003B05B5"/>
    <w:pPr>
      <w:widowControl w:val="0"/>
      <w:spacing w:after="590"/>
    </w:pPr>
    <w:rPr>
      <w:rFonts w:ascii="Arial" w:hAnsi="Arial" w:cs="Arial"/>
      <w:color w:val="auto"/>
      <w:lang w:val="es-BO"/>
    </w:rPr>
  </w:style>
  <w:style w:type="paragraph" w:customStyle="1" w:styleId="CM120">
    <w:name w:val="CM120"/>
    <w:basedOn w:val="Default"/>
    <w:next w:val="Default"/>
    <w:rsid w:val="003B05B5"/>
    <w:pPr>
      <w:widowControl w:val="0"/>
      <w:spacing w:after="293"/>
    </w:pPr>
    <w:rPr>
      <w:rFonts w:ascii="Arial" w:hAnsi="Arial" w:cs="Arial"/>
      <w:color w:val="auto"/>
      <w:lang w:val="es-BO"/>
    </w:rPr>
  </w:style>
  <w:style w:type="paragraph" w:customStyle="1" w:styleId="ReturnAddress">
    <w:name w:val="Return Address"/>
    <w:basedOn w:val="Normal"/>
    <w:rsid w:val="003B05B5"/>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3B05B5"/>
    <w:rPr>
      <w:rFonts w:ascii="Century Gothic" w:hAnsi="Century Gothic" w:cs="Arial"/>
      <w:b/>
      <w:color w:val="FFFFFF"/>
      <w:sz w:val="52"/>
      <w:szCs w:val="48"/>
      <w:lang w:eastAsia="es-ES"/>
    </w:rPr>
  </w:style>
  <w:style w:type="paragraph" w:customStyle="1" w:styleId="00OBRA">
    <w:name w:val="00 OBRA"/>
    <w:basedOn w:val="Normal"/>
    <w:link w:val="00OBRACar"/>
    <w:qFormat/>
    <w:rsid w:val="003B05B5"/>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3B05B5"/>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3B05B5"/>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3B05B5"/>
    <w:pPr>
      <w:spacing w:before="60"/>
      <w:jc w:val="both"/>
    </w:pPr>
    <w:rPr>
      <w:rFonts w:ascii="Arial" w:hAnsi="Arial"/>
      <w:sz w:val="16"/>
      <w:lang w:val="es-MX" w:eastAsia="es-ES"/>
    </w:rPr>
  </w:style>
  <w:style w:type="paragraph" w:customStyle="1" w:styleId="Pa12">
    <w:name w:val="Pa12"/>
    <w:basedOn w:val="Default"/>
    <w:next w:val="Default"/>
    <w:uiPriority w:val="99"/>
    <w:rsid w:val="003B05B5"/>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3B05B5"/>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3B05B5"/>
    <w:pPr>
      <w:spacing w:before="100" w:beforeAutospacing="1" w:after="100" w:afterAutospacing="1"/>
    </w:pPr>
    <w:rPr>
      <w:sz w:val="24"/>
      <w:szCs w:val="24"/>
      <w:lang w:val="es-BO" w:eastAsia="es-BO"/>
    </w:rPr>
  </w:style>
  <w:style w:type="paragraph" w:customStyle="1" w:styleId="paragraphstyle1">
    <w:name w:val="paragraph_style_1"/>
    <w:basedOn w:val="Normal"/>
    <w:rsid w:val="003B05B5"/>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3B05B5"/>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3B05B5"/>
    <w:pPr>
      <w:suppressLineNumbers/>
      <w:suppressAutoHyphens/>
    </w:pPr>
    <w:rPr>
      <w:rFonts w:cs="Lohit Hindi"/>
      <w:sz w:val="24"/>
      <w:szCs w:val="24"/>
      <w:lang w:eastAsia="zh-CN"/>
    </w:rPr>
  </w:style>
  <w:style w:type="paragraph" w:customStyle="1" w:styleId="Sangra2detindependiente1">
    <w:name w:val="Sangría 2 de t. independiente1"/>
    <w:basedOn w:val="Normal"/>
    <w:rsid w:val="003B05B5"/>
    <w:pPr>
      <w:suppressAutoHyphens/>
      <w:spacing w:after="120" w:line="480" w:lineRule="auto"/>
      <w:ind w:left="283"/>
    </w:pPr>
    <w:rPr>
      <w:sz w:val="24"/>
      <w:szCs w:val="24"/>
      <w:lang w:eastAsia="zh-CN"/>
    </w:rPr>
  </w:style>
  <w:style w:type="paragraph" w:customStyle="1" w:styleId="Textocomentario1">
    <w:name w:val="Texto comentario1"/>
    <w:basedOn w:val="Normal"/>
    <w:rsid w:val="003B05B5"/>
    <w:pPr>
      <w:suppressAutoHyphens/>
    </w:pPr>
    <w:rPr>
      <w:lang w:eastAsia="zh-CN"/>
    </w:rPr>
  </w:style>
  <w:style w:type="paragraph" w:customStyle="1" w:styleId="WW-Default">
    <w:name w:val="WW-Default"/>
    <w:rsid w:val="003B05B5"/>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3B05B5"/>
    <w:pPr>
      <w:suppressLineNumbers/>
      <w:suppressAutoHyphens/>
    </w:pPr>
    <w:rPr>
      <w:sz w:val="24"/>
      <w:szCs w:val="24"/>
      <w:lang w:eastAsia="zh-CN"/>
    </w:rPr>
  </w:style>
  <w:style w:type="paragraph" w:customStyle="1" w:styleId="TableHeading">
    <w:name w:val="Table Heading"/>
    <w:basedOn w:val="TableContents"/>
    <w:rsid w:val="003B05B5"/>
    <w:pPr>
      <w:jc w:val="center"/>
    </w:pPr>
    <w:rPr>
      <w:b/>
      <w:bCs/>
    </w:rPr>
  </w:style>
  <w:style w:type="paragraph" w:customStyle="1" w:styleId="BodyText23">
    <w:name w:val="Body Text 23"/>
    <w:basedOn w:val="Normal"/>
    <w:rsid w:val="003B05B5"/>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3B05B5"/>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3B05B5"/>
    <w:pPr>
      <w:suppressAutoHyphens/>
      <w:jc w:val="both"/>
    </w:pPr>
    <w:rPr>
      <w:rFonts w:ascii="Arial" w:hAnsi="Arial" w:cs="Arial"/>
      <w:b/>
      <w:bCs/>
      <w:sz w:val="18"/>
      <w:lang w:eastAsia="zh-CN"/>
    </w:rPr>
  </w:style>
  <w:style w:type="paragraph" w:customStyle="1" w:styleId="font5">
    <w:name w:val="font5"/>
    <w:basedOn w:val="Normal"/>
    <w:rsid w:val="003B05B5"/>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3B05B5"/>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3B05B5"/>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3B05B5"/>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3B05B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3B05B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3B05B5"/>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3B05B5"/>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3B05B5"/>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3B05B5"/>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3B05B5"/>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3B05B5"/>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3B05B5"/>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3B05B5"/>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3B05B5"/>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3B05B5"/>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3B05B5"/>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3B05B5"/>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3B05B5"/>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3B05B5"/>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3B05B5"/>
    <w:pPr>
      <w:widowControl w:val="0"/>
      <w:suppressAutoHyphens/>
      <w:jc w:val="both"/>
    </w:pPr>
    <w:rPr>
      <w:b/>
      <w:sz w:val="24"/>
      <w:lang w:eastAsia="zh-CN"/>
    </w:rPr>
  </w:style>
  <w:style w:type="paragraph" w:customStyle="1" w:styleId="Head2">
    <w:name w:val="Head2"/>
    <w:basedOn w:val="Normal"/>
    <w:rsid w:val="003B05B5"/>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3B05B5"/>
    <w:pPr>
      <w:widowControl w:val="0"/>
      <w:suppressAutoHyphens/>
      <w:ind w:left="709" w:hanging="709"/>
      <w:jc w:val="both"/>
    </w:pPr>
    <w:rPr>
      <w:sz w:val="24"/>
      <w:lang w:eastAsia="zh-CN"/>
    </w:rPr>
  </w:style>
  <w:style w:type="paragraph" w:customStyle="1" w:styleId="PREFECTURA2">
    <w:name w:val="PREFECTURA2"/>
    <w:basedOn w:val="Normal"/>
    <w:next w:val="Normal"/>
    <w:rsid w:val="003B05B5"/>
    <w:pPr>
      <w:keepNext/>
      <w:numPr>
        <w:numId w:val="5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3B05B5"/>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3B05B5"/>
    <w:pPr>
      <w:suppressAutoHyphens/>
      <w:ind w:left="204" w:right="216"/>
    </w:pPr>
    <w:rPr>
      <w:rFonts w:ascii="Arial" w:hAnsi="Arial" w:cs="Arial"/>
      <w:sz w:val="16"/>
      <w:szCs w:val="16"/>
      <w:lang w:eastAsia="zh-CN"/>
    </w:rPr>
  </w:style>
  <w:style w:type="paragraph" w:customStyle="1" w:styleId="Picture">
    <w:name w:val="Picture"/>
    <w:basedOn w:val="Normal"/>
    <w:next w:val="Epgrafe1"/>
    <w:rsid w:val="003B05B5"/>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3B05B5"/>
    <w:pPr>
      <w:numPr>
        <w:numId w:val="5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3B05B5"/>
    <w:pPr>
      <w:numPr>
        <w:numId w:val="0"/>
      </w:numPr>
      <w:ind w:left="1440"/>
    </w:pPr>
  </w:style>
  <w:style w:type="paragraph" w:customStyle="1" w:styleId="Listaconvietas31">
    <w:name w:val="Lista con viñetas 31"/>
    <w:basedOn w:val="Listaconvietas1"/>
    <w:rsid w:val="003B05B5"/>
    <w:pPr>
      <w:ind w:left="2160"/>
    </w:pPr>
  </w:style>
  <w:style w:type="paragraph" w:customStyle="1" w:styleId="Listaconnmeros1">
    <w:name w:val="Lista con números1"/>
    <w:basedOn w:val="Lista"/>
    <w:rsid w:val="003B05B5"/>
    <w:pPr>
      <w:numPr>
        <w:numId w:val="5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3B05B5"/>
    <w:pPr>
      <w:ind w:left="1800"/>
    </w:pPr>
  </w:style>
  <w:style w:type="paragraph" w:customStyle="1" w:styleId="Listaconnmeros31">
    <w:name w:val="Lista con números 31"/>
    <w:basedOn w:val="Listaconnmeros1"/>
    <w:rsid w:val="003B05B5"/>
    <w:pPr>
      <w:ind w:left="2160"/>
    </w:pPr>
  </w:style>
  <w:style w:type="paragraph" w:customStyle="1" w:styleId="Framecontents">
    <w:name w:val="Frame contents"/>
    <w:basedOn w:val="Textoindependiente"/>
    <w:rsid w:val="003B05B5"/>
    <w:pPr>
      <w:suppressAutoHyphens/>
    </w:pPr>
    <w:rPr>
      <w:rFonts w:ascii="Times New Roman" w:hAnsi="Times New Roman"/>
      <w:sz w:val="24"/>
      <w:szCs w:val="24"/>
      <w:lang w:val="es-ES" w:eastAsia="zh-CN"/>
    </w:rPr>
  </w:style>
  <w:style w:type="paragraph" w:customStyle="1" w:styleId="xl82">
    <w:name w:val="xl82"/>
    <w:basedOn w:val="Normal"/>
    <w:uiPriority w:val="99"/>
    <w:rsid w:val="003B05B5"/>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3B05B5"/>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3B05B5"/>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3B05B5"/>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3B05B5"/>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3B05B5"/>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3B05B5"/>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3B05B5"/>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3B05B5"/>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3B05B5"/>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3B05B5"/>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3B05B5"/>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3B05B5"/>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3B05B5"/>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3B05B5"/>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3B05B5"/>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3B05B5"/>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3B05B5"/>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3B05B5"/>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3B05B5"/>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3B05B5"/>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3B05B5"/>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3B05B5"/>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3B05B5"/>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3B05B5"/>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3B05B5"/>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3B05B5"/>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3B05B5"/>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3B05B5"/>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3B05B5"/>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3B05B5"/>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3B05B5"/>
    <w:rPr>
      <w:vertAlign w:val="superscript"/>
    </w:rPr>
  </w:style>
  <w:style w:type="character" w:customStyle="1" w:styleId="ib1">
    <w:name w:val="ib1"/>
    <w:rsid w:val="003B05B5"/>
    <w:rPr>
      <w:spacing w:val="0"/>
    </w:rPr>
  </w:style>
  <w:style w:type="character" w:customStyle="1" w:styleId="a0">
    <w:name w:val="a"/>
    <w:rsid w:val="003B05B5"/>
  </w:style>
  <w:style w:type="character" w:customStyle="1" w:styleId="l8">
    <w:name w:val="l8"/>
    <w:rsid w:val="003B05B5"/>
  </w:style>
  <w:style w:type="character" w:customStyle="1" w:styleId="l7">
    <w:name w:val="l7"/>
    <w:rsid w:val="003B05B5"/>
  </w:style>
  <w:style w:type="character" w:customStyle="1" w:styleId="l9">
    <w:name w:val="l9"/>
    <w:rsid w:val="003B05B5"/>
  </w:style>
  <w:style w:type="character" w:customStyle="1" w:styleId="l">
    <w:name w:val="l"/>
    <w:rsid w:val="003B05B5"/>
  </w:style>
  <w:style w:type="character" w:customStyle="1" w:styleId="l6">
    <w:name w:val="l6"/>
    <w:rsid w:val="003B05B5"/>
  </w:style>
  <w:style w:type="character" w:customStyle="1" w:styleId="productodescripcion1">
    <w:name w:val="productodescripcion1"/>
    <w:rsid w:val="003B05B5"/>
    <w:rPr>
      <w:rFonts w:ascii="Verdana" w:hAnsi="Verdana" w:hint="default"/>
      <w:sz w:val="22"/>
      <w:szCs w:val="22"/>
    </w:rPr>
  </w:style>
  <w:style w:type="character" w:customStyle="1" w:styleId="A4">
    <w:name w:val="A4"/>
    <w:uiPriority w:val="99"/>
    <w:rsid w:val="003B05B5"/>
    <w:rPr>
      <w:rFonts w:ascii="Gill Sans MT" w:hAnsi="Gill Sans MT" w:cs="Gill Sans MT" w:hint="default"/>
      <w:color w:val="000000"/>
      <w:sz w:val="20"/>
      <w:szCs w:val="20"/>
    </w:rPr>
  </w:style>
  <w:style w:type="character" w:customStyle="1" w:styleId="l12">
    <w:name w:val="l12"/>
    <w:rsid w:val="003B05B5"/>
  </w:style>
  <w:style w:type="character" w:customStyle="1" w:styleId="ilad">
    <w:name w:val="il_ad"/>
    <w:rsid w:val="003B05B5"/>
  </w:style>
  <w:style w:type="character" w:customStyle="1" w:styleId="st">
    <w:name w:val="st"/>
    <w:rsid w:val="003B05B5"/>
  </w:style>
  <w:style w:type="character" w:customStyle="1" w:styleId="style1">
    <w:name w:val="style_1"/>
    <w:rsid w:val="003B05B5"/>
  </w:style>
  <w:style w:type="character" w:customStyle="1" w:styleId="vieta">
    <w:name w:val="viñeta"/>
    <w:rsid w:val="003B05B5"/>
  </w:style>
  <w:style w:type="character" w:customStyle="1" w:styleId="CarCar11">
    <w:name w:val="Car Car11"/>
    <w:rsid w:val="003B05B5"/>
    <w:rPr>
      <w:rFonts w:ascii="Tahoma" w:eastAsia="Times New Roman" w:hAnsi="Tahoma" w:cs="Tahoma" w:hint="default"/>
      <w:b/>
      <w:bCs w:val="0"/>
      <w:caps/>
      <w:sz w:val="22"/>
      <w:szCs w:val="22"/>
      <w:u w:val="single"/>
      <w:lang w:val="es-MX" w:eastAsia="es-ES"/>
    </w:rPr>
  </w:style>
  <w:style w:type="character" w:customStyle="1" w:styleId="CarCar10">
    <w:name w:val="Car Car10"/>
    <w:rsid w:val="003B05B5"/>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3B05B5"/>
    <w:rPr>
      <w:rFonts w:ascii="Symbol" w:hAnsi="Symbol" w:cs="Symbol" w:hint="default"/>
    </w:rPr>
  </w:style>
  <w:style w:type="character" w:customStyle="1" w:styleId="Absatz-Standardschriftart">
    <w:name w:val="Absatz-Standardschriftart"/>
    <w:rsid w:val="003B05B5"/>
  </w:style>
  <w:style w:type="character" w:customStyle="1" w:styleId="WW8Num1z0">
    <w:name w:val="WW8Num1z0"/>
    <w:rsid w:val="003B05B5"/>
    <w:rPr>
      <w:rFonts w:ascii="Symbol" w:hAnsi="Symbol" w:cs="Symbol" w:hint="default"/>
    </w:rPr>
  </w:style>
  <w:style w:type="character" w:customStyle="1" w:styleId="WW8Num1z1">
    <w:name w:val="WW8Num1z1"/>
    <w:rsid w:val="003B05B5"/>
    <w:rPr>
      <w:rFonts w:ascii="Courier New" w:hAnsi="Courier New" w:cs="Courier New" w:hint="default"/>
    </w:rPr>
  </w:style>
  <w:style w:type="character" w:customStyle="1" w:styleId="WW8Num1z2">
    <w:name w:val="WW8Num1z2"/>
    <w:rsid w:val="003B05B5"/>
    <w:rPr>
      <w:rFonts w:ascii="Wingdings" w:hAnsi="Wingdings" w:cs="Wingdings" w:hint="default"/>
    </w:rPr>
  </w:style>
  <w:style w:type="character" w:customStyle="1" w:styleId="WW8Num2z1">
    <w:name w:val="WW8Num2z1"/>
    <w:rsid w:val="003B05B5"/>
    <w:rPr>
      <w:rFonts w:ascii="Courier New" w:hAnsi="Courier New" w:cs="Courier New" w:hint="default"/>
    </w:rPr>
  </w:style>
  <w:style w:type="character" w:customStyle="1" w:styleId="WW8Num2z2">
    <w:name w:val="WW8Num2z2"/>
    <w:rsid w:val="003B05B5"/>
    <w:rPr>
      <w:rFonts w:ascii="Wingdings" w:hAnsi="Wingdings" w:cs="Wingdings" w:hint="default"/>
    </w:rPr>
  </w:style>
  <w:style w:type="character" w:customStyle="1" w:styleId="WW8Num3z0">
    <w:name w:val="WW8Num3z0"/>
    <w:rsid w:val="003B05B5"/>
    <w:rPr>
      <w:rFonts w:ascii="Symbol" w:hAnsi="Symbol" w:cs="Symbol" w:hint="default"/>
    </w:rPr>
  </w:style>
  <w:style w:type="character" w:customStyle="1" w:styleId="WW8Num3z1">
    <w:name w:val="WW8Num3z1"/>
    <w:rsid w:val="003B05B5"/>
    <w:rPr>
      <w:rFonts w:ascii="Courier New" w:hAnsi="Courier New" w:cs="Courier New" w:hint="default"/>
    </w:rPr>
  </w:style>
  <w:style w:type="character" w:customStyle="1" w:styleId="WW8Num3z2">
    <w:name w:val="WW8Num3z2"/>
    <w:rsid w:val="003B05B5"/>
    <w:rPr>
      <w:rFonts w:ascii="Wingdings" w:hAnsi="Wingdings" w:cs="Wingdings" w:hint="default"/>
    </w:rPr>
  </w:style>
  <w:style w:type="character" w:customStyle="1" w:styleId="WW8Num5z1">
    <w:name w:val="WW8Num5z1"/>
    <w:rsid w:val="003B05B5"/>
    <w:rPr>
      <w:rFonts w:ascii="Courier New" w:hAnsi="Courier New" w:cs="Courier New" w:hint="default"/>
    </w:rPr>
  </w:style>
  <w:style w:type="character" w:customStyle="1" w:styleId="WW8Num5z2">
    <w:name w:val="WW8Num5z2"/>
    <w:rsid w:val="003B05B5"/>
    <w:rPr>
      <w:rFonts w:ascii="Wingdings" w:hAnsi="Wingdings" w:cs="Wingdings" w:hint="default"/>
    </w:rPr>
  </w:style>
  <w:style w:type="character" w:customStyle="1" w:styleId="WW8Num5z3">
    <w:name w:val="WW8Num5z3"/>
    <w:rsid w:val="003B05B5"/>
    <w:rPr>
      <w:rFonts w:ascii="Symbol" w:hAnsi="Symbol" w:cs="Symbol" w:hint="default"/>
    </w:rPr>
  </w:style>
  <w:style w:type="character" w:customStyle="1" w:styleId="WW8Num6z1">
    <w:name w:val="WW8Num6z1"/>
    <w:rsid w:val="003B05B5"/>
    <w:rPr>
      <w:rFonts w:ascii="Courier New" w:hAnsi="Courier New" w:cs="Courier New" w:hint="default"/>
    </w:rPr>
  </w:style>
  <w:style w:type="character" w:customStyle="1" w:styleId="WW8Num6z2">
    <w:name w:val="WW8Num6z2"/>
    <w:rsid w:val="003B05B5"/>
    <w:rPr>
      <w:rFonts w:ascii="Wingdings" w:hAnsi="Wingdings" w:cs="Wingdings" w:hint="default"/>
    </w:rPr>
  </w:style>
  <w:style w:type="character" w:customStyle="1" w:styleId="WW8Num6z3">
    <w:name w:val="WW8Num6z3"/>
    <w:rsid w:val="003B05B5"/>
    <w:rPr>
      <w:rFonts w:ascii="Symbol" w:hAnsi="Symbol" w:cs="Symbol" w:hint="default"/>
    </w:rPr>
  </w:style>
  <w:style w:type="character" w:customStyle="1" w:styleId="WW8Num10z2">
    <w:name w:val="WW8Num10z2"/>
    <w:rsid w:val="003B05B5"/>
    <w:rPr>
      <w:rFonts w:ascii="Wingdings" w:hAnsi="Wingdings" w:cs="Wingdings" w:hint="default"/>
    </w:rPr>
  </w:style>
  <w:style w:type="character" w:customStyle="1" w:styleId="WW8Num10z3">
    <w:name w:val="WW8Num10z3"/>
    <w:rsid w:val="003B05B5"/>
    <w:rPr>
      <w:rFonts w:ascii="Symbol" w:hAnsi="Symbol" w:cs="Symbol" w:hint="default"/>
    </w:rPr>
  </w:style>
  <w:style w:type="character" w:customStyle="1" w:styleId="WW8Num10z4">
    <w:name w:val="WW8Num10z4"/>
    <w:rsid w:val="003B05B5"/>
    <w:rPr>
      <w:rFonts w:ascii="Courier New" w:hAnsi="Courier New" w:cs="Courier New" w:hint="default"/>
    </w:rPr>
  </w:style>
  <w:style w:type="character" w:customStyle="1" w:styleId="WW8Num11z0">
    <w:name w:val="WW8Num11z0"/>
    <w:rsid w:val="003B05B5"/>
    <w:rPr>
      <w:rFonts w:ascii="Times New Roman" w:eastAsia="Times New Roman" w:hAnsi="Times New Roman" w:cs="Times New Roman" w:hint="default"/>
    </w:rPr>
  </w:style>
  <w:style w:type="character" w:customStyle="1" w:styleId="WW8Num11z2">
    <w:name w:val="WW8Num11z2"/>
    <w:rsid w:val="003B05B5"/>
    <w:rPr>
      <w:rFonts w:ascii="Wingdings" w:hAnsi="Wingdings" w:cs="Wingdings" w:hint="default"/>
    </w:rPr>
  </w:style>
  <w:style w:type="character" w:customStyle="1" w:styleId="WW8Num11z3">
    <w:name w:val="WW8Num11z3"/>
    <w:rsid w:val="003B05B5"/>
    <w:rPr>
      <w:rFonts w:ascii="Symbol" w:hAnsi="Symbol" w:cs="Symbol" w:hint="default"/>
    </w:rPr>
  </w:style>
  <w:style w:type="character" w:customStyle="1" w:styleId="WW8Num11z4">
    <w:name w:val="WW8Num11z4"/>
    <w:rsid w:val="003B05B5"/>
    <w:rPr>
      <w:rFonts w:ascii="Courier New" w:hAnsi="Courier New" w:cs="Courier New" w:hint="default"/>
    </w:rPr>
  </w:style>
  <w:style w:type="character" w:customStyle="1" w:styleId="WW8Num16z0">
    <w:name w:val="WW8Num16z0"/>
    <w:rsid w:val="003B05B5"/>
    <w:rPr>
      <w:rFonts w:ascii="Arial Narrow" w:eastAsia="Arial Unicode MS" w:hAnsi="Arial Narrow" w:cs="Times New Roman" w:hint="default"/>
    </w:rPr>
  </w:style>
  <w:style w:type="character" w:customStyle="1" w:styleId="WW8Num16z1">
    <w:name w:val="WW8Num16z1"/>
    <w:rsid w:val="003B05B5"/>
    <w:rPr>
      <w:rFonts w:ascii="Courier New" w:hAnsi="Courier New" w:cs="Courier New" w:hint="default"/>
    </w:rPr>
  </w:style>
  <w:style w:type="character" w:customStyle="1" w:styleId="WW8Num16z2">
    <w:name w:val="WW8Num16z2"/>
    <w:rsid w:val="003B05B5"/>
    <w:rPr>
      <w:rFonts w:ascii="Wingdings" w:hAnsi="Wingdings" w:cs="Wingdings" w:hint="default"/>
    </w:rPr>
  </w:style>
  <w:style w:type="character" w:customStyle="1" w:styleId="WW8Num16z3">
    <w:name w:val="WW8Num16z3"/>
    <w:rsid w:val="003B05B5"/>
    <w:rPr>
      <w:rFonts w:ascii="Symbol" w:hAnsi="Symbol" w:cs="Symbol" w:hint="default"/>
    </w:rPr>
  </w:style>
  <w:style w:type="character" w:customStyle="1" w:styleId="WW8Num20z0">
    <w:name w:val="WW8Num20z0"/>
    <w:rsid w:val="003B05B5"/>
    <w:rPr>
      <w:b/>
      <w:bCs w:val="0"/>
    </w:rPr>
  </w:style>
  <w:style w:type="character" w:customStyle="1" w:styleId="WW8Num22z0">
    <w:name w:val="WW8Num22z0"/>
    <w:rsid w:val="003B05B5"/>
    <w:rPr>
      <w:rFonts w:ascii="Symbol" w:hAnsi="Symbol" w:cs="Symbol" w:hint="default"/>
    </w:rPr>
  </w:style>
  <w:style w:type="character" w:customStyle="1" w:styleId="WW8Num22z1">
    <w:name w:val="WW8Num22z1"/>
    <w:rsid w:val="003B05B5"/>
    <w:rPr>
      <w:rFonts w:ascii="Courier New" w:hAnsi="Courier New" w:cs="Courier New" w:hint="default"/>
    </w:rPr>
  </w:style>
  <w:style w:type="character" w:customStyle="1" w:styleId="WW8Num22z2">
    <w:name w:val="WW8Num22z2"/>
    <w:rsid w:val="003B05B5"/>
    <w:rPr>
      <w:rFonts w:ascii="Wingdings" w:hAnsi="Wingdings" w:cs="Wingdings" w:hint="default"/>
    </w:rPr>
  </w:style>
  <w:style w:type="character" w:customStyle="1" w:styleId="WW8Num24z0">
    <w:name w:val="WW8Num24z0"/>
    <w:rsid w:val="003B05B5"/>
    <w:rPr>
      <w:rFonts w:ascii="Symbol" w:hAnsi="Symbol" w:cs="Symbol" w:hint="default"/>
    </w:rPr>
  </w:style>
  <w:style w:type="character" w:customStyle="1" w:styleId="WW8Num25z0">
    <w:name w:val="WW8Num25z0"/>
    <w:rsid w:val="003B05B5"/>
    <w:rPr>
      <w:rFonts w:ascii="Symbol" w:hAnsi="Symbol" w:cs="Symbol" w:hint="default"/>
    </w:rPr>
  </w:style>
  <w:style w:type="character" w:customStyle="1" w:styleId="WW8Num25z1">
    <w:name w:val="WW8Num25z1"/>
    <w:rsid w:val="003B05B5"/>
    <w:rPr>
      <w:rFonts w:ascii="Courier New" w:hAnsi="Courier New" w:cs="Courier New" w:hint="default"/>
    </w:rPr>
  </w:style>
  <w:style w:type="character" w:customStyle="1" w:styleId="WW8Num25z2">
    <w:name w:val="WW8Num25z2"/>
    <w:rsid w:val="003B05B5"/>
    <w:rPr>
      <w:rFonts w:ascii="Wingdings" w:hAnsi="Wingdings" w:cs="Wingdings" w:hint="default"/>
    </w:rPr>
  </w:style>
  <w:style w:type="character" w:customStyle="1" w:styleId="WW8Num26z0">
    <w:name w:val="WW8Num26z0"/>
    <w:rsid w:val="003B05B5"/>
    <w:rPr>
      <w:rFonts w:ascii="Symbol" w:hAnsi="Symbol" w:cs="Symbol" w:hint="default"/>
    </w:rPr>
  </w:style>
  <w:style w:type="character" w:customStyle="1" w:styleId="WW8Num26z1">
    <w:name w:val="WW8Num26z1"/>
    <w:rsid w:val="003B05B5"/>
    <w:rPr>
      <w:rFonts w:ascii="Courier New" w:hAnsi="Courier New" w:cs="Courier New" w:hint="default"/>
    </w:rPr>
  </w:style>
  <w:style w:type="character" w:customStyle="1" w:styleId="WW8Num26z2">
    <w:name w:val="WW8Num26z2"/>
    <w:rsid w:val="003B05B5"/>
    <w:rPr>
      <w:rFonts w:ascii="Wingdings" w:hAnsi="Wingdings" w:cs="Wingdings" w:hint="default"/>
    </w:rPr>
  </w:style>
  <w:style w:type="character" w:customStyle="1" w:styleId="WW8Num28z0">
    <w:name w:val="WW8Num28z0"/>
    <w:rsid w:val="003B05B5"/>
    <w:rPr>
      <w:rFonts w:ascii="Symbol" w:hAnsi="Symbol" w:cs="Symbol" w:hint="default"/>
    </w:rPr>
  </w:style>
  <w:style w:type="character" w:customStyle="1" w:styleId="WW8Num28z1">
    <w:name w:val="WW8Num28z1"/>
    <w:rsid w:val="003B05B5"/>
    <w:rPr>
      <w:rFonts w:ascii="Courier New" w:hAnsi="Courier New" w:cs="Courier New" w:hint="default"/>
    </w:rPr>
  </w:style>
  <w:style w:type="character" w:customStyle="1" w:styleId="WW8Num28z2">
    <w:name w:val="WW8Num28z2"/>
    <w:rsid w:val="003B05B5"/>
    <w:rPr>
      <w:rFonts w:ascii="Wingdings" w:hAnsi="Wingdings" w:cs="Wingdings" w:hint="default"/>
    </w:rPr>
  </w:style>
  <w:style w:type="character" w:customStyle="1" w:styleId="WW8Num29z0">
    <w:name w:val="WW8Num29z0"/>
    <w:rsid w:val="003B05B5"/>
    <w:rPr>
      <w:rFonts w:ascii="Symbol" w:hAnsi="Symbol" w:cs="Symbol" w:hint="default"/>
    </w:rPr>
  </w:style>
  <w:style w:type="character" w:customStyle="1" w:styleId="WW8Num29z1">
    <w:name w:val="WW8Num29z1"/>
    <w:rsid w:val="003B05B5"/>
    <w:rPr>
      <w:rFonts w:ascii="Courier New" w:hAnsi="Courier New" w:cs="Courier New" w:hint="default"/>
    </w:rPr>
  </w:style>
  <w:style w:type="character" w:customStyle="1" w:styleId="WW8Num29z2">
    <w:name w:val="WW8Num29z2"/>
    <w:rsid w:val="003B05B5"/>
    <w:rPr>
      <w:rFonts w:ascii="Wingdings" w:hAnsi="Wingdings" w:cs="Wingdings" w:hint="default"/>
    </w:rPr>
  </w:style>
  <w:style w:type="character" w:customStyle="1" w:styleId="WW8Num32z1">
    <w:name w:val="WW8Num32z1"/>
    <w:rsid w:val="003B05B5"/>
    <w:rPr>
      <w:rFonts w:ascii="Courier New" w:hAnsi="Courier New" w:cs="Courier New" w:hint="default"/>
    </w:rPr>
  </w:style>
  <w:style w:type="character" w:customStyle="1" w:styleId="WW8Num32z2">
    <w:name w:val="WW8Num32z2"/>
    <w:rsid w:val="003B05B5"/>
    <w:rPr>
      <w:rFonts w:ascii="Wingdings" w:hAnsi="Wingdings" w:cs="Wingdings" w:hint="default"/>
    </w:rPr>
  </w:style>
  <w:style w:type="character" w:customStyle="1" w:styleId="WW8Num32z3">
    <w:name w:val="WW8Num32z3"/>
    <w:rsid w:val="003B05B5"/>
    <w:rPr>
      <w:rFonts w:ascii="Symbol" w:hAnsi="Symbol" w:cs="Symbol" w:hint="default"/>
    </w:rPr>
  </w:style>
  <w:style w:type="character" w:customStyle="1" w:styleId="WW8Num35z1">
    <w:name w:val="WW8Num35z1"/>
    <w:rsid w:val="003B05B5"/>
    <w:rPr>
      <w:rFonts w:ascii="Courier New" w:hAnsi="Courier New" w:cs="Courier New" w:hint="default"/>
    </w:rPr>
  </w:style>
  <w:style w:type="character" w:customStyle="1" w:styleId="WW8Num35z2">
    <w:name w:val="WW8Num35z2"/>
    <w:rsid w:val="003B05B5"/>
    <w:rPr>
      <w:rFonts w:ascii="Wingdings" w:hAnsi="Wingdings" w:cs="Wingdings" w:hint="default"/>
    </w:rPr>
  </w:style>
  <w:style w:type="character" w:customStyle="1" w:styleId="WW8Num35z3">
    <w:name w:val="WW8Num35z3"/>
    <w:rsid w:val="003B05B5"/>
    <w:rPr>
      <w:rFonts w:ascii="Symbol" w:hAnsi="Symbol" w:cs="Symbol" w:hint="default"/>
    </w:rPr>
  </w:style>
  <w:style w:type="character" w:customStyle="1" w:styleId="WW8Num36z0">
    <w:name w:val="WW8Num36z0"/>
    <w:rsid w:val="003B05B5"/>
    <w:rPr>
      <w:rFonts w:ascii="Symbol" w:hAnsi="Symbol" w:cs="Symbol" w:hint="default"/>
    </w:rPr>
  </w:style>
  <w:style w:type="character" w:customStyle="1" w:styleId="WW8Num36z1">
    <w:name w:val="WW8Num36z1"/>
    <w:rsid w:val="003B05B5"/>
    <w:rPr>
      <w:rFonts w:ascii="Courier New" w:hAnsi="Courier New" w:cs="Courier New" w:hint="default"/>
    </w:rPr>
  </w:style>
  <w:style w:type="character" w:customStyle="1" w:styleId="WW8Num36z2">
    <w:name w:val="WW8Num36z2"/>
    <w:rsid w:val="003B05B5"/>
    <w:rPr>
      <w:rFonts w:ascii="Wingdings" w:hAnsi="Wingdings" w:cs="Wingdings" w:hint="default"/>
    </w:rPr>
  </w:style>
  <w:style w:type="character" w:customStyle="1" w:styleId="WW8Num37z3">
    <w:name w:val="WW8Num37z3"/>
    <w:rsid w:val="003B05B5"/>
    <w:rPr>
      <w:rFonts w:ascii="Symbol" w:hAnsi="Symbol" w:cs="Symbol" w:hint="default"/>
    </w:rPr>
  </w:style>
  <w:style w:type="character" w:customStyle="1" w:styleId="WW8Num39z0">
    <w:name w:val="WW8Num39z0"/>
    <w:rsid w:val="003B05B5"/>
    <w:rPr>
      <w:rFonts w:ascii="Symbol" w:hAnsi="Symbol" w:cs="Symbol" w:hint="default"/>
    </w:rPr>
  </w:style>
  <w:style w:type="character" w:customStyle="1" w:styleId="WW8Num39z1">
    <w:name w:val="WW8Num39z1"/>
    <w:rsid w:val="003B05B5"/>
    <w:rPr>
      <w:rFonts w:ascii="Courier New" w:hAnsi="Courier New" w:cs="Courier New" w:hint="default"/>
    </w:rPr>
  </w:style>
  <w:style w:type="character" w:customStyle="1" w:styleId="WW8Num39z2">
    <w:name w:val="WW8Num39z2"/>
    <w:rsid w:val="003B05B5"/>
    <w:rPr>
      <w:rFonts w:ascii="Wingdings" w:hAnsi="Wingdings" w:cs="Wingdings" w:hint="default"/>
    </w:rPr>
  </w:style>
  <w:style w:type="character" w:customStyle="1" w:styleId="WW8Num40z0">
    <w:name w:val="WW8Num40z0"/>
    <w:rsid w:val="003B05B5"/>
    <w:rPr>
      <w:rFonts w:ascii="Symbol" w:hAnsi="Symbol" w:cs="Symbol" w:hint="default"/>
    </w:rPr>
  </w:style>
  <w:style w:type="character" w:customStyle="1" w:styleId="WW8Num40z1">
    <w:name w:val="WW8Num40z1"/>
    <w:rsid w:val="003B05B5"/>
    <w:rPr>
      <w:rFonts w:ascii="Courier New" w:hAnsi="Courier New" w:cs="Courier New" w:hint="default"/>
    </w:rPr>
  </w:style>
  <w:style w:type="character" w:customStyle="1" w:styleId="WW8Num40z2">
    <w:name w:val="WW8Num40z2"/>
    <w:rsid w:val="003B05B5"/>
    <w:rPr>
      <w:rFonts w:ascii="Wingdings" w:hAnsi="Wingdings" w:cs="Wingdings" w:hint="default"/>
    </w:rPr>
  </w:style>
  <w:style w:type="character" w:customStyle="1" w:styleId="WW8Num46z0">
    <w:name w:val="WW8Num46z0"/>
    <w:rsid w:val="003B05B5"/>
    <w:rPr>
      <w:rFonts w:ascii="Symbol" w:hAnsi="Symbol" w:cs="Symbol" w:hint="default"/>
    </w:rPr>
  </w:style>
  <w:style w:type="character" w:customStyle="1" w:styleId="WW8Num46z1">
    <w:name w:val="WW8Num46z1"/>
    <w:rsid w:val="003B05B5"/>
    <w:rPr>
      <w:rFonts w:ascii="Courier New" w:hAnsi="Courier New" w:cs="Courier New" w:hint="default"/>
    </w:rPr>
  </w:style>
  <w:style w:type="character" w:customStyle="1" w:styleId="WW8Num46z2">
    <w:name w:val="WW8Num46z2"/>
    <w:rsid w:val="003B05B5"/>
    <w:rPr>
      <w:rFonts w:ascii="Wingdings" w:hAnsi="Wingdings" w:cs="Wingdings" w:hint="default"/>
    </w:rPr>
  </w:style>
  <w:style w:type="character" w:customStyle="1" w:styleId="WW8Num47z1">
    <w:name w:val="WW8Num47z1"/>
    <w:rsid w:val="003B05B5"/>
    <w:rPr>
      <w:b/>
      <w:bCs w:val="0"/>
    </w:rPr>
  </w:style>
  <w:style w:type="character" w:customStyle="1" w:styleId="WW8Num47z2">
    <w:name w:val="WW8Num47z2"/>
    <w:rsid w:val="003B05B5"/>
    <w:rPr>
      <w:sz w:val="22"/>
      <w:szCs w:val="22"/>
    </w:rPr>
  </w:style>
  <w:style w:type="character" w:customStyle="1" w:styleId="WW8Num51z1">
    <w:name w:val="WW8Num51z1"/>
    <w:rsid w:val="003B05B5"/>
    <w:rPr>
      <w:rFonts w:ascii="Courier New" w:hAnsi="Courier New" w:cs="Courier New" w:hint="default"/>
    </w:rPr>
  </w:style>
  <w:style w:type="character" w:customStyle="1" w:styleId="WW8Num51z2">
    <w:name w:val="WW8Num51z2"/>
    <w:rsid w:val="003B05B5"/>
    <w:rPr>
      <w:rFonts w:ascii="Wingdings" w:hAnsi="Wingdings" w:cs="Wingdings" w:hint="default"/>
    </w:rPr>
  </w:style>
  <w:style w:type="character" w:customStyle="1" w:styleId="WW8Num51z3">
    <w:name w:val="WW8Num51z3"/>
    <w:rsid w:val="003B05B5"/>
    <w:rPr>
      <w:rFonts w:ascii="Symbol" w:hAnsi="Symbol" w:cs="Symbol" w:hint="default"/>
    </w:rPr>
  </w:style>
  <w:style w:type="character" w:customStyle="1" w:styleId="WW8Num52z2">
    <w:name w:val="WW8Num52z2"/>
    <w:rsid w:val="003B05B5"/>
    <w:rPr>
      <w:b/>
      <w:bCs/>
      <w:sz w:val="22"/>
      <w:szCs w:val="22"/>
    </w:rPr>
  </w:style>
  <w:style w:type="character" w:customStyle="1" w:styleId="WW8Num52z3">
    <w:name w:val="WW8Num52z3"/>
    <w:rsid w:val="003B05B5"/>
    <w:rPr>
      <w:b w:val="0"/>
      <w:bCs/>
    </w:rPr>
  </w:style>
  <w:style w:type="character" w:customStyle="1" w:styleId="WW8Num54z1">
    <w:name w:val="WW8Num54z1"/>
    <w:rsid w:val="003B05B5"/>
    <w:rPr>
      <w:rFonts w:ascii="Courier New" w:hAnsi="Courier New" w:cs="Courier New" w:hint="default"/>
    </w:rPr>
  </w:style>
  <w:style w:type="character" w:customStyle="1" w:styleId="WW8Num54z2">
    <w:name w:val="WW8Num54z2"/>
    <w:rsid w:val="003B05B5"/>
    <w:rPr>
      <w:rFonts w:ascii="Wingdings" w:hAnsi="Wingdings" w:cs="Wingdings" w:hint="default"/>
    </w:rPr>
  </w:style>
  <w:style w:type="character" w:customStyle="1" w:styleId="WW8Num54z3">
    <w:name w:val="WW8Num54z3"/>
    <w:rsid w:val="003B05B5"/>
    <w:rPr>
      <w:rFonts w:ascii="Symbol" w:hAnsi="Symbol" w:cs="Symbol" w:hint="default"/>
    </w:rPr>
  </w:style>
  <w:style w:type="character" w:customStyle="1" w:styleId="WW8Num55z1">
    <w:name w:val="WW8Num55z1"/>
    <w:rsid w:val="003B05B5"/>
    <w:rPr>
      <w:rFonts w:ascii="Courier New" w:hAnsi="Courier New" w:cs="Courier New" w:hint="default"/>
    </w:rPr>
  </w:style>
  <w:style w:type="character" w:customStyle="1" w:styleId="WW8Num55z2">
    <w:name w:val="WW8Num55z2"/>
    <w:rsid w:val="003B05B5"/>
    <w:rPr>
      <w:rFonts w:ascii="Symbol" w:eastAsia="Times New Roman" w:hAnsi="Symbol" w:cs="Times New Roman" w:hint="default"/>
    </w:rPr>
  </w:style>
  <w:style w:type="character" w:customStyle="1" w:styleId="WW8Num55z3">
    <w:name w:val="WW8Num55z3"/>
    <w:rsid w:val="003B05B5"/>
    <w:rPr>
      <w:rFonts w:ascii="Symbol" w:hAnsi="Symbol" w:cs="Symbol" w:hint="default"/>
    </w:rPr>
  </w:style>
  <w:style w:type="character" w:customStyle="1" w:styleId="WW8Num55z5">
    <w:name w:val="WW8Num55z5"/>
    <w:rsid w:val="003B05B5"/>
    <w:rPr>
      <w:rFonts w:ascii="Wingdings" w:hAnsi="Wingdings" w:cs="Wingdings" w:hint="default"/>
    </w:rPr>
  </w:style>
  <w:style w:type="character" w:customStyle="1" w:styleId="WW8Num56z1">
    <w:name w:val="WW8Num56z1"/>
    <w:rsid w:val="003B05B5"/>
    <w:rPr>
      <w:rFonts w:ascii="Courier New" w:hAnsi="Courier New" w:cs="Courier New" w:hint="default"/>
    </w:rPr>
  </w:style>
  <w:style w:type="character" w:customStyle="1" w:styleId="WW8Num56z2">
    <w:name w:val="WW8Num56z2"/>
    <w:rsid w:val="003B05B5"/>
    <w:rPr>
      <w:rFonts w:ascii="Wingdings" w:hAnsi="Wingdings" w:cs="Wingdings" w:hint="default"/>
    </w:rPr>
  </w:style>
  <w:style w:type="character" w:customStyle="1" w:styleId="WW8Num56z3">
    <w:name w:val="WW8Num56z3"/>
    <w:rsid w:val="003B05B5"/>
    <w:rPr>
      <w:rFonts w:ascii="Symbol" w:hAnsi="Symbol" w:cs="Symbol" w:hint="default"/>
    </w:rPr>
  </w:style>
  <w:style w:type="character" w:customStyle="1" w:styleId="WW8Num57z0">
    <w:name w:val="WW8Num57z0"/>
    <w:rsid w:val="003B05B5"/>
    <w:rPr>
      <w:rFonts w:ascii="Symbol" w:hAnsi="Symbol" w:cs="Symbol" w:hint="default"/>
    </w:rPr>
  </w:style>
  <w:style w:type="character" w:customStyle="1" w:styleId="Fuentedeprrafopredeter1">
    <w:name w:val="Fuente de párrafo predeter.1"/>
    <w:rsid w:val="003B05B5"/>
  </w:style>
  <w:style w:type="character" w:customStyle="1" w:styleId="Refdecomentario1">
    <w:name w:val="Ref. de comentario1"/>
    <w:rsid w:val="003B05B5"/>
    <w:rPr>
      <w:sz w:val="16"/>
      <w:szCs w:val="16"/>
    </w:rPr>
  </w:style>
  <w:style w:type="character" w:customStyle="1" w:styleId="WW8Num4z0">
    <w:name w:val="WW8Num4z0"/>
    <w:rsid w:val="003B05B5"/>
    <w:rPr>
      <w:rFonts w:ascii="Symbol" w:hAnsi="Symbol" w:cs="Symbol" w:hint="default"/>
    </w:rPr>
  </w:style>
  <w:style w:type="character" w:customStyle="1" w:styleId="WW8Num4z1">
    <w:name w:val="WW8Num4z1"/>
    <w:rsid w:val="003B05B5"/>
    <w:rPr>
      <w:rFonts w:ascii="Times New Roman" w:eastAsia="Times New Roman" w:hAnsi="Times New Roman" w:cs="Times New Roman" w:hint="default"/>
    </w:rPr>
  </w:style>
  <w:style w:type="character" w:customStyle="1" w:styleId="WW8Num4z4">
    <w:name w:val="WW8Num4z4"/>
    <w:rsid w:val="003B05B5"/>
    <w:rPr>
      <w:rFonts w:ascii="Courier New" w:hAnsi="Courier New" w:cs="Courier New" w:hint="default"/>
    </w:rPr>
  </w:style>
  <w:style w:type="character" w:customStyle="1" w:styleId="WW8Num4z5">
    <w:name w:val="WW8Num4z5"/>
    <w:rsid w:val="003B05B5"/>
    <w:rPr>
      <w:rFonts w:ascii="Wingdings" w:hAnsi="Wingdings" w:cs="Wingdings" w:hint="default"/>
    </w:rPr>
  </w:style>
  <w:style w:type="character" w:customStyle="1" w:styleId="WW8Num5z0">
    <w:name w:val="WW8Num5z0"/>
    <w:rsid w:val="003B05B5"/>
    <w:rPr>
      <w:rFonts w:ascii="Symbol" w:hAnsi="Symbol" w:cs="Symbol" w:hint="default"/>
    </w:rPr>
  </w:style>
  <w:style w:type="character" w:customStyle="1" w:styleId="WW8Num7z0">
    <w:name w:val="WW8Num7z0"/>
    <w:rsid w:val="003B05B5"/>
    <w:rPr>
      <w:b w:val="0"/>
      <w:bCs w:val="0"/>
      <w:i w:val="0"/>
      <w:iCs w:val="0"/>
    </w:rPr>
  </w:style>
  <w:style w:type="character" w:customStyle="1" w:styleId="WW8Num8z0">
    <w:name w:val="WW8Num8z0"/>
    <w:rsid w:val="003B05B5"/>
    <w:rPr>
      <w:rFonts w:ascii="Symbol" w:hAnsi="Symbol" w:cs="Symbol" w:hint="default"/>
    </w:rPr>
  </w:style>
  <w:style w:type="character" w:customStyle="1" w:styleId="WW8Num8z1">
    <w:name w:val="WW8Num8z1"/>
    <w:rsid w:val="003B05B5"/>
    <w:rPr>
      <w:rFonts w:ascii="Courier New" w:hAnsi="Courier New" w:cs="Courier New" w:hint="default"/>
    </w:rPr>
  </w:style>
  <w:style w:type="character" w:customStyle="1" w:styleId="WW8Num8z2">
    <w:name w:val="WW8Num8z2"/>
    <w:rsid w:val="003B05B5"/>
    <w:rPr>
      <w:rFonts w:ascii="Wingdings" w:hAnsi="Wingdings" w:cs="Wingdings" w:hint="default"/>
    </w:rPr>
  </w:style>
  <w:style w:type="character" w:customStyle="1" w:styleId="WW8Num9z0">
    <w:name w:val="WW8Num9z0"/>
    <w:rsid w:val="003B05B5"/>
    <w:rPr>
      <w:rFonts w:ascii="Symbol" w:hAnsi="Symbol" w:cs="Symbol" w:hint="default"/>
    </w:rPr>
  </w:style>
  <w:style w:type="character" w:customStyle="1" w:styleId="WW8Num10z0">
    <w:name w:val="WW8Num10z0"/>
    <w:rsid w:val="003B05B5"/>
    <w:rPr>
      <w:rFonts w:ascii="Symbol" w:hAnsi="Symbol" w:cs="Symbol" w:hint="default"/>
    </w:rPr>
  </w:style>
  <w:style w:type="character" w:customStyle="1" w:styleId="WW8Num10z1">
    <w:name w:val="WW8Num10z1"/>
    <w:rsid w:val="003B05B5"/>
    <w:rPr>
      <w:rFonts w:ascii="Wingdings" w:hAnsi="Wingdings" w:cs="Wingdings" w:hint="default"/>
    </w:rPr>
  </w:style>
  <w:style w:type="character" w:customStyle="1" w:styleId="WW8Num12z0">
    <w:name w:val="WW8Num12z0"/>
    <w:rsid w:val="003B05B5"/>
    <w:rPr>
      <w:rFonts w:ascii="Symbol" w:hAnsi="Symbol" w:cs="Symbol" w:hint="default"/>
    </w:rPr>
  </w:style>
  <w:style w:type="character" w:customStyle="1" w:styleId="WW8Num12z1">
    <w:name w:val="WW8Num12z1"/>
    <w:rsid w:val="003B05B5"/>
    <w:rPr>
      <w:rFonts w:ascii="Courier New" w:hAnsi="Courier New" w:cs="Courier New" w:hint="default"/>
    </w:rPr>
  </w:style>
  <w:style w:type="character" w:customStyle="1" w:styleId="WW8Num12z2">
    <w:name w:val="WW8Num12z2"/>
    <w:rsid w:val="003B05B5"/>
    <w:rPr>
      <w:rFonts w:ascii="Wingdings" w:hAnsi="Wingdings" w:cs="Wingdings" w:hint="default"/>
    </w:rPr>
  </w:style>
  <w:style w:type="character" w:customStyle="1" w:styleId="WW8Num13z0">
    <w:name w:val="WW8Num13z0"/>
    <w:rsid w:val="003B05B5"/>
    <w:rPr>
      <w:b/>
      <w:bCs w:val="0"/>
    </w:rPr>
  </w:style>
  <w:style w:type="character" w:customStyle="1" w:styleId="WW8Num14z0">
    <w:name w:val="WW8Num14z0"/>
    <w:rsid w:val="003B05B5"/>
    <w:rPr>
      <w:rFonts w:ascii="Symbol" w:hAnsi="Symbol" w:cs="Symbol" w:hint="default"/>
    </w:rPr>
  </w:style>
  <w:style w:type="character" w:customStyle="1" w:styleId="WW8Num14z1">
    <w:name w:val="WW8Num14z1"/>
    <w:rsid w:val="003B05B5"/>
    <w:rPr>
      <w:rFonts w:ascii="Courier New" w:hAnsi="Courier New" w:cs="Courier New" w:hint="default"/>
    </w:rPr>
  </w:style>
  <w:style w:type="character" w:customStyle="1" w:styleId="WW8Num14z2">
    <w:name w:val="WW8Num14z2"/>
    <w:rsid w:val="003B05B5"/>
    <w:rPr>
      <w:rFonts w:ascii="Wingdings" w:hAnsi="Wingdings" w:cs="Wingdings" w:hint="default"/>
    </w:rPr>
  </w:style>
  <w:style w:type="character" w:customStyle="1" w:styleId="WW8Num15z0">
    <w:name w:val="WW8Num15z0"/>
    <w:rsid w:val="003B05B5"/>
    <w:rPr>
      <w:sz w:val="16"/>
      <w:szCs w:val="16"/>
    </w:rPr>
  </w:style>
  <w:style w:type="character" w:customStyle="1" w:styleId="WW8Num15z1">
    <w:name w:val="WW8Num15z1"/>
    <w:rsid w:val="003B05B5"/>
    <w:rPr>
      <w:rFonts w:ascii="Times New Roman" w:hAnsi="Times New Roman" w:cs="Times New Roman" w:hint="default"/>
      <w:b/>
      <w:bCs w:val="0"/>
    </w:rPr>
  </w:style>
  <w:style w:type="character" w:customStyle="1" w:styleId="WW8Num15z3">
    <w:name w:val="WW8Num15z3"/>
    <w:rsid w:val="003B05B5"/>
    <w:rPr>
      <w:rFonts w:ascii="Times New Roman" w:eastAsia="Times New Roman" w:hAnsi="Times New Roman" w:cs="Times New Roman" w:hint="default"/>
    </w:rPr>
  </w:style>
  <w:style w:type="character" w:customStyle="1" w:styleId="WW8Num17z0">
    <w:name w:val="WW8Num17z0"/>
    <w:rsid w:val="003B05B5"/>
    <w:rPr>
      <w:rFonts w:ascii="Wingdings" w:hAnsi="Wingdings" w:cs="Wingdings" w:hint="default"/>
    </w:rPr>
  </w:style>
  <w:style w:type="character" w:customStyle="1" w:styleId="WW8Num18z0">
    <w:name w:val="WW8Num18z0"/>
    <w:rsid w:val="003B05B5"/>
    <w:rPr>
      <w:b/>
      <w:bCs w:val="0"/>
    </w:rPr>
  </w:style>
  <w:style w:type="character" w:customStyle="1" w:styleId="WW8Num21z0">
    <w:name w:val="WW8Num21z0"/>
    <w:rsid w:val="003B05B5"/>
    <w:rPr>
      <w:rFonts w:ascii="Symbol" w:hAnsi="Symbol" w:cs="Symbol" w:hint="default"/>
    </w:rPr>
  </w:style>
  <w:style w:type="character" w:customStyle="1" w:styleId="WW8Num21z1">
    <w:name w:val="WW8Num21z1"/>
    <w:rsid w:val="003B05B5"/>
    <w:rPr>
      <w:rFonts w:ascii="Courier New" w:hAnsi="Courier New" w:cs="Courier New" w:hint="default"/>
    </w:rPr>
  </w:style>
  <w:style w:type="character" w:customStyle="1" w:styleId="WW8Num21z2">
    <w:name w:val="WW8Num21z2"/>
    <w:rsid w:val="003B05B5"/>
    <w:rPr>
      <w:rFonts w:ascii="Wingdings" w:hAnsi="Wingdings" w:cs="Wingdings" w:hint="default"/>
    </w:rPr>
  </w:style>
  <w:style w:type="character" w:customStyle="1" w:styleId="WW8Num23z0">
    <w:name w:val="WW8Num23z0"/>
    <w:rsid w:val="003B05B5"/>
    <w:rPr>
      <w:rFonts w:ascii="Symbol" w:hAnsi="Symbol" w:cs="Symbol" w:hint="default"/>
    </w:rPr>
  </w:style>
  <w:style w:type="character" w:customStyle="1" w:styleId="WW8Num31z0">
    <w:name w:val="WW8Num31z0"/>
    <w:rsid w:val="003B05B5"/>
    <w:rPr>
      <w:rFonts w:ascii="Symbol" w:hAnsi="Symbol" w:cs="Symbol" w:hint="default"/>
    </w:rPr>
  </w:style>
  <w:style w:type="character" w:customStyle="1" w:styleId="WW8Num31z4">
    <w:name w:val="WW8Num31z4"/>
    <w:rsid w:val="003B05B5"/>
    <w:rPr>
      <w:rFonts w:ascii="Courier New" w:hAnsi="Courier New" w:cs="Courier New" w:hint="default"/>
    </w:rPr>
  </w:style>
  <w:style w:type="character" w:customStyle="1" w:styleId="WW8Num31z5">
    <w:name w:val="WW8Num31z5"/>
    <w:rsid w:val="003B05B5"/>
    <w:rPr>
      <w:rFonts w:ascii="Wingdings" w:hAnsi="Wingdings" w:cs="Wingdings" w:hint="default"/>
    </w:rPr>
  </w:style>
  <w:style w:type="character" w:customStyle="1" w:styleId="WW8Num32z0">
    <w:name w:val="WW8Num32z0"/>
    <w:rsid w:val="003B05B5"/>
    <w:rPr>
      <w:rFonts w:ascii="Symbol" w:hAnsi="Symbol" w:cs="Symbol" w:hint="default"/>
    </w:rPr>
  </w:style>
  <w:style w:type="character" w:customStyle="1" w:styleId="WW8Num33z0">
    <w:name w:val="WW8Num33z0"/>
    <w:rsid w:val="003B05B5"/>
    <w:rPr>
      <w:rFonts w:ascii="Symbol" w:hAnsi="Symbol" w:cs="Symbol" w:hint="default"/>
    </w:rPr>
  </w:style>
  <w:style w:type="character" w:customStyle="1" w:styleId="WW8Num34z0">
    <w:name w:val="WW8Num34z0"/>
    <w:rsid w:val="003B05B5"/>
    <w:rPr>
      <w:rFonts w:ascii="Wingdings" w:hAnsi="Wingdings" w:cs="Wingdings" w:hint="default"/>
    </w:rPr>
  </w:style>
  <w:style w:type="character" w:customStyle="1" w:styleId="WW8Num34z1">
    <w:name w:val="WW8Num34z1"/>
    <w:rsid w:val="003B05B5"/>
    <w:rPr>
      <w:rFonts w:ascii="Courier New" w:hAnsi="Courier New" w:cs="Courier New" w:hint="default"/>
    </w:rPr>
  </w:style>
  <w:style w:type="character" w:customStyle="1" w:styleId="WW8Num34z3">
    <w:name w:val="WW8Num34z3"/>
    <w:rsid w:val="003B05B5"/>
    <w:rPr>
      <w:rFonts w:ascii="Symbol" w:hAnsi="Symbol" w:cs="Symbol" w:hint="default"/>
    </w:rPr>
  </w:style>
  <w:style w:type="character" w:customStyle="1" w:styleId="WW8Num35z0">
    <w:name w:val="WW8Num35z0"/>
    <w:rsid w:val="003B05B5"/>
    <w:rPr>
      <w:rFonts w:ascii="Symbol" w:hAnsi="Symbol" w:cs="Symbol" w:hint="default"/>
    </w:rPr>
  </w:style>
  <w:style w:type="character" w:customStyle="1" w:styleId="WW8NumSt19z0">
    <w:name w:val="WW8NumSt19z0"/>
    <w:rsid w:val="003B05B5"/>
    <w:rPr>
      <w:rFonts w:ascii="Symbol" w:hAnsi="Symbol" w:cs="Symbol" w:hint="default"/>
      <w:sz w:val="18"/>
    </w:rPr>
  </w:style>
  <w:style w:type="character" w:customStyle="1" w:styleId="spelle">
    <w:name w:val="spelle"/>
    <w:rsid w:val="003B05B5"/>
  </w:style>
  <w:style w:type="table" w:styleId="Tablaconcuadrcula10">
    <w:name w:val="Table Grid 1"/>
    <w:basedOn w:val="Tablanormal"/>
    <w:unhideWhenUsed/>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1">
    <w:name w:val="Tabla con cuadrícula21"/>
    <w:basedOn w:val="Tablanormal"/>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 11"/>
    <w:basedOn w:val="Tablanormal"/>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
    <w:name w:val="Tabla con cuadrícula111"/>
    <w:basedOn w:val="Tablanormal"/>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0">
    <w:name w:val="Tabla con cuadrícula 111"/>
    <w:basedOn w:val="Tablanormal"/>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4">
    <w:name w:val="Tabla con cuadrícula4"/>
    <w:basedOn w:val="Tablanormal"/>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3B05B5"/>
    <w:pPr>
      <w:numPr>
        <w:numId w:val="51"/>
      </w:numPr>
    </w:pPr>
  </w:style>
  <w:style w:type="numbering" w:customStyle="1" w:styleId="Estilo221">
    <w:name w:val="Estilo221"/>
    <w:uiPriority w:val="99"/>
    <w:rsid w:val="003B05B5"/>
    <w:pPr>
      <w:numPr>
        <w:numId w:val="3"/>
      </w:numPr>
    </w:pPr>
  </w:style>
  <w:style w:type="numbering" w:customStyle="1" w:styleId="Estilo114">
    <w:name w:val="Estilo114"/>
    <w:uiPriority w:val="99"/>
    <w:rsid w:val="003B05B5"/>
    <w:pPr>
      <w:numPr>
        <w:numId w:val="54"/>
      </w:numPr>
    </w:pPr>
  </w:style>
  <w:style w:type="numbering" w:customStyle="1" w:styleId="Estilo214">
    <w:name w:val="Estilo214"/>
    <w:uiPriority w:val="99"/>
    <w:rsid w:val="003B05B5"/>
    <w:pPr>
      <w:numPr>
        <w:numId w:val="55"/>
      </w:numPr>
    </w:pPr>
  </w:style>
  <w:style w:type="numbering" w:customStyle="1" w:styleId="Estilo611">
    <w:name w:val="Estilo611"/>
    <w:uiPriority w:val="99"/>
    <w:rsid w:val="003B05B5"/>
    <w:pPr>
      <w:numPr>
        <w:numId w:val="60"/>
      </w:numPr>
    </w:pPr>
  </w:style>
  <w:style w:type="numbering" w:customStyle="1" w:styleId="Estilo511">
    <w:name w:val="Estilo511"/>
    <w:uiPriority w:val="99"/>
    <w:rsid w:val="003B05B5"/>
    <w:pPr>
      <w:numPr>
        <w:numId w:val="61"/>
      </w:numPr>
    </w:pPr>
  </w:style>
  <w:style w:type="numbering" w:customStyle="1" w:styleId="Estilo41">
    <w:name w:val="Estilo41"/>
    <w:uiPriority w:val="99"/>
    <w:rsid w:val="003B05B5"/>
    <w:pPr>
      <w:numPr>
        <w:numId w:val="62"/>
      </w:numPr>
    </w:pPr>
  </w:style>
  <w:style w:type="numbering" w:customStyle="1" w:styleId="Estilo23">
    <w:name w:val="Estilo23"/>
    <w:uiPriority w:val="99"/>
    <w:rsid w:val="003B05B5"/>
    <w:pPr>
      <w:numPr>
        <w:numId w:val="63"/>
      </w:numPr>
    </w:pPr>
  </w:style>
  <w:style w:type="numbering" w:customStyle="1" w:styleId="Estilo5">
    <w:name w:val="Estilo5"/>
    <w:uiPriority w:val="99"/>
    <w:rsid w:val="003B05B5"/>
    <w:pPr>
      <w:numPr>
        <w:numId w:val="64"/>
      </w:numPr>
    </w:pPr>
  </w:style>
  <w:style w:type="numbering" w:customStyle="1" w:styleId="Estilo2111">
    <w:name w:val="Estilo2111"/>
    <w:uiPriority w:val="99"/>
    <w:rsid w:val="003B05B5"/>
    <w:pPr>
      <w:numPr>
        <w:numId w:val="65"/>
      </w:numPr>
    </w:pPr>
  </w:style>
  <w:style w:type="numbering" w:customStyle="1" w:styleId="Estilo512">
    <w:name w:val="Estilo512"/>
    <w:uiPriority w:val="99"/>
    <w:rsid w:val="003B05B5"/>
    <w:pPr>
      <w:numPr>
        <w:numId w:val="66"/>
      </w:numPr>
    </w:pPr>
  </w:style>
  <w:style w:type="numbering" w:customStyle="1" w:styleId="Estilo411">
    <w:name w:val="Estilo411"/>
    <w:uiPriority w:val="99"/>
    <w:rsid w:val="003B05B5"/>
    <w:pPr>
      <w:numPr>
        <w:numId w:val="67"/>
      </w:numPr>
    </w:pPr>
  </w:style>
  <w:style w:type="numbering" w:customStyle="1" w:styleId="Estilo16">
    <w:name w:val="Estilo16"/>
    <w:uiPriority w:val="99"/>
    <w:rsid w:val="003B05B5"/>
    <w:pPr>
      <w:numPr>
        <w:numId w:val="68"/>
      </w:numPr>
    </w:pPr>
  </w:style>
  <w:style w:type="numbering" w:customStyle="1" w:styleId="Estilo13">
    <w:name w:val="Estilo13"/>
    <w:uiPriority w:val="99"/>
    <w:rsid w:val="003B05B5"/>
    <w:pPr>
      <w:numPr>
        <w:numId w:val="92"/>
      </w:numPr>
    </w:pPr>
  </w:style>
  <w:style w:type="numbering" w:customStyle="1" w:styleId="Estilo212">
    <w:name w:val="Estilo212"/>
    <w:uiPriority w:val="99"/>
    <w:rsid w:val="003B05B5"/>
    <w:pPr>
      <w:numPr>
        <w:numId w:val="21"/>
      </w:numPr>
    </w:pPr>
  </w:style>
  <w:style w:type="numbering" w:customStyle="1" w:styleId="Estilo311">
    <w:name w:val="Estilo311"/>
    <w:uiPriority w:val="99"/>
    <w:rsid w:val="003B05B5"/>
    <w:pPr>
      <w:numPr>
        <w:numId w:val="69"/>
      </w:numPr>
    </w:pPr>
  </w:style>
  <w:style w:type="numbering" w:customStyle="1" w:styleId="Estilo412">
    <w:name w:val="Estilo412"/>
    <w:uiPriority w:val="99"/>
    <w:rsid w:val="003B05B5"/>
    <w:pPr>
      <w:numPr>
        <w:numId w:val="70"/>
      </w:numPr>
    </w:pPr>
  </w:style>
  <w:style w:type="numbering" w:customStyle="1" w:styleId="Estilo612">
    <w:name w:val="Estilo612"/>
    <w:uiPriority w:val="99"/>
    <w:rsid w:val="003B05B5"/>
    <w:pPr>
      <w:numPr>
        <w:numId w:val="71"/>
      </w:numPr>
    </w:pPr>
  </w:style>
  <w:style w:type="numbering" w:customStyle="1" w:styleId="Estilo27">
    <w:name w:val="Estilo27"/>
    <w:uiPriority w:val="99"/>
    <w:rsid w:val="003B05B5"/>
    <w:pPr>
      <w:numPr>
        <w:numId w:val="72"/>
      </w:numPr>
    </w:pPr>
  </w:style>
  <w:style w:type="numbering" w:customStyle="1" w:styleId="Estilo26">
    <w:name w:val="Estilo26"/>
    <w:uiPriority w:val="99"/>
    <w:rsid w:val="003B05B5"/>
    <w:pPr>
      <w:numPr>
        <w:numId w:val="73"/>
      </w:numPr>
    </w:pPr>
  </w:style>
  <w:style w:type="numbering" w:customStyle="1" w:styleId="Estilo6">
    <w:name w:val="Estilo6"/>
    <w:uiPriority w:val="99"/>
    <w:rsid w:val="003B05B5"/>
    <w:pPr>
      <w:numPr>
        <w:numId w:val="74"/>
      </w:numPr>
    </w:pPr>
  </w:style>
  <w:style w:type="numbering" w:customStyle="1" w:styleId="Estilo17">
    <w:name w:val="Estilo17"/>
    <w:uiPriority w:val="99"/>
    <w:rsid w:val="003B05B5"/>
    <w:pPr>
      <w:numPr>
        <w:numId w:val="75"/>
      </w:numPr>
    </w:pPr>
  </w:style>
  <w:style w:type="numbering" w:customStyle="1" w:styleId="Estilo22">
    <w:name w:val="Estilo22"/>
    <w:uiPriority w:val="99"/>
    <w:rsid w:val="003B05B5"/>
    <w:pPr>
      <w:numPr>
        <w:numId w:val="76"/>
      </w:numPr>
    </w:pPr>
  </w:style>
  <w:style w:type="numbering" w:customStyle="1" w:styleId="Estilo3">
    <w:name w:val="Estilo3"/>
    <w:uiPriority w:val="99"/>
    <w:rsid w:val="003B05B5"/>
    <w:pPr>
      <w:numPr>
        <w:numId w:val="77"/>
      </w:numPr>
    </w:pPr>
  </w:style>
  <w:style w:type="numbering" w:customStyle="1" w:styleId="Estilo4">
    <w:name w:val="Estilo4"/>
    <w:uiPriority w:val="99"/>
    <w:rsid w:val="003B05B5"/>
    <w:pPr>
      <w:numPr>
        <w:numId w:val="78"/>
      </w:numPr>
    </w:pPr>
  </w:style>
  <w:style w:type="numbering" w:customStyle="1" w:styleId="Estilo312">
    <w:name w:val="Estilo312"/>
    <w:uiPriority w:val="99"/>
    <w:rsid w:val="003B05B5"/>
    <w:pPr>
      <w:numPr>
        <w:numId w:val="79"/>
      </w:numPr>
    </w:pPr>
  </w:style>
  <w:style w:type="numbering" w:customStyle="1" w:styleId="Estilo21">
    <w:name w:val="Estilo21"/>
    <w:uiPriority w:val="99"/>
    <w:rsid w:val="003B05B5"/>
  </w:style>
  <w:style w:type="numbering" w:customStyle="1" w:styleId="Sinlista2">
    <w:name w:val="Sin lista2"/>
    <w:next w:val="Sinlista"/>
    <w:uiPriority w:val="99"/>
    <w:semiHidden/>
    <w:unhideWhenUsed/>
    <w:rsid w:val="003B05B5"/>
  </w:style>
  <w:style w:type="numbering" w:customStyle="1" w:styleId="Sinlista3">
    <w:name w:val="Sin lista3"/>
    <w:next w:val="Sinlista"/>
    <w:uiPriority w:val="99"/>
    <w:semiHidden/>
    <w:unhideWhenUsed/>
    <w:rsid w:val="003B05B5"/>
  </w:style>
  <w:style w:type="numbering" w:customStyle="1" w:styleId="Sinlista4">
    <w:name w:val="Sin lista4"/>
    <w:next w:val="Sinlista"/>
    <w:uiPriority w:val="99"/>
    <w:semiHidden/>
    <w:unhideWhenUsed/>
    <w:rsid w:val="003B05B5"/>
  </w:style>
  <w:style w:type="numbering" w:customStyle="1" w:styleId="Sinlista111">
    <w:name w:val="Sin lista111"/>
    <w:next w:val="Sinlista"/>
    <w:uiPriority w:val="99"/>
    <w:semiHidden/>
    <w:unhideWhenUsed/>
    <w:rsid w:val="003B05B5"/>
  </w:style>
  <w:style w:type="numbering" w:customStyle="1" w:styleId="Sinlista21">
    <w:name w:val="Sin lista21"/>
    <w:next w:val="Sinlista"/>
    <w:uiPriority w:val="99"/>
    <w:semiHidden/>
    <w:unhideWhenUsed/>
    <w:rsid w:val="003B05B5"/>
  </w:style>
  <w:style w:type="numbering" w:customStyle="1" w:styleId="Sinlista31">
    <w:name w:val="Sin lista31"/>
    <w:next w:val="Sinlista"/>
    <w:uiPriority w:val="99"/>
    <w:semiHidden/>
    <w:unhideWhenUsed/>
    <w:rsid w:val="003B05B5"/>
  </w:style>
  <w:style w:type="numbering" w:customStyle="1" w:styleId="Sinlista5">
    <w:name w:val="Sin lista5"/>
    <w:next w:val="Sinlista"/>
    <w:uiPriority w:val="99"/>
    <w:semiHidden/>
    <w:unhideWhenUsed/>
    <w:rsid w:val="003B05B5"/>
  </w:style>
  <w:style w:type="numbering" w:customStyle="1" w:styleId="Sinlista12">
    <w:name w:val="Sin lista12"/>
    <w:next w:val="Sinlista"/>
    <w:uiPriority w:val="99"/>
    <w:semiHidden/>
    <w:unhideWhenUsed/>
    <w:rsid w:val="003B05B5"/>
  </w:style>
  <w:style w:type="numbering" w:customStyle="1" w:styleId="Sinlista22">
    <w:name w:val="Sin lista22"/>
    <w:next w:val="Sinlista"/>
    <w:uiPriority w:val="99"/>
    <w:semiHidden/>
    <w:unhideWhenUsed/>
    <w:rsid w:val="003B05B5"/>
  </w:style>
  <w:style w:type="numbering" w:customStyle="1" w:styleId="Sinlista32">
    <w:name w:val="Sin lista32"/>
    <w:next w:val="Sinlista"/>
    <w:uiPriority w:val="99"/>
    <w:semiHidden/>
    <w:unhideWhenUsed/>
    <w:rsid w:val="003B05B5"/>
  </w:style>
  <w:style w:type="numbering" w:customStyle="1" w:styleId="Sinlista6">
    <w:name w:val="Sin lista6"/>
    <w:next w:val="Sinlista"/>
    <w:uiPriority w:val="99"/>
    <w:semiHidden/>
    <w:unhideWhenUsed/>
    <w:rsid w:val="003B05B5"/>
  </w:style>
  <w:style w:type="numbering" w:customStyle="1" w:styleId="Sinlista13">
    <w:name w:val="Sin lista13"/>
    <w:next w:val="Sinlista"/>
    <w:uiPriority w:val="99"/>
    <w:semiHidden/>
    <w:unhideWhenUsed/>
    <w:rsid w:val="003B05B5"/>
  </w:style>
  <w:style w:type="numbering" w:customStyle="1" w:styleId="Sinlista23">
    <w:name w:val="Sin lista23"/>
    <w:next w:val="Sinlista"/>
    <w:uiPriority w:val="99"/>
    <w:semiHidden/>
    <w:unhideWhenUsed/>
    <w:rsid w:val="003B05B5"/>
  </w:style>
  <w:style w:type="numbering" w:customStyle="1" w:styleId="Sinlista33">
    <w:name w:val="Sin lista33"/>
    <w:next w:val="Sinlista"/>
    <w:uiPriority w:val="99"/>
    <w:semiHidden/>
    <w:unhideWhenUsed/>
    <w:rsid w:val="003B05B5"/>
  </w:style>
  <w:style w:type="numbering" w:customStyle="1" w:styleId="Sinlista7">
    <w:name w:val="Sin lista7"/>
    <w:next w:val="Sinlista"/>
    <w:uiPriority w:val="99"/>
    <w:semiHidden/>
    <w:unhideWhenUsed/>
    <w:rsid w:val="003B05B5"/>
  </w:style>
  <w:style w:type="numbering" w:customStyle="1" w:styleId="Estilo111">
    <w:name w:val="Estilo111"/>
    <w:uiPriority w:val="99"/>
    <w:rsid w:val="003B05B5"/>
  </w:style>
  <w:style w:type="numbering" w:customStyle="1" w:styleId="Estilo211">
    <w:name w:val="Estilo211"/>
    <w:uiPriority w:val="99"/>
    <w:rsid w:val="003B05B5"/>
  </w:style>
  <w:style w:type="numbering" w:customStyle="1" w:styleId="Sinlista14">
    <w:name w:val="Sin lista14"/>
    <w:next w:val="Sinlista"/>
    <w:uiPriority w:val="99"/>
    <w:semiHidden/>
    <w:unhideWhenUsed/>
    <w:rsid w:val="003B05B5"/>
  </w:style>
  <w:style w:type="numbering" w:customStyle="1" w:styleId="Sinlista24">
    <w:name w:val="Sin lista24"/>
    <w:next w:val="Sinlista"/>
    <w:uiPriority w:val="99"/>
    <w:semiHidden/>
    <w:unhideWhenUsed/>
    <w:rsid w:val="003B05B5"/>
  </w:style>
  <w:style w:type="numbering" w:customStyle="1" w:styleId="Sinlista34">
    <w:name w:val="Sin lista34"/>
    <w:next w:val="Sinlista"/>
    <w:uiPriority w:val="99"/>
    <w:semiHidden/>
    <w:unhideWhenUsed/>
    <w:rsid w:val="003B05B5"/>
  </w:style>
  <w:style w:type="numbering" w:customStyle="1" w:styleId="Sinlista41">
    <w:name w:val="Sin lista41"/>
    <w:next w:val="Sinlista"/>
    <w:uiPriority w:val="99"/>
    <w:semiHidden/>
    <w:unhideWhenUsed/>
    <w:rsid w:val="003B05B5"/>
  </w:style>
  <w:style w:type="numbering" w:customStyle="1" w:styleId="Sinlista1111">
    <w:name w:val="Sin lista1111"/>
    <w:next w:val="Sinlista"/>
    <w:uiPriority w:val="99"/>
    <w:semiHidden/>
    <w:unhideWhenUsed/>
    <w:rsid w:val="003B05B5"/>
  </w:style>
  <w:style w:type="numbering" w:customStyle="1" w:styleId="Estilo1111">
    <w:name w:val="Estilo1111"/>
    <w:uiPriority w:val="99"/>
    <w:rsid w:val="003B05B5"/>
  </w:style>
  <w:style w:type="numbering" w:customStyle="1" w:styleId="Estilo2112">
    <w:name w:val="Estilo2112"/>
    <w:uiPriority w:val="99"/>
    <w:rsid w:val="003B05B5"/>
  </w:style>
  <w:style w:type="numbering" w:customStyle="1" w:styleId="Estilo11111">
    <w:name w:val="Estilo11111"/>
    <w:uiPriority w:val="99"/>
    <w:rsid w:val="003B05B5"/>
  </w:style>
  <w:style w:type="numbering" w:customStyle="1" w:styleId="Estilo12">
    <w:name w:val="Estilo12"/>
    <w:uiPriority w:val="99"/>
    <w:rsid w:val="003B05B5"/>
  </w:style>
  <w:style w:type="numbering" w:customStyle="1" w:styleId="Estilo31">
    <w:name w:val="Estilo31"/>
    <w:uiPriority w:val="99"/>
    <w:rsid w:val="003B05B5"/>
  </w:style>
  <w:style w:type="numbering" w:customStyle="1" w:styleId="Estilo51">
    <w:name w:val="Estilo51"/>
    <w:uiPriority w:val="99"/>
    <w:rsid w:val="003B05B5"/>
  </w:style>
  <w:style w:type="numbering" w:customStyle="1" w:styleId="Estilo61">
    <w:name w:val="Estilo61"/>
    <w:uiPriority w:val="99"/>
    <w:rsid w:val="003B05B5"/>
  </w:style>
  <w:style w:type="numbering" w:customStyle="1" w:styleId="Sinlista11111">
    <w:name w:val="Sin lista11111"/>
    <w:next w:val="Sinlista"/>
    <w:uiPriority w:val="99"/>
    <w:semiHidden/>
    <w:unhideWhenUsed/>
    <w:rsid w:val="003B05B5"/>
  </w:style>
  <w:style w:type="numbering" w:customStyle="1" w:styleId="Sinlista211">
    <w:name w:val="Sin lista211"/>
    <w:next w:val="Sinlista"/>
    <w:uiPriority w:val="99"/>
    <w:semiHidden/>
    <w:unhideWhenUsed/>
    <w:rsid w:val="003B05B5"/>
  </w:style>
  <w:style w:type="numbering" w:customStyle="1" w:styleId="Sinlista311">
    <w:name w:val="Sin lista311"/>
    <w:next w:val="Sinlista"/>
    <w:uiPriority w:val="99"/>
    <w:semiHidden/>
    <w:unhideWhenUsed/>
    <w:rsid w:val="003B05B5"/>
  </w:style>
  <w:style w:type="numbering" w:customStyle="1" w:styleId="Sinlista51">
    <w:name w:val="Sin lista51"/>
    <w:next w:val="Sinlista"/>
    <w:uiPriority w:val="99"/>
    <w:semiHidden/>
    <w:unhideWhenUsed/>
    <w:rsid w:val="003B05B5"/>
  </w:style>
  <w:style w:type="numbering" w:customStyle="1" w:styleId="Sinlista121">
    <w:name w:val="Sin lista121"/>
    <w:next w:val="Sinlista"/>
    <w:uiPriority w:val="99"/>
    <w:semiHidden/>
    <w:unhideWhenUsed/>
    <w:rsid w:val="003B05B5"/>
  </w:style>
  <w:style w:type="numbering" w:customStyle="1" w:styleId="Estilo112">
    <w:name w:val="Estilo112"/>
    <w:uiPriority w:val="99"/>
    <w:rsid w:val="003B05B5"/>
  </w:style>
  <w:style w:type="numbering" w:customStyle="1" w:styleId="Estilo32">
    <w:name w:val="Estilo32"/>
    <w:uiPriority w:val="99"/>
    <w:rsid w:val="003B05B5"/>
  </w:style>
  <w:style w:type="numbering" w:customStyle="1" w:styleId="Estilo42">
    <w:name w:val="Estilo42"/>
    <w:uiPriority w:val="99"/>
    <w:rsid w:val="003B05B5"/>
  </w:style>
  <w:style w:type="numbering" w:customStyle="1" w:styleId="Estilo52">
    <w:name w:val="Estilo52"/>
    <w:uiPriority w:val="99"/>
    <w:rsid w:val="003B05B5"/>
  </w:style>
  <w:style w:type="numbering" w:customStyle="1" w:styleId="Estilo62">
    <w:name w:val="Estilo62"/>
    <w:uiPriority w:val="99"/>
    <w:rsid w:val="003B05B5"/>
  </w:style>
  <w:style w:type="numbering" w:customStyle="1" w:styleId="Sinlista112">
    <w:name w:val="Sin lista112"/>
    <w:next w:val="Sinlista"/>
    <w:uiPriority w:val="99"/>
    <w:semiHidden/>
    <w:unhideWhenUsed/>
    <w:rsid w:val="003B05B5"/>
  </w:style>
  <w:style w:type="numbering" w:customStyle="1" w:styleId="Sinlista221">
    <w:name w:val="Sin lista221"/>
    <w:next w:val="Sinlista"/>
    <w:uiPriority w:val="99"/>
    <w:semiHidden/>
    <w:unhideWhenUsed/>
    <w:rsid w:val="003B05B5"/>
  </w:style>
  <w:style w:type="numbering" w:customStyle="1" w:styleId="Sinlista321">
    <w:name w:val="Sin lista321"/>
    <w:next w:val="Sinlista"/>
    <w:uiPriority w:val="99"/>
    <w:semiHidden/>
    <w:unhideWhenUsed/>
    <w:rsid w:val="003B05B5"/>
  </w:style>
  <w:style w:type="numbering" w:customStyle="1" w:styleId="Estilo21121">
    <w:name w:val="Estilo21121"/>
    <w:uiPriority w:val="99"/>
    <w:rsid w:val="003B05B5"/>
  </w:style>
  <w:style w:type="numbering" w:customStyle="1" w:styleId="Estilo222">
    <w:name w:val="Estilo222"/>
    <w:uiPriority w:val="99"/>
    <w:rsid w:val="003B05B5"/>
  </w:style>
  <w:style w:type="numbering" w:customStyle="1" w:styleId="Estilo413">
    <w:name w:val="Estilo413"/>
    <w:uiPriority w:val="99"/>
    <w:rsid w:val="003B05B5"/>
  </w:style>
  <w:style w:type="numbering" w:customStyle="1" w:styleId="Estilo3111">
    <w:name w:val="Estilo3111"/>
    <w:uiPriority w:val="99"/>
    <w:rsid w:val="003B05B5"/>
  </w:style>
  <w:style w:type="numbering" w:customStyle="1" w:styleId="Estilo4111">
    <w:name w:val="Estilo4111"/>
    <w:uiPriority w:val="99"/>
    <w:rsid w:val="003B05B5"/>
  </w:style>
  <w:style w:type="numbering" w:customStyle="1" w:styleId="Estilo5111">
    <w:name w:val="Estilo5111"/>
    <w:uiPriority w:val="99"/>
    <w:rsid w:val="003B05B5"/>
  </w:style>
  <w:style w:type="numbering" w:customStyle="1" w:styleId="Estilo6111">
    <w:name w:val="Estilo6111"/>
    <w:uiPriority w:val="99"/>
    <w:rsid w:val="003B05B5"/>
  </w:style>
  <w:style w:type="numbering" w:customStyle="1" w:styleId="Estilo131">
    <w:name w:val="Estilo131"/>
    <w:uiPriority w:val="99"/>
    <w:rsid w:val="003B05B5"/>
  </w:style>
  <w:style w:type="numbering" w:customStyle="1" w:styleId="Estilo231">
    <w:name w:val="Estilo231"/>
    <w:uiPriority w:val="99"/>
    <w:rsid w:val="003B05B5"/>
  </w:style>
  <w:style w:type="numbering" w:customStyle="1" w:styleId="Estilo2121">
    <w:name w:val="Estilo2121"/>
    <w:uiPriority w:val="99"/>
    <w:rsid w:val="003B05B5"/>
  </w:style>
  <w:style w:type="numbering" w:customStyle="1" w:styleId="Estilo1211">
    <w:name w:val="Estilo1211"/>
    <w:uiPriority w:val="99"/>
    <w:rsid w:val="003B05B5"/>
  </w:style>
  <w:style w:type="numbering" w:customStyle="1" w:styleId="Estilo2211">
    <w:name w:val="Estilo2211"/>
    <w:uiPriority w:val="99"/>
    <w:rsid w:val="003B05B5"/>
  </w:style>
  <w:style w:type="numbering" w:customStyle="1" w:styleId="Estilo3121">
    <w:name w:val="Estilo3121"/>
    <w:uiPriority w:val="99"/>
    <w:rsid w:val="003B05B5"/>
  </w:style>
  <w:style w:type="numbering" w:customStyle="1" w:styleId="Estilo4121">
    <w:name w:val="Estilo4121"/>
    <w:uiPriority w:val="99"/>
    <w:rsid w:val="003B05B5"/>
  </w:style>
  <w:style w:type="numbering" w:customStyle="1" w:styleId="Estilo5121">
    <w:name w:val="Estilo5121"/>
    <w:uiPriority w:val="99"/>
    <w:rsid w:val="003B05B5"/>
  </w:style>
  <w:style w:type="numbering" w:customStyle="1" w:styleId="Estilo6121">
    <w:name w:val="Estilo6121"/>
    <w:uiPriority w:val="99"/>
    <w:rsid w:val="003B05B5"/>
  </w:style>
  <w:style w:type="numbering" w:customStyle="1" w:styleId="Sinlista8">
    <w:name w:val="Sin lista8"/>
    <w:next w:val="Sinlista"/>
    <w:uiPriority w:val="99"/>
    <w:semiHidden/>
    <w:unhideWhenUsed/>
    <w:rsid w:val="003B05B5"/>
  </w:style>
  <w:style w:type="numbering" w:customStyle="1" w:styleId="Estilo14">
    <w:name w:val="Estilo14"/>
    <w:uiPriority w:val="99"/>
    <w:rsid w:val="003B05B5"/>
  </w:style>
  <w:style w:type="numbering" w:customStyle="1" w:styleId="Estilo24">
    <w:name w:val="Estilo24"/>
    <w:uiPriority w:val="99"/>
    <w:rsid w:val="003B05B5"/>
  </w:style>
  <w:style w:type="numbering" w:customStyle="1" w:styleId="Sinlista15">
    <w:name w:val="Sin lista15"/>
    <w:next w:val="Sinlista"/>
    <w:uiPriority w:val="99"/>
    <w:semiHidden/>
    <w:unhideWhenUsed/>
    <w:rsid w:val="003B05B5"/>
  </w:style>
  <w:style w:type="numbering" w:customStyle="1" w:styleId="Sinlista25">
    <w:name w:val="Sin lista25"/>
    <w:next w:val="Sinlista"/>
    <w:uiPriority w:val="99"/>
    <w:semiHidden/>
    <w:unhideWhenUsed/>
    <w:rsid w:val="003B05B5"/>
  </w:style>
  <w:style w:type="numbering" w:customStyle="1" w:styleId="Sinlista35">
    <w:name w:val="Sin lista35"/>
    <w:next w:val="Sinlista"/>
    <w:uiPriority w:val="99"/>
    <w:semiHidden/>
    <w:unhideWhenUsed/>
    <w:rsid w:val="003B05B5"/>
  </w:style>
  <w:style w:type="numbering" w:customStyle="1" w:styleId="Sinlista42">
    <w:name w:val="Sin lista42"/>
    <w:next w:val="Sinlista"/>
    <w:uiPriority w:val="99"/>
    <w:semiHidden/>
    <w:unhideWhenUsed/>
    <w:rsid w:val="003B05B5"/>
  </w:style>
  <w:style w:type="numbering" w:customStyle="1" w:styleId="Sinlista113">
    <w:name w:val="Sin lista113"/>
    <w:next w:val="Sinlista"/>
    <w:uiPriority w:val="99"/>
    <w:semiHidden/>
    <w:unhideWhenUsed/>
    <w:rsid w:val="003B05B5"/>
  </w:style>
  <w:style w:type="numbering" w:customStyle="1" w:styleId="Sinlista212">
    <w:name w:val="Sin lista212"/>
    <w:next w:val="Sinlista"/>
    <w:uiPriority w:val="99"/>
    <w:semiHidden/>
    <w:unhideWhenUsed/>
    <w:rsid w:val="003B05B5"/>
  </w:style>
  <w:style w:type="numbering" w:customStyle="1" w:styleId="Sinlista312">
    <w:name w:val="Sin lista312"/>
    <w:next w:val="Sinlista"/>
    <w:uiPriority w:val="99"/>
    <w:semiHidden/>
    <w:unhideWhenUsed/>
    <w:rsid w:val="003B05B5"/>
  </w:style>
  <w:style w:type="numbering" w:customStyle="1" w:styleId="Sinlista52">
    <w:name w:val="Sin lista52"/>
    <w:next w:val="Sinlista"/>
    <w:uiPriority w:val="99"/>
    <w:semiHidden/>
    <w:unhideWhenUsed/>
    <w:rsid w:val="003B05B5"/>
  </w:style>
  <w:style w:type="numbering" w:customStyle="1" w:styleId="Sinlista122">
    <w:name w:val="Sin lista122"/>
    <w:next w:val="Sinlista"/>
    <w:uiPriority w:val="99"/>
    <w:semiHidden/>
    <w:unhideWhenUsed/>
    <w:rsid w:val="003B05B5"/>
  </w:style>
  <w:style w:type="numbering" w:customStyle="1" w:styleId="Sinlista222">
    <w:name w:val="Sin lista222"/>
    <w:next w:val="Sinlista"/>
    <w:uiPriority w:val="99"/>
    <w:semiHidden/>
    <w:unhideWhenUsed/>
    <w:rsid w:val="003B05B5"/>
  </w:style>
  <w:style w:type="numbering" w:customStyle="1" w:styleId="Sinlista322">
    <w:name w:val="Sin lista322"/>
    <w:next w:val="Sinlista"/>
    <w:uiPriority w:val="99"/>
    <w:semiHidden/>
    <w:unhideWhenUsed/>
    <w:rsid w:val="003B05B5"/>
  </w:style>
  <w:style w:type="numbering" w:customStyle="1" w:styleId="Sinlista61">
    <w:name w:val="Sin lista61"/>
    <w:next w:val="Sinlista"/>
    <w:uiPriority w:val="99"/>
    <w:semiHidden/>
    <w:unhideWhenUsed/>
    <w:rsid w:val="003B05B5"/>
  </w:style>
  <w:style w:type="numbering" w:customStyle="1" w:styleId="Sinlista131">
    <w:name w:val="Sin lista131"/>
    <w:next w:val="Sinlista"/>
    <w:uiPriority w:val="99"/>
    <w:semiHidden/>
    <w:unhideWhenUsed/>
    <w:rsid w:val="003B05B5"/>
  </w:style>
  <w:style w:type="numbering" w:customStyle="1" w:styleId="Sinlista231">
    <w:name w:val="Sin lista231"/>
    <w:next w:val="Sinlista"/>
    <w:uiPriority w:val="99"/>
    <w:semiHidden/>
    <w:unhideWhenUsed/>
    <w:rsid w:val="003B05B5"/>
  </w:style>
  <w:style w:type="numbering" w:customStyle="1" w:styleId="Sinlista331">
    <w:name w:val="Sin lista331"/>
    <w:next w:val="Sinlista"/>
    <w:uiPriority w:val="99"/>
    <w:semiHidden/>
    <w:unhideWhenUsed/>
    <w:rsid w:val="003B05B5"/>
  </w:style>
  <w:style w:type="numbering" w:customStyle="1" w:styleId="Sinlista71">
    <w:name w:val="Sin lista71"/>
    <w:next w:val="Sinlista"/>
    <w:uiPriority w:val="99"/>
    <w:semiHidden/>
    <w:unhideWhenUsed/>
    <w:rsid w:val="003B05B5"/>
  </w:style>
  <w:style w:type="numbering" w:customStyle="1" w:styleId="Estilo113">
    <w:name w:val="Estilo113"/>
    <w:uiPriority w:val="99"/>
    <w:rsid w:val="003B05B5"/>
  </w:style>
  <w:style w:type="numbering" w:customStyle="1" w:styleId="Estilo213">
    <w:name w:val="Estilo213"/>
    <w:uiPriority w:val="99"/>
    <w:rsid w:val="003B05B5"/>
  </w:style>
  <w:style w:type="numbering" w:customStyle="1" w:styleId="Sinlista141">
    <w:name w:val="Sin lista141"/>
    <w:next w:val="Sinlista"/>
    <w:uiPriority w:val="99"/>
    <w:semiHidden/>
    <w:unhideWhenUsed/>
    <w:rsid w:val="003B05B5"/>
  </w:style>
  <w:style w:type="numbering" w:customStyle="1" w:styleId="Sinlista241">
    <w:name w:val="Sin lista241"/>
    <w:next w:val="Sinlista"/>
    <w:uiPriority w:val="99"/>
    <w:semiHidden/>
    <w:unhideWhenUsed/>
    <w:rsid w:val="003B05B5"/>
  </w:style>
  <w:style w:type="numbering" w:customStyle="1" w:styleId="Sinlista341">
    <w:name w:val="Sin lista341"/>
    <w:next w:val="Sinlista"/>
    <w:uiPriority w:val="99"/>
    <w:semiHidden/>
    <w:unhideWhenUsed/>
    <w:rsid w:val="003B05B5"/>
  </w:style>
  <w:style w:type="numbering" w:customStyle="1" w:styleId="Sinlista411">
    <w:name w:val="Sin lista411"/>
    <w:next w:val="Sinlista"/>
    <w:uiPriority w:val="99"/>
    <w:semiHidden/>
    <w:unhideWhenUsed/>
    <w:rsid w:val="003B05B5"/>
  </w:style>
  <w:style w:type="numbering" w:customStyle="1" w:styleId="Sinlista1112">
    <w:name w:val="Sin lista1112"/>
    <w:next w:val="Sinlista"/>
    <w:uiPriority w:val="99"/>
    <w:semiHidden/>
    <w:unhideWhenUsed/>
    <w:rsid w:val="003B05B5"/>
  </w:style>
  <w:style w:type="numbering" w:customStyle="1" w:styleId="Estilo1112">
    <w:name w:val="Estilo1112"/>
    <w:uiPriority w:val="99"/>
    <w:rsid w:val="003B05B5"/>
  </w:style>
  <w:style w:type="numbering" w:customStyle="1" w:styleId="Estilo2113">
    <w:name w:val="Estilo2113"/>
    <w:uiPriority w:val="99"/>
    <w:rsid w:val="003B05B5"/>
  </w:style>
  <w:style w:type="numbering" w:customStyle="1" w:styleId="Estilo111111">
    <w:name w:val="Estilo111111"/>
    <w:uiPriority w:val="99"/>
    <w:rsid w:val="003B05B5"/>
  </w:style>
  <w:style w:type="numbering" w:customStyle="1" w:styleId="Estilo122">
    <w:name w:val="Estilo122"/>
    <w:uiPriority w:val="99"/>
    <w:rsid w:val="003B05B5"/>
  </w:style>
  <w:style w:type="numbering" w:customStyle="1" w:styleId="Estilo313">
    <w:name w:val="Estilo313"/>
    <w:uiPriority w:val="99"/>
    <w:rsid w:val="003B05B5"/>
  </w:style>
  <w:style w:type="numbering" w:customStyle="1" w:styleId="Estilo513">
    <w:name w:val="Estilo513"/>
    <w:uiPriority w:val="99"/>
    <w:rsid w:val="003B05B5"/>
  </w:style>
  <w:style w:type="numbering" w:customStyle="1" w:styleId="Estilo613">
    <w:name w:val="Estilo613"/>
    <w:uiPriority w:val="99"/>
    <w:rsid w:val="003B05B5"/>
  </w:style>
  <w:style w:type="numbering" w:customStyle="1" w:styleId="Sinlista111111">
    <w:name w:val="Sin lista111111"/>
    <w:next w:val="Sinlista"/>
    <w:uiPriority w:val="99"/>
    <w:semiHidden/>
    <w:unhideWhenUsed/>
    <w:rsid w:val="003B05B5"/>
  </w:style>
  <w:style w:type="numbering" w:customStyle="1" w:styleId="Sinlista2111">
    <w:name w:val="Sin lista2111"/>
    <w:next w:val="Sinlista"/>
    <w:uiPriority w:val="99"/>
    <w:semiHidden/>
    <w:unhideWhenUsed/>
    <w:rsid w:val="003B05B5"/>
  </w:style>
  <w:style w:type="numbering" w:customStyle="1" w:styleId="Sinlista3111">
    <w:name w:val="Sin lista3111"/>
    <w:next w:val="Sinlista"/>
    <w:uiPriority w:val="99"/>
    <w:semiHidden/>
    <w:unhideWhenUsed/>
    <w:rsid w:val="003B05B5"/>
  </w:style>
  <w:style w:type="numbering" w:customStyle="1" w:styleId="Sinlista511">
    <w:name w:val="Sin lista511"/>
    <w:next w:val="Sinlista"/>
    <w:uiPriority w:val="99"/>
    <w:semiHidden/>
    <w:unhideWhenUsed/>
    <w:rsid w:val="003B05B5"/>
  </w:style>
  <w:style w:type="numbering" w:customStyle="1" w:styleId="Sinlista1211">
    <w:name w:val="Sin lista1211"/>
    <w:next w:val="Sinlista"/>
    <w:uiPriority w:val="99"/>
    <w:semiHidden/>
    <w:unhideWhenUsed/>
    <w:rsid w:val="003B05B5"/>
  </w:style>
  <w:style w:type="numbering" w:customStyle="1" w:styleId="Estilo1121">
    <w:name w:val="Estilo1121"/>
    <w:uiPriority w:val="99"/>
    <w:rsid w:val="003B05B5"/>
  </w:style>
  <w:style w:type="numbering" w:customStyle="1" w:styleId="Estilo321">
    <w:name w:val="Estilo321"/>
    <w:uiPriority w:val="99"/>
    <w:rsid w:val="003B05B5"/>
  </w:style>
  <w:style w:type="numbering" w:customStyle="1" w:styleId="Estilo421">
    <w:name w:val="Estilo421"/>
    <w:uiPriority w:val="99"/>
    <w:rsid w:val="003B05B5"/>
  </w:style>
  <w:style w:type="numbering" w:customStyle="1" w:styleId="Estilo521">
    <w:name w:val="Estilo521"/>
    <w:uiPriority w:val="99"/>
    <w:rsid w:val="003B05B5"/>
  </w:style>
  <w:style w:type="numbering" w:customStyle="1" w:styleId="Estilo621">
    <w:name w:val="Estilo621"/>
    <w:uiPriority w:val="99"/>
    <w:rsid w:val="003B05B5"/>
  </w:style>
  <w:style w:type="numbering" w:customStyle="1" w:styleId="Sinlista1121">
    <w:name w:val="Sin lista1121"/>
    <w:next w:val="Sinlista"/>
    <w:uiPriority w:val="99"/>
    <w:semiHidden/>
    <w:unhideWhenUsed/>
    <w:rsid w:val="003B05B5"/>
  </w:style>
  <w:style w:type="numbering" w:customStyle="1" w:styleId="Sinlista2211">
    <w:name w:val="Sin lista2211"/>
    <w:next w:val="Sinlista"/>
    <w:uiPriority w:val="99"/>
    <w:semiHidden/>
    <w:unhideWhenUsed/>
    <w:rsid w:val="003B05B5"/>
  </w:style>
  <w:style w:type="numbering" w:customStyle="1" w:styleId="Sinlista3211">
    <w:name w:val="Sin lista3211"/>
    <w:next w:val="Sinlista"/>
    <w:uiPriority w:val="99"/>
    <w:semiHidden/>
    <w:unhideWhenUsed/>
    <w:rsid w:val="003B05B5"/>
  </w:style>
  <w:style w:type="numbering" w:customStyle="1" w:styleId="Estilo211211">
    <w:name w:val="Estilo211211"/>
    <w:uiPriority w:val="99"/>
    <w:rsid w:val="003B05B5"/>
  </w:style>
  <w:style w:type="numbering" w:customStyle="1" w:styleId="Estilo2221">
    <w:name w:val="Estilo2221"/>
    <w:uiPriority w:val="99"/>
    <w:rsid w:val="003B05B5"/>
  </w:style>
  <w:style w:type="numbering" w:customStyle="1" w:styleId="Estilo4131">
    <w:name w:val="Estilo4131"/>
    <w:uiPriority w:val="99"/>
    <w:rsid w:val="003B05B5"/>
  </w:style>
  <w:style w:type="numbering" w:customStyle="1" w:styleId="Estilo31111">
    <w:name w:val="Estilo31111"/>
    <w:uiPriority w:val="99"/>
    <w:rsid w:val="003B05B5"/>
  </w:style>
  <w:style w:type="numbering" w:customStyle="1" w:styleId="Estilo41111">
    <w:name w:val="Estilo41111"/>
    <w:uiPriority w:val="99"/>
    <w:rsid w:val="003B05B5"/>
  </w:style>
  <w:style w:type="numbering" w:customStyle="1" w:styleId="Estilo51111">
    <w:name w:val="Estilo51111"/>
    <w:uiPriority w:val="99"/>
    <w:rsid w:val="003B05B5"/>
  </w:style>
  <w:style w:type="numbering" w:customStyle="1" w:styleId="Estilo61111">
    <w:name w:val="Estilo61111"/>
    <w:uiPriority w:val="99"/>
    <w:rsid w:val="003B05B5"/>
  </w:style>
  <w:style w:type="numbering" w:customStyle="1" w:styleId="Estilo1311">
    <w:name w:val="Estilo1311"/>
    <w:uiPriority w:val="99"/>
    <w:rsid w:val="003B05B5"/>
  </w:style>
  <w:style w:type="numbering" w:customStyle="1" w:styleId="Estilo2311">
    <w:name w:val="Estilo2311"/>
    <w:uiPriority w:val="99"/>
    <w:rsid w:val="003B05B5"/>
  </w:style>
  <w:style w:type="numbering" w:customStyle="1" w:styleId="Estilo21211">
    <w:name w:val="Estilo21211"/>
    <w:uiPriority w:val="99"/>
    <w:rsid w:val="003B05B5"/>
  </w:style>
  <w:style w:type="numbering" w:customStyle="1" w:styleId="Estilo12111">
    <w:name w:val="Estilo12111"/>
    <w:uiPriority w:val="99"/>
    <w:rsid w:val="003B05B5"/>
  </w:style>
  <w:style w:type="numbering" w:customStyle="1" w:styleId="Estilo22111">
    <w:name w:val="Estilo22111"/>
    <w:uiPriority w:val="99"/>
    <w:rsid w:val="003B05B5"/>
  </w:style>
  <w:style w:type="numbering" w:customStyle="1" w:styleId="Estilo31211">
    <w:name w:val="Estilo31211"/>
    <w:uiPriority w:val="99"/>
    <w:rsid w:val="003B05B5"/>
  </w:style>
  <w:style w:type="numbering" w:customStyle="1" w:styleId="Estilo41211">
    <w:name w:val="Estilo41211"/>
    <w:uiPriority w:val="99"/>
    <w:rsid w:val="003B05B5"/>
  </w:style>
  <w:style w:type="numbering" w:customStyle="1" w:styleId="Estilo51211">
    <w:name w:val="Estilo51211"/>
    <w:uiPriority w:val="99"/>
    <w:rsid w:val="003B05B5"/>
  </w:style>
  <w:style w:type="numbering" w:customStyle="1" w:styleId="Estilo61211">
    <w:name w:val="Estilo61211"/>
    <w:uiPriority w:val="99"/>
    <w:rsid w:val="003B05B5"/>
  </w:style>
  <w:style w:type="numbering" w:customStyle="1" w:styleId="Sinlista9">
    <w:name w:val="Sin lista9"/>
    <w:next w:val="Sinlista"/>
    <w:uiPriority w:val="99"/>
    <w:semiHidden/>
    <w:unhideWhenUsed/>
    <w:rsid w:val="003B05B5"/>
  </w:style>
  <w:style w:type="numbering" w:customStyle="1" w:styleId="Estilo15">
    <w:name w:val="Estilo15"/>
    <w:uiPriority w:val="99"/>
    <w:rsid w:val="003B05B5"/>
  </w:style>
  <w:style w:type="numbering" w:customStyle="1" w:styleId="Estilo25">
    <w:name w:val="Estilo25"/>
    <w:uiPriority w:val="99"/>
    <w:rsid w:val="003B05B5"/>
  </w:style>
  <w:style w:type="numbering" w:customStyle="1" w:styleId="Sinlista16">
    <w:name w:val="Sin lista16"/>
    <w:next w:val="Sinlista"/>
    <w:uiPriority w:val="99"/>
    <w:semiHidden/>
    <w:unhideWhenUsed/>
    <w:rsid w:val="003B05B5"/>
  </w:style>
  <w:style w:type="numbering" w:customStyle="1" w:styleId="Sinlista10">
    <w:name w:val="Sin lista10"/>
    <w:next w:val="Sinlista"/>
    <w:uiPriority w:val="99"/>
    <w:semiHidden/>
    <w:unhideWhenUsed/>
    <w:rsid w:val="003B05B5"/>
  </w:style>
  <w:style w:type="numbering" w:customStyle="1" w:styleId="Sinlista17">
    <w:name w:val="Sin lista17"/>
    <w:next w:val="Sinlista"/>
    <w:uiPriority w:val="99"/>
    <w:semiHidden/>
    <w:unhideWhenUsed/>
    <w:rsid w:val="003B05B5"/>
  </w:style>
  <w:style w:type="numbering" w:customStyle="1" w:styleId="Sinlista18">
    <w:name w:val="Sin lista18"/>
    <w:next w:val="Sinlista"/>
    <w:uiPriority w:val="99"/>
    <w:semiHidden/>
    <w:unhideWhenUsed/>
    <w:rsid w:val="003B05B5"/>
  </w:style>
  <w:style w:type="numbering" w:customStyle="1" w:styleId="Sinlista19">
    <w:name w:val="Sin lista19"/>
    <w:next w:val="Sinlista"/>
    <w:uiPriority w:val="99"/>
    <w:semiHidden/>
    <w:unhideWhenUsed/>
    <w:rsid w:val="003B05B5"/>
  </w:style>
  <w:style w:type="numbering" w:customStyle="1" w:styleId="Sinlista114">
    <w:name w:val="Sin lista114"/>
    <w:next w:val="Sinlista"/>
    <w:uiPriority w:val="99"/>
    <w:semiHidden/>
    <w:unhideWhenUsed/>
    <w:rsid w:val="003B05B5"/>
  </w:style>
  <w:style w:type="numbering" w:customStyle="1" w:styleId="Sinlista26">
    <w:name w:val="Sin lista26"/>
    <w:next w:val="Sinlista"/>
    <w:uiPriority w:val="99"/>
    <w:semiHidden/>
    <w:unhideWhenUsed/>
    <w:rsid w:val="003B05B5"/>
  </w:style>
  <w:style w:type="numbering" w:customStyle="1" w:styleId="Sinlista123">
    <w:name w:val="Sin lista123"/>
    <w:next w:val="Sinlista"/>
    <w:uiPriority w:val="99"/>
    <w:semiHidden/>
    <w:unhideWhenUsed/>
    <w:rsid w:val="003B05B5"/>
  </w:style>
  <w:style w:type="numbering" w:customStyle="1" w:styleId="Sinlista20">
    <w:name w:val="Sin lista20"/>
    <w:next w:val="Sinlista"/>
    <w:uiPriority w:val="99"/>
    <w:semiHidden/>
    <w:unhideWhenUsed/>
    <w:rsid w:val="003B05B5"/>
  </w:style>
  <w:style w:type="table" w:customStyle="1" w:styleId="Tablaconcuadrcula7">
    <w:name w:val="Tabla con cuadrícula7"/>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3B05B5"/>
  </w:style>
  <w:style w:type="numbering" w:customStyle="1" w:styleId="Estilo28">
    <w:name w:val="Estilo28"/>
    <w:uiPriority w:val="99"/>
    <w:rsid w:val="003B05B5"/>
  </w:style>
  <w:style w:type="table" w:customStyle="1" w:styleId="Tablaconcuadrcula130">
    <w:name w:val="Tabla con cuadrícula 13"/>
    <w:basedOn w:val="Tablanormal"/>
    <w:next w:val="Tablaconcuadrcula10"/>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3B05B5"/>
  </w:style>
  <w:style w:type="table" w:customStyle="1" w:styleId="Tablaconcuadrcula16">
    <w:name w:val="Tabla con cuadrícula16"/>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3B05B5"/>
  </w:style>
  <w:style w:type="numbering" w:customStyle="1" w:styleId="Sinlista36">
    <w:name w:val="Sin lista36"/>
    <w:next w:val="Sinlista"/>
    <w:uiPriority w:val="99"/>
    <w:semiHidden/>
    <w:unhideWhenUsed/>
    <w:rsid w:val="003B05B5"/>
  </w:style>
  <w:style w:type="numbering" w:customStyle="1" w:styleId="Sinlista43">
    <w:name w:val="Sin lista43"/>
    <w:next w:val="Sinlista"/>
    <w:uiPriority w:val="99"/>
    <w:semiHidden/>
    <w:unhideWhenUsed/>
    <w:rsid w:val="003B05B5"/>
  </w:style>
  <w:style w:type="numbering" w:customStyle="1" w:styleId="Sinlista115">
    <w:name w:val="Sin lista115"/>
    <w:next w:val="Sinlista"/>
    <w:uiPriority w:val="99"/>
    <w:semiHidden/>
    <w:unhideWhenUsed/>
    <w:rsid w:val="003B05B5"/>
  </w:style>
  <w:style w:type="numbering" w:customStyle="1" w:styleId="Sinlista213">
    <w:name w:val="Sin lista213"/>
    <w:next w:val="Sinlista"/>
    <w:uiPriority w:val="99"/>
    <w:semiHidden/>
    <w:unhideWhenUsed/>
    <w:rsid w:val="003B05B5"/>
  </w:style>
  <w:style w:type="numbering" w:customStyle="1" w:styleId="Sinlista313">
    <w:name w:val="Sin lista313"/>
    <w:next w:val="Sinlista"/>
    <w:uiPriority w:val="99"/>
    <w:semiHidden/>
    <w:unhideWhenUsed/>
    <w:rsid w:val="003B05B5"/>
  </w:style>
  <w:style w:type="numbering" w:customStyle="1" w:styleId="Sinlista53">
    <w:name w:val="Sin lista53"/>
    <w:next w:val="Sinlista"/>
    <w:uiPriority w:val="99"/>
    <w:semiHidden/>
    <w:unhideWhenUsed/>
    <w:rsid w:val="003B05B5"/>
  </w:style>
  <w:style w:type="numbering" w:customStyle="1" w:styleId="Sinlista124">
    <w:name w:val="Sin lista124"/>
    <w:next w:val="Sinlista"/>
    <w:uiPriority w:val="99"/>
    <w:semiHidden/>
    <w:unhideWhenUsed/>
    <w:rsid w:val="003B05B5"/>
  </w:style>
  <w:style w:type="numbering" w:customStyle="1" w:styleId="Sinlista223">
    <w:name w:val="Sin lista223"/>
    <w:next w:val="Sinlista"/>
    <w:uiPriority w:val="99"/>
    <w:semiHidden/>
    <w:unhideWhenUsed/>
    <w:rsid w:val="003B05B5"/>
  </w:style>
  <w:style w:type="numbering" w:customStyle="1" w:styleId="Sinlista323">
    <w:name w:val="Sin lista323"/>
    <w:next w:val="Sinlista"/>
    <w:uiPriority w:val="99"/>
    <w:semiHidden/>
    <w:unhideWhenUsed/>
    <w:rsid w:val="003B05B5"/>
  </w:style>
  <w:style w:type="numbering" w:customStyle="1" w:styleId="Sinlista62">
    <w:name w:val="Sin lista62"/>
    <w:next w:val="Sinlista"/>
    <w:uiPriority w:val="99"/>
    <w:semiHidden/>
    <w:unhideWhenUsed/>
    <w:rsid w:val="003B05B5"/>
  </w:style>
  <w:style w:type="numbering" w:customStyle="1" w:styleId="Sinlista132">
    <w:name w:val="Sin lista132"/>
    <w:next w:val="Sinlista"/>
    <w:uiPriority w:val="99"/>
    <w:semiHidden/>
    <w:unhideWhenUsed/>
    <w:rsid w:val="003B05B5"/>
  </w:style>
  <w:style w:type="numbering" w:customStyle="1" w:styleId="Sinlista232">
    <w:name w:val="Sin lista232"/>
    <w:next w:val="Sinlista"/>
    <w:uiPriority w:val="99"/>
    <w:semiHidden/>
    <w:unhideWhenUsed/>
    <w:rsid w:val="003B05B5"/>
  </w:style>
  <w:style w:type="numbering" w:customStyle="1" w:styleId="Sinlista332">
    <w:name w:val="Sin lista332"/>
    <w:next w:val="Sinlista"/>
    <w:uiPriority w:val="99"/>
    <w:semiHidden/>
    <w:unhideWhenUsed/>
    <w:rsid w:val="003B05B5"/>
  </w:style>
  <w:style w:type="numbering" w:customStyle="1" w:styleId="Sinlista72">
    <w:name w:val="Sin lista72"/>
    <w:next w:val="Sinlista"/>
    <w:uiPriority w:val="99"/>
    <w:semiHidden/>
    <w:unhideWhenUsed/>
    <w:rsid w:val="003B05B5"/>
  </w:style>
  <w:style w:type="table" w:customStyle="1" w:styleId="Tablaconcuadrcula23">
    <w:name w:val="Tabla con cuadrícula23"/>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3B05B5"/>
  </w:style>
  <w:style w:type="numbering" w:customStyle="1" w:styleId="Estilo215">
    <w:name w:val="Estilo215"/>
    <w:uiPriority w:val="99"/>
    <w:rsid w:val="003B05B5"/>
  </w:style>
  <w:style w:type="table" w:customStyle="1" w:styleId="Tablaconcuadrcula1120">
    <w:name w:val="Tabla con cuadrícula 112"/>
    <w:basedOn w:val="Tablanormal"/>
    <w:next w:val="Tablaconcuadrcula10"/>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3B05B5"/>
  </w:style>
  <w:style w:type="table" w:customStyle="1" w:styleId="Tablaconcuadrcula113">
    <w:name w:val="Tabla con cuadrícula113"/>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3B05B5"/>
  </w:style>
  <w:style w:type="numbering" w:customStyle="1" w:styleId="Sinlista342">
    <w:name w:val="Sin lista342"/>
    <w:next w:val="Sinlista"/>
    <w:uiPriority w:val="99"/>
    <w:semiHidden/>
    <w:unhideWhenUsed/>
    <w:rsid w:val="003B05B5"/>
  </w:style>
  <w:style w:type="numbering" w:customStyle="1" w:styleId="Sinlista412">
    <w:name w:val="Sin lista412"/>
    <w:next w:val="Sinlista"/>
    <w:uiPriority w:val="99"/>
    <w:semiHidden/>
    <w:unhideWhenUsed/>
    <w:rsid w:val="003B05B5"/>
  </w:style>
  <w:style w:type="numbering" w:customStyle="1" w:styleId="Sinlista1113">
    <w:name w:val="Sin lista1113"/>
    <w:next w:val="Sinlista"/>
    <w:uiPriority w:val="99"/>
    <w:semiHidden/>
    <w:unhideWhenUsed/>
    <w:rsid w:val="003B05B5"/>
  </w:style>
  <w:style w:type="numbering" w:customStyle="1" w:styleId="Estilo1113">
    <w:name w:val="Estilo1113"/>
    <w:uiPriority w:val="99"/>
    <w:rsid w:val="003B05B5"/>
  </w:style>
  <w:style w:type="numbering" w:customStyle="1" w:styleId="Estilo2114">
    <w:name w:val="Estilo2114"/>
    <w:uiPriority w:val="99"/>
    <w:rsid w:val="003B05B5"/>
  </w:style>
  <w:style w:type="numbering" w:customStyle="1" w:styleId="Estilo11112">
    <w:name w:val="Estilo11112"/>
    <w:uiPriority w:val="99"/>
    <w:rsid w:val="003B05B5"/>
  </w:style>
  <w:style w:type="numbering" w:customStyle="1" w:styleId="Estilo123">
    <w:name w:val="Estilo123"/>
    <w:uiPriority w:val="99"/>
    <w:rsid w:val="003B05B5"/>
  </w:style>
  <w:style w:type="numbering" w:customStyle="1" w:styleId="Estilo314">
    <w:name w:val="Estilo314"/>
    <w:uiPriority w:val="99"/>
    <w:rsid w:val="003B05B5"/>
  </w:style>
  <w:style w:type="numbering" w:customStyle="1" w:styleId="Estilo514">
    <w:name w:val="Estilo514"/>
    <w:uiPriority w:val="99"/>
    <w:rsid w:val="003B05B5"/>
  </w:style>
  <w:style w:type="numbering" w:customStyle="1" w:styleId="Estilo614">
    <w:name w:val="Estilo614"/>
    <w:uiPriority w:val="99"/>
    <w:rsid w:val="003B05B5"/>
  </w:style>
  <w:style w:type="numbering" w:customStyle="1" w:styleId="Sinlista11112">
    <w:name w:val="Sin lista11112"/>
    <w:next w:val="Sinlista"/>
    <w:uiPriority w:val="99"/>
    <w:semiHidden/>
    <w:unhideWhenUsed/>
    <w:rsid w:val="003B05B5"/>
  </w:style>
  <w:style w:type="numbering" w:customStyle="1" w:styleId="Sinlista2112">
    <w:name w:val="Sin lista2112"/>
    <w:next w:val="Sinlista"/>
    <w:uiPriority w:val="99"/>
    <w:semiHidden/>
    <w:unhideWhenUsed/>
    <w:rsid w:val="003B05B5"/>
  </w:style>
  <w:style w:type="numbering" w:customStyle="1" w:styleId="Sinlista3112">
    <w:name w:val="Sin lista3112"/>
    <w:next w:val="Sinlista"/>
    <w:uiPriority w:val="99"/>
    <w:semiHidden/>
    <w:unhideWhenUsed/>
    <w:rsid w:val="003B05B5"/>
  </w:style>
  <w:style w:type="numbering" w:customStyle="1" w:styleId="Sinlista512">
    <w:name w:val="Sin lista512"/>
    <w:next w:val="Sinlista"/>
    <w:uiPriority w:val="99"/>
    <w:semiHidden/>
    <w:unhideWhenUsed/>
    <w:rsid w:val="003B05B5"/>
  </w:style>
  <w:style w:type="numbering" w:customStyle="1" w:styleId="Sinlista1212">
    <w:name w:val="Sin lista1212"/>
    <w:next w:val="Sinlista"/>
    <w:uiPriority w:val="99"/>
    <w:semiHidden/>
    <w:unhideWhenUsed/>
    <w:rsid w:val="003B05B5"/>
  </w:style>
  <w:style w:type="numbering" w:customStyle="1" w:styleId="Estilo1122">
    <w:name w:val="Estilo1122"/>
    <w:uiPriority w:val="99"/>
    <w:rsid w:val="003B05B5"/>
  </w:style>
  <w:style w:type="numbering" w:customStyle="1" w:styleId="Estilo322">
    <w:name w:val="Estilo322"/>
    <w:uiPriority w:val="99"/>
    <w:rsid w:val="003B05B5"/>
  </w:style>
  <w:style w:type="numbering" w:customStyle="1" w:styleId="Estilo422">
    <w:name w:val="Estilo422"/>
    <w:uiPriority w:val="99"/>
    <w:rsid w:val="003B05B5"/>
  </w:style>
  <w:style w:type="numbering" w:customStyle="1" w:styleId="Estilo522">
    <w:name w:val="Estilo522"/>
    <w:uiPriority w:val="99"/>
    <w:rsid w:val="003B05B5"/>
  </w:style>
  <w:style w:type="numbering" w:customStyle="1" w:styleId="Estilo622">
    <w:name w:val="Estilo622"/>
    <w:uiPriority w:val="99"/>
    <w:rsid w:val="003B05B5"/>
  </w:style>
  <w:style w:type="numbering" w:customStyle="1" w:styleId="Sinlista1122">
    <w:name w:val="Sin lista1122"/>
    <w:next w:val="Sinlista"/>
    <w:uiPriority w:val="99"/>
    <w:semiHidden/>
    <w:unhideWhenUsed/>
    <w:rsid w:val="003B05B5"/>
  </w:style>
  <w:style w:type="numbering" w:customStyle="1" w:styleId="Sinlista2212">
    <w:name w:val="Sin lista2212"/>
    <w:next w:val="Sinlista"/>
    <w:uiPriority w:val="99"/>
    <w:semiHidden/>
    <w:unhideWhenUsed/>
    <w:rsid w:val="003B05B5"/>
  </w:style>
  <w:style w:type="numbering" w:customStyle="1" w:styleId="Sinlista3212">
    <w:name w:val="Sin lista3212"/>
    <w:next w:val="Sinlista"/>
    <w:uiPriority w:val="99"/>
    <w:semiHidden/>
    <w:unhideWhenUsed/>
    <w:rsid w:val="003B05B5"/>
  </w:style>
  <w:style w:type="numbering" w:customStyle="1" w:styleId="Estilo21122">
    <w:name w:val="Estilo21122"/>
    <w:uiPriority w:val="99"/>
    <w:rsid w:val="003B05B5"/>
  </w:style>
  <w:style w:type="numbering" w:customStyle="1" w:styleId="Estilo2222">
    <w:name w:val="Estilo2222"/>
    <w:uiPriority w:val="99"/>
    <w:rsid w:val="003B05B5"/>
  </w:style>
  <w:style w:type="numbering" w:customStyle="1" w:styleId="Estilo4132">
    <w:name w:val="Estilo4132"/>
    <w:uiPriority w:val="99"/>
    <w:rsid w:val="003B05B5"/>
  </w:style>
  <w:style w:type="numbering" w:customStyle="1" w:styleId="Estilo31112">
    <w:name w:val="Estilo31112"/>
    <w:uiPriority w:val="99"/>
    <w:rsid w:val="003B05B5"/>
  </w:style>
  <w:style w:type="numbering" w:customStyle="1" w:styleId="Estilo41112">
    <w:name w:val="Estilo41112"/>
    <w:uiPriority w:val="99"/>
    <w:rsid w:val="003B05B5"/>
  </w:style>
  <w:style w:type="numbering" w:customStyle="1" w:styleId="Estilo51112">
    <w:name w:val="Estilo51112"/>
    <w:uiPriority w:val="99"/>
    <w:rsid w:val="003B05B5"/>
  </w:style>
  <w:style w:type="numbering" w:customStyle="1" w:styleId="Estilo61112">
    <w:name w:val="Estilo61112"/>
    <w:uiPriority w:val="99"/>
    <w:rsid w:val="003B05B5"/>
  </w:style>
  <w:style w:type="numbering" w:customStyle="1" w:styleId="Estilo1312">
    <w:name w:val="Estilo1312"/>
    <w:uiPriority w:val="99"/>
    <w:rsid w:val="003B05B5"/>
  </w:style>
  <w:style w:type="numbering" w:customStyle="1" w:styleId="Estilo2312">
    <w:name w:val="Estilo2312"/>
    <w:uiPriority w:val="99"/>
    <w:rsid w:val="003B05B5"/>
  </w:style>
  <w:style w:type="numbering" w:customStyle="1" w:styleId="Estilo21212">
    <w:name w:val="Estilo21212"/>
    <w:uiPriority w:val="99"/>
    <w:rsid w:val="003B05B5"/>
  </w:style>
  <w:style w:type="numbering" w:customStyle="1" w:styleId="Estilo12112">
    <w:name w:val="Estilo12112"/>
    <w:uiPriority w:val="99"/>
    <w:rsid w:val="003B05B5"/>
  </w:style>
  <w:style w:type="numbering" w:customStyle="1" w:styleId="Estilo22112">
    <w:name w:val="Estilo22112"/>
    <w:uiPriority w:val="99"/>
    <w:rsid w:val="003B05B5"/>
  </w:style>
  <w:style w:type="numbering" w:customStyle="1" w:styleId="Estilo31212">
    <w:name w:val="Estilo31212"/>
    <w:uiPriority w:val="99"/>
    <w:rsid w:val="003B05B5"/>
  </w:style>
  <w:style w:type="numbering" w:customStyle="1" w:styleId="Estilo41212">
    <w:name w:val="Estilo41212"/>
    <w:uiPriority w:val="99"/>
    <w:rsid w:val="003B05B5"/>
  </w:style>
  <w:style w:type="numbering" w:customStyle="1" w:styleId="Estilo51212">
    <w:name w:val="Estilo51212"/>
    <w:uiPriority w:val="99"/>
    <w:rsid w:val="003B05B5"/>
  </w:style>
  <w:style w:type="numbering" w:customStyle="1" w:styleId="Estilo61212">
    <w:name w:val="Estilo61212"/>
    <w:uiPriority w:val="99"/>
    <w:rsid w:val="003B05B5"/>
  </w:style>
  <w:style w:type="numbering" w:customStyle="1" w:styleId="Sinlista81">
    <w:name w:val="Sin lista81"/>
    <w:next w:val="Sinlista"/>
    <w:uiPriority w:val="99"/>
    <w:semiHidden/>
    <w:unhideWhenUsed/>
    <w:rsid w:val="003B05B5"/>
  </w:style>
  <w:style w:type="table" w:customStyle="1" w:styleId="Tablaconcuadrcula31">
    <w:name w:val="Tabla con cuadrícula31"/>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3B05B5"/>
  </w:style>
  <w:style w:type="numbering" w:customStyle="1" w:styleId="Estilo241">
    <w:name w:val="Estilo241"/>
    <w:uiPriority w:val="99"/>
    <w:rsid w:val="003B05B5"/>
  </w:style>
  <w:style w:type="table" w:customStyle="1" w:styleId="Tablaconcuadrcula1210">
    <w:name w:val="Tabla con cuadrícula 121"/>
    <w:basedOn w:val="Tablanormal"/>
    <w:next w:val="Tablaconcuadrcula10"/>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3B05B5"/>
  </w:style>
  <w:style w:type="table" w:customStyle="1" w:styleId="Tablaconcuadrcula122">
    <w:name w:val="Tabla con cuadrícula122"/>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3B05B5"/>
  </w:style>
  <w:style w:type="numbering" w:customStyle="1" w:styleId="Sinlista351">
    <w:name w:val="Sin lista351"/>
    <w:next w:val="Sinlista"/>
    <w:uiPriority w:val="99"/>
    <w:semiHidden/>
    <w:unhideWhenUsed/>
    <w:rsid w:val="003B05B5"/>
  </w:style>
  <w:style w:type="numbering" w:customStyle="1" w:styleId="Sinlista421">
    <w:name w:val="Sin lista421"/>
    <w:next w:val="Sinlista"/>
    <w:uiPriority w:val="99"/>
    <w:semiHidden/>
    <w:unhideWhenUsed/>
    <w:rsid w:val="003B05B5"/>
  </w:style>
  <w:style w:type="numbering" w:customStyle="1" w:styleId="Sinlista1131">
    <w:name w:val="Sin lista1131"/>
    <w:next w:val="Sinlista"/>
    <w:uiPriority w:val="99"/>
    <w:semiHidden/>
    <w:unhideWhenUsed/>
    <w:rsid w:val="003B05B5"/>
  </w:style>
  <w:style w:type="numbering" w:customStyle="1" w:styleId="Sinlista2121">
    <w:name w:val="Sin lista2121"/>
    <w:next w:val="Sinlista"/>
    <w:uiPriority w:val="99"/>
    <w:semiHidden/>
    <w:unhideWhenUsed/>
    <w:rsid w:val="003B05B5"/>
  </w:style>
  <w:style w:type="numbering" w:customStyle="1" w:styleId="Sinlista3121">
    <w:name w:val="Sin lista3121"/>
    <w:next w:val="Sinlista"/>
    <w:uiPriority w:val="99"/>
    <w:semiHidden/>
    <w:unhideWhenUsed/>
    <w:rsid w:val="003B05B5"/>
  </w:style>
  <w:style w:type="numbering" w:customStyle="1" w:styleId="Sinlista521">
    <w:name w:val="Sin lista521"/>
    <w:next w:val="Sinlista"/>
    <w:uiPriority w:val="99"/>
    <w:semiHidden/>
    <w:unhideWhenUsed/>
    <w:rsid w:val="003B05B5"/>
  </w:style>
  <w:style w:type="numbering" w:customStyle="1" w:styleId="Sinlista1221">
    <w:name w:val="Sin lista1221"/>
    <w:next w:val="Sinlista"/>
    <w:uiPriority w:val="99"/>
    <w:semiHidden/>
    <w:unhideWhenUsed/>
    <w:rsid w:val="003B05B5"/>
  </w:style>
  <w:style w:type="numbering" w:customStyle="1" w:styleId="Sinlista2221">
    <w:name w:val="Sin lista2221"/>
    <w:next w:val="Sinlista"/>
    <w:uiPriority w:val="99"/>
    <w:semiHidden/>
    <w:unhideWhenUsed/>
    <w:rsid w:val="003B05B5"/>
  </w:style>
  <w:style w:type="numbering" w:customStyle="1" w:styleId="Sinlista3221">
    <w:name w:val="Sin lista3221"/>
    <w:next w:val="Sinlista"/>
    <w:uiPriority w:val="99"/>
    <w:semiHidden/>
    <w:unhideWhenUsed/>
    <w:rsid w:val="003B05B5"/>
  </w:style>
  <w:style w:type="numbering" w:customStyle="1" w:styleId="Sinlista611">
    <w:name w:val="Sin lista611"/>
    <w:next w:val="Sinlista"/>
    <w:uiPriority w:val="99"/>
    <w:semiHidden/>
    <w:unhideWhenUsed/>
    <w:rsid w:val="003B05B5"/>
  </w:style>
  <w:style w:type="numbering" w:customStyle="1" w:styleId="Sinlista1311">
    <w:name w:val="Sin lista1311"/>
    <w:next w:val="Sinlista"/>
    <w:uiPriority w:val="99"/>
    <w:semiHidden/>
    <w:unhideWhenUsed/>
    <w:rsid w:val="003B05B5"/>
  </w:style>
  <w:style w:type="numbering" w:customStyle="1" w:styleId="Sinlista2311">
    <w:name w:val="Sin lista2311"/>
    <w:next w:val="Sinlista"/>
    <w:uiPriority w:val="99"/>
    <w:semiHidden/>
    <w:unhideWhenUsed/>
    <w:rsid w:val="003B05B5"/>
  </w:style>
  <w:style w:type="numbering" w:customStyle="1" w:styleId="Sinlista3311">
    <w:name w:val="Sin lista3311"/>
    <w:next w:val="Sinlista"/>
    <w:uiPriority w:val="99"/>
    <w:semiHidden/>
    <w:unhideWhenUsed/>
    <w:rsid w:val="003B05B5"/>
  </w:style>
  <w:style w:type="numbering" w:customStyle="1" w:styleId="Sinlista711">
    <w:name w:val="Sin lista711"/>
    <w:next w:val="Sinlista"/>
    <w:uiPriority w:val="99"/>
    <w:semiHidden/>
    <w:unhideWhenUsed/>
    <w:rsid w:val="003B05B5"/>
  </w:style>
  <w:style w:type="table" w:customStyle="1" w:styleId="Tablaconcuadrcula211">
    <w:name w:val="Tabla con cuadrícula211"/>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3B05B5"/>
  </w:style>
  <w:style w:type="numbering" w:customStyle="1" w:styleId="Estilo2131">
    <w:name w:val="Estilo2131"/>
    <w:uiPriority w:val="99"/>
    <w:rsid w:val="003B05B5"/>
  </w:style>
  <w:style w:type="table" w:customStyle="1" w:styleId="Tablaconcuadrcula1111">
    <w:name w:val="Tabla con cuadrícula 1111"/>
    <w:basedOn w:val="Tablanormal"/>
    <w:next w:val="Tablaconcuadrcula10"/>
    <w:rsid w:val="003B05B5"/>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3B05B5"/>
  </w:style>
  <w:style w:type="table" w:customStyle="1" w:styleId="Tablaconcuadrcula11110">
    <w:name w:val="Tabla con cuadrícula1111"/>
    <w:basedOn w:val="Tablanormal"/>
    <w:next w:val="Tablaconcuadrcula"/>
    <w:rsid w:val="003B0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3B05B5"/>
  </w:style>
  <w:style w:type="numbering" w:customStyle="1" w:styleId="Sinlista3411">
    <w:name w:val="Sin lista3411"/>
    <w:next w:val="Sinlista"/>
    <w:uiPriority w:val="99"/>
    <w:semiHidden/>
    <w:unhideWhenUsed/>
    <w:rsid w:val="003B05B5"/>
  </w:style>
  <w:style w:type="numbering" w:customStyle="1" w:styleId="Sinlista4111">
    <w:name w:val="Sin lista4111"/>
    <w:next w:val="Sinlista"/>
    <w:uiPriority w:val="99"/>
    <w:semiHidden/>
    <w:unhideWhenUsed/>
    <w:rsid w:val="003B05B5"/>
  </w:style>
  <w:style w:type="numbering" w:customStyle="1" w:styleId="Sinlista11121">
    <w:name w:val="Sin lista11121"/>
    <w:next w:val="Sinlista"/>
    <w:uiPriority w:val="99"/>
    <w:semiHidden/>
    <w:unhideWhenUsed/>
    <w:rsid w:val="003B05B5"/>
  </w:style>
  <w:style w:type="numbering" w:customStyle="1" w:styleId="Estilo11121">
    <w:name w:val="Estilo11121"/>
    <w:uiPriority w:val="99"/>
    <w:rsid w:val="003B05B5"/>
  </w:style>
  <w:style w:type="numbering" w:customStyle="1" w:styleId="Estilo21131">
    <w:name w:val="Estilo21131"/>
    <w:uiPriority w:val="99"/>
    <w:rsid w:val="003B05B5"/>
  </w:style>
  <w:style w:type="numbering" w:customStyle="1" w:styleId="Estilo1111111">
    <w:name w:val="Estilo1111111"/>
    <w:uiPriority w:val="99"/>
    <w:rsid w:val="003B05B5"/>
  </w:style>
  <w:style w:type="numbering" w:customStyle="1" w:styleId="Estilo1221">
    <w:name w:val="Estilo1221"/>
    <w:uiPriority w:val="99"/>
    <w:rsid w:val="003B05B5"/>
  </w:style>
  <w:style w:type="numbering" w:customStyle="1" w:styleId="Estilo3131">
    <w:name w:val="Estilo3131"/>
    <w:uiPriority w:val="99"/>
    <w:rsid w:val="003B05B5"/>
  </w:style>
  <w:style w:type="numbering" w:customStyle="1" w:styleId="Estilo5131">
    <w:name w:val="Estilo5131"/>
    <w:uiPriority w:val="99"/>
    <w:rsid w:val="003B05B5"/>
  </w:style>
  <w:style w:type="numbering" w:customStyle="1" w:styleId="Estilo6131">
    <w:name w:val="Estilo6131"/>
    <w:uiPriority w:val="99"/>
    <w:rsid w:val="003B05B5"/>
  </w:style>
  <w:style w:type="numbering" w:customStyle="1" w:styleId="Sinlista1111111">
    <w:name w:val="Sin lista1111111"/>
    <w:next w:val="Sinlista"/>
    <w:uiPriority w:val="99"/>
    <w:semiHidden/>
    <w:unhideWhenUsed/>
    <w:rsid w:val="003B05B5"/>
  </w:style>
  <w:style w:type="numbering" w:customStyle="1" w:styleId="Sinlista21111">
    <w:name w:val="Sin lista21111"/>
    <w:next w:val="Sinlista"/>
    <w:uiPriority w:val="99"/>
    <w:semiHidden/>
    <w:unhideWhenUsed/>
    <w:rsid w:val="003B05B5"/>
  </w:style>
  <w:style w:type="numbering" w:customStyle="1" w:styleId="Sinlista31111">
    <w:name w:val="Sin lista31111"/>
    <w:next w:val="Sinlista"/>
    <w:uiPriority w:val="99"/>
    <w:semiHidden/>
    <w:unhideWhenUsed/>
    <w:rsid w:val="003B05B5"/>
  </w:style>
  <w:style w:type="numbering" w:customStyle="1" w:styleId="Sinlista5111">
    <w:name w:val="Sin lista5111"/>
    <w:next w:val="Sinlista"/>
    <w:uiPriority w:val="99"/>
    <w:semiHidden/>
    <w:unhideWhenUsed/>
    <w:rsid w:val="003B05B5"/>
  </w:style>
  <w:style w:type="numbering" w:customStyle="1" w:styleId="Sinlista12111">
    <w:name w:val="Sin lista12111"/>
    <w:next w:val="Sinlista"/>
    <w:uiPriority w:val="99"/>
    <w:semiHidden/>
    <w:unhideWhenUsed/>
    <w:rsid w:val="003B05B5"/>
  </w:style>
  <w:style w:type="numbering" w:customStyle="1" w:styleId="Estilo11211">
    <w:name w:val="Estilo11211"/>
    <w:uiPriority w:val="99"/>
    <w:rsid w:val="003B05B5"/>
  </w:style>
  <w:style w:type="numbering" w:customStyle="1" w:styleId="Estilo3211">
    <w:name w:val="Estilo3211"/>
    <w:uiPriority w:val="99"/>
    <w:rsid w:val="003B05B5"/>
  </w:style>
  <w:style w:type="numbering" w:customStyle="1" w:styleId="Estilo4211">
    <w:name w:val="Estilo4211"/>
    <w:uiPriority w:val="99"/>
    <w:rsid w:val="003B05B5"/>
  </w:style>
  <w:style w:type="numbering" w:customStyle="1" w:styleId="Estilo5211">
    <w:name w:val="Estilo5211"/>
    <w:uiPriority w:val="99"/>
    <w:rsid w:val="003B05B5"/>
  </w:style>
  <w:style w:type="numbering" w:customStyle="1" w:styleId="Estilo6211">
    <w:name w:val="Estilo6211"/>
    <w:uiPriority w:val="99"/>
    <w:rsid w:val="003B05B5"/>
  </w:style>
  <w:style w:type="numbering" w:customStyle="1" w:styleId="Sinlista11211">
    <w:name w:val="Sin lista11211"/>
    <w:next w:val="Sinlista"/>
    <w:uiPriority w:val="99"/>
    <w:semiHidden/>
    <w:unhideWhenUsed/>
    <w:rsid w:val="003B05B5"/>
  </w:style>
  <w:style w:type="numbering" w:customStyle="1" w:styleId="Sinlista22111">
    <w:name w:val="Sin lista22111"/>
    <w:next w:val="Sinlista"/>
    <w:uiPriority w:val="99"/>
    <w:semiHidden/>
    <w:unhideWhenUsed/>
    <w:rsid w:val="003B05B5"/>
  </w:style>
  <w:style w:type="numbering" w:customStyle="1" w:styleId="Sinlista32111">
    <w:name w:val="Sin lista32111"/>
    <w:next w:val="Sinlista"/>
    <w:uiPriority w:val="99"/>
    <w:semiHidden/>
    <w:unhideWhenUsed/>
    <w:rsid w:val="003B05B5"/>
  </w:style>
  <w:style w:type="numbering" w:customStyle="1" w:styleId="Estilo2112111">
    <w:name w:val="Estilo2112111"/>
    <w:uiPriority w:val="99"/>
    <w:rsid w:val="003B05B5"/>
  </w:style>
  <w:style w:type="numbering" w:customStyle="1" w:styleId="Estilo22211">
    <w:name w:val="Estilo22211"/>
    <w:uiPriority w:val="99"/>
    <w:rsid w:val="003B05B5"/>
  </w:style>
  <w:style w:type="numbering" w:customStyle="1" w:styleId="Estilo41311">
    <w:name w:val="Estilo41311"/>
    <w:uiPriority w:val="99"/>
    <w:rsid w:val="003B05B5"/>
  </w:style>
  <w:style w:type="numbering" w:customStyle="1" w:styleId="Estilo311111">
    <w:name w:val="Estilo311111"/>
    <w:uiPriority w:val="99"/>
    <w:rsid w:val="003B05B5"/>
  </w:style>
  <w:style w:type="numbering" w:customStyle="1" w:styleId="Estilo411111">
    <w:name w:val="Estilo411111"/>
    <w:uiPriority w:val="99"/>
    <w:rsid w:val="003B05B5"/>
  </w:style>
  <w:style w:type="numbering" w:customStyle="1" w:styleId="Estilo511111">
    <w:name w:val="Estilo511111"/>
    <w:uiPriority w:val="99"/>
    <w:rsid w:val="003B05B5"/>
  </w:style>
  <w:style w:type="numbering" w:customStyle="1" w:styleId="Estilo611111">
    <w:name w:val="Estilo611111"/>
    <w:uiPriority w:val="99"/>
    <w:rsid w:val="003B05B5"/>
  </w:style>
  <w:style w:type="numbering" w:customStyle="1" w:styleId="Estilo13111">
    <w:name w:val="Estilo13111"/>
    <w:uiPriority w:val="99"/>
    <w:rsid w:val="003B05B5"/>
  </w:style>
  <w:style w:type="numbering" w:customStyle="1" w:styleId="Estilo23111">
    <w:name w:val="Estilo23111"/>
    <w:uiPriority w:val="99"/>
    <w:rsid w:val="003B05B5"/>
  </w:style>
  <w:style w:type="numbering" w:customStyle="1" w:styleId="Estilo212111">
    <w:name w:val="Estilo212111"/>
    <w:uiPriority w:val="99"/>
    <w:rsid w:val="003B05B5"/>
  </w:style>
  <w:style w:type="numbering" w:customStyle="1" w:styleId="Estilo121111">
    <w:name w:val="Estilo121111"/>
    <w:uiPriority w:val="99"/>
    <w:rsid w:val="003B05B5"/>
  </w:style>
  <w:style w:type="numbering" w:customStyle="1" w:styleId="Estilo221111">
    <w:name w:val="Estilo221111"/>
    <w:uiPriority w:val="99"/>
    <w:rsid w:val="003B05B5"/>
  </w:style>
  <w:style w:type="numbering" w:customStyle="1" w:styleId="Estilo312111">
    <w:name w:val="Estilo312111"/>
    <w:uiPriority w:val="99"/>
    <w:rsid w:val="003B05B5"/>
  </w:style>
  <w:style w:type="numbering" w:customStyle="1" w:styleId="Estilo412111">
    <w:name w:val="Estilo412111"/>
    <w:uiPriority w:val="99"/>
    <w:rsid w:val="003B05B5"/>
  </w:style>
  <w:style w:type="numbering" w:customStyle="1" w:styleId="Estilo512111">
    <w:name w:val="Estilo512111"/>
    <w:uiPriority w:val="99"/>
    <w:rsid w:val="003B05B5"/>
  </w:style>
  <w:style w:type="numbering" w:customStyle="1" w:styleId="Estilo612111">
    <w:name w:val="Estilo612111"/>
    <w:uiPriority w:val="99"/>
    <w:rsid w:val="003B05B5"/>
  </w:style>
  <w:style w:type="numbering" w:customStyle="1" w:styleId="Sinlista91">
    <w:name w:val="Sin lista91"/>
    <w:next w:val="Sinlista"/>
    <w:uiPriority w:val="99"/>
    <w:semiHidden/>
    <w:unhideWhenUsed/>
    <w:rsid w:val="003B05B5"/>
  </w:style>
  <w:style w:type="table" w:customStyle="1" w:styleId="Tablaconcuadrcula41">
    <w:name w:val="Tabla con cuadrícula41"/>
    <w:basedOn w:val="Tablanormal"/>
    <w:next w:val="Tablaconcuadrcula"/>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3B05B5"/>
  </w:style>
  <w:style w:type="numbering" w:customStyle="1" w:styleId="Estilo251">
    <w:name w:val="Estilo251"/>
    <w:uiPriority w:val="99"/>
    <w:rsid w:val="003B05B5"/>
  </w:style>
  <w:style w:type="numbering" w:customStyle="1" w:styleId="Sinlista161">
    <w:name w:val="Sin lista161"/>
    <w:next w:val="Sinlista"/>
    <w:uiPriority w:val="99"/>
    <w:semiHidden/>
    <w:unhideWhenUsed/>
    <w:rsid w:val="003B05B5"/>
  </w:style>
  <w:style w:type="table" w:customStyle="1" w:styleId="Tablaconcuadrcula131">
    <w:name w:val="Tabla con cuadrícula131"/>
    <w:basedOn w:val="Tablanormal"/>
    <w:next w:val="Tablaconcuadrcula"/>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3B05B5"/>
  </w:style>
  <w:style w:type="table" w:customStyle="1" w:styleId="Tablaconcuadrcula51">
    <w:name w:val="Tabla con cuadrícula51"/>
    <w:basedOn w:val="Tablanormal"/>
    <w:next w:val="Tablaconcuadrcula"/>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3B05B5"/>
  </w:style>
  <w:style w:type="table" w:customStyle="1" w:styleId="Tablaconcuadrcula141">
    <w:name w:val="Tabla con cuadrícula141"/>
    <w:basedOn w:val="Tablanormal"/>
    <w:next w:val="Tablaconcuadrcula"/>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3B05B5"/>
  </w:style>
  <w:style w:type="table" w:customStyle="1" w:styleId="Tablaconcuadrcula61">
    <w:name w:val="Tabla con cuadrícula61"/>
    <w:basedOn w:val="Tablanormal"/>
    <w:next w:val="Tablaconcuadrcula"/>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3B05B5"/>
  </w:style>
  <w:style w:type="table" w:customStyle="1" w:styleId="Tablaconcuadrcula151">
    <w:name w:val="Tabla con cuadrícula151"/>
    <w:basedOn w:val="Tablanormal"/>
    <w:next w:val="Tablaconcuadrcula"/>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3B05B5"/>
  </w:style>
  <w:style w:type="table" w:customStyle="1" w:styleId="Tablaconcuadrcula1121">
    <w:name w:val="Tabla con cuadrícula1121"/>
    <w:basedOn w:val="Tablanormal"/>
    <w:next w:val="Tablaconcuadrcula"/>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3B05B5"/>
  </w:style>
  <w:style w:type="table" w:customStyle="1" w:styleId="Tablaconcuadrcula221">
    <w:name w:val="Tabla con cuadrícula221"/>
    <w:basedOn w:val="Tablanormal"/>
    <w:next w:val="Tablaconcuadrcula"/>
    <w:rsid w:val="003B05B5"/>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3B05B5"/>
  </w:style>
  <w:style w:type="numbering" w:customStyle="1" w:styleId="Estilo2141">
    <w:name w:val="Estilo2141"/>
    <w:uiPriority w:val="99"/>
    <w:rsid w:val="003B05B5"/>
  </w:style>
  <w:style w:type="numbering" w:customStyle="1" w:styleId="Sinlista1231">
    <w:name w:val="Sin lista1231"/>
    <w:next w:val="Sinlista"/>
    <w:uiPriority w:val="99"/>
    <w:semiHidden/>
    <w:unhideWhenUsed/>
    <w:rsid w:val="003B05B5"/>
  </w:style>
  <w:style w:type="table" w:customStyle="1" w:styleId="Tablaconcuadrcula1211">
    <w:name w:val="Tabla con cuadrícula1211"/>
    <w:basedOn w:val="Tablanormal"/>
    <w:next w:val="Tablaconcuadrcula"/>
    <w:rsid w:val="003B05B5"/>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75BF6-E629-45F8-A249-4C78E4204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71</Pages>
  <Words>25351</Words>
  <Characters>139434</Characters>
  <Application>Microsoft Office Word</Application>
  <DocSecurity>0</DocSecurity>
  <Lines>1161</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164457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107</cp:revision>
  <cp:lastPrinted>2015-02-19T14:27:00Z</cp:lastPrinted>
  <dcterms:created xsi:type="dcterms:W3CDTF">2016-03-24T00:17:00Z</dcterms:created>
  <dcterms:modified xsi:type="dcterms:W3CDTF">2016-08-22T19:10:00Z</dcterms:modified>
</cp:coreProperties>
</file>