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95D" w:rsidRPr="007375E1" w:rsidRDefault="00F7595D" w:rsidP="00F7595D">
      <w:pPr>
        <w:tabs>
          <w:tab w:val="left" w:pos="426"/>
        </w:tabs>
        <w:contextualSpacing/>
        <w:rPr>
          <w:rFonts w:ascii="Agency FB" w:hAnsi="Agency FB" w:cstheme="minorHAnsi"/>
          <w:b/>
          <w:color w:val="000000" w:themeColor="text1"/>
          <w:sz w:val="20"/>
          <w:szCs w:val="20"/>
          <w:u w:val="single"/>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1D7B19" w:rsidRDefault="001D7B19"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1D7B19" w:rsidRDefault="001D7B19"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1D7B19" w:rsidRPr="007375E1" w:rsidRDefault="001D7B19"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7375E1">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2A39B4" w:rsidRDefault="002A39B4" w:rsidP="002A39B4">
      <w:pPr>
        <w:pStyle w:val="Sangra3detindependiente"/>
        <w:autoSpaceDE w:val="0"/>
        <w:autoSpaceDN w:val="0"/>
        <w:adjustRightInd w:val="0"/>
        <w:spacing w:after="0" w:line="240" w:lineRule="auto"/>
        <w:ind w:left="0"/>
        <w:jc w:val="center"/>
        <w:rPr>
          <w:rFonts w:ascii="Agency FB" w:eastAsia="Arial Unicode MS" w:hAnsi="Agency FB" w:cstheme="minorHAnsi"/>
          <w:b/>
          <w:sz w:val="36"/>
          <w:szCs w:val="20"/>
          <w:lang w:val="es-ES_tradnl"/>
        </w:rPr>
      </w:pPr>
      <w:r>
        <w:rPr>
          <w:rFonts w:ascii="Agency FB" w:eastAsia="Arial Unicode MS" w:hAnsi="Agency FB" w:cstheme="minorHAnsi"/>
          <w:b/>
          <w:sz w:val="36"/>
          <w:szCs w:val="20"/>
          <w:lang w:val="es-ES_tradnl"/>
        </w:rPr>
        <w:t>LOTE N</w:t>
      </w:r>
      <w:r>
        <w:rPr>
          <w:rFonts w:ascii="Agency FB" w:eastAsia="Arial Unicode MS" w:hAnsi="Agency FB" w:cstheme="minorHAnsi"/>
          <w:b/>
          <w:sz w:val="36"/>
          <w:szCs w:val="20"/>
          <w:vertAlign w:val="superscript"/>
          <w:lang w:val="es-ES_tradnl"/>
        </w:rPr>
        <w:t>o</w:t>
      </w:r>
      <w:r w:rsidR="000076E6">
        <w:rPr>
          <w:rFonts w:ascii="Agency FB" w:eastAsia="Arial Unicode MS" w:hAnsi="Agency FB" w:cstheme="minorHAnsi"/>
          <w:b/>
          <w:sz w:val="36"/>
          <w:szCs w:val="20"/>
          <w:vertAlign w:val="superscript"/>
          <w:lang w:val="es-ES_tradnl"/>
        </w:rPr>
        <w:t xml:space="preserve"> </w:t>
      </w:r>
      <w:r>
        <w:rPr>
          <w:rFonts w:ascii="Agency FB" w:eastAsia="Arial Unicode MS" w:hAnsi="Agency FB" w:cstheme="minorHAnsi"/>
          <w:b/>
          <w:sz w:val="36"/>
          <w:szCs w:val="20"/>
          <w:lang w:val="es-ES_tradnl"/>
        </w:rPr>
        <w:t>1</w:t>
      </w:r>
      <w:r w:rsidR="000076E6">
        <w:rPr>
          <w:rFonts w:ascii="Agency FB" w:eastAsia="Arial Unicode MS" w:hAnsi="Agency FB" w:cstheme="minorHAnsi"/>
          <w:b/>
          <w:sz w:val="36"/>
          <w:szCs w:val="20"/>
          <w:lang w:val="es-ES_tradnl"/>
        </w:rPr>
        <w:t xml:space="preserve"> </w:t>
      </w:r>
    </w:p>
    <w:p w:rsidR="002A39B4" w:rsidRDefault="002A39B4" w:rsidP="007375E1">
      <w:pPr>
        <w:pStyle w:val="Sangra3detindependiente"/>
        <w:autoSpaceDE w:val="0"/>
        <w:autoSpaceDN w:val="0"/>
        <w:adjustRightInd w:val="0"/>
        <w:spacing w:after="0" w:line="240" w:lineRule="auto"/>
        <w:ind w:left="0"/>
        <w:jc w:val="center"/>
        <w:rPr>
          <w:rFonts w:ascii="Agency FB" w:eastAsia="Arial Unicode MS" w:hAnsi="Agency FB" w:cstheme="minorHAnsi"/>
          <w:b/>
          <w:sz w:val="28"/>
          <w:szCs w:val="20"/>
          <w:lang w:val="es-ES_tradnl"/>
        </w:rPr>
      </w:pPr>
    </w:p>
    <w:p w:rsidR="002A39B4" w:rsidRPr="00F809CE" w:rsidRDefault="002A39B4" w:rsidP="007375E1">
      <w:pPr>
        <w:pStyle w:val="Sangra3detindependiente"/>
        <w:autoSpaceDE w:val="0"/>
        <w:autoSpaceDN w:val="0"/>
        <w:adjustRightInd w:val="0"/>
        <w:spacing w:after="0" w:line="240" w:lineRule="auto"/>
        <w:ind w:left="0"/>
        <w:jc w:val="center"/>
        <w:rPr>
          <w:rFonts w:ascii="Agency FB" w:eastAsia="Arial Unicode MS" w:hAnsi="Agency FB" w:cstheme="minorHAnsi"/>
          <w:b/>
          <w:sz w:val="32"/>
          <w:szCs w:val="32"/>
          <w:lang w:val="es-ES_tradnl"/>
        </w:rPr>
      </w:pPr>
      <w:r w:rsidRPr="00F809CE">
        <w:rPr>
          <w:rFonts w:ascii="Agency FB" w:eastAsia="Arial Unicode MS" w:hAnsi="Agency FB" w:cstheme="minorHAnsi"/>
          <w:b/>
          <w:sz w:val="32"/>
          <w:szCs w:val="32"/>
          <w:lang w:val="es-ES_tradnl"/>
        </w:rPr>
        <w:t>MANTENIM</w:t>
      </w:r>
      <w:r w:rsidR="000C53BF" w:rsidRPr="00F809CE">
        <w:rPr>
          <w:rFonts w:ascii="Agency FB" w:eastAsia="Arial Unicode MS" w:hAnsi="Agency FB" w:cstheme="minorHAnsi"/>
          <w:b/>
          <w:sz w:val="32"/>
          <w:szCs w:val="32"/>
          <w:lang w:val="es-ES_tradnl"/>
        </w:rPr>
        <w:t>IENTO DE RED PRIMARIA DEPARTAM</w:t>
      </w:r>
      <w:r w:rsidRPr="00F809CE">
        <w:rPr>
          <w:rFonts w:ascii="Agency FB" w:eastAsia="Arial Unicode MS" w:hAnsi="Agency FB" w:cstheme="minorHAnsi"/>
          <w:b/>
          <w:sz w:val="32"/>
          <w:szCs w:val="32"/>
          <w:lang w:val="es-ES_tradnl"/>
        </w:rPr>
        <w:t>E</w:t>
      </w:r>
      <w:r w:rsidR="000C53BF" w:rsidRPr="00F809CE">
        <w:rPr>
          <w:rFonts w:ascii="Agency FB" w:eastAsia="Arial Unicode MS" w:hAnsi="Agency FB" w:cstheme="minorHAnsi"/>
          <w:b/>
          <w:sz w:val="32"/>
          <w:szCs w:val="32"/>
          <w:lang w:val="es-ES_tradnl"/>
        </w:rPr>
        <w:t>N</w:t>
      </w:r>
      <w:r w:rsidRPr="00F809CE">
        <w:rPr>
          <w:rFonts w:ascii="Agency FB" w:eastAsia="Arial Unicode MS" w:hAnsi="Agency FB" w:cstheme="minorHAnsi"/>
          <w:b/>
          <w:sz w:val="32"/>
          <w:szCs w:val="32"/>
          <w:lang w:val="es-ES_tradnl"/>
        </w:rPr>
        <w:t xml:space="preserve">TO </w:t>
      </w:r>
      <w:r w:rsidR="00336E71">
        <w:rPr>
          <w:rFonts w:ascii="Agency FB" w:eastAsia="Arial Unicode MS" w:hAnsi="Agency FB" w:cstheme="minorHAnsi"/>
          <w:b/>
          <w:sz w:val="32"/>
          <w:szCs w:val="32"/>
          <w:lang w:val="es-ES_tradnl"/>
        </w:rPr>
        <w:t xml:space="preserve">DE </w:t>
      </w:r>
      <w:r w:rsidRPr="00F809CE">
        <w:rPr>
          <w:rFonts w:ascii="Agency FB" w:eastAsia="Arial Unicode MS" w:hAnsi="Agency FB" w:cstheme="minorHAnsi"/>
          <w:b/>
          <w:sz w:val="32"/>
          <w:szCs w:val="32"/>
          <w:lang w:val="es-ES_tradnl"/>
        </w:rPr>
        <w:t xml:space="preserve">CHUQUISACA </w:t>
      </w:r>
      <w:r w:rsidR="0093359A">
        <w:rPr>
          <w:rFonts w:ascii="Agency FB" w:eastAsia="Arial Unicode MS" w:hAnsi="Agency FB" w:cstheme="minorHAnsi"/>
          <w:b/>
          <w:sz w:val="32"/>
          <w:szCs w:val="32"/>
          <w:lang w:val="es-ES_tradnl"/>
        </w:rPr>
        <w:t>"</w:t>
      </w:r>
      <w:r w:rsidRPr="00F809CE">
        <w:rPr>
          <w:rFonts w:ascii="Agency FB" w:eastAsia="Arial Unicode MS" w:hAnsi="Agency FB" w:cstheme="minorHAnsi"/>
          <w:b/>
          <w:sz w:val="32"/>
          <w:szCs w:val="32"/>
          <w:lang w:val="es-ES_tradnl"/>
        </w:rPr>
        <w:t>TRAMO AV. 06 DE AGOSTO – CALLE MAURO NUÑES ESQUINA CALAMA</w:t>
      </w:r>
      <w:r w:rsidR="0093359A">
        <w:rPr>
          <w:rFonts w:ascii="Agency FB" w:eastAsia="Arial Unicode MS" w:hAnsi="Agency FB" w:cstheme="minorHAnsi"/>
          <w:b/>
          <w:sz w:val="32"/>
          <w:szCs w:val="32"/>
          <w:lang w:val="es-ES_tradnl"/>
        </w:rPr>
        <w:t>"</w:t>
      </w:r>
    </w:p>
    <w:p w:rsidR="002A39B4" w:rsidRDefault="002A39B4" w:rsidP="007375E1">
      <w:pPr>
        <w:pStyle w:val="Sangra3detindependiente"/>
        <w:autoSpaceDE w:val="0"/>
        <w:autoSpaceDN w:val="0"/>
        <w:adjustRightInd w:val="0"/>
        <w:spacing w:after="0" w:line="240" w:lineRule="auto"/>
        <w:ind w:left="0"/>
        <w:jc w:val="center"/>
        <w:rPr>
          <w:rFonts w:ascii="Agency FB" w:eastAsia="Arial Unicode MS" w:hAnsi="Agency FB" w:cstheme="minorHAnsi"/>
          <w:b/>
          <w:sz w:val="28"/>
          <w:szCs w:val="20"/>
          <w:lang w:val="es-ES_tradnl"/>
        </w:rPr>
      </w:pPr>
    </w:p>
    <w:p w:rsidR="002A39B4" w:rsidRPr="007375E1" w:rsidRDefault="002A39B4" w:rsidP="007375E1">
      <w:pPr>
        <w:pStyle w:val="Sangra3detindependiente"/>
        <w:autoSpaceDE w:val="0"/>
        <w:autoSpaceDN w:val="0"/>
        <w:adjustRightInd w:val="0"/>
        <w:spacing w:after="0" w:line="240" w:lineRule="auto"/>
        <w:ind w:left="0"/>
        <w:jc w:val="center"/>
        <w:rPr>
          <w:rFonts w:ascii="Agency FB" w:eastAsia="Arial Unicode MS" w:hAnsi="Agency FB" w:cstheme="minorHAnsi"/>
          <w:b/>
          <w:sz w:val="28"/>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7375E1" w:rsidRPr="007375E1" w:rsidRDefault="007375E1"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2A39B4" w:rsidRPr="007375E1" w:rsidRDefault="002A39B4"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520FA2" w:rsidRDefault="00F7595D" w:rsidP="00F75FCA">
      <w:pPr>
        <w:pStyle w:val="Sangra3detindependiente"/>
        <w:numPr>
          <w:ilvl w:val="0"/>
          <w:numId w:val="38"/>
        </w:numPr>
        <w:autoSpaceDE w:val="0"/>
        <w:autoSpaceDN w:val="0"/>
        <w:adjustRightInd w:val="0"/>
        <w:spacing w:after="0" w:line="240" w:lineRule="auto"/>
        <w:jc w:val="both"/>
        <w:rPr>
          <w:rFonts w:ascii="Agency FB" w:eastAsia="Arial Unicode MS" w:hAnsi="Agency FB" w:cstheme="minorHAnsi"/>
          <w:b/>
          <w:sz w:val="20"/>
          <w:szCs w:val="20"/>
          <w:lang w:val="es-ES_tradnl"/>
        </w:rPr>
      </w:pPr>
      <w:r w:rsidRPr="007375E1">
        <w:rPr>
          <w:rFonts w:ascii="Agency FB" w:eastAsia="Arial Unicode MS" w:hAnsi="Agency FB" w:cstheme="minorHAnsi"/>
          <w:b/>
          <w:sz w:val="20"/>
          <w:szCs w:val="20"/>
          <w:lang w:val="es-ES_tradnl"/>
        </w:rPr>
        <w:lastRenderedPageBreak/>
        <w:t>CARGUÍO, TRANSPORTE Y DESCARGUÍO DE TUBERÍA Y ACCES</w:t>
      </w:r>
      <w:r w:rsidR="00491B47">
        <w:rPr>
          <w:rFonts w:ascii="Agency FB" w:eastAsia="Arial Unicode MS" w:hAnsi="Agency FB" w:cstheme="minorHAnsi"/>
          <w:b/>
          <w:sz w:val="20"/>
          <w:szCs w:val="20"/>
          <w:lang w:val="es-ES_tradnl"/>
        </w:rPr>
        <w:t>ORIOS DE ANC DN 6", DN 3”, DN 2</w:t>
      </w:r>
      <w:r w:rsidR="00520FA2">
        <w:rPr>
          <w:rFonts w:ascii="Agency FB" w:eastAsia="Arial Unicode MS" w:hAnsi="Agency FB" w:cstheme="minorHAnsi"/>
          <w:b/>
          <w:sz w:val="20"/>
          <w:szCs w:val="20"/>
          <w:lang w:val="es-ES_tradnl"/>
        </w:rPr>
        <w:t>”</w:t>
      </w:r>
      <w:r w:rsidRPr="007375E1">
        <w:rPr>
          <w:rFonts w:ascii="Agency FB" w:eastAsia="Arial Unicode MS" w:hAnsi="Agency FB" w:cstheme="minorHAnsi"/>
          <w:b/>
          <w:sz w:val="20"/>
          <w:szCs w:val="20"/>
          <w:lang w:val="es-ES_tradnl"/>
        </w:rPr>
        <w:t xml:space="preserve"> SCH 40.</w:t>
      </w:r>
    </w:p>
    <w:p w:rsidR="00520FA2" w:rsidRPr="00520FA2" w:rsidRDefault="00520FA2" w:rsidP="00520FA2">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r w:rsidRPr="007375E1">
        <w:rPr>
          <w:rFonts w:ascii="Agency FB" w:eastAsia="Arial Unicode MS" w:hAnsi="Agency FB" w:cstheme="minorHAnsi"/>
          <w:b/>
          <w:sz w:val="20"/>
          <w:szCs w:val="20"/>
          <w:lang w:val="es-ES_tradnl"/>
        </w:rPr>
        <w:t>UNIDAD: TN</w:t>
      </w:r>
    </w:p>
    <w:p w:rsidR="00520FA2" w:rsidRDefault="00520FA2" w:rsidP="00520FA2">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eastAsia="Arial Unicode MS" w:hAnsi="Agency FB" w:cstheme="minorHAnsi"/>
          <w:b/>
          <w:sz w:val="20"/>
          <w:szCs w:val="20"/>
          <w:lang w:val="es-ES_tradnl"/>
        </w:rPr>
        <w:t>DEFINICIÓN</w:t>
      </w:r>
      <w:r w:rsidRPr="007375E1">
        <w:rPr>
          <w:rFonts w:ascii="Agency FB" w:hAnsi="Agency FB" w:cstheme="minorHAnsi"/>
          <w:b/>
          <w:bCs/>
          <w:sz w:val="20"/>
          <w:szCs w:val="20"/>
        </w:rPr>
        <w:t xml:space="preserve">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1131E2">
      <w:pPr>
        <w:pStyle w:val="Prrafodelista"/>
        <w:numPr>
          <w:ilvl w:val="0"/>
          <w:numId w:val="8"/>
        </w:numPr>
        <w:contextualSpacing/>
        <w:jc w:val="both"/>
        <w:rPr>
          <w:rFonts w:ascii="Agency FB" w:hAnsi="Agency FB" w:cstheme="minorHAnsi"/>
          <w:sz w:val="20"/>
          <w:szCs w:val="20"/>
        </w:rPr>
      </w:pPr>
      <w:r w:rsidRPr="007375E1">
        <w:rPr>
          <w:rFonts w:ascii="Agency FB" w:hAnsi="Agency FB" w:cstheme="minorHAnsi"/>
          <w:sz w:val="20"/>
          <w:szCs w:val="20"/>
        </w:rPr>
        <w:t>Carguío de tuberías y accesorios ubicados en almacenes de YPFB.</w:t>
      </w:r>
    </w:p>
    <w:p w:rsidR="00F7595D" w:rsidRPr="007375E1" w:rsidRDefault="00F7595D" w:rsidP="001131E2">
      <w:pPr>
        <w:pStyle w:val="Prrafodelista"/>
        <w:numPr>
          <w:ilvl w:val="0"/>
          <w:numId w:val="8"/>
        </w:numPr>
        <w:contextualSpacing/>
        <w:jc w:val="both"/>
        <w:rPr>
          <w:rFonts w:ascii="Agency FB" w:hAnsi="Agency FB" w:cstheme="minorHAnsi"/>
          <w:sz w:val="20"/>
          <w:szCs w:val="20"/>
        </w:rPr>
      </w:pPr>
      <w:r w:rsidRPr="007375E1">
        <w:rPr>
          <w:rFonts w:ascii="Agency FB" w:hAnsi="Agency FB" w:cstheme="minorHAnsi"/>
          <w:sz w:val="20"/>
          <w:szCs w:val="20"/>
        </w:rPr>
        <w:t>Paso de placa calibradora</w:t>
      </w:r>
    </w:p>
    <w:p w:rsidR="00F7595D" w:rsidRPr="007375E1" w:rsidRDefault="00F7595D" w:rsidP="001131E2">
      <w:pPr>
        <w:pStyle w:val="Prrafodelista"/>
        <w:numPr>
          <w:ilvl w:val="0"/>
          <w:numId w:val="8"/>
        </w:numPr>
        <w:contextualSpacing/>
        <w:jc w:val="both"/>
        <w:rPr>
          <w:rFonts w:ascii="Agency FB" w:hAnsi="Agency FB" w:cstheme="minorHAnsi"/>
          <w:sz w:val="20"/>
          <w:szCs w:val="20"/>
        </w:rPr>
      </w:pPr>
      <w:r w:rsidRPr="007375E1">
        <w:rPr>
          <w:rFonts w:ascii="Agency FB" w:hAnsi="Agency FB" w:cstheme="minorHAnsi"/>
          <w:sz w:val="20"/>
          <w:szCs w:val="20"/>
        </w:rPr>
        <w:t>Transporte de las tuberías y accesorios.</w:t>
      </w:r>
    </w:p>
    <w:p w:rsidR="00F7595D" w:rsidRPr="007375E1" w:rsidRDefault="00F7595D" w:rsidP="001131E2">
      <w:pPr>
        <w:pStyle w:val="Prrafodelista"/>
        <w:numPr>
          <w:ilvl w:val="0"/>
          <w:numId w:val="8"/>
        </w:numPr>
        <w:contextualSpacing/>
        <w:jc w:val="both"/>
        <w:rPr>
          <w:rFonts w:ascii="Agency FB" w:hAnsi="Agency FB" w:cstheme="minorHAnsi"/>
          <w:sz w:val="20"/>
          <w:szCs w:val="20"/>
        </w:rPr>
      </w:pPr>
      <w:r w:rsidRPr="007375E1">
        <w:rPr>
          <w:rFonts w:ascii="Agency FB" w:hAnsi="Agency FB" w:cstheme="minorHAnsi"/>
          <w:sz w:val="20"/>
          <w:szCs w:val="20"/>
        </w:rPr>
        <w:t>Descarguío de las tuberías y accesorios en el predio de la contratista.</w:t>
      </w:r>
    </w:p>
    <w:p w:rsidR="00F7595D" w:rsidRPr="007375E1" w:rsidRDefault="00F7595D" w:rsidP="001131E2">
      <w:pPr>
        <w:pStyle w:val="Prrafodelista"/>
        <w:numPr>
          <w:ilvl w:val="0"/>
          <w:numId w:val="8"/>
        </w:numPr>
        <w:contextualSpacing/>
        <w:jc w:val="both"/>
        <w:rPr>
          <w:rFonts w:ascii="Agency FB" w:hAnsi="Agency FB" w:cstheme="minorHAnsi"/>
          <w:sz w:val="20"/>
          <w:szCs w:val="20"/>
        </w:rPr>
      </w:pPr>
      <w:r w:rsidRPr="007375E1">
        <w:rPr>
          <w:rFonts w:ascii="Agency FB" w:hAnsi="Agency FB" w:cstheme="minorHAnsi"/>
          <w:sz w:val="20"/>
          <w:szCs w:val="20"/>
        </w:rPr>
        <w:t>Devolución del material excedente no utilizado en obra y suministrado por YPFB.</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Respecto al descarguio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eastAsia="Arial Unicode MS" w:hAnsi="Agency FB" w:cstheme="minorHAnsi"/>
          <w:b/>
          <w:sz w:val="20"/>
          <w:szCs w:val="20"/>
          <w:lang w:val="es-ES_tradnl"/>
        </w:rPr>
      </w:pPr>
      <w:r w:rsidRPr="007375E1">
        <w:rPr>
          <w:rFonts w:ascii="Agency FB" w:eastAsia="Arial Unicode MS" w:hAnsi="Agency FB" w:cstheme="minorHAnsi"/>
          <w:b/>
          <w:sz w:val="20"/>
          <w:szCs w:val="20"/>
          <w:lang w:val="es-ES_tradnl"/>
        </w:rPr>
        <w:t>MATERIALES, HERRAMIENTAS Y EQUIPO.</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w:t>
      </w:r>
      <w:r w:rsidR="00491B47">
        <w:rPr>
          <w:rFonts w:ascii="Agency FB" w:hAnsi="Agency FB" w:cstheme="minorHAnsi"/>
          <w:sz w:val="20"/>
          <w:szCs w:val="20"/>
        </w:rPr>
        <w:t xml:space="preserve">ente con las siguientes, siendo </w:t>
      </w:r>
      <w:r w:rsidRPr="007375E1">
        <w:rPr>
          <w:rFonts w:ascii="Agency FB" w:hAnsi="Agency FB" w:cstheme="minorHAnsi"/>
          <w:sz w:val="20"/>
          <w:szCs w:val="20"/>
        </w:rPr>
        <w:t>estas de carácter enunciativas más no limitativas:</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tbl>
      <w:tblPr>
        <w:tblW w:w="3551" w:type="dxa"/>
        <w:jc w:val="center"/>
        <w:tblCellMar>
          <w:left w:w="70" w:type="dxa"/>
          <w:right w:w="70" w:type="dxa"/>
        </w:tblCellMar>
        <w:tblLook w:val="04A0"/>
      </w:tblPr>
      <w:tblGrid>
        <w:gridCol w:w="3551"/>
      </w:tblGrid>
      <w:tr w:rsidR="00F7595D" w:rsidRPr="007375E1" w:rsidTr="007375E1">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Listones de madera</w:t>
            </w:r>
          </w:p>
        </w:tc>
      </w:tr>
      <w:tr w:rsidR="00F7595D" w:rsidRPr="007375E1" w:rsidTr="007375E1">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Grúa</w:t>
            </w:r>
          </w:p>
        </w:tc>
      </w:tr>
      <w:tr w:rsidR="00F7595D" w:rsidRPr="007375E1" w:rsidTr="007375E1">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Chofer Camión Tráiler</w:t>
            </w:r>
          </w:p>
        </w:tc>
      </w:tr>
      <w:tr w:rsidR="00F7595D" w:rsidRPr="007375E1" w:rsidTr="007375E1">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7595D" w:rsidRPr="007375E1" w:rsidTr="007375E1">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Grúa</w:t>
            </w:r>
          </w:p>
        </w:tc>
      </w:tr>
      <w:tr w:rsidR="00F7595D" w:rsidRPr="007375E1" w:rsidTr="007375E1">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Tráiler</w:t>
            </w:r>
          </w:p>
        </w:tc>
      </w:tr>
    </w:tbl>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debe considerar utilizar todas las herramientas, equipos y materiales menores necesarias para realizar adecuadamente la actividad. </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sz w:val="20"/>
          <w:szCs w:val="20"/>
        </w:rPr>
      </w:pPr>
      <w:r w:rsidRPr="007375E1">
        <w:rPr>
          <w:rFonts w:ascii="Agency FB" w:hAnsi="Agency FB" w:cstheme="minorHAnsi"/>
          <w:b/>
          <w:bCs/>
          <w:sz w:val="20"/>
          <w:szCs w:val="20"/>
        </w:rPr>
        <w:t xml:space="preserve">PROCEDIMIENTO PARA LA EJECUCIÓN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w:t>
      </w:r>
      <w:r w:rsidRPr="007375E1">
        <w:rPr>
          <w:rFonts w:ascii="Agency FB" w:hAnsi="Agency FB" w:cstheme="minorHAnsi"/>
          <w:sz w:val="20"/>
          <w:szCs w:val="20"/>
        </w:rPr>
        <w:lastRenderedPageBreak/>
        <w:t xml:space="preserve">almacenes de YPFB se está poniendo en riesgo la integridad del personal, el contratista debe realizar lo necesario para subsanar lo observado.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F7595D" w:rsidRPr="007375E1" w:rsidRDefault="00F7595D" w:rsidP="00F7595D">
      <w:pPr>
        <w:jc w:val="both"/>
        <w:rPr>
          <w:rFonts w:ascii="Agency FB" w:hAnsi="Agency FB" w:cstheme="minorHAnsi"/>
          <w:sz w:val="20"/>
          <w:szCs w:val="20"/>
        </w:rPr>
      </w:pPr>
    </w:p>
    <w:p w:rsidR="00F7595D" w:rsidRPr="006C2CDA" w:rsidRDefault="00F7595D" w:rsidP="006C2CDA">
      <w:pPr>
        <w:jc w:val="both"/>
        <w:rPr>
          <w:rFonts w:ascii="Agency FB" w:hAnsi="Agency FB" w:cstheme="minorHAnsi"/>
          <w:b/>
          <w:sz w:val="20"/>
          <w:szCs w:val="20"/>
        </w:rPr>
      </w:pPr>
      <w:r w:rsidRPr="006C2CDA">
        <w:rPr>
          <w:rFonts w:ascii="Agency FB" w:hAnsi="Agency FB" w:cstheme="minorHAnsi"/>
          <w:b/>
          <w:sz w:val="20"/>
          <w:szCs w:val="20"/>
        </w:rPr>
        <w:t xml:space="preserve">Carguío y </w:t>
      </w:r>
      <w:r w:rsidR="00E91385" w:rsidRPr="006C2CDA">
        <w:rPr>
          <w:rFonts w:ascii="Agency FB" w:hAnsi="Agency FB" w:cstheme="minorHAnsi"/>
          <w:b/>
          <w:sz w:val="20"/>
          <w:szCs w:val="20"/>
        </w:rPr>
        <w:t>descarguio</w:t>
      </w:r>
      <w:r w:rsidRPr="006C2CDA">
        <w:rPr>
          <w:rFonts w:ascii="Agency FB" w:hAnsi="Agency FB" w:cstheme="minorHAnsi"/>
          <w:b/>
          <w:sz w:val="20"/>
          <w:szCs w:val="20"/>
        </w:rPr>
        <w:t xml:space="preserve"> de tuberías </w:t>
      </w:r>
    </w:p>
    <w:p w:rsidR="00F7595D" w:rsidRPr="007375E1" w:rsidRDefault="00F7595D" w:rsidP="00F7595D">
      <w:pPr>
        <w:jc w:val="both"/>
        <w:rPr>
          <w:rFonts w:ascii="Agency FB" w:hAnsi="Agency FB" w:cstheme="minorHAnsi"/>
          <w:b/>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F7595D" w:rsidRPr="007375E1" w:rsidRDefault="00F7595D" w:rsidP="00F7595D">
      <w:pPr>
        <w:tabs>
          <w:tab w:val="left" w:pos="1820"/>
        </w:tabs>
        <w:jc w:val="both"/>
        <w:rPr>
          <w:rFonts w:ascii="Agency FB" w:hAnsi="Agency FB" w:cstheme="minorHAnsi"/>
          <w:sz w:val="20"/>
          <w:szCs w:val="20"/>
        </w:rPr>
      </w:pPr>
    </w:p>
    <w:p w:rsidR="00F7595D" w:rsidRPr="007375E1" w:rsidRDefault="00F7595D" w:rsidP="00F7595D">
      <w:pPr>
        <w:tabs>
          <w:tab w:val="left" w:pos="1820"/>
        </w:tabs>
        <w:jc w:val="both"/>
        <w:rPr>
          <w:rFonts w:ascii="Agency FB" w:hAnsi="Agency FB" w:cstheme="minorHAnsi"/>
          <w:sz w:val="20"/>
          <w:szCs w:val="20"/>
        </w:rPr>
      </w:pPr>
      <w:r w:rsidRPr="007375E1">
        <w:rPr>
          <w:rFonts w:ascii="Agency FB" w:hAnsi="Agency FB" w:cstheme="minorHAnsi"/>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Al momento de levantar o bajar la tubería se deben utilizar cuerdas en los ganchos de los extremos de las tuberías para evitar que estas giren bruscamente.</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F7595D" w:rsidRPr="007375E1" w:rsidRDefault="00F7595D" w:rsidP="00F7595D">
      <w:pPr>
        <w:jc w:val="both"/>
        <w:rPr>
          <w:rFonts w:ascii="Agency FB" w:hAnsi="Agency FB" w:cstheme="minorHAnsi"/>
          <w:sz w:val="20"/>
          <w:szCs w:val="20"/>
        </w:rPr>
      </w:pPr>
    </w:p>
    <w:p w:rsidR="00F7595D" w:rsidRPr="006C2CDA" w:rsidRDefault="00F7595D" w:rsidP="006C2CDA">
      <w:pPr>
        <w:jc w:val="both"/>
        <w:rPr>
          <w:rFonts w:ascii="Agency FB" w:hAnsi="Agency FB" w:cstheme="minorHAnsi"/>
          <w:b/>
          <w:sz w:val="20"/>
          <w:szCs w:val="20"/>
        </w:rPr>
      </w:pPr>
      <w:r w:rsidRPr="006C2CDA">
        <w:rPr>
          <w:rFonts w:ascii="Agency FB" w:hAnsi="Agency FB" w:cstheme="minorHAnsi"/>
          <w:b/>
          <w:sz w:val="20"/>
          <w:szCs w:val="20"/>
        </w:rPr>
        <w:t>Paso de placa calibradora</w:t>
      </w:r>
    </w:p>
    <w:p w:rsidR="00F7595D" w:rsidRPr="007375E1" w:rsidRDefault="00F7595D" w:rsidP="00F7595D">
      <w:pPr>
        <w:jc w:val="both"/>
        <w:rPr>
          <w:rFonts w:ascii="Agency FB" w:hAnsi="Agency FB" w:cstheme="minorHAnsi"/>
          <w:b/>
          <w:sz w:val="20"/>
          <w:szCs w:val="20"/>
        </w:rPr>
      </w:pPr>
    </w:p>
    <w:p w:rsidR="00F7595D" w:rsidRPr="007375E1" w:rsidRDefault="00F7595D" w:rsidP="00F7595D">
      <w:pPr>
        <w:jc w:val="both"/>
        <w:rPr>
          <w:rFonts w:ascii="Agency FB" w:hAnsi="Agency FB" w:cstheme="minorHAnsi"/>
          <w:b/>
          <w:sz w:val="20"/>
          <w:szCs w:val="20"/>
        </w:rPr>
      </w:pPr>
      <w:r w:rsidRPr="007375E1">
        <w:rPr>
          <w:rFonts w:ascii="Agency FB" w:hAnsi="Agency FB" w:cstheme="minorHAnsi"/>
          <w:sz w:val="20"/>
          <w:szCs w:val="20"/>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La placa calibradora debe ser calculado mediante la siguiente formula </w:t>
      </w:r>
    </w:p>
    <w:p w:rsidR="001D7B19" w:rsidRDefault="001D7B19" w:rsidP="00F7595D">
      <w:pPr>
        <w:jc w:val="both"/>
        <w:rPr>
          <w:rFonts w:ascii="Agency FB" w:hAnsi="Agency FB" w:cstheme="minorHAnsi"/>
          <w:sz w:val="20"/>
          <w:szCs w:val="20"/>
        </w:rPr>
      </w:pPr>
    </w:p>
    <w:p w:rsidR="001D7B19" w:rsidRPr="007375E1" w:rsidRDefault="001D7B19" w:rsidP="00F7595D">
      <w:pPr>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b/>
          <w:sz w:val="20"/>
          <w:szCs w:val="20"/>
        </w:rPr>
      </w:pPr>
    </w:p>
    <w:p w:rsidR="00F7595D" w:rsidRPr="007375E1" w:rsidRDefault="00A50EB8" w:rsidP="00F7595D">
      <w:pPr>
        <w:ind w:left="426"/>
        <w:jc w:val="both"/>
        <w:rPr>
          <w:rFonts w:ascii="Agency FB" w:hAnsi="Agency FB"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7375E1" w:rsidRDefault="00A50EB8" w:rsidP="00F7595D">
      <w:pPr>
        <w:ind w:left="426"/>
        <w:jc w:val="both"/>
        <w:rPr>
          <w:rFonts w:ascii="Agency FB" w:hAnsi="Agency FB" w:cstheme="minorHAnsi"/>
          <w:sz w:val="20"/>
          <w:szCs w:val="20"/>
        </w:rPr>
      </w:pPr>
      <w:bookmarkStart w:id="0" w:name="_GoBack"/>
      <w:bookmarkEnd w:id="0"/>
      <w:r>
        <w:rPr>
          <w:rFonts w:ascii="Agency FB" w:hAnsi="Agency FB" w:cstheme="minorHAnsi"/>
          <w:noProof/>
          <w:sz w:val="20"/>
          <w:szCs w:val="20"/>
          <w:lang w:val="es-BO" w:eastAsia="es-BO"/>
        </w:rPr>
        <w:pict>
          <v:group id="Group 57" o:spid="_x0000_s1026" style="position:absolute;left:0;text-align:left;margin-left:60.5pt;margin-top:5.35pt;width:326.45pt;height:114.1pt;z-index:2516592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Ady6c8tgcAADBLAAAOAAAAAAAAAAAAAAAAAC4CAABkcnMvZTJv&#10;RG9jLnhtbFBLAQItABQABgAIAAAAIQDf7RKq4QAAAAoBAAAPAAAAAAAAAAAAAAAAABAKAABkcnMv&#10;ZG93bnJldi54bWxQSwUGAAAAAAQABADzAAAAHgsAAAAA&#10;">
            <v:oval id="Oval 58" o:spid="_x0000_s1027" style="position:absolute;left:7312;top:10697;width:1168;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4E3B20" w:rsidRPr="00A83AE7" w:rsidRDefault="00A50EB8"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4E3B20" w:rsidRPr="00A83AE7" w:rsidRDefault="00A50EB8"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4E3B20" w:rsidRPr="00AA7CAC" w:rsidRDefault="004E3B20" w:rsidP="00F7595D"/>
                </w:txbxContent>
              </v:textbox>
            </v:shape>
            <v:shape id="AutoShape 65" o:spid="_x0000_s1034" type="#_x0000_t32" style="position:absolute;left:8480;top:10842;width:607;height:35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4E3B20" w:rsidRPr="009B2D2F" w:rsidRDefault="004E3B20"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4E3B20" w:rsidRPr="009B2D2F" w:rsidRDefault="004E3B20" w:rsidP="00F7595D">
                    <w:pPr>
                      <w:rPr>
                        <w:i/>
                        <w:sz w:val="20"/>
                        <w:szCs w:val="20"/>
                        <w:lang w:val="es-ES_tradnl"/>
                      </w:rPr>
                    </w:pPr>
                    <w:r w:rsidRPr="00D6791A">
                      <w:rPr>
                        <w:i/>
                        <w:sz w:val="16"/>
                        <w:szCs w:val="16"/>
                        <w:lang w:val="es-ES_tradnl"/>
                      </w:rPr>
                      <w:t>Volanda</w:t>
                    </w:r>
                  </w:p>
                </w:txbxContent>
              </v:textbox>
            </v:shape>
            <v:shape id="AutoShape 69" o:spid="_x0000_s1038" type="#_x0000_t32" style="position:absolute;left:7991;top:11391;width:660;height:36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2911;top:10202;width:6728;height:20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4E3B20" w:rsidRPr="009B2D2F" w:rsidRDefault="004E3B20" w:rsidP="00F7595D">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4E3B20" w:rsidRPr="0051035F" w:rsidRDefault="004E3B20" w:rsidP="00F7595D">
                    <w:pPr>
                      <w:rPr>
                        <w:i/>
                        <w:sz w:val="18"/>
                        <w:szCs w:val="18"/>
                        <w:lang w:val="es-ES_tradnl"/>
                      </w:rPr>
                    </w:pPr>
                    <w:r w:rsidRPr="0051035F">
                      <w:rPr>
                        <w:i/>
                        <w:sz w:val="18"/>
                        <w:szCs w:val="18"/>
                        <w:lang w:val="es-ES_tradnl"/>
                      </w:rPr>
                      <w:t>Chapa de Acero al Carbono de 6 mm de Espesor</w:t>
                    </w:r>
                  </w:p>
                </w:txbxContent>
              </v:textbox>
            </v:shape>
          </v:group>
        </w:pic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Donde:</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7375E1">
        <w:rPr>
          <w:rFonts w:ascii="Agency FB" w:hAnsi="Agency FB" w:cstheme="minorHAnsi"/>
          <w:sz w:val="20"/>
          <w:szCs w:val="20"/>
        </w:rPr>
        <w:t xml:space="preserve"> = Diámetro de la Placa  (mm)</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7375E1">
        <w:rPr>
          <w:rFonts w:ascii="Agency FB" w:hAnsi="Agency FB" w:cstheme="minorHAnsi"/>
          <w:sz w:val="20"/>
          <w:szCs w:val="20"/>
        </w:rPr>
        <w:t xml:space="preserve">      = Diámetro Externo de la Cañería (mm)</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r>
          <w:rPr>
            <w:rFonts w:ascii="Cambria Math" w:hAnsi="Cambria Math" w:cstheme="minorHAnsi"/>
            <w:sz w:val="20"/>
            <w:szCs w:val="20"/>
          </w:rPr>
          <m:t>e</m:t>
        </m:r>
      </m:oMath>
      <w:r w:rsidRPr="007375E1">
        <w:rPr>
          <w:rFonts w:ascii="Agency FB" w:hAnsi="Agency FB" w:cstheme="minorHAnsi"/>
          <w:sz w:val="20"/>
          <w:szCs w:val="20"/>
        </w:rPr>
        <w:tab/>
        <w:t>= Espesor nominal de Pared de la Cañería (mm)</w:t>
      </w:r>
    </w:p>
    <w:p w:rsidR="00F7595D" w:rsidRPr="007375E1" w:rsidRDefault="00F7595D" w:rsidP="00F7595D">
      <w:pPr>
        <w:jc w:val="both"/>
        <w:rPr>
          <w:rFonts w:ascii="Agency FB" w:hAnsi="Agency FB" w:cstheme="minorHAnsi"/>
          <w:sz w:val="20"/>
          <w:szCs w:val="20"/>
        </w:rPr>
      </w:pPr>
    </w:p>
    <w:p w:rsidR="00F7595D" w:rsidRPr="006C2CDA" w:rsidRDefault="00F7595D" w:rsidP="006C2CDA">
      <w:pPr>
        <w:jc w:val="both"/>
        <w:rPr>
          <w:rFonts w:ascii="Agency FB" w:hAnsi="Agency FB" w:cstheme="minorHAnsi"/>
          <w:b/>
          <w:sz w:val="20"/>
          <w:szCs w:val="20"/>
        </w:rPr>
      </w:pPr>
      <w:r w:rsidRPr="006C2CDA">
        <w:rPr>
          <w:rFonts w:ascii="Agency FB" w:hAnsi="Agency FB" w:cstheme="minorHAnsi"/>
          <w:b/>
          <w:sz w:val="20"/>
          <w:szCs w:val="20"/>
        </w:rPr>
        <w:t xml:space="preserve">Transporte de tuberías </w:t>
      </w:r>
    </w:p>
    <w:p w:rsidR="00F7595D" w:rsidRPr="007375E1" w:rsidRDefault="00F7595D" w:rsidP="00F7595D">
      <w:pPr>
        <w:jc w:val="both"/>
        <w:rPr>
          <w:rFonts w:ascii="Agency FB" w:hAnsi="Agency FB" w:cstheme="minorHAnsi"/>
          <w:b/>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traslado de las tuberías se debe realizar en camión tráiler de dimensiones adecuadas para el traslado de las barras de  tubería de acero que tienen una longitud estimada de 12 metros.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7595D" w:rsidRPr="007375E1" w:rsidRDefault="00F7595D" w:rsidP="00F7595D">
      <w:pPr>
        <w:jc w:val="both"/>
        <w:rPr>
          <w:rFonts w:ascii="Agency FB" w:hAnsi="Agency FB" w:cstheme="minorHAnsi"/>
          <w:sz w:val="20"/>
          <w:szCs w:val="20"/>
        </w:rPr>
      </w:pPr>
    </w:p>
    <w:p w:rsidR="00F7595D" w:rsidRPr="006C2CDA" w:rsidRDefault="00F7595D" w:rsidP="006C2CDA">
      <w:pPr>
        <w:jc w:val="both"/>
        <w:rPr>
          <w:rFonts w:ascii="Agency FB" w:hAnsi="Agency FB" w:cstheme="minorHAnsi"/>
          <w:b/>
          <w:sz w:val="20"/>
          <w:szCs w:val="20"/>
        </w:rPr>
      </w:pPr>
      <w:r w:rsidRPr="006C2CDA">
        <w:rPr>
          <w:rFonts w:ascii="Agency FB" w:hAnsi="Agency FB" w:cstheme="minorHAnsi"/>
          <w:b/>
          <w:sz w:val="20"/>
          <w:szCs w:val="20"/>
        </w:rPr>
        <w:t>Devolución del material excedente no utilizado en obra y suministrado por YPFB.</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realizar esta actividad se debe seguir con todo lo indicado en carguío, descarguio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F7595D" w:rsidRPr="007375E1" w:rsidRDefault="00F7595D" w:rsidP="00F7595D">
      <w:pPr>
        <w:jc w:val="both"/>
        <w:rPr>
          <w:rFonts w:ascii="Agency FB" w:hAnsi="Agency FB" w:cstheme="minorHAnsi"/>
          <w:sz w:val="20"/>
          <w:szCs w:val="20"/>
        </w:rPr>
      </w:pPr>
    </w:p>
    <w:p w:rsidR="001D7B19" w:rsidRPr="007375E1" w:rsidRDefault="00F7595D" w:rsidP="00E91385">
      <w:pPr>
        <w:jc w:val="both"/>
        <w:rPr>
          <w:rFonts w:ascii="Agency FB" w:hAnsi="Agency FB" w:cstheme="minorHAnsi"/>
          <w:sz w:val="20"/>
          <w:szCs w:val="20"/>
        </w:rPr>
      </w:pPr>
      <w:r w:rsidRPr="007375E1">
        <w:rPr>
          <w:rFonts w:ascii="Agency FB" w:hAnsi="Agency FB" w:cstheme="minorHAnsi"/>
          <w:sz w:val="20"/>
          <w:szCs w:val="20"/>
        </w:rPr>
        <w:t xml:space="preserve">El lugar donde se deberá devolver para almacenar el material excedente debe ser coordinado con el supervisor, el encargado del almacenamiento de YPFB y el contratista. </w:t>
      </w:r>
    </w:p>
    <w:p w:rsidR="00F7595D" w:rsidRPr="007375E1" w:rsidRDefault="00F7595D" w:rsidP="006C2CDA">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lastRenderedPageBreak/>
        <w:t>Calidad, Salud, Seguridad y Medio Ambiente.</w:t>
      </w:r>
    </w:p>
    <w:p w:rsidR="00F7595D" w:rsidRPr="007375E1" w:rsidRDefault="00F7595D" w:rsidP="00F7595D">
      <w:pPr>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Se debe señalizar y delimitar las áreas de trabajo con conos de señalización, cinta de señalización, letreros, etc. Para evitar que personas ajenas a los trabajos sufran alguna eventualidad.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En caso de presentarse condiciones climáticas sean adversas tales como, lluvias, vientos fuertes, polvareda, etc. El supervisor puede limitar las actividades.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avance de esta actividad debe ser registrada en un formulario conteniendo información necesaria del material y la cantidad entregada por YPFB.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7595D" w:rsidRPr="007375E1" w:rsidRDefault="00F7595D" w:rsidP="00F7595D">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7375E1" w:rsidRDefault="00F7595D" w:rsidP="00F7595D">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carguío, transporte y descarguío de tuberías será medido en Toneladas, tomando en cuenta el peso que tiene la tubería según tablas.</w:t>
      </w: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Para realizar el pago de este ítem se debe presentar el respaldo de la actividad en base de los cómputos métricos donde se constate los trabajos realizados concernientes a este ítem.</w:t>
      </w: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highlight w:val="yellow"/>
        </w:rPr>
        <w:t xml:space="preserve"> </w:t>
      </w:r>
    </w:p>
    <w:p w:rsidR="00F7595D" w:rsidRDefault="00F7595D" w:rsidP="00F75FCA">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DESFILE Y BAJADO DE TUBERÍA DE ANC DN 6” SCH 40.</w:t>
      </w:r>
    </w:p>
    <w:p w:rsidR="000C53BF" w:rsidRPr="007375E1" w:rsidRDefault="000C53BF" w:rsidP="000C53BF">
      <w:pPr>
        <w:pStyle w:val="Sangra3detindependiente"/>
        <w:autoSpaceDE w:val="0"/>
        <w:autoSpaceDN w:val="0"/>
        <w:adjustRightInd w:val="0"/>
        <w:spacing w:after="0" w:line="240" w:lineRule="auto"/>
        <w:ind w:left="720"/>
        <w:jc w:val="both"/>
        <w:rPr>
          <w:rFonts w:ascii="Agency FB" w:hAnsi="Agency FB" w:cstheme="minorHAnsi"/>
          <w:b/>
          <w:bCs/>
          <w:sz w:val="20"/>
          <w:szCs w:val="20"/>
        </w:rPr>
      </w:pPr>
    </w:p>
    <w:p w:rsidR="00F7595D" w:rsidRPr="007375E1" w:rsidRDefault="0082395F" w:rsidP="00F7595D">
      <w:pPr>
        <w:pStyle w:val="Sinespaciado"/>
        <w:jc w:val="both"/>
        <w:rPr>
          <w:rFonts w:ascii="Agency FB" w:hAnsi="Agency FB" w:cstheme="minorHAnsi"/>
          <w:b/>
          <w:sz w:val="20"/>
          <w:szCs w:val="20"/>
        </w:rPr>
      </w:pPr>
      <w:r>
        <w:rPr>
          <w:rFonts w:ascii="Agency FB" w:hAnsi="Agency FB" w:cstheme="minorHAnsi"/>
          <w:b/>
          <w:sz w:val="20"/>
          <w:szCs w:val="20"/>
        </w:rPr>
        <w:t>UNIDAD: Metro (m)</w:t>
      </w:r>
    </w:p>
    <w:p w:rsidR="00F7595D" w:rsidRPr="007375E1" w:rsidRDefault="00F7595D" w:rsidP="00F7595D">
      <w:pPr>
        <w:pStyle w:val="Sinespaciado"/>
        <w:jc w:val="both"/>
        <w:rPr>
          <w:rFonts w:ascii="Agency FB" w:hAnsi="Agency FB" w:cstheme="minorHAnsi"/>
          <w:b/>
          <w:sz w:val="20"/>
          <w:szCs w:val="20"/>
        </w:rPr>
      </w:pPr>
    </w:p>
    <w:p w:rsidR="00F7595D"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DEFINICIÓN</w:t>
      </w:r>
    </w:p>
    <w:p w:rsidR="001D7B19" w:rsidRPr="007375E1" w:rsidRDefault="001D7B19" w:rsidP="001D7B19">
      <w:pPr>
        <w:pStyle w:val="Sangra3detindependiente"/>
        <w:autoSpaceDE w:val="0"/>
        <w:autoSpaceDN w:val="0"/>
        <w:adjustRightInd w:val="0"/>
        <w:spacing w:after="0" w:line="240" w:lineRule="auto"/>
        <w:ind w:left="720"/>
        <w:jc w:val="both"/>
        <w:rPr>
          <w:rFonts w:ascii="Agency FB" w:hAnsi="Agency FB" w:cstheme="minorHAnsi"/>
          <w:b/>
          <w:bCs/>
          <w:sz w:val="20"/>
          <w:szCs w:val="20"/>
        </w:rPr>
      </w:pPr>
    </w:p>
    <w:p w:rsidR="00F7595D" w:rsidRDefault="00F7595D" w:rsidP="00F7595D">
      <w:pPr>
        <w:pStyle w:val="Sangra3detindependiente"/>
        <w:autoSpaceDE w:val="0"/>
        <w:autoSpaceDN w:val="0"/>
        <w:adjustRightInd w:val="0"/>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82395F" w:rsidRPr="007375E1" w:rsidRDefault="0082395F" w:rsidP="00F7595D">
      <w:pPr>
        <w:pStyle w:val="Sangra3detindependiente"/>
        <w:autoSpaceDE w:val="0"/>
        <w:autoSpaceDN w:val="0"/>
        <w:adjustRightInd w:val="0"/>
        <w:spacing w:after="0" w:line="240" w:lineRule="auto"/>
        <w:ind w:left="0"/>
        <w:jc w:val="both"/>
        <w:rPr>
          <w:rFonts w:ascii="Agency FB" w:hAnsi="Agency FB" w:cstheme="minorHAnsi"/>
          <w:sz w:val="20"/>
          <w:szCs w:val="20"/>
        </w:rPr>
      </w:pPr>
    </w:p>
    <w:p w:rsidR="00F7595D" w:rsidRPr="007375E1" w:rsidRDefault="00F7595D" w:rsidP="001131E2">
      <w:pPr>
        <w:pStyle w:val="Prrafodelista"/>
        <w:numPr>
          <w:ilvl w:val="0"/>
          <w:numId w:val="9"/>
        </w:numPr>
        <w:ind w:left="2694" w:hanging="210"/>
        <w:contextualSpacing/>
        <w:rPr>
          <w:rFonts w:ascii="Agency FB" w:hAnsi="Agency FB" w:cstheme="minorHAnsi"/>
          <w:sz w:val="20"/>
          <w:szCs w:val="20"/>
        </w:rPr>
      </w:pPr>
      <w:r w:rsidRPr="007375E1">
        <w:rPr>
          <w:rFonts w:ascii="Agency FB" w:hAnsi="Agency FB" w:cstheme="minorHAnsi"/>
          <w:sz w:val="20"/>
          <w:szCs w:val="20"/>
        </w:rPr>
        <w:t>Desfile de tubería</w:t>
      </w:r>
    </w:p>
    <w:p w:rsidR="00F7595D" w:rsidRPr="007375E1" w:rsidRDefault="00F7595D" w:rsidP="001131E2">
      <w:pPr>
        <w:pStyle w:val="Prrafodelista"/>
        <w:numPr>
          <w:ilvl w:val="0"/>
          <w:numId w:val="9"/>
        </w:numPr>
        <w:ind w:left="2694" w:hanging="210"/>
        <w:contextualSpacing/>
        <w:rPr>
          <w:rFonts w:ascii="Agency FB" w:hAnsi="Agency FB" w:cstheme="minorHAnsi"/>
          <w:sz w:val="20"/>
          <w:szCs w:val="20"/>
        </w:rPr>
      </w:pPr>
      <w:r w:rsidRPr="007375E1">
        <w:rPr>
          <w:rFonts w:ascii="Agency FB" w:hAnsi="Agency FB" w:cstheme="minorHAnsi"/>
          <w:sz w:val="20"/>
          <w:szCs w:val="20"/>
        </w:rPr>
        <w:t>Bajado de tubería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sz w:val="20"/>
          <w:szCs w:val="20"/>
        </w:rPr>
      </w:pPr>
      <w:r w:rsidRPr="007375E1">
        <w:rPr>
          <w:rFonts w:ascii="Agency FB" w:hAnsi="Agency FB" w:cstheme="minorHAnsi"/>
          <w:b/>
          <w:bCs/>
          <w:sz w:val="20"/>
          <w:szCs w:val="20"/>
        </w:rPr>
        <w:t>MATERIALES, HERRAMIENTAS Y EQUIPO</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2395F" w:rsidRPr="007375E1" w:rsidRDefault="0082395F" w:rsidP="00F7595D">
      <w:pPr>
        <w:pStyle w:val="Sangra3detindependiente"/>
        <w:spacing w:after="0" w:line="240" w:lineRule="auto"/>
        <w:ind w:left="0"/>
        <w:jc w:val="both"/>
        <w:rPr>
          <w:rFonts w:ascii="Agency FB" w:hAnsi="Agency FB" w:cstheme="minorHAnsi"/>
          <w:sz w:val="20"/>
          <w:szCs w:val="20"/>
        </w:rPr>
      </w:pPr>
    </w:p>
    <w:tbl>
      <w:tblPr>
        <w:tblW w:w="3551" w:type="dxa"/>
        <w:jc w:val="center"/>
        <w:tblCellMar>
          <w:left w:w="70" w:type="dxa"/>
          <w:right w:w="70" w:type="dxa"/>
        </w:tblCellMar>
        <w:tblLook w:val="04A0"/>
      </w:tblPr>
      <w:tblGrid>
        <w:gridCol w:w="3551"/>
      </w:tblGrid>
      <w:tr w:rsidR="00F7595D" w:rsidRPr="007375E1" w:rsidTr="007375E1">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Chala de Arroz y/o Aserrín</w:t>
            </w:r>
          </w:p>
        </w:tc>
      </w:tr>
      <w:tr w:rsidR="00F7595D" w:rsidRPr="007375E1" w:rsidTr="007375E1">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F7595D" w:rsidRPr="007375E1" w:rsidTr="007375E1">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7595D" w:rsidRPr="007375E1" w:rsidTr="007375E1">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Grúa</w:t>
            </w:r>
          </w:p>
        </w:tc>
      </w:tr>
    </w:tbl>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sz w:val="20"/>
          <w:szCs w:val="20"/>
        </w:rPr>
      </w:pPr>
      <w:r w:rsidRPr="007375E1">
        <w:rPr>
          <w:rFonts w:ascii="Agency FB" w:hAnsi="Agency FB" w:cstheme="minorHAnsi"/>
          <w:b/>
          <w:bCs/>
          <w:sz w:val="20"/>
          <w:szCs w:val="20"/>
        </w:rPr>
        <w:t xml:space="preserve">PROCEDIMIENTO DE EJECUCIÓN </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F7595D" w:rsidRPr="007375E1" w:rsidRDefault="00F7595D" w:rsidP="0082395F">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1D7B19" w:rsidRPr="007375E1" w:rsidRDefault="001D7B19"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b/>
          <w:sz w:val="20"/>
          <w:szCs w:val="20"/>
        </w:rPr>
      </w:pPr>
      <w:r w:rsidRPr="007375E1">
        <w:rPr>
          <w:rFonts w:ascii="Agency FB" w:hAnsi="Agency FB" w:cstheme="minorHAnsi"/>
          <w:b/>
          <w:sz w:val="20"/>
          <w:szCs w:val="20"/>
        </w:rPr>
        <w:lastRenderedPageBreak/>
        <w:t xml:space="preserve">Desfile de tuberías </w:t>
      </w:r>
    </w:p>
    <w:p w:rsidR="00F7595D" w:rsidRPr="007375E1" w:rsidRDefault="00F7595D" w:rsidP="00F7595D">
      <w:pPr>
        <w:ind w:left="426"/>
        <w:jc w:val="both"/>
        <w:rPr>
          <w:rFonts w:ascii="Agency FB" w:hAnsi="Agency FB" w:cstheme="minorHAnsi"/>
          <w:b/>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el desfile de tuberías se deberá utilizar colchones adecuados como ser bolsas con chala de arroz, aserrín, arena u otro que no produzca daño al revestimiento de la tubería.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b/>
          <w:sz w:val="20"/>
          <w:szCs w:val="20"/>
        </w:rPr>
      </w:pPr>
      <w:r w:rsidRPr="007375E1">
        <w:rPr>
          <w:rFonts w:ascii="Agency FB" w:hAnsi="Agency FB" w:cstheme="minorHAnsi"/>
          <w:b/>
          <w:sz w:val="20"/>
          <w:szCs w:val="20"/>
        </w:rPr>
        <w:t>Bajado de tubería</w:t>
      </w:r>
    </w:p>
    <w:p w:rsidR="00F7595D" w:rsidRPr="007375E1" w:rsidRDefault="00F7595D" w:rsidP="00F7595D">
      <w:pPr>
        <w:ind w:left="426"/>
        <w:jc w:val="both"/>
        <w:rPr>
          <w:rFonts w:ascii="Agency FB" w:hAnsi="Agency FB" w:cstheme="minorHAnsi"/>
          <w:b/>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Asimismo, se debe inspeccionar que la zanja cuente con una cama de arena u otro mate</w:t>
      </w:r>
      <w:r w:rsidR="00B60494">
        <w:rPr>
          <w:rFonts w:ascii="Agency FB" w:hAnsi="Agency FB" w:cstheme="minorHAnsi"/>
          <w:sz w:val="20"/>
          <w:szCs w:val="20"/>
        </w:rPr>
        <w:t>rial adecuado de por lo menos 15</w:t>
      </w:r>
      <w:r w:rsidRPr="007375E1">
        <w:rPr>
          <w:rFonts w:ascii="Agency FB" w:hAnsi="Agency FB" w:cstheme="minorHAnsi"/>
          <w:sz w:val="20"/>
          <w:szCs w:val="20"/>
        </w:rPr>
        <w:t xml:space="preserve"> cms. De altura por debajo y encima del lomo de la tubería, el tamaño de la partícula de arena debe ser de 1 milímetro de diámetro y debe estar libre de piedras, metales, fittings u otros que puedan dañar a la tubería y su revestimiento.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lastRenderedPageBreak/>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Se debe tomar en cuenta que los tramos a bajar en áreas suburbanas, urbanas y zonas de caminos deben ser reducidos, conforme lo establezca el supervisor de obra o autoridades competentes.</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Si a criterio del supervisor durante el bajado o traslado de tubería hubiese alguna junta soldada que fue dañada o sometida a tensión excesiva o daño en el revestimiento, el supervisor puede solicitar realizar un nuevo ensay</w:t>
      </w:r>
      <w:r w:rsidR="00E91385">
        <w:rPr>
          <w:rFonts w:ascii="Agency FB" w:hAnsi="Agency FB" w:cstheme="minorHAnsi"/>
          <w:sz w:val="20"/>
          <w:szCs w:val="20"/>
        </w:rPr>
        <w:t>o no destructivo y/o paso de ho</w:t>
      </w:r>
      <w:r w:rsidRPr="007375E1">
        <w:rPr>
          <w:rFonts w:ascii="Agency FB" w:hAnsi="Agency FB" w:cstheme="minorHAnsi"/>
          <w:sz w:val="20"/>
          <w:szCs w:val="20"/>
        </w:rPr>
        <w:t xml:space="preserve">liday para descartar posibles daños, si los resultados obtenidos fueran reprobadas, el contratista correrá con todos los gastos de ensayo, reparación y otros necesarios.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Durante el desfile se debe colocar toda la señalización necesaria, como ser cintas de señalización, conos, letreros fijos, letreros móviles, etc.</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En caso de presentarse condiciones climáticas sean adversas tales como, lluvias, vientos fuertes, polvareda, etc. El supervisor puede limitar las actividades. </w:t>
      </w:r>
    </w:p>
    <w:p w:rsidR="00F7595D" w:rsidRPr="007375E1" w:rsidRDefault="00F7595D" w:rsidP="00F7595D">
      <w:pPr>
        <w:jc w:val="both"/>
        <w:rPr>
          <w:rFonts w:ascii="Agency FB" w:hAnsi="Agency FB"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Una vez ejecutada el desfile y bajado realizar la verificación de la tubería mediante holiday y reparación de revestido más placa calibradora.</w:t>
      </w:r>
    </w:p>
    <w:p w:rsidR="00484837" w:rsidRPr="007375E1" w:rsidRDefault="00484837"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lastRenderedPageBreak/>
        <w:t>MEDIDAS DE MITIGACIÓN AMBIENTAL</w:t>
      </w:r>
    </w:p>
    <w:p w:rsidR="00F7595D" w:rsidRPr="007375E1" w:rsidRDefault="00F7595D" w:rsidP="00F7595D">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7375E1" w:rsidRDefault="00F7595D" w:rsidP="00F7595D">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F7595D" w:rsidRPr="007375E1" w:rsidRDefault="00F7595D" w:rsidP="00F7595D">
      <w:pPr>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desfile y bajado de tuberías será medido en metros lineales (ML), tomando en cuenta la longitud total utilizada durante la construcción. </w:t>
      </w:r>
    </w:p>
    <w:p w:rsidR="00F7595D" w:rsidRPr="007375E1" w:rsidRDefault="00F7595D" w:rsidP="00F7595D">
      <w:pPr>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Default="00F7595D" w:rsidP="00F7595D">
      <w:pPr>
        <w:jc w:val="both"/>
        <w:rPr>
          <w:rFonts w:ascii="Agency FB" w:hAnsi="Agency FB" w:cstheme="minorHAnsi"/>
          <w:sz w:val="20"/>
          <w:szCs w:val="20"/>
        </w:rPr>
      </w:pPr>
    </w:p>
    <w:p w:rsidR="007815D5" w:rsidRDefault="0082395F" w:rsidP="00F75FCA">
      <w:pPr>
        <w:pStyle w:val="Sinespaciado"/>
        <w:numPr>
          <w:ilvl w:val="0"/>
          <w:numId w:val="38"/>
        </w:numPr>
        <w:jc w:val="both"/>
        <w:rPr>
          <w:rFonts w:ascii="Agency FB" w:hAnsi="Agency FB" w:cstheme="minorHAnsi"/>
          <w:b/>
          <w:sz w:val="20"/>
          <w:szCs w:val="20"/>
        </w:rPr>
      </w:pPr>
      <w:r>
        <w:rPr>
          <w:rFonts w:ascii="Agency FB" w:hAnsi="Agency FB" w:cstheme="minorHAnsi"/>
          <w:b/>
          <w:sz w:val="20"/>
          <w:szCs w:val="20"/>
        </w:rPr>
        <w:t>CORTE DE TUBERÍA DE ANC DN 6", DN 4”, DN 3”, DN 2</w:t>
      </w:r>
      <w:r w:rsidR="007815D5" w:rsidRPr="007375E1">
        <w:rPr>
          <w:rFonts w:ascii="Agency FB" w:hAnsi="Agency FB" w:cstheme="minorHAnsi"/>
          <w:b/>
          <w:sz w:val="20"/>
          <w:szCs w:val="20"/>
        </w:rPr>
        <w:t>” SCH 40.</w:t>
      </w:r>
    </w:p>
    <w:p w:rsidR="007815D5" w:rsidRPr="007375E1" w:rsidRDefault="007815D5" w:rsidP="007815D5">
      <w:pPr>
        <w:pStyle w:val="Sinespaciado"/>
        <w:jc w:val="both"/>
        <w:rPr>
          <w:rFonts w:ascii="Agency FB" w:hAnsi="Agency FB" w:cstheme="minorHAnsi"/>
          <w:b/>
          <w:sz w:val="20"/>
          <w:szCs w:val="20"/>
        </w:rPr>
      </w:pPr>
    </w:p>
    <w:p w:rsidR="007815D5" w:rsidRPr="007375E1" w:rsidRDefault="007815D5" w:rsidP="007815D5">
      <w:pPr>
        <w:pStyle w:val="Sinespaciado"/>
        <w:jc w:val="both"/>
        <w:rPr>
          <w:rFonts w:ascii="Agency FB" w:hAnsi="Agency FB" w:cstheme="minorHAnsi"/>
          <w:b/>
          <w:sz w:val="20"/>
          <w:szCs w:val="20"/>
        </w:rPr>
      </w:pPr>
      <w:r w:rsidRPr="007375E1">
        <w:rPr>
          <w:rFonts w:ascii="Agency FB" w:hAnsi="Agency FB" w:cstheme="minorHAnsi"/>
          <w:b/>
          <w:sz w:val="20"/>
          <w:szCs w:val="20"/>
        </w:rPr>
        <w:t>UNIDAD: PTO</w:t>
      </w:r>
    </w:p>
    <w:p w:rsidR="007815D5" w:rsidRPr="007375E1" w:rsidRDefault="007815D5" w:rsidP="007815D5">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7815D5" w:rsidRPr="007375E1" w:rsidRDefault="007815D5"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Pr>
          <w:rFonts w:ascii="Agency FB" w:hAnsi="Agency FB" w:cstheme="minorHAnsi"/>
          <w:b/>
          <w:bCs/>
          <w:sz w:val="20"/>
          <w:szCs w:val="20"/>
        </w:rPr>
        <w:t>D</w:t>
      </w:r>
      <w:r w:rsidRPr="007375E1">
        <w:rPr>
          <w:rFonts w:ascii="Agency FB" w:hAnsi="Agency FB" w:cstheme="minorHAnsi"/>
          <w:b/>
          <w:bCs/>
          <w:sz w:val="20"/>
          <w:szCs w:val="20"/>
        </w:rPr>
        <w:t xml:space="preserve">EFINICIÓN </w:t>
      </w:r>
    </w:p>
    <w:p w:rsidR="007815D5" w:rsidRPr="007375E1" w:rsidRDefault="007815D5" w:rsidP="007815D5">
      <w:pPr>
        <w:pStyle w:val="Default"/>
        <w:ind w:left="426"/>
        <w:jc w:val="both"/>
        <w:rPr>
          <w:rFonts w:cstheme="minorHAnsi"/>
          <w:sz w:val="20"/>
          <w:szCs w:val="20"/>
        </w:rPr>
      </w:pPr>
    </w:p>
    <w:p w:rsidR="007815D5" w:rsidRDefault="007815D5" w:rsidP="007815D5">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B60494" w:rsidRPr="007375E1" w:rsidRDefault="00B60494" w:rsidP="007815D5">
      <w:pPr>
        <w:jc w:val="both"/>
        <w:rPr>
          <w:rFonts w:ascii="Agency FB" w:hAnsi="Agency FB" w:cstheme="minorHAnsi"/>
          <w:sz w:val="20"/>
          <w:szCs w:val="20"/>
        </w:rPr>
      </w:pPr>
    </w:p>
    <w:p w:rsidR="00E91385" w:rsidRPr="00484837" w:rsidRDefault="007815D5" w:rsidP="00E91385">
      <w:pPr>
        <w:pStyle w:val="Prrafodelista"/>
        <w:numPr>
          <w:ilvl w:val="0"/>
          <w:numId w:val="14"/>
        </w:numPr>
        <w:ind w:left="2268" w:hanging="141"/>
        <w:contextualSpacing/>
        <w:jc w:val="both"/>
        <w:rPr>
          <w:rFonts w:ascii="Agency FB" w:hAnsi="Agency FB" w:cstheme="minorHAnsi"/>
          <w:sz w:val="20"/>
          <w:szCs w:val="20"/>
        </w:rPr>
      </w:pPr>
      <w:r w:rsidRPr="007375E1">
        <w:rPr>
          <w:rFonts w:ascii="Agency FB" w:hAnsi="Agency FB" w:cstheme="minorHAnsi"/>
          <w:sz w:val="20"/>
          <w:szCs w:val="20"/>
        </w:rPr>
        <w:lastRenderedPageBreak/>
        <w:t xml:space="preserve">Corte de tuberías </w:t>
      </w:r>
    </w:p>
    <w:p w:rsidR="00E91385" w:rsidRPr="00E91385" w:rsidRDefault="00E91385" w:rsidP="00E91385">
      <w:pPr>
        <w:contextualSpacing/>
        <w:jc w:val="both"/>
        <w:rPr>
          <w:rFonts w:ascii="Agency FB" w:hAnsi="Agency FB" w:cstheme="minorHAnsi"/>
          <w:sz w:val="20"/>
          <w:szCs w:val="20"/>
        </w:rPr>
      </w:pPr>
    </w:p>
    <w:p w:rsidR="007815D5" w:rsidRPr="007375E1" w:rsidRDefault="007815D5"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7815D5" w:rsidRPr="007375E1" w:rsidRDefault="007815D5" w:rsidP="007815D5">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7815D5" w:rsidRPr="007375E1" w:rsidRDefault="007815D5" w:rsidP="007815D5">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815D5" w:rsidRPr="007375E1" w:rsidRDefault="007815D5" w:rsidP="007815D5">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551"/>
      </w:tblGrid>
      <w:tr w:rsidR="007815D5" w:rsidRPr="007375E1" w:rsidTr="00F809CE">
        <w:trPr>
          <w:trHeight w:val="270"/>
          <w:jc w:val="center"/>
        </w:trPr>
        <w:tc>
          <w:tcPr>
            <w:tcW w:w="3551" w:type="dxa"/>
            <w:shd w:val="clear" w:color="auto" w:fill="auto"/>
            <w:vAlign w:val="center"/>
            <w:hideMark/>
          </w:tcPr>
          <w:p w:rsidR="007815D5" w:rsidRPr="007375E1" w:rsidRDefault="007815D5"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Disco de Corte</w:t>
            </w:r>
          </w:p>
        </w:tc>
      </w:tr>
      <w:tr w:rsidR="007815D5" w:rsidRPr="007375E1" w:rsidTr="00F809CE">
        <w:trPr>
          <w:trHeight w:val="240"/>
          <w:jc w:val="center"/>
        </w:trPr>
        <w:tc>
          <w:tcPr>
            <w:tcW w:w="3551" w:type="dxa"/>
            <w:shd w:val="clear" w:color="auto" w:fill="auto"/>
            <w:noWrap/>
            <w:vAlign w:val="center"/>
            <w:hideMark/>
          </w:tcPr>
          <w:p w:rsidR="007815D5" w:rsidRPr="007375E1" w:rsidRDefault="007815D5"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Lima media caña bastarda </w:t>
            </w:r>
          </w:p>
        </w:tc>
      </w:tr>
      <w:tr w:rsidR="007815D5" w:rsidRPr="007375E1" w:rsidTr="00F809CE">
        <w:trPr>
          <w:trHeight w:val="240"/>
          <w:jc w:val="center"/>
        </w:trPr>
        <w:tc>
          <w:tcPr>
            <w:tcW w:w="3551" w:type="dxa"/>
            <w:shd w:val="clear" w:color="auto" w:fill="auto"/>
            <w:vAlign w:val="center"/>
            <w:hideMark/>
          </w:tcPr>
          <w:p w:rsidR="007815D5" w:rsidRPr="007375E1" w:rsidRDefault="007815D5"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 de Soldador</w:t>
            </w:r>
          </w:p>
        </w:tc>
      </w:tr>
      <w:tr w:rsidR="007815D5" w:rsidRPr="007375E1" w:rsidTr="00F809CE">
        <w:trPr>
          <w:trHeight w:val="240"/>
          <w:jc w:val="center"/>
        </w:trPr>
        <w:tc>
          <w:tcPr>
            <w:tcW w:w="3551" w:type="dxa"/>
            <w:shd w:val="clear" w:color="auto" w:fill="auto"/>
            <w:vAlign w:val="center"/>
            <w:hideMark/>
          </w:tcPr>
          <w:p w:rsidR="007815D5" w:rsidRPr="007375E1" w:rsidRDefault="007815D5"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7815D5" w:rsidRPr="007375E1" w:rsidTr="00F809CE">
        <w:trPr>
          <w:trHeight w:val="240"/>
          <w:jc w:val="center"/>
        </w:trPr>
        <w:tc>
          <w:tcPr>
            <w:tcW w:w="3551" w:type="dxa"/>
            <w:shd w:val="clear" w:color="auto" w:fill="auto"/>
            <w:vAlign w:val="center"/>
            <w:hideMark/>
          </w:tcPr>
          <w:p w:rsidR="007815D5" w:rsidRPr="007375E1" w:rsidRDefault="007815D5"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Generador Eléctrico</w:t>
            </w:r>
          </w:p>
        </w:tc>
      </w:tr>
      <w:tr w:rsidR="007815D5" w:rsidRPr="007375E1" w:rsidTr="00F809CE">
        <w:trPr>
          <w:trHeight w:val="240"/>
          <w:jc w:val="center"/>
        </w:trPr>
        <w:tc>
          <w:tcPr>
            <w:tcW w:w="3551" w:type="dxa"/>
            <w:shd w:val="clear" w:color="auto" w:fill="auto"/>
            <w:vAlign w:val="center"/>
            <w:hideMark/>
          </w:tcPr>
          <w:p w:rsidR="007815D5" w:rsidRPr="007375E1" w:rsidRDefault="007815D5"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Amoladora</w:t>
            </w:r>
          </w:p>
        </w:tc>
      </w:tr>
    </w:tbl>
    <w:p w:rsidR="007815D5" w:rsidRPr="007375E1" w:rsidRDefault="007815D5" w:rsidP="007815D5">
      <w:pPr>
        <w:ind w:left="426"/>
        <w:jc w:val="both"/>
        <w:rPr>
          <w:rFonts w:ascii="Agency FB" w:hAnsi="Agency FB" w:cstheme="minorHAnsi"/>
          <w:sz w:val="20"/>
          <w:szCs w:val="20"/>
        </w:rPr>
      </w:pPr>
    </w:p>
    <w:p w:rsidR="007815D5" w:rsidRPr="007375E1" w:rsidRDefault="007815D5" w:rsidP="007815D5">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7815D5" w:rsidRPr="007375E1" w:rsidRDefault="007815D5" w:rsidP="007815D5">
      <w:pPr>
        <w:ind w:left="426"/>
        <w:jc w:val="both"/>
        <w:rPr>
          <w:rFonts w:ascii="Agency FB" w:hAnsi="Agency FB" w:cstheme="minorHAnsi"/>
          <w:sz w:val="20"/>
          <w:szCs w:val="20"/>
        </w:rPr>
      </w:pPr>
    </w:p>
    <w:p w:rsidR="007815D5" w:rsidRPr="007375E1" w:rsidRDefault="007815D5"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7815D5" w:rsidRPr="007375E1" w:rsidRDefault="007815D5" w:rsidP="007815D5">
      <w:pPr>
        <w:jc w:val="both"/>
        <w:rPr>
          <w:rFonts w:ascii="Agency FB" w:hAnsi="Agency FB" w:cstheme="minorHAnsi"/>
          <w:b/>
          <w:bCs/>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7815D5" w:rsidRPr="007375E1" w:rsidRDefault="007815D5" w:rsidP="007815D5">
      <w:pPr>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7815D5" w:rsidRPr="007375E1" w:rsidRDefault="007815D5" w:rsidP="007815D5">
      <w:pPr>
        <w:ind w:left="426"/>
        <w:jc w:val="both"/>
        <w:rPr>
          <w:rFonts w:ascii="Agency FB" w:hAnsi="Agency FB" w:cstheme="minorHAnsi"/>
          <w:sz w:val="20"/>
          <w:szCs w:val="20"/>
        </w:rPr>
      </w:pPr>
    </w:p>
    <w:p w:rsidR="007815D5" w:rsidRPr="007375E1" w:rsidRDefault="007815D5" w:rsidP="007815D5">
      <w:pPr>
        <w:jc w:val="both"/>
        <w:rPr>
          <w:rFonts w:ascii="Agency FB" w:hAnsi="Agency FB" w:cstheme="minorHAnsi"/>
          <w:b/>
          <w:sz w:val="20"/>
          <w:szCs w:val="20"/>
        </w:rPr>
      </w:pPr>
      <w:r w:rsidRPr="007375E1">
        <w:rPr>
          <w:rFonts w:ascii="Agency FB" w:hAnsi="Agency FB" w:cstheme="minorHAnsi"/>
          <w:b/>
          <w:sz w:val="20"/>
          <w:szCs w:val="20"/>
        </w:rPr>
        <w:t>Corte de Tubería</w:t>
      </w:r>
    </w:p>
    <w:p w:rsidR="007815D5" w:rsidRPr="007375E1" w:rsidRDefault="007815D5" w:rsidP="007815D5">
      <w:pPr>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7815D5" w:rsidRPr="007375E1" w:rsidRDefault="007815D5" w:rsidP="007815D5">
      <w:pPr>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7815D5" w:rsidRPr="007375E1" w:rsidRDefault="007815D5" w:rsidP="007815D5">
      <w:pPr>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Los cortes a la tubería deberían ser realizados únicamente cuando son necesarios y se debe actualizar las nuevas longitudes a las tuberías que sufrieron corte.</w:t>
      </w:r>
    </w:p>
    <w:p w:rsidR="007815D5" w:rsidRPr="007375E1" w:rsidRDefault="007815D5" w:rsidP="007815D5">
      <w:pPr>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7815D5" w:rsidRPr="007375E1" w:rsidRDefault="007815D5" w:rsidP="007815D5">
      <w:pPr>
        <w:jc w:val="both"/>
        <w:rPr>
          <w:rFonts w:ascii="Agency FB" w:hAnsi="Agency FB" w:cstheme="minorHAnsi"/>
          <w:sz w:val="20"/>
          <w:szCs w:val="20"/>
        </w:rPr>
      </w:pPr>
    </w:p>
    <w:p w:rsidR="007815D5" w:rsidRDefault="007815D5" w:rsidP="007815D5">
      <w:pPr>
        <w:jc w:val="both"/>
        <w:rPr>
          <w:rFonts w:ascii="Agency FB" w:hAnsi="Agency FB" w:cstheme="minorHAnsi"/>
          <w:sz w:val="20"/>
          <w:szCs w:val="20"/>
        </w:rPr>
      </w:pPr>
      <w:r w:rsidRPr="007375E1">
        <w:rPr>
          <w:rFonts w:ascii="Agency FB" w:hAnsi="Agency FB" w:cstheme="minorHAnsi"/>
          <w:sz w:val="20"/>
          <w:szCs w:val="20"/>
        </w:rPr>
        <w:t>Con el fin de no perder la trazabilidad de la tubería una vez que se realice algún corte, el contratista debe copiar los datos de la tubería:</w:t>
      </w:r>
    </w:p>
    <w:p w:rsidR="0082395F" w:rsidRPr="007375E1" w:rsidRDefault="0082395F" w:rsidP="007815D5">
      <w:pPr>
        <w:jc w:val="both"/>
        <w:rPr>
          <w:rFonts w:ascii="Agency FB" w:hAnsi="Agency FB" w:cstheme="minorHAnsi"/>
          <w:sz w:val="20"/>
          <w:szCs w:val="20"/>
        </w:rPr>
      </w:pPr>
    </w:p>
    <w:p w:rsidR="007815D5" w:rsidRPr="007375E1" w:rsidRDefault="007815D5" w:rsidP="00F75FCA">
      <w:pPr>
        <w:pStyle w:val="Prrafodelista"/>
        <w:numPr>
          <w:ilvl w:val="0"/>
          <w:numId w:val="14"/>
        </w:numPr>
        <w:contextualSpacing/>
        <w:jc w:val="both"/>
        <w:rPr>
          <w:rFonts w:ascii="Agency FB" w:hAnsi="Agency FB" w:cstheme="minorHAnsi"/>
          <w:sz w:val="20"/>
          <w:szCs w:val="20"/>
        </w:rPr>
      </w:pPr>
      <w:r w:rsidRPr="007375E1">
        <w:rPr>
          <w:rFonts w:ascii="Agency FB" w:hAnsi="Agency FB" w:cstheme="minorHAnsi"/>
          <w:sz w:val="20"/>
          <w:szCs w:val="20"/>
        </w:rPr>
        <w:t>Longitud</w:t>
      </w:r>
    </w:p>
    <w:p w:rsidR="007815D5" w:rsidRPr="007375E1" w:rsidRDefault="007815D5" w:rsidP="00F75FCA">
      <w:pPr>
        <w:pStyle w:val="Prrafodelista"/>
        <w:numPr>
          <w:ilvl w:val="0"/>
          <w:numId w:val="14"/>
        </w:numPr>
        <w:contextualSpacing/>
        <w:jc w:val="both"/>
        <w:rPr>
          <w:rFonts w:ascii="Agency FB" w:hAnsi="Agency FB" w:cstheme="minorHAnsi"/>
          <w:sz w:val="20"/>
          <w:szCs w:val="20"/>
        </w:rPr>
      </w:pPr>
      <w:r w:rsidRPr="007375E1">
        <w:rPr>
          <w:rFonts w:ascii="Agency FB" w:hAnsi="Agency FB" w:cstheme="minorHAnsi"/>
          <w:sz w:val="20"/>
          <w:szCs w:val="20"/>
        </w:rPr>
        <w:t>Número del tubo</w:t>
      </w:r>
    </w:p>
    <w:p w:rsidR="007815D5" w:rsidRPr="007375E1" w:rsidRDefault="007815D5" w:rsidP="00F75FCA">
      <w:pPr>
        <w:pStyle w:val="Prrafodelista"/>
        <w:numPr>
          <w:ilvl w:val="0"/>
          <w:numId w:val="14"/>
        </w:numPr>
        <w:contextualSpacing/>
        <w:jc w:val="both"/>
        <w:rPr>
          <w:rFonts w:ascii="Agency FB" w:hAnsi="Agency FB" w:cstheme="minorHAnsi"/>
          <w:sz w:val="20"/>
          <w:szCs w:val="20"/>
        </w:rPr>
      </w:pPr>
      <w:r w:rsidRPr="007375E1">
        <w:rPr>
          <w:rFonts w:ascii="Agency FB" w:hAnsi="Agency FB" w:cstheme="minorHAnsi"/>
          <w:sz w:val="20"/>
          <w:szCs w:val="20"/>
        </w:rPr>
        <w:t>Espesor</w:t>
      </w:r>
    </w:p>
    <w:p w:rsidR="007815D5" w:rsidRPr="007375E1" w:rsidRDefault="007815D5" w:rsidP="00F75FCA">
      <w:pPr>
        <w:pStyle w:val="Prrafodelista"/>
        <w:numPr>
          <w:ilvl w:val="0"/>
          <w:numId w:val="14"/>
        </w:numPr>
        <w:contextualSpacing/>
        <w:jc w:val="both"/>
        <w:rPr>
          <w:rFonts w:ascii="Agency FB" w:hAnsi="Agency FB" w:cstheme="minorHAnsi"/>
          <w:sz w:val="20"/>
          <w:szCs w:val="20"/>
        </w:rPr>
      </w:pPr>
      <w:r w:rsidRPr="007375E1">
        <w:rPr>
          <w:rFonts w:ascii="Agency FB" w:hAnsi="Agency FB" w:cstheme="minorHAnsi"/>
          <w:sz w:val="20"/>
          <w:szCs w:val="20"/>
        </w:rPr>
        <w:lastRenderedPageBreak/>
        <w:t>Colada del tubo</w:t>
      </w:r>
    </w:p>
    <w:p w:rsidR="007815D5" w:rsidRPr="007375E1" w:rsidRDefault="007815D5" w:rsidP="007815D5">
      <w:pPr>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 xml:space="preserve">Todos niples o partes de tubería deben tener los datos indicados, para esto debe utilizar marcador para metal. Los datos deben ser legibles y visibles. </w:t>
      </w:r>
    </w:p>
    <w:p w:rsidR="007815D5" w:rsidRPr="007375E1" w:rsidRDefault="007815D5" w:rsidP="007815D5">
      <w:pPr>
        <w:ind w:left="426"/>
        <w:jc w:val="both"/>
        <w:rPr>
          <w:rFonts w:ascii="Agency FB" w:hAnsi="Agency FB" w:cstheme="minorHAnsi"/>
          <w:sz w:val="20"/>
          <w:szCs w:val="20"/>
        </w:rPr>
      </w:pPr>
    </w:p>
    <w:p w:rsidR="007815D5" w:rsidRPr="007375E1" w:rsidRDefault="007815D5" w:rsidP="007815D5">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7815D5" w:rsidRPr="007375E1" w:rsidRDefault="007815D5" w:rsidP="007815D5">
      <w:pPr>
        <w:ind w:left="426"/>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815D5" w:rsidRPr="007375E1" w:rsidRDefault="007815D5" w:rsidP="007815D5">
      <w:pPr>
        <w:ind w:left="426"/>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7815D5" w:rsidRPr="007375E1" w:rsidRDefault="007815D5" w:rsidP="007815D5">
      <w:pPr>
        <w:ind w:left="426"/>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7815D5" w:rsidRPr="007375E1" w:rsidRDefault="007815D5" w:rsidP="007815D5">
      <w:pPr>
        <w:ind w:left="426"/>
        <w:jc w:val="both"/>
        <w:rPr>
          <w:rFonts w:ascii="Agency FB" w:hAnsi="Agency FB" w:cstheme="minorHAnsi"/>
          <w:sz w:val="20"/>
          <w:szCs w:val="20"/>
        </w:rPr>
      </w:pPr>
    </w:p>
    <w:p w:rsidR="007815D5" w:rsidRPr="007375E1" w:rsidRDefault="007815D5"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7815D5" w:rsidRPr="007375E1" w:rsidRDefault="007815D5" w:rsidP="007815D5">
      <w:pPr>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815D5" w:rsidRPr="007375E1" w:rsidRDefault="007815D5" w:rsidP="007815D5">
      <w:pPr>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815D5" w:rsidRPr="007375E1" w:rsidRDefault="007815D5" w:rsidP="007815D5">
      <w:pPr>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815D5" w:rsidRPr="007375E1" w:rsidRDefault="007815D5" w:rsidP="007815D5">
      <w:pPr>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7815D5" w:rsidRPr="007375E1" w:rsidRDefault="007815D5" w:rsidP="007815D5">
      <w:pPr>
        <w:pStyle w:val="Sangra3detindependiente"/>
        <w:autoSpaceDE w:val="0"/>
        <w:autoSpaceDN w:val="0"/>
        <w:adjustRightInd w:val="0"/>
        <w:spacing w:after="0" w:line="240" w:lineRule="auto"/>
        <w:ind w:left="375"/>
        <w:jc w:val="both"/>
        <w:rPr>
          <w:rFonts w:ascii="Agency FB" w:hAnsi="Agency FB" w:cstheme="minorHAnsi"/>
          <w:b/>
          <w:bCs/>
          <w:sz w:val="20"/>
          <w:szCs w:val="20"/>
        </w:rPr>
      </w:pPr>
    </w:p>
    <w:p w:rsidR="007815D5" w:rsidRPr="007375E1" w:rsidRDefault="007815D5"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7815D5" w:rsidRPr="007375E1" w:rsidRDefault="007815D5" w:rsidP="007815D5">
      <w:pPr>
        <w:jc w:val="both"/>
        <w:rPr>
          <w:rFonts w:ascii="Agency FB" w:hAnsi="Agency FB" w:cstheme="minorHAnsi"/>
          <w:b/>
          <w:bCs/>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7815D5" w:rsidRPr="007375E1" w:rsidRDefault="007815D5" w:rsidP="007815D5">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7815D5" w:rsidRPr="007375E1" w:rsidRDefault="007815D5" w:rsidP="007815D5">
      <w:pPr>
        <w:ind w:left="426"/>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lastRenderedPageBreak/>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7815D5" w:rsidRPr="007375E1" w:rsidRDefault="007815D5" w:rsidP="007815D5">
      <w:pPr>
        <w:ind w:left="426"/>
        <w:jc w:val="both"/>
        <w:rPr>
          <w:rFonts w:ascii="Agency FB" w:hAnsi="Agency FB" w:cstheme="minorHAnsi"/>
          <w:sz w:val="20"/>
          <w:szCs w:val="20"/>
        </w:rPr>
      </w:pPr>
    </w:p>
    <w:p w:rsidR="007815D5" w:rsidRPr="007375E1" w:rsidRDefault="007815D5" w:rsidP="007815D5">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  </w:t>
      </w:r>
    </w:p>
    <w:p w:rsidR="007815D5" w:rsidRPr="007375E1" w:rsidRDefault="007815D5" w:rsidP="00F7595D">
      <w:pPr>
        <w:jc w:val="both"/>
        <w:rPr>
          <w:rFonts w:ascii="Agency FB" w:hAnsi="Agency FB" w:cstheme="minorHAnsi"/>
          <w:sz w:val="20"/>
          <w:szCs w:val="20"/>
        </w:rPr>
      </w:pPr>
    </w:p>
    <w:p w:rsidR="00E31809" w:rsidRDefault="0082395F" w:rsidP="00F75FCA">
      <w:pPr>
        <w:pStyle w:val="Sinespaciado"/>
        <w:numPr>
          <w:ilvl w:val="0"/>
          <w:numId w:val="38"/>
        </w:numPr>
        <w:jc w:val="both"/>
        <w:rPr>
          <w:rFonts w:ascii="Agency FB" w:hAnsi="Agency FB" w:cstheme="minorHAnsi"/>
          <w:b/>
          <w:sz w:val="20"/>
          <w:szCs w:val="20"/>
        </w:rPr>
      </w:pPr>
      <w:r>
        <w:rPr>
          <w:rFonts w:ascii="Agency FB" w:hAnsi="Agency FB" w:cstheme="minorHAnsi"/>
          <w:b/>
          <w:sz w:val="20"/>
          <w:szCs w:val="20"/>
        </w:rPr>
        <w:t>CURVADO DE TUBERÍA DE ANC DN 6</w:t>
      </w:r>
      <w:r>
        <w:rPr>
          <w:rFonts w:ascii="Agency FB" w:hAnsi="Agency FB" w:cstheme="minorHAnsi"/>
          <w:b/>
          <w:bCs/>
          <w:sz w:val="20"/>
          <w:szCs w:val="20"/>
        </w:rPr>
        <w:t>”, DN 3”, DN 2</w:t>
      </w:r>
      <w:r w:rsidR="00F7595D" w:rsidRPr="007375E1">
        <w:rPr>
          <w:rFonts w:ascii="Agency FB" w:hAnsi="Agency FB" w:cstheme="minorHAnsi"/>
          <w:b/>
          <w:bCs/>
          <w:sz w:val="20"/>
          <w:szCs w:val="20"/>
        </w:rPr>
        <w:t xml:space="preserve"> SCH 40</w:t>
      </w:r>
      <w:r w:rsidR="00F7595D" w:rsidRPr="007375E1">
        <w:rPr>
          <w:rFonts w:ascii="Agency FB" w:hAnsi="Agency FB" w:cstheme="minorHAnsi"/>
          <w:b/>
          <w:sz w:val="20"/>
          <w:szCs w:val="20"/>
        </w:rPr>
        <w:t>.</w:t>
      </w:r>
    </w:p>
    <w:p w:rsidR="00E31809" w:rsidRPr="00E31809" w:rsidRDefault="00E31809" w:rsidP="00E31809">
      <w:pPr>
        <w:pStyle w:val="Sinespaciado"/>
        <w:jc w:val="both"/>
        <w:rPr>
          <w:rFonts w:ascii="Agency FB" w:hAnsi="Agency FB" w:cstheme="minorHAnsi"/>
          <w:b/>
          <w:sz w:val="20"/>
          <w:szCs w:val="20"/>
        </w:rPr>
      </w:pPr>
    </w:p>
    <w:p w:rsidR="00F7595D" w:rsidRPr="007375E1" w:rsidRDefault="00F7595D" w:rsidP="00F7595D">
      <w:pPr>
        <w:pStyle w:val="Sinespaciado"/>
        <w:jc w:val="both"/>
        <w:rPr>
          <w:rFonts w:ascii="Agency FB" w:hAnsi="Agency FB" w:cstheme="minorHAnsi"/>
          <w:b/>
          <w:sz w:val="20"/>
          <w:szCs w:val="20"/>
        </w:rPr>
      </w:pPr>
      <w:r w:rsidRPr="007375E1">
        <w:rPr>
          <w:rFonts w:ascii="Agency FB" w:hAnsi="Agency FB" w:cstheme="minorHAnsi"/>
          <w:b/>
          <w:sz w:val="20"/>
          <w:szCs w:val="20"/>
        </w:rPr>
        <w:t>UNIDAD: PZA</w:t>
      </w:r>
    </w:p>
    <w:p w:rsidR="00F7595D" w:rsidRPr="007375E1" w:rsidRDefault="00F7595D" w:rsidP="00F7595D">
      <w:pPr>
        <w:pStyle w:val="Sinespaciado"/>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7595D" w:rsidRPr="007375E1" w:rsidRDefault="00F7595D" w:rsidP="00F7595D">
      <w:pPr>
        <w:pStyle w:val="Default"/>
        <w:ind w:left="426"/>
        <w:jc w:val="both"/>
        <w:rPr>
          <w:rFonts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7B7D76" w:rsidRPr="007375E1" w:rsidRDefault="007B7D76" w:rsidP="00F7595D">
      <w:pPr>
        <w:jc w:val="both"/>
        <w:rPr>
          <w:rFonts w:ascii="Agency FB" w:hAnsi="Agency FB" w:cstheme="minorHAnsi"/>
          <w:sz w:val="20"/>
          <w:szCs w:val="20"/>
        </w:rPr>
      </w:pPr>
    </w:p>
    <w:p w:rsidR="00F7595D" w:rsidRPr="007375E1" w:rsidRDefault="007B7D76" w:rsidP="001131E2">
      <w:pPr>
        <w:pStyle w:val="Prrafodelista"/>
        <w:numPr>
          <w:ilvl w:val="0"/>
          <w:numId w:val="12"/>
        </w:numPr>
        <w:contextualSpacing/>
        <w:jc w:val="both"/>
        <w:rPr>
          <w:rFonts w:ascii="Agency FB" w:hAnsi="Agency FB" w:cstheme="minorHAnsi"/>
          <w:sz w:val="20"/>
          <w:szCs w:val="20"/>
        </w:rPr>
      </w:pPr>
      <w:r>
        <w:rPr>
          <w:rFonts w:ascii="Agency FB" w:hAnsi="Agency FB" w:cstheme="minorHAnsi"/>
          <w:sz w:val="20"/>
          <w:szCs w:val="20"/>
        </w:rPr>
        <w:t>C</w:t>
      </w:r>
      <w:r w:rsidR="00F7595D" w:rsidRPr="007375E1">
        <w:rPr>
          <w:rFonts w:ascii="Agency FB" w:hAnsi="Agency FB" w:cstheme="minorHAnsi"/>
          <w:sz w:val="20"/>
          <w:szCs w:val="20"/>
        </w:rPr>
        <w:t>urvado de todas las tuberías necesarias para la construcción.</w:t>
      </w:r>
    </w:p>
    <w:p w:rsidR="00F7595D" w:rsidRPr="007375E1" w:rsidRDefault="00F7595D" w:rsidP="001131E2">
      <w:pPr>
        <w:pStyle w:val="Prrafodelista"/>
        <w:numPr>
          <w:ilvl w:val="0"/>
          <w:numId w:val="12"/>
        </w:numPr>
        <w:contextualSpacing/>
        <w:jc w:val="both"/>
        <w:rPr>
          <w:rFonts w:ascii="Agency FB" w:hAnsi="Agency FB" w:cstheme="minorHAnsi"/>
          <w:sz w:val="20"/>
          <w:szCs w:val="20"/>
        </w:rPr>
      </w:pPr>
      <w:r w:rsidRPr="007375E1">
        <w:rPr>
          <w:rFonts w:ascii="Agency FB" w:hAnsi="Agency FB" w:cstheme="minorHAnsi"/>
          <w:sz w:val="20"/>
          <w:szCs w:val="20"/>
        </w:rPr>
        <w:t xml:space="preserve">Paso de placa calibradora. </w:t>
      </w:r>
    </w:p>
    <w:p w:rsidR="00F7595D" w:rsidRPr="007375E1" w:rsidRDefault="00F7595D" w:rsidP="00F7595D">
      <w:pPr>
        <w:pStyle w:val="Prrafodelista"/>
        <w:ind w:left="78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EQUIPOS.</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2395F" w:rsidRPr="007375E1" w:rsidRDefault="0082395F" w:rsidP="00F7595D">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551"/>
      </w:tblGrid>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Chala de Arroz y/o Aserrín</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w:t>
            </w:r>
          </w:p>
        </w:tc>
      </w:tr>
      <w:tr w:rsidR="00F7595D" w:rsidRPr="007375E1" w:rsidTr="007375E1">
        <w:trPr>
          <w:trHeight w:val="240"/>
          <w:jc w:val="center"/>
        </w:trPr>
        <w:tc>
          <w:tcPr>
            <w:tcW w:w="3551" w:type="dxa"/>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Dobladora de tubería</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Dobladora de Tubería</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Camión Grúa </w:t>
            </w:r>
          </w:p>
        </w:tc>
      </w:tr>
    </w:tbl>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7595D" w:rsidRPr="007375E1" w:rsidRDefault="00F7595D" w:rsidP="00F7595D">
      <w:pPr>
        <w:pStyle w:val="Sangra3detindependiente"/>
        <w:autoSpaceDE w:val="0"/>
        <w:autoSpaceDN w:val="0"/>
        <w:adjustRightInd w:val="0"/>
        <w:spacing w:after="0" w:line="240" w:lineRule="auto"/>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7B7D76">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F7595D" w:rsidRPr="007375E1" w:rsidRDefault="00F7595D" w:rsidP="00F7595D">
      <w:pPr>
        <w:jc w:val="both"/>
        <w:rPr>
          <w:rFonts w:ascii="Agency FB" w:hAnsi="Agency FB" w:cstheme="minorHAnsi"/>
          <w:b/>
          <w:sz w:val="20"/>
          <w:szCs w:val="20"/>
        </w:rPr>
      </w:pPr>
      <w:r w:rsidRPr="007375E1">
        <w:rPr>
          <w:rFonts w:ascii="Agency FB" w:hAnsi="Agency FB" w:cstheme="minorHAnsi"/>
          <w:b/>
          <w:sz w:val="20"/>
          <w:szCs w:val="20"/>
        </w:rPr>
        <w:t xml:space="preserve">Recomendaciones </w:t>
      </w:r>
    </w:p>
    <w:p w:rsidR="00F7595D" w:rsidRPr="007375E1" w:rsidRDefault="00F7595D" w:rsidP="00F7595D">
      <w:pPr>
        <w:ind w:left="426"/>
        <w:jc w:val="both"/>
        <w:rPr>
          <w:rFonts w:ascii="Agency FB" w:hAnsi="Agency FB" w:cstheme="minorHAnsi"/>
          <w:b/>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Para el curvado debe considerarse las siguientes recomendaciones:</w:t>
      </w:r>
    </w:p>
    <w:p w:rsidR="00F7595D" w:rsidRPr="007375E1" w:rsidRDefault="00F7595D" w:rsidP="00F7595D">
      <w:pPr>
        <w:pStyle w:val="Sangra3detindependiente"/>
        <w:autoSpaceDE w:val="0"/>
        <w:autoSpaceDN w:val="0"/>
        <w:adjustRightInd w:val="0"/>
        <w:spacing w:after="0" w:line="240" w:lineRule="auto"/>
        <w:jc w:val="both"/>
        <w:rPr>
          <w:rFonts w:ascii="Agency FB" w:hAnsi="Agency FB" w:cstheme="minorHAnsi"/>
          <w:b/>
          <w:bCs/>
          <w:sz w:val="20"/>
          <w:szCs w:val="20"/>
        </w:rPr>
      </w:pPr>
    </w:p>
    <w:p w:rsidR="00F7595D" w:rsidRPr="007375E1" w:rsidRDefault="00F7595D" w:rsidP="001131E2">
      <w:pPr>
        <w:pStyle w:val="Prrafodelista"/>
        <w:numPr>
          <w:ilvl w:val="0"/>
          <w:numId w:val="11"/>
        </w:numPr>
        <w:contextualSpacing/>
        <w:jc w:val="both"/>
        <w:rPr>
          <w:rFonts w:ascii="Agency FB" w:hAnsi="Agency FB" w:cstheme="minorHAnsi"/>
          <w:sz w:val="20"/>
          <w:szCs w:val="20"/>
        </w:rPr>
      </w:pPr>
      <w:r w:rsidRPr="007375E1">
        <w:rPr>
          <w:rFonts w:ascii="Agency FB" w:hAnsi="Agency FB"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F7595D" w:rsidRPr="007375E1" w:rsidRDefault="00F7595D" w:rsidP="001131E2">
      <w:pPr>
        <w:pStyle w:val="Prrafodelista"/>
        <w:numPr>
          <w:ilvl w:val="0"/>
          <w:numId w:val="11"/>
        </w:numPr>
        <w:contextualSpacing/>
        <w:jc w:val="both"/>
        <w:rPr>
          <w:rFonts w:ascii="Agency FB" w:hAnsi="Agency FB" w:cstheme="minorHAnsi"/>
          <w:sz w:val="20"/>
          <w:szCs w:val="20"/>
        </w:rPr>
      </w:pPr>
      <w:r w:rsidRPr="007375E1">
        <w:rPr>
          <w:rFonts w:ascii="Agency FB" w:hAnsi="Agency FB"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F7595D" w:rsidRPr="007375E1" w:rsidRDefault="00F7595D" w:rsidP="001131E2">
      <w:pPr>
        <w:pStyle w:val="Prrafodelista"/>
        <w:numPr>
          <w:ilvl w:val="0"/>
          <w:numId w:val="11"/>
        </w:numPr>
        <w:contextualSpacing/>
        <w:jc w:val="both"/>
        <w:rPr>
          <w:rFonts w:ascii="Agency FB" w:hAnsi="Agency FB" w:cstheme="minorHAnsi"/>
          <w:sz w:val="20"/>
          <w:szCs w:val="20"/>
        </w:rPr>
      </w:pPr>
      <w:r w:rsidRPr="007375E1">
        <w:rPr>
          <w:rFonts w:ascii="Agency FB" w:hAnsi="Agency FB"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b/>
          <w:sz w:val="20"/>
          <w:szCs w:val="20"/>
        </w:rPr>
      </w:pPr>
      <w:r w:rsidRPr="007375E1">
        <w:rPr>
          <w:rFonts w:ascii="Agency FB" w:hAnsi="Agency FB" w:cstheme="minorHAnsi"/>
          <w:b/>
          <w:sz w:val="20"/>
          <w:szCs w:val="20"/>
        </w:rPr>
        <w:t xml:space="preserve">Condiciones para aprobación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método del curvado debe ser previamente aprobado por el supervisor  de YPFB y satisfacer las siguientes condiciones mínimas de inspección.</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No son permitidos arrugamientos y daños mecánicos en la cañería ni en el revestimiento.</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F7595D" w:rsidRPr="007375E1" w:rsidRDefault="00F7595D" w:rsidP="00F7595D">
      <w:pPr>
        <w:ind w:left="426"/>
        <w:jc w:val="both"/>
        <w:rPr>
          <w:rFonts w:ascii="Agency FB" w:hAnsi="Agency FB" w:cstheme="minorHAnsi"/>
          <w:sz w:val="20"/>
          <w:szCs w:val="20"/>
        </w:rPr>
      </w:pPr>
    </w:p>
    <w:p w:rsidR="00F7595D" w:rsidRPr="007375E1" w:rsidRDefault="00A50EB8" w:rsidP="00F7595D">
      <w:pPr>
        <w:ind w:left="426"/>
        <w:jc w:val="both"/>
        <w:rPr>
          <w:rFonts w:ascii="Agency FB" w:hAnsi="Agency FB"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F7595D" w:rsidRPr="007375E1" w:rsidRDefault="00F7595D" w:rsidP="00F7595D">
      <w:pPr>
        <w:ind w:left="426"/>
        <w:jc w:val="both"/>
        <w:rPr>
          <w:rFonts w:ascii="Agency FB" w:hAnsi="Agency FB" w:cstheme="minorHAnsi"/>
          <w:sz w:val="20"/>
          <w:szCs w:val="20"/>
        </w:rPr>
      </w:pPr>
    </w:p>
    <w:p w:rsidR="00F7595D" w:rsidRPr="007375E1" w:rsidRDefault="00A50EB8" w:rsidP="00F7595D">
      <w:pPr>
        <w:ind w:left="426"/>
        <w:jc w:val="both"/>
        <w:rPr>
          <w:rFonts w:ascii="Agency FB" w:hAnsi="Agency FB"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7375E1" w:rsidRDefault="00F7595D" w:rsidP="00F7595D">
      <w:pPr>
        <w:ind w:left="426"/>
        <w:jc w:val="both"/>
        <w:rPr>
          <w:rFonts w:ascii="Agency FB" w:hAnsi="Agency FB" w:cstheme="minorHAnsi"/>
          <w:sz w:val="20"/>
          <w:szCs w:val="20"/>
        </w:rPr>
      </w:pPr>
    </w:p>
    <w:p w:rsidR="00F7595D" w:rsidRPr="007375E1" w:rsidRDefault="00A50EB8" w:rsidP="00F7595D">
      <w:pPr>
        <w:ind w:left="426"/>
        <w:jc w:val="both"/>
        <w:rPr>
          <w:rFonts w:ascii="Agency FB" w:hAnsi="Agency FB" w:cstheme="minorHAnsi"/>
          <w:sz w:val="20"/>
          <w:szCs w:val="20"/>
        </w:rPr>
      </w:pPr>
      <w:r>
        <w:rPr>
          <w:rFonts w:ascii="Agency FB" w:hAnsi="Agency FB" w:cstheme="minorHAnsi"/>
          <w:noProof/>
          <w:sz w:val="20"/>
          <w:szCs w:val="20"/>
          <w:lang w:val="es-BO" w:eastAsia="es-BO"/>
        </w:rPr>
        <w:pict>
          <v:group id="_x0000_s1050" style="position:absolute;left:0;text-align:left;margin-left:60.5pt;margin-top:3.85pt;width:326.45pt;height:114.1pt;z-index:25166028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4E3B20" w:rsidRPr="00A83AE7" w:rsidRDefault="00A50EB8"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4E3B20" w:rsidRPr="00A83AE7" w:rsidRDefault="00A50EB8"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4E3B20" w:rsidRPr="00AA7CAC" w:rsidRDefault="004E3B20" w:rsidP="00F7595D"/>
                </w:txbxContent>
              </v:textbox>
            </v:shape>
            <v:shape id="AutoShape 65" o:spid="_x0000_s1058" type="#_x0000_t32" style="position:absolute;left:8480;top:10842;width:607;height:35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4E3B20" w:rsidRPr="009B2D2F" w:rsidRDefault="004E3B20"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4E3B20" w:rsidRPr="009B2D2F" w:rsidRDefault="004E3B20" w:rsidP="00F7595D">
                    <w:pPr>
                      <w:rPr>
                        <w:i/>
                        <w:sz w:val="20"/>
                        <w:szCs w:val="20"/>
                        <w:lang w:val="es-ES_tradnl"/>
                      </w:rPr>
                    </w:pPr>
                    <w:r w:rsidRPr="00D6791A">
                      <w:rPr>
                        <w:i/>
                        <w:sz w:val="16"/>
                        <w:szCs w:val="16"/>
                        <w:lang w:val="es-ES_tradnl"/>
                      </w:rPr>
                      <w:t>Volanda</w:t>
                    </w:r>
                  </w:p>
                </w:txbxContent>
              </v:textbox>
            </v:shape>
            <v:shape id="AutoShape 69" o:spid="_x0000_s1062" type="#_x0000_t32" style="position:absolute;left:7991;top:11391;width:660;height:36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4E3B20" w:rsidRPr="009B2D2F" w:rsidRDefault="004E3B20" w:rsidP="00F7595D">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4E3B20" w:rsidRPr="0051035F" w:rsidRDefault="004E3B20" w:rsidP="00F7595D">
                    <w:pPr>
                      <w:rPr>
                        <w:i/>
                        <w:sz w:val="18"/>
                        <w:szCs w:val="18"/>
                        <w:lang w:val="es-ES_tradnl"/>
                      </w:rPr>
                    </w:pPr>
                    <w:r w:rsidRPr="0051035F">
                      <w:rPr>
                        <w:i/>
                        <w:sz w:val="18"/>
                        <w:szCs w:val="18"/>
                        <w:lang w:val="es-ES_tradnl"/>
                      </w:rPr>
                      <w:t>Chapa de Acero al Carbono de 6 mm de Espesor</w:t>
                    </w:r>
                  </w:p>
                </w:txbxContent>
              </v:textbox>
            </v:shape>
          </v:group>
        </w:pic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Donde:</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lastRenderedPageBreak/>
        <w:tab/>
      </w:r>
      <w:r w:rsidRPr="007375E1">
        <w:rPr>
          <w:rFonts w:ascii="Agency FB" w:hAnsi="Agency FB" w:cstheme="minorHAnsi"/>
          <w:sz w:val="20"/>
          <w:szCs w:val="20"/>
        </w:rPr>
        <w:tab/>
      </w: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00A50EB8" w:rsidRPr="007375E1">
        <w:rPr>
          <w:rFonts w:ascii="Agency FB" w:hAnsi="Agency FB" w:cstheme="minorHAnsi"/>
          <w:sz w:val="20"/>
          <w:szCs w:val="20"/>
        </w:rPr>
        <w:fldChar w:fldCharType="end"/>
      </w:r>
      <w:r w:rsidRPr="007375E1">
        <w:rPr>
          <w:rFonts w:ascii="Agency FB" w:hAnsi="Agency FB" w:cstheme="minorHAnsi"/>
          <w:sz w:val="20"/>
          <w:szCs w:val="20"/>
        </w:rPr>
        <w:t xml:space="preserve"> = Diámetro de la Placa  (mm)</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00A50EB8" w:rsidRPr="007375E1">
        <w:rPr>
          <w:rFonts w:ascii="Agency FB" w:hAnsi="Agency FB" w:cstheme="minorHAnsi"/>
          <w:sz w:val="20"/>
          <w:szCs w:val="20"/>
        </w:rPr>
        <w:fldChar w:fldCharType="end"/>
      </w:r>
      <w:r w:rsidRPr="007375E1">
        <w:rPr>
          <w:rFonts w:ascii="Agency FB" w:hAnsi="Agency FB" w:cstheme="minorHAnsi"/>
          <w:sz w:val="20"/>
          <w:szCs w:val="20"/>
        </w:rPr>
        <w:t xml:space="preserve">      = Diámetro Externo de la Cañería (mm)</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r>
          <w:rPr>
            <w:rFonts w:ascii="Cambria Math" w:hAnsi="Cambria Math" w:cstheme="minorHAnsi"/>
            <w:sz w:val="20"/>
            <w:szCs w:val="20"/>
          </w:rPr>
          <m:t>e</m:t>
        </m:r>
      </m:oMath>
      <w:r w:rsidRPr="007375E1">
        <w:rPr>
          <w:rFonts w:ascii="Agency FB" w:hAnsi="Agency FB" w:cstheme="minorHAnsi"/>
          <w:sz w:val="20"/>
          <w:szCs w:val="20"/>
        </w:rPr>
        <w:tab/>
        <w:t>= Espesor nominal de Pared de la Cañería (mm)</w:t>
      </w:r>
    </w:p>
    <w:p w:rsidR="00F7595D" w:rsidRPr="007375E1" w:rsidRDefault="00F7595D" w:rsidP="00F7595D">
      <w:pPr>
        <w:ind w:left="426"/>
        <w:jc w:val="both"/>
        <w:rPr>
          <w:rFonts w:ascii="Agency FB" w:hAnsi="Agency FB" w:cstheme="minorHAnsi"/>
          <w:sz w:val="20"/>
          <w:szCs w:val="20"/>
        </w:rPr>
      </w:pP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La cañería, con grado de curvatura inferior al 50% del grado máximo de curvatura, que después de inspección visual presentara indicios de ovalación mayor a los límites permitidos, deberá ser sometida a la inspección por medio del calibrador.</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En los extremos de las cañerías a ser curvadas, debe dejarse una distancia recta mínima de 1 metro o de acuerdo a normas aplicables.</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El curvado de la cañería con costura de ser realizado de modo que se evite, durante la soldadura, la coincidencia de las soldaduras longitudinales manteniendo el desfase mínimo.</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La cañería curvada debe tener la posición de su generatriz superior señalizada junto a las extremidades. El curvado natural no debe sobrepasar el límite elástico de la cañería.</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El radio mínimo de curvado, para curvado natural, para ductos trabajando a temperatura ambiente, debe ser calculado por la siguiente formula.</w:t>
      </w:r>
    </w:p>
    <w:p w:rsidR="00F7595D" w:rsidRPr="007375E1" w:rsidRDefault="00A50EB8" w:rsidP="00F7595D">
      <w:pPr>
        <w:ind w:left="426"/>
        <w:jc w:val="both"/>
        <w:rPr>
          <w:rFonts w:ascii="Agency FB" w:hAnsi="Agency FB"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t xml:space="preserve">Donde: </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00A50EB8" w:rsidRPr="007375E1">
        <w:rPr>
          <w:rFonts w:ascii="Agency FB" w:hAnsi="Agency FB" w:cstheme="minorHAnsi"/>
          <w:sz w:val="20"/>
          <w:szCs w:val="20"/>
        </w:rPr>
        <w:fldChar w:fldCharType="end"/>
      </w:r>
      <w:r w:rsidRPr="007375E1">
        <w:rPr>
          <w:rFonts w:ascii="Agency FB" w:hAnsi="Agency FB" w:cstheme="minorHAnsi"/>
          <w:sz w:val="20"/>
          <w:szCs w:val="20"/>
        </w:rPr>
        <w:tab/>
        <w:t>=  Radio Mínimo de Curvatura para curvado natural en  (cm)</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r>
          <w:rPr>
            <w:rFonts w:ascii="Cambria Math" w:hAnsi="Cambria Math" w:cstheme="minorHAnsi"/>
            <w:sz w:val="20"/>
            <w:szCs w:val="20"/>
          </w:rPr>
          <m:t>ϵ</m:t>
        </m:r>
      </m:oMath>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end"/>
      </w:r>
      <w:r w:rsidRPr="007375E1">
        <w:rPr>
          <w:rFonts w:ascii="Agency FB" w:hAnsi="Agency FB" w:cstheme="minorHAnsi"/>
          <w:sz w:val="20"/>
          <w:szCs w:val="20"/>
        </w:rPr>
        <w:tab/>
        <w:t>=  Modulo de Elasticidad del Material en (Mpa)</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00A50EB8" w:rsidRPr="007375E1">
        <w:rPr>
          <w:rFonts w:ascii="Agency FB" w:hAnsi="Agency FB" w:cstheme="minorHAnsi"/>
          <w:sz w:val="20"/>
          <w:szCs w:val="20"/>
        </w:rPr>
        <w:fldChar w:fldCharType="end"/>
      </w:r>
      <w:r w:rsidRPr="007375E1">
        <w:rPr>
          <w:rFonts w:ascii="Agency FB" w:hAnsi="Agency FB" w:cstheme="minorHAnsi"/>
          <w:sz w:val="20"/>
          <w:szCs w:val="20"/>
        </w:rPr>
        <w:tab/>
        <w:t>=  Tensión mínima de escurrimiento Especificada en (MPa)</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00A50EB8" w:rsidRPr="007375E1">
        <w:rPr>
          <w:rFonts w:ascii="Agency FB" w:hAnsi="Agency FB" w:cstheme="minorHAnsi"/>
          <w:sz w:val="20"/>
          <w:szCs w:val="20"/>
        </w:rPr>
        <w:fldChar w:fldCharType="end"/>
      </w:r>
      <w:r w:rsidRPr="007375E1">
        <w:rPr>
          <w:rFonts w:ascii="Agency FB" w:hAnsi="Agency FB" w:cstheme="minorHAnsi"/>
          <w:sz w:val="20"/>
          <w:szCs w:val="20"/>
        </w:rPr>
        <w:tab/>
        <w:t xml:space="preserve">=  Diámetro Externo de la Cañería  (cm) </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separate"/>
      </w:r>
      <m:oMath>
        <m:r>
          <m:rPr>
            <m:sty m:val="p"/>
          </m:rPr>
          <w:rPr>
            <w:rFonts w:ascii="Cambria Math" w:hAnsi="Cambria Math" w:cstheme="minorHAnsi"/>
            <w:sz w:val="20"/>
            <w:szCs w:val="20"/>
          </w:rPr>
          <m:t>e</m:t>
        </m:r>
      </m:oMath>
      <w:r w:rsidR="00A50EB8" w:rsidRPr="007375E1">
        <w:rPr>
          <w:rFonts w:ascii="Agency FB" w:hAnsi="Agency FB" w:cstheme="minorHAnsi"/>
          <w:sz w:val="20"/>
          <w:szCs w:val="20"/>
        </w:rPr>
        <w:fldChar w:fldCharType="end"/>
      </w:r>
      <w:r w:rsidRPr="007375E1">
        <w:rPr>
          <w:rFonts w:ascii="Agency FB" w:hAnsi="Agency FB" w:cstheme="minorHAnsi"/>
          <w:sz w:val="20"/>
          <w:szCs w:val="20"/>
        </w:rPr>
        <w:tab/>
        <w:t>=  Espesor Nominal de Pared de la Cañería en (cm)</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00A50EB8" w:rsidRPr="007375E1">
        <w:rPr>
          <w:rFonts w:ascii="Agency FB" w:hAnsi="Agency FB" w:cstheme="minorHAnsi"/>
          <w:sz w:val="20"/>
          <w:szCs w:val="20"/>
        </w:rPr>
        <w:fldChar w:fldCharType="end"/>
      </w:r>
      <w:r w:rsidRPr="007375E1">
        <w:rPr>
          <w:rFonts w:ascii="Agency FB" w:hAnsi="Agency FB" w:cstheme="minorHAnsi"/>
          <w:sz w:val="20"/>
          <w:szCs w:val="20"/>
        </w:rPr>
        <w:tab/>
        <w:t>=  Presión de Proyecto en el Ducto en (MPa)</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end"/>
      </w:r>
      <w:r w:rsidRPr="007375E1">
        <w:rPr>
          <w:rFonts w:ascii="Agency FB" w:hAnsi="Agency FB"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7375E1">
        <w:rPr>
          <w:rFonts w:ascii="Agency FB" w:hAnsi="Agency FB" w:cstheme="minorHAnsi"/>
          <w:sz w:val="20"/>
          <w:szCs w:val="20"/>
        </w:rPr>
        <w:t>,  para acero al carbono  a temperatura ambiente de 21 ºC.</w:t>
      </w:r>
    </w:p>
    <w:p w:rsidR="00F7595D" w:rsidRPr="007375E1" w:rsidRDefault="00F7595D" w:rsidP="00F7595D">
      <w:pPr>
        <w:ind w:left="426"/>
        <w:jc w:val="both"/>
        <w:rPr>
          <w:rFonts w:ascii="Agency FB" w:hAnsi="Agency FB" w:cstheme="minorHAnsi"/>
          <w:sz w:val="20"/>
          <w:szCs w:val="20"/>
        </w:rPr>
      </w:pP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El curvado con calor solo puede ser empleado cuando su método de ejecución prevea calentamiento uniforme por inducción eléctrica de alta frecuencia y enfriamiento controlado.</w:t>
      </w:r>
    </w:p>
    <w:p w:rsidR="00F7595D" w:rsidRPr="007375E1" w:rsidRDefault="00F7595D" w:rsidP="001131E2">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No se admite ninguna soldadura en un codo fabricado en obra, en cada extremidad de dicho codo se reserva una parte recta de por lo menos 500 mm.</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b/>
          <w:sz w:val="20"/>
          <w:szCs w:val="20"/>
        </w:rPr>
      </w:pPr>
      <w:r w:rsidRPr="007375E1">
        <w:rPr>
          <w:rFonts w:ascii="Agency FB" w:hAnsi="Agency FB" w:cstheme="minorHAnsi"/>
          <w:b/>
          <w:sz w:val="20"/>
          <w:szCs w:val="20"/>
        </w:rPr>
        <w:lastRenderedPageBreak/>
        <w:t>Marcado de trabajos</w:t>
      </w:r>
    </w:p>
    <w:p w:rsidR="00F7595D" w:rsidRPr="007375E1" w:rsidRDefault="00F7595D" w:rsidP="00F7595D">
      <w:pPr>
        <w:jc w:val="both"/>
        <w:rPr>
          <w:rFonts w:ascii="Agency FB" w:hAnsi="Agency FB" w:cstheme="minorHAnsi"/>
          <w:b/>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F7595D" w:rsidRPr="007375E1" w:rsidRDefault="00F7595D" w:rsidP="001131E2">
      <w:pPr>
        <w:pStyle w:val="Prrafodelista"/>
        <w:numPr>
          <w:ilvl w:val="0"/>
          <w:numId w:val="10"/>
        </w:numPr>
        <w:contextualSpacing/>
        <w:jc w:val="both"/>
        <w:rPr>
          <w:rFonts w:ascii="Agency FB" w:hAnsi="Agency FB" w:cstheme="minorHAnsi"/>
          <w:sz w:val="20"/>
          <w:szCs w:val="20"/>
        </w:rPr>
      </w:pPr>
      <w:r w:rsidRPr="007375E1">
        <w:rPr>
          <w:rFonts w:ascii="Agency FB" w:hAnsi="Agency FB" w:cstheme="minorHAnsi"/>
          <w:sz w:val="20"/>
          <w:szCs w:val="20"/>
        </w:rPr>
        <w:t>Angulo de Curvatura.</w:t>
      </w:r>
    </w:p>
    <w:p w:rsidR="00F7595D" w:rsidRPr="007375E1" w:rsidRDefault="00F7595D" w:rsidP="001131E2">
      <w:pPr>
        <w:pStyle w:val="Prrafodelista"/>
        <w:numPr>
          <w:ilvl w:val="0"/>
          <w:numId w:val="10"/>
        </w:numPr>
        <w:contextualSpacing/>
        <w:jc w:val="both"/>
        <w:rPr>
          <w:rFonts w:ascii="Agency FB" w:hAnsi="Agency FB" w:cstheme="minorHAnsi"/>
          <w:sz w:val="20"/>
          <w:szCs w:val="20"/>
        </w:rPr>
      </w:pPr>
      <w:r w:rsidRPr="007375E1">
        <w:rPr>
          <w:rFonts w:ascii="Agency FB" w:hAnsi="Agency FB" w:cstheme="minorHAnsi"/>
          <w:sz w:val="20"/>
          <w:szCs w:val="20"/>
        </w:rPr>
        <w:t>Longitud de tubería curvada</w:t>
      </w:r>
    </w:p>
    <w:p w:rsidR="00F7595D" w:rsidRPr="007375E1" w:rsidRDefault="00F7595D" w:rsidP="001131E2">
      <w:pPr>
        <w:pStyle w:val="Prrafodelista"/>
        <w:numPr>
          <w:ilvl w:val="0"/>
          <w:numId w:val="10"/>
        </w:numPr>
        <w:contextualSpacing/>
        <w:jc w:val="both"/>
        <w:rPr>
          <w:rFonts w:ascii="Agency FB" w:hAnsi="Agency FB" w:cstheme="minorHAnsi"/>
          <w:sz w:val="20"/>
          <w:szCs w:val="20"/>
        </w:rPr>
      </w:pPr>
      <w:r w:rsidRPr="007375E1">
        <w:rPr>
          <w:rFonts w:ascii="Agency FB" w:hAnsi="Agency FB" w:cstheme="minorHAnsi"/>
          <w:sz w:val="20"/>
          <w:szCs w:val="20"/>
        </w:rPr>
        <w:t>Longitud de tubería antes y después del curvado</w:t>
      </w:r>
    </w:p>
    <w:p w:rsidR="00F7595D" w:rsidRPr="007375E1" w:rsidRDefault="00F7595D" w:rsidP="001131E2">
      <w:pPr>
        <w:pStyle w:val="Prrafodelista"/>
        <w:numPr>
          <w:ilvl w:val="0"/>
          <w:numId w:val="10"/>
        </w:numPr>
        <w:contextualSpacing/>
        <w:jc w:val="both"/>
        <w:rPr>
          <w:rFonts w:ascii="Agency FB" w:hAnsi="Agency FB" w:cstheme="minorHAnsi"/>
          <w:sz w:val="20"/>
          <w:szCs w:val="20"/>
        </w:rPr>
      </w:pPr>
      <w:r w:rsidRPr="007375E1">
        <w:rPr>
          <w:rFonts w:ascii="Agency FB" w:hAnsi="Agency FB" w:cstheme="minorHAnsi"/>
          <w:sz w:val="20"/>
          <w:szCs w:val="20"/>
        </w:rPr>
        <w:t xml:space="preserve">Tipo de Curvado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sentido de montaje a realizar a la tubería curvada será en función del tipo de curvado realizado, para lo cual se debe indicar en la tubería si el curvado es del tipo:</w:t>
      </w:r>
    </w:p>
    <w:p w:rsidR="00F7595D" w:rsidRPr="007375E1" w:rsidRDefault="00F7595D" w:rsidP="00F7595D">
      <w:pPr>
        <w:ind w:left="720" w:firstLine="720"/>
        <w:jc w:val="both"/>
        <w:rPr>
          <w:rFonts w:ascii="Agency FB" w:hAnsi="Agency FB" w:cstheme="minorHAnsi"/>
          <w:sz w:val="20"/>
          <w:szCs w:val="20"/>
        </w:rPr>
      </w:pPr>
      <w:r w:rsidRPr="007375E1">
        <w:rPr>
          <w:rFonts w:ascii="Agency FB" w:hAnsi="Agency FB" w:cstheme="minorHAnsi"/>
          <w:sz w:val="20"/>
          <w:szCs w:val="20"/>
        </w:rPr>
        <w:t xml:space="preserve">RT (RIGHT TURN) = Curva horizontal a la derecha </w:t>
      </w:r>
    </w:p>
    <w:p w:rsidR="00F7595D" w:rsidRPr="007375E1" w:rsidRDefault="00F7595D" w:rsidP="00F7595D">
      <w:pPr>
        <w:ind w:left="1440"/>
        <w:jc w:val="both"/>
        <w:rPr>
          <w:rFonts w:ascii="Agency FB" w:hAnsi="Agency FB" w:cstheme="minorHAnsi"/>
          <w:sz w:val="20"/>
          <w:szCs w:val="20"/>
        </w:rPr>
      </w:pPr>
      <w:r w:rsidRPr="007375E1">
        <w:rPr>
          <w:rFonts w:ascii="Agency FB" w:hAnsi="Agency FB" w:cstheme="minorHAnsi"/>
          <w:sz w:val="20"/>
          <w:szCs w:val="20"/>
        </w:rPr>
        <w:t>LT (LEFT TURN) = Curva horizontal a Ia izquierda</w:t>
      </w:r>
    </w:p>
    <w:p w:rsidR="00F7595D" w:rsidRPr="007375E1" w:rsidRDefault="00F7595D" w:rsidP="00F7595D">
      <w:pPr>
        <w:ind w:left="720" w:firstLine="720"/>
        <w:jc w:val="both"/>
        <w:rPr>
          <w:rFonts w:ascii="Agency FB" w:hAnsi="Agency FB" w:cstheme="minorHAnsi"/>
          <w:sz w:val="20"/>
          <w:szCs w:val="20"/>
        </w:rPr>
      </w:pPr>
      <w:r w:rsidRPr="007375E1">
        <w:rPr>
          <w:rFonts w:ascii="Agency FB" w:hAnsi="Agency FB" w:cstheme="minorHAnsi"/>
          <w:sz w:val="20"/>
          <w:szCs w:val="20"/>
        </w:rPr>
        <w:t>OVER = Curva vertical hacia arriba</w:t>
      </w:r>
    </w:p>
    <w:p w:rsidR="00F7595D" w:rsidRPr="007375E1" w:rsidRDefault="00F7595D" w:rsidP="00F7595D">
      <w:pPr>
        <w:ind w:left="720" w:firstLine="720"/>
        <w:jc w:val="both"/>
        <w:rPr>
          <w:rFonts w:ascii="Agency FB" w:hAnsi="Agency FB" w:cstheme="minorHAnsi"/>
          <w:sz w:val="20"/>
          <w:szCs w:val="20"/>
        </w:rPr>
      </w:pPr>
      <w:r w:rsidRPr="007375E1">
        <w:rPr>
          <w:rFonts w:ascii="Agency FB" w:hAnsi="Agency FB" w:cstheme="minorHAnsi"/>
          <w:sz w:val="20"/>
          <w:szCs w:val="20"/>
        </w:rPr>
        <w:t>SAG = Curva vertical hacia abajo</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En las curvas combinadas se debe utilizar la marcación (COMB) seguida del tipo de combinación de acuerdo a los ángulos que pueden ser (OVER-SAG), etc.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color w:val="FF0000"/>
          <w:sz w:val="20"/>
          <w:szCs w:val="20"/>
        </w:rPr>
      </w:pPr>
      <w:r w:rsidRPr="007375E1">
        <w:rPr>
          <w:rFonts w:ascii="Agency FB" w:hAnsi="Agency FB"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Una vez ejecutada el curvado realizar la verificación de la tubería mediante holiday y reparación de revestido más placa calibradora.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7375E1">
        <w:rPr>
          <w:rFonts w:ascii="Agency FB" w:hAnsi="Agency FB" w:cstheme="minorHAnsi"/>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1D7B19" w:rsidRPr="007375E1" w:rsidRDefault="001D7B19" w:rsidP="00F7595D">
      <w:pPr>
        <w:pStyle w:val="Sangra3detindependiente"/>
        <w:autoSpaceDE w:val="0"/>
        <w:autoSpaceDN w:val="0"/>
        <w:adjustRightInd w:val="0"/>
        <w:spacing w:after="0" w:line="240" w:lineRule="auto"/>
        <w:ind w:left="0"/>
        <w:jc w:val="both"/>
        <w:rPr>
          <w:rFonts w:ascii="Agency FB" w:eastAsia="Times New Roman"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curvado de tube</w:t>
      </w:r>
      <w:r w:rsidR="00E91385">
        <w:rPr>
          <w:rFonts w:ascii="Agency FB" w:hAnsi="Agency FB" w:cstheme="minorHAnsi"/>
          <w:sz w:val="20"/>
          <w:szCs w:val="20"/>
        </w:rPr>
        <w:t>rías será medido por pieza</w:t>
      </w:r>
      <w:r w:rsidRPr="007375E1">
        <w:rPr>
          <w:rFonts w:ascii="Agency FB" w:hAnsi="Agency FB" w:cstheme="minorHAnsi"/>
          <w:sz w:val="20"/>
          <w:szCs w:val="20"/>
        </w:rPr>
        <w:t>,</w:t>
      </w:r>
      <w:r w:rsidR="00E91385">
        <w:rPr>
          <w:rFonts w:ascii="Agency FB" w:hAnsi="Agency FB" w:cstheme="minorHAnsi"/>
          <w:sz w:val="20"/>
          <w:szCs w:val="20"/>
        </w:rPr>
        <w:t xml:space="preserve"> por cada pieza de tubería donde se realizan uno o más  curvados, </w:t>
      </w:r>
      <w:r w:rsidRPr="007375E1">
        <w:rPr>
          <w:rFonts w:ascii="Agency FB" w:hAnsi="Agency FB" w:cstheme="minorHAnsi"/>
          <w:sz w:val="20"/>
          <w:szCs w:val="20"/>
        </w:rPr>
        <w:t xml:space="preserve"> el contratista deberá considerar que debe realizar todos los curvados necesarios durante la construcción.</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7595D" w:rsidRPr="007375E1" w:rsidRDefault="00F7595D" w:rsidP="00F7595D">
      <w:pPr>
        <w:jc w:val="both"/>
        <w:rPr>
          <w:rFonts w:ascii="Agency FB" w:hAnsi="Agency FB"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E31809" w:rsidRDefault="00E31809" w:rsidP="00F7595D">
      <w:pPr>
        <w:jc w:val="both"/>
        <w:rPr>
          <w:rFonts w:ascii="Agency FB" w:hAnsi="Agency FB" w:cstheme="minorHAnsi"/>
          <w:sz w:val="20"/>
          <w:szCs w:val="20"/>
        </w:rPr>
      </w:pPr>
    </w:p>
    <w:p w:rsidR="00E31809" w:rsidRDefault="00E31809" w:rsidP="00F75FCA">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SOLDADURA</w:t>
      </w:r>
      <w:r>
        <w:rPr>
          <w:rFonts w:ascii="Agency FB" w:hAnsi="Agency FB" w:cstheme="minorHAnsi"/>
          <w:b/>
          <w:bCs/>
          <w:sz w:val="20"/>
          <w:szCs w:val="20"/>
        </w:rPr>
        <w:t xml:space="preserve"> DE TUBERÍA Y ACCESORIOS DE ANC</w:t>
      </w:r>
      <w:r w:rsidR="0082395F">
        <w:rPr>
          <w:rFonts w:ascii="Agency FB" w:hAnsi="Agency FB" w:cstheme="minorHAnsi"/>
          <w:b/>
          <w:bCs/>
          <w:sz w:val="20"/>
          <w:szCs w:val="20"/>
        </w:rPr>
        <w:t xml:space="preserve"> DN 6</w:t>
      </w:r>
      <w:r w:rsidRPr="007375E1">
        <w:rPr>
          <w:rFonts w:ascii="Agency FB" w:hAnsi="Agency FB" w:cstheme="minorHAnsi"/>
          <w:b/>
          <w:bCs/>
          <w:sz w:val="20"/>
          <w:szCs w:val="20"/>
        </w:rPr>
        <w:t xml:space="preserve">", DN 3”, </w:t>
      </w:r>
      <w:r w:rsidR="0082395F">
        <w:rPr>
          <w:rFonts w:ascii="Agency FB" w:hAnsi="Agency FB" w:cstheme="minorHAnsi"/>
          <w:b/>
          <w:bCs/>
          <w:sz w:val="20"/>
          <w:szCs w:val="20"/>
        </w:rPr>
        <w:t>DN 2</w:t>
      </w:r>
      <w:r>
        <w:rPr>
          <w:rFonts w:ascii="Agency FB" w:hAnsi="Agency FB" w:cstheme="minorHAnsi"/>
          <w:b/>
          <w:bCs/>
          <w:sz w:val="20"/>
          <w:szCs w:val="20"/>
        </w:rPr>
        <w:t>” SCH 40</w:t>
      </w:r>
      <w:r w:rsidRPr="007375E1">
        <w:rPr>
          <w:rFonts w:ascii="Agency FB" w:hAnsi="Agency FB" w:cstheme="minorHAnsi"/>
          <w:b/>
          <w:bCs/>
          <w:sz w:val="20"/>
          <w:szCs w:val="20"/>
        </w:rPr>
        <w:t>.</w:t>
      </w:r>
    </w:p>
    <w:p w:rsidR="00E31809" w:rsidRPr="007375E1" w:rsidRDefault="00E31809" w:rsidP="00E31809">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E31809" w:rsidRPr="007375E1" w:rsidRDefault="00E31809" w:rsidP="00E31809">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JUNTA</w:t>
      </w:r>
    </w:p>
    <w:p w:rsidR="00E31809" w:rsidRPr="007375E1" w:rsidRDefault="00E31809" w:rsidP="00E31809">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E31809" w:rsidRPr="007375E1" w:rsidRDefault="00E31809"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E31809" w:rsidRPr="007375E1" w:rsidRDefault="00E31809" w:rsidP="00E31809">
      <w:pPr>
        <w:pStyle w:val="Default"/>
        <w:ind w:left="426"/>
        <w:jc w:val="both"/>
        <w:rPr>
          <w:rFonts w:cstheme="minorHAnsi"/>
          <w:sz w:val="20"/>
          <w:szCs w:val="20"/>
        </w:rPr>
      </w:pPr>
    </w:p>
    <w:p w:rsidR="007B7D76"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7B7D76" w:rsidRPr="007375E1" w:rsidRDefault="007B7D76" w:rsidP="00E31809">
      <w:pPr>
        <w:jc w:val="both"/>
        <w:rPr>
          <w:rFonts w:ascii="Agency FB" w:hAnsi="Agency FB" w:cstheme="minorHAnsi"/>
          <w:sz w:val="20"/>
          <w:szCs w:val="20"/>
        </w:rPr>
      </w:pPr>
    </w:p>
    <w:p w:rsidR="00E31809" w:rsidRPr="007375E1" w:rsidRDefault="007B7D76" w:rsidP="00F75FCA">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S</w:t>
      </w:r>
      <w:r w:rsidR="00E31809" w:rsidRPr="007375E1">
        <w:rPr>
          <w:rFonts w:ascii="Agency FB" w:hAnsi="Agency FB" w:cstheme="minorHAnsi"/>
          <w:sz w:val="20"/>
          <w:szCs w:val="20"/>
        </w:rPr>
        <w:t>oldadura de tuberías</w:t>
      </w:r>
    </w:p>
    <w:p w:rsidR="00E31809" w:rsidRPr="007375E1" w:rsidRDefault="00E31809"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Soldadura de accesorios</w:t>
      </w:r>
    </w:p>
    <w:p w:rsidR="00E31809" w:rsidRPr="007375E1" w:rsidRDefault="00E31809"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 xml:space="preserve">Soldadura de fittings </w:t>
      </w:r>
    </w:p>
    <w:p w:rsidR="00E31809" w:rsidRPr="007375E1" w:rsidRDefault="00E31809"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Otras soldaduras según la necesidad de la construcción.</w:t>
      </w:r>
    </w:p>
    <w:p w:rsidR="00E31809" w:rsidRPr="007375E1" w:rsidRDefault="00E31809" w:rsidP="00E31809">
      <w:pPr>
        <w:ind w:left="426"/>
        <w:jc w:val="both"/>
        <w:rPr>
          <w:rFonts w:ascii="Agency FB" w:hAnsi="Agency FB" w:cstheme="minorHAnsi"/>
          <w:sz w:val="20"/>
          <w:szCs w:val="20"/>
        </w:rPr>
      </w:pPr>
    </w:p>
    <w:p w:rsidR="00E31809" w:rsidRPr="007375E1" w:rsidRDefault="00E31809"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E31809" w:rsidRPr="007375E1" w:rsidRDefault="00E31809" w:rsidP="00E31809">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E31809" w:rsidRPr="007375E1" w:rsidRDefault="00E31809" w:rsidP="00E31809">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163"/>
      </w:tblGrid>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lastRenderedPageBreak/>
              <w:t>Disco de intermedia</w:t>
            </w:r>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Disco de desbaste</w:t>
            </w:r>
          </w:p>
        </w:tc>
      </w:tr>
      <w:tr w:rsidR="00E31809" w:rsidRPr="007375E1" w:rsidTr="00F809CE">
        <w:trPr>
          <w:trHeight w:val="64"/>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Cepillo circular alambre trenzado</w:t>
            </w:r>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Electrodos</w:t>
            </w:r>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Lima media caña bastarda</w:t>
            </w:r>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Soldador Calificado</w:t>
            </w:r>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 de Soldador</w:t>
            </w:r>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Cañista Alineador</w:t>
            </w:r>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Inspector de Soldadura</w:t>
            </w:r>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Motosoldadora</w:t>
            </w:r>
          </w:p>
        </w:tc>
      </w:tr>
      <w:tr w:rsidR="00E31809" w:rsidRPr="007375E1" w:rsidTr="00F809CE">
        <w:trPr>
          <w:trHeight w:val="238"/>
          <w:jc w:val="center"/>
        </w:trPr>
        <w:tc>
          <w:tcPr>
            <w:tcW w:w="3163" w:type="dxa"/>
            <w:shd w:val="clear" w:color="auto" w:fill="auto"/>
            <w:vAlign w:val="center"/>
            <w:hideMark/>
          </w:tcPr>
          <w:p w:rsidR="00E31809" w:rsidRPr="007375E1" w:rsidRDefault="00E31809"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Camión Grúa </w:t>
            </w:r>
          </w:p>
        </w:tc>
      </w:tr>
    </w:tbl>
    <w:p w:rsidR="00E31809" w:rsidRPr="007375E1" w:rsidRDefault="00E31809" w:rsidP="00E31809">
      <w:pPr>
        <w:pStyle w:val="Sangra3detindependiente"/>
        <w:spacing w:after="0" w:line="240" w:lineRule="auto"/>
        <w:ind w:left="426"/>
        <w:jc w:val="both"/>
        <w:rPr>
          <w:rFonts w:ascii="Agency FB" w:hAnsi="Agency FB" w:cstheme="minorHAnsi"/>
          <w:sz w:val="20"/>
          <w:szCs w:val="20"/>
        </w:rPr>
      </w:pPr>
    </w:p>
    <w:p w:rsidR="00E31809" w:rsidRPr="007375E1" w:rsidRDefault="00E31809" w:rsidP="00E31809">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E31809" w:rsidRPr="007375E1" w:rsidRDefault="00E31809" w:rsidP="00E31809">
      <w:pPr>
        <w:ind w:left="426"/>
        <w:jc w:val="both"/>
        <w:rPr>
          <w:rFonts w:ascii="Agency FB" w:hAnsi="Agency FB" w:cstheme="minorHAnsi"/>
          <w:sz w:val="20"/>
          <w:szCs w:val="20"/>
        </w:rPr>
      </w:pPr>
    </w:p>
    <w:p w:rsidR="00E31809" w:rsidRPr="007375E1" w:rsidRDefault="00E31809"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b/>
          <w:sz w:val="20"/>
          <w:szCs w:val="20"/>
        </w:rPr>
      </w:pPr>
      <w:r w:rsidRPr="007375E1">
        <w:rPr>
          <w:rFonts w:ascii="Agency FB" w:hAnsi="Agency FB" w:cstheme="minorHAnsi"/>
          <w:b/>
          <w:sz w:val="20"/>
          <w:szCs w:val="20"/>
        </w:rPr>
        <w:t xml:space="preserve">Calificación de soldadores </w:t>
      </w:r>
    </w:p>
    <w:p w:rsidR="00E31809" w:rsidRPr="007375E1" w:rsidRDefault="00E31809" w:rsidP="00E31809">
      <w:pPr>
        <w:ind w:left="426"/>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La calificación de los soldadores es imprescindible para el inicio de las obras y deberán cumplirse lo siguiente:</w:t>
      </w:r>
    </w:p>
    <w:p w:rsidR="00E31809" w:rsidRPr="007375E1" w:rsidRDefault="00E31809" w:rsidP="00E31809">
      <w:pPr>
        <w:ind w:left="426"/>
        <w:jc w:val="both"/>
        <w:rPr>
          <w:rFonts w:ascii="Agency FB" w:hAnsi="Agency FB" w:cstheme="minorHAnsi"/>
          <w:sz w:val="20"/>
          <w:szCs w:val="20"/>
        </w:rPr>
      </w:pPr>
    </w:p>
    <w:p w:rsidR="00E31809" w:rsidRPr="007375E1" w:rsidRDefault="00E31809" w:rsidP="00F75FCA">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31809" w:rsidRPr="007375E1" w:rsidRDefault="00E31809" w:rsidP="00F75FCA">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Cada soldador deberá identificar su trabajo colocando su marca al lado de cada soldadura mediante un marcador que no sea borrado por el agua o manipuleo.</w:t>
      </w:r>
    </w:p>
    <w:p w:rsidR="00E31809" w:rsidRPr="007375E1" w:rsidRDefault="00E31809" w:rsidP="00F75FCA">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E31809" w:rsidRDefault="00E31809" w:rsidP="00F75FCA">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lastRenderedPageBreak/>
        <w:t xml:space="preserve">El contratista no podrá dar inicio a la soldadura sin antes tener la aprobación por parte del supervisor de la WPS y la calificación de los soldadores que participarán en la soldadura de juntas durante la construcción. </w:t>
      </w:r>
    </w:p>
    <w:p w:rsidR="001D7B19" w:rsidRPr="007375E1" w:rsidRDefault="001D7B19" w:rsidP="001D7B19">
      <w:pPr>
        <w:ind w:left="720"/>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b/>
          <w:sz w:val="20"/>
          <w:szCs w:val="20"/>
        </w:rPr>
        <w:t xml:space="preserve">Identificación de soldadores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E31809" w:rsidRPr="007375E1" w:rsidRDefault="00E31809" w:rsidP="00E31809">
      <w:pPr>
        <w:ind w:left="426"/>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1D7B19" w:rsidRPr="007375E1" w:rsidRDefault="001D7B1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b/>
          <w:sz w:val="20"/>
          <w:szCs w:val="20"/>
        </w:rPr>
      </w:pPr>
      <w:r w:rsidRPr="007375E1">
        <w:rPr>
          <w:rFonts w:ascii="Agency FB" w:hAnsi="Agency FB" w:cstheme="minorHAnsi"/>
          <w:b/>
          <w:sz w:val="20"/>
          <w:szCs w:val="20"/>
        </w:rPr>
        <w:t>Electrodos para soldar</w:t>
      </w:r>
    </w:p>
    <w:p w:rsidR="00E31809" w:rsidRPr="007375E1" w:rsidRDefault="00E31809" w:rsidP="00E31809">
      <w:pPr>
        <w:jc w:val="both"/>
        <w:rPr>
          <w:rFonts w:ascii="Agency FB" w:hAnsi="Agency FB" w:cstheme="minorHAnsi"/>
          <w:b/>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Los electrodos para soldar a utilizar durante la construcción el contratista deberán seguir las siguientes recomendaciones:</w:t>
      </w:r>
    </w:p>
    <w:p w:rsidR="00E31809" w:rsidRPr="007375E1" w:rsidRDefault="00E31809" w:rsidP="00E31809">
      <w:pPr>
        <w:ind w:left="426"/>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electrodos a utilizar deben contar con su respectivo certificado de calidad y  deberá ser compatible con el material base y de acuerdo a lo especificado en la WPS.</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En el recibimiento de los electrodos se debe efectuar una inspección visual de los empaques por lote.</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 xml:space="preserve">Los empaques de  electrodos revestidos y de flujo no deben presentar  defectos que provoquen la contaminación y daño en los electrodos. </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Es muy importante que los envases estén herméticamente cerrados.</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electrodos revestidos deben disponer de identificación individual por medio de una inscripción legible, constatando por lo menos la referencia comercial indicada en el empaque.</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La varilla debe ser identificada, por tipo, en ambas extremidades.</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electrodos revestidos, deben ser verificados por muestra si las siguientes características están presentes:</w:t>
      </w:r>
    </w:p>
    <w:p w:rsidR="00E31809" w:rsidRPr="007375E1" w:rsidRDefault="00E31809"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Regularidad y continuidad del revestimiento</w:t>
      </w:r>
    </w:p>
    <w:p w:rsidR="00E31809" w:rsidRPr="007375E1" w:rsidRDefault="00E31809"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Concentricidad del revestimiento</w:t>
      </w:r>
    </w:p>
    <w:p w:rsidR="00E31809" w:rsidRPr="007375E1" w:rsidRDefault="00E31809"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Largo del cuerpo</w:t>
      </w:r>
    </w:p>
    <w:p w:rsidR="00E31809" w:rsidRPr="007375E1" w:rsidRDefault="00E31809"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Diámetro del alma</w:t>
      </w:r>
    </w:p>
    <w:p w:rsidR="00E31809" w:rsidRPr="007375E1" w:rsidRDefault="00E31809"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Adherencia del revestimiento</w:t>
      </w:r>
    </w:p>
    <w:p w:rsidR="00E31809" w:rsidRPr="007375E1" w:rsidRDefault="00E31809"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Ausencia de oxidación</w:t>
      </w:r>
    </w:p>
    <w:p w:rsidR="00E31809" w:rsidRPr="007375E1" w:rsidRDefault="00E31809"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Ausencia de deformación o alabeos</w:t>
      </w:r>
    </w:p>
    <w:p w:rsidR="00E31809" w:rsidRPr="007375E1" w:rsidRDefault="00E31809"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Integridad de la punta</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La unidad para el tamaño del lote y de la muestra es considerada en número de electrodos. Considerar para el muestreo solamente electrodos de una misma corrida.</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Efectuar el muestreo abriendo por lo menos 1 (un) empaque por cada 10 (diez) recibidos y retirar la muestra igualmente parcelada entre los empaques abiertos, de forma aleatoria.</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Para los electrodos desnudos, las varillas o alambres deben ser verificados por muestreo, si las siguientes características  están presentes:</w:t>
      </w:r>
    </w:p>
    <w:p w:rsidR="00E31809" w:rsidRPr="007375E1" w:rsidRDefault="00E31809" w:rsidP="00F75FCA">
      <w:pPr>
        <w:numPr>
          <w:ilvl w:val="0"/>
          <w:numId w:val="18"/>
        </w:numPr>
        <w:tabs>
          <w:tab w:val="clear" w:pos="1211"/>
          <w:tab w:val="num" w:pos="2844"/>
        </w:tabs>
        <w:ind w:left="284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diámetro del electrodo desnudo, varilla o alambre</w:t>
      </w:r>
    </w:p>
    <w:p w:rsidR="00E31809" w:rsidRPr="007375E1" w:rsidRDefault="00E31809" w:rsidP="00F75FCA">
      <w:pPr>
        <w:numPr>
          <w:ilvl w:val="0"/>
          <w:numId w:val="18"/>
        </w:numPr>
        <w:tabs>
          <w:tab w:val="clear" w:pos="1211"/>
          <w:tab w:val="num" w:pos="2844"/>
        </w:tabs>
        <w:ind w:left="284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ausencia de oxidación</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lastRenderedPageBreak/>
        <w:t>Para electrodos desnudos las varillas, la unidad para el tamaño de lote y de la muestra es considerada en número de estos materiales; para alambre es considerada en número de carretes</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Considerar para el muestreo solamente electrodos desnudos, varillas o alambres de una misma corrida. Electrodo desnudo, varilla o alambre con señales de oxidación son inaceptables.</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E31809" w:rsidRPr="007375E1" w:rsidRDefault="00E31809"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 xml:space="preserve">Para el almacenamiento se debe tomar en cuenta todas las recomendaciones proporcionadas por el fabricante del electrodo. </w:t>
      </w:r>
    </w:p>
    <w:p w:rsidR="00E31809" w:rsidRPr="007375E1" w:rsidRDefault="00E31809" w:rsidP="00E31809">
      <w:pPr>
        <w:pStyle w:val="Prrafodelista"/>
        <w:jc w:val="both"/>
        <w:rPr>
          <w:rFonts w:ascii="Agency FB" w:eastAsia="Arial Unicode MS" w:hAnsi="Agency FB" w:cstheme="minorHAnsi"/>
          <w:bCs/>
          <w:sz w:val="20"/>
          <w:szCs w:val="20"/>
        </w:rPr>
      </w:pPr>
    </w:p>
    <w:p w:rsidR="00E31809" w:rsidRPr="007375E1" w:rsidRDefault="00E31809" w:rsidP="00E31809">
      <w:pPr>
        <w:jc w:val="both"/>
        <w:rPr>
          <w:rFonts w:ascii="Agency FB" w:hAnsi="Agency FB" w:cstheme="minorHAnsi"/>
          <w:b/>
          <w:sz w:val="20"/>
          <w:szCs w:val="20"/>
        </w:rPr>
      </w:pPr>
      <w:r w:rsidRPr="007375E1">
        <w:rPr>
          <w:rFonts w:ascii="Agency FB" w:hAnsi="Agency FB" w:cstheme="minorHAnsi"/>
          <w:b/>
          <w:sz w:val="20"/>
          <w:szCs w:val="20"/>
        </w:rPr>
        <w:t xml:space="preserve">Soldadura de tuberías y accesorios </w:t>
      </w:r>
    </w:p>
    <w:p w:rsidR="00E31809" w:rsidRPr="007375E1" w:rsidRDefault="00E31809" w:rsidP="00E31809">
      <w:pPr>
        <w:jc w:val="both"/>
        <w:rPr>
          <w:rFonts w:ascii="Agency FB" w:hAnsi="Agency FB" w:cstheme="minorHAnsi"/>
          <w:b/>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Para realizar la soldadura el contratista durante la ejecución debe considerar lo siguiente: </w:t>
      </w: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Se debe considerar una adecuada preparación de los biseles y el ajuste de las piezas que deben ser verificadas por medio de calibradores y estarán de acuerdo al WPS.</w:t>
      </w:r>
    </w:p>
    <w:p w:rsidR="00E31809" w:rsidRPr="007375E1" w:rsidRDefault="00E31809" w:rsidP="00E31809">
      <w:pPr>
        <w:pStyle w:val="Prrafodelista"/>
        <w:jc w:val="both"/>
        <w:rPr>
          <w:rFonts w:ascii="Agency FB" w:hAnsi="Agency FB" w:cstheme="minorHAnsi"/>
          <w:b/>
          <w:sz w:val="20"/>
          <w:szCs w:val="20"/>
        </w:rPr>
      </w:pPr>
    </w:p>
    <w:p w:rsidR="00E31809" w:rsidRPr="007375E1" w:rsidRDefault="00E31809" w:rsidP="00F75FCA">
      <w:pPr>
        <w:pStyle w:val="Prrafodelista"/>
        <w:numPr>
          <w:ilvl w:val="0"/>
          <w:numId w:val="19"/>
        </w:numPr>
        <w:jc w:val="both"/>
        <w:rPr>
          <w:rFonts w:ascii="Agency FB" w:hAnsi="Agency FB" w:cstheme="minorHAnsi"/>
          <w:b/>
          <w:sz w:val="20"/>
          <w:szCs w:val="20"/>
        </w:rPr>
      </w:pPr>
      <w:r w:rsidRPr="007375E1">
        <w:rPr>
          <w:rFonts w:ascii="Agency FB" w:hAnsi="Agency FB" w:cstheme="minorHAnsi"/>
          <w:sz w:val="20"/>
          <w:szCs w:val="20"/>
        </w:rPr>
        <w:t>Cuando fuera necesaria la remoción de una soldadura circunferencial, ésta debe  ser realizada a través de un anillo cuyo corte esté a lo mínimo a 50 mm de distancia del eje de la soldadura.</w:t>
      </w:r>
    </w:p>
    <w:p w:rsidR="00E31809" w:rsidRPr="007375E1" w:rsidRDefault="00E31809" w:rsidP="00E31809">
      <w:pPr>
        <w:pStyle w:val="Prrafodelista"/>
        <w:jc w:val="both"/>
        <w:rPr>
          <w:rFonts w:ascii="Agency FB" w:hAnsi="Agency FB" w:cstheme="minorHAnsi"/>
          <w:b/>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trabajo de soldadura podrá ser suspendido por requerimiento del supervisor cuando las condiciones atmosféricas o el mal trabajo de soldadura impidan su normal prosecución.</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 xml:space="preserve">Cada soldadura tendrá por lo menos tres pasadas, la soldadura terminada estará libre de huecos, inclusiones no metálicas, burbujas de aire y otros defectos. </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Si a juicio del supervisor la soldadura adolece de fallas o defectos se deberá terminar el arreglo en un tiempo suficientemente corto para no retrasar operaciones subsiguientes.</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Las soldaduras terminadas serán limpiadas con cepillo de acero para remover la escoria y óxido para facilitar la inspección visual.</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Los caños que tengan defectos en sus extremos tales como laminación o rajaduras deberán ser sacados de la línea en construcción.</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Los caños que tengan defectos en sus extremos serán cortados y nuevamente biselados.</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el avance de soldadura la segunda pasada (hot pass) deberá ser efectuada inmediatamente después de la primera pasada.</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No se permitirá soldar ningún caño más allá del avance de la zanja, salvo aprobación del supervisor de YPFB.</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lastRenderedPageBreak/>
        <w:t>Si a juicio del supervisor se requiere cortar la soldadura el contratista facilitará los medios para ello.</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supervisor puede exigir el cambio de uno o más soldadores que hayan cometido errores, aunque fueran aprobados en los exámenes iniciales.</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Todas las soldaduras comenzadas en el día deberán ser terminadas en el día.</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Todos los biseles de campo de los tubos deben ser realizados y acabados utilizando un equipo mecánico u oxi-acetileno, de acuerdo con los criterios de acabado del bisel previsto en la EPS y API Spec. 5L.</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La temperatura de pre-calentamiento, estipulada en el procedimiento de soldadura, calificada, debe ser mantenida durante toda la soldadura y en toda la extensión de la junta.</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el pre-calentamiento de tubos es permitido el uso de soplete con llama no concentrada, de manera tal que sea garantizada la uniformidad de temperatura en toda la junta.</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el montaje se deben observar los siguientes cuidados adicionales:</w:t>
      </w:r>
    </w:p>
    <w:p w:rsidR="00E31809" w:rsidRPr="007375E1" w:rsidRDefault="00E31809" w:rsidP="00E31809">
      <w:pPr>
        <w:pStyle w:val="Prrafodelista"/>
        <w:jc w:val="both"/>
        <w:rPr>
          <w:rFonts w:ascii="Agency FB" w:hAnsi="Agency FB" w:cstheme="minorHAnsi"/>
          <w:sz w:val="20"/>
          <w:szCs w:val="20"/>
        </w:rPr>
      </w:pPr>
    </w:p>
    <w:p w:rsidR="00E31809" w:rsidRPr="007375E1" w:rsidRDefault="00E31809" w:rsidP="00F75FCA">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lastRenderedPageBreak/>
        <w:t>mantener cerradas, por medio de tapas, las extremidades tramos soldados, a fin de evitar el ingreso de animales, agua, lodo y objetos extraños. No se permite la utilización de puntos de soldadura para la fijación de las tapas;</w:t>
      </w:r>
    </w:p>
    <w:p w:rsidR="00E31809" w:rsidRPr="007375E1" w:rsidRDefault="00E31809" w:rsidP="00F75FCA">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recoger las sobras de los tubos y restos de electrodos de soldadura, así como cualquier otros materiales utilizados en la operación de soldadura, los cuales deben ser ubicados en un sitio o lugar específico;</w:t>
      </w:r>
    </w:p>
    <w:p w:rsidR="00E31809" w:rsidRPr="007375E1" w:rsidRDefault="00E31809" w:rsidP="00F75FCA">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aprovechar los sobrantes de tubo que estuvieran en buen estado;</w:t>
      </w:r>
    </w:p>
    <w:p w:rsidR="00E31809" w:rsidRPr="007375E1" w:rsidRDefault="00E31809" w:rsidP="00F75FCA">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E31809" w:rsidRPr="007375E1" w:rsidRDefault="00E31809" w:rsidP="00F75FCA">
      <w:pPr>
        <w:numPr>
          <w:ilvl w:val="0"/>
          <w:numId w:val="15"/>
        </w:numPr>
        <w:tabs>
          <w:tab w:val="clear" w:pos="2136"/>
          <w:tab w:val="num" w:pos="993"/>
          <w:tab w:val="num" w:pos="1428"/>
          <w:tab w:val="left" w:pos="1985"/>
        </w:tabs>
        <w:ind w:left="567"/>
        <w:jc w:val="both"/>
        <w:rPr>
          <w:rFonts w:ascii="Agency FB" w:hAnsi="Agency FB" w:cstheme="minorHAnsi"/>
          <w:sz w:val="20"/>
          <w:szCs w:val="20"/>
        </w:rPr>
      </w:pPr>
      <w:r w:rsidRPr="007375E1">
        <w:rPr>
          <w:rFonts w:ascii="Agency FB" w:hAnsi="Agency FB" w:cstheme="minorHAnsi"/>
          <w:sz w:val="20"/>
          <w:szCs w:val="20"/>
        </w:rPr>
        <w:t>iniciar los pases de soldadura en lugares desfasados en relación a los anteriores y al inicio de un pase debe sobreponerse al final del pase anterior;</w:t>
      </w:r>
    </w:p>
    <w:p w:rsidR="00E31809" w:rsidRDefault="00E31809" w:rsidP="00F75FCA">
      <w:pPr>
        <w:numPr>
          <w:ilvl w:val="0"/>
          <w:numId w:val="15"/>
        </w:numPr>
        <w:tabs>
          <w:tab w:val="clear" w:pos="2136"/>
          <w:tab w:val="num" w:pos="993"/>
          <w:tab w:val="num" w:pos="1428"/>
          <w:tab w:val="left" w:pos="1985"/>
        </w:tabs>
        <w:ind w:left="567"/>
        <w:jc w:val="both"/>
        <w:rPr>
          <w:rFonts w:ascii="Agency FB" w:hAnsi="Agency FB" w:cstheme="minorHAnsi"/>
          <w:sz w:val="20"/>
          <w:szCs w:val="20"/>
        </w:rPr>
      </w:pPr>
      <w:r w:rsidRPr="007375E1">
        <w:rPr>
          <w:rFonts w:ascii="Agency FB" w:hAnsi="Agency FB" w:cstheme="minorHAnsi"/>
          <w:sz w:val="20"/>
          <w:szCs w:val="20"/>
        </w:rPr>
        <w:t>no se permite el punzonamiento de las soldaduras.</w:t>
      </w:r>
    </w:p>
    <w:p w:rsidR="001D7B19" w:rsidRPr="007375E1" w:rsidRDefault="001D7B19" w:rsidP="00E31809">
      <w:pPr>
        <w:tabs>
          <w:tab w:val="left" w:pos="1985"/>
          <w:tab w:val="num" w:pos="2136"/>
        </w:tabs>
        <w:jc w:val="both"/>
        <w:rPr>
          <w:rFonts w:ascii="Agency FB" w:hAnsi="Agency FB" w:cstheme="minorHAnsi"/>
          <w:sz w:val="20"/>
          <w:szCs w:val="20"/>
        </w:rPr>
      </w:pPr>
    </w:p>
    <w:p w:rsidR="00E31809" w:rsidRPr="007375E1" w:rsidRDefault="00E31809" w:rsidP="00E31809">
      <w:pPr>
        <w:jc w:val="both"/>
        <w:rPr>
          <w:rFonts w:ascii="Agency FB" w:hAnsi="Agency FB" w:cstheme="minorHAnsi"/>
          <w:b/>
          <w:sz w:val="20"/>
          <w:szCs w:val="20"/>
        </w:rPr>
      </w:pPr>
      <w:r w:rsidRPr="007375E1">
        <w:rPr>
          <w:rFonts w:ascii="Agency FB" w:hAnsi="Agency FB" w:cstheme="minorHAnsi"/>
          <w:b/>
          <w:sz w:val="20"/>
          <w:szCs w:val="20"/>
        </w:rPr>
        <w:t xml:space="preserve">Inspección Visual de Soldadura </w:t>
      </w:r>
    </w:p>
    <w:p w:rsidR="00E31809" w:rsidRPr="007375E1" w:rsidRDefault="00E31809" w:rsidP="00E31809">
      <w:pPr>
        <w:jc w:val="both"/>
        <w:rPr>
          <w:rFonts w:ascii="Agency FB" w:hAnsi="Agency FB" w:cstheme="minorHAnsi"/>
          <w:b/>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E31809" w:rsidRPr="007375E1" w:rsidRDefault="00E31809" w:rsidP="00E31809">
      <w:pPr>
        <w:ind w:left="426"/>
        <w:jc w:val="both"/>
        <w:rPr>
          <w:rFonts w:ascii="Agency FB" w:hAnsi="Agency FB" w:cstheme="minorHAnsi"/>
          <w:sz w:val="20"/>
          <w:szCs w:val="20"/>
        </w:rPr>
      </w:pPr>
      <w:r w:rsidRPr="007375E1">
        <w:rPr>
          <w:rFonts w:ascii="Agency FB" w:hAnsi="Agency FB" w:cstheme="minorHAnsi"/>
          <w:sz w:val="20"/>
          <w:szCs w:val="20"/>
        </w:rPr>
        <w:t xml:space="preserve"> </w:t>
      </w: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E31809" w:rsidRPr="007375E1" w:rsidRDefault="00E31809" w:rsidP="00E31809">
      <w:pPr>
        <w:ind w:left="426"/>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31809" w:rsidRPr="007375E1" w:rsidRDefault="00E31809" w:rsidP="00E31809">
      <w:pPr>
        <w:ind w:left="426"/>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b/>
          <w:sz w:val="20"/>
          <w:szCs w:val="20"/>
        </w:rPr>
      </w:pPr>
      <w:r w:rsidRPr="007375E1">
        <w:rPr>
          <w:rFonts w:ascii="Agency FB" w:hAnsi="Agency FB" w:cstheme="minorHAnsi"/>
          <w:b/>
          <w:sz w:val="20"/>
          <w:szCs w:val="20"/>
        </w:rPr>
        <w:t xml:space="preserve">Reparación de soldadura </w:t>
      </w:r>
    </w:p>
    <w:p w:rsidR="00E31809" w:rsidRPr="007375E1" w:rsidRDefault="00E31809" w:rsidP="00E31809">
      <w:pPr>
        <w:jc w:val="both"/>
        <w:rPr>
          <w:rFonts w:ascii="Agency FB" w:hAnsi="Agency FB" w:cstheme="minorHAnsi"/>
          <w:b/>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Para realizar la reparación de soldadura deberá contar una nueva WPS y deberá ser aplicable para el tipo de reparación a realizar.</w:t>
      </w: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Ninguna junta puede ser reparada por segunda vez. En caso de existir una reparación rechazada, la junta deberá ser cortada y una nueva soldadura deberá ser realizada.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b/>
          <w:sz w:val="20"/>
          <w:szCs w:val="20"/>
        </w:rPr>
      </w:pPr>
      <w:r w:rsidRPr="007375E1">
        <w:rPr>
          <w:rFonts w:ascii="Agency FB" w:hAnsi="Agency FB" w:cstheme="minorHAnsi"/>
          <w:b/>
          <w:sz w:val="20"/>
          <w:szCs w:val="20"/>
        </w:rPr>
        <w:t xml:space="preserve">Remoción de los defectos </w:t>
      </w:r>
    </w:p>
    <w:p w:rsidR="00E31809" w:rsidRPr="007375E1" w:rsidRDefault="00E31809" w:rsidP="00E31809">
      <w:pPr>
        <w:jc w:val="both"/>
        <w:rPr>
          <w:rFonts w:ascii="Agency FB" w:hAnsi="Agency FB" w:cstheme="minorHAnsi"/>
          <w:b/>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Una vez obtenido el informe de ensayo no destructivo, se debe marcar el lugar y tamaño exacto del defecto con un marcador metálico.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En caso que el defecto tenga una extensión mayor al 30% de la longitud total de la junta, se recomienda el corte de la mima para realizar una soldadura nueva.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lastRenderedPageBreak/>
        <w:t>Para realizar una reparación se debe remover el metal de soldadura hasta darle la altura y ángulo aproximado del bisel original.</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En caso de existir varias reparaciones en distinto lugar de una misma junta, estas deben ser realizadas una a una, con el objeto de evitar sobreesfuerzos en la soldadura. </w:t>
      </w:r>
    </w:p>
    <w:p w:rsidR="00E31809" w:rsidRPr="007375E1" w:rsidRDefault="00E31809" w:rsidP="00E31809">
      <w:pPr>
        <w:jc w:val="both"/>
        <w:rPr>
          <w:rFonts w:ascii="Agency FB" w:hAnsi="Agency FB" w:cstheme="minorHAnsi"/>
          <w:sz w:val="20"/>
          <w:szCs w:val="20"/>
        </w:rPr>
      </w:pPr>
    </w:p>
    <w:p w:rsidR="00E31809" w:rsidRDefault="00E31809" w:rsidP="00E31809">
      <w:pPr>
        <w:jc w:val="both"/>
        <w:rPr>
          <w:rFonts w:ascii="Agency FB" w:hAnsi="Agency FB" w:cstheme="minorHAnsi"/>
          <w:b/>
          <w:sz w:val="20"/>
          <w:szCs w:val="20"/>
        </w:rPr>
      </w:pPr>
      <w:r w:rsidRPr="007375E1">
        <w:rPr>
          <w:rFonts w:ascii="Agency FB" w:hAnsi="Agency FB" w:cstheme="minorHAnsi"/>
          <w:b/>
          <w:sz w:val="20"/>
          <w:szCs w:val="20"/>
        </w:rPr>
        <w:t>Identificación de juntas</w:t>
      </w:r>
    </w:p>
    <w:p w:rsidR="00E31809" w:rsidRPr="007375E1" w:rsidRDefault="00E31809" w:rsidP="00E31809">
      <w:pPr>
        <w:jc w:val="both"/>
        <w:rPr>
          <w:rFonts w:ascii="Agency FB" w:hAnsi="Agency FB" w:cstheme="minorHAnsi"/>
          <w:b/>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Las juntas reparadas deberán ser identificadas con la siguiente nomenclatura: </w:t>
      </w:r>
    </w:p>
    <w:p w:rsidR="00E31809" w:rsidRPr="007375E1" w:rsidRDefault="00E31809" w:rsidP="00E31809">
      <w:pPr>
        <w:ind w:left="426"/>
        <w:jc w:val="both"/>
        <w:rPr>
          <w:rFonts w:ascii="Agency FB" w:hAnsi="Agency FB" w:cstheme="minorHAnsi"/>
          <w:sz w:val="20"/>
          <w:szCs w:val="20"/>
        </w:rPr>
      </w:pPr>
      <w:r w:rsidRPr="007375E1">
        <w:rPr>
          <w:rFonts w:ascii="Agency FB" w:hAnsi="Agency FB" w:cstheme="minorHAnsi"/>
          <w:sz w:val="20"/>
          <w:szCs w:val="20"/>
        </w:rPr>
        <w:t>Reparación: R</w:t>
      </w:r>
    </w:p>
    <w:p w:rsidR="00E31809" w:rsidRPr="007375E1" w:rsidRDefault="00E31809" w:rsidP="00E31809">
      <w:pPr>
        <w:ind w:left="426"/>
        <w:jc w:val="both"/>
        <w:rPr>
          <w:rFonts w:ascii="Agency FB" w:hAnsi="Agency FB" w:cstheme="minorHAnsi"/>
          <w:sz w:val="20"/>
          <w:szCs w:val="20"/>
        </w:rPr>
      </w:pPr>
      <w:r w:rsidRPr="007375E1">
        <w:rPr>
          <w:rFonts w:ascii="Agency FB" w:hAnsi="Agency FB" w:cstheme="minorHAnsi"/>
          <w:sz w:val="20"/>
          <w:szCs w:val="20"/>
        </w:rPr>
        <w:t>Corte: C</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b/>
          <w:sz w:val="20"/>
          <w:szCs w:val="20"/>
        </w:rPr>
      </w:pPr>
      <w:r w:rsidRPr="007375E1">
        <w:rPr>
          <w:rFonts w:ascii="Agency FB" w:hAnsi="Agency FB" w:cstheme="minorHAnsi"/>
          <w:b/>
          <w:sz w:val="20"/>
          <w:szCs w:val="20"/>
        </w:rPr>
        <w:t xml:space="preserve">Control de desempeño de soldadores </w:t>
      </w:r>
    </w:p>
    <w:p w:rsidR="00E31809" w:rsidRPr="007375E1" w:rsidRDefault="00E31809" w:rsidP="00E31809">
      <w:pPr>
        <w:jc w:val="both"/>
        <w:rPr>
          <w:rFonts w:ascii="Agency FB" w:hAnsi="Agency FB" w:cstheme="minorHAnsi"/>
          <w:b/>
          <w:sz w:val="20"/>
          <w:szCs w:val="20"/>
        </w:rPr>
      </w:pPr>
    </w:p>
    <w:p w:rsidR="00E31809" w:rsidRPr="007375E1" w:rsidRDefault="00E31809" w:rsidP="00E31809">
      <w:pPr>
        <w:jc w:val="both"/>
        <w:rPr>
          <w:rFonts w:ascii="Agency FB" w:hAnsi="Agency FB" w:cstheme="minorHAnsi"/>
          <w:b/>
          <w:sz w:val="20"/>
          <w:szCs w:val="20"/>
        </w:rPr>
      </w:pPr>
      <w:r w:rsidRPr="007375E1">
        <w:rPr>
          <w:rFonts w:ascii="Agency FB" w:hAnsi="Agency FB"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Se debe llevar un acumulado de la medición de desempeño de soldadores que podrá ser de forma cuantitativa o en forma de porcentaje, para así tomar las medidas correctivas.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E31809" w:rsidRPr="007375E1" w:rsidRDefault="00E31809" w:rsidP="00E31809">
      <w:pPr>
        <w:ind w:left="426"/>
        <w:jc w:val="both"/>
        <w:rPr>
          <w:rFonts w:ascii="Agency FB" w:hAnsi="Agency FB" w:cstheme="minorHAnsi"/>
          <w:sz w:val="20"/>
          <w:szCs w:val="20"/>
        </w:rPr>
      </w:pPr>
    </w:p>
    <w:p w:rsidR="00E31809" w:rsidRPr="007375E1" w:rsidRDefault="00E31809" w:rsidP="00E31809">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b/>
          <w:bCs/>
          <w:sz w:val="20"/>
          <w:szCs w:val="20"/>
        </w:rPr>
      </w:pPr>
      <w:r w:rsidRPr="007375E1">
        <w:rPr>
          <w:rFonts w:ascii="Agency FB" w:hAnsi="Agency FB"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E31809" w:rsidRPr="007375E1" w:rsidRDefault="00E31809" w:rsidP="00E31809">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E31809" w:rsidRPr="007375E1" w:rsidRDefault="00E31809"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w:t>
      </w:r>
      <w:r w:rsidRPr="007375E1">
        <w:rPr>
          <w:rFonts w:ascii="Agency FB" w:hAnsi="Agency FB" w:cstheme="minorHAnsi"/>
          <w:sz w:val="20"/>
          <w:szCs w:val="20"/>
        </w:rPr>
        <w:lastRenderedPageBreak/>
        <w:t>descargas superficiales y efluentes que se produzcan como resultado de sus actividades no excedan los valores señalados en las Especificaciones o dispuestas por las leyes aplicables.</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31809" w:rsidRPr="007375E1" w:rsidRDefault="00E31809" w:rsidP="00E31809">
      <w:pPr>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E31809" w:rsidRPr="007375E1" w:rsidRDefault="00E31809" w:rsidP="00E31809">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 </w:t>
      </w:r>
    </w:p>
    <w:p w:rsidR="00E31809" w:rsidRPr="007375E1" w:rsidRDefault="00E31809"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E31809" w:rsidRPr="007375E1" w:rsidRDefault="00E31809" w:rsidP="00E31809">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La soldadura de tuberías y accesorios será medido en juntas, tomando en cuenta el total de las juntas soldadas aprobadas durante la construcción. </w:t>
      </w:r>
    </w:p>
    <w:p w:rsidR="00E31809" w:rsidRPr="007375E1" w:rsidRDefault="00E31809" w:rsidP="00E31809">
      <w:pPr>
        <w:ind w:left="426"/>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E31809" w:rsidRPr="007375E1" w:rsidRDefault="00E31809" w:rsidP="00E31809">
      <w:pPr>
        <w:ind w:left="426"/>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E31809" w:rsidRPr="007375E1" w:rsidRDefault="00E31809" w:rsidP="00E31809">
      <w:pPr>
        <w:ind w:left="426"/>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El precio pagado será en compensación total por Materiales, Mano de Obra, equipo, maquinaria y herramientas y otros gastos que sean necesarios para la adecuada y correcta ejecución de los trabajos.</w:t>
      </w:r>
    </w:p>
    <w:p w:rsidR="00E31809" w:rsidRPr="007375E1" w:rsidRDefault="00E31809" w:rsidP="00E31809">
      <w:pPr>
        <w:ind w:left="426"/>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E31809" w:rsidRPr="007375E1" w:rsidRDefault="00E31809" w:rsidP="00E31809">
      <w:pPr>
        <w:ind w:left="426"/>
        <w:jc w:val="both"/>
        <w:rPr>
          <w:rFonts w:ascii="Agency FB" w:hAnsi="Agency FB" w:cstheme="minorHAnsi"/>
          <w:sz w:val="20"/>
          <w:szCs w:val="20"/>
        </w:rPr>
      </w:pPr>
    </w:p>
    <w:p w:rsidR="00E31809" w:rsidRPr="007375E1" w:rsidRDefault="00E31809" w:rsidP="00E31809">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E31809" w:rsidRDefault="00E31809" w:rsidP="00F7595D">
      <w:pPr>
        <w:jc w:val="both"/>
        <w:rPr>
          <w:rFonts w:ascii="Agency FB" w:hAnsi="Agency FB" w:cstheme="minorHAnsi"/>
          <w:sz w:val="20"/>
          <w:szCs w:val="20"/>
        </w:rPr>
      </w:pPr>
    </w:p>
    <w:p w:rsidR="0010529E" w:rsidRDefault="0010529E" w:rsidP="00F75FCA">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LIMPIEZA Y REVESTIMIENTO DE JUNTAS C/ MANTA TER</w:t>
      </w:r>
      <w:r w:rsidR="005845A1">
        <w:rPr>
          <w:rFonts w:ascii="Agency FB" w:hAnsi="Agency FB" w:cstheme="minorHAnsi"/>
          <w:b/>
          <w:bCs/>
          <w:sz w:val="20"/>
          <w:szCs w:val="20"/>
        </w:rPr>
        <w:t>MOCONTRAIBLE DN 6</w:t>
      </w:r>
      <w:r>
        <w:rPr>
          <w:rFonts w:ascii="Agency FB" w:hAnsi="Agency FB" w:cstheme="minorHAnsi"/>
          <w:b/>
          <w:bCs/>
          <w:sz w:val="20"/>
          <w:szCs w:val="20"/>
        </w:rPr>
        <w:t>", DN 3"</w:t>
      </w:r>
      <w:r w:rsidRPr="007375E1">
        <w:rPr>
          <w:rFonts w:ascii="Agency FB" w:hAnsi="Agency FB" w:cstheme="minorHAnsi"/>
          <w:b/>
          <w:bCs/>
          <w:sz w:val="20"/>
          <w:szCs w:val="20"/>
        </w:rPr>
        <w:t xml:space="preserve">, DN </w:t>
      </w:r>
      <w:r w:rsidR="005845A1">
        <w:rPr>
          <w:rFonts w:ascii="Agency FB" w:hAnsi="Agency FB" w:cstheme="minorHAnsi"/>
          <w:b/>
          <w:bCs/>
          <w:sz w:val="20"/>
          <w:szCs w:val="20"/>
        </w:rPr>
        <w:t>2</w:t>
      </w:r>
      <w:r>
        <w:rPr>
          <w:rFonts w:ascii="Agency FB" w:hAnsi="Agency FB" w:cstheme="minorHAnsi"/>
          <w:b/>
          <w:bCs/>
          <w:sz w:val="20"/>
          <w:szCs w:val="20"/>
        </w:rPr>
        <w:t xml:space="preserve">" </w:t>
      </w:r>
      <w:r w:rsidRPr="007375E1">
        <w:rPr>
          <w:rFonts w:ascii="Agency FB" w:hAnsi="Agency FB" w:cstheme="minorHAnsi"/>
          <w:b/>
          <w:bCs/>
          <w:sz w:val="20"/>
          <w:szCs w:val="20"/>
        </w:rPr>
        <w:t>(CON PROVISION DE MANTAS)</w:t>
      </w: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JUNTA</w:t>
      </w:r>
    </w:p>
    <w:p w:rsidR="0010529E" w:rsidRPr="007375E1" w:rsidRDefault="0010529E" w:rsidP="0010529E">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10529E" w:rsidRPr="007375E1" w:rsidRDefault="0010529E"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10529E" w:rsidRPr="007375E1" w:rsidRDefault="0010529E" w:rsidP="0010529E">
      <w:pPr>
        <w:jc w:val="both"/>
        <w:rPr>
          <w:rFonts w:ascii="Agency FB" w:hAnsi="Agency FB" w:cstheme="minorHAnsi"/>
          <w:color w:val="000000"/>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10529E" w:rsidRPr="007375E1" w:rsidRDefault="0010529E" w:rsidP="0010529E">
      <w:pPr>
        <w:ind w:left="426"/>
        <w:jc w:val="both"/>
        <w:rPr>
          <w:rFonts w:ascii="Agency FB" w:hAnsi="Agency FB" w:cstheme="minorHAnsi"/>
          <w:sz w:val="20"/>
          <w:szCs w:val="20"/>
        </w:rPr>
      </w:pPr>
    </w:p>
    <w:p w:rsidR="0010529E" w:rsidRPr="007375E1" w:rsidRDefault="0010529E"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Limpieza de junta </w:t>
      </w:r>
    </w:p>
    <w:p w:rsidR="0010529E" w:rsidRPr="007375E1" w:rsidRDefault="0010529E"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Verificación de grado de limpieza</w:t>
      </w:r>
    </w:p>
    <w:p w:rsidR="0010529E" w:rsidRPr="007375E1" w:rsidRDefault="0010529E"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Provisión de mantas termocontraibles</w:t>
      </w:r>
    </w:p>
    <w:p w:rsidR="0010529E" w:rsidRPr="007375E1" w:rsidRDefault="0010529E"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Revestimiento de juntas con mantas termocontraibles. </w:t>
      </w:r>
    </w:p>
    <w:p w:rsidR="0010529E" w:rsidRPr="007375E1" w:rsidRDefault="0010529E"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Prueba de adherencia</w:t>
      </w:r>
    </w:p>
    <w:p w:rsidR="0010529E" w:rsidRPr="007375E1" w:rsidRDefault="005A5528" w:rsidP="00F75FCA">
      <w:pPr>
        <w:pStyle w:val="Prrafodelista"/>
        <w:numPr>
          <w:ilvl w:val="0"/>
          <w:numId w:val="27"/>
        </w:numPr>
        <w:contextualSpacing/>
        <w:jc w:val="both"/>
        <w:rPr>
          <w:rFonts w:ascii="Agency FB" w:hAnsi="Agency FB" w:cstheme="minorHAnsi"/>
          <w:sz w:val="20"/>
          <w:szCs w:val="20"/>
        </w:rPr>
      </w:pPr>
      <w:r>
        <w:rPr>
          <w:rFonts w:ascii="Agency FB" w:hAnsi="Agency FB" w:cstheme="minorHAnsi"/>
          <w:sz w:val="20"/>
          <w:szCs w:val="20"/>
        </w:rPr>
        <w:t>Paso de Ho</w:t>
      </w:r>
      <w:r w:rsidR="0010529E" w:rsidRPr="007375E1">
        <w:rPr>
          <w:rFonts w:ascii="Agency FB" w:hAnsi="Agency FB" w:cstheme="minorHAnsi"/>
          <w:sz w:val="20"/>
          <w:szCs w:val="20"/>
        </w:rPr>
        <w:t>liday detector</w:t>
      </w:r>
    </w:p>
    <w:p w:rsidR="0010529E" w:rsidRPr="007375E1" w:rsidRDefault="0010529E" w:rsidP="0010529E">
      <w:pPr>
        <w:ind w:left="426"/>
        <w:jc w:val="both"/>
        <w:rPr>
          <w:rFonts w:ascii="Agency FB" w:hAnsi="Agency FB" w:cstheme="minorHAnsi"/>
          <w:sz w:val="20"/>
          <w:szCs w:val="20"/>
        </w:rPr>
      </w:pPr>
    </w:p>
    <w:p w:rsidR="0010529E" w:rsidRPr="007375E1" w:rsidRDefault="0010529E"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10529E" w:rsidRDefault="0010529E" w:rsidP="0010529E">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B7D76" w:rsidRPr="007375E1" w:rsidRDefault="007B7D76" w:rsidP="0010529E">
      <w:pPr>
        <w:pStyle w:val="Sangra3detindependiente"/>
        <w:spacing w:after="0" w:line="240" w:lineRule="auto"/>
        <w:ind w:left="0"/>
        <w:jc w:val="both"/>
        <w:rPr>
          <w:rFonts w:ascii="Agency FB" w:hAnsi="Agency FB" w:cstheme="minorHAnsi"/>
          <w:sz w:val="20"/>
          <w:szCs w:val="20"/>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222"/>
      </w:tblGrid>
      <w:tr w:rsidR="0010529E" w:rsidRPr="007375E1" w:rsidTr="00F809CE">
        <w:trPr>
          <w:trHeight w:val="255"/>
          <w:jc w:val="center"/>
        </w:trPr>
        <w:tc>
          <w:tcPr>
            <w:tcW w:w="4222" w:type="dxa"/>
            <w:shd w:val="clear" w:color="auto" w:fill="auto"/>
            <w:vAlign w:val="center"/>
            <w:hideMark/>
          </w:tcPr>
          <w:p w:rsidR="0010529E" w:rsidRPr="007375E1" w:rsidRDefault="0010529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Arena Fina cernida</w:t>
            </w:r>
          </w:p>
        </w:tc>
      </w:tr>
      <w:tr w:rsidR="0010529E" w:rsidRPr="007375E1" w:rsidTr="00F809CE">
        <w:trPr>
          <w:trHeight w:val="255"/>
          <w:jc w:val="center"/>
        </w:trPr>
        <w:tc>
          <w:tcPr>
            <w:tcW w:w="4222" w:type="dxa"/>
            <w:shd w:val="clear" w:color="auto" w:fill="auto"/>
            <w:vAlign w:val="center"/>
            <w:hideMark/>
          </w:tcPr>
          <w:p w:rsidR="0010529E" w:rsidRPr="007375E1" w:rsidRDefault="0010529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Garrafa con GLP </w:t>
            </w:r>
          </w:p>
        </w:tc>
      </w:tr>
      <w:tr w:rsidR="0010529E" w:rsidRPr="007375E1" w:rsidTr="00F809CE">
        <w:trPr>
          <w:trHeight w:val="78"/>
          <w:jc w:val="center"/>
        </w:trPr>
        <w:tc>
          <w:tcPr>
            <w:tcW w:w="4222" w:type="dxa"/>
            <w:shd w:val="clear" w:color="auto" w:fill="auto"/>
            <w:vAlign w:val="center"/>
            <w:hideMark/>
          </w:tcPr>
          <w:p w:rsidR="0010529E" w:rsidRPr="007375E1" w:rsidRDefault="0010529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Primer, Cierre y Manta Termocontraible</w:t>
            </w:r>
          </w:p>
        </w:tc>
      </w:tr>
      <w:tr w:rsidR="0010529E" w:rsidRPr="007375E1" w:rsidTr="00F809CE">
        <w:trPr>
          <w:trHeight w:val="255"/>
          <w:jc w:val="center"/>
        </w:trPr>
        <w:tc>
          <w:tcPr>
            <w:tcW w:w="4222" w:type="dxa"/>
            <w:shd w:val="clear" w:color="auto" w:fill="auto"/>
            <w:vAlign w:val="center"/>
            <w:hideMark/>
          </w:tcPr>
          <w:p w:rsidR="0010529E" w:rsidRPr="007375E1" w:rsidRDefault="0010529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Mantero</w:t>
            </w:r>
          </w:p>
        </w:tc>
      </w:tr>
      <w:tr w:rsidR="0010529E" w:rsidRPr="007375E1" w:rsidTr="00F809CE">
        <w:trPr>
          <w:trHeight w:val="255"/>
          <w:jc w:val="center"/>
        </w:trPr>
        <w:tc>
          <w:tcPr>
            <w:tcW w:w="4222" w:type="dxa"/>
            <w:shd w:val="clear" w:color="auto" w:fill="auto"/>
            <w:vAlign w:val="center"/>
            <w:hideMark/>
          </w:tcPr>
          <w:p w:rsidR="0010529E" w:rsidRPr="007375E1" w:rsidRDefault="0010529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10529E" w:rsidRPr="007375E1" w:rsidTr="00F809CE">
        <w:trPr>
          <w:trHeight w:val="255"/>
          <w:jc w:val="center"/>
        </w:trPr>
        <w:tc>
          <w:tcPr>
            <w:tcW w:w="4222" w:type="dxa"/>
            <w:shd w:val="clear" w:color="auto" w:fill="auto"/>
            <w:vAlign w:val="center"/>
            <w:hideMark/>
          </w:tcPr>
          <w:p w:rsidR="0010529E" w:rsidRPr="007375E1" w:rsidRDefault="0010529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Arenador</w:t>
            </w:r>
          </w:p>
        </w:tc>
      </w:tr>
      <w:tr w:rsidR="0010529E" w:rsidRPr="007375E1" w:rsidTr="00F809CE">
        <w:trPr>
          <w:trHeight w:val="255"/>
          <w:jc w:val="center"/>
        </w:trPr>
        <w:tc>
          <w:tcPr>
            <w:tcW w:w="4222" w:type="dxa"/>
            <w:shd w:val="clear" w:color="auto" w:fill="auto"/>
            <w:vAlign w:val="center"/>
            <w:hideMark/>
          </w:tcPr>
          <w:p w:rsidR="0010529E" w:rsidRPr="007375E1" w:rsidRDefault="0010529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10529E" w:rsidRPr="007375E1" w:rsidTr="00F809CE">
        <w:trPr>
          <w:trHeight w:val="255"/>
          <w:jc w:val="center"/>
        </w:trPr>
        <w:tc>
          <w:tcPr>
            <w:tcW w:w="4222" w:type="dxa"/>
            <w:shd w:val="clear" w:color="auto" w:fill="auto"/>
            <w:vAlign w:val="center"/>
            <w:hideMark/>
          </w:tcPr>
          <w:p w:rsidR="0010529E" w:rsidRPr="007375E1" w:rsidRDefault="0010529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Equipo Arenador</w:t>
            </w:r>
          </w:p>
        </w:tc>
      </w:tr>
      <w:tr w:rsidR="0010529E" w:rsidRPr="007375E1" w:rsidTr="00F809CE">
        <w:trPr>
          <w:trHeight w:val="255"/>
          <w:jc w:val="center"/>
        </w:trPr>
        <w:tc>
          <w:tcPr>
            <w:tcW w:w="4222" w:type="dxa"/>
            <w:shd w:val="clear" w:color="auto" w:fill="auto"/>
            <w:vAlign w:val="center"/>
            <w:hideMark/>
          </w:tcPr>
          <w:p w:rsidR="0010529E" w:rsidRPr="007375E1" w:rsidRDefault="0010529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Compresor </w:t>
            </w:r>
          </w:p>
        </w:tc>
      </w:tr>
      <w:tr w:rsidR="0010529E" w:rsidRPr="007375E1" w:rsidTr="00F809CE">
        <w:trPr>
          <w:trHeight w:val="255"/>
          <w:jc w:val="center"/>
        </w:trPr>
        <w:tc>
          <w:tcPr>
            <w:tcW w:w="4222" w:type="dxa"/>
            <w:shd w:val="clear" w:color="auto" w:fill="auto"/>
            <w:vAlign w:val="center"/>
            <w:hideMark/>
          </w:tcPr>
          <w:p w:rsidR="0010529E" w:rsidRPr="007375E1" w:rsidRDefault="0010529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Grúa</w:t>
            </w:r>
          </w:p>
        </w:tc>
      </w:tr>
    </w:tbl>
    <w:p w:rsidR="0010529E" w:rsidRPr="007375E1" w:rsidRDefault="0010529E" w:rsidP="0010529E">
      <w:pPr>
        <w:ind w:left="426"/>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En caso </w:t>
      </w:r>
      <w:r w:rsidR="005A5528">
        <w:rPr>
          <w:rFonts w:ascii="Agency FB" w:hAnsi="Agency FB" w:cstheme="minorHAnsi"/>
          <w:sz w:val="20"/>
          <w:szCs w:val="20"/>
        </w:rPr>
        <w:t>de realizar la limpieza con bl</w:t>
      </w:r>
      <w:r w:rsidRPr="007375E1">
        <w:rPr>
          <w:rFonts w:ascii="Agency FB" w:hAnsi="Agency FB" w:cstheme="minorHAnsi"/>
          <w:sz w:val="20"/>
          <w:szCs w:val="20"/>
        </w:rPr>
        <w:t xml:space="preserve">istle blaster, considerar todo lo necesario para la limpieza mediante </w:t>
      </w:r>
      <w:r w:rsidR="005A5528">
        <w:rPr>
          <w:rFonts w:ascii="Agency FB" w:hAnsi="Agency FB" w:cstheme="minorHAnsi"/>
          <w:sz w:val="20"/>
          <w:szCs w:val="20"/>
        </w:rPr>
        <w:t>este método, como ser, equipo blistle blaster, cepillos para bl</w:t>
      </w:r>
      <w:r w:rsidRPr="007375E1">
        <w:rPr>
          <w:rFonts w:ascii="Agency FB" w:hAnsi="Agency FB" w:cstheme="minorHAnsi"/>
          <w:sz w:val="20"/>
          <w:szCs w:val="20"/>
        </w:rPr>
        <w:t>istle blaster, especialista en bristle blaster.</w:t>
      </w: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  </w:t>
      </w:r>
      <w:r w:rsidRPr="007375E1">
        <w:rPr>
          <w:rFonts w:ascii="Agency FB" w:hAnsi="Agency FB" w:cstheme="minorHAnsi"/>
          <w:sz w:val="20"/>
          <w:szCs w:val="20"/>
        </w:rPr>
        <w:tab/>
      </w:r>
    </w:p>
    <w:p w:rsidR="0010529E" w:rsidRPr="007375E1" w:rsidRDefault="0010529E" w:rsidP="0010529E">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10529E" w:rsidRPr="007375E1" w:rsidRDefault="0010529E" w:rsidP="0010529E">
      <w:pPr>
        <w:ind w:left="426"/>
        <w:jc w:val="both"/>
        <w:rPr>
          <w:rFonts w:ascii="Agency FB" w:hAnsi="Agency FB" w:cstheme="minorHAnsi"/>
          <w:sz w:val="20"/>
          <w:szCs w:val="20"/>
        </w:rPr>
      </w:pPr>
    </w:p>
    <w:p w:rsidR="0010529E" w:rsidRPr="007375E1" w:rsidRDefault="0010529E"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10529E" w:rsidRPr="007375E1" w:rsidRDefault="0010529E" w:rsidP="0010529E">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Limpieza </w:t>
      </w: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sz w:val="20"/>
          <w:szCs w:val="20"/>
        </w:rPr>
        <w:t>Para la limpieza de las juntas soldadas se debe seleccionar un método adecuado que proporcione el grado de limpieza adecuado para el colocado de las mantas termocontraibles</w:t>
      </w:r>
      <w:r w:rsidR="005A5528">
        <w:rPr>
          <w:rFonts w:ascii="Agency FB" w:hAnsi="Agency FB" w:cstheme="minorHAnsi"/>
          <w:sz w:val="20"/>
          <w:szCs w:val="20"/>
        </w:rPr>
        <w:t>.</w:t>
      </w:r>
    </w:p>
    <w:p w:rsidR="0010529E" w:rsidRPr="007375E1" w:rsidRDefault="0010529E" w:rsidP="0010529E">
      <w:pPr>
        <w:pStyle w:val="Sangra3detindependiente"/>
        <w:autoSpaceDE w:val="0"/>
        <w:autoSpaceDN w:val="0"/>
        <w:adjustRightInd w:val="0"/>
        <w:spacing w:after="0" w:line="240" w:lineRule="auto"/>
        <w:ind w:left="0"/>
        <w:jc w:val="both"/>
        <w:rPr>
          <w:rFonts w:ascii="Agency FB" w:eastAsia="Times New Roman" w:hAnsi="Agency FB" w:cstheme="minorHAnsi"/>
          <w:sz w:val="20"/>
          <w:szCs w:val="20"/>
        </w:rPr>
      </w:pP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Sand Blasting</w:t>
      </w:r>
    </w:p>
    <w:p w:rsidR="0010529E" w:rsidRPr="007375E1" w:rsidRDefault="0010529E" w:rsidP="0010529E">
      <w:pPr>
        <w:jc w:val="both"/>
        <w:rPr>
          <w:rFonts w:ascii="Agency FB" w:hAnsi="Agency FB" w:cstheme="minorHAnsi"/>
          <w:b/>
          <w:bCs/>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lastRenderedPageBreak/>
        <w:t>Encender el compresor y chequear el apropiado funcionamiento, revisando con anterioridad el nivel de aceite y agua, filtro de combustible, baterías, manómetros de presión y temperatura.</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Revisar que todos los operarios estén protegidos con sus respectivos implementos de seguridad industrial.</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Colocar pantallas de protección para el control del polvo producto del residuo de la arena o granalla.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Mantener una buena iluminación en los lugares interiores que se realizan sandblasting.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Verificar que las toberas para proyectar la arena se encuentra en buen estado.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Verificar que las mangueras de alta presión se encuentren en buen estado y tengan la longitud suficiente.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Cargar arena, la cual debe ser adecuada para los trabajos.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Encender compresor y regular la presión de descarga</w:t>
      </w:r>
    </w:p>
    <w:p w:rsidR="0010529E" w:rsidRPr="007375E1" w:rsidRDefault="0010529E" w:rsidP="0010529E">
      <w:pPr>
        <w:ind w:left="426"/>
        <w:jc w:val="both"/>
        <w:rPr>
          <w:rFonts w:ascii="Agency FB" w:hAnsi="Agency FB" w:cstheme="minorHAnsi"/>
          <w:sz w:val="20"/>
          <w:szCs w:val="20"/>
        </w:rPr>
      </w:pPr>
      <w:r w:rsidRPr="007375E1">
        <w:rPr>
          <w:rFonts w:ascii="Agency FB" w:hAnsi="Agency FB" w:cstheme="minorHAnsi"/>
          <w:sz w:val="20"/>
          <w:szCs w:val="20"/>
        </w:rPr>
        <w:t xml:space="preserve"> </w:t>
      </w: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Limpiar todo vestigio de polvo con aire seco a gran presión u otro método apropiado aprobado por el supervisor. </w:t>
      </w: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10529E" w:rsidRPr="007375E1" w:rsidRDefault="0010529E" w:rsidP="0010529E">
      <w:pPr>
        <w:pStyle w:val="Sangra3detindependiente"/>
        <w:autoSpaceDE w:val="0"/>
        <w:autoSpaceDN w:val="0"/>
        <w:adjustRightInd w:val="0"/>
        <w:spacing w:after="0" w:line="240" w:lineRule="auto"/>
        <w:ind w:left="0"/>
        <w:jc w:val="both"/>
        <w:rPr>
          <w:rFonts w:ascii="Agency FB" w:eastAsia="Times New Roman" w:hAnsi="Agency FB" w:cstheme="minorHAnsi"/>
          <w:sz w:val="20"/>
          <w:szCs w:val="20"/>
        </w:rPr>
      </w:pP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Blister Blaster</w:t>
      </w: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sz w:val="20"/>
          <w:szCs w:val="20"/>
        </w:rPr>
      </w:pP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sz w:val="20"/>
          <w:szCs w:val="20"/>
        </w:rPr>
        <w:t xml:space="preserve">Inicialmente se asegura que se ha limpiado lo más posible cualquier presencia de aceite o grasa mediante la utilización de algún solvente apropiado. </w:t>
      </w:r>
    </w:p>
    <w:p w:rsidR="0010529E" w:rsidRPr="007375E1" w:rsidRDefault="0010529E" w:rsidP="0010529E">
      <w:pPr>
        <w:ind w:left="426"/>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color w:val="000000"/>
          <w:sz w:val="20"/>
          <w:szCs w:val="20"/>
        </w:rPr>
      </w:pP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Verificación de grado de limpieza </w:t>
      </w:r>
    </w:p>
    <w:p w:rsidR="0010529E" w:rsidRPr="007375E1" w:rsidRDefault="0010529E" w:rsidP="0010529E">
      <w:pPr>
        <w:jc w:val="both"/>
        <w:rPr>
          <w:rFonts w:ascii="Agency FB" w:hAnsi="Agency FB" w:cstheme="minorHAnsi"/>
          <w:b/>
          <w:color w:val="000000"/>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Cualquiera fuese el método a emplear para la limpieza, se usa equipo </w:t>
      </w:r>
      <w:r w:rsidR="005A5528" w:rsidRPr="007375E1">
        <w:rPr>
          <w:rFonts w:ascii="Agency FB" w:hAnsi="Agency FB" w:cstheme="minorHAnsi"/>
          <w:sz w:val="20"/>
          <w:szCs w:val="20"/>
        </w:rPr>
        <w:t>Rugosímetro</w:t>
      </w:r>
      <w:r w:rsidRPr="007375E1">
        <w:rPr>
          <w:rFonts w:ascii="Agency FB" w:hAnsi="Agency FB" w:cstheme="minorHAnsi"/>
          <w:sz w:val="20"/>
          <w:szCs w:val="20"/>
        </w:rPr>
        <w:t xml:space="preserve"> para determinar las irregularidades que posee una </w:t>
      </w:r>
      <w:hyperlink r:id="rId16" w:tooltip="Superficie (física)" w:history="1">
        <w:r w:rsidRPr="007375E1">
          <w:rPr>
            <w:rFonts w:ascii="Agency FB" w:hAnsi="Agency FB" w:cstheme="minorHAnsi"/>
            <w:sz w:val="20"/>
            <w:szCs w:val="20"/>
          </w:rPr>
          <w:t>superficie</w:t>
        </w:r>
      </w:hyperlink>
      <w:r w:rsidRPr="007375E1">
        <w:rPr>
          <w:rFonts w:ascii="Agency FB" w:hAnsi="Agency FB" w:cstheme="minorHAnsi"/>
          <w:sz w:val="20"/>
          <w:szCs w:val="20"/>
        </w:rPr>
        <w:t xml:space="preserve">, y verificar el grado de anclaje que tiene dicha superficie.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lastRenderedPageBreak/>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10529E" w:rsidRPr="007375E1" w:rsidRDefault="0010529E" w:rsidP="0010529E">
      <w:pPr>
        <w:ind w:left="426"/>
        <w:jc w:val="both"/>
        <w:rPr>
          <w:rFonts w:ascii="Agency FB" w:hAnsi="Agency FB" w:cstheme="minorHAnsi"/>
          <w:sz w:val="20"/>
          <w:szCs w:val="20"/>
        </w:rPr>
      </w:pPr>
    </w:p>
    <w:p w:rsidR="0010529E"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Provisión de mantas termocontraibles</w:t>
      </w:r>
    </w:p>
    <w:p w:rsidR="005845A1" w:rsidRPr="007375E1" w:rsidRDefault="005845A1"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Como se puede evidenciar en el punto 1, la contratista debe proveer la manta termocontraible, las mantas termocontraibles provistas deben ser compatible con el tipo de revestimiento de la tubería, se debe incluir los cierres, líquidos imprimantes y otros materiales necesarios para el trabajo.</w:t>
      </w:r>
    </w:p>
    <w:p w:rsidR="0010529E" w:rsidRPr="007375E1" w:rsidRDefault="0010529E" w:rsidP="0010529E">
      <w:pPr>
        <w:ind w:left="426"/>
        <w:jc w:val="both"/>
        <w:rPr>
          <w:rFonts w:ascii="Agency FB" w:hAnsi="Agency FB" w:cstheme="minorHAnsi"/>
          <w:sz w:val="20"/>
          <w:szCs w:val="20"/>
        </w:rPr>
      </w:pP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Revestimiento de juntas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Para el proceso de aplicación, tanto del primer epoxi como de la manta termocontraible, se siguen estrictamente las instrucciones y recomendaciones adicionales del fabricante del producto.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color w:val="000000"/>
          <w:sz w:val="20"/>
          <w:szCs w:val="20"/>
        </w:rPr>
      </w:pPr>
      <w:r w:rsidRPr="007375E1">
        <w:rPr>
          <w:rFonts w:ascii="Agency FB" w:hAnsi="Agency FB"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10529E" w:rsidRPr="007375E1" w:rsidRDefault="0010529E" w:rsidP="0010529E">
      <w:pPr>
        <w:jc w:val="both"/>
        <w:rPr>
          <w:rFonts w:ascii="Agency FB" w:hAnsi="Agency FB" w:cstheme="minorHAnsi"/>
          <w:color w:val="000000"/>
          <w:sz w:val="20"/>
          <w:szCs w:val="20"/>
        </w:rPr>
      </w:pPr>
      <w:r w:rsidRPr="007375E1">
        <w:rPr>
          <w:rFonts w:ascii="Agency FB" w:hAnsi="Agency FB"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ED1101" w:rsidRPr="007375E1" w:rsidRDefault="00ED1101" w:rsidP="005845A1">
      <w:pPr>
        <w:jc w:val="both"/>
        <w:rPr>
          <w:rFonts w:ascii="Agency FB" w:hAnsi="Agency FB" w:cstheme="minorHAnsi"/>
          <w:sz w:val="20"/>
          <w:szCs w:val="20"/>
        </w:rPr>
      </w:pPr>
    </w:p>
    <w:p w:rsidR="0010529E" w:rsidRDefault="0010529E" w:rsidP="0010529E">
      <w:pPr>
        <w:jc w:val="both"/>
        <w:rPr>
          <w:rFonts w:ascii="Agency FB" w:hAnsi="Agency FB" w:cstheme="minorHAnsi"/>
          <w:color w:val="000000"/>
          <w:sz w:val="20"/>
          <w:szCs w:val="20"/>
        </w:rPr>
      </w:pPr>
      <w:r w:rsidRPr="007375E1">
        <w:rPr>
          <w:rFonts w:ascii="Agency FB" w:hAnsi="Agency FB" w:cstheme="minorHAnsi"/>
          <w:color w:val="000000"/>
          <w:sz w:val="20"/>
          <w:szCs w:val="20"/>
        </w:rPr>
        <w:t>Para la realización de los trabajos se sigue lo siguiente:</w:t>
      </w:r>
    </w:p>
    <w:p w:rsidR="00ED1101" w:rsidRPr="007375E1" w:rsidRDefault="00ED1101" w:rsidP="0010529E">
      <w:pPr>
        <w:jc w:val="both"/>
        <w:rPr>
          <w:rFonts w:ascii="Agency FB" w:hAnsi="Agency FB" w:cstheme="minorHAnsi"/>
          <w:color w:val="000000"/>
          <w:sz w:val="20"/>
          <w:szCs w:val="20"/>
        </w:rPr>
      </w:pPr>
    </w:p>
    <w:p w:rsidR="0010529E" w:rsidRPr="0010529E" w:rsidRDefault="0010529E" w:rsidP="0010529E">
      <w:pPr>
        <w:jc w:val="both"/>
        <w:rPr>
          <w:rFonts w:ascii="Agency FB" w:hAnsi="Agency FB" w:cstheme="minorHAnsi"/>
          <w:color w:val="000000"/>
          <w:sz w:val="20"/>
          <w:szCs w:val="20"/>
        </w:rPr>
      </w:pPr>
      <w:r w:rsidRPr="0010529E">
        <w:rPr>
          <w:rFonts w:ascii="Agency FB" w:eastAsia="Arial Unicode MS" w:hAnsi="Agency FB" w:cstheme="minorHAnsi"/>
          <w:b/>
          <w:sz w:val="20"/>
          <w:szCs w:val="20"/>
        </w:rPr>
        <w:t>Precalentamiento</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10529E" w:rsidRPr="007375E1" w:rsidRDefault="0010529E" w:rsidP="0010529E">
      <w:pPr>
        <w:ind w:left="426"/>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0529E" w:rsidRPr="007375E1" w:rsidRDefault="0010529E" w:rsidP="0010529E">
      <w:pPr>
        <w:ind w:left="426"/>
        <w:jc w:val="both"/>
        <w:rPr>
          <w:rFonts w:ascii="Agency FB" w:hAnsi="Agency FB" w:cstheme="minorHAnsi"/>
          <w:sz w:val="20"/>
          <w:szCs w:val="20"/>
        </w:rPr>
      </w:pPr>
    </w:p>
    <w:p w:rsidR="0010529E" w:rsidRPr="007375E1" w:rsidRDefault="0010529E" w:rsidP="0010529E">
      <w:pPr>
        <w:ind w:left="284" w:hanging="284"/>
        <w:jc w:val="both"/>
        <w:rPr>
          <w:rFonts w:ascii="Agency FB" w:hAnsi="Agency FB" w:cstheme="minorHAnsi"/>
          <w:sz w:val="20"/>
          <w:szCs w:val="20"/>
        </w:rPr>
      </w:pPr>
      <w:r w:rsidRPr="007375E1">
        <w:rPr>
          <w:rFonts w:ascii="Agency FB" w:hAnsi="Agency FB" w:cstheme="minorHAnsi"/>
          <w:sz w:val="20"/>
          <w:szCs w:val="20"/>
        </w:rPr>
        <w:t xml:space="preserve">-  </w:t>
      </w:r>
      <w:r w:rsidRPr="007375E1">
        <w:rPr>
          <w:rFonts w:ascii="Agency FB" w:hAnsi="Agency FB"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0529E" w:rsidRPr="007375E1" w:rsidRDefault="0010529E" w:rsidP="0010529E">
      <w:pPr>
        <w:ind w:left="284" w:hanging="284"/>
        <w:jc w:val="both"/>
        <w:rPr>
          <w:rFonts w:ascii="Agency FB" w:hAnsi="Agency FB" w:cstheme="minorHAnsi"/>
          <w:sz w:val="20"/>
          <w:szCs w:val="20"/>
        </w:rPr>
      </w:pPr>
    </w:p>
    <w:p w:rsidR="0010529E" w:rsidRPr="007375E1" w:rsidRDefault="0010529E" w:rsidP="0010529E">
      <w:pPr>
        <w:ind w:left="284" w:hanging="284"/>
        <w:jc w:val="both"/>
        <w:rPr>
          <w:rFonts w:ascii="Agency FB" w:hAnsi="Agency FB" w:cstheme="minorHAnsi"/>
          <w:sz w:val="20"/>
          <w:szCs w:val="20"/>
        </w:rPr>
      </w:pPr>
      <w:r w:rsidRPr="007375E1">
        <w:rPr>
          <w:rFonts w:ascii="Agency FB" w:hAnsi="Agency FB" w:cstheme="minorHAnsi"/>
          <w:sz w:val="20"/>
          <w:szCs w:val="20"/>
        </w:rPr>
        <w:t xml:space="preserve">- </w:t>
      </w:r>
      <w:r w:rsidRPr="007375E1">
        <w:rPr>
          <w:rFonts w:ascii="Agency FB" w:hAnsi="Agency FB"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10529E" w:rsidRPr="0010529E" w:rsidRDefault="0010529E" w:rsidP="0010529E">
      <w:pPr>
        <w:jc w:val="both"/>
        <w:rPr>
          <w:rFonts w:ascii="Agency FB" w:hAnsi="Agency FB" w:cstheme="minorHAnsi"/>
          <w:sz w:val="20"/>
          <w:szCs w:val="20"/>
        </w:rPr>
      </w:pPr>
    </w:p>
    <w:p w:rsidR="0010529E" w:rsidRPr="0010529E" w:rsidRDefault="0010529E" w:rsidP="0010529E">
      <w:pPr>
        <w:jc w:val="both"/>
        <w:rPr>
          <w:rFonts w:ascii="Agency FB" w:hAnsi="Agency FB" w:cstheme="minorHAnsi"/>
          <w:sz w:val="20"/>
          <w:szCs w:val="20"/>
        </w:rPr>
      </w:pPr>
      <w:r w:rsidRPr="0010529E">
        <w:rPr>
          <w:rFonts w:ascii="Agency FB" w:eastAsia="Arial Unicode MS" w:hAnsi="Agency FB" w:cstheme="minorHAnsi"/>
          <w:b/>
          <w:sz w:val="20"/>
          <w:szCs w:val="20"/>
        </w:rPr>
        <w:t>Colocado del Primer</w:t>
      </w:r>
    </w:p>
    <w:p w:rsidR="0010529E" w:rsidRPr="0010529E" w:rsidRDefault="0010529E" w:rsidP="0010529E">
      <w:pPr>
        <w:jc w:val="both"/>
        <w:rPr>
          <w:rFonts w:ascii="Agency FB" w:hAnsi="Agency FB" w:cstheme="minorHAnsi"/>
          <w:sz w:val="20"/>
          <w:szCs w:val="20"/>
        </w:rPr>
      </w:pPr>
    </w:p>
    <w:p w:rsidR="0010529E" w:rsidRPr="0010529E" w:rsidRDefault="0010529E" w:rsidP="0010529E">
      <w:pPr>
        <w:jc w:val="both"/>
        <w:rPr>
          <w:rFonts w:ascii="Agency FB" w:hAnsi="Agency FB" w:cstheme="minorHAnsi"/>
          <w:sz w:val="20"/>
          <w:szCs w:val="20"/>
        </w:rPr>
      </w:pPr>
      <w:r w:rsidRPr="0010529E">
        <w:rPr>
          <w:rFonts w:ascii="Agency FB" w:hAnsi="Agency FB" w:cstheme="minorHAnsi"/>
          <w:sz w:val="20"/>
          <w:szCs w:val="20"/>
        </w:rPr>
        <w:t xml:space="preserve">El primer mezclado tiene una vida útil de aproximadamente 30 minutos a temperatura ambiente después del mezclado. Mientras mantenga consistencia líquida puede ser empleado. </w:t>
      </w:r>
    </w:p>
    <w:p w:rsidR="0010529E" w:rsidRPr="0010529E" w:rsidRDefault="0010529E" w:rsidP="0010529E">
      <w:pPr>
        <w:ind w:left="426"/>
        <w:jc w:val="both"/>
        <w:rPr>
          <w:rFonts w:ascii="Agency FB" w:hAnsi="Agency FB" w:cstheme="minorHAnsi"/>
          <w:sz w:val="20"/>
          <w:szCs w:val="20"/>
        </w:rPr>
      </w:pPr>
    </w:p>
    <w:p w:rsidR="0010529E" w:rsidRPr="0010529E" w:rsidRDefault="0010529E" w:rsidP="0010529E">
      <w:pPr>
        <w:jc w:val="both"/>
        <w:rPr>
          <w:rFonts w:ascii="Agency FB" w:hAnsi="Agency FB" w:cstheme="minorHAnsi"/>
          <w:sz w:val="20"/>
          <w:szCs w:val="20"/>
        </w:rPr>
      </w:pPr>
      <w:r w:rsidRPr="0010529E">
        <w:rPr>
          <w:rFonts w:ascii="Agency FB" w:hAnsi="Agency FB" w:cstheme="minorHAnsi"/>
          <w:sz w:val="20"/>
          <w:szCs w:val="20"/>
        </w:rPr>
        <w:t>Mezclar el primer epoxi componentes A y B  en relación 1:1 o como indique el fabricante. Revolver por lo menos 30 segundos para asegurar una mezcla homogénea (uniforme).</w:t>
      </w:r>
    </w:p>
    <w:p w:rsidR="0010529E" w:rsidRPr="0010529E" w:rsidRDefault="0010529E" w:rsidP="0010529E">
      <w:pPr>
        <w:ind w:left="426"/>
        <w:jc w:val="both"/>
        <w:rPr>
          <w:rFonts w:ascii="Agency FB" w:hAnsi="Agency FB" w:cstheme="minorHAnsi"/>
          <w:sz w:val="20"/>
          <w:szCs w:val="20"/>
        </w:rPr>
      </w:pPr>
    </w:p>
    <w:p w:rsidR="0010529E" w:rsidRPr="0010529E" w:rsidRDefault="0010529E" w:rsidP="0010529E">
      <w:pPr>
        <w:jc w:val="both"/>
        <w:rPr>
          <w:rFonts w:ascii="Agency FB" w:hAnsi="Agency FB" w:cstheme="minorHAnsi"/>
          <w:sz w:val="20"/>
          <w:szCs w:val="20"/>
        </w:rPr>
      </w:pPr>
      <w:r w:rsidRPr="0010529E">
        <w:rPr>
          <w:rFonts w:ascii="Agency FB" w:hAnsi="Agency FB" w:cstheme="minorHAnsi"/>
          <w:sz w:val="20"/>
          <w:szCs w:val="20"/>
        </w:rPr>
        <w:t xml:space="preserve">Aplicar una capa fina de la mezcla con pincel a un espesor uniforme sobre metal desnudo. </w:t>
      </w:r>
    </w:p>
    <w:p w:rsidR="0010529E" w:rsidRPr="0010529E" w:rsidRDefault="0010529E" w:rsidP="0010529E">
      <w:pPr>
        <w:ind w:left="426"/>
        <w:jc w:val="both"/>
        <w:rPr>
          <w:rFonts w:ascii="Agency FB" w:hAnsi="Agency FB" w:cstheme="minorHAnsi"/>
          <w:sz w:val="20"/>
          <w:szCs w:val="20"/>
        </w:rPr>
      </w:pPr>
    </w:p>
    <w:p w:rsidR="0010529E" w:rsidRPr="0010529E" w:rsidRDefault="0010529E" w:rsidP="0010529E">
      <w:pPr>
        <w:jc w:val="both"/>
        <w:rPr>
          <w:rFonts w:ascii="Agency FB" w:hAnsi="Agency FB" w:cstheme="minorHAnsi"/>
          <w:sz w:val="20"/>
          <w:szCs w:val="20"/>
        </w:rPr>
      </w:pPr>
      <w:r w:rsidRPr="0010529E">
        <w:rPr>
          <w:rFonts w:ascii="Agency FB" w:hAnsi="Agency FB" w:cstheme="minorHAnsi"/>
          <w:sz w:val="20"/>
          <w:szCs w:val="20"/>
        </w:rPr>
        <w:t>Existen mantas que vienen con el primer adherido, si ese fuera el caso se obvia este punto.</w:t>
      </w:r>
    </w:p>
    <w:p w:rsidR="0010529E" w:rsidRPr="0010529E" w:rsidRDefault="0010529E" w:rsidP="0010529E">
      <w:pPr>
        <w:jc w:val="both"/>
        <w:rPr>
          <w:rFonts w:ascii="Agency FB" w:hAnsi="Agency FB" w:cstheme="minorHAnsi"/>
          <w:sz w:val="20"/>
          <w:szCs w:val="20"/>
        </w:rPr>
      </w:pPr>
    </w:p>
    <w:p w:rsidR="0010529E" w:rsidRPr="0010529E" w:rsidRDefault="0010529E" w:rsidP="0010529E">
      <w:pPr>
        <w:jc w:val="both"/>
        <w:rPr>
          <w:rFonts w:ascii="Agency FB" w:hAnsi="Agency FB" w:cstheme="minorHAnsi"/>
          <w:sz w:val="20"/>
          <w:szCs w:val="20"/>
        </w:rPr>
      </w:pPr>
      <w:r w:rsidRPr="0010529E">
        <w:rPr>
          <w:rFonts w:ascii="Agency FB" w:eastAsia="Arial Unicode MS" w:hAnsi="Agency FB" w:cstheme="minorHAnsi"/>
          <w:b/>
          <w:sz w:val="20"/>
          <w:szCs w:val="20"/>
        </w:rPr>
        <w:t>Colocado de la Manta Termocontraible</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10529E" w:rsidRPr="007375E1" w:rsidRDefault="0010529E" w:rsidP="0010529E">
      <w:pPr>
        <w:pStyle w:val="Prrafodelista"/>
        <w:ind w:left="360"/>
        <w:jc w:val="both"/>
        <w:rPr>
          <w:rFonts w:ascii="Agency FB" w:eastAsia="Arial Unicode MS" w:hAnsi="Agency FB" w:cstheme="minorHAnsi"/>
          <w:sz w:val="20"/>
          <w:szCs w:val="20"/>
        </w:rPr>
      </w:pPr>
    </w:p>
    <w:p w:rsidR="0010529E" w:rsidRPr="007375E1" w:rsidRDefault="0010529E" w:rsidP="00F75FCA">
      <w:pPr>
        <w:pStyle w:val="Prrafodelista"/>
        <w:numPr>
          <w:ilvl w:val="0"/>
          <w:numId w:val="24"/>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10529E" w:rsidRPr="007375E1" w:rsidRDefault="0010529E" w:rsidP="00F75FCA">
      <w:pPr>
        <w:pStyle w:val="Prrafodelista"/>
        <w:numPr>
          <w:ilvl w:val="0"/>
          <w:numId w:val="24"/>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10529E" w:rsidRPr="007375E1" w:rsidRDefault="0010529E" w:rsidP="00F75FCA">
      <w:pPr>
        <w:pStyle w:val="Prrafodelista"/>
        <w:numPr>
          <w:ilvl w:val="0"/>
          <w:numId w:val="24"/>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Calentar suavemente la cara a solapar, principalmente en climas fríos (por debajo de los 10 °C) ya que en ambiente cálidos podrá obviase.</w:t>
      </w:r>
    </w:p>
    <w:p w:rsidR="0010529E" w:rsidRDefault="0010529E" w:rsidP="00F75FCA">
      <w:pPr>
        <w:pStyle w:val="Prrafodelista"/>
        <w:numPr>
          <w:ilvl w:val="0"/>
          <w:numId w:val="24"/>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Superponer y presionar firmemente en el lugar con rodillo hasta verificar visualmente presencia de adhesivo en los bordes. Realizar la aplicación del cierre.</w:t>
      </w:r>
    </w:p>
    <w:p w:rsidR="0010529E" w:rsidRPr="007375E1" w:rsidRDefault="0010529E" w:rsidP="0010529E">
      <w:pPr>
        <w:pStyle w:val="Prrafodelista"/>
        <w:ind w:left="360"/>
        <w:jc w:val="both"/>
        <w:rPr>
          <w:rFonts w:ascii="Agency FB" w:eastAsia="Arial Unicode MS" w:hAnsi="Agency FB" w:cstheme="minorHAnsi"/>
          <w:sz w:val="20"/>
          <w:szCs w:val="20"/>
        </w:rPr>
      </w:pPr>
    </w:p>
    <w:p w:rsidR="0010529E" w:rsidRPr="0010529E" w:rsidRDefault="0010529E" w:rsidP="0010529E">
      <w:pPr>
        <w:jc w:val="both"/>
        <w:rPr>
          <w:rFonts w:ascii="Agency FB" w:eastAsia="Arial Unicode MS" w:hAnsi="Agency FB" w:cstheme="minorHAnsi"/>
          <w:b/>
          <w:sz w:val="20"/>
          <w:szCs w:val="20"/>
        </w:rPr>
      </w:pPr>
      <w:r w:rsidRPr="0010529E">
        <w:rPr>
          <w:rFonts w:ascii="Agency FB" w:eastAsia="Arial Unicode MS" w:hAnsi="Agency FB" w:cstheme="minorHAnsi"/>
          <w:b/>
          <w:sz w:val="20"/>
          <w:szCs w:val="20"/>
        </w:rPr>
        <w:t>Aplicación De Cierres/Sellos</w:t>
      </w:r>
    </w:p>
    <w:p w:rsidR="0010529E" w:rsidRPr="007375E1" w:rsidRDefault="0010529E" w:rsidP="0010529E">
      <w:pPr>
        <w:jc w:val="both"/>
        <w:rPr>
          <w:rFonts w:ascii="Agency FB" w:eastAsia="Arial Unicode MS" w:hAnsi="Agency FB" w:cstheme="minorHAnsi"/>
          <w:sz w:val="20"/>
          <w:szCs w:val="20"/>
        </w:rPr>
      </w:pPr>
    </w:p>
    <w:p w:rsidR="0010529E" w:rsidRPr="007375E1" w:rsidRDefault="0010529E" w:rsidP="00F75FCA">
      <w:pPr>
        <w:pStyle w:val="Prrafodelista"/>
        <w:numPr>
          <w:ilvl w:val="0"/>
          <w:numId w:val="25"/>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Tomar el cierre con cara adhesiva hacia arriba (cuadriculada).</w:t>
      </w:r>
    </w:p>
    <w:p w:rsidR="0010529E" w:rsidRPr="007375E1" w:rsidRDefault="0010529E" w:rsidP="00F75FCA">
      <w:pPr>
        <w:pStyle w:val="Prrafodelista"/>
        <w:numPr>
          <w:ilvl w:val="0"/>
          <w:numId w:val="25"/>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Plegarlo longitudinalmente a la mitad.</w:t>
      </w:r>
    </w:p>
    <w:p w:rsidR="0010529E" w:rsidRPr="007375E1" w:rsidRDefault="0010529E" w:rsidP="00F75FCA">
      <w:pPr>
        <w:pStyle w:val="Prrafodelista"/>
        <w:numPr>
          <w:ilvl w:val="0"/>
          <w:numId w:val="25"/>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0529E" w:rsidRPr="007375E1" w:rsidRDefault="0010529E" w:rsidP="00F75FCA">
      <w:pPr>
        <w:pStyle w:val="Prrafodelista"/>
        <w:numPr>
          <w:ilvl w:val="0"/>
          <w:numId w:val="25"/>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Dejar libre la otra mitad y flamear de la misma manera que se detalló anteriormente.</w:t>
      </w:r>
    </w:p>
    <w:p w:rsidR="0010529E" w:rsidRDefault="0010529E" w:rsidP="00F75FCA">
      <w:pPr>
        <w:pStyle w:val="Prrafodelista"/>
        <w:numPr>
          <w:ilvl w:val="0"/>
          <w:numId w:val="25"/>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Pegar ese lado y asegurar bien el resto del cierre con rodillo o mano enguantada.</w:t>
      </w:r>
    </w:p>
    <w:p w:rsidR="007B7D76" w:rsidRPr="007375E1" w:rsidRDefault="007B7D76" w:rsidP="007B7D76">
      <w:pPr>
        <w:pStyle w:val="Prrafodelista"/>
        <w:ind w:left="360"/>
        <w:jc w:val="both"/>
        <w:rPr>
          <w:rFonts w:ascii="Agency FB" w:eastAsia="Arial Unicode MS" w:hAnsi="Agency FB" w:cstheme="minorHAnsi"/>
          <w:sz w:val="20"/>
          <w:szCs w:val="20"/>
        </w:rPr>
      </w:pPr>
    </w:p>
    <w:p w:rsidR="0010529E" w:rsidRDefault="0010529E" w:rsidP="0010529E">
      <w:pPr>
        <w:pStyle w:val="CM12"/>
        <w:ind w:left="-14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La importancia del sello se limita a evitar el deslizamiento de la manta durante su contracción y posterior </w:t>
      </w:r>
      <w:r w:rsidRPr="007375E1">
        <w:rPr>
          <w:rFonts w:ascii="Agency FB" w:hAnsi="Agency FB" w:cstheme="minorHAnsi"/>
          <w:bCs/>
          <w:iCs/>
          <w:sz w:val="20"/>
          <w:szCs w:val="20"/>
          <w:lang w:val="es-ES_tradnl"/>
        </w:rPr>
        <w:t>enfriamiento a temperatura ambiente, por lo que se recomienda especial atención al realizar la colocación de los mismos.</w:t>
      </w:r>
    </w:p>
    <w:p w:rsidR="007B7D76" w:rsidRPr="007B7D76" w:rsidRDefault="007B7D76" w:rsidP="007B7D76">
      <w:pPr>
        <w:rPr>
          <w:lang w:val="es-ES_tradnl"/>
        </w:rPr>
      </w:pPr>
    </w:p>
    <w:p w:rsidR="0010529E" w:rsidRPr="007375E1" w:rsidRDefault="0010529E" w:rsidP="0010529E">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0529E" w:rsidRDefault="0010529E" w:rsidP="0010529E">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Continuar con el calentamiento</w:t>
      </w:r>
      <w:r w:rsidRPr="007375E1">
        <w:rPr>
          <w:rFonts w:ascii="Agency FB" w:eastAsia="Arial Unicode MS" w:hAnsi="Agency FB" w:cstheme="minorHAnsi"/>
          <w:sz w:val="20"/>
          <w:szCs w:val="20"/>
        </w:rPr>
        <w:t xml:space="preserve"> circunferencial, para evitar la formación de burbujas, desde el centro hacia uno de </w:t>
      </w:r>
      <w:r w:rsidRPr="007375E1">
        <w:rPr>
          <w:rFonts w:ascii="Agency FB" w:hAnsi="Agency FB" w:cstheme="minorHAnsi"/>
          <w:bCs/>
          <w:iCs/>
          <w:sz w:val="20"/>
          <w:szCs w:val="20"/>
          <w:lang w:val="es-ES_tradnl"/>
        </w:rPr>
        <w:t>los lados hasta completar la contracción.  De igual manera calentar el lado restante.</w:t>
      </w:r>
    </w:p>
    <w:p w:rsidR="007B7D76" w:rsidRPr="007B7D76" w:rsidRDefault="007B7D76" w:rsidP="007B7D76">
      <w:pPr>
        <w:rPr>
          <w:lang w:val="es-ES_tradnl"/>
        </w:rPr>
      </w:pPr>
    </w:p>
    <w:p w:rsidR="0010529E" w:rsidRPr="007375E1" w:rsidRDefault="0010529E" w:rsidP="0010529E">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10529E" w:rsidRDefault="0010529E" w:rsidP="0010529E">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lastRenderedPageBreak/>
        <w:t>Finalizar el calentamiento al observar que el adhesivo asoma por los bordes de la manta en toda la circunferencia, flamear los bordes sobre el revestimiento integral y luego horizontalmente toda la superficie para asegurar adherencia uniforme.</w:t>
      </w:r>
    </w:p>
    <w:p w:rsidR="007B7D76" w:rsidRPr="007B7D76" w:rsidRDefault="007B7D76" w:rsidP="007B7D76">
      <w:pPr>
        <w:rPr>
          <w:lang w:val="es-ES_tradnl"/>
        </w:rPr>
      </w:pPr>
    </w:p>
    <w:p w:rsidR="0010529E" w:rsidRPr="007375E1" w:rsidRDefault="0010529E" w:rsidP="0010529E">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0529E" w:rsidRDefault="0010529E" w:rsidP="0010529E">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No pasar rodillos planos sobre el lomo de las soldaduras, sino a sus lados.</w:t>
      </w:r>
    </w:p>
    <w:p w:rsidR="007B7D76" w:rsidRPr="007B7D76" w:rsidRDefault="007B7D76" w:rsidP="007B7D76">
      <w:pPr>
        <w:rPr>
          <w:lang w:val="es-ES_tradnl"/>
        </w:rPr>
      </w:pPr>
    </w:p>
    <w:p w:rsidR="0010529E" w:rsidRDefault="0010529E" w:rsidP="0010529E">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Prestar especial atención</w:t>
      </w:r>
      <w:r w:rsidRPr="007375E1">
        <w:rPr>
          <w:rFonts w:ascii="Agency FB" w:eastAsia="Arial Unicode MS" w:hAnsi="Agency FB" w:cstheme="minorHAnsi"/>
          <w:sz w:val="20"/>
          <w:szCs w:val="20"/>
        </w:rPr>
        <w:t xml:space="preserve"> al área revestida para asegurar que no queden espacios vacíos o canales.  Sobre los </w:t>
      </w:r>
      <w:r w:rsidRPr="007375E1">
        <w:rPr>
          <w:rFonts w:ascii="Agency FB" w:hAnsi="Agency FB" w:cstheme="minorHAnsi"/>
          <w:bCs/>
          <w:iCs/>
          <w:sz w:val="20"/>
          <w:szCs w:val="20"/>
          <w:lang w:val="es-ES_tradnl"/>
        </w:rPr>
        <w:t>caños pequeños presione firme y completamente con un rodillo o con mano enguantada.</w:t>
      </w:r>
    </w:p>
    <w:p w:rsidR="007B7D76" w:rsidRPr="007B7D76" w:rsidRDefault="007B7D76" w:rsidP="007B7D76">
      <w:pPr>
        <w:rPr>
          <w:lang w:val="es-ES_tradnl"/>
        </w:rPr>
      </w:pPr>
    </w:p>
    <w:p w:rsidR="0010529E" w:rsidRPr="007375E1" w:rsidRDefault="0010529E" w:rsidP="0010529E">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Al finalizar, repasar con llama para asegurar adherencia en todo el borde del sello y la superficie.</w:t>
      </w:r>
    </w:p>
    <w:p w:rsidR="0010529E" w:rsidRDefault="0010529E" w:rsidP="0010529E">
      <w:pPr>
        <w:pStyle w:val="CM12"/>
        <w:ind w:left="-142"/>
        <w:jc w:val="both"/>
        <w:rPr>
          <w:rFonts w:ascii="Agency FB" w:eastAsia="Arial Unicode MS" w:hAnsi="Agency FB" w:cstheme="minorHAnsi"/>
          <w:sz w:val="20"/>
          <w:szCs w:val="20"/>
        </w:rPr>
      </w:pPr>
      <w:r w:rsidRPr="007375E1">
        <w:rPr>
          <w:rFonts w:ascii="Agency FB" w:hAnsi="Agency FB" w:cstheme="minorHAnsi"/>
          <w:bCs/>
          <w:iCs/>
          <w:sz w:val="20"/>
          <w:szCs w:val="20"/>
          <w:lang w:val="es-ES_tradnl"/>
        </w:rPr>
        <w:t>Observar fluencia</w:t>
      </w:r>
      <w:r w:rsidRPr="007375E1">
        <w:rPr>
          <w:rFonts w:ascii="Agency FB" w:eastAsia="Arial Unicode MS" w:hAnsi="Agency FB" w:cstheme="minorHAnsi"/>
          <w:sz w:val="20"/>
          <w:szCs w:val="20"/>
        </w:rPr>
        <w:t xml:space="preserve"> de adhesivo bajo las zonas solapadas.</w:t>
      </w:r>
    </w:p>
    <w:p w:rsidR="007B7D76" w:rsidRPr="007B7D76" w:rsidRDefault="007B7D76" w:rsidP="007B7D76">
      <w:pPr>
        <w:rPr>
          <w:rFonts w:eastAsia="Arial Unicode MS"/>
        </w:rPr>
      </w:pPr>
    </w:p>
    <w:p w:rsidR="0010529E" w:rsidRDefault="0010529E" w:rsidP="0010529E">
      <w:pPr>
        <w:pStyle w:val="CM12"/>
        <w:ind w:left="-14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Se recomienda en climas fríos, calefaccionar las mantas previas a desenrollarse ya que de no efectuarse </w:t>
      </w:r>
      <w:r w:rsidRPr="007375E1">
        <w:rPr>
          <w:rFonts w:ascii="Agency FB" w:hAnsi="Agency FB" w:cstheme="minorHAnsi"/>
          <w:bCs/>
          <w:iCs/>
          <w:sz w:val="20"/>
          <w:szCs w:val="20"/>
          <w:lang w:val="es-ES_tradnl"/>
        </w:rPr>
        <w:t>podría manifestarse una separación entre el backing y el adhesivo, en el caso de las cajas es necesario que estas sean resguardadas de agentes externos que pueden afectar al producto (Ej.: rocío, nieve, escarcha, lluvia, etc.).</w:t>
      </w:r>
    </w:p>
    <w:p w:rsidR="007B7D76" w:rsidRPr="007B7D76" w:rsidRDefault="007B7D76" w:rsidP="007B7D76">
      <w:pPr>
        <w:rPr>
          <w:lang w:val="es-ES_tradnl"/>
        </w:rPr>
      </w:pPr>
    </w:p>
    <w:p w:rsidR="0010529E" w:rsidRPr="007375E1" w:rsidRDefault="0010529E" w:rsidP="0010529E">
      <w:pPr>
        <w:pStyle w:val="CM12"/>
        <w:ind w:left="-142"/>
        <w:jc w:val="both"/>
        <w:rPr>
          <w:rFonts w:ascii="Agency FB" w:eastAsia="Arial Unicode MS" w:hAnsi="Agency FB" w:cstheme="minorHAnsi"/>
          <w:sz w:val="20"/>
          <w:szCs w:val="20"/>
        </w:rPr>
      </w:pPr>
      <w:r w:rsidRPr="007375E1">
        <w:rPr>
          <w:rFonts w:ascii="Agency FB" w:hAnsi="Agency FB"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7375E1">
        <w:rPr>
          <w:rFonts w:ascii="Agency FB" w:eastAsia="Arial Unicode MS" w:hAnsi="Agency FB" w:cstheme="minorHAnsi"/>
          <w:sz w:val="20"/>
          <w:szCs w:val="20"/>
        </w:rPr>
        <w:t>.</w:t>
      </w:r>
    </w:p>
    <w:p w:rsidR="0010529E" w:rsidRDefault="0010529E" w:rsidP="0010529E">
      <w:pPr>
        <w:pStyle w:val="CM12"/>
        <w:ind w:left="-142"/>
        <w:jc w:val="both"/>
        <w:rPr>
          <w:rFonts w:ascii="Agency FB" w:hAnsi="Agency FB" w:cstheme="minorHAnsi"/>
          <w:color w:val="000000"/>
          <w:sz w:val="20"/>
          <w:szCs w:val="20"/>
        </w:rPr>
      </w:pPr>
      <w:r w:rsidRPr="007375E1">
        <w:rPr>
          <w:rFonts w:ascii="Agency FB" w:hAnsi="Agency FB" w:cstheme="minorHAnsi"/>
          <w:color w:val="000000"/>
          <w:sz w:val="20"/>
          <w:szCs w:val="20"/>
        </w:rPr>
        <w:t>La manta está lista cuando:</w:t>
      </w:r>
    </w:p>
    <w:p w:rsidR="007B7D76" w:rsidRPr="007B7D76" w:rsidRDefault="007B7D76" w:rsidP="007B7D76">
      <w:pPr>
        <w:rPr>
          <w:rFonts w:eastAsia="Arial Unicode MS"/>
        </w:rPr>
      </w:pPr>
    </w:p>
    <w:p w:rsidR="0010529E" w:rsidRPr="007375E1" w:rsidRDefault="0010529E" w:rsidP="00F75FCA">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La superficie de la manta esta lisa</w:t>
      </w:r>
    </w:p>
    <w:p w:rsidR="0010529E" w:rsidRPr="007375E1" w:rsidRDefault="0010529E" w:rsidP="00F75FCA">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No existen lugares fríos a lo largo de la manta.</w:t>
      </w:r>
    </w:p>
    <w:p w:rsidR="0010529E" w:rsidRPr="007375E1" w:rsidRDefault="0010529E" w:rsidP="00F75FCA">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El cordón de soldadura puede verse bajo la manta</w:t>
      </w:r>
    </w:p>
    <w:p w:rsidR="0010529E" w:rsidRPr="007375E1" w:rsidRDefault="0010529E" w:rsidP="00F75FCA">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El flujo de primer es evidente en ambos bordes.</w:t>
      </w:r>
    </w:p>
    <w:p w:rsidR="0010529E" w:rsidRPr="007375E1" w:rsidRDefault="0010529E" w:rsidP="00F75FCA">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 xml:space="preserve">La manta está plenamente adherida a la cañería y al revestimiento existente. </w:t>
      </w:r>
    </w:p>
    <w:p w:rsidR="0010529E" w:rsidRPr="007375E1" w:rsidRDefault="0010529E" w:rsidP="00F75FCA">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La línea en el traslape haya desaparecido y sea completamente lisa.</w:t>
      </w:r>
    </w:p>
    <w:p w:rsidR="0010529E" w:rsidRPr="007375E1" w:rsidRDefault="0010529E" w:rsidP="00F75FCA">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 xml:space="preserve">Después de una inspección visual  táctil la manta no presenta bolsones de aire, arrugas y en los bordes se encuentra el adhesivo en toda la superficie. </w:t>
      </w:r>
    </w:p>
    <w:p w:rsidR="0010529E" w:rsidRPr="007375E1" w:rsidRDefault="0010529E" w:rsidP="0010529E">
      <w:pPr>
        <w:autoSpaceDE w:val="0"/>
        <w:autoSpaceDN w:val="0"/>
        <w:adjustRightInd w:val="0"/>
        <w:jc w:val="both"/>
        <w:rPr>
          <w:rFonts w:ascii="Agency FB" w:eastAsia="Arial Unicode MS" w:hAnsi="Agency FB" w:cstheme="minorHAnsi"/>
          <w:b/>
          <w:i/>
          <w:sz w:val="20"/>
          <w:szCs w:val="20"/>
        </w:rPr>
      </w:pPr>
    </w:p>
    <w:p w:rsidR="0010529E" w:rsidRPr="0010529E" w:rsidRDefault="0010529E" w:rsidP="0010529E">
      <w:pPr>
        <w:autoSpaceDE w:val="0"/>
        <w:autoSpaceDN w:val="0"/>
        <w:adjustRightInd w:val="0"/>
        <w:jc w:val="both"/>
        <w:rPr>
          <w:rFonts w:ascii="Agency FB" w:hAnsi="Agency FB" w:cstheme="minorHAnsi"/>
          <w:color w:val="000000"/>
          <w:sz w:val="20"/>
          <w:szCs w:val="20"/>
        </w:rPr>
      </w:pPr>
      <w:r w:rsidRPr="0010529E">
        <w:rPr>
          <w:rFonts w:ascii="Agency FB" w:eastAsia="Arial Unicode MS" w:hAnsi="Agency FB" w:cstheme="minorHAnsi"/>
          <w:b/>
          <w:sz w:val="20"/>
          <w:szCs w:val="20"/>
        </w:rPr>
        <w:t>Consideraciones para los Revestimientos</w:t>
      </w:r>
    </w:p>
    <w:p w:rsidR="0010529E" w:rsidRPr="0010529E" w:rsidRDefault="0010529E" w:rsidP="0010529E">
      <w:pPr>
        <w:ind w:left="426"/>
        <w:jc w:val="both"/>
        <w:rPr>
          <w:rFonts w:ascii="Agency FB" w:hAnsi="Agency FB" w:cstheme="minorHAnsi"/>
          <w:color w:val="000000"/>
          <w:sz w:val="20"/>
          <w:szCs w:val="20"/>
        </w:rPr>
      </w:pPr>
    </w:p>
    <w:p w:rsidR="0010529E" w:rsidRPr="0010529E" w:rsidRDefault="0010529E" w:rsidP="0010529E">
      <w:pPr>
        <w:jc w:val="both"/>
        <w:rPr>
          <w:rFonts w:ascii="Agency FB" w:hAnsi="Agency FB" w:cstheme="minorHAnsi"/>
          <w:color w:val="000000"/>
          <w:sz w:val="20"/>
          <w:szCs w:val="20"/>
        </w:rPr>
      </w:pPr>
      <w:r w:rsidRPr="0010529E">
        <w:rPr>
          <w:rFonts w:ascii="Agency FB" w:hAnsi="Agency FB"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0529E" w:rsidRPr="0010529E" w:rsidRDefault="0010529E" w:rsidP="0010529E">
      <w:pPr>
        <w:ind w:left="426"/>
        <w:jc w:val="both"/>
        <w:rPr>
          <w:rFonts w:ascii="Agency FB" w:hAnsi="Agency FB" w:cstheme="minorHAnsi"/>
          <w:color w:val="000000"/>
          <w:sz w:val="20"/>
          <w:szCs w:val="20"/>
        </w:rPr>
      </w:pPr>
    </w:p>
    <w:p w:rsidR="0010529E" w:rsidRPr="0010529E" w:rsidRDefault="0010529E" w:rsidP="0010529E">
      <w:pPr>
        <w:jc w:val="both"/>
        <w:rPr>
          <w:rFonts w:ascii="Agency FB" w:hAnsi="Agency FB" w:cstheme="minorHAnsi"/>
          <w:color w:val="000000"/>
          <w:sz w:val="20"/>
          <w:szCs w:val="20"/>
        </w:rPr>
      </w:pPr>
      <w:r w:rsidRPr="0010529E">
        <w:rPr>
          <w:rFonts w:ascii="Agency FB" w:hAnsi="Agency FB" w:cstheme="minorHAnsi"/>
          <w:color w:val="000000"/>
          <w:sz w:val="20"/>
          <w:szCs w:val="20"/>
        </w:rPr>
        <w:t>Las mantas termo contraíbles, se deberán  aplicar sobre todo a tuberías con revestimiento multicapa, esto con la finalidad de proteger el sector de la junta soldada.</w:t>
      </w:r>
    </w:p>
    <w:p w:rsidR="0010529E" w:rsidRPr="0010529E" w:rsidRDefault="0010529E" w:rsidP="0010529E">
      <w:pPr>
        <w:ind w:left="426"/>
        <w:jc w:val="both"/>
        <w:rPr>
          <w:rFonts w:ascii="Agency FB" w:hAnsi="Agency FB" w:cstheme="minorHAnsi"/>
          <w:color w:val="000000"/>
          <w:sz w:val="20"/>
          <w:szCs w:val="20"/>
        </w:rPr>
      </w:pPr>
    </w:p>
    <w:p w:rsidR="0010529E" w:rsidRPr="0010529E" w:rsidRDefault="0010529E" w:rsidP="0010529E">
      <w:pPr>
        <w:jc w:val="both"/>
        <w:rPr>
          <w:rFonts w:ascii="Agency FB" w:eastAsia="Arial Unicode MS" w:hAnsi="Agency FB" w:cstheme="minorHAnsi"/>
          <w:b/>
          <w:sz w:val="20"/>
          <w:szCs w:val="20"/>
        </w:rPr>
      </w:pPr>
      <w:r w:rsidRPr="0010529E">
        <w:rPr>
          <w:rFonts w:ascii="Agency FB" w:eastAsia="Arial Unicode MS" w:hAnsi="Agency FB" w:cstheme="minorHAnsi"/>
          <w:b/>
          <w:sz w:val="20"/>
          <w:szCs w:val="20"/>
        </w:rPr>
        <w:t>Preparación de la Manta Termocontraible</w:t>
      </w:r>
    </w:p>
    <w:p w:rsidR="0010529E" w:rsidRPr="007375E1" w:rsidRDefault="0010529E" w:rsidP="0010529E">
      <w:pPr>
        <w:jc w:val="both"/>
        <w:rPr>
          <w:rFonts w:ascii="Agency FB" w:eastAsia="Arial Unicode MS" w:hAnsi="Agency FB" w:cstheme="minorHAnsi"/>
          <w:b/>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Se realizará el corte de la manta en las dimensiones apropiadas, de acuerdo a la tabla 1:</w:t>
      </w:r>
    </w:p>
    <w:p w:rsidR="0010529E" w:rsidRDefault="0010529E" w:rsidP="0010529E">
      <w:pPr>
        <w:jc w:val="both"/>
        <w:rPr>
          <w:rFonts w:ascii="Agency FB" w:hAnsi="Agency FB" w:cstheme="minorHAnsi"/>
          <w:sz w:val="20"/>
          <w:szCs w:val="20"/>
        </w:rPr>
      </w:pPr>
    </w:p>
    <w:p w:rsidR="007B7D76" w:rsidRPr="007375E1" w:rsidRDefault="007B7D76" w:rsidP="0010529E">
      <w:pPr>
        <w:jc w:val="both"/>
        <w:rPr>
          <w:rFonts w:ascii="Agency FB" w:hAnsi="Agency FB" w:cstheme="minorHAnsi"/>
          <w:sz w:val="20"/>
          <w:szCs w:val="20"/>
        </w:rPr>
      </w:pPr>
    </w:p>
    <w:p w:rsidR="0010529E" w:rsidRPr="007375E1" w:rsidRDefault="0010529E" w:rsidP="0010529E">
      <w:pPr>
        <w:ind w:left="495"/>
        <w:jc w:val="both"/>
        <w:rPr>
          <w:rFonts w:ascii="Agency FB" w:hAnsi="Agency FB" w:cstheme="minorHAnsi"/>
          <w:b/>
          <w:sz w:val="20"/>
          <w:szCs w:val="20"/>
        </w:rPr>
      </w:pPr>
      <w:r w:rsidRPr="007375E1">
        <w:rPr>
          <w:rFonts w:ascii="Agency FB" w:hAnsi="Agency FB" w:cstheme="minorHAnsi"/>
          <w:b/>
          <w:sz w:val="20"/>
          <w:szCs w:val="20"/>
        </w:rPr>
        <w:tab/>
      </w:r>
      <w:r w:rsidRPr="007375E1">
        <w:rPr>
          <w:rFonts w:ascii="Agency FB" w:hAnsi="Agency FB" w:cstheme="minorHAnsi"/>
          <w:b/>
          <w:sz w:val="20"/>
          <w:szCs w:val="20"/>
        </w:rPr>
        <w:tab/>
      </w:r>
      <w:r w:rsidRPr="007375E1">
        <w:rPr>
          <w:rFonts w:ascii="Agency FB" w:hAnsi="Agency FB"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735"/>
        <w:gridCol w:w="1023"/>
        <w:gridCol w:w="1131"/>
        <w:gridCol w:w="1032"/>
        <w:gridCol w:w="1033"/>
        <w:gridCol w:w="1066"/>
      </w:tblGrid>
      <w:tr w:rsidR="0010529E" w:rsidRPr="007375E1" w:rsidTr="00F809CE">
        <w:trPr>
          <w:trHeight w:val="315"/>
          <w:jc w:val="center"/>
        </w:trPr>
        <w:tc>
          <w:tcPr>
            <w:tcW w:w="0" w:type="auto"/>
            <w:shd w:val="clear" w:color="auto" w:fill="BDD6EE" w:themeFill="accent1" w:themeFillTint="66"/>
            <w:noWrap/>
            <w:vAlign w:val="center"/>
          </w:tcPr>
          <w:p w:rsidR="0010529E" w:rsidRPr="007375E1" w:rsidRDefault="0010529E" w:rsidP="00F809CE">
            <w:pPr>
              <w:jc w:val="both"/>
              <w:rPr>
                <w:rFonts w:ascii="Agency FB" w:hAnsi="Agency FB" w:cstheme="minorHAnsi"/>
                <w:b/>
                <w:sz w:val="20"/>
                <w:szCs w:val="20"/>
              </w:rPr>
            </w:pPr>
            <w:r w:rsidRPr="007375E1">
              <w:rPr>
                <w:rFonts w:ascii="Agency FB" w:hAnsi="Agency FB" w:cstheme="minorHAnsi"/>
                <w:b/>
                <w:sz w:val="20"/>
                <w:szCs w:val="20"/>
              </w:rPr>
              <w:t>DN (in)</w:t>
            </w:r>
          </w:p>
        </w:tc>
        <w:tc>
          <w:tcPr>
            <w:tcW w:w="0" w:type="auto"/>
            <w:shd w:val="clear" w:color="auto" w:fill="BDD6EE" w:themeFill="accent1" w:themeFillTint="66"/>
            <w:noWrap/>
            <w:vAlign w:val="center"/>
          </w:tcPr>
          <w:p w:rsidR="0010529E" w:rsidRPr="007375E1" w:rsidRDefault="0010529E" w:rsidP="00F809CE">
            <w:pPr>
              <w:ind w:left="6"/>
              <w:jc w:val="both"/>
              <w:rPr>
                <w:rFonts w:ascii="Agency FB" w:hAnsi="Agency FB" w:cstheme="minorHAnsi"/>
                <w:b/>
                <w:sz w:val="20"/>
                <w:szCs w:val="20"/>
              </w:rPr>
            </w:pPr>
            <w:r w:rsidRPr="007375E1">
              <w:rPr>
                <w:rFonts w:ascii="Agency FB" w:hAnsi="Agency FB" w:cstheme="minorHAnsi"/>
                <w:b/>
                <w:sz w:val="20"/>
                <w:szCs w:val="20"/>
              </w:rPr>
              <w:t>ID (in)</w:t>
            </w:r>
          </w:p>
        </w:tc>
        <w:tc>
          <w:tcPr>
            <w:tcW w:w="0" w:type="auto"/>
            <w:shd w:val="clear" w:color="auto" w:fill="BDD6EE" w:themeFill="accent1" w:themeFillTint="66"/>
            <w:noWrap/>
            <w:vAlign w:val="center"/>
          </w:tcPr>
          <w:p w:rsidR="0010529E" w:rsidRPr="007375E1" w:rsidRDefault="0010529E" w:rsidP="00F809CE">
            <w:pPr>
              <w:ind w:left="495"/>
              <w:jc w:val="both"/>
              <w:rPr>
                <w:rFonts w:ascii="Agency FB" w:hAnsi="Agency FB" w:cstheme="minorHAnsi"/>
                <w:b/>
                <w:sz w:val="20"/>
                <w:szCs w:val="20"/>
              </w:rPr>
            </w:pPr>
            <w:r w:rsidRPr="007375E1">
              <w:rPr>
                <w:rFonts w:ascii="Agency FB" w:hAnsi="Agency FB" w:cstheme="minorHAnsi"/>
                <w:b/>
                <w:sz w:val="20"/>
                <w:szCs w:val="20"/>
              </w:rPr>
              <w:t>OD (in)</w:t>
            </w:r>
          </w:p>
        </w:tc>
        <w:tc>
          <w:tcPr>
            <w:tcW w:w="0" w:type="auto"/>
            <w:shd w:val="clear" w:color="auto" w:fill="BDD6EE" w:themeFill="accent1" w:themeFillTint="66"/>
            <w:noWrap/>
            <w:vAlign w:val="center"/>
          </w:tcPr>
          <w:p w:rsidR="0010529E" w:rsidRPr="007375E1" w:rsidRDefault="0010529E" w:rsidP="00F809CE">
            <w:pPr>
              <w:ind w:left="495"/>
              <w:jc w:val="both"/>
              <w:rPr>
                <w:rFonts w:ascii="Agency FB" w:hAnsi="Agency FB" w:cstheme="minorHAnsi"/>
                <w:b/>
                <w:sz w:val="20"/>
                <w:szCs w:val="20"/>
              </w:rPr>
            </w:pPr>
            <w:r w:rsidRPr="007375E1">
              <w:rPr>
                <w:rFonts w:ascii="Agency FB" w:hAnsi="Agency FB" w:cstheme="minorHAnsi"/>
                <w:b/>
                <w:sz w:val="20"/>
                <w:szCs w:val="20"/>
              </w:rPr>
              <w:t>B (in)</w:t>
            </w:r>
          </w:p>
        </w:tc>
        <w:tc>
          <w:tcPr>
            <w:tcW w:w="0" w:type="auto"/>
            <w:shd w:val="clear" w:color="auto" w:fill="BDD6EE" w:themeFill="accent1" w:themeFillTint="66"/>
            <w:noWrap/>
            <w:vAlign w:val="center"/>
          </w:tcPr>
          <w:p w:rsidR="0010529E" w:rsidRPr="007375E1" w:rsidRDefault="0010529E" w:rsidP="00F809CE">
            <w:pPr>
              <w:ind w:left="495"/>
              <w:jc w:val="both"/>
              <w:rPr>
                <w:rFonts w:ascii="Agency FB" w:hAnsi="Agency FB" w:cstheme="minorHAnsi"/>
                <w:b/>
                <w:sz w:val="20"/>
                <w:szCs w:val="20"/>
              </w:rPr>
            </w:pPr>
            <w:r w:rsidRPr="007375E1">
              <w:rPr>
                <w:rFonts w:ascii="Agency FB" w:hAnsi="Agency FB" w:cstheme="minorHAnsi"/>
                <w:b/>
                <w:sz w:val="20"/>
                <w:szCs w:val="20"/>
              </w:rPr>
              <w:t>C (in)</w:t>
            </w:r>
          </w:p>
        </w:tc>
        <w:tc>
          <w:tcPr>
            <w:tcW w:w="0" w:type="auto"/>
            <w:shd w:val="clear" w:color="auto" w:fill="BDD6EE" w:themeFill="accent1" w:themeFillTint="66"/>
            <w:noWrap/>
            <w:vAlign w:val="center"/>
          </w:tcPr>
          <w:p w:rsidR="0010529E" w:rsidRPr="007375E1" w:rsidRDefault="0010529E" w:rsidP="00F809CE">
            <w:pPr>
              <w:ind w:left="495"/>
              <w:jc w:val="both"/>
              <w:rPr>
                <w:rFonts w:ascii="Agency FB" w:hAnsi="Agency FB" w:cstheme="minorHAnsi"/>
                <w:b/>
                <w:sz w:val="20"/>
                <w:szCs w:val="20"/>
              </w:rPr>
            </w:pPr>
            <w:r w:rsidRPr="007375E1">
              <w:rPr>
                <w:rFonts w:ascii="Agency FB" w:hAnsi="Agency FB" w:cstheme="minorHAnsi"/>
                <w:b/>
                <w:sz w:val="20"/>
                <w:szCs w:val="20"/>
              </w:rPr>
              <w:t>W (in)</w:t>
            </w:r>
          </w:p>
        </w:tc>
      </w:tr>
      <w:tr w:rsidR="0010529E" w:rsidRPr="007375E1" w:rsidTr="00F809CE">
        <w:trPr>
          <w:trHeight w:val="315"/>
          <w:jc w:val="center"/>
        </w:trPr>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0,079</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2,375</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12</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r>
      <w:tr w:rsidR="0010529E" w:rsidRPr="007375E1" w:rsidTr="00F809CE">
        <w:trPr>
          <w:trHeight w:val="315"/>
          <w:jc w:val="center"/>
        </w:trPr>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3</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0,118</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3,500</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r>
      <w:tr w:rsidR="0010529E" w:rsidRPr="007375E1" w:rsidTr="00F809CE">
        <w:trPr>
          <w:trHeight w:val="315"/>
          <w:jc w:val="center"/>
        </w:trPr>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0,157</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4,500</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18</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r>
      <w:tr w:rsidR="0010529E" w:rsidRPr="007375E1" w:rsidTr="00F809CE">
        <w:trPr>
          <w:trHeight w:val="315"/>
          <w:jc w:val="center"/>
        </w:trPr>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0,236</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6,625</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25</w:t>
            </w:r>
          </w:p>
        </w:tc>
        <w:tc>
          <w:tcPr>
            <w:tcW w:w="0" w:type="auto"/>
            <w:noWrap/>
            <w:vAlign w:val="center"/>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r>
    </w:tbl>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b/>
          <w:sz w:val="20"/>
          <w:szCs w:val="20"/>
        </w:rPr>
      </w:pPr>
      <w:r w:rsidRPr="007375E1">
        <w:rPr>
          <w:rFonts w:ascii="Agency FB" w:hAnsi="Agency FB" w:cstheme="minorHAnsi"/>
          <w:sz w:val="20"/>
          <w:szCs w:val="20"/>
        </w:rPr>
        <w:t>El colocado de la manta se realizará según la figura 1.</w:t>
      </w:r>
    </w:p>
    <w:p w:rsidR="0010529E" w:rsidRPr="007375E1" w:rsidRDefault="0010529E" w:rsidP="0010529E">
      <w:pPr>
        <w:ind w:left="495"/>
        <w:jc w:val="center"/>
        <w:rPr>
          <w:rFonts w:ascii="Agency FB" w:hAnsi="Agency FB" w:cstheme="minorHAnsi"/>
          <w:b/>
          <w:sz w:val="20"/>
          <w:szCs w:val="20"/>
        </w:rPr>
      </w:pPr>
    </w:p>
    <w:p w:rsidR="0010529E" w:rsidRPr="007375E1" w:rsidRDefault="0010529E" w:rsidP="0010529E">
      <w:pPr>
        <w:ind w:left="495"/>
        <w:jc w:val="center"/>
        <w:rPr>
          <w:rFonts w:ascii="Agency FB" w:hAnsi="Agency FB" w:cstheme="minorHAnsi"/>
          <w:b/>
          <w:sz w:val="20"/>
          <w:szCs w:val="20"/>
        </w:rPr>
      </w:pPr>
      <w:r w:rsidRPr="007375E1">
        <w:rPr>
          <w:rFonts w:ascii="Agency FB" w:hAnsi="Agency FB" w:cstheme="minorHAnsi"/>
          <w:b/>
          <w:sz w:val="20"/>
          <w:szCs w:val="20"/>
        </w:rPr>
        <w:t>Figura 1. Diagrama de colocado de la manta</w:t>
      </w:r>
    </w:p>
    <w:p w:rsidR="0010529E" w:rsidRPr="007375E1" w:rsidRDefault="0010529E" w:rsidP="0010529E">
      <w:pPr>
        <w:ind w:left="495"/>
        <w:jc w:val="center"/>
        <w:rPr>
          <w:rFonts w:ascii="Agency FB" w:hAnsi="Agency FB" w:cstheme="minorHAnsi"/>
          <w:b/>
          <w:sz w:val="20"/>
          <w:szCs w:val="20"/>
        </w:rPr>
      </w:pPr>
      <w:r w:rsidRPr="007375E1">
        <w:rPr>
          <w:rFonts w:ascii="Agency FB" w:hAnsi="Agency FB" w:cstheme="minorHAnsi"/>
          <w:b/>
          <w:noProof/>
          <w:sz w:val="20"/>
          <w:szCs w:val="20"/>
          <w:lang w:val="es-BO" w:eastAsia="es-BO"/>
        </w:rPr>
        <w:drawing>
          <wp:inline distT="0" distB="0" distL="0" distR="0">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0529E" w:rsidRPr="007375E1" w:rsidRDefault="0010529E" w:rsidP="0010529E">
      <w:pPr>
        <w:ind w:left="495"/>
        <w:jc w:val="both"/>
        <w:rPr>
          <w:rFonts w:ascii="Agency FB" w:hAnsi="Agency FB" w:cstheme="minorHAnsi"/>
          <w:b/>
          <w:sz w:val="20"/>
          <w:szCs w:val="20"/>
        </w:rPr>
      </w:pPr>
      <w:r w:rsidRPr="007375E1">
        <w:rPr>
          <w:rFonts w:ascii="Agency FB" w:hAnsi="Agency FB"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59"/>
        <w:gridCol w:w="1073"/>
        <w:gridCol w:w="1204"/>
        <w:gridCol w:w="1149"/>
        <w:gridCol w:w="1072"/>
        <w:gridCol w:w="1061"/>
        <w:gridCol w:w="1072"/>
        <w:gridCol w:w="1061"/>
      </w:tblGrid>
      <w:tr w:rsidR="0010529E" w:rsidRPr="007375E1" w:rsidTr="00F809CE">
        <w:trPr>
          <w:trHeight w:val="307"/>
          <w:jc w:val="center"/>
        </w:trPr>
        <w:tc>
          <w:tcPr>
            <w:tcW w:w="1259" w:type="dxa"/>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rPr>
            </w:pPr>
            <w:r w:rsidRPr="007375E1">
              <w:rPr>
                <w:rFonts w:ascii="Agency FB" w:hAnsi="Agency FB" w:cstheme="minorHAnsi"/>
                <w:b/>
                <w:noProof/>
                <w:sz w:val="20"/>
                <w:szCs w:val="20"/>
                <w:lang w:val="es-BO" w:eastAsia="es-BO"/>
              </w:rPr>
              <w:drawing>
                <wp:inline distT="0" distB="0" distL="0" distR="0">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rPr>
            </w:pPr>
            <w:r w:rsidRPr="007375E1">
              <w:rPr>
                <w:rFonts w:ascii="Agency FB" w:hAnsi="Agency FB" w:cstheme="minorHAnsi"/>
                <w:b/>
                <w:noProof/>
                <w:sz w:val="20"/>
                <w:szCs w:val="20"/>
                <w:lang w:val="es-BO" w:eastAsia="es-BO"/>
              </w:rPr>
              <w:drawing>
                <wp:inline distT="0" distB="0" distL="0" distR="0">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rPr>
            </w:pPr>
            <w:r w:rsidRPr="007375E1">
              <w:rPr>
                <w:rFonts w:ascii="Agency FB" w:hAnsi="Agency FB" w:cstheme="minorHAnsi"/>
                <w:b/>
                <w:sz w:val="20"/>
                <w:szCs w:val="20"/>
              </w:rPr>
              <w:t>C</w:t>
            </w:r>
          </w:p>
        </w:tc>
        <w:tc>
          <w:tcPr>
            <w:tcW w:w="2133" w:type="dxa"/>
            <w:gridSpan w:val="2"/>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rPr>
            </w:pPr>
            <w:r w:rsidRPr="007375E1">
              <w:rPr>
                <w:rFonts w:ascii="Agency FB" w:hAnsi="Agency FB" w:cstheme="minorHAnsi"/>
                <w:b/>
                <w:sz w:val="20"/>
                <w:szCs w:val="20"/>
              </w:rPr>
              <w:t>B</w:t>
            </w:r>
          </w:p>
        </w:tc>
        <w:tc>
          <w:tcPr>
            <w:tcW w:w="2133" w:type="dxa"/>
            <w:gridSpan w:val="2"/>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rPr>
            </w:pPr>
            <w:r w:rsidRPr="007375E1">
              <w:rPr>
                <w:rFonts w:ascii="Agency FB" w:hAnsi="Agency FB" w:cstheme="minorHAnsi"/>
                <w:b/>
                <w:sz w:val="20"/>
                <w:szCs w:val="20"/>
              </w:rPr>
              <w:t>W</w:t>
            </w:r>
          </w:p>
        </w:tc>
      </w:tr>
      <w:tr w:rsidR="0010529E" w:rsidRPr="007375E1" w:rsidTr="00F809CE">
        <w:trPr>
          <w:trHeight w:val="292"/>
          <w:jc w:val="center"/>
        </w:trPr>
        <w:tc>
          <w:tcPr>
            <w:tcW w:w="1259" w:type="dxa"/>
            <w:shd w:val="clear" w:color="auto" w:fill="BDD6EE" w:themeFill="accent1" w:themeFillTint="66"/>
            <w:vAlign w:val="bottom"/>
          </w:tcPr>
          <w:p w:rsidR="0010529E" w:rsidRPr="007375E1" w:rsidRDefault="0010529E" w:rsidP="00F809CE">
            <w:pPr>
              <w:jc w:val="both"/>
              <w:rPr>
                <w:rFonts w:ascii="Agency FB" w:hAnsi="Agency FB" w:cstheme="minorHAnsi"/>
                <w:b/>
                <w:sz w:val="20"/>
                <w:szCs w:val="20"/>
                <w:lang w:val="en-US"/>
              </w:rPr>
            </w:pPr>
            <w:r w:rsidRPr="007375E1">
              <w:rPr>
                <w:rFonts w:ascii="Agency FB" w:hAnsi="Agency FB" w:cstheme="minorHAnsi"/>
                <w:b/>
                <w:sz w:val="20"/>
                <w:szCs w:val="20"/>
                <w:lang w:val="en-US"/>
              </w:rPr>
              <w:t>Plg. ( 0.001)</w:t>
            </w:r>
          </w:p>
        </w:tc>
        <w:tc>
          <w:tcPr>
            <w:tcW w:w="1073" w:type="dxa"/>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mm</w:t>
            </w:r>
          </w:p>
        </w:tc>
        <w:tc>
          <w:tcPr>
            <w:tcW w:w="1204" w:type="dxa"/>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Plg.</w:t>
            </w:r>
          </w:p>
        </w:tc>
        <w:tc>
          <w:tcPr>
            <w:tcW w:w="1149" w:type="dxa"/>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Mm</w:t>
            </w:r>
          </w:p>
        </w:tc>
        <w:tc>
          <w:tcPr>
            <w:tcW w:w="1072" w:type="dxa"/>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Plg.</w:t>
            </w:r>
          </w:p>
        </w:tc>
        <w:tc>
          <w:tcPr>
            <w:tcW w:w="1061" w:type="dxa"/>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mm</w:t>
            </w:r>
          </w:p>
        </w:tc>
        <w:tc>
          <w:tcPr>
            <w:tcW w:w="1072" w:type="dxa"/>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Plg.</w:t>
            </w:r>
          </w:p>
        </w:tc>
        <w:tc>
          <w:tcPr>
            <w:tcW w:w="1061" w:type="dxa"/>
            <w:shd w:val="clear" w:color="auto" w:fill="BDD6EE" w:themeFill="accent1" w:themeFillTint="66"/>
            <w:vAlign w:val="bottom"/>
          </w:tcPr>
          <w:p w:rsidR="0010529E" w:rsidRPr="007375E1" w:rsidRDefault="0010529E" w:rsidP="00F809CE">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mm</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2375</w:t>
            </w:r>
          </w:p>
        </w:tc>
        <w:tc>
          <w:tcPr>
            <w:tcW w:w="1073"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50</w:t>
            </w:r>
          </w:p>
        </w:tc>
        <w:tc>
          <w:tcPr>
            <w:tcW w:w="1204"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12</w:t>
            </w:r>
          </w:p>
        </w:tc>
        <w:tc>
          <w:tcPr>
            <w:tcW w:w="1149"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305</w:t>
            </w:r>
          </w:p>
        </w:tc>
        <w:tc>
          <w:tcPr>
            <w:tcW w:w="1072"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2</w:t>
            </w:r>
          </w:p>
        </w:tc>
        <w:tc>
          <w:tcPr>
            <w:tcW w:w="1061"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50</w:t>
            </w:r>
          </w:p>
        </w:tc>
        <w:tc>
          <w:tcPr>
            <w:tcW w:w="1072"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4</w:t>
            </w:r>
          </w:p>
        </w:tc>
        <w:tc>
          <w:tcPr>
            <w:tcW w:w="1061"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100</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2875</w:t>
            </w:r>
          </w:p>
        </w:tc>
        <w:tc>
          <w:tcPr>
            <w:tcW w:w="1073"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65</w:t>
            </w:r>
          </w:p>
        </w:tc>
        <w:tc>
          <w:tcPr>
            <w:tcW w:w="1204"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13</w:t>
            </w:r>
          </w:p>
        </w:tc>
        <w:tc>
          <w:tcPr>
            <w:tcW w:w="1149"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330</w:t>
            </w:r>
          </w:p>
        </w:tc>
        <w:tc>
          <w:tcPr>
            <w:tcW w:w="1072"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2</w:t>
            </w:r>
          </w:p>
        </w:tc>
        <w:tc>
          <w:tcPr>
            <w:tcW w:w="1061"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50</w:t>
            </w:r>
          </w:p>
        </w:tc>
        <w:tc>
          <w:tcPr>
            <w:tcW w:w="1072"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4</w:t>
            </w:r>
          </w:p>
        </w:tc>
        <w:tc>
          <w:tcPr>
            <w:tcW w:w="1061"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100</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3500</w:t>
            </w:r>
          </w:p>
        </w:tc>
        <w:tc>
          <w:tcPr>
            <w:tcW w:w="1073"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80</w:t>
            </w:r>
          </w:p>
        </w:tc>
        <w:tc>
          <w:tcPr>
            <w:tcW w:w="1204"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15</w:t>
            </w:r>
          </w:p>
        </w:tc>
        <w:tc>
          <w:tcPr>
            <w:tcW w:w="1149"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380</w:t>
            </w:r>
          </w:p>
        </w:tc>
        <w:tc>
          <w:tcPr>
            <w:tcW w:w="1072"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2</w:t>
            </w:r>
          </w:p>
        </w:tc>
        <w:tc>
          <w:tcPr>
            <w:tcW w:w="1061"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50</w:t>
            </w:r>
          </w:p>
        </w:tc>
        <w:tc>
          <w:tcPr>
            <w:tcW w:w="1072"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4</w:t>
            </w:r>
          </w:p>
        </w:tc>
        <w:tc>
          <w:tcPr>
            <w:tcW w:w="1061"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100</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4000</w:t>
            </w:r>
          </w:p>
        </w:tc>
        <w:tc>
          <w:tcPr>
            <w:tcW w:w="1073" w:type="dxa"/>
            <w:vAlign w:val="bottom"/>
          </w:tcPr>
          <w:p w:rsidR="0010529E" w:rsidRPr="007375E1" w:rsidRDefault="0010529E" w:rsidP="00F809CE">
            <w:pPr>
              <w:ind w:left="495"/>
              <w:jc w:val="both"/>
              <w:rPr>
                <w:rFonts w:ascii="Agency FB" w:hAnsi="Agency FB" w:cstheme="minorHAnsi"/>
                <w:sz w:val="20"/>
                <w:szCs w:val="20"/>
                <w:lang w:val="en-US"/>
              </w:rPr>
            </w:pPr>
            <w:r w:rsidRPr="007375E1">
              <w:rPr>
                <w:rFonts w:ascii="Agency FB" w:hAnsi="Agency FB" w:cstheme="minorHAnsi"/>
                <w:sz w:val="20"/>
                <w:szCs w:val="20"/>
                <w:lang w:val="en-US"/>
              </w:rPr>
              <w:t>90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lang w:val="en-US"/>
              </w:rPr>
              <w:t>1</w:t>
            </w:r>
            <w:r w:rsidRPr="007375E1">
              <w:rPr>
                <w:rFonts w:ascii="Agency FB" w:hAnsi="Agency FB" w:cstheme="minorHAnsi"/>
                <w:sz w:val="20"/>
                <w:szCs w:val="20"/>
              </w:rPr>
              <w:t>8</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460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4500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18</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460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5563</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125</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21,5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r>
      <w:tr w:rsidR="0010529E" w:rsidRPr="007375E1" w:rsidTr="00F809CE">
        <w:trPr>
          <w:trHeight w:val="23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6625</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640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8625</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200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31,5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800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r>
      <w:tr w:rsidR="0010529E" w:rsidRPr="007375E1" w:rsidTr="00F809CE">
        <w:trPr>
          <w:trHeight w:val="23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10750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250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38,5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980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r>
      <w:tr w:rsidR="0010529E" w:rsidRPr="007375E1" w:rsidTr="00F809CE">
        <w:trPr>
          <w:trHeight w:val="23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12750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300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45,5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1150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14000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350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49,5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1260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r>
      <w:tr w:rsidR="0010529E" w:rsidRPr="007375E1" w:rsidTr="00F809CE">
        <w:trPr>
          <w:trHeight w:val="23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16000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400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56</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1420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18000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450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62,5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1590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100</w:t>
            </w:r>
          </w:p>
        </w:tc>
      </w:tr>
      <w:tr w:rsidR="0010529E" w:rsidRPr="007375E1" w:rsidTr="00F809CE">
        <w:trPr>
          <w:trHeight w:val="23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20000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69,5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1770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150</w:t>
            </w:r>
          </w:p>
        </w:tc>
      </w:tr>
      <w:tr w:rsidR="0010529E" w:rsidRPr="007375E1" w:rsidTr="00F809CE">
        <w:trPr>
          <w:trHeight w:val="23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22000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550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77</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1950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150</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24000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600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83</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2110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150</w:t>
            </w:r>
          </w:p>
        </w:tc>
      </w:tr>
      <w:tr w:rsidR="0010529E" w:rsidRPr="007375E1" w:rsidTr="00F809CE">
        <w:trPr>
          <w:trHeight w:val="23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26000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650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89,5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2270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150</w:t>
            </w:r>
          </w:p>
        </w:tc>
      </w:tr>
      <w:tr w:rsidR="0010529E" w:rsidRPr="007375E1" w:rsidTr="00F809CE">
        <w:trPr>
          <w:trHeight w:val="23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28000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700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95,5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2430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150</w:t>
            </w:r>
          </w:p>
        </w:tc>
      </w:tr>
      <w:tr w:rsidR="0010529E" w:rsidRPr="007375E1" w:rsidTr="00F809CE">
        <w:trPr>
          <w:trHeight w:val="245"/>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30000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750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102,5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2600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150</w:t>
            </w:r>
          </w:p>
        </w:tc>
      </w:tr>
      <w:tr w:rsidR="0010529E" w:rsidRPr="007375E1" w:rsidTr="00F809CE">
        <w:trPr>
          <w:trHeight w:val="23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lastRenderedPageBreak/>
              <w:t>32000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800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108,5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2760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150</w:t>
            </w:r>
          </w:p>
        </w:tc>
      </w:tr>
      <w:tr w:rsidR="0010529E" w:rsidRPr="007375E1" w:rsidTr="00F809CE">
        <w:trPr>
          <w:trHeight w:val="23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34000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850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115,5</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2930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150</w:t>
            </w:r>
          </w:p>
        </w:tc>
      </w:tr>
      <w:tr w:rsidR="0010529E" w:rsidRPr="007375E1" w:rsidTr="00F809CE">
        <w:trPr>
          <w:trHeight w:val="261"/>
          <w:jc w:val="center"/>
        </w:trPr>
        <w:tc>
          <w:tcPr>
            <w:tcW w:w="125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36000</w:t>
            </w:r>
          </w:p>
        </w:tc>
        <w:tc>
          <w:tcPr>
            <w:tcW w:w="1073"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900</w:t>
            </w:r>
          </w:p>
        </w:tc>
        <w:tc>
          <w:tcPr>
            <w:tcW w:w="1204"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122</w:t>
            </w:r>
          </w:p>
        </w:tc>
        <w:tc>
          <w:tcPr>
            <w:tcW w:w="1149"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3100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10529E" w:rsidRPr="007375E1" w:rsidRDefault="0010529E" w:rsidP="00F809CE">
            <w:pPr>
              <w:ind w:left="495"/>
              <w:jc w:val="both"/>
              <w:rPr>
                <w:rFonts w:ascii="Agency FB" w:hAnsi="Agency FB" w:cstheme="minorHAnsi"/>
                <w:sz w:val="20"/>
                <w:szCs w:val="20"/>
              </w:rPr>
            </w:pPr>
            <w:r w:rsidRPr="007375E1">
              <w:rPr>
                <w:rFonts w:ascii="Agency FB" w:hAnsi="Agency FB" w:cstheme="minorHAnsi"/>
                <w:sz w:val="20"/>
                <w:szCs w:val="20"/>
              </w:rPr>
              <w:t>150</w:t>
            </w:r>
          </w:p>
        </w:tc>
      </w:tr>
    </w:tbl>
    <w:p w:rsidR="0010529E" w:rsidRPr="007375E1" w:rsidRDefault="0010529E" w:rsidP="0010529E">
      <w:pPr>
        <w:ind w:left="495"/>
        <w:jc w:val="both"/>
        <w:rPr>
          <w:rFonts w:ascii="Agency FB" w:hAnsi="Agency FB" w:cstheme="minorHAnsi"/>
          <w:sz w:val="20"/>
          <w:szCs w:val="20"/>
        </w:rPr>
      </w:pPr>
    </w:p>
    <w:p w:rsidR="0010529E" w:rsidRPr="007375E1" w:rsidRDefault="0010529E" w:rsidP="00F75FCA">
      <w:pPr>
        <w:numPr>
          <w:ilvl w:val="0"/>
          <w:numId w:val="21"/>
        </w:numPr>
        <w:jc w:val="both"/>
        <w:rPr>
          <w:rFonts w:ascii="Agency FB" w:hAnsi="Agency FB" w:cstheme="minorHAnsi"/>
          <w:sz w:val="20"/>
          <w:szCs w:val="20"/>
        </w:rPr>
      </w:pPr>
      <w:r w:rsidRPr="007375E1">
        <w:rPr>
          <w:rFonts w:ascii="Agency FB" w:hAnsi="Agency FB" w:cstheme="minorHAnsi"/>
          <w:sz w:val="20"/>
          <w:szCs w:val="20"/>
        </w:rPr>
        <w:t>Se realizará el corte de las puntas del extremo de la manta (en el traslape) 2 x ½ pulgadas de largo x ancho.</w:t>
      </w: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Prueba de Adherencia</w:t>
      </w:r>
    </w:p>
    <w:p w:rsidR="0010529E" w:rsidRPr="007375E1" w:rsidRDefault="0010529E" w:rsidP="0010529E">
      <w:pPr>
        <w:pStyle w:val="Sangra3detindependiente"/>
        <w:autoSpaceDE w:val="0"/>
        <w:autoSpaceDN w:val="0"/>
        <w:adjustRightInd w:val="0"/>
        <w:spacing w:after="0" w:line="240" w:lineRule="auto"/>
        <w:ind w:left="1134"/>
        <w:jc w:val="both"/>
        <w:rPr>
          <w:rFonts w:ascii="Agency FB" w:hAnsi="Agency FB" w:cstheme="minorHAnsi"/>
          <w:b/>
          <w:bCs/>
          <w:sz w:val="20"/>
          <w:szCs w:val="20"/>
        </w:rPr>
      </w:pPr>
    </w:p>
    <w:p w:rsidR="0010529E" w:rsidRPr="007375E1" w:rsidRDefault="0010529E" w:rsidP="00F75FCA">
      <w:pPr>
        <w:numPr>
          <w:ilvl w:val="0"/>
          <w:numId w:val="23"/>
        </w:numPr>
        <w:ind w:left="426"/>
        <w:jc w:val="both"/>
        <w:rPr>
          <w:rFonts w:ascii="Agency FB" w:hAnsi="Agency FB" w:cstheme="minorHAnsi"/>
          <w:sz w:val="20"/>
          <w:szCs w:val="20"/>
        </w:rPr>
      </w:pPr>
      <w:r w:rsidRPr="007375E1">
        <w:rPr>
          <w:rFonts w:ascii="Agency FB" w:hAnsi="Agency FB"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10529E" w:rsidRPr="007375E1" w:rsidRDefault="0010529E" w:rsidP="00F75FCA">
      <w:pPr>
        <w:numPr>
          <w:ilvl w:val="0"/>
          <w:numId w:val="23"/>
        </w:numPr>
        <w:ind w:left="426"/>
        <w:jc w:val="both"/>
        <w:rPr>
          <w:rFonts w:ascii="Agency FB" w:hAnsi="Agency FB" w:cstheme="minorHAnsi"/>
          <w:sz w:val="20"/>
          <w:szCs w:val="20"/>
        </w:rPr>
      </w:pPr>
      <w:r w:rsidRPr="007375E1">
        <w:rPr>
          <w:rFonts w:ascii="Agency FB" w:hAnsi="Agency FB" w:cstheme="minorHAnsi"/>
          <w:sz w:val="20"/>
          <w:szCs w:val="20"/>
        </w:rPr>
        <w:t>Se procederá a realizar dicho procedimiento en la manta que escoja el supervisor para verificar la calidad del revestimiento:</w:t>
      </w:r>
    </w:p>
    <w:p w:rsidR="0010529E" w:rsidRPr="007375E1"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10529E" w:rsidRPr="007375E1"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La frecuencia del ensayo será de una prueba por trabajo ejecutado en una jornada por un mismo equipo de manteadores calificados.</w:t>
      </w:r>
    </w:p>
    <w:p w:rsidR="0010529E" w:rsidRPr="007375E1"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10529E" w:rsidRPr="007375E1"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10529E" w:rsidRPr="007375E1"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Se debe remover manualmente los primeros 30-40 mm del borde la tira, utilizando una espátula, destornillador o una navaja, donde será colocada la gra</w:t>
      </w:r>
      <w:r w:rsidR="007B7D76">
        <w:rPr>
          <w:rFonts w:ascii="Agency FB" w:hAnsi="Agency FB" w:cstheme="minorHAnsi"/>
          <w:sz w:val="20"/>
          <w:szCs w:val="20"/>
          <w:lang w:val="es-ES_tradnl"/>
        </w:rPr>
        <w:t>m</w:t>
      </w:r>
      <w:r w:rsidRPr="007375E1">
        <w:rPr>
          <w:rFonts w:ascii="Agency FB" w:hAnsi="Agency FB" w:cstheme="minorHAnsi"/>
          <w:sz w:val="20"/>
          <w:szCs w:val="20"/>
          <w:lang w:val="es-ES_tradnl"/>
        </w:rPr>
        <w:t xml:space="preserve">pa del dinamómetro. </w:t>
      </w:r>
    </w:p>
    <w:p w:rsidR="0010529E" w:rsidRPr="007375E1"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Se debe ajustar el dinamómetro para la realización de la prueba d</w:t>
      </w:r>
      <w:r w:rsidR="007B7D76">
        <w:rPr>
          <w:rFonts w:ascii="Agency FB" w:hAnsi="Agency FB" w:cstheme="minorHAnsi"/>
          <w:sz w:val="20"/>
          <w:szCs w:val="20"/>
          <w:lang w:val="es-ES_tradnl"/>
        </w:rPr>
        <w:t>e adherencia, al borde de la ti</w:t>
      </w:r>
      <w:r w:rsidRPr="007375E1">
        <w:rPr>
          <w:rFonts w:ascii="Agency FB" w:hAnsi="Agency FB" w:cstheme="minorHAnsi"/>
          <w:sz w:val="20"/>
          <w:szCs w:val="20"/>
          <w:lang w:val="es-ES_tradnl"/>
        </w:rPr>
        <w:t>ra de prueba y se instalará gra</w:t>
      </w:r>
      <w:r w:rsidR="007B7D76">
        <w:rPr>
          <w:rFonts w:ascii="Agency FB" w:hAnsi="Agency FB" w:cstheme="minorHAnsi"/>
          <w:sz w:val="20"/>
          <w:szCs w:val="20"/>
          <w:lang w:val="es-ES_tradnl"/>
        </w:rPr>
        <w:t>m</w:t>
      </w:r>
      <w:r w:rsidRPr="007375E1">
        <w:rPr>
          <w:rFonts w:ascii="Agency FB" w:hAnsi="Agency FB" w:cstheme="minorHAnsi"/>
          <w:sz w:val="20"/>
          <w:szCs w:val="20"/>
          <w:lang w:val="es-ES_tradnl"/>
        </w:rPr>
        <w:t>pa para la prueba respectiva.</w:t>
      </w:r>
    </w:p>
    <w:p w:rsidR="0010529E"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ED1101" w:rsidRPr="007375E1" w:rsidRDefault="00ED1101" w:rsidP="005845A1">
      <w:pPr>
        <w:jc w:val="both"/>
        <w:rPr>
          <w:rFonts w:ascii="Agency FB" w:hAnsi="Agency FB" w:cstheme="minorHAnsi"/>
          <w:sz w:val="20"/>
          <w:szCs w:val="20"/>
          <w:lang w:val="es-ES_tradnl"/>
        </w:rPr>
      </w:pPr>
    </w:p>
    <w:p w:rsidR="0010529E" w:rsidRPr="007375E1" w:rsidRDefault="0010529E" w:rsidP="0010529E">
      <w:pPr>
        <w:ind w:left="495"/>
        <w:jc w:val="both"/>
        <w:rPr>
          <w:rFonts w:ascii="Agency FB" w:hAnsi="Agency FB" w:cstheme="minorHAnsi"/>
          <w:b/>
          <w:sz w:val="20"/>
          <w:szCs w:val="20"/>
          <w:lang w:val="es-ES_tradnl"/>
        </w:rPr>
      </w:pPr>
      <w:r w:rsidRPr="007375E1">
        <w:rPr>
          <w:rFonts w:ascii="Agency FB" w:hAnsi="Agency FB" w:cstheme="minorHAnsi"/>
          <w:b/>
          <w:sz w:val="20"/>
          <w:szCs w:val="20"/>
          <w:lang w:val="es-ES_tradnl"/>
        </w:rPr>
        <w:t>Tabla 3. Fuerza de Adhesión</w:t>
      </w:r>
    </w:p>
    <w:p w:rsidR="0010529E" w:rsidRPr="007375E1" w:rsidRDefault="0010529E" w:rsidP="0010529E">
      <w:pPr>
        <w:ind w:left="495"/>
        <w:jc w:val="both"/>
        <w:rPr>
          <w:rFonts w:ascii="Agency FB" w:hAnsi="Agency FB"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1"/>
        <w:gridCol w:w="1439"/>
        <w:gridCol w:w="1480"/>
      </w:tblGrid>
      <w:tr w:rsidR="0010529E" w:rsidRPr="007375E1" w:rsidTr="00F809CE">
        <w:trPr>
          <w:jc w:val="center"/>
        </w:trPr>
        <w:tc>
          <w:tcPr>
            <w:tcW w:w="0" w:type="auto"/>
            <w:shd w:val="clear" w:color="auto" w:fill="95B3D7"/>
          </w:tcPr>
          <w:p w:rsidR="0010529E" w:rsidRPr="007375E1" w:rsidRDefault="0010529E" w:rsidP="00F809CE">
            <w:pPr>
              <w:ind w:left="36"/>
              <w:jc w:val="both"/>
              <w:rPr>
                <w:rFonts w:ascii="Agency FB" w:hAnsi="Agency FB" w:cstheme="minorHAnsi"/>
                <w:b/>
                <w:sz w:val="20"/>
                <w:szCs w:val="20"/>
                <w:lang w:val="es-ES_tradnl"/>
              </w:rPr>
            </w:pPr>
            <w:r w:rsidRPr="007375E1">
              <w:rPr>
                <w:rFonts w:ascii="Agency FB" w:hAnsi="Agency FB" w:cstheme="minorHAnsi"/>
                <w:b/>
                <w:sz w:val="20"/>
                <w:szCs w:val="20"/>
                <w:lang w:val="es-ES_tradnl"/>
              </w:rPr>
              <w:t>Ancho del corte</w:t>
            </w:r>
          </w:p>
        </w:tc>
        <w:tc>
          <w:tcPr>
            <w:tcW w:w="0" w:type="auto"/>
            <w:shd w:val="clear" w:color="auto" w:fill="95B3D7"/>
          </w:tcPr>
          <w:p w:rsidR="0010529E" w:rsidRPr="007375E1" w:rsidRDefault="0010529E" w:rsidP="00F809CE">
            <w:pPr>
              <w:ind w:left="51"/>
              <w:jc w:val="both"/>
              <w:rPr>
                <w:rFonts w:ascii="Agency FB" w:hAnsi="Agency FB" w:cstheme="minorHAnsi"/>
                <w:b/>
                <w:sz w:val="20"/>
                <w:szCs w:val="20"/>
                <w:lang w:val="es-ES_tradnl"/>
              </w:rPr>
            </w:pPr>
            <w:r w:rsidRPr="007375E1">
              <w:rPr>
                <w:rFonts w:ascii="Agency FB" w:hAnsi="Agency FB" w:cstheme="minorHAnsi"/>
                <w:b/>
                <w:sz w:val="20"/>
                <w:szCs w:val="20"/>
                <w:lang w:val="es-ES_tradnl"/>
              </w:rPr>
              <w:t>Manta sin Primer</w:t>
            </w:r>
          </w:p>
          <w:p w:rsidR="0010529E" w:rsidRPr="007375E1" w:rsidRDefault="0010529E" w:rsidP="00F809CE">
            <w:pPr>
              <w:ind w:left="495"/>
              <w:jc w:val="both"/>
              <w:rPr>
                <w:rFonts w:ascii="Agency FB" w:hAnsi="Agency FB" w:cstheme="minorHAnsi"/>
                <w:b/>
                <w:sz w:val="20"/>
                <w:szCs w:val="20"/>
                <w:lang w:val="es-ES_tradnl"/>
              </w:rPr>
            </w:pPr>
            <w:r w:rsidRPr="007375E1">
              <w:rPr>
                <w:rFonts w:ascii="Agency FB" w:hAnsi="Agency FB" w:cstheme="minorHAnsi"/>
                <w:b/>
                <w:sz w:val="20"/>
                <w:szCs w:val="20"/>
                <w:lang w:val="es-ES_tradnl"/>
              </w:rPr>
              <w:t>(kg)</w:t>
            </w:r>
          </w:p>
        </w:tc>
        <w:tc>
          <w:tcPr>
            <w:tcW w:w="0" w:type="auto"/>
            <w:shd w:val="clear" w:color="auto" w:fill="95B3D7"/>
          </w:tcPr>
          <w:p w:rsidR="0010529E" w:rsidRPr="007375E1" w:rsidRDefault="0010529E" w:rsidP="00F809CE">
            <w:pPr>
              <w:ind w:left="48"/>
              <w:jc w:val="both"/>
              <w:rPr>
                <w:rFonts w:ascii="Agency FB" w:hAnsi="Agency FB" w:cstheme="minorHAnsi"/>
                <w:b/>
                <w:sz w:val="20"/>
                <w:szCs w:val="20"/>
                <w:lang w:val="es-ES_tradnl"/>
              </w:rPr>
            </w:pPr>
            <w:r w:rsidRPr="007375E1">
              <w:rPr>
                <w:rFonts w:ascii="Agency FB" w:hAnsi="Agency FB" w:cstheme="minorHAnsi"/>
                <w:b/>
                <w:sz w:val="20"/>
                <w:szCs w:val="20"/>
                <w:lang w:val="es-ES_tradnl"/>
              </w:rPr>
              <w:t>Manta con Primer</w:t>
            </w:r>
          </w:p>
          <w:p w:rsidR="0010529E" w:rsidRPr="007375E1" w:rsidRDefault="0010529E" w:rsidP="00F809CE">
            <w:pPr>
              <w:ind w:left="495"/>
              <w:jc w:val="both"/>
              <w:rPr>
                <w:rFonts w:ascii="Agency FB" w:hAnsi="Agency FB" w:cstheme="minorHAnsi"/>
                <w:b/>
                <w:sz w:val="20"/>
                <w:szCs w:val="20"/>
                <w:lang w:val="es-ES_tradnl"/>
              </w:rPr>
            </w:pPr>
            <w:r w:rsidRPr="007375E1">
              <w:rPr>
                <w:rFonts w:ascii="Agency FB" w:hAnsi="Agency FB" w:cstheme="minorHAnsi"/>
                <w:b/>
                <w:sz w:val="20"/>
                <w:szCs w:val="20"/>
                <w:lang w:val="es-ES_tradnl"/>
              </w:rPr>
              <w:t>(kg)</w:t>
            </w:r>
          </w:p>
        </w:tc>
      </w:tr>
      <w:tr w:rsidR="0010529E" w:rsidRPr="007375E1" w:rsidTr="00F809CE">
        <w:trPr>
          <w:jc w:val="center"/>
        </w:trPr>
        <w:tc>
          <w:tcPr>
            <w:tcW w:w="0" w:type="auto"/>
          </w:tcPr>
          <w:p w:rsidR="0010529E" w:rsidRPr="007375E1" w:rsidRDefault="0010529E" w:rsidP="00F809CE">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Faja 25 mm</w:t>
            </w:r>
          </w:p>
        </w:tc>
        <w:tc>
          <w:tcPr>
            <w:tcW w:w="0" w:type="auto"/>
          </w:tcPr>
          <w:p w:rsidR="0010529E" w:rsidRPr="007375E1" w:rsidRDefault="0010529E" w:rsidP="00F809CE">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2.5 Kg</w:t>
            </w:r>
          </w:p>
        </w:tc>
        <w:tc>
          <w:tcPr>
            <w:tcW w:w="0" w:type="auto"/>
          </w:tcPr>
          <w:p w:rsidR="0010529E" w:rsidRPr="007375E1" w:rsidRDefault="0010529E" w:rsidP="00F809CE">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5.0 Kg</w:t>
            </w:r>
          </w:p>
        </w:tc>
      </w:tr>
      <w:tr w:rsidR="0010529E" w:rsidRPr="007375E1" w:rsidTr="00F809CE">
        <w:trPr>
          <w:jc w:val="center"/>
        </w:trPr>
        <w:tc>
          <w:tcPr>
            <w:tcW w:w="0" w:type="auto"/>
          </w:tcPr>
          <w:p w:rsidR="0010529E" w:rsidRPr="007375E1" w:rsidRDefault="0010529E" w:rsidP="00F809CE">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Faja 50 mm</w:t>
            </w:r>
          </w:p>
        </w:tc>
        <w:tc>
          <w:tcPr>
            <w:tcW w:w="0" w:type="auto"/>
          </w:tcPr>
          <w:p w:rsidR="0010529E" w:rsidRPr="007375E1" w:rsidRDefault="0010529E" w:rsidP="00F809CE">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5.0 Kg</w:t>
            </w:r>
          </w:p>
        </w:tc>
        <w:tc>
          <w:tcPr>
            <w:tcW w:w="0" w:type="auto"/>
          </w:tcPr>
          <w:p w:rsidR="0010529E" w:rsidRPr="007375E1" w:rsidRDefault="0010529E" w:rsidP="00F809CE">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10.0 Kg</w:t>
            </w:r>
          </w:p>
        </w:tc>
      </w:tr>
    </w:tbl>
    <w:p w:rsidR="0010529E" w:rsidRPr="007375E1" w:rsidRDefault="0010529E" w:rsidP="0010529E">
      <w:pPr>
        <w:ind w:left="495"/>
        <w:jc w:val="both"/>
        <w:rPr>
          <w:rFonts w:ascii="Agency FB" w:hAnsi="Agency FB" w:cstheme="minorHAnsi"/>
          <w:sz w:val="20"/>
          <w:szCs w:val="20"/>
          <w:lang w:val="es-ES_tradnl"/>
        </w:rPr>
      </w:pPr>
    </w:p>
    <w:p w:rsidR="0010529E" w:rsidRPr="007375E1"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La distancia de desprendimiento no deberá superar los 50 mm, siempre manteniendo  el sentido del ángulo de tirado.</w:t>
      </w:r>
    </w:p>
    <w:p w:rsidR="0010529E" w:rsidRPr="007375E1"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Se realizará la medición del área de la manta cortada (largo x ancho), para verificar los kgf dinamómetro entre el área del corte de la manta termocontraíble, estén acordes con la especificación de adhesión en hoja de datos del producto.</w:t>
      </w:r>
    </w:p>
    <w:p w:rsidR="0010529E" w:rsidRPr="007375E1"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0529E" w:rsidRPr="007375E1"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Si el resultado fuera igual, se debe proceder a efectuar el ensayo sobre todas las mantas instaladas por el mismo equipo y en la misma jornada de trabajo.</w:t>
      </w:r>
    </w:p>
    <w:p w:rsidR="0010529E" w:rsidRDefault="0010529E"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Si el resultado estuviera dentro de lo permisible en la segunda manta, se validaran las mantas instaladas.</w:t>
      </w:r>
    </w:p>
    <w:p w:rsidR="0010529E" w:rsidRPr="007375E1" w:rsidRDefault="0010529E" w:rsidP="0010529E">
      <w:pPr>
        <w:ind w:left="720"/>
        <w:jc w:val="both"/>
        <w:rPr>
          <w:rFonts w:ascii="Agency FB" w:hAnsi="Agency FB" w:cstheme="minorHAnsi"/>
          <w:sz w:val="20"/>
          <w:szCs w:val="20"/>
          <w:lang w:val="es-ES_tradnl"/>
        </w:rPr>
      </w:pP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lastRenderedPageBreak/>
        <w:t>Calidad, Salud, Seguridad y Medio Ambiente.</w:t>
      </w:r>
    </w:p>
    <w:p w:rsidR="0010529E" w:rsidRPr="007375E1" w:rsidRDefault="0010529E" w:rsidP="0010529E">
      <w:pPr>
        <w:jc w:val="both"/>
        <w:rPr>
          <w:rFonts w:ascii="Agency FB" w:hAnsi="Agency FB" w:cstheme="minorHAnsi"/>
          <w:b/>
          <w:bCs/>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0529E" w:rsidRPr="007375E1" w:rsidRDefault="0010529E" w:rsidP="0010529E">
      <w:pPr>
        <w:ind w:left="426"/>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10529E" w:rsidRPr="007375E1" w:rsidRDefault="0010529E" w:rsidP="0010529E">
      <w:pPr>
        <w:ind w:left="426"/>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10529E" w:rsidRPr="007375E1" w:rsidRDefault="0010529E" w:rsidP="0010529E">
      <w:pPr>
        <w:ind w:left="426"/>
        <w:jc w:val="both"/>
        <w:rPr>
          <w:rFonts w:ascii="Agency FB" w:hAnsi="Agency FB" w:cstheme="minorHAnsi"/>
          <w:sz w:val="20"/>
          <w:szCs w:val="20"/>
        </w:rPr>
      </w:pPr>
    </w:p>
    <w:p w:rsidR="0010529E" w:rsidRPr="007375E1" w:rsidRDefault="0010529E"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0529E" w:rsidRPr="007375E1" w:rsidRDefault="0010529E" w:rsidP="0010529E">
      <w:pPr>
        <w:jc w:val="both"/>
        <w:rPr>
          <w:rFonts w:ascii="Agency FB" w:hAnsi="Agency FB" w:cstheme="minorHAnsi"/>
          <w:sz w:val="20"/>
          <w:szCs w:val="20"/>
        </w:rPr>
      </w:pPr>
    </w:p>
    <w:p w:rsidR="0010529E" w:rsidRPr="007375E1" w:rsidRDefault="0010529E" w:rsidP="0010529E">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10529E" w:rsidRPr="007375E1" w:rsidRDefault="0010529E"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10529E" w:rsidRPr="007375E1" w:rsidRDefault="0010529E" w:rsidP="0010529E">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La limpieza y revestimiento de juntas con manta termocontraibles y reparación de revestimientos serán medidos en juntas, tomando en cuenta la cantidad total que requiere ser utilizada para la construcción. </w:t>
      </w:r>
    </w:p>
    <w:p w:rsidR="0010529E" w:rsidRPr="007375E1" w:rsidRDefault="0010529E" w:rsidP="0010529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10529E" w:rsidRPr="007375E1" w:rsidRDefault="0010529E" w:rsidP="0010529E">
      <w:pPr>
        <w:ind w:left="426"/>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10529E" w:rsidRPr="007375E1" w:rsidRDefault="0010529E" w:rsidP="0010529E">
      <w:pPr>
        <w:ind w:left="426"/>
        <w:jc w:val="both"/>
        <w:rPr>
          <w:rFonts w:ascii="Agency FB" w:hAnsi="Agency FB" w:cstheme="minorHAnsi"/>
          <w:sz w:val="20"/>
          <w:szCs w:val="20"/>
        </w:rPr>
      </w:pPr>
    </w:p>
    <w:p w:rsidR="0010529E" w:rsidRPr="007375E1" w:rsidRDefault="0010529E" w:rsidP="0010529E">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10529E" w:rsidRPr="007375E1" w:rsidRDefault="0010529E" w:rsidP="0010529E">
      <w:pPr>
        <w:ind w:left="426"/>
        <w:jc w:val="both"/>
        <w:rPr>
          <w:rFonts w:ascii="Agency FB" w:hAnsi="Agency FB" w:cstheme="minorHAnsi"/>
          <w:sz w:val="20"/>
          <w:szCs w:val="20"/>
        </w:rPr>
      </w:pPr>
    </w:p>
    <w:p w:rsidR="00F7595D" w:rsidRPr="007375E1" w:rsidRDefault="0010529E" w:rsidP="00EE1C88">
      <w:pPr>
        <w:jc w:val="both"/>
        <w:rPr>
          <w:rFonts w:ascii="Agency FB" w:hAnsi="Agency FB" w:cstheme="minorHAnsi"/>
          <w:sz w:val="20"/>
          <w:szCs w:val="20"/>
        </w:rPr>
      </w:pPr>
      <w:r w:rsidRPr="007375E1">
        <w:rPr>
          <w:rFonts w:ascii="Agency FB" w:hAnsi="Agency FB" w:cstheme="minorHAnsi"/>
          <w:sz w:val="20"/>
          <w:szCs w:val="20"/>
        </w:rPr>
        <w:lastRenderedPageBreak/>
        <w:t>Para realizar el pago de este ítem se debe presentar el respaldo de la actividad en base de los cómputos métricos donde se constate los trabajos realizados concerni</w:t>
      </w:r>
      <w:r w:rsidR="00EE1C88">
        <w:rPr>
          <w:rFonts w:ascii="Agency FB" w:hAnsi="Agency FB" w:cstheme="minorHAnsi"/>
          <w:sz w:val="20"/>
          <w:szCs w:val="20"/>
        </w:rPr>
        <w:t xml:space="preserve">entes a este ítem. </w:t>
      </w:r>
    </w:p>
    <w:p w:rsidR="00F7595D" w:rsidRPr="007375E1" w:rsidRDefault="00F7595D" w:rsidP="00F7595D">
      <w:pPr>
        <w:pStyle w:val="Ttulo1"/>
        <w:keepLines w:val="0"/>
        <w:numPr>
          <w:ilvl w:val="0"/>
          <w:numId w:val="0"/>
        </w:numPr>
        <w:spacing w:before="0" w:line="240" w:lineRule="auto"/>
        <w:ind w:left="432" w:hanging="432"/>
        <w:jc w:val="both"/>
        <w:rPr>
          <w:rFonts w:ascii="Agency FB" w:hAnsi="Agency FB" w:cstheme="minorHAnsi"/>
          <w:b/>
          <w:sz w:val="20"/>
          <w:szCs w:val="20"/>
          <w:lang w:val="es-ES"/>
        </w:rPr>
      </w:pPr>
    </w:p>
    <w:p w:rsidR="00F7595D" w:rsidRDefault="00F7595D" w:rsidP="00F75FCA">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END POR RADIOGRAFIA DE JUN</w:t>
      </w:r>
      <w:r w:rsidR="005845A1">
        <w:rPr>
          <w:rFonts w:ascii="Agency FB" w:hAnsi="Agency FB" w:cstheme="minorHAnsi"/>
          <w:b/>
          <w:bCs/>
          <w:sz w:val="20"/>
          <w:szCs w:val="20"/>
        </w:rPr>
        <w:t>TAS SOLDADAS DN 6</w:t>
      </w:r>
      <w:r w:rsidR="0011202F">
        <w:rPr>
          <w:rFonts w:ascii="Agency FB" w:hAnsi="Agency FB" w:cstheme="minorHAnsi"/>
          <w:b/>
          <w:bCs/>
          <w:sz w:val="20"/>
          <w:szCs w:val="20"/>
        </w:rPr>
        <w:t>”, DN 3”</w:t>
      </w:r>
      <w:r w:rsidR="005845A1">
        <w:rPr>
          <w:rFonts w:ascii="Agency FB" w:hAnsi="Agency FB" w:cstheme="minorHAnsi"/>
          <w:b/>
          <w:bCs/>
          <w:sz w:val="20"/>
          <w:szCs w:val="20"/>
        </w:rPr>
        <w:t>, DN 2</w:t>
      </w:r>
      <w:r w:rsidRPr="007375E1">
        <w:rPr>
          <w:rFonts w:ascii="Agency FB" w:hAnsi="Agency FB" w:cstheme="minorHAnsi"/>
          <w:b/>
          <w:bCs/>
          <w:sz w:val="20"/>
          <w:szCs w:val="20"/>
        </w:rPr>
        <w:t>” SCH 40.</w:t>
      </w:r>
    </w:p>
    <w:p w:rsidR="0011202F" w:rsidRPr="007375E1" w:rsidRDefault="0011202F" w:rsidP="0011202F">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JUNTA</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11202F" w:rsidRDefault="00F7595D" w:rsidP="00F75FCA">
      <w:pPr>
        <w:pStyle w:val="Prrafodelista"/>
        <w:numPr>
          <w:ilvl w:val="1"/>
          <w:numId w:val="38"/>
        </w:numPr>
        <w:autoSpaceDE w:val="0"/>
        <w:autoSpaceDN w:val="0"/>
        <w:adjustRightInd w:val="0"/>
        <w:jc w:val="both"/>
        <w:rPr>
          <w:rFonts w:ascii="Agency FB" w:eastAsiaTheme="minorHAnsi" w:hAnsi="Agency FB" w:cstheme="minorHAnsi"/>
          <w:color w:val="000000"/>
          <w:sz w:val="20"/>
          <w:szCs w:val="20"/>
          <w:lang w:val="es-BO" w:eastAsia="en-US"/>
        </w:rPr>
      </w:pPr>
      <w:r w:rsidRPr="0011202F">
        <w:rPr>
          <w:rFonts w:ascii="Agency FB" w:eastAsiaTheme="minorHAnsi" w:hAnsi="Agency FB" w:cstheme="minorHAnsi"/>
          <w:b/>
          <w:bCs/>
          <w:color w:val="000000"/>
          <w:sz w:val="20"/>
          <w:szCs w:val="20"/>
          <w:lang w:val="es-BO" w:eastAsia="en-US"/>
        </w:rPr>
        <w:t xml:space="preserve">DEFINICIÓN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11202F" w:rsidRDefault="00F7595D" w:rsidP="00F75FCA">
      <w:pPr>
        <w:pStyle w:val="Prrafodelista"/>
        <w:numPr>
          <w:ilvl w:val="1"/>
          <w:numId w:val="38"/>
        </w:numPr>
        <w:autoSpaceDE w:val="0"/>
        <w:autoSpaceDN w:val="0"/>
        <w:adjustRightInd w:val="0"/>
        <w:jc w:val="both"/>
        <w:rPr>
          <w:rFonts w:ascii="Agency FB" w:eastAsiaTheme="minorHAnsi" w:hAnsi="Agency FB" w:cstheme="minorHAnsi"/>
          <w:color w:val="000000"/>
          <w:sz w:val="20"/>
          <w:szCs w:val="20"/>
          <w:lang w:val="es-BO" w:eastAsia="en-US"/>
        </w:rPr>
      </w:pPr>
      <w:r w:rsidRPr="0011202F">
        <w:rPr>
          <w:rFonts w:ascii="Agency FB" w:eastAsiaTheme="minorHAnsi" w:hAnsi="Agency FB" w:cstheme="minorHAnsi"/>
          <w:b/>
          <w:bCs/>
          <w:color w:val="000000"/>
          <w:sz w:val="20"/>
          <w:szCs w:val="20"/>
          <w:lang w:val="es-BO" w:eastAsia="en-US"/>
        </w:rPr>
        <w:t>MATERIALES, HERRAMIENTAS, EQUIPO.</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proporcionar todos los materiales, herramientas, personal y equipo necesario para la ejecución de este ítem.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Proveedor del Servicio deberá ejecutar las funciones listadas a continuación mismas que tienen carácter enunciativo pero no limitativo: </w:t>
      </w:r>
    </w:p>
    <w:p w:rsidR="00F7595D"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5845A1" w:rsidRPr="007375E1" w:rsidRDefault="005845A1"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FCA">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Permanencia (equipo y personal), el personal y equipo de radiografiado debe permanecer en obra constantemente de acuerdo al cronograma de obra. </w:t>
      </w:r>
    </w:p>
    <w:p w:rsidR="00F7595D" w:rsidRPr="007375E1" w:rsidRDefault="00F7595D" w:rsidP="00F75FCA">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 Suministro de materiales consumibles, propios de las labores del radiografiado.</w:t>
      </w:r>
    </w:p>
    <w:p w:rsidR="00F7595D" w:rsidRPr="007375E1" w:rsidRDefault="00F7595D" w:rsidP="00F75FCA">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Elaboración de procedimientos e informes de ensayo.</w:t>
      </w:r>
    </w:p>
    <w:p w:rsidR="00F7595D" w:rsidRPr="007375E1" w:rsidRDefault="00F7595D" w:rsidP="00F75FCA">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Provisión de Placas Radiográficas por junta soldada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Los siguientes equipos deberán estar presentes en obra en todo momento que se esté ejecutando el servicio de radiografiado: </w:t>
      </w:r>
    </w:p>
    <w:p w:rsidR="00F7595D" w:rsidRPr="007375E1" w:rsidRDefault="00F7595D"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Equipo de gamma grafiado o Rayos X’s </w:t>
      </w:r>
    </w:p>
    <w:p w:rsidR="00F7595D" w:rsidRPr="007375E1" w:rsidRDefault="00F7595D"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Geiger-Muller </w:t>
      </w:r>
    </w:p>
    <w:p w:rsidR="00F7595D" w:rsidRPr="007375E1" w:rsidRDefault="00F7595D"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Equipo completo de protección y señalización. </w:t>
      </w:r>
    </w:p>
    <w:p w:rsidR="00F7595D" w:rsidRPr="007375E1" w:rsidRDefault="00F7595D"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Densitómetro.</w:t>
      </w:r>
    </w:p>
    <w:p w:rsidR="00F7595D" w:rsidRPr="007375E1" w:rsidRDefault="00F7595D"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 Negatoscopio.</w:t>
      </w:r>
    </w:p>
    <w:p w:rsidR="00F7595D" w:rsidRPr="007375E1" w:rsidRDefault="00F7595D"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 IQI (Alambres esenciales).</w:t>
      </w:r>
    </w:p>
    <w:p w:rsidR="00F7595D" w:rsidRDefault="00F7595D"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Dosímetro personal (para todo el personal involucrado) </w:t>
      </w:r>
    </w:p>
    <w:p w:rsidR="00A13E8D" w:rsidRPr="007375E1" w:rsidRDefault="00A13E8D" w:rsidP="00A13E8D">
      <w:pPr>
        <w:pStyle w:val="Prrafodelista"/>
        <w:autoSpaceDE w:val="0"/>
        <w:autoSpaceDN w:val="0"/>
        <w:adjustRightInd w:val="0"/>
        <w:ind w:left="720"/>
        <w:contextualSpacing/>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lastRenderedPageBreak/>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Para la observación de las placas se empleara un negatoscopio con regulador de intensidad de luz asegurando una intensidad mínima de 3000Cd/cm2.</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11202F" w:rsidRDefault="00F7595D" w:rsidP="00F75FCA">
      <w:pPr>
        <w:pStyle w:val="Prrafodelista"/>
        <w:numPr>
          <w:ilvl w:val="1"/>
          <w:numId w:val="38"/>
        </w:numPr>
        <w:autoSpaceDE w:val="0"/>
        <w:autoSpaceDN w:val="0"/>
        <w:adjustRightInd w:val="0"/>
        <w:jc w:val="both"/>
        <w:rPr>
          <w:rFonts w:ascii="Agency FB" w:eastAsiaTheme="minorHAnsi" w:hAnsi="Agency FB" w:cstheme="minorHAnsi"/>
          <w:b/>
          <w:bCs/>
          <w:color w:val="000000"/>
          <w:sz w:val="20"/>
          <w:szCs w:val="20"/>
          <w:lang w:val="es-BO" w:eastAsia="en-US"/>
        </w:rPr>
      </w:pPr>
      <w:r w:rsidRPr="0011202F">
        <w:rPr>
          <w:rFonts w:ascii="Agency FB" w:eastAsiaTheme="minorHAnsi" w:hAnsi="Agency FB" w:cstheme="minorHAnsi"/>
          <w:b/>
          <w:bCs/>
          <w:color w:val="000000"/>
          <w:sz w:val="20"/>
          <w:szCs w:val="20"/>
          <w:lang w:val="es-BO" w:eastAsia="en-US"/>
        </w:rPr>
        <w:t xml:space="preserve">PROCEDIMIENTO PARA LA EJECUCIÓN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Para la ejecución y evaluación de los trabajos de inspección radiográfica se deberá tomar en cuenta las siguientes NORMAS: </w:t>
      </w:r>
    </w:p>
    <w:p w:rsidR="005845A1" w:rsidRPr="007375E1" w:rsidRDefault="005845A1"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FCA">
      <w:pPr>
        <w:pStyle w:val="Sinespaciado"/>
        <w:numPr>
          <w:ilvl w:val="0"/>
          <w:numId w:val="36"/>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API 1104</w:t>
      </w:r>
    </w:p>
    <w:p w:rsidR="00F7595D" w:rsidRPr="007375E1" w:rsidRDefault="00F7595D" w:rsidP="00F75FCA">
      <w:pPr>
        <w:pStyle w:val="Sinespaciado"/>
        <w:numPr>
          <w:ilvl w:val="0"/>
          <w:numId w:val="36"/>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ASTM E94</w:t>
      </w:r>
    </w:p>
    <w:p w:rsidR="00F7595D" w:rsidRPr="007375E1" w:rsidRDefault="00F7595D" w:rsidP="00F75FCA">
      <w:pPr>
        <w:pStyle w:val="Sinespaciado"/>
        <w:numPr>
          <w:ilvl w:val="0"/>
          <w:numId w:val="36"/>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ASTM E 390</w:t>
      </w:r>
    </w:p>
    <w:p w:rsidR="00F7595D" w:rsidRPr="007375E1" w:rsidRDefault="00F7595D" w:rsidP="00F75FCA">
      <w:pPr>
        <w:pStyle w:val="Sinespaciado"/>
        <w:numPr>
          <w:ilvl w:val="0"/>
          <w:numId w:val="36"/>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ASTM E 347</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7595D"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c) Localidades de acuerdo a ASME B31.8: </w:t>
      </w:r>
    </w:p>
    <w:p w:rsidR="005845A1" w:rsidRPr="007375E1" w:rsidRDefault="005845A1"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FCA">
      <w:pPr>
        <w:pStyle w:val="Sinespaciado"/>
        <w:numPr>
          <w:ilvl w:val="0"/>
          <w:numId w:val="35"/>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 xml:space="preserve">Localidad Clase 4, inspeccionar un 75% de las juntas soldadas. </w:t>
      </w:r>
    </w:p>
    <w:p w:rsidR="00F7595D" w:rsidRPr="007375E1" w:rsidRDefault="00F7595D" w:rsidP="00F75FCA">
      <w:pPr>
        <w:pStyle w:val="Sinespaciado"/>
        <w:numPr>
          <w:ilvl w:val="0"/>
          <w:numId w:val="35"/>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 xml:space="preserve">Localidad Clase 3, inspeccionar un 40% de las juntas soldadas. </w:t>
      </w:r>
    </w:p>
    <w:p w:rsidR="00F7595D" w:rsidRPr="007375E1" w:rsidRDefault="00F7595D" w:rsidP="00F75FCA">
      <w:pPr>
        <w:pStyle w:val="Sinespaciado"/>
        <w:numPr>
          <w:ilvl w:val="0"/>
          <w:numId w:val="35"/>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 xml:space="preserve">Localidad Clase 2, inspeccionar un 15% de las juntas soldadas. </w:t>
      </w:r>
    </w:p>
    <w:p w:rsidR="00F7595D" w:rsidRPr="007375E1" w:rsidRDefault="00F7595D" w:rsidP="00F75FCA">
      <w:pPr>
        <w:pStyle w:val="Sinespaciado"/>
        <w:numPr>
          <w:ilvl w:val="0"/>
          <w:numId w:val="35"/>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 xml:space="preserve">Localidad Clase 1, inspeccionar un 10% de las juntas soldadas. </w:t>
      </w:r>
    </w:p>
    <w:p w:rsidR="00F7595D" w:rsidRPr="007375E1" w:rsidRDefault="00F7595D" w:rsidP="00F7595D">
      <w:pPr>
        <w:pStyle w:val="Sinespaciado"/>
        <w:jc w:val="both"/>
        <w:rPr>
          <w:rFonts w:ascii="Agency FB" w:eastAsiaTheme="minorHAnsi" w:hAnsi="Agency FB" w:cstheme="minorHAnsi"/>
          <w:sz w:val="20"/>
          <w:szCs w:val="20"/>
          <w:lang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lastRenderedPageBreak/>
        <w:t xml:space="preserve">El número total de juntas no incluye juntas que puedan ser rechazadas, por lo que el supervisor solo contabilizara para el pago las juntas aprobadas.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presentara un procedimiento que describa la técnica a utilizar (DWE/DWV, etc.) indicando la posición de fuente, del film, etc.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w:t>
      </w:r>
      <w:r w:rsidR="005845A1" w:rsidRPr="007375E1">
        <w:rPr>
          <w:rFonts w:ascii="Agency FB" w:eastAsiaTheme="minorHAnsi" w:hAnsi="Agency FB" w:cstheme="minorHAnsi"/>
          <w:color w:val="000000"/>
          <w:sz w:val="20"/>
          <w:szCs w:val="20"/>
          <w:lang w:val="es-BO" w:eastAsia="en-US"/>
        </w:rPr>
        <w:t>Fuesen</w:t>
      </w:r>
      <w:r w:rsidRPr="007375E1">
        <w:rPr>
          <w:rFonts w:ascii="Agency FB" w:eastAsiaTheme="minorHAnsi" w:hAnsi="Agency FB" w:cstheme="minorHAnsi"/>
          <w:color w:val="000000"/>
          <w:sz w:val="20"/>
          <w:szCs w:val="20"/>
          <w:lang w:val="es-BO" w:eastAsia="en-US"/>
        </w:rPr>
        <w:t xml:space="preserve"> tales que la variación de densidad entre ambos estuviera fuera del rango mencionado, se deberá colocar un IQI</w:t>
      </w:r>
      <w:r w:rsidR="005845A1">
        <w:rPr>
          <w:rFonts w:ascii="Agency FB" w:eastAsiaTheme="minorHAnsi" w:hAnsi="Agency FB" w:cstheme="minorHAnsi"/>
          <w:color w:val="000000"/>
          <w:sz w:val="20"/>
          <w:szCs w:val="20"/>
          <w:lang w:val="es-BO" w:eastAsia="en-US"/>
        </w:rPr>
        <w:t xml:space="preserve"> </w:t>
      </w:r>
      <w:r w:rsidRPr="007375E1">
        <w:rPr>
          <w:rFonts w:ascii="Agency FB" w:eastAsiaTheme="minorHAnsi" w:hAnsi="Agency FB" w:cstheme="minorHAnsi"/>
          <w:color w:val="000000"/>
          <w:sz w:val="20"/>
          <w:szCs w:val="20"/>
          <w:lang w:val="es-BO" w:eastAsia="en-US"/>
        </w:rPr>
        <w:t xml:space="preserve">para cada espesor en cuestión.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w:t>
      </w:r>
      <w:r w:rsidR="005845A1" w:rsidRPr="007375E1">
        <w:rPr>
          <w:rFonts w:ascii="Agency FB" w:eastAsiaTheme="minorHAnsi" w:hAnsi="Agency FB" w:cstheme="minorHAnsi"/>
          <w:color w:val="000000"/>
          <w:sz w:val="20"/>
          <w:szCs w:val="20"/>
          <w:lang w:val="es-BO" w:eastAsia="en-US"/>
        </w:rPr>
        <w:t>aceptado</w:t>
      </w:r>
      <w:r w:rsidRPr="007375E1">
        <w:rPr>
          <w:rFonts w:ascii="Agency FB" w:eastAsiaTheme="minorHAnsi" w:hAnsi="Agency FB" w:cstheme="minorHAnsi"/>
          <w:color w:val="000000"/>
          <w:sz w:val="20"/>
          <w:szCs w:val="20"/>
          <w:lang w:val="es-BO" w:eastAsia="en-US"/>
        </w:rPr>
        <w:t xml:space="preserve">.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11202F" w:rsidRDefault="00F7595D" w:rsidP="00F75FCA">
      <w:pPr>
        <w:pStyle w:val="Prrafodelista"/>
        <w:numPr>
          <w:ilvl w:val="1"/>
          <w:numId w:val="38"/>
        </w:numPr>
        <w:autoSpaceDE w:val="0"/>
        <w:autoSpaceDN w:val="0"/>
        <w:adjustRightInd w:val="0"/>
        <w:jc w:val="both"/>
        <w:rPr>
          <w:rFonts w:ascii="Agency FB" w:eastAsiaTheme="minorHAnsi" w:hAnsi="Agency FB" w:cstheme="minorHAnsi"/>
          <w:b/>
          <w:bCs/>
          <w:color w:val="000000"/>
          <w:sz w:val="20"/>
          <w:szCs w:val="20"/>
          <w:lang w:val="es-BO" w:eastAsia="en-US"/>
        </w:rPr>
      </w:pPr>
      <w:r w:rsidRPr="0011202F">
        <w:rPr>
          <w:rFonts w:ascii="Agency FB" w:eastAsiaTheme="minorHAnsi" w:hAnsi="Agency FB" w:cstheme="minorHAnsi"/>
          <w:b/>
          <w:bCs/>
          <w:color w:val="000000"/>
          <w:sz w:val="20"/>
          <w:szCs w:val="20"/>
          <w:lang w:val="es-BO" w:eastAsia="en-US"/>
        </w:rPr>
        <w:t>MEDIDAS DE MITIGACIÓN AMBIENTAL</w:t>
      </w:r>
    </w:p>
    <w:p w:rsidR="00F7595D" w:rsidRPr="007375E1" w:rsidRDefault="00F7595D" w:rsidP="00F7595D">
      <w:pPr>
        <w:autoSpaceDE w:val="0"/>
        <w:autoSpaceDN w:val="0"/>
        <w:adjustRightInd w:val="0"/>
        <w:jc w:val="both"/>
        <w:rPr>
          <w:rFonts w:ascii="Agency FB" w:eastAsiaTheme="minorHAnsi" w:hAnsi="Agency FB" w:cstheme="minorHAnsi"/>
          <w:b/>
          <w:bCs/>
          <w:color w:val="000000"/>
          <w:sz w:val="20"/>
          <w:szCs w:val="20"/>
          <w:lang w:val="es-BO" w:eastAsia="en-US"/>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eastAsiaTheme="minorHAnsi" w:hAnsi="Agency FB" w:cstheme="minorHAnsi"/>
          <w:color w:val="000000"/>
          <w:sz w:val="20"/>
          <w:szCs w:val="20"/>
          <w:lang w:eastAsia="en-US"/>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7375E1" w:rsidRDefault="00F7595D" w:rsidP="00F7595D">
      <w:pPr>
        <w:autoSpaceDE w:val="0"/>
        <w:autoSpaceDN w:val="0"/>
        <w:adjustRightInd w:val="0"/>
        <w:jc w:val="both"/>
        <w:rPr>
          <w:rFonts w:ascii="Agency FB" w:eastAsiaTheme="minorHAnsi" w:hAnsi="Agency FB" w:cstheme="minorHAnsi"/>
          <w:b/>
          <w:bCs/>
          <w:color w:val="000000"/>
          <w:sz w:val="20"/>
          <w:szCs w:val="20"/>
          <w:lang w:eastAsia="en-US"/>
        </w:rPr>
      </w:pPr>
    </w:p>
    <w:p w:rsidR="00F7595D" w:rsidRPr="0011202F" w:rsidRDefault="00F7595D" w:rsidP="00F75FCA">
      <w:pPr>
        <w:pStyle w:val="Prrafodelista"/>
        <w:numPr>
          <w:ilvl w:val="1"/>
          <w:numId w:val="38"/>
        </w:numPr>
        <w:autoSpaceDE w:val="0"/>
        <w:autoSpaceDN w:val="0"/>
        <w:adjustRightInd w:val="0"/>
        <w:jc w:val="both"/>
        <w:rPr>
          <w:rFonts w:ascii="Agency FB" w:eastAsiaTheme="minorHAnsi" w:hAnsi="Agency FB" w:cstheme="minorHAnsi"/>
          <w:color w:val="000000"/>
          <w:sz w:val="20"/>
          <w:szCs w:val="20"/>
          <w:lang w:val="es-BO" w:eastAsia="en-US"/>
        </w:rPr>
      </w:pPr>
      <w:r w:rsidRPr="0011202F">
        <w:rPr>
          <w:rFonts w:ascii="Agency FB" w:eastAsiaTheme="minorHAnsi" w:hAnsi="Agency FB" w:cstheme="minorHAnsi"/>
          <w:b/>
          <w:bCs/>
          <w:color w:val="000000"/>
          <w:sz w:val="20"/>
          <w:szCs w:val="20"/>
          <w:lang w:val="es-BO" w:eastAsia="en-US"/>
        </w:rPr>
        <w:t xml:space="preserve">MEDICIÓN Y FORMA DE PAGO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F7595D" w:rsidRPr="007375E1" w:rsidRDefault="00F7595D" w:rsidP="00F7595D">
      <w:pPr>
        <w:autoSpaceDE w:val="0"/>
        <w:autoSpaceDN w:val="0"/>
        <w:adjustRightInd w:val="0"/>
        <w:jc w:val="both"/>
        <w:rPr>
          <w:rFonts w:ascii="Agency FB" w:eastAsiaTheme="minorHAnsi" w:hAnsi="Agency FB" w:cstheme="minorHAnsi"/>
          <w:color w:val="000000"/>
          <w:sz w:val="20"/>
          <w:szCs w:val="20"/>
          <w:lang w:val="es-BO" w:eastAsia="en-US"/>
        </w:rPr>
      </w:pPr>
    </w:p>
    <w:p w:rsidR="00F7595D" w:rsidRDefault="00F7595D" w:rsidP="00544076">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Default="00F7595D" w:rsidP="00F75FCA">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LIMPIEZA Y REVESTIMIENTO DE </w:t>
      </w:r>
      <w:r w:rsidR="005845A1">
        <w:rPr>
          <w:rFonts w:ascii="Agency FB" w:hAnsi="Agency FB" w:cstheme="minorHAnsi"/>
          <w:b/>
          <w:bCs/>
          <w:sz w:val="20"/>
          <w:szCs w:val="20"/>
        </w:rPr>
        <w:t>TUBERÍA Y ACCESORIOS DE ANC DN 6</w:t>
      </w:r>
      <w:r w:rsidRPr="007375E1">
        <w:rPr>
          <w:rFonts w:ascii="Agency FB" w:hAnsi="Agency FB" w:cstheme="minorHAnsi"/>
          <w:b/>
          <w:bCs/>
          <w:sz w:val="20"/>
          <w:szCs w:val="20"/>
        </w:rPr>
        <w:t>", DN</w:t>
      </w:r>
      <w:r w:rsidR="00CE0BFE">
        <w:rPr>
          <w:rFonts w:ascii="Agency FB" w:hAnsi="Agency FB" w:cstheme="minorHAnsi"/>
          <w:b/>
          <w:bCs/>
          <w:sz w:val="20"/>
          <w:szCs w:val="20"/>
        </w:rPr>
        <w:t xml:space="preserve"> </w:t>
      </w:r>
      <w:r w:rsidRPr="007375E1">
        <w:rPr>
          <w:rFonts w:ascii="Agency FB" w:hAnsi="Agency FB" w:cstheme="minorHAnsi"/>
          <w:b/>
          <w:bCs/>
          <w:sz w:val="20"/>
          <w:szCs w:val="20"/>
        </w:rPr>
        <w:t xml:space="preserve">3”, </w:t>
      </w:r>
      <w:r w:rsidR="005845A1">
        <w:rPr>
          <w:rFonts w:ascii="Agency FB" w:hAnsi="Agency FB" w:cstheme="minorHAnsi"/>
          <w:b/>
          <w:bCs/>
          <w:sz w:val="20"/>
          <w:szCs w:val="20"/>
        </w:rPr>
        <w:t xml:space="preserve">DN” 2 </w:t>
      </w:r>
      <w:r w:rsidR="00CE0BFE">
        <w:rPr>
          <w:rFonts w:ascii="Agency FB" w:hAnsi="Agency FB" w:cstheme="minorHAnsi"/>
          <w:b/>
          <w:bCs/>
          <w:sz w:val="20"/>
          <w:szCs w:val="20"/>
        </w:rPr>
        <w:t xml:space="preserve"> C/CINTA DE REVESTIMIENTO.</w:t>
      </w:r>
    </w:p>
    <w:p w:rsidR="00CE0BFE" w:rsidRPr="007375E1" w:rsidRDefault="00CE0BFE" w:rsidP="00CE0BF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m</w:t>
      </w:r>
      <w:r w:rsidRPr="007375E1">
        <w:rPr>
          <w:rFonts w:ascii="Agency FB" w:hAnsi="Agency FB" w:cstheme="minorHAnsi"/>
          <w:b/>
          <w:bCs/>
          <w:sz w:val="20"/>
          <w:szCs w:val="20"/>
          <w:vertAlign w:val="superscript"/>
        </w:rPr>
        <w:t>2</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7595D" w:rsidRPr="007375E1" w:rsidRDefault="00F7595D" w:rsidP="00F7595D">
      <w:pPr>
        <w:pStyle w:val="Default"/>
        <w:ind w:left="426"/>
        <w:jc w:val="both"/>
        <w:rPr>
          <w:rFonts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A13E8D" w:rsidRPr="007375E1" w:rsidRDefault="00A13E8D" w:rsidP="00F7595D">
      <w:pPr>
        <w:jc w:val="both"/>
        <w:rPr>
          <w:rFonts w:ascii="Agency FB" w:hAnsi="Agency FB" w:cstheme="minorHAnsi"/>
          <w:sz w:val="20"/>
          <w:szCs w:val="20"/>
        </w:rPr>
      </w:pP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Limpieza de tuberías, accesorios y juntas</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Verificación de grado de limpieza</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Provisión de cintas de revestimiento</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Revestimiento de tuberías, accesorios y juntas  </w:t>
      </w:r>
    </w:p>
    <w:p w:rsidR="00F7595D" w:rsidRPr="007375E1" w:rsidRDefault="00EA4C00" w:rsidP="00F75FCA">
      <w:pPr>
        <w:pStyle w:val="Prrafodelista"/>
        <w:numPr>
          <w:ilvl w:val="0"/>
          <w:numId w:val="27"/>
        </w:numPr>
        <w:contextualSpacing/>
        <w:jc w:val="both"/>
        <w:rPr>
          <w:rFonts w:ascii="Agency FB" w:hAnsi="Agency FB" w:cstheme="minorHAnsi"/>
          <w:sz w:val="20"/>
          <w:szCs w:val="20"/>
        </w:rPr>
      </w:pPr>
      <w:r>
        <w:rPr>
          <w:rFonts w:ascii="Agency FB" w:hAnsi="Agency FB" w:cstheme="minorHAnsi"/>
          <w:sz w:val="20"/>
          <w:szCs w:val="20"/>
        </w:rPr>
        <w:t>Paso de Hol</w:t>
      </w:r>
      <w:r w:rsidR="00F7595D" w:rsidRPr="007375E1">
        <w:rPr>
          <w:rFonts w:ascii="Agency FB" w:hAnsi="Agency FB" w:cstheme="minorHAnsi"/>
          <w:sz w:val="20"/>
          <w:szCs w:val="20"/>
        </w:rPr>
        <w:t>iday detector</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Reparación de revestimiento</w:t>
      </w:r>
    </w:p>
    <w:p w:rsidR="00F7595D" w:rsidRDefault="00F7595D" w:rsidP="00F7595D">
      <w:pPr>
        <w:pStyle w:val="Prrafodelista"/>
        <w:ind w:left="786"/>
        <w:jc w:val="both"/>
        <w:rPr>
          <w:rFonts w:ascii="Agency FB" w:hAnsi="Agency FB" w:cstheme="minorHAnsi"/>
          <w:sz w:val="20"/>
          <w:szCs w:val="20"/>
        </w:rPr>
      </w:pPr>
    </w:p>
    <w:p w:rsidR="00484837" w:rsidRDefault="00484837" w:rsidP="00F7595D">
      <w:pPr>
        <w:pStyle w:val="Prrafodelista"/>
        <w:ind w:left="786"/>
        <w:jc w:val="both"/>
        <w:rPr>
          <w:rFonts w:ascii="Agency FB" w:hAnsi="Agency FB" w:cstheme="minorHAnsi"/>
          <w:sz w:val="20"/>
          <w:szCs w:val="20"/>
        </w:rPr>
      </w:pPr>
    </w:p>
    <w:p w:rsidR="00484837" w:rsidRPr="007375E1" w:rsidRDefault="00484837" w:rsidP="00F7595D">
      <w:pPr>
        <w:pStyle w:val="Prrafodelista"/>
        <w:ind w:left="78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lastRenderedPageBreak/>
        <w:t>MATERIALES, MANO DE OBRA, EQUIPO, MAQUINARIA Y HERRAMIENTAS</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A13E8D" w:rsidRPr="007375E1" w:rsidRDefault="00A13E8D" w:rsidP="00F7595D">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551"/>
      </w:tblGrid>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Arena Fina cernida</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Primer, Tape Blanco y Negro</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Mantero/ Ta</w:t>
            </w:r>
            <w:r w:rsidR="00EA4C00">
              <w:rPr>
                <w:rFonts w:ascii="Agency FB" w:hAnsi="Agency FB" w:cstheme="minorHAnsi"/>
                <w:color w:val="000000"/>
                <w:sz w:val="20"/>
                <w:szCs w:val="20"/>
                <w:lang w:eastAsia="es-BO"/>
              </w:rPr>
              <w:t>y</w:t>
            </w:r>
            <w:r w:rsidRPr="007375E1">
              <w:rPr>
                <w:rFonts w:ascii="Agency FB" w:hAnsi="Agency FB" w:cstheme="minorHAnsi"/>
                <w:color w:val="000000"/>
                <w:sz w:val="20"/>
                <w:szCs w:val="20"/>
                <w:lang w:eastAsia="es-BO"/>
              </w:rPr>
              <w:t>pero</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Arenador</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Equipo Arenador</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Compresor</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Holiday Detector</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grúa</w:t>
            </w:r>
          </w:p>
        </w:tc>
      </w:tr>
    </w:tbl>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Limpieza </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A13E8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la limpieza de las juntas soldadas </w:t>
      </w:r>
      <w:r w:rsidR="00A13E8D">
        <w:rPr>
          <w:rFonts w:ascii="Agency FB" w:hAnsi="Agency FB" w:cstheme="minorHAnsi"/>
          <w:sz w:val="20"/>
          <w:szCs w:val="20"/>
        </w:rPr>
        <w:t xml:space="preserve">y accesorios </w:t>
      </w:r>
      <w:r w:rsidRPr="007375E1">
        <w:rPr>
          <w:rFonts w:ascii="Agency FB" w:hAnsi="Agency FB" w:cstheme="minorHAnsi"/>
          <w:sz w:val="20"/>
          <w:szCs w:val="20"/>
        </w:rPr>
        <w:t>se debe seleccionar un método adecuado que proporcione el grado de limpie</w:t>
      </w:r>
      <w:r w:rsidR="00A13E8D">
        <w:rPr>
          <w:rFonts w:ascii="Agency FB" w:hAnsi="Agency FB" w:cstheme="minorHAnsi"/>
          <w:sz w:val="20"/>
          <w:szCs w:val="20"/>
        </w:rPr>
        <w:t xml:space="preserve">za adecuado para el colocado </w:t>
      </w:r>
      <w:r w:rsidR="00A13E8D" w:rsidRPr="007375E1">
        <w:rPr>
          <w:rFonts w:ascii="Agency FB" w:hAnsi="Agency FB" w:cstheme="minorHAnsi"/>
          <w:sz w:val="20"/>
          <w:szCs w:val="20"/>
        </w:rPr>
        <w:t>de forma completa la cinta de revestimiento, se debe incluir la cinta de revestimiento para protección anticorrosiva, protección mecánica, líquidos imprimantes y otros materiales necesarios para el trabajo.</w:t>
      </w:r>
    </w:p>
    <w:p w:rsidR="00F7595D" w:rsidRPr="007375E1" w:rsidRDefault="00F7595D" w:rsidP="00F7595D">
      <w:pPr>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Sand Blasting</w:t>
      </w:r>
    </w:p>
    <w:p w:rsidR="00F7595D" w:rsidRPr="007375E1" w:rsidRDefault="00F7595D" w:rsidP="00F7595D">
      <w:pPr>
        <w:pStyle w:val="Sangra3detindependiente"/>
        <w:autoSpaceDE w:val="0"/>
        <w:autoSpaceDN w:val="0"/>
        <w:adjustRightInd w:val="0"/>
        <w:spacing w:after="0" w:line="240" w:lineRule="auto"/>
        <w:ind w:left="1843"/>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Encender el compresor y chequear el apropiado funcionamiento, revisando con anterioridad el nivel de aceite y agua, filtro de combustible, baterías, manómetros de presión y temperatura.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Revisar que todos los operarios estén protegidos con sus respectivos implementos de seguridad industrial.</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Colocar pantallas de protección para el control del polvo producto del residuo de la arena o granalla.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Mantener una buena iluminación en los lugares interiores que se realizan sandblasting.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lastRenderedPageBreak/>
        <w:t xml:space="preserve">Verificar que las toberas para proyectar la arena se encuentra en buen estado.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Verificar que las mangueras de alta presión se encuentren en buen estado y tengan la longitud suficiente.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Cargar arena, la cual debe ser adecuada para los trabajos.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Encender compresor y regular la presión de descarga.</w:t>
      </w:r>
    </w:p>
    <w:p w:rsidR="00F7595D" w:rsidRPr="007375E1" w:rsidRDefault="00F7595D" w:rsidP="00F7595D">
      <w:pPr>
        <w:ind w:left="426"/>
        <w:jc w:val="both"/>
        <w:rPr>
          <w:rFonts w:ascii="Agency FB" w:hAnsi="Agency FB" w:cstheme="minorHAnsi"/>
          <w:sz w:val="20"/>
          <w:szCs w:val="20"/>
        </w:rPr>
      </w:pPr>
      <w:r w:rsidRPr="007375E1">
        <w:rPr>
          <w:rFonts w:ascii="Agency FB" w:hAnsi="Agency FB" w:cstheme="minorHAnsi"/>
          <w:sz w:val="20"/>
          <w:szCs w:val="20"/>
        </w:rPr>
        <w:t xml:space="preserve"> </w:t>
      </w: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Abrir válvulas de aire hacia la boquilla de limpieza e iniciar el proceso de limpieza de la parte metálica hasta obtener metal blanco (SSPC-10), y un perfil de anclaje de 2 a 3 mils o como lo indique el fabricante del revestimiento.</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Limpiar todo vestigio de polvo con aire seco a gran presión u otro método apropiado aprobado por el supervisor.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Verificación de grado de limpieza </w:t>
      </w:r>
    </w:p>
    <w:p w:rsidR="00F7595D" w:rsidRPr="007375E1" w:rsidRDefault="00F7595D" w:rsidP="00F7595D">
      <w:pPr>
        <w:autoSpaceDE w:val="0"/>
        <w:autoSpaceDN w:val="0"/>
        <w:adjustRightInd w:val="0"/>
        <w:jc w:val="both"/>
        <w:rPr>
          <w:rFonts w:ascii="Agency FB" w:hAnsi="Agency FB" w:cstheme="minorHAnsi"/>
          <w:b/>
          <w:color w:val="000000"/>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Cualquiera fuese el método a emplear para la limpieza, se usa equipo rugosimetro para determinar las irregularidades que posee una </w:t>
      </w:r>
      <w:hyperlink r:id="rId20" w:tooltip="Superficie (física)" w:history="1">
        <w:r w:rsidRPr="007375E1">
          <w:rPr>
            <w:rFonts w:ascii="Agency FB" w:hAnsi="Agency FB" w:cstheme="minorHAnsi"/>
            <w:sz w:val="20"/>
            <w:szCs w:val="20"/>
          </w:rPr>
          <w:t>superficie</w:t>
        </w:r>
      </w:hyperlink>
      <w:r w:rsidRPr="007375E1">
        <w:rPr>
          <w:rFonts w:ascii="Agency FB" w:hAnsi="Agency FB" w:cstheme="minorHAnsi"/>
          <w:sz w:val="20"/>
          <w:szCs w:val="20"/>
        </w:rPr>
        <w:t xml:space="preserve">, y verificar el grado de anclaje que tiene dicha superficie.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Provisión de cintas de revestimiento</w:t>
      </w:r>
    </w:p>
    <w:p w:rsidR="00F7595D" w:rsidRPr="007375E1" w:rsidRDefault="00F7595D" w:rsidP="00F7595D">
      <w:pPr>
        <w:pStyle w:val="Sangra3detindependiente"/>
        <w:autoSpaceDE w:val="0"/>
        <w:autoSpaceDN w:val="0"/>
        <w:adjustRightInd w:val="0"/>
        <w:spacing w:after="0" w:line="240" w:lineRule="auto"/>
        <w:ind w:left="2160"/>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Revestimiento</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Default="00F7595D" w:rsidP="00F7595D">
      <w:pPr>
        <w:pStyle w:val="Sangra3detindependiente"/>
        <w:autoSpaceDE w:val="0"/>
        <w:autoSpaceDN w:val="0"/>
        <w:adjustRightInd w:val="0"/>
        <w:spacing w:after="0" w:line="240" w:lineRule="auto"/>
        <w:ind w:left="0"/>
        <w:jc w:val="both"/>
        <w:rPr>
          <w:rFonts w:ascii="Agency FB" w:hAnsi="Agency FB" w:cstheme="minorHAnsi"/>
          <w:bCs/>
          <w:iCs/>
          <w:sz w:val="20"/>
          <w:szCs w:val="20"/>
          <w:lang w:val="es-ES_tradnl"/>
        </w:rPr>
      </w:pPr>
      <w:r w:rsidRPr="007375E1">
        <w:rPr>
          <w:rFonts w:ascii="Agency FB" w:eastAsia="Arial Unicode MS" w:hAnsi="Agency FB" w:cstheme="minorHAnsi"/>
          <w:bCs/>
          <w:sz w:val="20"/>
          <w:szCs w:val="20"/>
        </w:rPr>
        <w:t xml:space="preserve">El personal </w:t>
      </w:r>
      <w:r w:rsidRPr="007375E1">
        <w:rPr>
          <w:rFonts w:ascii="Agency FB" w:hAnsi="Agency FB" w:cstheme="minorHAnsi"/>
          <w:bCs/>
          <w:iCs/>
          <w:sz w:val="20"/>
          <w:szCs w:val="20"/>
          <w:lang w:val="es-ES_tradnl"/>
        </w:rPr>
        <w:t>responsable a realizar dicha labor, deberá ser una persona calificada.</w:t>
      </w:r>
    </w:p>
    <w:p w:rsidR="00A13E8D" w:rsidRPr="007375E1" w:rsidRDefault="00A13E8D" w:rsidP="00F7595D">
      <w:pPr>
        <w:pStyle w:val="Sangra3detindependiente"/>
        <w:autoSpaceDE w:val="0"/>
        <w:autoSpaceDN w:val="0"/>
        <w:adjustRightInd w:val="0"/>
        <w:spacing w:after="0" w:line="240" w:lineRule="auto"/>
        <w:ind w:left="0"/>
        <w:jc w:val="both"/>
        <w:rPr>
          <w:rFonts w:ascii="Agency FB" w:hAnsi="Agency FB" w:cstheme="minorHAnsi"/>
          <w:bCs/>
          <w:iCs/>
          <w:sz w:val="20"/>
          <w:szCs w:val="20"/>
          <w:lang w:val="es-ES_tradnl"/>
        </w:rPr>
      </w:pPr>
    </w:p>
    <w:p w:rsidR="00F7595D" w:rsidRDefault="00F7595D" w:rsidP="00F7595D">
      <w:pPr>
        <w:pStyle w:val="CM12"/>
        <w:jc w:val="both"/>
        <w:rPr>
          <w:rFonts w:ascii="Agency FB" w:eastAsia="Arial Unicode MS" w:hAnsi="Agency FB" w:cstheme="minorHAnsi"/>
          <w:bCs/>
          <w:sz w:val="20"/>
          <w:szCs w:val="20"/>
        </w:rPr>
      </w:pPr>
      <w:r w:rsidRPr="007375E1">
        <w:rPr>
          <w:rFonts w:ascii="Agency FB" w:hAnsi="Agency FB" w:cstheme="minorHAnsi"/>
          <w:bCs/>
          <w:iCs/>
          <w:sz w:val="20"/>
          <w:szCs w:val="20"/>
          <w:lang w:val="es-ES_tradnl"/>
        </w:rPr>
        <w:t>Este trabajo será controlado por el supervisor de Obra de  YPFB, el cual podrá exigir su cambio en caso de existir  fallas</w:t>
      </w:r>
      <w:r w:rsidRPr="007375E1">
        <w:rPr>
          <w:rFonts w:ascii="Agency FB" w:eastAsia="Arial Unicode MS" w:hAnsi="Agency FB" w:cstheme="minorHAnsi"/>
          <w:bCs/>
          <w:sz w:val="20"/>
          <w:szCs w:val="20"/>
        </w:rPr>
        <w:t xml:space="preserve"> durante el revestimiento de la tubería.</w:t>
      </w:r>
    </w:p>
    <w:p w:rsidR="00A13E8D" w:rsidRPr="00A13E8D" w:rsidRDefault="00A13E8D" w:rsidP="00A13E8D">
      <w:pPr>
        <w:rPr>
          <w:rFonts w:eastAsia="Arial Unicode MS"/>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Para el revestimiento de las juntas soldadas, la tubería de acero y los accesorios requiere la aplicación de </w:t>
      </w:r>
      <w:r w:rsidRPr="007375E1">
        <w:rPr>
          <w:rFonts w:ascii="Agency FB" w:hAnsi="Agency FB" w:cstheme="minorHAnsi"/>
          <w:bCs/>
          <w:iCs/>
          <w:sz w:val="20"/>
          <w:szCs w:val="20"/>
          <w:lang w:val="es-ES_tradnl"/>
        </w:rPr>
        <w:t>dos tipos de protecciones, el revestimiento anticorrosivo y el revestimiento de protección mecánica, con la finalidad de proteger correctamente la tubería y garantizar su vida útil.</w:t>
      </w:r>
    </w:p>
    <w:p w:rsidR="00A13E8D" w:rsidRPr="00A13E8D" w:rsidRDefault="00A13E8D" w:rsidP="00A13E8D">
      <w:pPr>
        <w:rPr>
          <w:lang w:val="es-ES_tradnl"/>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lastRenderedPageBreak/>
        <w:t>El “primer” deberá ser compatible y de la misma marca que la envoltura anticorrosiva.</w:t>
      </w:r>
    </w:p>
    <w:p w:rsidR="00A13E8D" w:rsidRPr="00A13E8D" w:rsidRDefault="00A13E8D" w:rsidP="00A13E8D">
      <w:pPr>
        <w:rPr>
          <w:lang w:val="es-ES_tradnl"/>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A13E8D" w:rsidRPr="00A13E8D" w:rsidRDefault="00A13E8D" w:rsidP="00A13E8D">
      <w:pPr>
        <w:rPr>
          <w:lang w:val="es-ES_tradnl"/>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El “primer “después del agitado cuidadoso para la homogeneización, debe ser aplicado considerando que debe ser realizado hasta cuatro horas después de preparada la superficie, en un espesor uniforme especificado por el fabricante.</w:t>
      </w:r>
    </w:p>
    <w:p w:rsidR="00A13E8D" w:rsidRPr="00A13E8D" w:rsidRDefault="00A13E8D" w:rsidP="00A13E8D">
      <w:pPr>
        <w:rPr>
          <w:lang w:val="es-ES_tradnl"/>
        </w:rPr>
      </w:pPr>
    </w:p>
    <w:p w:rsidR="00F7595D" w:rsidRDefault="00F7595D" w:rsidP="00F7595D">
      <w:pPr>
        <w:pStyle w:val="CM12"/>
        <w:jc w:val="both"/>
        <w:rPr>
          <w:rFonts w:ascii="Agency FB" w:eastAsia="Arial Unicode MS" w:hAnsi="Agency FB" w:cstheme="minorHAnsi"/>
          <w:sz w:val="20"/>
          <w:szCs w:val="20"/>
        </w:rPr>
      </w:pPr>
      <w:r w:rsidRPr="007375E1">
        <w:rPr>
          <w:rFonts w:ascii="Agency FB" w:hAnsi="Agency FB" w:cstheme="minorHAnsi"/>
          <w:bCs/>
          <w:iCs/>
          <w:sz w:val="20"/>
          <w:szCs w:val="20"/>
          <w:lang w:val="es-ES_tradnl"/>
        </w:rPr>
        <w:t>Está prohibido el e</w:t>
      </w:r>
      <w:r w:rsidRPr="007375E1">
        <w:rPr>
          <w:rFonts w:ascii="Agency FB" w:eastAsia="Arial Unicode MS" w:hAnsi="Agency FB" w:cstheme="minorHAnsi"/>
          <w:sz w:val="20"/>
          <w:szCs w:val="20"/>
        </w:rPr>
        <w:t>empleo de “primer” estirado o que contenga depósitos insolubles.</w:t>
      </w:r>
    </w:p>
    <w:p w:rsidR="00A13E8D" w:rsidRPr="00A13E8D" w:rsidRDefault="00A13E8D" w:rsidP="00A13E8D">
      <w:pPr>
        <w:rPr>
          <w:rFonts w:eastAsia="Arial Unicode MS"/>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El tiempo de </w:t>
      </w:r>
      <w:r w:rsidRPr="007375E1">
        <w:rPr>
          <w:rFonts w:ascii="Agency FB" w:hAnsi="Agency FB" w:cstheme="minorHAnsi"/>
          <w:bCs/>
          <w:iCs/>
          <w:sz w:val="20"/>
          <w:szCs w:val="20"/>
          <w:lang w:val="es-ES_tradnl"/>
        </w:rPr>
        <w:t>secado del “primer” debe ser el especificado por el fabricante.</w:t>
      </w:r>
    </w:p>
    <w:p w:rsidR="00A13E8D" w:rsidRPr="00A13E8D" w:rsidRDefault="00A13E8D" w:rsidP="00A13E8D">
      <w:pPr>
        <w:rPr>
          <w:lang w:val="es-ES_tradnl"/>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Cuando la tubería presente soldaduras prominentes, se recubrirá cada cordón con una cinta de ancho suficiente como para cubrir la soldadura sin que existan protuberancias o pliegues.</w:t>
      </w:r>
    </w:p>
    <w:p w:rsidR="00A13E8D" w:rsidRPr="00A13E8D" w:rsidRDefault="00A13E8D" w:rsidP="00A13E8D">
      <w:pPr>
        <w:rPr>
          <w:lang w:val="es-ES_tradnl"/>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los revestimiento deberán ser hechos en lo posible máquina o por personal altamente entrenado en el caso manual.</w:t>
      </w: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una capa de pintura imprimante (primer).</w:t>
      </w: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una capa de revestimiento anticorrosivo interno, con traslape mínimo de ¾”.</w:t>
      </w: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una capa de revestimiento externo protector mecánico, con traslape  mínimo de ¾”.</w:t>
      </w: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una capa de revestimiento anti roca, si así lo requiera el supervisor.</w:t>
      </w:r>
    </w:p>
    <w:p w:rsidR="00F7595D" w:rsidRPr="007375E1" w:rsidRDefault="00F7595D" w:rsidP="00F7595D">
      <w:pPr>
        <w:pStyle w:val="CM12"/>
        <w:jc w:val="both"/>
        <w:rPr>
          <w:rFonts w:ascii="Agency FB" w:eastAsia="Arial Unicode MS" w:hAnsi="Agency FB" w:cstheme="minorHAnsi"/>
          <w:sz w:val="20"/>
          <w:szCs w:val="20"/>
        </w:rPr>
      </w:pPr>
      <w:r w:rsidRPr="007375E1">
        <w:rPr>
          <w:rFonts w:ascii="Agency FB" w:hAnsi="Agency FB" w:cstheme="minorHAnsi"/>
          <w:bCs/>
          <w:iCs/>
          <w:sz w:val="20"/>
          <w:szCs w:val="20"/>
          <w:lang w:val="es-ES_tradnl"/>
        </w:rPr>
        <w:t>En el revestimiento se deberá cuidar que no existan arrugas, pliegues o globos de tal manera que siempre exista por</w:t>
      </w:r>
      <w:r w:rsidRPr="007375E1">
        <w:rPr>
          <w:rFonts w:ascii="Agency FB" w:eastAsia="Arial Unicode MS" w:hAnsi="Agency FB" w:cstheme="minorHAnsi"/>
          <w:sz w:val="20"/>
          <w:szCs w:val="20"/>
        </w:rPr>
        <w:t xml:space="preserve"> lo menos ¾” de traslape.</w:t>
      </w:r>
    </w:p>
    <w:p w:rsidR="00F7595D" w:rsidRDefault="00F7595D" w:rsidP="00F7595D">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El revestimiento mecánico deberá tener las mismas consideraciones que para el revestimiento anticorrosivo, pero el traslape no debe quedar encima del traslape del revestimiento anticorrosivo.</w:t>
      </w:r>
    </w:p>
    <w:p w:rsidR="00A13E8D" w:rsidRPr="00A13E8D" w:rsidRDefault="00A13E8D" w:rsidP="00A13E8D">
      <w:pPr>
        <w:rPr>
          <w:rFonts w:eastAsia="Arial Unicode MS"/>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En los terrenos </w:t>
      </w:r>
      <w:r w:rsidRPr="007375E1">
        <w:rPr>
          <w:rFonts w:ascii="Agency FB" w:hAnsi="Agency FB" w:cstheme="minorHAnsi"/>
          <w:bCs/>
          <w:iCs/>
          <w:sz w:val="20"/>
          <w:szCs w:val="20"/>
          <w:lang w:val="es-ES_tradnl"/>
        </w:rPr>
        <w:t>donde exista agua, como en los cruces de ríos o arroyos el traslape será de 50% en el caso de revestimiento anticorrosivo y ¾” del revestimiento mecánico.</w:t>
      </w:r>
    </w:p>
    <w:p w:rsidR="00A13E8D" w:rsidRPr="00A13E8D" w:rsidRDefault="00A13E8D" w:rsidP="00A13E8D">
      <w:pPr>
        <w:rPr>
          <w:lang w:val="es-ES_tradnl"/>
        </w:rPr>
      </w:pPr>
    </w:p>
    <w:p w:rsidR="00F7595D"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En terrenos donde la formación pedregosa/rocosa es excesiva deberá colocarse revestimiento anti roca.</w:t>
      </w:r>
    </w:p>
    <w:p w:rsidR="00A13E8D" w:rsidRPr="00A13E8D" w:rsidRDefault="00A13E8D" w:rsidP="00A13E8D">
      <w:pPr>
        <w:rPr>
          <w:lang w:val="es-ES_tradnl"/>
        </w:rPr>
      </w:pPr>
    </w:p>
    <w:p w:rsidR="00F7595D"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A13E8D" w:rsidRPr="00A13E8D" w:rsidRDefault="00A13E8D" w:rsidP="00A13E8D">
      <w:pPr>
        <w:rPr>
          <w:lang w:val="es-ES_tradnl"/>
        </w:rPr>
      </w:pPr>
    </w:p>
    <w:p w:rsidR="00F7595D"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El tiempo que se permita entre la operación de control del revestimiento y la de bajada del caño a la zanja será como máximo dos horas.</w:t>
      </w:r>
    </w:p>
    <w:p w:rsidR="00A13E8D" w:rsidRPr="00A13E8D" w:rsidRDefault="00A13E8D" w:rsidP="00A13E8D">
      <w:pPr>
        <w:rPr>
          <w:lang w:val="es-ES_tradnl"/>
        </w:rPr>
      </w:pPr>
    </w:p>
    <w:p w:rsidR="00F7595D"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Los lugares defectuosos serán indicados claramente por el supervisor, marcado y reparados por inmediatamente por la remoción del revestimiento  externo en el área dañada y aplicando el “primer” y una capa de cinta</w:t>
      </w:r>
      <w:r w:rsidRPr="007375E1">
        <w:rPr>
          <w:rFonts w:ascii="Agency FB" w:eastAsia="Arial Unicode MS" w:hAnsi="Agency FB" w:cstheme="minorHAnsi"/>
          <w:sz w:val="20"/>
          <w:szCs w:val="20"/>
        </w:rPr>
        <w:t xml:space="preserve"> anticorrosivo en forma circular o helicoidal, de tal manera que el parche sea por lo menos cuatro pulgadas </w:t>
      </w:r>
      <w:r w:rsidRPr="007375E1">
        <w:rPr>
          <w:rFonts w:ascii="Agency FB" w:hAnsi="Agency FB" w:cstheme="minorHAnsi"/>
          <w:bCs/>
          <w:iCs/>
          <w:sz w:val="20"/>
          <w:szCs w:val="20"/>
          <w:lang w:val="es-ES_tradnl"/>
        </w:rPr>
        <w:t>más allá de las zona dañada.</w:t>
      </w:r>
    </w:p>
    <w:p w:rsidR="00A13E8D" w:rsidRPr="00A13E8D" w:rsidRDefault="00A13E8D" w:rsidP="00A13E8D">
      <w:pPr>
        <w:rPr>
          <w:lang w:val="es-ES_tradnl"/>
        </w:rPr>
      </w:pPr>
    </w:p>
    <w:p w:rsidR="00F7595D"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El contratista deberá eliminar agua de la zanja, con el fin de que al bajar la cañería la misma no ofrezca dificultades en las tareas, los gastos de bombeo de agua estarán a cargo del contratista.</w:t>
      </w:r>
    </w:p>
    <w:p w:rsidR="00A13E8D" w:rsidRPr="00A13E8D" w:rsidRDefault="00A13E8D" w:rsidP="00A13E8D">
      <w:pPr>
        <w:rPr>
          <w:lang w:val="es-ES_tradnl"/>
        </w:rPr>
      </w:pPr>
    </w:p>
    <w:p w:rsidR="00F7595D"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La cañería revestida será bajada a la zanja, si se requiere que descansar se lo hará sobre superficies acolchonadas, la tubería revestida </w:t>
      </w:r>
      <w:r w:rsidRPr="007375E1">
        <w:rPr>
          <w:rFonts w:ascii="Agency FB" w:hAnsi="Agency FB" w:cstheme="minorHAnsi"/>
          <w:bCs/>
          <w:iCs/>
          <w:sz w:val="20"/>
          <w:szCs w:val="20"/>
          <w:lang w:val="es-ES_tradnl"/>
        </w:rPr>
        <w:lastRenderedPageBreak/>
        <w:t>tendrá un máximo de cien metros fuera de la zanja.</w:t>
      </w:r>
    </w:p>
    <w:p w:rsidR="00A13E8D" w:rsidRPr="00A13E8D" w:rsidRDefault="00A13E8D" w:rsidP="00A13E8D">
      <w:pPr>
        <w:rPr>
          <w:lang w:val="es-ES_tradnl"/>
        </w:rPr>
      </w:pPr>
    </w:p>
    <w:p w:rsidR="00F7595D" w:rsidRPr="007375E1"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cañería será bajada utilizando cinturones acolchonados de marea que se evite el daño del revestimiento.</w:t>
      </w:r>
    </w:p>
    <w:p w:rsidR="00F7595D"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En la operación de bajado de la tubería revestida, debe tenerse cuidado con el balanceo y el raspado con las paredes de la zanja.</w:t>
      </w:r>
    </w:p>
    <w:p w:rsidR="00A13E8D" w:rsidRPr="00A13E8D" w:rsidRDefault="00A13E8D" w:rsidP="00A13E8D">
      <w:pPr>
        <w:rPr>
          <w:lang w:val="es-ES_tradnl"/>
        </w:rPr>
      </w:pPr>
    </w:p>
    <w:p w:rsidR="00F7595D" w:rsidRDefault="00F7595D" w:rsidP="005845A1">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Todas las curvas de la cañería deben coincidir con las curvas de la zanja, sin que la cañería quede apretada contra las paredes de la zanja. El contratista preverá que la zanja quede en óptimas condiciones.</w:t>
      </w:r>
    </w:p>
    <w:p w:rsidR="00ED1101" w:rsidRPr="00ED1101" w:rsidRDefault="00ED1101" w:rsidP="005845A1">
      <w:pPr>
        <w:jc w:val="both"/>
        <w:rPr>
          <w:lang w:val="es-ES_tradnl"/>
        </w:rPr>
      </w:pPr>
    </w:p>
    <w:p w:rsidR="00F7595D" w:rsidRPr="007375E1" w:rsidRDefault="005A5528" w:rsidP="005845A1">
      <w:pPr>
        <w:pStyle w:val="Sangra3detindependiente"/>
        <w:autoSpaceDE w:val="0"/>
        <w:autoSpaceDN w:val="0"/>
        <w:adjustRightInd w:val="0"/>
        <w:spacing w:after="0" w:line="240" w:lineRule="auto"/>
        <w:ind w:left="0"/>
        <w:jc w:val="both"/>
        <w:rPr>
          <w:rFonts w:ascii="Agency FB" w:hAnsi="Agency FB" w:cstheme="minorHAnsi"/>
          <w:b/>
          <w:bCs/>
          <w:sz w:val="20"/>
          <w:szCs w:val="20"/>
        </w:rPr>
      </w:pPr>
      <w:r>
        <w:rPr>
          <w:rFonts w:ascii="Agency FB" w:hAnsi="Agency FB" w:cstheme="minorHAnsi"/>
          <w:b/>
          <w:bCs/>
          <w:sz w:val="20"/>
          <w:szCs w:val="20"/>
        </w:rPr>
        <w:t>Paso de Ho</w:t>
      </w:r>
      <w:r w:rsidR="00F7595D" w:rsidRPr="007375E1">
        <w:rPr>
          <w:rFonts w:ascii="Agency FB" w:hAnsi="Agency FB" w:cstheme="minorHAnsi"/>
          <w:b/>
          <w:bCs/>
          <w:sz w:val="20"/>
          <w:szCs w:val="20"/>
        </w:rPr>
        <w:t>liday Detector</w:t>
      </w:r>
    </w:p>
    <w:p w:rsidR="00ED1101" w:rsidRDefault="00ED1101" w:rsidP="005845A1">
      <w:pPr>
        <w:pStyle w:val="CM12"/>
        <w:jc w:val="both"/>
        <w:rPr>
          <w:rFonts w:ascii="Agency FB" w:eastAsia="Arial Unicode MS" w:hAnsi="Agency FB" w:cstheme="minorHAnsi"/>
          <w:sz w:val="20"/>
          <w:szCs w:val="20"/>
        </w:rPr>
      </w:pPr>
    </w:p>
    <w:p w:rsidR="00F7595D" w:rsidRDefault="005A5528" w:rsidP="005845A1">
      <w:pPr>
        <w:pStyle w:val="CM12"/>
        <w:jc w:val="both"/>
        <w:rPr>
          <w:rFonts w:ascii="Agency FB" w:eastAsia="Arial Unicode MS" w:hAnsi="Agency FB" w:cstheme="minorHAnsi"/>
          <w:sz w:val="20"/>
          <w:szCs w:val="20"/>
        </w:rPr>
      </w:pPr>
      <w:r>
        <w:rPr>
          <w:rFonts w:ascii="Agency FB" w:eastAsia="Arial Unicode MS" w:hAnsi="Agency FB" w:cstheme="minorHAnsi"/>
          <w:sz w:val="20"/>
          <w:szCs w:val="20"/>
        </w:rPr>
        <w:t>El equipo Ho</w:t>
      </w:r>
      <w:r w:rsidR="00F7595D" w:rsidRPr="007375E1">
        <w:rPr>
          <w:rFonts w:ascii="Agency FB" w:eastAsia="Arial Unicode MS" w:hAnsi="Agency FB" w:cstheme="minorHAnsi"/>
          <w:sz w:val="20"/>
          <w:szCs w:val="20"/>
        </w:rPr>
        <w:t xml:space="preserve">liday debe estar calibrado y en condiciones adecuadas para verificar el daño al revestimiento de la tubería o su mal colocado. </w:t>
      </w:r>
    </w:p>
    <w:p w:rsidR="00A13E8D" w:rsidRPr="00A13E8D" w:rsidRDefault="00A13E8D" w:rsidP="00A13E8D">
      <w:pPr>
        <w:rPr>
          <w:rFonts w:eastAsia="Arial Unicode MS"/>
        </w:rPr>
      </w:pPr>
    </w:p>
    <w:p w:rsidR="00F7595D" w:rsidRDefault="005A5528" w:rsidP="005845A1">
      <w:pPr>
        <w:pStyle w:val="CM12"/>
        <w:jc w:val="both"/>
        <w:rPr>
          <w:rFonts w:ascii="Agency FB" w:eastAsia="Arial Unicode MS" w:hAnsi="Agency FB" w:cstheme="minorHAnsi"/>
          <w:sz w:val="20"/>
          <w:szCs w:val="20"/>
        </w:rPr>
      </w:pPr>
      <w:r>
        <w:rPr>
          <w:rFonts w:ascii="Agency FB" w:eastAsia="Arial Unicode MS" w:hAnsi="Agency FB" w:cstheme="minorHAnsi"/>
          <w:sz w:val="20"/>
          <w:szCs w:val="20"/>
        </w:rPr>
        <w:t>El voltaje del Hol</w:t>
      </w:r>
      <w:r w:rsidR="00F7595D" w:rsidRPr="007375E1">
        <w:rPr>
          <w:rFonts w:ascii="Agency FB" w:eastAsia="Arial Unicode MS" w:hAnsi="Agency FB" w:cstheme="minorHAnsi"/>
          <w:sz w:val="20"/>
          <w:szCs w:val="20"/>
        </w:rPr>
        <w:t xml:space="preserve">iday detector debe ser el adecuado de acuerdo al tipo de revestimiento y diámetro de la tubería a inspeccionar. El contratista debe probar que el equipo está funcionando adecuadamente antes de dar inicio a los trabajos. </w:t>
      </w:r>
    </w:p>
    <w:p w:rsidR="00A13E8D" w:rsidRPr="00A13E8D" w:rsidRDefault="00A13E8D" w:rsidP="00A13E8D">
      <w:pPr>
        <w:rPr>
          <w:rFonts w:eastAsia="Arial Unicode MS"/>
        </w:rPr>
      </w:pPr>
    </w:p>
    <w:p w:rsidR="00A13E8D" w:rsidRDefault="005A5528" w:rsidP="005845A1">
      <w:pPr>
        <w:pStyle w:val="CM12"/>
        <w:jc w:val="both"/>
        <w:rPr>
          <w:rFonts w:ascii="Agency FB" w:eastAsia="Arial Unicode MS" w:hAnsi="Agency FB" w:cstheme="minorHAnsi"/>
          <w:sz w:val="20"/>
          <w:szCs w:val="20"/>
        </w:rPr>
      </w:pPr>
      <w:r>
        <w:rPr>
          <w:rFonts w:ascii="Agency FB" w:eastAsia="Arial Unicode MS" w:hAnsi="Agency FB" w:cstheme="minorHAnsi"/>
          <w:sz w:val="20"/>
          <w:szCs w:val="20"/>
        </w:rPr>
        <w:t>El paso de ho</w:t>
      </w:r>
      <w:r w:rsidR="00F7595D" w:rsidRPr="007375E1">
        <w:rPr>
          <w:rFonts w:ascii="Agency FB" w:eastAsia="Arial Unicode MS" w:hAnsi="Agency FB" w:cstheme="minorHAnsi"/>
          <w:sz w:val="20"/>
          <w:szCs w:val="20"/>
        </w:rPr>
        <w:t>liday debe ser realizado a tod</w:t>
      </w:r>
      <w:r>
        <w:rPr>
          <w:rFonts w:ascii="Agency FB" w:eastAsia="Arial Unicode MS" w:hAnsi="Agency FB" w:cstheme="minorHAnsi"/>
          <w:sz w:val="20"/>
          <w:szCs w:val="20"/>
        </w:rPr>
        <w:t>a la tubería construida. El hol</w:t>
      </w:r>
      <w:r w:rsidR="00F7595D" w:rsidRPr="007375E1">
        <w:rPr>
          <w:rFonts w:ascii="Agency FB" w:eastAsia="Arial Unicode MS" w:hAnsi="Agency FB" w:cstheme="minorHAnsi"/>
          <w:sz w:val="20"/>
          <w:szCs w:val="20"/>
        </w:rPr>
        <w:t xml:space="preserve">iday debe ser pasado durante el bajado de la tubería preferentemente. </w:t>
      </w:r>
    </w:p>
    <w:p w:rsidR="00A13E8D" w:rsidRPr="00A13E8D" w:rsidRDefault="00A13E8D" w:rsidP="00A13E8D">
      <w:pPr>
        <w:rPr>
          <w:rFonts w:eastAsia="Arial Unicode MS"/>
        </w:rPr>
      </w:pPr>
    </w:p>
    <w:p w:rsidR="00F7595D" w:rsidRPr="007375E1" w:rsidRDefault="00F7595D" w:rsidP="005845A1">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 xml:space="preserve">En caso de encontrarse alguna imperfección éstas deben ser reparadas en un 100% de manera se garantice que la tubería está </w:t>
      </w:r>
      <w:r w:rsidR="00A13E8D">
        <w:rPr>
          <w:rFonts w:ascii="Agency FB" w:eastAsia="Arial Unicode MS" w:hAnsi="Agency FB" w:cstheme="minorHAnsi"/>
          <w:sz w:val="20"/>
          <w:szCs w:val="20"/>
        </w:rPr>
        <w:t>c</w:t>
      </w:r>
      <w:r w:rsidR="005845A1" w:rsidRPr="007375E1">
        <w:rPr>
          <w:rFonts w:ascii="Agency FB" w:eastAsia="Arial Unicode MS" w:hAnsi="Agency FB" w:cstheme="minorHAnsi"/>
          <w:sz w:val="20"/>
          <w:szCs w:val="20"/>
        </w:rPr>
        <w:t>ompletamente</w:t>
      </w:r>
      <w:r w:rsidRPr="007375E1">
        <w:rPr>
          <w:rFonts w:ascii="Agency FB" w:eastAsia="Arial Unicode MS" w:hAnsi="Agency FB" w:cstheme="minorHAnsi"/>
          <w:sz w:val="20"/>
          <w:szCs w:val="20"/>
        </w:rPr>
        <w:t xml:space="preserve"> revestida en aquellos tramos que van a ir enterrados. </w:t>
      </w:r>
    </w:p>
    <w:p w:rsidR="00ED1101" w:rsidRDefault="00ED1101"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Reparación de revestimiento de tuberías y juntas. </w:t>
      </w:r>
    </w:p>
    <w:p w:rsidR="00ED1101" w:rsidRDefault="00ED1101" w:rsidP="00F7595D">
      <w:pPr>
        <w:pStyle w:val="CM12"/>
        <w:jc w:val="both"/>
        <w:rPr>
          <w:rFonts w:ascii="Agency FB" w:eastAsia="Arial Unicode MS" w:hAnsi="Agency FB" w:cstheme="minorHAnsi"/>
          <w:sz w:val="20"/>
          <w:szCs w:val="20"/>
        </w:rPr>
      </w:pPr>
    </w:p>
    <w:p w:rsidR="00F7595D" w:rsidRPr="007375E1" w:rsidRDefault="00F7595D" w:rsidP="00F7595D">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 xml:space="preserve">Los daños a revestimientos deben ser reparados utilizando la misma cinta de revestimiento, la forma de revestir estará de acuerdo al grado de daño que tenga el revestimiento de la tubería. </w:t>
      </w:r>
    </w:p>
    <w:p w:rsidR="00F7595D" w:rsidRDefault="00F7595D" w:rsidP="00F7595D">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 xml:space="preserve">Luego de finalizada la reparación, debe controlarse dicha zona pasándose el detector de fallas.  </w:t>
      </w:r>
    </w:p>
    <w:p w:rsidR="00ED1101" w:rsidRPr="00ED1101" w:rsidRDefault="00ED1101" w:rsidP="00ED1101"/>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7375E1" w:rsidRDefault="00F7595D" w:rsidP="00F7595D">
      <w:pPr>
        <w:pStyle w:val="CM12"/>
        <w:ind w:left="-142"/>
        <w:jc w:val="both"/>
        <w:rPr>
          <w:rFonts w:ascii="Agency FB" w:hAnsi="Agency FB" w:cstheme="minorHAnsi"/>
          <w:bCs/>
          <w:iCs/>
          <w:sz w:val="20"/>
          <w:szCs w:val="20"/>
          <w:lang w:val="es-ES_tradnl"/>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Todo el personal involucrado en la actividad debe utilizar el EPP apropiado como ser: ropa de trabajo, casco, guantes, botas de seguridad, gafas, etc. </w:t>
      </w:r>
    </w:p>
    <w:p w:rsidR="00F7595D" w:rsidRPr="007375E1" w:rsidRDefault="00F7595D" w:rsidP="00F7595D">
      <w:pPr>
        <w:pStyle w:val="CM12"/>
        <w:ind w:left="-142"/>
        <w:jc w:val="both"/>
        <w:rPr>
          <w:rFonts w:ascii="Agency FB" w:hAnsi="Agency FB" w:cstheme="minorHAnsi"/>
          <w:bCs/>
          <w:iCs/>
          <w:sz w:val="20"/>
          <w:szCs w:val="20"/>
          <w:lang w:val="es-ES_tradnl"/>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Se debe limitar los trabajos cuando las condiciones climáticas sean adversas (lluvias, vientos fuertes, polvareda, etc.</w:t>
      </w:r>
      <w:r w:rsidR="00A13E8D">
        <w:rPr>
          <w:rFonts w:ascii="Agency FB" w:hAnsi="Agency FB" w:cstheme="minorHAnsi"/>
          <w:bCs/>
          <w:iCs/>
          <w:sz w:val="20"/>
          <w:szCs w:val="20"/>
          <w:lang w:val="es-ES_tradnl"/>
        </w:rPr>
        <w:t>)</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r w:rsidRPr="007375E1">
        <w:rPr>
          <w:rFonts w:ascii="Agency FB" w:hAnsi="Agency FB" w:cstheme="minorHAnsi"/>
          <w:b/>
          <w:bCs/>
          <w:sz w:val="20"/>
          <w:szCs w:val="20"/>
        </w:rPr>
        <w:t xml:space="preserve"> </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será medido en Metros cuadrados, tomando en cuenta la longitud total construida.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7595D" w:rsidRPr="007375E1" w:rsidRDefault="00F7595D" w:rsidP="00F7595D">
      <w:pPr>
        <w:ind w:left="426"/>
        <w:jc w:val="both"/>
        <w:rPr>
          <w:rFonts w:ascii="Agency FB" w:hAnsi="Agency FB" w:cstheme="minorHAnsi"/>
          <w:sz w:val="20"/>
          <w:szCs w:val="20"/>
        </w:rPr>
      </w:pPr>
    </w:p>
    <w:p w:rsidR="005845A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5845A1" w:rsidRDefault="005845A1" w:rsidP="00F7595D">
      <w:pPr>
        <w:jc w:val="both"/>
        <w:rPr>
          <w:rFonts w:ascii="Agency FB" w:hAnsi="Agency FB" w:cstheme="minorHAnsi"/>
          <w:sz w:val="20"/>
          <w:szCs w:val="20"/>
        </w:rPr>
      </w:pPr>
    </w:p>
    <w:p w:rsidR="00EE2CFE" w:rsidRDefault="00EE2CFE" w:rsidP="00F75FCA">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VERIFICACI</w:t>
      </w:r>
      <w:r w:rsidR="005A5528">
        <w:rPr>
          <w:rFonts w:ascii="Agency FB" w:hAnsi="Agency FB" w:cstheme="minorHAnsi"/>
          <w:b/>
          <w:bCs/>
          <w:sz w:val="20"/>
          <w:szCs w:val="20"/>
        </w:rPr>
        <w:t>ÓN DE REVESTIMIENTO MEDIANTE HO</w:t>
      </w:r>
      <w:r w:rsidRPr="007375E1">
        <w:rPr>
          <w:rFonts w:ascii="Agency FB" w:hAnsi="Agency FB" w:cstheme="minorHAnsi"/>
          <w:b/>
          <w:bCs/>
          <w:sz w:val="20"/>
          <w:szCs w:val="20"/>
        </w:rPr>
        <w:t>LIDAY DETECTOR Y REPARACIÓN DE REVESTIMIENTO.</w:t>
      </w:r>
    </w:p>
    <w:p w:rsidR="00EE2CFE" w:rsidRPr="007375E1" w:rsidRDefault="00EE2CFE" w:rsidP="00EE2CF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EE2CFE" w:rsidRPr="007375E1" w:rsidRDefault="00EE2CFE" w:rsidP="00EE2CFE">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m</w:t>
      </w:r>
    </w:p>
    <w:p w:rsidR="00EE2CFE" w:rsidRPr="007375E1" w:rsidRDefault="00EE2CFE" w:rsidP="00EE2CFE">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EE2CFE" w:rsidRPr="007375E1" w:rsidRDefault="00EE2CFE" w:rsidP="00F75FCA">
      <w:pPr>
        <w:pStyle w:val="Sangra3detindependiente"/>
        <w:numPr>
          <w:ilvl w:val="1"/>
          <w:numId w:val="39"/>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EE2CFE" w:rsidRPr="007375E1" w:rsidRDefault="00EE2CFE" w:rsidP="00EE2CFE">
      <w:pPr>
        <w:pStyle w:val="Default"/>
        <w:ind w:left="426"/>
        <w:jc w:val="both"/>
        <w:rPr>
          <w:rFonts w:cstheme="minorHAnsi"/>
          <w:sz w:val="20"/>
          <w:szCs w:val="20"/>
        </w:rPr>
      </w:pPr>
    </w:p>
    <w:p w:rsidR="00EE2CFE" w:rsidRDefault="00EE2CFE" w:rsidP="00EE2CFE">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37204C" w:rsidRPr="007375E1" w:rsidRDefault="0037204C" w:rsidP="00EE2CFE">
      <w:pPr>
        <w:jc w:val="both"/>
        <w:rPr>
          <w:rFonts w:ascii="Agency FB" w:hAnsi="Agency FB" w:cstheme="minorHAnsi"/>
          <w:sz w:val="20"/>
          <w:szCs w:val="20"/>
        </w:rPr>
      </w:pPr>
    </w:p>
    <w:p w:rsidR="00EE2CFE" w:rsidRPr="007375E1" w:rsidRDefault="005A5528" w:rsidP="00F75FCA">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Paso de ho</w:t>
      </w:r>
      <w:r w:rsidR="00EE2CFE" w:rsidRPr="007375E1">
        <w:rPr>
          <w:rFonts w:ascii="Agency FB" w:hAnsi="Agency FB" w:cstheme="minorHAnsi"/>
          <w:sz w:val="20"/>
          <w:szCs w:val="20"/>
        </w:rPr>
        <w:t>liday detector a todo la tubería revestida</w:t>
      </w:r>
      <w:r w:rsidR="0037204C">
        <w:rPr>
          <w:rFonts w:ascii="Agency FB" w:hAnsi="Agency FB" w:cstheme="minorHAnsi"/>
          <w:sz w:val="20"/>
          <w:szCs w:val="20"/>
        </w:rPr>
        <w:t xml:space="preserve"> DN 6”,,3” y 2”</w:t>
      </w:r>
    </w:p>
    <w:p w:rsidR="00EE2CFE" w:rsidRPr="007375E1" w:rsidRDefault="00EE2CFE"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Reparación de revestimiento de tuberías y juntas</w:t>
      </w:r>
    </w:p>
    <w:p w:rsidR="00EE2CFE" w:rsidRPr="007375E1" w:rsidRDefault="00EE2CFE" w:rsidP="00EE2CFE">
      <w:pPr>
        <w:ind w:left="426"/>
        <w:jc w:val="both"/>
        <w:rPr>
          <w:rFonts w:ascii="Agency FB" w:hAnsi="Agency FB" w:cstheme="minorHAnsi"/>
          <w:sz w:val="20"/>
          <w:szCs w:val="20"/>
        </w:rPr>
      </w:pPr>
    </w:p>
    <w:p w:rsidR="00EE2CFE" w:rsidRPr="007375E1" w:rsidRDefault="00EE2CFE" w:rsidP="00F75FCA">
      <w:pPr>
        <w:pStyle w:val="Sangra3detindependiente"/>
        <w:numPr>
          <w:ilvl w:val="1"/>
          <w:numId w:val="39"/>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EE2CFE" w:rsidRPr="007375E1" w:rsidRDefault="00EE2CFE" w:rsidP="00EE2CFE">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EE2CFE" w:rsidRDefault="00EE2CFE" w:rsidP="00EE2CFE">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lastRenderedPageBreak/>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7204C" w:rsidRDefault="0037204C" w:rsidP="00EE2CFE">
      <w:pPr>
        <w:pStyle w:val="Sangra3detindependiente"/>
        <w:spacing w:after="0" w:line="240" w:lineRule="auto"/>
        <w:ind w:left="0"/>
        <w:jc w:val="both"/>
        <w:rPr>
          <w:rFonts w:ascii="Agency FB" w:hAnsi="Agency FB" w:cstheme="minorHAnsi"/>
          <w:sz w:val="20"/>
          <w:szCs w:val="20"/>
        </w:rPr>
      </w:pPr>
    </w:p>
    <w:p w:rsidR="0037204C" w:rsidRPr="007375E1" w:rsidRDefault="0037204C" w:rsidP="00EE2CFE">
      <w:pPr>
        <w:pStyle w:val="Sangra3detindependiente"/>
        <w:spacing w:after="0" w:line="240" w:lineRule="auto"/>
        <w:ind w:left="0"/>
        <w:jc w:val="both"/>
        <w:rPr>
          <w:rFonts w:ascii="Agency FB" w:hAnsi="Agency FB" w:cstheme="minorHAnsi"/>
          <w:sz w:val="20"/>
          <w:szCs w:val="20"/>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222"/>
      </w:tblGrid>
      <w:tr w:rsidR="00EE2CFE" w:rsidRPr="007375E1" w:rsidTr="00F809CE">
        <w:trPr>
          <w:trHeight w:val="78"/>
          <w:jc w:val="center"/>
        </w:trPr>
        <w:tc>
          <w:tcPr>
            <w:tcW w:w="4222" w:type="dxa"/>
            <w:shd w:val="clear" w:color="auto" w:fill="auto"/>
            <w:vAlign w:val="center"/>
            <w:hideMark/>
          </w:tcPr>
          <w:p w:rsidR="00EE2CFE" w:rsidRPr="007375E1" w:rsidRDefault="00EE2CF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Vela de reparación de revestimiento</w:t>
            </w:r>
          </w:p>
        </w:tc>
      </w:tr>
      <w:tr w:rsidR="00EE2CFE" w:rsidRPr="007375E1" w:rsidTr="00F809CE">
        <w:trPr>
          <w:trHeight w:val="78"/>
          <w:jc w:val="center"/>
        </w:trPr>
        <w:tc>
          <w:tcPr>
            <w:tcW w:w="4222" w:type="dxa"/>
            <w:shd w:val="clear" w:color="auto" w:fill="auto"/>
            <w:vAlign w:val="center"/>
            <w:hideMark/>
          </w:tcPr>
          <w:p w:rsidR="00EE2CFE" w:rsidRPr="007375E1" w:rsidRDefault="00EE2CF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Parche reparación revestimiento</w:t>
            </w:r>
          </w:p>
        </w:tc>
      </w:tr>
      <w:tr w:rsidR="00EE2CFE" w:rsidRPr="007375E1" w:rsidTr="00F809CE">
        <w:trPr>
          <w:trHeight w:val="255"/>
          <w:jc w:val="center"/>
        </w:trPr>
        <w:tc>
          <w:tcPr>
            <w:tcW w:w="4222" w:type="dxa"/>
            <w:shd w:val="clear" w:color="auto" w:fill="auto"/>
            <w:vAlign w:val="center"/>
            <w:hideMark/>
          </w:tcPr>
          <w:p w:rsidR="00EE2CFE" w:rsidRPr="007375E1" w:rsidRDefault="00EE2CF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Mantero</w:t>
            </w:r>
          </w:p>
        </w:tc>
      </w:tr>
      <w:tr w:rsidR="00EE2CFE" w:rsidRPr="007375E1" w:rsidTr="00F809CE">
        <w:trPr>
          <w:trHeight w:val="255"/>
          <w:jc w:val="center"/>
        </w:trPr>
        <w:tc>
          <w:tcPr>
            <w:tcW w:w="4222" w:type="dxa"/>
            <w:shd w:val="clear" w:color="auto" w:fill="auto"/>
            <w:vAlign w:val="center"/>
            <w:hideMark/>
          </w:tcPr>
          <w:p w:rsidR="00EE2CFE" w:rsidRPr="007375E1" w:rsidRDefault="00EE2CF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EE2CFE" w:rsidRPr="007375E1" w:rsidTr="00F809CE">
        <w:trPr>
          <w:trHeight w:val="255"/>
          <w:jc w:val="center"/>
        </w:trPr>
        <w:tc>
          <w:tcPr>
            <w:tcW w:w="4222" w:type="dxa"/>
            <w:shd w:val="clear" w:color="auto" w:fill="auto"/>
            <w:vAlign w:val="center"/>
            <w:hideMark/>
          </w:tcPr>
          <w:p w:rsidR="00EE2CFE" w:rsidRPr="007375E1" w:rsidRDefault="00EE2CFE"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Holiday Detector</w:t>
            </w:r>
          </w:p>
        </w:tc>
      </w:tr>
    </w:tbl>
    <w:p w:rsidR="00EE2CFE" w:rsidRPr="007375E1" w:rsidRDefault="00EE2CFE" w:rsidP="00EE2CFE">
      <w:pPr>
        <w:ind w:left="426"/>
        <w:jc w:val="both"/>
        <w:rPr>
          <w:rFonts w:ascii="Agency FB" w:hAnsi="Agency FB" w:cstheme="minorHAnsi"/>
          <w:sz w:val="20"/>
          <w:szCs w:val="20"/>
        </w:rPr>
      </w:pPr>
    </w:p>
    <w:p w:rsidR="00EE2CFE" w:rsidRPr="007375E1" w:rsidRDefault="00EE2CFE" w:rsidP="00EE2CFE">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EE2CFE" w:rsidRPr="007375E1" w:rsidRDefault="00EE2CFE" w:rsidP="00EE2CFE">
      <w:pPr>
        <w:ind w:left="426"/>
        <w:jc w:val="both"/>
        <w:rPr>
          <w:rFonts w:ascii="Agency FB" w:hAnsi="Agency FB" w:cstheme="minorHAnsi"/>
          <w:sz w:val="20"/>
          <w:szCs w:val="20"/>
        </w:rPr>
      </w:pPr>
    </w:p>
    <w:p w:rsidR="00EE2CFE" w:rsidRPr="007375E1" w:rsidRDefault="00EE2CFE" w:rsidP="00F75FCA">
      <w:pPr>
        <w:pStyle w:val="Sangra3detindependiente"/>
        <w:numPr>
          <w:ilvl w:val="1"/>
          <w:numId w:val="39"/>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EE2CFE" w:rsidRPr="007375E1" w:rsidRDefault="00EE2CFE" w:rsidP="00EE2CFE">
      <w:pPr>
        <w:ind w:left="426"/>
        <w:jc w:val="both"/>
        <w:rPr>
          <w:rFonts w:ascii="Agency FB" w:hAnsi="Agency FB" w:cstheme="minorHAnsi"/>
          <w:sz w:val="20"/>
          <w:szCs w:val="20"/>
        </w:rPr>
      </w:pPr>
    </w:p>
    <w:p w:rsidR="00EE2CFE" w:rsidRPr="007375E1" w:rsidRDefault="005A5528" w:rsidP="00EE2CFE">
      <w:pPr>
        <w:pStyle w:val="Sangra3detindependiente"/>
        <w:autoSpaceDE w:val="0"/>
        <w:autoSpaceDN w:val="0"/>
        <w:adjustRightInd w:val="0"/>
        <w:spacing w:after="0" w:line="240" w:lineRule="auto"/>
        <w:ind w:left="0"/>
        <w:jc w:val="both"/>
        <w:rPr>
          <w:rFonts w:ascii="Agency FB" w:hAnsi="Agency FB" w:cstheme="minorHAnsi"/>
          <w:b/>
          <w:bCs/>
          <w:sz w:val="20"/>
          <w:szCs w:val="20"/>
        </w:rPr>
      </w:pPr>
      <w:r>
        <w:rPr>
          <w:rFonts w:ascii="Agency FB" w:hAnsi="Agency FB" w:cstheme="minorHAnsi"/>
          <w:b/>
          <w:bCs/>
          <w:sz w:val="20"/>
          <w:szCs w:val="20"/>
        </w:rPr>
        <w:t>Paso de Hol</w:t>
      </w:r>
      <w:r w:rsidR="00EE2CFE" w:rsidRPr="007375E1">
        <w:rPr>
          <w:rFonts w:ascii="Agency FB" w:hAnsi="Agency FB" w:cstheme="minorHAnsi"/>
          <w:b/>
          <w:bCs/>
          <w:sz w:val="20"/>
          <w:szCs w:val="20"/>
        </w:rPr>
        <w:t>iday Detector</w:t>
      </w:r>
    </w:p>
    <w:p w:rsidR="00EE2CFE" w:rsidRPr="007375E1" w:rsidRDefault="00EE2CFE" w:rsidP="00EE2CF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EE2CFE" w:rsidRPr="007375E1" w:rsidRDefault="005A5528" w:rsidP="00EE2CFE">
      <w:pPr>
        <w:pStyle w:val="Sangra3detindependiente"/>
        <w:autoSpaceDE w:val="0"/>
        <w:autoSpaceDN w:val="0"/>
        <w:adjustRightInd w:val="0"/>
        <w:spacing w:after="0" w:line="240" w:lineRule="auto"/>
        <w:ind w:left="0"/>
        <w:jc w:val="both"/>
        <w:rPr>
          <w:rFonts w:ascii="Agency FB" w:eastAsia="Arial Unicode MS" w:hAnsi="Agency FB" w:cstheme="minorHAnsi"/>
          <w:sz w:val="20"/>
          <w:szCs w:val="20"/>
        </w:rPr>
      </w:pPr>
      <w:r>
        <w:rPr>
          <w:rFonts w:ascii="Agency FB" w:eastAsia="Arial Unicode MS" w:hAnsi="Agency FB" w:cstheme="minorHAnsi"/>
          <w:sz w:val="20"/>
          <w:szCs w:val="20"/>
        </w:rPr>
        <w:t>El equipo Ho</w:t>
      </w:r>
      <w:r w:rsidR="00EE2CFE" w:rsidRPr="007375E1">
        <w:rPr>
          <w:rFonts w:ascii="Agency FB" w:eastAsia="Arial Unicode MS" w:hAnsi="Agency FB" w:cstheme="minorHAnsi"/>
          <w:sz w:val="20"/>
          <w:szCs w:val="20"/>
        </w:rPr>
        <w:t>liday debe estar calibrado y en condiciones adecuadas para verificar el daño al  revestimiento d</w:t>
      </w:r>
      <w:r>
        <w:rPr>
          <w:rFonts w:ascii="Agency FB" w:eastAsia="Arial Unicode MS" w:hAnsi="Agency FB" w:cstheme="minorHAnsi"/>
          <w:sz w:val="20"/>
          <w:szCs w:val="20"/>
        </w:rPr>
        <w:t>e la tubería. El voltaje del Ho</w:t>
      </w:r>
      <w:r w:rsidR="00EE2CFE" w:rsidRPr="007375E1">
        <w:rPr>
          <w:rFonts w:ascii="Agency FB" w:eastAsia="Arial Unicode MS" w:hAnsi="Agency FB" w:cstheme="minorHAnsi"/>
          <w:sz w:val="20"/>
          <w:szCs w:val="20"/>
        </w:rPr>
        <w:t xml:space="preserve">liday detector debe ser el adecuado de acuerdo al tipo de revestimiento y diámetro de la tubería a inspeccionar. El contratista debe probar que el equipo está funcionando adecuadamente antes de dar inicio a los trabajos. </w:t>
      </w:r>
    </w:p>
    <w:p w:rsidR="00EE2CFE" w:rsidRPr="007375E1" w:rsidRDefault="00EE2CFE" w:rsidP="00EE2CFE">
      <w:pPr>
        <w:pStyle w:val="Sangra3detindependiente"/>
        <w:autoSpaceDE w:val="0"/>
        <w:autoSpaceDN w:val="0"/>
        <w:adjustRightInd w:val="0"/>
        <w:spacing w:after="0" w:line="240" w:lineRule="auto"/>
        <w:ind w:left="0"/>
        <w:jc w:val="both"/>
        <w:rPr>
          <w:rFonts w:ascii="Agency FB" w:eastAsia="Arial Unicode MS" w:hAnsi="Agency FB" w:cstheme="minorHAnsi"/>
          <w:sz w:val="20"/>
          <w:szCs w:val="20"/>
        </w:rPr>
      </w:pPr>
    </w:p>
    <w:p w:rsidR="00EE2CFE" w:rsidRPr="007375E1" w:rsidRDefault="005A5528" w:rsidP="00EE2CFE">
      <w:pPr>
        <w:pStyle w:val="Sangra3detindependiente"/>
        <w:autoSpaceDE w:val="0"/>
        <w:autoSpaceDN w:val="0"/>
        <w:adjustRightInd w:val="0"/>
        <w:spacing w:after="0" w:line="240" w:lineRule="auto"/>
        <w:ind w:left="0"/>
        <w:jc w:val="both"/>
        <w:rPr>
          <w:rFonts w:ascii="Agency FB" w:eastAsia="Arial Unicode MS" w:hAnsi="Agency FB" w:cstheme="minorHAnsi"/>
          <w:sz w:val="20"/>
          <w:szCs w:val="20"/>
        </w:rPr>
      </w:pPr>
      <w:r>
        <w:rPr>
          <w:rFonts w:ascii="Agency FB" w:eastAsia="Arial Unicode MS" w:hAnsi="Agency FB" w:cstheme="minorHAnsi"/>
          <w:sz w:val="20"/>
          <w:szCs w:val="20"/>
        </w:rPr>
        <w:t>El paso de hol</w:t>
      </w:r>
      <w:r w:rsidR="00EE2CFE" w:rsidRPr="007375E1">
        <w:rPr>
          <w:rFonts w:ascii="Agency FB" w:eastAsia="Arial Unicode MS" w:hAnsi="Agency FB" w:cstheme="minorHAnsi"/>
          <w:sz w:val="20"/>
          <w:szCs w:val="20"/>
        </w:rPr>
        <w:t>iday debe ser realizado a to</w:t>
      </w:r>
      <w:r>
        <w:rPr>
          <w:rFonts w:ascii="Agency FB" w:eastAsia="Arial Unicode MS" w:hAnsi="Agency FB" w:cstheme="minorHAnsi"/>
          <w:sz w:val="20"/>
          <w:szCs w:val="20"/>
        </w:rPr>
        <w:t>da la tubería construida. El ho</w:t>
      </w:r>
      <w:r w:rsidR="00EE2CFE" w:rsidRPr="007375E1">
        <w:rPr>
          <w:rFonts w:ascii="Agency FB" w:eastAsia="Arial Unicode MS" w:hAnsi="Agency FB" w:cstheme="minorHAnsi"/>
          <w:sz w:val="20"/>
          <w:szCs w:val="20"/>
        </w:rPr>
        <w:t xml:space="preserve">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EE2CFE" w:rsidRPr="007375E1" w:rsidRDefault="00EE2CFE" w:rsidP="00EE2CF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EE2CFE" w:rsidRDefault="00EE2CFE" w:rsidP="00EE2CFE">
      <w:pPr>
        <w:pStyle w:val="CM12"/>
        <w:ind w:left="-142"/>
        <w:jc w:val="both"/>
        <w:rPr>
          <w:rFonts w:ascii="Agency FB" w:hAnsi="Agency FB" w:cstheme="minorHAnsi"/>
          <w:b/>
          <w:bCs/>
          <w:sz w:val="20"/>
          <w:szCs w:val="20"/>
        </w:rPr>
      </w:pPr>
      <w:r w:rsidRPr="007375E1">
        <w:rPr>
          <w:rFonts w:ascii="Agency FB" w:hAnsi="Agency FB" w:cstheme="minorHAnsi"/>
          <w:b/>
          <w:bCs/>
          <w:sz w:val="20"/>
          <w:szCs w:val="20"/>
        </w:rPr>
        <w:t xml:space="preserve">  </w:t>
      </w:r>
      <w:r w:rsidR="00ED1101">
        <w:rPr>
          <w:rFonts w:ascii="Agency FB" w:hAnsi="Agency FB" w:cstheme="minorHAnsi"/>
          <w:b/>
          <w:bCs/>
          <w:sz w:val="20"/>
          <w:szCs w:val="20"/>
        </w:rPr>
        <w:tab/>
      </w:r>
      <w:r w:rsidRPr="007375E1">
        <w:rPr>
          <w:rFonts w:ascii="Agency FB" w:hAnsi="Agency FB" w:cstheme="minorHAnsi"/>
          <w:b/>
          <w:bCs/>
          <w:sz w:val="20"/>
          <w:szCs w:val="20"/>
        </w:rPr>
        <w:t xml:space="preserve">Reparación de revestimiento de tuberías y juntas. </w:t>
      </w:r>
    </w:p>
    <w:p w:rsidR="00ED1101" w:rsidRPr="00ED1101" w:rsidRDefault="00ED1101" w:rsidP="00ED1101">
      <w:pPr>
        <w:rPr>
          <w:rFonts w:eastAsia="Arial Unicode MS"/>
        </w:rPr>
      </w:pPr>
    </w:p>
    <w:p w:rsidR="00EE2CFE" w:rsidRDefault="00EE2CFE" w:rsidP="00EE2CFE">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 xml:space="preserve">Los daños a revestimientos deben ser reparados utilizando velas de reparación o parches de reparación, el tipo de material a utilizar estará de acuerdo al grado de daño que tenga el revestimiento de la tubería. </w:t>
      </w:r>
    </w:p>
    <w:p w:rsidR="0037204C" w:rsidRPr="0037204C" w:rsidRDefault="0037204C" w:rsidP="0037204C">
      <w:pPr>
        <w:rPr>
          <w:rFonts w:eastAsia="Arial Unicode MS"/>
        </w:rPr>
      </w:pPr>
    </w:p>
    <w:p w:rsidR="00EE2CFE" w:rsidRDefault="00EE2CFE" w:rsidP="00EE2CFE">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rsidR="00ED1101" w:rsidRDefault="00ED1101" w:rsidP="00EE2CFE">
      <w:pPr>
        <w:pStyle w:val="CM12"/>
        <w:jc w:val="both"/>
        <w:rPr>
          <w:rFonts w:ascii="Times New Roman" w:eastAsia="Arial Unicode MS" w:hAnsi="Times New Roman"/>
        </w:rPr>
      </w:pPr>
    </w:p>
    <w:p w:rsidR="00EE2CFE" w:rsidRDefault="00EE2CFE" w:rsidP="00EE2CFE">
      <w:pPr>
        <w:pStyle w:val="CM12"/>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ED1101" w:rsidRPr="00ED1101" w:rsidRDefault="00ED1101" w:rsidP="00ED1101"/>
    <w:p w:rsidR="00EE2CFE" w:rsidRPr="007375E1" w:rsidRDefault="00EE2CFE" w:rsidP="00EE2CFE">
      <w:pPr>
        <w:pStyle w:val="CM12"/>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E2CFE" w:rsidRDefault="00EE2CFE" w:rsidP="00EE2CFE">
      <w:pPr>
        <w:pStyle w:val="CM12"/>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37204C" w:rsidRPr="0037204C" w:rsidRDefault="0037204C" w:rsidP="0037204C"/>
    <w:p w:rsidR="00EE2CFE" w:rsidRDefault="00EE2CFE" w:rsidP="00EE2CFE">
      <w:pPr>
        <w:pStyle w:val="CM12"/>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ED1101" w:rsidRPr="00ED1101" w:rsidRDefault="00ED1101" w:rsidP="00ED1101"/>
    <w:p w:rsidR="00EE2CFE" w:rsidRDefault="00EE2CFE" w:rsidP="00F75FCA">
      <w:pPr>
        <w:pStyle w:val="CM12"/>
        <w:numPr>
          <w:ilvl w:val="1"/>
          <w:numId w:val="39"/>
        </w:numPr>
        <w:jc w:val="both"/>
        <w:rPr>
          <w:rFonts w:ascii="Agency FB" w:hAnsi="Agency FB" w:cstheme="minorHAnsi"/>
          <w:b/>
          <w:bCs/>
          <w:sz w:val="20"/>
          <w:szCs w:val="20"/>
        </w:rPr>
      </w:pPr>
      <w:r w:rsidRPr="007375E1">
        <w:rPr>
          <w:rFonts w:ascii="Agency FB" w:hAnsi="Agency FB" w:cstheme="minorHAnsi"/>
          <w:b/>
          <w:bCs/>
          <w:sz w:val="20"/>
          <w:szCs w:val="20"/>
        </w:rPr>
        <w:lastRenderedPageBreak/>
        <w:t>MEDIDAS DE MIT</w:t>
      </w:r>
      <w:r w:rsidR="005845A1">
        <w:rPr>
          <w:rFonts w:ascii="Agency FB" w:hAnsi="Agency FB" w:cstheme="minorHAnsi"/>
          <w:b/>
          <w:bCs/>
          <w:sz w:val="20"/>
          <w:szCs w:val="20"/>
        </w:rPr>
        <w:t>I</w:t>
      </w:r>
      <w:r w:rsidRPr="007375E1">
        <w:rPr>
          <w:rFonts w:ascii="Agency FB" w:hAnsi="Agency FB" w:cstheme="minorHAnsi"/>
          <w:b/>
          <w:bCs/>
          <w:sz w:val="20"/>
          <w:szCs w:val="20"/>
        </w:rPr>
        <w:t>GACIÓN AMBIENTAL</w:t>
      </w:r>
    </w:p>
    <w:p w:rsidR="00ED1101" w:rsidRPr="00ED1101" w:rsidRDefault="00ED1101" w:rsidP="00ED1101"/>
    <w:p w:rsidR="00EE2CFE" w:rsidRPr="007375E1" w:rsidRDefault="00EE2CFE" w:rsidP="00EE2CFE">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2CFE" w:rsidRPr="007375E1" w:rsidRDefault="00EE2CFE" w:rsidP="00EE2CFE">
      <w:pPr>
        <w:jc w:val="both"/>
        <w:rPr>
          <w:rFonts w:ascii="Agency FB" w:hAnsi="Agency FB" w:cstheme="minorHAnsi"/>
          <w:sz w:val="20"/>
          <w:szCs w:val="20"/>
        </w:rPr>
      </w:pPr>
    </w:p>
    <w:p w:rsidR="00EE2CFE" w:rsidRPr="007375E1" w:rsidRDefault="00EE2CFE" w:rsidP="00EE2CFE">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2CFE" w:rsidRPr="007375E1" w:rsidRDefault="00EE2CFE" w:rsidP="00EE2CFE">
      <w:pPr>
        <w:jc w:val="both"/>
        <w:rPr>
          <w:rFonts w:ascii="Agency FB" w:hAnsi="Agency FB" w:cstheme="minorHAnsi"/>
          <w:sz w:val="20"/>
          <w:szCs w:val="20"/>
        </w:rPr>
      </w:pPr>
    </w:p>
    <w:p w:rsidR="00EE2CFE" w:rsidRPr="007375E1" w:rsidRDefault="00EE2CFE" w:rsidP="00EE2CFE">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2CFE" w:rsidRPr="007375E1" w:rsidRDefault="00EE2CFE" w:rsidP="00EE2CFE">
      <w:pPr>
        <w:jc w:val="both"/>
        <w:rPr>
          <w:rFonts w:ascii="Agency FB" w:hAnsi="Agency FB" w:cstheme="minorHAnsi"/>
          <w:sz w:val="20"/>
          <w:szCs w:val="20"/>
        </w:rPr>
      </w:pPr>
    </w:p>
    <w:p w:rsidR="00EE2CFE" w:rsidRDefault="00EE2CFE" w:rsidP="00EE2CFE">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ED1101" w:rsidRPr="007375E1" w:rsidRDefault="00ED1101" w:rsidP="00EE2CFE">
      <w:pPr>
        <w:jc w:val="both"/>
        <w:rPr>
          <w:rFonts w:ascii="Agency FB" w:hAnsi="Agency FB" w:cstheme="minorHAnsi"/>
          <w:b/>
          <w:bCs/>
          <w:sz w:val="20"/>
          <w:szCs w:val="20"/>
        </w:rPr>
      </w:pPr>
    </w:p>
    <w:p w:rsidR="00EE2CFE" w:rsidRDefault="00EE2CFE" w:rsidP="00F75FCA">
      <w:pPr>
        <w:pStyle w:val="CM12"/>
        <w:numPr>
          <w:ilvl w:val="1"/>
          <w:numId w:val="39"/>
        </w:numPr>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ED1101" w:rsidRPr="00ED1101" w:rsidRDefault="00ED1101" w:rsidP="00ED1101"/>
    <w:p w:rsidR="00EE2CFE" w:rsidRDefault="005A5528" w:rsidP="00EE2CFE">
      <w:pPr>
        <w:pStyle w:val="CM12"/>
        <w:jc w:val="both"/>
        <w:rPr>
          <w:rFonts w:ascii="Agency FB" w:hAnsi="Agency FB" w:cstheme="minorHAnsi"/>
          <w:sz w:val="20"/>
          <w:szCs w:val="20"/>
        </w:rPr>
      </w:pPr>
      <w:r>
        <w:rPr>
          <w:rFonts w:ascii="Agency FB" w:hAnsi="Agency FB" w:cstheme="minorHAnsi"/>
          <w:sz w:val="20"/>
          <w:szCs w:val="20"/>
        </w:rPr>
        <w:t>El paso de ho</w:t>
      </w:r>
      <w:r w:rsidR="00EE2CFE" w:rsidRPr="007375E1">
        <w:rPr>
          <w:rFonts w:ascii="Agency FB" w:hAnsi="Agency FB" w:cstheme="minorHAnsi"/>
          <w:sz w:val="20"/>
          <w:szCs w:val="20"/>
        </w:rPr>
        <w:t>liday y reparación será medido en Metros Lineales, considerando la longitud real construida en el proyecto.</w:t>
      </w:r>
    </w:p>
    <w:p w:rsidR="0037204C" w:rsidRPr="0037204C" w:rsidRDefault="0037204C" w:rsidP="0037204C"/>
    <w:p w:rsidR="00EE2CFE" w:rsidRPr="007375E1" w:rsidRDefault="00EE2CFE" w:rsidP="00EE2CFE">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EE2CFE" w:rsidRPr="007375E1" w:rsidRDefault="00EE2CFE" w:rsidP="00EE2CFE">
      <w:pPr>
        <w:ind w:left="426"/>
        <w:jc w:val="both"/>
        <w:rPr>
          <w:rFonts w:ascii="Agency FB" w:hAnsi="Agency FB" w:cstheme="minorHAnsi"/>
          <w:sz w:val="20"/>
          <w:szCs w:val="20"/>
        </w:rPr>
      </w:pPr>
    </w:p>
    <w:p w:rsidR="00EE2CFE" w:rsidRPr="007375E1" w:rsidRDefault="00EE2CFE" w:rsidP="00EE2CFE">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EE2CFE" w:rsidRPr="007375E1" w:rsidRDefault="00EE2CFE" w:rsidP="00EE2CFE">
      <w:pPr>
        <w:ind w:left="426"/>
        <w:jc w:val="both"/>
        <w:rPr>
          <w:rFonts w:ascii="Agency FB" w:hAnsi="Agency FB" w:cstheme="minorHAnsi"/>
          <w:sz w:val="20"/>
          <w:szCs w:val="20"/>
        </w:rPr>
      </w:pPr>
    </w:p>
    <w:p w:rsidR="00EE2CFE" w:rsidRPr="007375E1" w:rsidRDefault="00EE2CFE" w:rsidP="00EE2CFE">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EE2CFE" w:rsidRPr="007375E1" w:rsidRDefault="00EE2CFE" w:rsidP="00EE2CFE">
      <w:pPr>
        <w:ind w:left="426"/>
        <w:jc w:val="both"/>
        <w:rPr>
          <w:rFonts w:ascii="Agency FB" w:hAnsi="Agency FB" w:cstheme="minorHAnsi"/>
          <w:sz w:val="20"/>
          <w:szCs w:val="20"/>
        </w:rPr>
      </w:pPr>
    </w:p>
    <w:p w:rsidR="00EE2CFE" w:rsidRPr="007375E1" w:rsidRDefault="00EE2CFE" w:rsidP="00EE2CFE">
      <w:pPr>
        <w:jc w:val="both"/>
        <w:rPr>
          <w:rFonts w:ascii="Agency FB" w:hAnsi="Agency FB" w:cstheme="minorHAnsi"/>
          <w:sz w:val="20"/>
          <w:szCs w:val="20"/>
          <w:highlight w:val="yellow"/>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7375E1" w:rsidRDefault="00F7595D" w:rsidP="00F7595D">
      <w:pPr>
        <w:jc w:val="both"/>
        <w:rPr>
          <w:rFonts w:ascii="Agency FB" w:hAnsi="Agency FB" w:cstheme="minorHAnsi"/>
          <w:b/>
          <w:bCs/>
          <w:sz w:val="20"/>
          <w:szCs w:val="20"/>
        </w:rPr>
      </w:pPr>
    </w:p>
    <w:p w:rsidR="00F7595D" w:rsidRDefault="00F7595D" w:rsidP="00F75FCA">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PRUEBA HIDROSTÁTICA DE</w:t>
      </w:r>
      <w:r w:rsidR="005845A1">
        <w:rPr>
          <w:rFonts w:ascii="Agency FB" w:hAnsi="Agency FB" w:cstheme="minorHAnsi"/>
          <w:b/>
          <w:bCs/>
          <w:sz w:val="20"/>
          <w:szCs w:val="20"/>
        </w:rPr>
        <w:t xml:space="preserve"> TUBERÍA ANC DN 6", DN 3”, DN 2</w:t>
      </w:r>
      <w:r w:rsidR="00EE2CFE">
        <w:rPr>
          <w:rFonts w:ascii="Agency FB" w:hAnsi="Agency FB" w:cstheme="minorHAnsi"/>
          <w:b/>
          <w:bCs/>
          <w:sz w:val="20"/>
          <w:szCs w:val="20"/>
        </w:rPr>
        <w:t>”.</w:t>
      </w:r>
    </w:p>
    <w:p w:rsidR="00EE2CFE" w:rsidRPr="007375E1" w:rsidRDefault="00EE2CFE" w:rsidP="00EE2CFE">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m</w:t>
      </w:r>
    </w:p>
    <w:p w:rsidR="00F7595D" w:rsidRPr="007375E1" w:rsidRDefault="00F7595D" w:rsidP="00F7595D">
      <w:pPr>
        <w:pStyle w:val="Sangra3detindependiente"/>
        <w:autoSpaceDE w:val="0"/>
        <w:autoSpaceDN w:val="0"/>
        <w:adjustRightInd w:val="0"/>
        <w:spacing w:after="0" w:line="240" w:lineRule="auto"/>
        <w:ind w:left="0"/>
        <w:jc w:val="both"/>
        <w:rPr>
          <w:rFonts w:ascii="Agency FB" w:eastAsia="Arial Unicode MS" w:hAnsi="Agency FB" w:cstheme="minorHAnsi"/>
          <w:color w:val="2E74B5" w:themeColor="accent1" w:themeShade="BF"/>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7595D" w:rsidRPr="007375E1" w:rsidRDefault="00F7595D" w:rsidP="00F7595D">
      <w:pPr>
        <w:pStyle w:val="Default"/>
        <w:ind w:left="426"/>
        <w:jc w:val="both"/>
        <w:rPr>
          <w:rFonts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676507" w:rsidRPr="007375E1" w:rsidRDefault="00676507" w:rsidP="00F7595D">
      <w:pPr>
        <w:jc w:val="both"/>
        <w:rPr>
          <w:rFonts w:ascii="Agency FB" w:hAnsi="Agency FB" w:cstheme="minorHAnsi"/>
          <w:sz w:val="20"/>
          <w:szCs w:val="20"/>
        </w:rPr>
      </w:pP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Soldadura de cabezales </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Limpieza de Tuberías</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Provisión y llenado de agua</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Prueba hidrostática</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Vaciado y disposición final del agua</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Secado de tubería </w:t>
      </w:r>
    </w:p>
    <w:p w:rsidR="00F7595D" w:rsidRPr="007375E1" w:rsidRDefault="00F7595D"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Paso de placa calibradora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76507" w:rsidRPr="007375E1" w:rsidRDefault="00676507" w:rsidP="00F7595D">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551"/>
      </w:tblGrid>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Agua</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Chancho de Limpieza</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Chancho de secado</w:t>
            </w:r>
          </w:p>
        </w:tc>
      </w:tr>
      <w:tr w:rsidR="00F7595D" w:rsidRPr="007375E1" w:rsidTr="007375E1">
        <w:trPr>
          <w:trHeight w:val="64"/>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Prueba Hidrostática</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7595D" w:rsidRPr="007375E1" w:rsidTr="007375E1">
        <w:trPr>
          <w:trHeight w:val="240"/>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Chofer Camión Cisterna</w:t>
            </w:r>
          </w:p>
        </w:tc>
      </w:tr>
      <w:tr w:rsidR="00F7595D" w:rsidRPr="007375E1" w:rsidTr="007375E1">
        <w:trPr>
          <w:trHeight w:val="64"/>
          <w:jc w:val="center"/>
        </w:trPr>
        <w:tc>
          <w:tcPr>
            <w:tcW w:w="3551"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Equipo completo para Prueba Hidrostática</w:t>
            </w:r>
          </w:p>
        </w:tc>
      </w:tr>
    </w:tbl>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Todos los equipos de medición que se utilicen para la prueba hidrostática tienen que tener calibración vigente.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Antes de iniciar la prueba hidrostática, la empresa contratista debe presentar 5 días hábiles antes a la supervisión para su aprobación la siguiente documentación:</w:t>
      </w:r>
    </w:p>
    <w:p w:rsidR="00676507" w:rsidRPr="007375E1" w:rsidRDefault="00676507"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Procedimiento específico para los trabajos.</w:t>
      </w: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Certificados de calibración vigentes de los equipos de medición a utilizar</w:t>
      </w: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Análisis físico químico del agua a utilizar</w:t>
      </w: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Plan de prueba hidrostática que debe poseer mínimamente la siguiente información:</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lastRenderedPageBreak/>
        <w:t>Punto más alto, más bajo y extremos con sus respectivas progresivas.</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Tiempo de llenado y prueba hidrostática para cada sección.</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 xml:space="preserve">Memoria de Cálculo de volumen y presiones de prueba. </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Vaciado observando los criterios de manejo ambiental.</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Memoria de cálculo para cada sección:</w:t>
      </w:r>
    </w:p>
    <w:p w:rsidR="00F7595D" w:rsidRPr="007375E1" w:rsidRDefault="00F7595D" w:rsidP="00F7595D">
      <w:pPr>
        <w:pStyle w:val="Sangra3detindependiente"/>
        <w:spacing w:after="0" w:line="240" w:lineRule="auto"/>
        <w:ind w:left="78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Soldadura de Cabezales</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Limpieza</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Una vez montado adecuadamente los cabezales y aprobados por el supervisor, se debe dar inicio a la limpieza interna de la tubería.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Para realizar la limpieza de tuberías se debe utilizar polly pigs de media o alta densidad y polly pigs de media o alta densidad con cepillos incorporados.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La cantidad de polly pigs con cepillos y sin cepillos a utilizar será una vez logrado la limpieza de la tubería.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Paso de placa calibradora </w:t>
      </w:r>
    </w:p>
    <w:p w:rsidR="00F7595D" w:rsidRPr="007375E1" w:rsidRDefault="00F7595D" w:rsidP="00F7595D">
      <w:pPr>
        <w:pStyle w:val="Sangra3detindependiente"/>
        <w:autoSpaceDE w:val="0"/>
        <w:autoSpaceDN w:val="0"/>
        <w:adjustRightInd w:val="0"/>
        <w:spacing w:after="0" w:line="240" w:lineRule="auto"/>
        <w:ind w:left="1134"/>
        <w:jc w:val="both"/>
        <w:rPr>
          <w:rFonts w:ascii="Agency FB" w:hAnsi="Agency FB" w:cstheme="minorHAnsi"/>
          <w:b/>
          <w:bCs/>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paso de la placa calibradora debe ser realizado al finalizar la prueba hidrostática o según lo apruebe el supervisor de obra. </w:t>
      </w:r>
    </w:p>
    <w:p w:rsidR="00F7595D" w:rsidRPr="007375E1" w:rsidRDefault="00F7595D" w:rsidP="00F7595D">
      <w:pPr>
        <w:pStyle w:val="Sangra3detindependiente"/>
        <w:spacing w:after="0" w:line="240" w:lineRule="auto"/>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 placa calibradora debe ser de acero al carbono SAE 1020 o aluminio, de diámetro externo de acuerdo a la siguiente formula:</w:t>
      </w:r>
    </w:p>
    <w:p w:rsidR="00F7595D" w:rsidRPr="007375E1" w:rsidRDefault="00F7595D" w:rsidP="00F7595D">
      <w:pPr>
        <w:pStyle w:val="Sangra3detindependiente"/>
        <w:spacing w:after="0" w:line="240" w:lineRule="auto"/>
        <w:ind w:left="426"/>
        <w:jc w:val="center"/>
        <w:rPr>
          <w:rFonts w:ascii="Agency FB" w:hAnsi="Agency FB" w:cstheme="minorHAnsi"/>
          <w:sz w:val="20"/>
          <w:szCs w:val="20"/>
        </w:rPr>
      </w:pPr>
      <w:r w:rsidRPr="007375E1">
        <w:rPr>
          <w:rFonts w:ascii="Agency FB" w:hAnsi="Agency FB" w:cstheme="minorHAnsi"/>
          <w:sz w:val="20"/>
          <w:szCs w:val="20"/>
        </w:rPr>
        <w:t>Dp = DE - 2e (1+K) - 0,025 DE - 0,250”</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Donde:</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Dp = diámetro de la platina (pulg.)</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DE = diámetro externo del tubo (pulg.)</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e = espesor nominal de la pared del tubo (pulg.)</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 xml:space="preserve">K = tolerancia del espesor, de acuerdo con la Tabla siguiente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noProof/>
          <w:sz w:val="20"/>
          <w:szCs w:val="20"/>
          <w:lang w:val="es-BO" w:eastAsia="es-BO"/>
        </w:rPr>
        <w:lastRenderedPageBreak/>
        <w:drawing>
          <wp:inline distT="0" distB="0" distL="0" distR="0">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espesor mínimo de la platina debe ser: </w:t>
      </w:r>
    </w:p>
    <w:p w:rsidR="00676507" w:rsidRPr="007375E1" w:rsidRDefault="00676507"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1/8” para tuberías de DN menor de 6”</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1/4” para tuberías de DN mayor o igual a 6”</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Aquellos puntos que produzcan aplastamiento a la platina deben ser reemplazados, una vez reemplazado, se debe volver a pasar la platina calibradora.</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Cuando a criterio del supervisor, la platina salga sin aplastamientos se debe dar por aprobada la prueba hidrostática. </w:t>
      </w:r>
    </w:p>
    <w:p w:rsidR="00F7595D" w:rsidRPr="007375E1" w:rsidRDefault="00F7595D" w:rsidP="00F7595D">
      <w:pPr>
        <w:pStyle w:val="Sangra3detindependiente"/>
        <w:spacing w:after="0" w:line="240" w:lineRule="auto"/>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Referente a la porta placa, ésta debe ser de dimensiones y características adecuadas y debe ser previamente aprobada por el supervisor de obras.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Provisión y llenado de agua</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El agua a utilizar deberán mínimamente cumplir los siguientes parámetros:</w:t>
      </w:r>
    </w:p>
    <w:p w:rsidR="00F7595D" w:rsidRPr="007375E1" w:rsidRDefault="00F7595D" w:rsidP="00F75FCA">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Contenido de cloruros y sulfatos &lt; 10 mg/Lts. / PH Neutro.</w:t>
      </w:r>
    </w:p>
    <w:p w:rsidR="00F7595D" w:rsidRPr="007375E1" w:rsidRDefault="00F7595D" w:rsidP="00F75FCA">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Contenido de Solidos &lt; 30 mg/Lts.</w:t>
      </w:r>
    </w:p>
    <w:p w:rsidR="00F7595D" w:rsidRPr="007375E1" w:rsidRDefault="00F7595D" w:rsidP="00F75FCA">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Tiene que estar exentas de aceites y grasas.</w:t>
      </w:r>
    </w:p>
    <w:p w:rsidR="00F7595D" w:rsidRPr="007375E1" w:rsidRDefault="00F7595D" w:rsidP="00F75FCA">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Contenido de oxigeno &gt; 5 mg/Lts.</w:t>
      </w:r>
    </w:p>
    <w:p w:rsidR="00F7595D" w:rsidRPr="007375E1" w:rsidRDefault="00F7595D" w:rsidP="00F75FCA">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Ausencia de microorganismos.</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Una vez se llene la línea se debería dejar circular agua hasta que salga limpia y sin aire, para luego realizar la estabilización térmica.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Los volúmenes de agua necesaria para el llenado de la sección debería ser calculados aplicando la siguiente formula: </w:t>
      </w:r>
    </w:p>
    <w:p w:rsidR="00F7595D" w:rsidRPr="00F70887" w:rsidRDefault="00F7595D" w:rsidP="00F70887">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noProof/>
          <w:sz w:val="20"/>
          <w:szCs w:val="20"/>
          <w:lang w:val="es-BO" w:eastAsia="es-BO"/>
        </w:rPr>
        <w:lastRenderedPageBreak/>
        <w:drawing>
          <wp:inline distT="0" distB="0" distL="0" distR="0">
            <wp:extent cx="5612130" cy="1593623"/>
            <wp:effectExtent l="0" t="0" r="7620" b="698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 xml:space="preserve">Prueba Hidrostática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Prueba</w:t>
      </w: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 segunda parte será la prueba de estanqueidad de 24 horas.</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Los siguientes dos puntos serán cumplidos:</w:t>
      </w:r>
    </w:p>
    <w:p w:rsidR="00F7595D" w:rsidRPr="007375E1" w:rsidRDefault="00F7595D" w:rsidP="00F75FCA">
      <w:pPr>
        <w:pStyle w:val="Sangra3detindependiente"/>
        <w:numPr>
          <w:ilvl w:val="0"/>
          <w:numId w:val="30"/>
        </w:numPr>
        <w:spacing w:after="0" w:line="240" w:lineRule="auto"/>
        <w:ind w:left="1428"/>
        <w:jc w:val="both"/>
        <w:rPr>
          <w:rFonts w:ascii="Agency FB" w:hAnsi="Agency FB" w:cstheme="minorHAnsi"/>
          <w:sz w:val="20"/>
          <w:szCs w:val="20"/>
        </w:rPr>
      </w:pPr>
      <w:r w:rsidRPr="007375E1">
        <w:rPr>
          <w:rFonts w:ascii="Agency FB" w:hAnsi="Agency FB" w:cstheme="minorHAnsi"/>
          <w:sz w:val="20"/>
          <w:szCs w:val="20"/>
        </w:rPr>
        <w:t>La presión en el punto más alto del tramo a probar debe ser igual o mayor que la mínima presión especificada de prueba.</w:t>
      </w:r>
    </w:p>
    <w:p w:rsidR="00F7595D" w:rsidRPr="007375E1" w:rsidRDefault="00F7595D" w:rsidP="00F75FCA">
      <w:pPr>
        <w:pStyle w:val="Sangra3detindependiente"/>
        <w:numPr>
          <w:ilvl w:val="0"/>
          <w:numId w:val="30"/>
        </w:numPr>
        <w:spacing w:after="0" w:line="240" w:lineRule="auto"/>
        <w:ind w:left="1428"/>
        <w:jc w:val="both"/>
        <w:rPr>
          <w:rFonts w:ascii="Agency FB" w:hAnsi="Agency FB" w:cstheme="minorHAnsi"/>
          <w:sz w:val="20"/>
          <w:szCs w:val="20"/>
        </w:rPr>
      </w:pPr>
      <w:r w:rsidRPr="007375E1">
        <w:rPr>
          <w:rFonts w:ascii="Agency FB" w:hAnsi="Agency FB" w:cstheme="minorHAnsi"/>
          <w:sz w:val="20"/>
          <w:szCs w:val="20"/>
        </w:rPr>
        <w:t>La presión en el punto más bajo del tramo debe ser igual o menor que la máxima Presión especificada de prueba.</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Las presiones de prueba en cualquier punto del tramo probado, deben estar limitadas a los valores máximos y mínimos indicados en el proyecto.</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 presión de prueba debe ser 1.5 veces la presión de operación, sin embargo, esto puede varía en función de la clase, localización, etc. Indicada en la ASME B31.8.</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Secuencia de presurización </w:t>
      </w:r>
    </w:p>
    <w:p w:rsidR="00676507" w:rsidRPr="007375E1" w:rsidRDefault="00676507"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FCA">
      <w:pPr>
        <w:pStyle w:val="Sangra3detindependiente"/>
        <w:numPr>
          <w:ilvl w:val="0"/>
          <w:numId w:val="31"/>
        </w:numPr>
        <w:spacing w:after="0" w:line="240" w:lineRule="auto"/>
        <w:ind w:left="426" w:hanging="284"/>
        <w:jc w:val="both"/>
        <w:rPr>
          <w:rFonts w:ascii="Agency FB" w:hAnsi="Agency FB" w:cstheme="minorHAnsi"/>
          <w:sz w:val="20"/>
          <w:szCs w:val="20"/>
        </w:rPr>
      </w:pPr>
      <w:r w:rsidRPr="007375E1">
        <w:rPr>
          <w:rFonts w:ascii="Agency FB" w:hAnsi="Agency FB"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F7595D" w:rsidRPr="007375E1" w:rsidRDefault="00F7595D" w:rsidP="00F75FCA">
      <w:pPr>
        <w:pStyle w:val="Sangra3detindependiente"/>
        <w:numPr>
          <w:ilvl w:val="0"/>
          <w:numId w:val="31"/>
        </w:numPr>
        <w:spacing w:after="0" w:line="240" w:lineRule="auto"/>
        <w:ind w:left="426" w:hanging="284"/>
        <w:jc w:val="both"/>
        <w:rPr>
          <w:rFonts w:ascii="Agency FB" w:hAnsi="Agency FB" w:cstheme="minorHAnsi"/>
          <w:sz w:val="20"/>
          <w:szCs w:val="20"/>
        </w:rPr>
      </w:pPr>
      <w:r w:rsidRPr="007375E1">
        <w:rPr>
          <w:rFonts w:ascii="Agency FB" w:hAnsi="Agency FB" w:cstheme="minorHAnsi"/>
          <w:sz w:val="20"/>
          <w:szCs w:val="20"/>
        </w:rPr>
        <w:t>Posteriormente la presión debe ser elevada hasta el 75% de la presión de prueba, la elevación de debe ser de forma moderada aprox. en 15 minutos. Una vez alcanzado el 75% se debe mantener por 0.5 hora.</w:t>
      </w:r>
    </w:p>
    <w:p w:rsidR="00F7595D" w:rsidRPr="007375E1" w:rsidRDefault="00F7595D" w:rsidP="00F75FCA">
      <w:pPr>
        <w:pStyle w:val="Sangra3detindependiente"/>
        <w:numPr>
          <w:ilvl w:val="0"/>
          <w:numId w:val="31"/>
        </w:numPr>
        <w:spacing w:after="0" w:line="240" w:lineRule="auto"/>
        <w:ind w:left="426" w:hanging="284"/>
        <w:jc w:val="both"/>
        <w:rPr>
          <w:rFonts w:ascii="Agency FB" w:hAnsi="Agency FB" w:cstheme="minorHAnsi"/>
          <w:sz w:val="20"/>
          <w:szCs w:val="20"/>
        </w:rPr>
      </w:pPr>
      <w:r w:rsidRPr="007375E1">
        <w:rPr>
          <w:rFonts w:ascii="Agency FB" w:hAnsi="Agency FB"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F7595D" w:rsidRPr="007375E1" w:rsidRDefault="00F7595D" w:rsidP="00F75FCA">
      <w:pPr>
        <w:pStyle w:val="Sangra3detindependiente"/>
        <w:numPr>
          <w:ilvl w:val="0"/>
          <w:numId w:val="31"/>
        </w:numPr>
        <w:spacing w:after="0" w:line="240" w:lineRule="auto"/>
        <w:ind w:left="426" w:hanging="284"/>
        <w:jc w:val="both"/>
        <w:rPr>
          <w:rFonts w:ascii="Agency FB" w:hAnsi="Agency FB" w:cstheme="minorHAnsi"/>
          <w:sz w:val="20"/>
          <w:szCs w:val="20"/>
        </w:rPr>
      </w:pPr>
      <w:r w:rsidRPr="007375E1">
        <w:rPr>
          <w:rFonts w:ascii="Agency FB" w:hAnsi="Agency FB"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lastRenderedPageBreak/>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noProof/>
          <w:sz w:val="20"/>
          <w:szCs w:val="20"/>
          <w:lang w:val="es-BO" w:eastAsia="es-BO"/>
        </w:rPr>
        <w:drawing>
          <wp:anchor distT="0" distB="0" distL="114300" distR="114300" simplePos="0" relativeHeight="251661312" behindDoc="0" locked="0" layoutInCell="1" allowOverlap="1">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anchor>
        </w:drawing>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center"/>
        <w:rPr>
          <w:rFonts w:ascii="Agency FB" w:hAnsi="Agency FB" w:cstheme="minorHAnsi"/>
          <w:sz w:val="20"/>
          <w:szCs w:val="20"/>
        </w:rPr>
      </w:pPr>
      <w:r w:rsidRPr="007375E1">
        <w:rPr>
          <w:rFonts w:ascii="Agency FB" w:hAnsi="Agency FB" w:cstheme="minorHAnsi"/>
          <w:sz w:val="20"/>
          <w:szCs w:val="20"/>
        </w:rPr>
        <w:t>Detección y Localización de Pérdidas</w:t>
      </w:r>
    </w:p>
    <w:p w:rsidR="00F7595D" w:rsidRPr="007375E1" w:rsidRDefault="00F7595D" w:rsidP="00F7595D">
      <w:pPr>
        <w:pStyle w:val="Sangra3detindependiente"/>
        <w:spacing w:after="0" w:line="240" w:lineRule="auto"/>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Una vez detectada la pérdida (visualmente o por aproximaciones sucesivas) se procederá a evacuar el agua del tramo y a desconectar los cabezales y el equipo utilizado.</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Si la pérdida se verifica en la soldadura circunferencial, se procederá a su reparación o corte en función del resultado del ensayo radiográfico.</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Una vez terminadas las tareas antes descritas, se reiniciarán todas Ias actividades de la prueba antes citadas.</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Criterio de aceptación y rechazo.</w:t>
      </w: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ED1101" w:rsidRPr="007375E1" w:rsidRDefault="00ED1101" w:rsidP="00F70887">
      <w:pPr>
        <w:pStyle w:val="Sangra3detindependiente"/>
        <w:spacing w:after="0" w:line="240" w:lineRule="auto"/>
        <w:ind w:left="0"/>
        <w:jc w:val="both"/>
        <w:rPr>
          <w:rFonts w:ascii="Agency FB" w:hAnsi="Agency FB" w:cstheme="minorHAnsi"/>
          <w:sz w:val="20"/>
          <w:szCs w:val="20"/>
        </w:rPr>
      </w:pPr>
    </w:p>
    <w:p w:rsidR="00F7595D"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Vacia</w:t>
      </w:r>
      <w:r w:rsidR="00F70887">
        <w:rPr>
          <w:rFonts w:ascii="Agency FB" w:hAnsi="Agency FB" w:cstheme="minorHAnsi"/>
          <w:b/>
          <w:sz w:val="20"/>
          <w:szCs w:val="20"/>
        </w:rPr>
        <w:t>do y disposición final del agua</w:t>
      </w:r>
    </w:p>
    <w:p w:rsidR="00F70887" w:rsidRPr="00F70887" w:rsidRDefault="00F70887" w:rsidP="00F7595D">
      <w:pPr>
        <w:pStyle w:val="Sangra3detindependiente"/>
        <w:spacing w:after="0" w:line="240" w:lineRule="auto"/>
        <w:ind w:left="0"/>
        <w:jc w:val="both"/>
        <w:rPr>
          <w:rFonts w:ascii="Agency FB" w:hAnsi="Agency FB" w:cstheme="minorHAnsi"/>
          <w:b/>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lastRenderedPageBreak/>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Se podrá repetir esta operación hasta que deje de salir agua y e! tramo quede en condiciones para comenzar el secado final a satisfacción de la inspección de obra.</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Secado</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Para realizar el secado de tuberías se debe utilizar polly pigs de media o alta densidad.</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La cantidad de polly pigs a utilizar estará en función de una vez logrado el secado de la tubería.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7375E1" w:rsidRDefault="00F7595D" w:rsidP="00F7595D">
      <w:pPr>
        <w:pStyle w:val="CM12"/>
        <w:ind w:left="-142"/>
        <w:jc w:val="both"/>
        <w:rPr>
          <w:rFonts w:ascii="Agency FB" w:hAnsi="Agency FB" w:cstheme="minorHAnsi"/>
          <w:bCs/>
          <w:iCs/>
          <w:sz w:val="20"/>
          <w:szCs w:val="20"/>
          <w:lang w:val="es-ES_tradnl"/>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7595D" w:rsidRPr="007375E1" w:rsidRDefault="00F7595D" w:rsidP="00F7595D">
      <w:pPr>
        <w:pStyle w:val="CM12"/>
        <w:ind w:left="-142"/>
        <w:jc w:val="both"/>
        <w:rPr>
          <w:rFonts w:ascii="Agency FB" w:hAnsi="Agency FB" w:cstheme="minorHAnsi"/>
          <w:bCs/>
          <w:iCs/>
          <w:sz w:val="20"/>
          <w:szCs w:val="20"/>
          <w:lang w:val="es-ES_tradnl"/>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F7595D" w:rsidRPr="007375E1" w:rsidRDefault="00F7595D" w:rsidP="00F7595D">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será medido en Metros Lineales, tomando en cuenta la longitud total construida.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7375E1" w:rsidRDefault="00F7595D" w:rsidP="00F7595D">
      <w:pPr>
        <w:jc w:val="both"/>
        <w:rPr>
          <w:rFonts w:ascii="Agency FB" w:hAnsi="Agency FB" w:cstheme="minorHAnsi"/>
          <w:sz w:val="20"/>
          <w:szCs w:val="20"/>
        </w:rPr>
      </w:pPr>
    </w:p>
    <w:p w:rsidR="00F7595D" w:rsidRDefault="00F7595D" w:rsidP="00F75FCA">
      <w:pPr>
        <w:pStyle w:val="Prrafodelista"/>
        <w:numPr>
          <w:ilvl w:val="0"/>
          <w:numId w:val="38"/>
        </w:numPr>
        <w:jc w:val="both"/>
        <w:rPr>
          <w:rFonts w:ascii="Agency FB" w:hAnsi="Agency FB" w:cstheme="minorHAnsi"/>
          <w:b/>
          <w:sz w:val="20"/>
          <w:szCs w:val="20"/>
        </w:rPr>
      </w:pPr>
      <w:r w:rsidRPr="00CE25BB">
        <w:rPr>
          <w:rFonts w:ascii="Agency FB" w:hAnsi="Agency FB" w:cstheme="minorHAnsi"/>
          <w:b/>
          <w:sz w:val="20"/>
          <w:szCs w:val="20"/>
        </w:rPr>
        <w:t>PRUEBA HIDRO</w:t>
      </w:r>
      <w:r w:rsidR="00CE25BB">
        <w:rPr>
          <w:rFonts w:ascii="Agency FB" w:hAnsi="Agency FB" w:cstheme="minorHAnsi"/>
          <w:b/>
          <w:sz w:val="20"/>
          <w:szCs w:val="20"/>
        </w:rPr>
        <w:t>STÁTICA (HERMETICIDAD</w:t>
      </w:r>
      <w:r w:rsidR="005845A1">
        <w:rPr>
          <w:rFonts w:ascii="Agency FB" w:hAnsi="Agency FB" w:cstheme="minorHAnsi"/>
          <w:b/>
          <w:sz w:val="20"/>
          <w:szCs w:val="20"/>
        </w:rPr>
        <w:t xml:space="preserve"> Y SELLO) PARA VÁLVULA DN 6", DN 3”, DN 2</w:t>
      </w:r>
      <w:r w:rsidR="00CE25BB">
        <w:rPr>
          <w:rFonts w:ascii="Agency FB" w:hAnsi="Agency FB" w:cstheme="minorHAnsi"/>
          <w:b/>
          <w:sz w:val="20"/>
          <w:szCs w:val="20"/>
        </w:rPr>
        <w:t>”</w:t>
      </w:r>
      <w:r w:rsidRPr="00CE25BB">
        <w:rPr>
          <w:rFonts w:ascii="Agency FB" w:hAnsi="Agency FB" w:cstheme="minorHAnsi"/>
          <w:b/>
          <w:sz w:val="20"/>
          <w:szCs w:val="20"/>
        </w:rPr>
        <w:t>.</w:t>
      </w:r>
    </w:p>
    <w:p w:rsidR="00CE25BB" w:rsidRPr="00CE25BB" w:rsidRDefault="00CE25BB" w:rsidP="00CE25BB">
      <w:pPr>
        <w:jc w:val="both"/>
        <w:rPr>
          <w:rFonts w:ascii="Agency FB" w:hAnsi="Agency FB" w:cstheme="minorHAnsi"/>
          <w:b/>
          <w:sz w:val="20"/>
          <w:szCs w:val="20"/>
        </w:rPr>
      </w:pPr>
    </w:p>
    <w:p w:rsidR="00F7595D" w:rsidRPr="007375E1" w:rsidRDefault="00F7595D" w:rsidP="00F7595D">
      <w:pPr>
        <w:jc w:val="both"/>
        <w:rPr>
          <w:rFonts w:ascii="Agency FB" w:hAnsi="Agency FB" w:cstheme="minorHAnsi"/>
          <w:b/>
          <w:sz w:val="20"/>
          <w:szCs w:val="20"/>
        </w:rPr>
      </w:pPr>
      <w:r w:rsidRPr="007375E1">
        <w:rPr>
          <w:rFonts w:ascii="Agency FB" w:hAnsi="Agency FB" w:cstheme="minorHAnsi"/>
          <w:b/>
          <w:sz w:val="20"/>
          <w:szCs w:val="20"/>
        </w:rPr>
        <w:t>UNIDAD: PZA</w:t>
      </w:r>
    </w:p>
    <w:p w:rsidR="00F7595D" w:rsidRPr="007375E1" w:rsidRDefault="00F7595D" w:rsidP="00F7595D">
      <w:pPr>
        <w:pStyle w:val="Sangra3detindependiente"/>
        <w:autoSpaceDE w:val="0"/>
        <w:autoSpaceDN w:val="0"/>
        <w:adjustRightInd w:val="0"/>
        <w:spacing w:after="0" w:line="240" w:lineRule="auto"/>
        <w:ind w:left="0"/>
        <w:jc w:val="both"/>
        <w:rPr>
          <w:rFonts w:ascii="Agency FB" w:eastAsia="Arial Unicode MS" w:hAnsi="Agency FB" w:cstheme="minorHAnsi"/>
          <w:color w:val="2E74B5" w:themeColor="accent1" w:themeShade="BF"/>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7595D" w:rsidRPr="007375E1" w:rsidRDefault="00F7595D" w:rsidP="00F7595D">
      <w:pPr>
        <w:pStyle w:val="Default"/>
        <w:ind w:left="426"/>
        <w:jc w:val="both"/>
        <w:rPr>
          <w:rFonts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5845A1" w:rsidRPr="007375E1" w:rsidRDefault="005845A1" w:rsidP="00F7595D">
      <w:pPr>
        <w:jc w:val="both"/>
        <w:rPr>
          <w:rFonts w:ascii="Agency FB" w:hAnsi="Agency FB" w:cstheme="minorHAnsi"/>
          <w:sz w:val="20"/>
          <w:szCs w:val="20"/>
        </w:rPr>
      </w:pPr>
    </w:p>
    <w:p w:rsidR="00F7595D" w:rsidRPr="007375E1" w:rsidRDefault="00F7595D" w:rsidP="00F75FCA">
      <w:pPr>
        <w:pStyle w:val="Prrafodelista"/>
        <w:numPr>
          <w:ilvl w:val="0"/>
          <w:numId w:val="37"/>
        </w:numPr>
        <w:contextualSpacing/>
        <w:jc w:val="both"/>
        <w:rPr>
          <w:rFonts w:ascii="Agency FB" w:hAnsi="Agency FB" w:cstheme="minorHAnsi"/>
          <w:sz w:val="20"/>
          <w:szCs w:val="20"/>
        </w:rPr>
      </w:pPr>
      <w:r w:rsidRPr="007375E1">
        <w:rPr>
          <w:rFonts w:ascii="Agency FB" w:hAnsi="Agency FB" w:cstheme="minorHAnsi"/>
          <w:sz w:val="20"/>
          <w:szCs w:val="20"/>
        </w:rPr>
        <w:t>Prueba hidrostática (hermeticidad y sello)</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La prueba hidrostática (hermeticidad y sello) debe ser realizado a todas las válvulas a ser utilizadas en el proyecto, tanto las provistas por YPFB como las provistas por el contratista.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F7595D" w:rsidRPr="007375E1" w:rsidRDefault="00F7595D" w:rsidP="00F7595D">
      <w:pPr>
        <w:jc w:val="both"/>
        <w:rPr>
          <w:rFonts w:ascii="Agency FB" w:hAnsi="Agency FB"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Cuando la válvula este reprobada se deberá solicitar una nueva válvula a la cual se le debe realizar la prueba nuevamente. </w:t>
      </w:r>
    </w:p>
    <w:p w:rsidR="00676507" w:rsidRDefault="00676507" w:rsidP="00F7595D">
      <w:pPr>
        <w:jc w:val="both"/>
        <w:rPr>
          <w:rFonts w:ascii="Agency FB" w:hAnsi="Agency FB" w:cstheme="minorHAnsi"/>
          <w:sz w:val="20"/>
          <w:szCs w:val="20"/>
        </w:rPr>
      </w:pPr>
    </w:p>
    <w:p w:rsidR="00676507" w:rsidRDefault="00676507" w:rsidP="00F7595D">
      <w:pPr>
        <w:jc w:val="both"/>
        <w:rPr>
          <w:rFonts w:ascii="Agency FB" w:hAnsi="Agency FB" w:cstheme="minorHAnsi"/>
          <w:sz w:val="20"/>
          <w:szCs w:val="20"/>
        </w:rPr>
      </w:pPr>
    </w:p>
    <w:p w:rsidR="00676507" w:rsidRDefault="00676507" w:rsidP="00F7595D">
      <w:pPr>
        <w:jc w:val="both"/>
        <w:rPr>
          <w:rFonts w:ascii="Agency FB" w:hAnsi="Agency FB" w:cstheme="minorHAnsi"/>
          <w:sz w:val="20"/>
          <w:szCs w:val="20"/>
        </w:rPr>
      </w:pPr>
    </w:p>
    <w:p w:rsidR="00676507" w:rsidRPr="007375E1" w:rsidRDefault="00676507"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lastRenderedPageBreak/>
        <w:t>MATERIALES, HERRAMIENTAS Y EQUIPO</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5845A1" w:rsidRPr="007375E1" w:rsidRDefault="005845A1" w:rsidP="00F7595D">
      <w:pPr>
        <w:pStyle w:val="Sangra3detindependiente"/>
        <w:spacing w:after="0" w:line="240" w:lineRule="auto"/>
        <w:ind w:left="0"/>
        <w:jc w:val="both"/>
        <w:rPr>
          <w:rFonts w:ascii="Agency FB" w:hAnsi="Agency FB" w:cstheme="minorHAnsi"/>
          <w:sz w:val="20"/>
          <w:szCs w:val="20"/>
        </w:rPr>
      </w:pP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73"/>
      </w:tblGrid>
      <w:tr w:rsidR="00F7595D" w:rsidRPr="007375E1" w:rsidTr="007375E1">
        <w:trPr>
          <w:trHeight w:val="283"/>
          <w:jc w:val="center"/>
        </w:trPr>
        <w:tc>
          <w:tcPr>
            <w:tcW w:w="5573"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Agua o gas inerte</w:t>
            </w:r>
          </w:p>
        </w:tc>
      </w:tr>
      <w:tr w:rsidR="00F7595D" w:rsidRPr="007375E1" w:rsidTr="007375E1">
        <w:trPr>
          <w:trHeight w:val="75"/>
          <w:jc w:val="center"/>
        </w:trPr>
        <w:tc>
          <w:tcPr>
            <w:tcW w:w="5573"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Prueba Hidrostática</w:t>
            </w:r>
          </w:p>
        </w:tc>
      </w:tr>
      <w:tr w:rsidR="00F7595D" w:rsidRPr="007375E1" w:rsidTr="007375E1">
        <w:trPr>
          <w:trHeight w:val="283"/>
          <w:jc w:val="center"/>
        </w:trPr>
        <w:tc>
          <w:tcPr>
            <w:tcW w:w="5573"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F7595D" w:rsidRPr="007375E1" w:rsidTr="007375E1">
        <w:trPr>
          <w:trHeight w:val="75"/>
          <w:jc w:val="center"/>
        </w:trPr>
        <w:tc>
          <w:tcPr>
            <w:tcW w:w="5573" w:type="dxa"/>
            <w:shd w:val="clear" w:color="auto" w:fill="auto"/>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Equipo completo para Prueba Hidrostática</w:t>
            </w:r>
          </w:p>
        </w:tc>
      </w:tr>
      <w:tr w:rsidR="00F7595D" w:rsidRPr="007375E1" w:rsidTr="007375E1">
        <w:trPr>
          <w:trHeight w:val="75"/>
          <w:jc w:val="center"/>
        </w:trPr>
        <w:tc>
          <w:tcPr>
            <w:tcW w:w="5573" w:type="dxa"/>
            <w:shd w:val="clear" w:color="auto" w:fill="auto"/>
            <w:vAlign w:val="center"/>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Banco de Pruebas</w:t>
            </w:r>
          </w:p>
        </w:tc>
      </w:tr>
    </w:tbl>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Todos los equipos de medición que se utilicen para la prueba hidrostática tienen que tener calibración vigente.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Las válvulas no deben ser parte de las actividades de prueba hidrostática de la tubería construida, ésta prueba hidrostática de válvulas se la debe realizar de manera independiente.</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Antes de iniciar la prueba hidrostática, la empresa contratista debe presentar 5 días hábiles antes a la supervisión para su aprobación la siguiente documentación:</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Procedimiento específico para los trabajos.</w:t>
      </w: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Certificado de calidad de la válvula</w:t>
      </w: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Certificados de calibración vigentes de los equipos de medición a utilizar</w:t>
      </w:r>
    </w:p>
    <w:p w:rsidR="00F7595D" w:rsidRPr="007375E1" w:rsidRDefault="00F7595D"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Plan de prueba hidrostática que debe poseer mínimamente la siguiente información:</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Tiempo y prueba hidrostática para cada válvula.</w:t>
      </w:r>
    </w:p>
    <w:p w:rsidR="00F7595D" w:rsidRPr="007375E1" w:rsidRDefault="00F7595D"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 xml:space="preserve">Memoria de Cálculo de presiones de prueba. </w:t>
      </w:r>
    </w:p>
    <w:p w:rsidR="00F7595D" w:rsidRPr="007375E1" w:rsidRDefault="00F7595D" w:rsidP="00F7595D">
      <w:pPr>
        <w:pStyle w:val="Sangra3detindependiente"/>
        <w:spacing w:after="0" w:line="240" w:lineRule="auto"/>
        <w:ind w:left="426"/>
        <w:jc w:val="both"/>
        <w:rPr>
          <w:rFonts w:ascii="Agency FB" w:hAnsi="Agency FB" w:cstheme="minorHAnsi"/>
          <w:b/>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Prueba Hidrostática (hermeticidad y sello)</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Para realizar las pruebas se debe utilizar agua que se encuentre exento de sustancias o partículas que puedan dañar los componentes internos de la válvula.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Prueba de hermeticidad</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Cuando el diámetro y el tipo de conexión (ANSI) sean las mismas, se pueden realizar la prueba a todas las válvulas, es decir una sola prueba a varias válvulas.</w:t>
      </w: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lastRenderedPageBreak/>
        <w:t xml:space="preserve">Estas pruebas serán realizadas siguiendo las presiones y tiempo da la tabla 1. </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Prueba de sello</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La segunda parte será la prueba de sello en el cual se es debe verificar la existencia de fugas en los sellos de la válvula sometidos a presión.</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F7595D" w:rsidRPr="007375E1" w:rsidRDefault="00F7595D" w:rsidP="00F7595D">
      <w:pPr>
        <w:jc w:val="both"/>
        <w:rPr>
          <w:rFonts w:ascii="Agency FB" w:hAnsi="Agency FB" w:cstheme="minorHAnsi"/>
          <w:sz w:val="20"/>
          <w:szCs w:val="20"/>
        </w:rPr>
      </w:pPr>
    </w:p>
    <w:p w:rsidR="00F7595D" w:rsidRPr="007375E1" w:rsidRDefault="00F7595D" w:rsidP="00ED1101">
      <w:pPr>
        <w:jc w:val="both"/>
        <w:rPr>
          <w:rFonts w:ascii="Agency FB" w:hAnsi="Agency FB" w:cstheme="minorHAnsi"/>
          <w:sz w:val="20"/>
          <w:szCs w:val="20"/>
        </w:rPr>
      </w:pPr>
      <w:r w:rsidRPr="007375E1">
        <w:rPr>
          <w:rFonts w:ascii="Agency FB" w:hAnsi="Agency FB" w:cstheme="minorHAnsi"/>
          <w:sz w:val="20"/>
          <w:szCs w:val="20"/>
        </w:rPr>
        <w:t>Estas pruebas serán realizadas siguiendo las pre</w:t>
      </w:r>
      <w:r w:rsidR="00ED1101">
        <w:rPr>
          <w:rFonts w:ascii="Agency FB" w:hAnsi="Agency FB" w:cstheme="minorHAnsi"/>
          <w:sz w:val="20"/>
          <w:szCs w:val="20"/>
        </w:rPr>
        <w:t xml:space="preserve">siones y tiempo da la tabla 1.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426"/>
        <w:jc w:val="center"/>
        <w:rPr>
          <w:rFonts w:ascii="Agency FB" w:hAnsi="Agency FB" w:cstheme="minorHAnsi"/>
          <w:b/>
          <w:sz w:val="20"/>
          <w:szCs w:val="20"/>
        </w:rPr>
      </w:pPr>
      <w:r w:rsidRPr="007375E1">
        <w:rPr>
          <w:rFonts w:ascii="Agency FB" w:hAnsi="Agency FB" w:cstheme="minorHAnsi"/>
          <w:b/>
          <w:sz w:val="20"/>
          <w:szCs w:val="20"/>
        </w:rPr>
        <w:t>Tabla 1. (Presión de prueba y tiempo de Prueba)</w:t>
      </w:r>
    </w:p>
    <w:tbl>
      <w:tblPr>
        <w:tblW w:w="6804" w:type="dxa"/>
        <w:jc w:val="center"/>
        <w:tblCellMar>
          <w:left w:w="70" w:type="dxa"/>
          <w:right w:w="70" w:type="dxa"/>
        </w:tblCellMar>
        <w:tblLook w:val="04A0"/>
      </w:tblPr>
      <w:tblGrid>
        <w:gridCol w:w="2453"/>
        <w:gridCol w:w="2716"/>
        <w:gridCol w:w="1635"/>
      </w:tblGrid>
      <w:tr w:rsidR="00F7595D" w:rsidRPr="007375E1" w:rsidTr="007375E1">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PRESIONES MÍNIMAS DE PRUEBAS</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3</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Presión PSI</w:t>
            </w:r>
          </w:p>
        </w:tc>
      </w:tr>
      <w:tr w:rsidR="00F7595D" w:rsidRPr="007375E1" w:rsidTr="007375E1">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Cierre</w:t>
            </w:r>
          </w:p>
        </w:tc>
      </w:tr>
      <w:tr w:rsidR="00F7595D" w:rsidRPr="007375E1" w:rsidTr="007375E1">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300</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800</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1060</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1600</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2400</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4000</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6600</w:t>
            </w:r>
          </w:p>
        </w:tc>
      </w:tr>
    </w:tbl>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tbl>
      <w:tblPr>
        <w:tblW w:w="6804" w:type="dxa"/>
        <w:jc w:val="center"/>
        <w:tblCellMar>
          <w:left w:w="70" w:type="dxa"/>
          <w:right w:w="70" w:type="dxa"/>
        </w:tblCellMar>
        <w:tblLook w:val="04A0"/>
      </w:tblPr>
      <w:tblGrid>
        <w:gridCol w:w="2223"/>
        <w:gridCol w:w="2348"/>
        <w:gridCol w:w="2233"/>
      </w:tblGrid>
      <w:tr w:rsidR="00F7595D" w:rsidRPr="007375E1" w:rsidTr="007375E1">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color w:val="000000"/>
                <w:sz w:val="20"/>
                <w:szCs w:val="20"/>
                <w:lang w:eastAsia="es-BO"/>
              </w:rPr>
            </w:pPr>
            <w:r w:rsidRPr="007375E1">
              <w:rPr>
                <w:rFonts w:ascii="Agency FB" w:hAnsi="Agency FB" w:cstheme="minorHAnsi"/>
                <w:b/>
                <w:color w:val="000000"/>
                <w:sz w:val="20"/>
                <w:szCs w:val="20"/>
                <w:lang w:eastAsia="es-BO"/>
              </w:rPr>
              <w:t>TIEMPOS MÍNIMOS DE PRUEBAS</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3</w:t>
            </w:r>
          </w:p>
        </w:tc>
      </w:tr>
      <w:tr w:rsidR="00F7595D" w:rsidRPr="007375E1" w:rsidTr="007375E1">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Duración minutos</w:t>
            </w:r>
          </w:p>
        </w:tc>
      </w:tr>
      <w:tr w:rsidR="00F7595D" w:rsidRPr="007375E1" w:rsidTr="007375E1">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7375E1" w:rsidRDefault="00F7595D" w:rsidP="007375E1">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Cierre</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5</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w:t>
            </w:r>
          </w:p>
        </w:tc>
      </w:tr>
      <w:tr w:rsidR="00F7595D" w:rsidRPr="007375E1" w:rsidTr="007375E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7375E1" w:rsidRDefault="00F7595D" w:rsidP="007375E1">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w:t>
            </w:r>
          </w:p>
        </w:tc>
      </w:tr>
    </w:tbl>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Los valores de la tabla 1 solo son referenciales, ya que el contratista deberá definir las presiones de prueba y la duración de las mismas.</w:t>
      </w: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Detección y Localización de Pérdidas</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lastRenderedPageBreak/>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F7595D" w:rsidRPr="007375E1" w:rsidRDefault="00F7595D" w:rsidP="00F7595D">
      <w:pPr>
        <w:pStyle w:val="Sangra3detindependiente"/>
        <w:spacing w:after="0" w:line="240" w:lineRule="auto"/>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7375E1" w:rsidRDefault="00F7595D" w:rsidP="00F7595D">
      <w:pPr>
        <w:pStyle w:val="CM12"/>
        <w:ind w:left="-142"/>
        <w:jc w:val="both"/>
        <w:rPr>
          <w:rFonts w:ascii="Agency FB" w:hAnsi="Agency FB" w:cstheme="minorHAnsi"/>
          <w:bCs/>
          <w:iCs/>
          <w:sz w:val="20"/>
          <w:szCs w:val="20"/>
          <w:lang w:val="es-ES_tradnl"/>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Todo el personal involucrado en la actividad debe utilizar el EPP apropiado como ser: ropa de trabajo, casco, guantes, botas de seguridad, gafas, etc. </w:t>
      </w:r>
    </w:p>
    <w:p w:rsidR="00F7595D" w:rsidRPr="007375E1" w:rsidRDefault="00F7595D" w:rsidP="00F7595D">
      <w:pPr>
        <w:pStyle w:val="CM12"/>
        <w:ind w:left="-142"/>
        <w:jc w:val="both"/>
        <w:rPr>
          <w:rFonts w:ascii="Agency FB" w:hAnsi="Agency FB" w:cstheme="minorHAnsi"/>
          <w:bCs/>
          <w:iCs/>
          <w:sz w:val="20"/>
          <w:szCs w:val="20"/>
          <w:lang w:val="es-ES_tradnl"/>
        </w:rPr>
      </w:pPr>
    </w:p>
    <w:p w:rsidR="00F7595D" w:rsidRPr="007375E1" w:rsidRDefault="00F7595D" w:rsidP="00F7595D">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Se debe limitar los trabajos cuando las condiciones climáticas sean adversas (lluvias, vientos fuertes, polvareda, etc.</w:t>
      </w:r>
    </w:p>
    <w:p w:rsidR="00F7595D" w:rsidRPr="007375E1" w:rsidRDefault="00F7595D" w:rsidP="00F7595D">
      <w:pPr>
        <w:pStyle w:val="CM12"/>
        <w:ind w:left="-142"/>
        <w:jc w:val="both"/>
        <w:rPr>
          <w:rFonts w:ascii="Agency FB" w:hAnsi="Agency FB" w:cstheme="minorHAnsi"/>
          <w:bCs/>
          <w:iCs/>
          <w:sz w:val="20"/>
          <w:szCs w:val="20"/>
          <w:lang w:val="es-ES_tradnl"/>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MEDIDAS DE MITIGACIÓN AMBIENTAL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F7595D" w:rsidRPr="007375E1" w:rsidRDefault="00F7595D" w:rsidP="00F7595D">
      <w:pPr>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será medido en piezas, tomando en cuenta solo válvulas aprobadas. </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ED1101" w:rsidRPr="007375E1" w:rsidRDefault="00ED1101" w:rsidP="00F7595D">
      <w:pPr>
        <w:jc w:val="both"/>
        <w:rPr>
          <w:rFonts w:ascii="Agency FB" w:hAnsi="Agency FB" w:cstheme="minorHAnsi"/>
          <w:b/>
          <w:sz w:val="20"/>
          <w:szCs w:val="20"/>
        </w:rPr>
      </w:pPr>
    </w:p>
    <w:p w:rsidR="00F7595D" w:rsidRDefault="00F7595D" w:rsidP="00F75FCA">
      <w:pPr>
        <w:pStyle w:val="Prrafodelista"/>
        <w:numPr>
          <w:ilvl w:val="0"/>
          <w:numId w:val="38"/>
        </w:numPr>
        <w:jc w:val="both"/>
        <w:rPr>
          <w:rFonts w:ascii="Agency FB" w:hAnsi="Agency FB" w:cstheme="minorHAnsi"/>
          <w:b/>
          <w:sz w:val="20"/>
          <w:szCs w:val="20"/>
        </w:rPr>
      </w:pPr>
      <w:r w:rsidRPr="00CE25BB">
        <w:rPr>
          <w:rFonts w:ascii="Agency FB" w:hAnsi="Agency FB" w:cstheme="minorHAnsi"/>
          <w:b/>
          <w:sz w:val="20"/>
          <w:szCs w:val="20"/>
        </w:rPr>
        <w:t xml:space="preserve">MONTAJE DE VÁLVULA Y ACCESORIOS DE ANC </w:t>
      </w:r>
      <w:r w:rsidR="00CE25BB">
        <w:rPr>
          <w:rFonts w:ascii="Agency FB" w:hAnsi="Agency FB" w:cstheme="minorHAnsi"/>
          <w:b/>
          <w:sz w:val="20"/>
          <w:szCs w:val="20"/>
        </w:rPr>
        <w:t xml:space="preserve">DN </w:t>
      </w:r>
      <w:r w:rsidR="005845A1">
        <w:rPr>
          <w:rFonts w:ascii="Agency FB" w:hAnsi="Agency FB" w:cstheme="minorHAnsi"/>
          <w:b/>
          <w:sz w:val="20"/>
          <w:szCs w:val="20"/>
        </w:rPr>
        <w:t>6</w:t>
      </w:r>
      <w:r w:rsidRPr="00CE25BB">
        <w:rPr>
          <w:rFonts w:ascii="Agency FB" w:hAnsi="Agency FB" w:cstheme="minorHAnsi"/>
          <w:b/>
          <w:sz w:val="20"/>
          <w:szCs w:val="20"/>
        </w:rPr>
        <w:t xml:space="preserve">", </w:t>
      </w:r>
      <w:r w:rsidR="00CE25BB">
        <w:rPr>
          <w:rFonts w:ascii="Agency FB" w:hAnsi="Agency FB" w:cstheme="minorHAnsi"/>
          <w:b/>
          <w:sz w:val="20"/>
          <w:szCs w:val="20"/>
        </w:rPr>
        <w:t xml:space="preserve">DN </w:t>
      </w:r>
      <w:r w:rsidRPr="00CE25BB">
        <w:rPr>
          <w:rFonts w:ascii="Agency FB" w:hAnsi="Agency FB" w:cstheme="minorHAnsi"/>
          <w:b/>
          <w:sz w:val="20"/>
          <w:szCs w:val="20"/>
        </w:rPr>
        <w:t>3”,</w:t>
      </w:r>
      <w:r w:rsidR="00CE25BB">
        <w:rPr>
          <w:rFonts w:ascii="Agency FB" w:hAnsi="Agency FB" w:cstheme="minorHAnsi"/>
          <w:b/>
          <w:sz w:val="20"/>
          <w:szCs w:val="20"/>
        </w:rPr>
        <w:t xml:space="preserve"> DN</w:t>
      </w:r>
      <w:r w:rsidR="005845A1">
        <w:rPr>
          <w:rFonts w:ascii="Agency FB" w:hAnsi="Agency FB" w:cstheme="minorHAnsi"/>
          <w:b/>
          <w:sz w:val="20"/>
          <w:szCs w:val="20"/>
        </w:rPr>
        <w:t xml:space="preserve"> 2</w:t>
      </w:r>
      <w:r w:rsidRPr="00CE25BB">
        <w:rPr>
          <w:rFonts w:ascii="Agency FB" w:hAnsi="Agency FB" w:cstheme="minorHAnsi"/>
          <w:b/>
          <w:sz w:val="20"/>
          <w:szCs w:val="20"/>
        </w:rPr>
        <w:t>”</w:t>
      </w:r>
      <w:r w:rsidR="00CE25BB">
        <w:rPr>
          <w:rFonts w:ascii="Agency FB" w:hAnsi="Agency FB" w:cstheme="minorHAnsi"/>
          <w:b/>
          <w:sz w:val="20"/>
          <w:szCs w:val="20"/>
        </w:rPr>
        <w:t>.</w:t>
      </w:r>
    </w:p>
    <w:p w:rsidR="00CE25BB" w:rsidRPr="00CE25BB" w:rsidRDefault="00CE25BB" w:rsidP="00CE25BB">
      <w:pPr>
        <w:jc w:val="both"/>
        <w:rPr>
          <w:rFonts w:ascii="Agency FB" w:hAnsi="Agency FB" w:cstheme="minorHAnsi"/>
          <w:b/>
          <w:sz w:val="20"/>
          <w:szCs w:val="20"/>
        </w:rPr>
      </w:pPr>
    </w:p>
    <w:p w:rsidR="00F7595D" w:rsidRPr="007375E1" w:rsidRDefault="00F7595D" w:rsidP="00F7595D">
      <w:pPr>
        <w:jc w:val="both"/>
        <w:rPr>
          <w:rFonts w:ascii="Agency FB" w:hAnsi="Agency FB" w:cstheme="minorHAnsi"/>
          <w:b/>
          <w:sz w:val="20"/>
          <w:szCs w:val="20"/>
        </w:rPr>
      </w:pPr>
      <w:r w:rsidRPr="007375E1">
        <w:rPr>
          <w:rFonts w:ascii="Agency FB" w:hAnsi="Agency FB" w:cstheme="minorHAnsi"/>
          <w:b/>
          <w:sz w:val="20"/>
          <w:szCs w:val="20"/>
        </w:rPr>
        <w:t>UNIDAD: PZA</w:t>
      </w:r>
    </w:p>
    <w:p w:rsidR="00F7595D" w:rsidRPr="007375E1" w:rsidRDefault="00F7595D" w:rsidP="00F7595D">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F7595D" w:rsidRPr="007375E1" w:rsidRDefault="00F7595D" w:rsidP="00F7595D">
      <w:pPr>
        <w:pStyle w:val="Default"/>
        <w:ind w:left="426"/>
        <w:jc w:val="both"/>
        <w:rPr>
          <w:rFonts w:cstheme="minorHAnsi"/>
          <w:sz w:val="20"/>
          <w:szCs w:val="20"/>
        </w:rPr>
      </w:pPr>
    </w:p>
    <w:p w:rsidR="00F7595D"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676507" w:rsidRPr="007375E1" w:rsidRDefault="00676507" w:rsidP="00F7595D">
      <w:pPr>
        <w:jc w:val="both"/>
        <w:rPr>
          <w:rFonts w:ascii="Agency FB" w:hAnsi="Agency FB" w:cstheme="minorHAnsi"/>
          <w:sz w:val="20"/>
          <w:szCs w:val="20"/>
        </w:rPr>
      </w:pPr>
    </w:p>
    <w:p w:rsidR="00F7595D" w:rsidRPr="007375E1" w:rsidRDefault="00F7595D" w:rsidP="00F75FCA">
      <w:pPr>
        <w:pStyle w:val="Prrafodelista"/>
        <w:numPr>
          <w:ilvl w:val="0"/>
          <w:numId w:val="14"/>
        </w:numPr>
        <w:contextualSpacing/>
        <w:jc w:val="both"/>
        <w:rPr>
          <w:rFonts w:ascii="Agency FB" w:hAnsi="Agency FB" w:cstheme="minorHAnsi"/>
          <w:sz w:val="20"/>
          <w:szCs w:val="20"/>
        </w:rPr>
      </w:pPr>
      <w:r w:rsidRPr="007375E1">
        <w:rPr>
          <w:rFonts w:ascii="Agency FB" w:hAnsi="Agency FB" w:cstheme="minorHAnsi"/>
          <w:sz w:val="20"/>
          <w:szCs w:val="20"/>
        </w:rPr>
        <w:t xml:space="preserve">Montaje de válvulas y accesorios </w:t>
      </w:r>
    </w:p>
    <w:p w:rsidR="00F7595D" w:rsidRPr="007375E1" w:rsidRDefault="00F7595D" w:rsidP="00F7595D">
      <w:pPr>
        <w:pStyle w:val="Prrafodelista"/>
        <w:ind w:left="786"/>
        <w:contextualSpacing/>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CF1262" w:rsidRDefault="00CF1262" w:rsidP="00F7595D">
      <w:pPr>
        <w:pStyle w:val="Sangra3detindependiente"/>
        <w:spacing w:after="0" w:line="240" w:lineRule="auto"/>
        <w:ind w:left="0"/>
        <w:jc w:val="both"/>
        <w:rPr>
          <w:rFonts w:ascii="Agency FB" w:hAnsi="Agency FB" w:cstheme="minorHAnsi"/>
          <w:sz w:val="20"/>
          <w:szCs w:val="20"/>
        </w:rPr>
      </w:pPr>
    </w:p>
    <w:p w:rsidR="00CF1262" w:rsidRDefault="00CF1262" w:rsidP="00CF1262">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w:t>
      </w:r>
      <w:r>
        <w:rPr>
          <w:rFonts w:ascii="Agency FB" w:hAnsi="Agency FB" w:cstheme="minorHAnsi"/>
          <w:sz w:val="20"/>
          <w:szCs w:val="20"/>
        </w:rPr>
        <w:t>strados en su totalidad por el C</w:t>
      </w:r>
      <w:r w:rsidRPr="007375E1">
        <w:rPr>
          <w:rFonts w:ascii="Agency FB" w:hAnsi="Agency FB" w:cstheme="minorHAnsi"/>
          <w:sz w:val="20"/>
          <w:szCs w:val="20"/>
        </w:rPr>
        <w:t>ontratista,</w:t>
      </w:r>
      <w:r>
        <w:rPr>
          <w:rFonts w:ascii="Agency FB" w:hAnsi="Agency FB" w:cstheme="minorHAnsi"/>
          <w:sz w:val="20"/>
          <w:szCs w:val="20"/>
        </w:rPr>
        <w:t xml:space="preserve"> a excepción de las valvulas, espárragos  y  empaquetaduras flexitalic y/o </w:t>
      </w:r>
      <w:r w:rsidRPr="00B7123A">
        <w:rPr>
          <w:rFonts w:ascii="Agency FB" w:hAnsi="Agency FB" w:cstheme="minorHAnsi"/>
          <w:sz w:val="20"/>
          <w:szCs w:val="20"/>
        </w:rPr>
        <w:t>espirometálica</w:t>
      </w:r>
      <w:r>
        <w:rPr>
          <w:rFonts w:ascii="Agency FB" w:hAnsi="Agency FB" w:cstheme="minorHAnsi"/>
          <w:sz w:val="20"/>
          <w:szCs w:val="20"/>
        </w:rPr>
        <w:t xml:space="preserve">  estas serán provistas por Y,P.F.B. P</w:t>
      </w:r>
      <w:r w:rsidRPr="007375E1">
        <w:rPr>
          <w:rFonts w:ascii="Agency FB" w:hAnsi="Agency FB" w:cstheme="minorHAnsi"/>
          <w:sz w:val="20"/>
          <w:szCs w:val="20"/>
        </w:rPr>
        <w:t>ara la realización de las actividades</w:t>
      </w:r>
      <w:r>
        <w:rPr>
          <w:rFonts w:ascii="Agency FB" w:hAnsi="Agency FB" w:cstheme="minorHAnsi"/>
          <w:sz w:val="20"/>
          <w:szCs w:val="20"/>
        </w:rPr>
        <w:t>.  E</w:t>
      </w:r>
      <w:r w:rsidRPr="007375E1">
        <w:rPr>
          <w:rFonts w:ascii="Agency FB" w:hAnsi="Agency FB" w:cstheme="minorHAnsi"/>
          <w:sz w:val="20"/>
          <w:szCs w:val="20"/>
        </w:rPr>
        <w:t>l contratista debe contar mínimamente con las siguientes, siendo estas de carácter enunciativas más no limitativas:</w:t>
      </w:r>
    </w:p>
    <w:p w:rsidR="00CF1262" w:rsidRPr="007375E1" w:rsidRDefault="00CF1262" w:rsidP="00CF1262">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551"/>
      </w:tblGrid>
      <w:tr w:rsidR="00CF1262" w:rsidRPr="007375E1" w:rsidTr="00AB5CF0">
        <w:trPr>
          <w:trHeight w:val="270"/>
          <w:jc w:val="center"/>
        </w:trPr>
        <w:tc>
          <w:tcPr>
            <w:tcW w:w="3551" w:type="dxa"/>
            <w:shd w:val="clear" w:color="auto" w:fill="auto"/>
            <w:vAlign w:val="center"/>
            <w:hideMark/>
          </w:tcPr>
          <w:p w:rsidR="00CF1262" w:rsidRPr="007375E1" w:rsidRDefault="00CF1262" w:rsidP="00AB5CF0">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CF1262" w:rsidRPr="007375E1" w:rsidTr="00AB5CF0">
        <w:trPr>
          <w:trHeight w:val="240"/>
          <w:jc w:val="center"/>
        </w:trPr>
        <w:tc>
          <w:tcPr>
            <w:tcW w:w="3551" w:type="dxa"/>
            <w:shd w:val="clear" w:color="auto" w:fill="auto"/>
            <w:noWrap/>
            <w:vAlign w:val="center"/>
            <w:hideMark/>
          </w:tcPr>
          <w:p w:rsidR="00CF1262" w:rsidRPr="007375E1" w:rsidRDefault="00CF1262" w:rsidP="00AB5CF0">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Instrumentista </w:t>
            </w:r>
          </w:p>
        </w:tc>
      </w:tr>
      <w:tr w:rsidR="00CF1262" w:rsidRPr="007375E1" w:rsidTr="00AB5CF0">
        <w:trPr>
          <w:trHeight w:val="240"/>
          <w:jc w:val="center"/>
        </w:trPr>
        <w:tc>
          <w:tcPr>
            <w:tcW w:w="3551" w:type="dxa"/>
            <w:shd w:val="clear" w:color="auto" w:fill="auto"/>
            <w:vAlign w:val="center"/>
            <w:hideMark/>
          </w:tcPr>
          <w:p w:rsidR="00CF1262" w:rsidRPr="007375E1" w:rsidRDefault="00CF1262" w:rsidP="00AB5CF0">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CF1262" w:rsidRPr="007375E1" w:rsidTr="00AB5CF0">
        <w:trPr>
          <w:trHeight w:val="240"/>
          <w:jc w:val="center"/>
        </w:trPr>
        <w:tc>
          <w:tcPr>
            <w:tcW w:w="3551" w:type="dxa"/>
            <w:shd w:val="clear" w:color="auto" w:fill="auto"/>
            <w:vAlign w:val="center"/>
            <w:hideMark/>
          </w:tcPr>
          <w:p w:rsidR="00CF1262" w:rsidRPr="007375E1" w:rsidRDefault="00CF1262" w:rsidP="00AB5CF0">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Grúa</w:t>
            </w:r>
          </w:p>
        </w:tc>
      </w:tr>
      <w:tr w:rsidR="00CF1262" w:rsidRPr="007375E1" w:rsidTr="00AB5CF0">
        <w:trPr>
          <w:trHeight w:val="240"/>
          <w:jc w:val="center"/>
        </w:trPr>
        <w:tc>
          <w:tcPr>
            <w:tcW w:w="3551" w:type="dxa"/>
            <w:shd w:val="clear" w:color="auto" w:fill="auto"/>
            <w:vAlign w:val="center"/>
            <w:hideMark/>
          </w:tcPr>
          <w:p w:rsidR="00CF1262" w:rsidRPr="007375E1" w:rsidRDefault="00CF1262" w:rsidP="00AB5CF0">
            <w:pPr>
              <w:jc w:val="both"/>
              <w:rPr>
                <w:rFonts w:ascii="Agency FB" w:hAnsi="Agency FB" w:cstheme="minorHAnsi"/>
                <w:color w:val="000000"/>
                <w:sz w:val="20"/>
                <w:szCs w:val="20"/>
                <w:lang w:eastAsia="es-BO"/>
              </w:rPr>
            </w:pPr>
            <w:r>
              <w:rPr>
                <w:rFonts w:ascii="Agency FB" w:hAnsi="Agency FB" w:cstheme="minorHAnsi"/>
                <w:color w:val="000000"/>
                <w:sz w:val="20"/>
                <w:szCs w:val="20"/>
                <w:lang w:eastAsia="es-BO"/>
              </w:rPr>
              <w:t>Torquí</w:t>
            </w:r>
            <w:r w:rsidRPr="007375E1">
              <w:rPr>
                <w:rFonts w:ascii="Agency FB" w:hAnsi="Agency FB" w:cstheme="minorHAnsi"/>
                <w:color w:val="000000"/>
                <w:sz w:val="20"/>
                <w:szCs w:val="20"/>
                <w:lang w:eastAsia="es-BO"/>
              </w:rPr>
              <w:t>metro</w:t>
            </w:r>
          </w:p>
        </w:tc>
      </w:tr>
    </w:tbl>
    <w:p w:rsidR="00CF1262" w:rsidRPr="007375E1" w:rsidRDefault="00CF1262" w:rsidP="00CF1262">
      <w:pPr>
        <w:ind w:left="426"/>
        <w:jc w:val="both"/>
        <w:rPr>
          <w:rFonts w:ascii="Agency FB" w:hAnsi="Agency FB" w:cstheme="minorHAnsi"/>
          <w:sz w:val="20"/>
          <w:szCs w:val="20"/>
        </w:rPr>
      </w:pPr>
    </w:p>
    <w:p w:rsidR="00CF1262" w:rsidRDefault="00CF1262" w:rsidP="00CF1262">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CF1262" w:rsidRDefault="00CF1262" w:rsidP="00CF1262">
      <w:pPr>
        <w:pStyle w:val="Sangra3detindependiente"/>
        <w:spacing w:after="0" w:line="240" w:lineRule="auto"/>
        <w:ind w:left="0"/>
        <w:jc w:val="both"/>
        <w:rPr>
          <w:rFonts w:ascii="Agency FB" w:hAnsi="Agency FB" w:cstheme="minorHAnsi"/>
          <w:sz w:val="20"/>
          <w:szCs w:val="20"/>
        </w:rPr>
      </w:pPr>
    </w:p>
    <w:p w:rsidR="00CF1262" w:rsidRPr="007375E1" w:rsidRDefault="00CF1262" w:rsidP="00CF1262">
      <w:pPr>
        <w:pStyle w:val="Sangra3detindependiente"/>
        <w:spacing w:after="0" w:line="240" w:lineRule="auto"/>
        <w:ind w:left="0"/>
        <w:jc w:val="both"/>
        <w:rPr>
          <w:rFonts w:ascii="Agency FB" w:hAnsi="Agency FB" w:cstheme="minorHAnsi"/>
          <w:sz w:val="20"/>
          <w:szCs w:val="20"/>
        </w:rPr>
      </w:pPr>
      <w:r>
        <w:rPr>
          <w:rFonts w:ascii="Agency FB" w:hAnsi="Agency FB" w:cstheme="minorHAnsi"/>
          <w:sz w:val="20"/>
          <w:szCs w:val="20"/>
        </w:rPr>
        <w:t>La empresa Contratista deberá solicitar los materiales que serán provistas por Y.P.F.B. al inicio de la obra, para realizar las gestiones pertinentes y evitar paralizaciones de obra. Caso contrario no será tomado en cuenta bajo ningún justificativo.</w:t>
      </w: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F7595D" w:rsidRPr="007375E1" w:rsidRDefault="00F7595D" w:rsidP="00F7595D">
      <w:pPr>
        <w:pStyle w:val="Sangra3detindependiente"/>
        <w:autoSpaceDE w:val="0"/>
        <w:autoSpaceDN w:val="0"/>
        <w:adjustRightInd w:val="0"/>
        <w:spacing w:after="0" w:line="240" w:lineRule="auto"/>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supervisor de obra, previo al inicio de los trabajos verifica el buen estado de todos los materiales, equipos, maquinaria y herramientas a utilizar durante la realización de los trabajos.</w:t>
      </w:r>
    </w:p>
    <w:p w:rsidR="00F7595D" w:rsidRPr="007375E1" w:rsidRDefault="00F7595D" w:rsidP="00F7595D">
      <w:pPr>
        <w:jc w:val="both"/>
        <w:rPr>
          <w:rFonts w:ascii="Agency FB" w:hAnsi="Agency FB" w:cstheme="minorHAnsi"/>
          <w:b/>
          <w:sz w:val="20"/>
          <w:szCs w:val="20"/>
        </w:rPr>
      </w:pPr>
    </w:p>
    <w:p w:rsidR="00F7595D" w:rsidRPr="007375E1" w:rsidRDefault="00F7595D" w:rsidP="00F7595D">
      <w:pPr>
        <w:jc w:val="both"/>
        <w:rPr>
          <w:rFonts w:ascii="Agency FB" w:hAnsi="Agency FB" w:cstheme="minorHAnsi"/>
          <w:b/>
          <w:sz w:val="20"/>
          <w:szCs w:val="20"/>
        </w:rPr>
      </w:pPr>
      <w:r w:rsidRPr="007375E1">
        <w:rPr>
          <w:rFonts w:ascii="Agency FB" w:hAnsi="Agency FB" w:cstheme="minorHAnsi"/>
          <w:b/>
          <w:sz w:val="20"/>
          <w:szCs w:val="20"/>
        </w:rPr>
        <w:t>Montaje de Válvulas:</w:t>
      </w:r>
    </w:p>
    <w:p w:rsidR="00F7595D" w:rsidRPr="007375E1" w:rsidRDefault="00F7595D" w:rsidP="00F7595D">
      <w:pPr>
        <w:jc w:val="both"/>
        <w:rPr>
          <w:rFonts w:ascii="Agency FB" w:hAnsi="Agency FB" w:cstheme="minorHAnsi"/>
          <w:b/>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montaje de las válvulas se las debería realizar dentro de cámaras de Hormigón Armado.</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debe de verificar el cumplimiento de los siguientes:</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sz w:val="20"/>
          <w:szCs w:val="20"/>
        </w:rPr>
        <w:t>Verificar que las características de las válvulas sean las requeridas para el presente proyecto.</w:t>
      </w:r>
    </w:p>
    <w:p w:rsidR="00F7595D" w:rsidRPr="007375E1" w:rsidRDefault="00F7595D"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sz w:val="20"/>
          <w:szCs w:val="20"/>
        </w:rPr>
        <w:t xml:space="preserve">Verificar que todas las válvulas a montar cuenten con la prueba de hermeticidad y sello aprobado previo a ser montados. </w:t>
      </w:r>
    </w:p>
    <w:p w:rsidR="00F7595D" w:rsidRPr="007375E1" w:rsidRDefault="00F7595D"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F7595D" w:rsidRPr="007375E1" w:rsidRDefault="00F7595D"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F7595D" w:rsidRPr="007375E1" w:rsidRDefault="00F7595D"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iCs/>
          <w:sz w:val="20"/>
          <w:szCs w:val="20"/>
        </w:rPr>
        <w:t>La verificación del ajuste de los espárragos deberá ser realizada mediante el empleo de un torquímetro. El ajuste se deberá realizar con llaves de golpe.</w:t>
      </w:r>
    </w:p>
    <w:p w:rsidR="00F7595D" w:rsidRPr="00F70887" w:rsidRDefault="00F7595D"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iCs/>
          <w:sz w:val="20"/>
          <w:szCs w:val="20"/>
        </w:rPr>
        <w:t>Cualquier otro trabajo adicional en esta actividad, deberá ser aprobado antes de su ejecución por el supervisor de obra del proyecto.</w:t>
      </w:r>
    </w:p>
    <w:p w:rsidR="00F7595D" w:rsidRPr="007375E1" w:rsidRDefault="00F7595D" w:rsidP="00F7595D">
      <w:pPr>
        <w:jc w:val="both"/>
        <w:rPr>
          <w:rFonts w:ascii="Agency FB" w:hAnsi="Agency FB" w:cstheme="minorHAnsi"/>
          <w:b/>
          <w:iCs/>
          <w:sz w:val="20"/>
          <w:szCs w:val="20"/>
        </w:rPr>
      </w:pPr>
      <w:r w:rsidRPr="007375E1">
        <w:rPr>
          <w:rFonts w:ascii="Agency FB" w:hAnsi="Agency FB" w:cstheme="minorHAnsi"/>
          <w:b/>
          <w:iCs/>
          <w:sz w:val="20"/>
          <w:szCs w:val="20"/>
        </w:rPr>
        <w:t>Procedimiento de Ajuste de extremos bridados</w:t>
      </w:r>
    </w:p>
    <w:p w:rsidR="00F7595D" w:rsidRPr="007375E1" w:rsidRDefault="00F7595D" w:rsidP="00F7595D">
      <w:pPr>
        <w:jc w:val="both"/>
        <w:rPr>
          <w:rFonts w:ascii="Agency FB" w:hAnsi="Agency FB" w:cstheme="minorHAnsi"/>
          <w:sz w:val="20"/>
          <w:szCs w:val="20"/>
        </w:rPr>
      </w:pPr>
    </w:p>
    <w:p w:rsidR="00F7595D" w:rsidRPr="007375E1" w:rsidRDefault="00F7595D" w:rsidP="00F7595D">
      <w:pPr>
        <w:autoSpaceDE w:val="0"/>
        <w:autoSpaceDN w:val="0"/>
        <w:adjustRightInd w:val="0"/>
        <w:jc w:val="both"/>
        <w:rPr>
          <w:rFonts w:ascii="Agency FB" w:hAnsi="Agency FB" w:cstheme="minorHAnsi"/>
          <w:iCs/>
          <w:sz w:val="20"/>
          <w:szCs w:val="20"/>
        </w:rPr>
      </w:pPr>
      <w:r w:rsidRPr="007375E1">
        <w:rPr>
          <w:rFonts w:ascii="Agency FB" w:hAnsi="Agency FB" w:cstheme="minorHAnsi"/>
          <w:iCs/>
          <w:sz w:val="20"/>
          <w:szCs w:val="20"/>
        </w:rPr>
        <w:t xml:space="preserve">Se deberán realizar las siguientes actividades en el proceso de ajuste de bridas mediante </w:t>
      </w:r>
      <w:r w:rsidR="0073189B" w:rsidRPr="007375E1">
        <w:rPr>
          <w:rFonts w:ascii="Agency FB" w:hAnsi="Agency FB" w:cstheme="minorHAnsi"/>
          <w:iCs/>
          <w:sz w:val="20"/>
          <w:szCs w:val="20"/>
        </w:rPr>
        <w:t>torquímetro</w:t>
      </w:r>
      <w:r w:rsidRPr="007375E1">
        <w:rPr>
          <w:rFonts w:ascii="Agency FB" w:hAnsi="Agency FB" w:cstheme="minorHAnsi"/>
          <w:iCs/>
          <w:sz w:val="20"/>
          <w:szCs w:val="20"/>
        </w:rPr>
        <w:t xml:space="preserve"> donde vayan a montarse las válvulas:</w:t>
      </w:r>
    </w:p>
    <w:p w:rsidR="00F7595D" w:rsidRPr="007375E1" w:rsidRDefault="00F7595D" w:rsidP="00F7595D">
      <w:pPr>
        <w:autoSpaceDE w:val="0"/>
        <w:autoSpaceDN w:val="0"/>
        <w:adjustRightInd w:val="0"/>
        <w:jc w:val="both"/>
        <w:rPr>
          <w:rFonts w:ascii="Agency FB" w:hAnsi="Agency FB" w:cstheme="minorHAnsi"/>
          <w:b/>
          <w:iCs/>
          <w:sz w:val="20"/>
          <w:szCs w:val="20"/>
        </w:rPr>
      </w:pPr>
    </w:p>
    <w:p w:rsidR="00F7595D" w:rsidRPr="007375E1" w:rsidRDefault="00F7595D"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Lubricación.-</w:t>
      </w:r>
      <w:r w:rsidRPr="007375E1">
        <w:rPr>
          <w:rFonts w:ascii="Agency FB" w:hAnsi="Agency FB" w:cstheme="minorHAnsi"/>
          <w:iCs/>
          <w:sz w:val="20"/>
          <w:szCs w:val="20"/>
        </w:rPr>
        <w:t xml:space="preserve"> Una inadecuada lubricación tendrá efecto en la eficiencia del Ajuste Torquimétrico (Un espárrago no lubricado tiene una pérdida de eficiencia en el ajuste del 50%, frente a uno correctamente lubricado).</w:t>
      </w:r>
    </w:p>
    <w:p w:rsidR="00F7595D" w:rsidRPr="007375E1" w:rsidRDefault="00F7595D"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Ajuste.-</w:t>
      </w:r>
      <w:r w:rsidRPr="007375E1">
        <w:rPr>
          <w:rFonts w:ascii="Agency FB" w:hAnsi="Agency FB" w:cstheme="minorHAnsi"/>
          <w:iCs/>
          <w:sz w:val="20"/>
          <w:szCs w:val="20"/>
        </w:rPr>
        <w:t>El proceso de ajuste de las bridas deberá desarrollarse en dos etapas:</w:t>
      </w:r>
    </w:p>
    <w:p w:rsidR="00F7595D" w:rsidRPr="007375E1" w:rsidRDefault="00F7595D" w:rsidP="00F7595D">
      <w:pPr>
        <w:pStyle w:val="Prrafodelista"/>
        <w:autoSpaceDE w:val="0"/>
        <w:autoSpaceDN w:val="0"/>
        <w:adjustRightInd w:val="0"/>
        <w:ind w:left="426" w:hanging="142"/>
        <w:jc w:val="both"/>
        <w:rPr>
          <w:rFonts w:ascii="Agency FB" w:hAnsi="Agency FB" w:cstheme="minorHAnsi"/>
          <w:iCs/>
          <w:sz w:val="20"/>
          <w:szCs w:val="20"/>
        </w:rPr>
      </w:pPr>
      <w:r w:rsidRPr="007375E1">
        <w:rPr>
          <w:rFonts w:ascii="Agency FB" w:hAnsi="Agency FB" w:cstheme="minorHAnsi"/>
          <w:iCs/>
          <w:sz w:val="20"/>
          <w:szCs w:val="20"/>
        </w:rPr>
        <w:t>- La primera, con torque inicial para la correcta colocación de las empaquetaduras.</w:t>
      </w:r>
    </w:p>
    <w:p w:rsidR="00F7595D" w:rsidRPr="007375E1" w:rsidRDefault="00F7595D" w:rsidP="00F7595D">
      <w:pPr>
        <w:pStyle w:val="Prrafodelista"/>
        <w:autoSpaceDE w:val="0"/>
        <w:autoSpaceDN w:val="0"/>
        <w:adjustRightInd w:val="0"/>
        <w:ind w:left="426" w:hanging="142"/>
        <w:jc w:val="both"/>
        <w:rPr>
          <w:rFonts w:ascii="Agency FB" w:hAnsi="Agency FB" w:cstheme="minorHAnsi"/>
          <w:iCs/>
          <w:sz w:val="20"/>
          <w:szCs w:val="20"/>
        </w:rPr>
      </w:pPr>
      <w:r w:rsidRPr="007375E1">
        <w:rPr>
          <w:rFonts w:ascii="Agency FB" w:hAnsi="Agency FB" w:cstheme="minorHAnsi"/>
          <w:iCs/>
          <w:sz w:val="20"/>
          <w:szCs w:val="20"/>
        </w:rPr>
        <w:t>- La segunda, para el torque final, con ajuste a las condiciones de operación de las bridas.</w:t>
      </w:r>
    </w:p>
    <w:p w:rsidR="00F7595D" w:rsidRPr="007375E1" w:rsidRDefault="00F7595D"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 xml:space="preserve">Instalación de Empaquetaduras y Espárragos.- </w:t>
      </w:r>
      <w:r w:rsidRPr="007375E1">
        <w:rPr>
          <w:rFonts w:ascii="Agency FB" w:hAnsi="Agency FB" w:cstheme="minorHAnsi"/>
          <w:iCs/>
          <w:sz w:val="20"/>
          <w:szCs w:val="20"/>
        </w:rPr>
        <w:t>Se deberá verificar la limpieza de las Caras de las Bridas y también que el paralelismo entre las mismas, sea el adecuado.</w:t>
      </w:r>
    </w:p>
    <w:p w:rsidR="00F7595D" w:rsidRPr="007375E1" w:rsidRDefault="00F7595D" w:rsidP="00F7595D">
      <w:pPr>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Instalar las Empaquetaduras, asentando las superficies de las bridas y alineándolas dentro la Tolerancia.</w:t>
      </w:r>
    </w:p>
    <w:p w:rsidR="00F7595D" w:rsidRPr="007375E1" w:rsidRDefault="00F7595D" w:rsidP="00F7595D">
      <w:pPr>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No se permitirá el uso de fuerza excesiva, para lograr el alineamiento de las Bridas.</w:t>
      </w:r>
    </w:p>
    <w:p w:rsidR="00F7595D" w:rsidRPr="007375E1" w:rsidRDefault="00F7595D" w:rsidP="00F7595D">
      <w:pPr>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Los Espárragos, antes de ser lubricados e instalados, deberán estar libres de suciedad o impurezas.</w:t>
      </w:r>
    </w:p>
    <w:p w:rsidR="00F7595D" w:rsidRPr="007375E1" w:rsidRDefault="00F7595D" w:rsidP="00F7595D">
      <w:pPr>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Luego de colocados los Espárragos en las Bridas, se introducirán las Tuercas a mano, en ambos extremos, dejando equidistantes la cantidad de hilos de rosca sobrantes a cada extremo.</w:t>
      </w:r>
    </w:p>
    <w:p w:rsidR="00F7595D" w:rsidRPr="007375E1" w:rsidRDefault="00F7595D"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Ajuste inicial de los Espárragos para asentar las Empaquetaduras</w:t>
      </w:r>
      <w:r w:rsidRPr="007375E1">
        <w:rPr>
          <w:rFonts w:ascii="Agency FB" w:hAnsi="Agency FB" w:cstheme="minorHAnsi"/>
          <w:iCs/>
          <w:sz w:val="20"/>
          <w:szCs w:val="20"/>
        </w:rPr>
        <w:t>.- Para determinar el Torque inicial requerido, a efectos de asentar la empaquetadura, se aplicará el valor correspondiente indicado en la Tabla 1, de acuerdo al tamaño de la Brida.</w:t>
      </w:r>
    </w:p>
    <w:p w:rsidR="00F7595D" w:rsidRPr="007375E1" w:rsidRDefault="00F7595D"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 xml:space="preserve">Ajuste Final de los Espárragos para Condiciones de Operación.- </w:t>
      </w:r>
      <w:r w:rsidRPr="007375E1">
        <w:rPr>
          <w:rFonts w:ascii="Agency FB" w:hAnsi="Agency FB" w:cstheme="minorHAnsi"/>
          <w:iCs/>
          <w:sz w:val="20"/>
          <w:szCs w:val="20"/>
        </w:rPr>
        <w:t>Determinar el Torque final apropiado al tamaño de la Brida, de acuerdo con las condiciones de operación.</w:t>
      </w:r>
    </w:p>
    <w:p w:rsidR="00F7595D" w:rsidRPr="007375E1" w:rsidRDefault="00F7595D"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Ajustar las Tuercas en incrementos iguales, a aproximadamente 1/3 del Torque final y de acuerdo a la secuencia establecida, hasta llegar al valor del Torque Final.</w:t>
      </w:r>
    </w:p>
    <w:p w:rsidR="00F7595D" w:rsidRPr="007375E1" w:rsidRDefault="00F7595D"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Ajuste de Espárragos en Operación</w:t>
      </w:r>
      <w:r w:rsidRPr="007375E1">
        <w:rPr>
          <w:rFonts w:ascii="Agency FB" w:hAnsi="Agency FB" w:cstheme="minorHAnsi"/>
          <w:iCs/>
          <w:sz w:val="20"/>
          <w:szCs w:val="20"/>
        </w:rPr>
        <w:t>.- Cuando el Gasoducto sea llenado, se realizarán recorridos de inspección superficial con detección de mezcla explosiva en la bridas de las instalaciones de superficie.</w:t>
      </w:r>
    </w:p>
    <w:p w:rsidR="00F7595D" w:rsidRPr="007375E1" w:rsidRDefault="00F7595D" w:rsidP="00F7595D">
      <w:pPr>
        <w:pStyle w:val="Prrafodelista"/>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F7595D" w:rsidRPr="007375E1" w:rsidRDefault="00F7595D" w:rsidP="00F7595D">
      <w:pPr>
        <w:autoSpaceDE w:val="0"/>
        <w:autoSpaceDN w:val="0"/>
        <w:adjustRightInd w:val="0"/>
        <w:jc w:val="both"/>
        <w:rPr>
          <w:rFonts w:ascii="Agency FB" w:hAnsi="Agency FB" w:cstheme="minorHAnsi"/>
          <w:b/>
          <w:iCs/>
          <w:sz w:val="20"/>
          <w:szCs w:val="20"/>
        </w:rPr>
      </w:pPr>
    </w:p>
    <w:p w:rsidR="00F7595D" w:rsidRDefault="00F7595D" w:rsidP="00F7595D">
      <w:pPr>
        <w:autoSpaceDE w:val="0"/>
        <w:autoSpaceDN w:val="0"/>
        <w:adjustRightInd w:val="0"/>
        <w:jc w:val="both"/>
        <w:rPr>
          <w:rFonts w:ascii="Agency FB" w:hAnsi="Agency FB" w:cstheme="minorHAnsi"/>
          <w:b/>
          <w:iCs/>
          <w:sz w:val="20"/>
          <w:szCs w:val="20"/>
        </w:rPr>
      </w:pPr>
      <w:r w:rsidRPr="007375E1">
        <w:rPr>
          <w:rFonts w:ascii="Agency FB" w:hAnsi="Agency FB" w:cstheme="minorHAnsi"/>
          <w:b/>
          <w:iCs/>
          <w:sz w:val="20"/>
          <w:szCs w:val="20"/>
        </w:rPr>
        <w:t>Inspección</w:t>
      </w:r>
    </w:p>
    <w:p w:rsidR="00ED1101" w:rsidRPr="007375E1" w:rsidRDefault="00ED1101" w:rsidP="00F7595D">
      <w:pPr>
        <w:autoSpaceDE w:val="0"/>
        <w:autoSpaceDN w:val="0"/>
        <w:adjustRightInd w:val="0"/>
        <w:jc w:val="both"/>
        <w:rPr>
          <w:rFonts w:ascii="Agency FB" w:hAnsi="Agency FB" w:cstheme="minorHAnsi"/>
          <w:b/>
          <w:iCs/>
          <w:sz w:val="20"/>
          <w:szCs w:val="20"/>
        </w:rPr>
      </w:pPr>
    </w:p>
    <w:p w:rsidR="00F7595D" w:rsidRPr="007375E1" w:rsidRDefault="00F7595D" w:rsidP="00F7595D">
      <w:pPr>
        <w:autoSpaceDE w:val="0"/>
        <w:autoSpaceDN w:val="0"/>
        <w:adjustRightInd w:val="0"/>
        <w:jc w:val="both"/>
        <w:rPr>
          <w:rFonts w:ascii="Agency FB" w:hAnsi="Agency FB" w:cstheme="minorHAnsi"/>
          <w:iCs/>
          <w:sz w:val="20"/>
          <w:szCs w:val="20"/>
        </w:rPr>
      </w:pPr>
      <w:r w:rsidRPr="007375E1">
        <w:rPr>
          <w:rFonts w:ascii="Agency FB" w:hAnsi="Agency FB" w:cstheme="minorHAnsi"/>
          <w:iCs/>
          <w:sz w:val="20"/>
          <w:szCs w:val="20"/>
        </w:rPr>
        <w:t>Los siguientes ítems deberán ser inspeccionados en el par de Bridas antes de su instalación:</w:t>
      </w:r>
    </w:p>
    <w:p w:rsidR="00F7595D" w:rsidRPr="007375E1" w:rsidRDefault="00F7595D" w:rsidP="00F7595D">
      <w:pPr>
        <w:autoSpaceDE w:val="0"/>
        <w:autoSpaceDN w:val="0"/>
        <w:adjustRightInd w:val="0"/>
        <w:jc w:val="both"/>
        <w:rPr>
          <w:rFonts w:ascii="Agency FB" w:hAnsi="Agency FB" w:cstheme="minorHAnsi"/>
          <w:iCs/>
          <w:sz w:val="20"/>
          <w:szCs w:val="20"/>
        </w:rPr>
      </w:pPr>
    </w:p>
    <w:p w:rsidR="00F7595D" w:rsidRPr="007375E1" w:rsidRDefault="00F7595D" w:rsidP="00F75FCA">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Las caras de las bridas y los alojamientos de las empaquetaduras deberán estar libres de polvo, suciedad, grasa, sales y materiales extraños.</w:t>
      </w:r>
    </w:p>
    <w:p w:rsidR="00F7595D" w:rsidRPr="007375E1" w:rsidRDefault="00F7595D" w:rsidP="00F75FCA">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lastRenderedPageBreak/>
        <w:t>Las caras de la bridas no deberán tener deformaciones, canales, y/o ralladuras.</w:t>
      </w:r>
    </w:p>
    <w:p w:rsidR="00F7595D" w:rsidRPr="007375E1" w:rsidRDefault="00F7595D" w:rsidP="00F75FCA">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Los hilos de los Espárragos deberán estar libres de deformaciones visibles.</w:t>
      </w:r>
    </w:p>
    <w:p w:rsidR="00F7595D" w:rsidRPr="007375E1" w:rsidRDefault="00F7595D" w:rsidP="00F75FCA">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Los lados planos de las Tuercas, no deberán ser redondeados por efectos de golpes y/o exceso de tensión al ajustarlas.</w:t>
      </w:r>
    </w:p>
    <w:p w:rsidR="00F7595D" w:rsidRPr="007375E1" w:rsidRDefault="00F7595D" w:rsidP="00F75FCA">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Si se presentan los efectos señalados, se deberán reemplazar los elementos deteriorados.</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7375E1" w:rsidRDefault="00F7595D" w:rsidP="00F7595D">
      <w:pPr>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7375E1" w:rsidRDefault="00F7595D" w:rsidP="00F7595D">
      <w:pPr>
        <w:jc w:val="both"/>
        <w:rPr>
          <w:rFonts w:ascii="Agency FB" w:hAnsi="Agency FB" w:cstheme="minorHAnsi"/>
          <w:b/>
          <w:bCs/>
          <w:sz w:val="20"/>
          <w:szCs w:val="20"/>
        </w:rPr>
      </w:pPr>
    </w:p>
    <w:p w:rsidR="00F7595D" w:rsidRPr="007375E1" w:rsidRDefault="00F7595D"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F7595D" w:rsidRPr="007375E1" w:rsidRDefault="00F7595D" w:rsidP="00F7595D">
      <w:pPr>
        <w:jc w:val="both"/>
        <w:rPr>
          <w:rFonts w:ascii="Agency FB" w:hAnsi="Agency FB" w:cstheme="minorHAnsi"/>
          <w:b/>
          <w:bCs/>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El ítem será medido en piezas, considerándose toda la tubería, válvula y accesorios dentro de la cámara.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F7595D" w:rsidRPr="007375E1" w:rsidRDefault="00F7595D" w:rsidP="00F7595D">
      <w:pPr>
        <w:ind w:left="426"/>
        <w:jc w:val="both"/>
        <w:rPr>
          <w:rFonts w:ascii="Agency FB" w:hAnsi="Agency FB" w:cstheme="minorHAnsi"/>
          <w:sz w:val="20"/>
          <w:szCs w:val="20"/>
        </w:rPr>
      </w:pPr>
    </w:p>
    <w:p w:rsidR="00F7595D" w:rsidRPr="007375E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F7595D" w:rsidRPr="007375E1" w:rsidRDefault="00F7595D" w:rsidP="00F7595D">
      <w:pPr>
        <w:ind w:left="426"/>
        <w:jc w:val="both"/>
        <w:rPr>
          <w:rFonts w:ascii="Agency FB" w:hAnsi="Agency FB" w:cstheme="minorHAnsi"/>
          <w:sz w:val="20"/>
          <w:szCs w:val="20"/>
        </w:rPr>
      </w:pPr>
    </w:p>
    <w:p w:rsidR="00ED1101" w:rsidRDefault="00F7595D" w:rsidP="00F7595D">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ED1101" w:rsidRDefault="00ED1101" w:rsidP="00F7595D">
      <w:pPr>
        <w:jc w:val="both"/>
        <w:rPr>
          <w:rFonts w:ascii="Agency FB" w:hAnsi="Agency FB" w:cstheme="minorHAnsi"/>
          <w:sz w:val="20"/>
          <w:szCs w:val="20"/>
        </w:rPr>
      </w:pPr>
    </w:p>
    <w:p w:rsidR="00675C72" w:rsidRDefault="00675C72" w:rsidP="00F75FCA">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INERTIZACIÓN Y ABANDONO DE LÍ</w:t>
      </w:r>
      <w:r w:rsidR="005845A1">
        <w:rPr>
          <w:rFonts w:ascii="Agency FB" w:hAnsi="Agency FB" w:cstheme="minorHAnsi"/>
          <w:b/>
          <w:bCs/>
          <w:sz w:val="20"/>
          <w:szCs w:val="20"/>
        </w:rPr>
        <w:t>NEA DN 4", DN 3”, DN 2</w:t>
      </w:r>
      <w:r>
        <w:rPr>
          <w:rFonts w:ascii="Agency FB" w:hAnsi="Agency FB" w:cstheme="minorHAnsi"/>
          <w:b/>
          <w:bCs/>
          <w:sz w:val="20"/>
          <w:szCs w:val="20"/>
        </w:rPr>
        <w:t>”.</w:t>
      </w:r>
    </w:p>
    <w:p w:rsidR="00675C72" w:rsidRPr="007375E1" w:rsidRDefault="00675C72" w:rsidP="00675C72">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675C72" w:rsidRPr="007375E1" w:rsidRDefault="00675C72" w:rsidP="00675C72">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m</w:t>
      </w:r>
    </w:p>
    <w:p w:rsidR="00675C72" w:rsidRPr="007375E1" w:rsidRDefault="00675C72" w:rsidP="00675C72">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675C72" w:rsidRPr="007375E1" w:rsidRDefault="00675C72" w:rsidP="00675C72">
      <w:pPr>
        <w:pStyle w:val="Default"/>
        <w:ind w:left="426"/>
        <w:jc w:val="both"/>
        <w:rPr>
          <w:rFonts w:cstheme="minorHAnsi"/>
          <w:sz w:val="20"/>
          <w:szCs w:val="20"/>
        </w:rPr>
      </w:pPr>
    </w:p>
    <w:p w:rsidR="00675C72" w:rsidRDefault="00675C72" w:rsidP="00675C72">
      <w:pPr>
        <w:jc w:val="both"/>
        <w:rPr>
          <w:rFonts w:ascii="Agency FB" w:hAnsi="Agency FB" w:cstheme="minorHAnsi"/>
          <w:sz w:val="20"/>
          <w:szCs w:val="20"/>
        </w:rPr>
      </w:pPr>
      <w:r w:rsidRPr="007375E1">
        <w:rPr>
          <w:rFonts w:ascii="Agency FB" w:hAnsi="Agency FB" w:cstheme="minorHAnsi"/>
          <w:sz w:val="20"/>
          <w:szCs w:val="20"/>
        </w:rPr>
        <w:t>Este ítem comprende todos los tr</w:t>
      </w:r>
      <w:r w:rsidR="006409A9">
        <w:rPr>
          <w:rFonts w:ascii="Agency FB" w:hAnsi="Agency FB" w:cstheme="minorHAnsi"/>
          <w:sz w:val="20"/>
          <w:szCs w:val="20"/>
        </w:rPr>
        <w:t>abajos a ser ejecutados por el C</w:t>
      </w:r>
      <w:r w:rsidRPr="007375E1">
        <w:rPr>
          <w:rFonts w:ascii="Agency FB" w:hAnsi="Agency FB" w:cstheme="minorHAnsi"/>
          <w:sz w:val="20"/>
          <w:szCs w:val="20"/>
        </w:rPr>
        <w:t xml:space="preserve">ontratista, siendo los siguientes de carácter enunciativo y no limitativo: </w:t>
      </w:r>
    </w:p>
    <w:p w:rsidR="00676507" w:rsidRPr="007375E1" w:rsidRDefault="00676507" w:rsidP="00675C72">
      <w:pPr>
        <w:jc w:val="both"/>
        <w:rPr>
          <w:rFonts w:ascii="Agency FB" w:hAnsi="Agency FB" w:cstheme="minorHAnsi"/>
          <w:sz w:val="20"/>
          <w:szCs w:val="20"/>
        </w:rPr>
      </w:pPr>
    </w:p>
    <w:p w:rsidR="00675C72" w:rsidRPr="007375E1" w:rsidRDefault="006409A9" w:rsidP="00F75FCA">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 xml:space="preserve">Cortes a líneas abandonadas </w:t>
      </w:r>
    </w:p>
    <w:p w:rsidR="00675C72" w:rsidRPr="007375E1" w:rsidRDefault="006409A9" w:rsidP="00F75FCA">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Barrido de remanentes de gas dentro de las tuberías abandonadas con Nitrógeno.</w:t>
      </w:r>
    </w:p>
    <w:p w:rsidR="00675C72" w:rsidRPr="007375E1" w:rsidRDefault="006409A9" w:rsidP="00F75FCA">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Inspección de porcentajes de metano antes y después de la Inertización.</w:t>
      </w:r>
    </w:p>
    <w:p w:rsidR="00675C72" w:rsidRPr="007375E1" w:rsidRDefault="006409A9" w:rsidP="00F75FCA">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Soldadura de tapones o casquetes en todos los extremos abiertos.</w:t>
      </w:r>
    </w:p>
    <w:p w:rsidR="00675C72" w:rsidRPr="007375E1" w:rsidRDefault="00675C72" w:rsidP="00675C72">
      <w:pPr>
        <w:ind w:left="426"/>
        <w:jc w:val="both"/>
        <w:rPr>
          <w:rFonts w:ascii="Agency FB" w:hAnsi="Agency FB" w:cstheme="minorHAnsi"/>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675C72" w:rsidRPr="007375E1" w:rsidRDefault="00675C72" w:rsidP="00675C72">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675C72" w:rsidRPr="007375E1" w:rsidRDefault="00675C72" w:rsidP="00675C72">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75C72" w:rsidRPr="007375E1" w:rsidRDefault="00675C72" w:rsidP="00675C72">
      <w:pPr>
        <w:pStyle w:val="Sangra3detindependiente"/>
        <w:spacing w:after="0" w:line="240" w:lineRule="auto"/>
        <w:ind w:left="0"/>
        <w:jc w:val="both"/>
        <w:rPr>
          <w:rFonts w:ascii="Agency FB" w:hAnsi="Agency FB"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888"/>
      </w:tblGrid>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Instrumentista</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Detector de Gases</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73189B" w:rsidP="00F809CE">
            <w:pPr>
              <w:jc w:val="both"/>
              <w:rPr>
                <w:rFonts w:ascii="Agency FB" w:hAnsi="Agency FB" w:cstheme="minorHAnsi"/>
                <w:color w:val="000000"/>
                <w:sz w:val="20"/>
                <w:szCs w:val="20"/>
                <w:lang w:eastAsia="es-BO"/>
              </w:rPr>
            </w:pPr>
            <w:r>
              <w:rPr>
                <w:rFonts w:ascii="Agency FB" w:hAnsi="Agency FB" w:cstheme="minorHAnsi"/>
                <w:color w:val="000000"/>
                <w:sz w:val="20"/>
                <w:szCs w:val="20"/>
                <w:lang w:eastAsia="es-BO"/>
              </w:rPr>
              <w:t>Tor</w:t>
            </w:r>
            <w:r w:rsidR="005A5528" w:rsidRPr="007375E1">
              <w:rPr>
                <w:rFonts w:ascii="Agency FB" w:hAnsi="Agency FB" w:cstheme="minorHAnsi"/>
                <w:color w:val="000000"/>
                <w:sz w:val="20"/>
                <w:szCs w:val="20"/>
                <w:lang w:eastAsia="es-BO"/>
              </w:rPr>
              <w:t>químetro</w:t>
            </w:r>
          </w:p>
        </w:tc>
      </w:tr>
      <w:tr w:rsidR="001754B3"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754B3" w:rsidRDefault="001754B3" w:rsidP="00F809CE">
            <w:pPr>
              <w:jc w:val="both"/>
              <w:rPr>
                <w:rFonts w:ascii="Agency FB" w:hAnsi="Agency FB" w:cstheme="minorHAnsi"/>
                <w:color w:val="000000"/>
                <w:sz w:val="20"/>
                <w:szCs w:val="20"/>
                <w:lang w:eastAsia="es-BO"/>
              </w:rPr>
            </w:pPr>
            <w:r>
              <w:rPr>
                <w:rFonts w:ascii="Agency FB" w:hAnsi="Agency FB" w:cstheme="minorHAnsi"/>
                <w:color w:val="000000"/>
                <w:sz w:val="20"/>
                <w:szCs w:val="20"/>
                <w:lang w:eastAsia="es-BO"/>
              </w:rPr>
              <w:t>Nitrógeno</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Ambulancia</w:t>
            </w:r>
          </w:p>
        </w:tc>
      </w:tr>
    </w:tbl>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Cuando YPFB Redes decida abandonar o inactivar algún tramo de tubería del Sistema de Distribución de gas natural, dejándolo sin el mantenimiento, El contratista, previa aprobación del supervisor deberá desconectar el tramo a abandonar de la red por la cual fluye gas natural.</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Inicialmente, el contratista debe efectuar las pruebas de campo necesarias para asegurar que la línea de distribución a ser abandonada haya sido desconectada de toda fuente y suministro de gas tales como ramales de gasoducto, línea principal, tubería de cliente, etc.</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Una vez despresurizado el tramo a abandonar, se debe sellar todos los extremos abiertos de la tubería de distribución abandonada para lo cual se debe soldar casquetes, también se debe cerrar todas las válvulas que queden en el tramo abandonado. Se debe llenar con gas inerte u otro autorizado por el supervisor el tramo de la tubería a abandonar. De la misma manera, se removerán todas las instalaciones sobre nivel, todas las cajas de medición de potencial. </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El contratista deberá rellenar y compactar huecos resultantes de la remoción de instalaciones utilizando material de relleno, recomponiendo el pavimento o vereda según corresponda.</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No serán removidos del lugar las tuberías abandonadas, sin embargo, se pueden tener excepciones a este punto serán analizadas en cada caso. </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Una vez culminado el abandono, los planos de redes deberán ser actualizados, indicándose claramente cuál ha sido el tramo de tubería abandonada. Se llegará un registro de todas las tuberías abandonadas.</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675C72" w:rsidRPr="007375E1" w:rsidRDefault="00675C72" w:rsidP="00675C72">
      <w:pPr>
        <w:ind w:left="426"/>
        <w:jc w:val="both"/>
        <w:rPr>
          <w:rFonts w:ascii="Agency FB" w:hAnsi="Agency FB" w:cstheme="minorHAnsi"/>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5C72" w:rsidRPr="007375E1" w:rsidRDefault="00675C72" w:rsidP="00675C72">
      <w:pPr>
        <w:jc w:val="both"/>
        <w:rPr>
          <w:rFonts w:ascii="Agency FB" w:hAnsi="Agency FB" w:cstheme="minorHAnsi"/>
          <w:sz w:val="20"/>
          <w:szCs w:val="20"/>
        </w:rPr>
      </w:pPr>
    </w:p>
    <w:p w:rsidR="00675C72" w:rsidRDefault="00675C72" w:rsidP="00675C72">
      <w:pPr>
        <w:jc w:val="both"/>
        <w:rPr>
          <w:rFonts w:ascii="Agency FB" w:hAnsi="Agency FB" w:cstheme="minorHAnsi"/>
          <w:sz w:val="20"/>
          <w:szCs w:val="20"/>
        </w:rPr>
      </w:pPr>
      <w:r w:rsidRPr="007375E1">
        <w:rPr>
          <w:rFonts w:ascii="Agency FB" w:hAnsi="Agency FB"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6409A9" w:rsidRPr="007375E1" w:rsidRDefault="006409A9" w:rsidP="00675C72">
      <w:pPr>
        <w:jc w:val="both"/>
        <w:rPr>
          <w:rFonts w:ascii="Agency FB" w:hAnsi="Agency FB" w:cstheme="minorHAnsi"/>
          <w:sz w:val="20"/>
          <w:szCs w:val="20"/>
        </w:rPr>
      </w:pPr>
    </w:p>
    <w:p w:rsidR="00675C72" w:rsidRPr="007375E1" w:rsidRDefault="00675C72" w:rsidP="00675C72">
      <w:pPr>
        <w:pStyle w:val="Sangra3detindependiente"/>
        <w:autoSpaceDE w:val="0"/>
        <w:autoSpaceDN w:val="0"/>
        <w:adjustRightInd w:val="0"/>
        <w:spacing w:after="0" w:line="240" w:lineRule="auto"/>
        <w:ind w:left="375"/>
        <w:jc w:val="both"/>
        <w:rPr>
          <w:rFonts w:ascii="Agency FB" w:hAnsi="Agency FB" w:cstheme="minorHAnsi"/>
          <w:b/>
          <w:bCs/>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La </w:t>
      </w:r>
      <w:r w:rsidR="005845A1" w:rsidRPr="007375E1">
        <w:rPr>
          <w:rFonts w:ascii="Agency FB" w:hAnsi="Agency FB" w:cstheme="minorHAnsi"/>
          <w:sz w:val="20"/>
          <w:szCs w:val="20"/>
        </w:rPr>
        <w:t>Inertización</w:t>
      </w:r>
      <w:r w:rsidRPr="007375E1">
        <w:rPr>
          <w:rFonts w:ascii="Agency FB" w:hAnsi="Agency FB" w:cstheme="minorHAnsi"/>
          <w:sz w:val="20"/>
          <w:szCs w:val="20"/>
        </w:rPr>
        <w:t xml:space="preserve"> y abandono de línea será medido en Metros Lineales, considerando la longitud total abandonada.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Para realizar el pago de este ítem se debe presentar el respaldo de la actividad en base de los cómputos métricos donde se constate los trabajos realizados concernientes a este ítem.</w:t>
      </w:r>
    </w:p>
    <w:p w:rsidR="00675C72" w:rsidRPr="007375E1" w:rsidRDefault="00675C72" w:rsidP="00F7595D">
      <w:pPr>
        <w:jc w:val="both"/>
        <w:rPr>
          <w:rFonts w:ascii="Agency FB" w:hAnsi="Agency FB" w:cstheme="minorHAnsi"/>
          <w:sz w:val="20"/>
          <w:szCs w:val="20"/>
        </w:rPr>
      </w:pPr>
    </w:p>
    <w:p w:rsidR="00675C72" w:rsidRDefault="00675C72" w:rsidP="00F75FCA">
      <w:pPr>
        <w:pStyle w:val="Sangra3detindependiente"/>
        <w:numPr>
          <w:ilvl w:val="0"/>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VENTEO, INTERCONEXIÓN, PUESTA EN MARCHA Y PUNTO DE ROCÍO.</w:t>
      </w:r>
    </w:p>
    <w:p w:rsidR="00324654" w:rsidRPr="007375E1" w:rsidRDefault="00324654" w:rsidP="00324654">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675C72" w:rsidRPr="007375E1" w:rsidRDefault="00675C72" w:rsidP="00675C72">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GLB</w:t>
      </w:r>
    </w:p>
    <w:p w:rsidR="00675C72" w:rsidRPr="007375E1" w:rsidRDefault="00675C72" w:rsidP="00675C72">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675C72" w:rsidRPr="007375E1" w:rsidRDefault="00675C72" w:rsidP="00675C72">
      <w:pPr>
        <w:jc w:val="both"/>
        <w:rPr>
          <w:rFonts w:ascii="Agency FB" w:hAnsi="Agency FB" w:cstheme="minorHAnsi"/>
          <w:color w:val="000000"/>
          <w:sz w:val="20"/>
          <w:szCs w:val="20"/>
        </w:rPr>
      </w:pPr>
    </w:p>
    <w:p w:rsidR="00675C72"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2714C3" w:rsidRPr="007375E1" w:rsidRDefault="002714C3" w:rsidP="00675C72">
      <w:pPr>
        <w:jc w:val="both"/>
        <w:rPr>
          <w:rFonts w:ascii="Agency FB" w:hAnsi="Agency FB" w:cstheme="minorHAnsi"/>
          <w:sz w:val="20"/>
          <w:szCs w:val="20"/>
        </w:rPr>
      </w:pPr>
    </w:p>
    <w:p w:rsidR="00675C72" w:rsidRPr="007375E1" w:rsidRDefault="00675C72"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Venteo de línea presurizada</w:t>
      </w:r>
    </w:p>
    <w:p w:rsidR="00675C72" w:rsidRPr="007375E1" w:rsidRDefault="00675C72"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 xml:space="preserve">Interconexión </w:t>
      </w:r>
    </w:p>
    <w:p w:rsidR="00675C72" w:rsidRPr="007375E1" w:rsidRDefault="00675C72"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Puesta en Marcha</w:t>
      </w:r>
    </w:p>
    <w:p w:rsidR="00675C72" w:rsidRPr="007375E1" w:rsidRDefault="00675C72"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 xml:space="preserve">Medición de punto de rocío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675C72" w:rsidRPr="007375E1" w:rsidRDefault="00675C72" w:rsidP="00675C72">
      <w:pPr>
        <w:pStyle w:val="Sangra3detindependiente"/>
        <w:autoSpaceDE w:val="0"/>
        <w:autoSpaceDN w:val="0"/>
        <w:adjustRightInd w:val="0"/>
        <w:spacing w:after="0" w:line="240" w:lineRule="auto"/>
        <w:jc w:val="both"/>
        <w:rPr>
          <w:rFonts w:ascii="Agency FB" w:hAnsi="Agency FB" w:cstheme="minorHAnsi"/>
          <w:b/>
          <w:bCs/>
          <w:sz w:val="20"/>
          <w:szCs w:val="20"/>
        </w:rPr>
      </w:pPr>
    </w:p>
    <w:p w:rsidR="00675C72" w:rsidRDefault="00675C72" w:rsidP="00675C72">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70887" w:rsidRPr="007375E1" w:rsidRDefault="00F70887" w:rsidP="00675C72">
      <w:pPr>
        <w:pStyle w:val="Sangra3detindependiente"/>
        <w:spacing w:after="0" w:line="240" w:lineRule="auto"/>
        <w:ind w:left="0"/>
        <w:jc w:val="both"/>
        <w:rPr>
          <w:rFonts w:ascii="Agency FB" w:hAnsi="Agency FB"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888"/>
      </w:tblGrid>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Instrumentista</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Detector de Gases</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73189B" w:rsidP="00F809CE">
            <w:pPr>
              <w:jc w:val="both"/>
              <w:rPr>
                <w:rFonts w:ascii="Agency FB" w:hAnsi="Agency FB" w:cstheme="minorHAnsi"/>
                <w:color w:val="000000"/>
                <w:sz w:val="20"/>
                <w:szCs w:val="20"/>
                <w:lang w:eastAsia="es-BO"/>
              </w:rPr>
            </w:pPr>
            <w:r>
              <w:rPr>
                <w:rFonts w:ascii="Agency FB" w:hAnsi="Agency FB" w:cstheme="minorHAnsi"/>
                <w:color w:val="000000"/>
                <w:sz w:val="20"/>
                <w:szCs w:val="20"/>
                <w:lang w:eastAsia="es-BO"/>
              </w:rPr>
              <w:t>Tor</w:t>
            </w:r>
            <w:r w:rsidR="005A5528" w:rsidRPr="007375E1">
              <w:rPr>
                <w:rFonts w:ascii="Agency FB" w:hAnsi="Agency FB" w:cstheme="minorHAnsi"/>
                <w:color w:val="000000"/>
                <w:sz w:val="20"/>
                <w:szCs w:val="20"/>
                <w:lang w:eastAsia="es-BO"/>
              </w:rPr>
              <w:t>químetro</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Medidor de punto de roció</w:t>
            </w:r>
          </w:p>
        </w:tc>
      </w:tr>
      <w:tr w:rsidR="00675C72" w:rsidRPr="007375E1" w:rsidTr="00F809C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5C72" w:rsidRPr="007375E1" w:rsidRDefault="00675C72" w:rsidP="00F809CE">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Ambulancia</w:t>
            </w:r>
          </w:p>
        </w:tc>
      </w:tr>
    </w:tbl>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lastRenderedPageBreak/>
        <w:t xml:space="preserve">El contratista también se debe considerar utilizar todas las herramientas, equipos y materiales menores necesarias para realizar adecuadamente la actividad. </w:t>
      </w:r>
    </w:p>
    <w:p w:rsidR="00675C72" w:rsidRDefault="00675C72" w:rsidP="00675C72">
      <w:pPr>
        <w:pStyle w:val="Sangra3detindependiente"/>
        <w:autoSpaceDE w:val="0"/>
        <w:autoSpaceDN w:val="0"/>
        <w:adjustRightInd w:val="0"/>
        <w:spacing w:after="0" w:line="240" w:lineRule="auto"/>
        <w:ind w:left="0"/>
        <w:jc w:val="both"/>
        <w:rPr>
          <w:rFonts w:ascii="Agency FB" w:hAnsi="Agency FB" w:cstheme="minorHAnsi"/>
          <w:sz w:val="20"/>
          <w:szCs w:val="20"/>
        </w:rPr>
      </w:pPr>
    </w:p>
    <w:p w:rsidR="002714C3" w:rsidRPr="007375E1" w:rsidRDefault="002714C3" w:rsidP="00675C72">
      <w:pPr>
        <w:pStyle w:val="Sangra3detindependiente"/>
        <w:autoSpaceDE w:val="0"/>
        <w:autoSpaceDN w:val="0"/>
        <w:adjustRightInd w:val="0"/>
        <w:spacing w:after="0" w:line="240" w:lineRule="auto"/>
        <w:ind w:left="0"/>
        <w:jc w:val="both"/>
        <w:rPr>
          <w:rFonts w:ascii="Agency FB" w:hAnsi="Agency FB" w:cstheme="minorHAnsi"/>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324654" w:rsidRPr="007375E1" w:rsidRDefault="00324654"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b/>
          <w:sz w:val="20"/>
          <w:szCs w:val="20"/>
        </w:rPr>
      </w:pPr>
      <w:r w:rsidRPr="007375E1">
        <w:rPr>
          <w:rFonts w:ascii="Agency FB" w:hAnsi="Agency FB" w:cstheme="minorHAnsi"/>
          <w:b/>
          <w:sz w:val="20"/>
          <w:szCs w:val="20"/>
        </w:rPr>
        <w:t>Venteo de línea presurizada</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Para realizar el venteo se tiene que tener identificada todas las válvulas que próximas y que podrían participar para realizar el venteo controlado de la línea con flujo de gas. </w:t>
      </w: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La distancia desde la válvula de cierre hasta el punto de rocío debe ser el tramo más corto y seguro, de manera que sea menor la cantidad de volumen de gas a despresurizar.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El contratista debe considerar que durante el venteo se puede producir bolsones de gas atrapados, por lo cual debe tomar las precauciones necesarias para los próximos trabajos.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b/>
          <w:sz w:val="20"/>
          <w:szCs w:val="20"/>
        </w:rPr>
      </w:pPr>
      <w:r w:rsidRPr="007375E1">
        <w:rPr>
          <w:rFonts w:ascii="Agency FB" w:hAnsi="Agency FB" w:cstheme="minorHAnsi"/>
          <w:b/>
          <w:sz w:val="20"/>
          <w:szCs w:val="20"/>
        </w:rPr>
        <w:t>Interconexión</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Una vez realizado la despresurización total de la línea con flujo, se debe proceder  a realizar la interconexión de la línea nueva, para lo cual se podrían presentar los siguientes escenarios donde:</w:t>
      </w:r>
    </w:p>
    <w:p w:rsidR="00675C72" w:rsidRPr="007375E1" w:rsidRDefault="00675C72" w:rsidP="00675C72">
      <w:pPr>
        <w:ind w:left="426"/>
        <w:jc w:val="both"/>
        <w:rPr>
          <w:rFonts w:ascii="Agency FB" w:hAnsi="Agency FB" w:cstheme="minorHAnsi"/>
          <w:sz w:val="20"/>
          <w:szCs w:val="20"/>
        </w:rPr>
      </w:pPr>
    </w:p>
    <w:p w:rsidR="00675C72" w:rsidRPr="007375E1" w:rsidRDefault="00675C72" w:rsidP="00F75FCA">
      <w:pPr>
        <w:pStyle w:val="Prrafodelista"/>
        <w:numPr>
          <w:ilvl w:val="0"/>
          <w:numId w:val="20"/>
        </w:numPr>
        <w:ind w:left="284" w:hanging="284"/>
        <w:contextualSpacing/>
        <w:jc w:val="both"/>
        <w:rPr>
          <w:rFonts w:ascii="Agency FB" w:hAnsi="Agency FB" w:cstheme="minorHAnsi"/>
          <w:sz w:val="20"/>
          <w:szCs w:val="20"/>
        </w:rPr>
      </w:pPr>
      <w:r w:rsidRPr="007375E1">
        <w:rPr>
          <w:rFonts w:ascii="Agency FB" w:hAnsi="Agency FB"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675C72" w:rsidRPr="007375E1" w:rsidRDefault="00675C72" w:rsidP="00F75FCA">
      <w:pPr>
        <w:pStyle w:val="Prrafodelista"/>
        <w:numPr>
          <w:ilvl w:val="0"/>
          <w:numId w:val="20"/>
        </w:numPr>
        <w:ind w:left="284" w:hanging="284"/>
        <w:contextualSpacing/>
        <w:jc w:val="both"/>
        <w:rPr>
          <w:rFonts w:ascii="Agency FB" w:hAnsi="Agency FB" w:cstheme="minorHAnsi"/>
          <w:sz w:val="20"/>
          <w:szCs w:val="20"/>
        </w:rPr>
      </w:pPr>
      <w:r w:rsidRPr="007375E1">
        <w:rPr>
          <w:rFonts w:ascii="Agency FB" w:hAnsi="Agency FB"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b/>
          <w:sz w:val="20"/>
          <w:szCs w:val="20"/>
        </w:rPr>
      </w:pPr>
      <w:r w:rsidRPr="007375E1">
        <w:rPr>
          <w:rFonts w:ascii="Agency FB" w:hAnsi="Agency FB" w:cstheme="minorHAnsi"/>
          <w:b/>
          <w:sz w:val="20"/>
          <w:szCs w:val="20"/>
        </w:rPr>
        <w:t>Puesta en marcha</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Para la puesta en marcha inicialmente se debería inertizar la línea nueva con algún gas inerte.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675C72" w:rsidRPr="007375E1" w:rsidRDefault="00675C72" w:rsidP="00675C72">
      <w:pPr>
        <w:ind w:left="426"/>
        <w:jc w:val="both"/>
        <w:rPr>
          <w:rFonts w:ascii="Agency FB" w:hAnsi="Agency FB" w:cstheme="minorHAnsi"/>
          <w:sz w:val="20"/>
          <w:szCs w:val="20"/>
        </w:rPr>
      </w:pPr>
    </w:p>
    <w:p w:rsidR="00675C72" w:rsidRDefault="00675C72" w:rsidP="00324654">
      <w:pPr>
        <w:jc w:val="both"/>
        <w:rPr>
          <w:rFonts w:ascii="Agency FB" w:hAnsi="Agency FB" w:cstheme="minorHAnsi"/>
          <w:sz w:val="20"/>
          <w:szCs w:val="20"/>
        </w:rPr>
      </w:pPr>
      <w:r w:rsidRPr="007375E1">
        <w:rPr>
          <w:rFonts w:ascii="Agency FB" w:hAnsi="Agency FB"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2714C3" w:rsidRPr="007375E1" w:rsidRDefault="002714C3" w:rsidP="00324654">
      <w:pPr>
        <w:jc w:val="both"/>
        <w:rPr>
          <w:rFonts w:ascii="Agency FB" w:hAnsi="Agency FB" w:cstheme="minorHAnsi"/>
          <w:sz w:val="20"/>
          <w:szCs w:val="20"/>
        </w:rPr>
      </w:pPr>
    </w:p>
    <w:p w:rsidR="00675C72" w:rsidRPr="007375E1" w:rsidRDefault="00675C72" w:rsidP="00675C72">
      <w:pPr>
        <w:jc w:val="both"/>
        <w:rPr>
          <w:rFonts w:ascii="Agency FB" w:hAnsi="Agency FB" w:cstheme="minorHAnsi"/>
          <w:b/>
          <w:sz w:val="20"/>
          <w:szCs w:val="20"/>
        </w:rPr>
      </w:pPr>
      <w:r w:rsidRPr="007375E1">
        <w:rPr>
          <w:rFonts w:ascii="Agency FB" w:hAnsi="Agency FB" w:cstheme="minorHAnsi"/>
          <w:b/>
          <w:sz w:val="20"/>
          <w:szCs w:val="20"/>
        </w:rPr>
        <w:t xml:space="preserve">Punto de </w:t>
      </w:r>
      <w:r w:rsidR="00EA4C00" w:rsidRPr="007375E1">
        <w:rPr>
          <w:rFonts w:ascii="Agency FB" w:hAnsi="Agency FB" w:cstheme="minorHAnsi"/>
          <w:b/>
          <w:sz w:val="20"/>
          <w:szCs w:val="20"/>
        </w:rPr>
        <w:t>Roció</w:t>
      </w:r>
    </w:p>
    <w:p w:rsidR="00675C72" w:rsidRPr="007375E1" w:rsidRDefault="00675C72" w:rsidP="00675C72">
      <w:pPr>
        <w:jc w:val="both"/>
        <w:rPr>
          <w:rFonts w:ascii="Agency FB" w:hAnsi="Agency FB" w:cstheme="minorHAnsi"/>
          <w:b/>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Se recomienda realizar la verificación en los puntos finales donde se interconectara la línea nueva construida. </w:t>
      </w:r>
    </w:p>
    <w:p w:rsidR="00675C72" w:rsidRPr="007375E1" w:rsidRDefault="00675C72" w:rsidP="00675C72">
      <w:pPr>
        <w:pStyle w:val="Prrafodelista"/>
        <w:ind w:left="786"/>
        <w:jc w:val="both"/>
        <w:rPr>
          <w:rFonts w:ascii="Agency FB" w:hAnsi="Agency FB" w:cstheme="minorHAnsi"/>
          <w:b/>
          <w:sz w:val="20"/>
          <w:szCs w:val="20"/>
        </w:rPr>
      </w:pPr>
    </w:p>
    <w:p w:rsidR="00675C72" w:rsidRPr="007375E1" w:rsidRDefault="00675C72" w:rsidP="00675C72">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675C72" w:rsidRPr="007375E1" w:rsidRDefault="00675C72" w:rsidP="00675C72">
      <w:pPr>
        <w:ind w:left="426"/>
        <w:jc w:val="both"/>
        <w:rPr>
          <w:rFonts w:ascii="Agency FB" w:hAnsi="Agency FB" w:cstheme="minorHAnsi"/>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5C72" w:rsidRPr="007375E1" w:rsidRDefault="00675C72" w:rsidP="00675C72">
      <w:pPr>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675C72" w:rsidRPr="007375E1" w:rsidRDefault="00675C72" w:rsidP="00675C72">
      <w:pPr>
        <w:pStyle w:val="Sangra3detindependiente"/>
        <w:autoSpaceDE w:val="0"/>
        <w:autoSpaceDN w:val="0"/>
        <w:adjustRightInd w:val="0"/>
        <w:spacing w:after="0" w:line="240" w:lineRule="auto"/>
        <w:ind w:left="375"/>
        <w:jc w:val="both"/>
        <w:rPr>
          <w:rFonts w:ascii="Agency FB" w:hAnsi="Agency FB" w:cstheme="minorHAnsi"/>
          <w:b/>
          <w:bCs/>
          <w:sz w:val="20"/>
          <w:szCs w:val="20"/>
        </w:rPr>
      </w:pPr>
    </w:p>
    <w:p w:rsidR="00675C72" w:rsidRPr="007375E1" w:rsidRDefault="00675C72" w:rsidP="00F75FCA">
      <w:pPr>
        <w:pStyle w:val="Sangra3detindependiente"/>
        <w:numPr>
          <w:ilvl w:val="1"/>
          <w:numId w:val="38"/>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El venteo, interconexión, puesta en marcha y punto de roción debe ser medido en Global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675C72" w:rsidRPr="007375E1" w:rsidRDefault="00675C72" w:rsidP="00675C72">
      <w:pPr>
        <w:ind w:left="426"/>
        <w:jc w:val="both"/>
        <w:rPr>
          <w:rFonts w:ascii="Agency FB" w:hAnsi="Agency FB" w:cstheme="minorHAnsi"/>
          <w:sz w:val="20"/>
          <w:szCs w:val="20"/>
        </w:rPr>
      </w:pPr>
    </w:p>
    <w:p w:rsidR="00675C72" w:rsidRPr="007375E1" w:rsidRDefault="00675C72" w:rsidP="00675C72">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675C72" w:rsidRDefault="00675C72" w:rsidP="00F7595D">
      <w:pPr>
        <w:jc w:val="both"/>
        <w:rPr>
          <w:rFonts w:ascii="Agency FB" w:eastAsia="Arial Unicode MS" w:hAnsi="Agency FB" w:cstheme="minorHAnsi"/>
          <w:b/>
          <w:sz w:val="36"/>
          <w:szCs w:val="20"/>
          <w:lang w:val="es-ES_tradnl"/>
        </w:rPr>
      </w:pPr>
    </w:p>
    <w:p w:rsidR="00F70887" w:rsidRDefault="00F70887" w:rsidP="00F7595D">
      <w:pPr>
        <w:jc w:val="both"/>
        <w:rPr>
          <w:rFonts w:ascii="Agency FB" w:hAnsi="Agency FB" w:cstheme="minorHAnsi"/>
          <w:b/>
          <w:sz w:val="20"/>
          <w:szCs w:val="20"/>
        </w:rPr>
      </w:pPr>
    </w:p>
    <w:p w:rsidR="00F70887" w:rsidRDefault="00F70887" w:rsidP="00F7595D">
      <w:pPr>
        <w:jc w:val="both"/>
        <w:rPr>
          <w:rFonts w:ascii="Agency FB" w:hAnsi="Agency FB" w:cstheme="minorHAnsi"/>
          <w:b/>
          <w:sz w:val="20"/>
          <w:szCs w:val="20"/>
        </w:rPr>
      </w:pPr>
    </w:p>
    <w:p w:rsidR="00F70887" w:rsidRDefault="00F70887" w:rsidP="00F7595D">
      <w:pPr>
        <w:jc w:val="both"/>
        <w:rPr>
          <w:rFonts w:ascii="Agency FB" w:hAnsi="Agency FB" w:cstheme="minorHAnsi"/>
          <w:b/>
          <w:sz w:val="20"/>
          <w:szCs w:val="20"/>
        </w:rPr>
      </w:pPr>
    </w:p>
    <w:p w:rsidR="00F70887" w:rsidRDefault="00F70887" w:rsidP="00F7595D">
      <w:pPr>
        <w:jc w:val="both"/>
        <w:rPr>
          <w:rFonts w:ascii="Agency FB" w:hAnsi="Agency FB" w:cstheme="minorHAnsi"/>
          <w:b/>
          <w:sz w:val="20"/>
          <w:szCs w:val="20"/>
        </w:rPr>
      </w:pPr>
    </w:p>
    <w:p w:rsidR="00F70887" w:rsidRDefault="00F70887" w:rsidP="00F7595D">
      <w:pPr>
        <w:jc w:val="both"/>
        <w:rPr>
          <w:rFonts w:ascii="Agency FB" w:hAnsi="Agency FB" w:cstheme="minorHAnsi"/>
          <w:b/>
          <w:sz w:val="20"/>
          <w:szCs w:val="20"/>
        </w:rPr>
      </w:pPr>
    </w:p>
    <w:p w:rsidR="00F70887" w:rsidRDefault="00F70887" w:rsidP="00F7595D">
      <w:pPr>
        <w:jc w:val="both"/>
        <w:rPr>
          <w:rFonts w:ascii="Agency FB" w:hAnsi="Agency FB" w:cstheme="minorHAnsi"/>
          <w:b/>
          <w:sz w:val="20"/>
          <w:szCs w:val="20"/>
        </w:rPr>
      </w:pPr>
    </w:p>
    <w:p w:rsidR="00F70887" w:rsidRDefault="00F70887" w:rsidP="00F7595D">
      <w:pPr>
        <w:jc w:val="both"/>
        <w:rPr>
          <w:rFonts w:ascii="Agency FB" w:hAnsi="Agency FB" w:cstheme="minorHAnsi"/>
          <w:b/>
          <w:sz w:val="20"/>
          <w:szCs w:val="20"/>
        </w:rPr>
      </w:pPr>
    </w:p>
    <w:p w:rsidR="00F70887" w:rsidRDefault="00F70887" w:rsidP="00F7595D">
      <w:pPr>
        <w:jc w:val="both"/>
        <w:rPr>
          <w:rFonts w:ascii="Agency FB" w:hAnsi="Agency FB" w:cstheme="minorHAnsi"/>
          <w:b/>
          <w:sz w:val="20"/>
          <w:szCs w:val="20"/>
        </w:rPr>
      </w:pPr>
    </w:p>
    <w:p w:rsidR="00F70887" w:rsidRDefault="00F70887" w:rsidP="00F7595D">
      <w:pPr>
        <w:jc w:val="both"/>
        <w:rPr>
          <w:rFonts w:ascii="Agency FB" w:hAnsi="Agency FB" w:cstheme="minorHAnsi"/>
          <w:b/>
          <w:sz w:val="20"/>
          <w:szCs w:val="20"/>
        </w:rPr>
      </w:pPr>
    </w:p>
    <w:p w:rsidR="00F70887" w:rsidRDefault="00F70887" w:rsidP="00F7595D">
      <w:pPr>
        <w:jc w:val="both"/>
        <w:rPr>
          <w:rFonts w:ascii="Agency FB" w:hAnsi="Agency FB" w:cstheme="minorHAnsi"/>
          <w:b/>
          <w:sz w:val="20"/>
          <w:szCs w:val="20"/>
        </w:rPr>
      </w:pPr>
    </w:p>
    <w:p w:rsidR="00F70887" w:rsidRPr="007375E1" w:rsidRDefault="00F70887" w:rsidP="00F70887">
      <w:pPr>
        <w:tabs>
          <w:tab w:val="left" w:pos="426"/>
        </w:tabs>
        <w:contextualSpacing/>
        <w:rPr>
          <w:rFonts w:ascii="Agency FB" w:hAnsi="Agency FB" w:cstheme="minorHAnsi"/>
          <w:b/>
          <w:color w:val="000000" w:themeColor="text1"/>
          <w:sz w:val="20"/>
          <w:szCs w:val="20"/>
          <w:u w:val="single"/>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Default="00F70887"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ES_tradnl"/>
        </w:rPr>
      </w:pPr>
    </w:p>
    <w:p w:rsidR="008C1BDF" w:rsidRPr="0093670D" w:rsidRDefault="0093359A" w:rsidP="008C1BDF">
      <w:pPr>
        <w:spacing w:before="240"/>
        <w:contextualSpacing/>
        <w:jc w:val="center"/>
        <w:rPr>
          <w:rFonts w:ascii="Agency FB" w:hAnsi="Agency FB" w:cstheme="minorHAnsi"/>
          <w:b/>
          <w:color w:val="000000" w:themeColor="text1"/>
          <w:sz w:val="36"/>
          <w:szCs w:val="36"/>
          <w:lang w:eastAsia="es-BO"/>
        </w:rPr>
      </w:pPr>
      <w:r>
        <w:rPr>
          <w:rFonts w:ascii="Agency FB" w:hAnsi="Agency FB" w:cstheme="minorHAnsi"/>
          <w:b/>
          <w:color w:val="000000" w:themeColor="text1"/>
          <w:sz w:val="36"/>
          <w:szCs w:val="36"/>
          <w:lang w:eastAsia="es-BO"/>
        </w:rPr>
        <w:t>LOTE N°2</w:t>
      </w:r>
    </w:p>
    <w:p w:rsidR="008C1BDF" w:rsidRPr="00261A50" w:rsidRDefault="008C1BDF" w:rsidP="008C1BDF">
      <w:pPr>
        <w:spacing w:before="240"/>
        <w:contextualSpacing/>
        <w:jc w:val="center"/>
        <w:rPr>
          <w:rFonts w:ascii="Agency FB" w:hAnsi="Agency FB" w:cstheme="minorHAnsi"/>
          <w:color w:val="000000" w:themeColor="text1"/>
          <w:sz w:val="20"/>
          <w:szCs w:val="20"/>
          <w:lang w:eastAsia="es-BO"/>
        </w:rPr>
      </w:pPr>
    </w:p>
    <w:p w:rsidR="008C1BDF" w:rsidRPr="0093670D" w:rsidRDefault="008C1BDF" w:rsidP="008C1BDF">
      <w:pPr>
        <w:spacing w:before="240"/>
        <w:contextualSpacing/>
        <w:jc w:val="center"/>
        <w:rPr>
          <w:rFonts w:ascii="Agency FB" w:eastAsia="Arial Unicode MS" w:hAnsi="Agency FB" w:cs="Calibri"/>
          <w:b/>
          <w:sz w:val="32"/>
          <w:szCs w:val="32"/>
          <w:lang w:val="es-MX"/>
        </w:rPr>
      </w:pPr>
      <w:r w:rsidRPr="0093670D">
        <w:rPr>
          <w:rFonts w:ascii="Agency FB" w:eastAsia="Arial Unicode MS" w:hAnsi="Agency FB" w:cs="Calibri"/>
          <w:b/>
          <w:sz w:val="32"/>
          <w:szCs w:val="32"/>
          <w:lang w:val="es-MX"/>
        </w:rPr>
        <w:t xml:space="preserve">MANTENIMIENTO DE RED PRIMARIA DEPARTAMENTO </w:t>
      </w:r>
      <w:r w:rsidR="00336E71">
        <w:rPr>
          <w:rFonts w:ascii="Agency FB" w:eastAsia="Arial Unicode MS" w:hAnsi="Agency FB" w:cs="Calibri"/>
          <w:b/>
          <w:sz w:val="32"/>
          <w:szCs w:val="32"/>
          <w:lang w:val="es-MX"/>
        </w:rPr>
        <w:t xml:space="preserve">DE </w:t>
      </w:r>
      <w:r w:rsidRPr="0093670D">
        <w:rPr>
          <w:rFonts w:ascii="Agency FB" w:eastAsia="Arial Unicode MS" w:hAnsi="Agency FB" w:cs="Calibri"/>
          <w:b/>
          <w:sz w:val="32"/>
          <w:szCs w:val="32"/>
          <w:lang w:val="es-MX"/>
        </w:rPr>
        <w:t>CHUQUISACA “TRAMO  CALLE MAURO NUÑEZ ESQUINA CALAMA – CALLE LADISLAO CABRERA ESQUINA AV. JAIME MENDOZA”</w:t>
      </w:r>
    </w:p>
    <w:p w:rsidR="008C1BDF" w:rsidRPr="0093359A" w:rsidRDefault="008C1BDF" w:rsidP="00F70887">
      <w:pPr>
        <w:pStyle w:val="Sangra3detindependiente"/>
        <w:autoSpaceDE w:val="0"/>
        <w:autoSpaceDN w:val="0"/>
        <w:adjustRightInd w:val="0"/>
        <w:spacing w:after="0" w:line="240" w:lineRule="auto"/>
        <w:ind w:left="0"/>
        <w:jc w:val="center"/>
        <w:rPr>
          <w:rFonts w:ascii="Agency FB" w:eastAsia="Arial Unicode MS" w:hAnsi="Agency FB" w:cstheme="minorHAnsi"/>
          <w:b/>
          <w:sz w:val="20"/>
          <w:szCs w:val="20"/>
          <w:lang w:val="es-MX"/>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Pr="007375E1" w:rsidRDefault="00F70887" w:rsidP="00F70887">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F70887" w:rsidRDefault="00F70887"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8C1BDF" w:rsidRDefault="008C1BDF" w:rsidP="00F7595D">
      <w:pPr>
        <w:jc w:val="both"/>
        <w:rPr>
          <w:rFonts w:ascii="Agency FB" w:hAnsi="Agency FB" w:cstheme="minorHAnsi"/>
          <w:b/>
          <w:sz w:val="20"/>
          <w:szCs w:val="20"/>
        </w:rPr>
      </w:pPr>
    </w:p>
    <w:p w:rsidR="00484837" w:rsidRDefault="00484837" w:rsidP="00F7595D">
      <w:pPr>
        <w:jc w:val="both"/>
        <w:rPr>
          <w:rFonts w:ascii="Agency FB" w:hAnsi="Agency FB" w:cstheme="minorHAnsi"/>
          <w:b/>
          <w:sz w:val="20"/>
          <w:szCs w:val="20"/>
        </w:rPr>
      </w:pPr>
    </w:p>
    <w:p w:rsidR="008C1BDF" w:rsidRDefault="008C1BDF" w:rsidP="00F75FCA">
      <w:pPr>
        <w:pStyle w:val="Sangra3detindependiente"/>
        <w:numPr>
          <w:ilvl w:val="0"/>
          <w:numId w:val="40"/>
        </w:numPr>
        <w:autoSpaceDE w:val="0"/>
        <w:autoSpaceDN w:val="0"/>
        <w:adjustRightInd w:val="0"/>
        <w:spacing w:after="0" w:line="240" w:lineRule="auto"/>
        <w:jc w:val="both"/>
        <w:rPr>
          <w:rFonts w:ascii="Agency FB" w:eastAsia="Arial Unicode MS" w:hAnsi="Agency FB" w:cstheme="minorHAnsi"/>
          <w:b/>
          <w:sz w:val="20"/>
          <w:szCs w:val="20"/>
          <w:lang w:val="es-ES_tradnl"/>
        </w:rPr>
      </w:pPr>
      <w:r w:rsidRPr="007375E1">
        <w:rPr>
          <w:rFonts w:ascii="Agency FB" w:eastAsia="Arial Unicode MS" w:hAnsi="Agency FB" w:cstheme="minorHAnsi"/>
          <w:b/>
          <w:sz w:val="20"/>
          <w:szCs w:val="20"/>
          <w:lang w:val="es-ES_tradnl"/>
        </w:rPr>
        <w:lastRenderedPageBreak/>
        <w:t>CARGUÍO, TRANSPORTE Y DESCARGUÍO DE TUBERÍA Y ACCES</w:t>
      </w:r>
      <w:r w:rsidR="005E1322">
        <w:rPr>
          <w:rFonts w:ascii="Agency FB" w:eastAsia="Arial Unicode MS" w:hAnsi="Agency FB" w:cstheme="minorHAnsi"/>
          <w:b/>
          <w:sz w:val="20"/>
          <w:szCs w:val="20"/>
          <w:lang w:val="es-ES_tradnl"/>
        </w:rPr>
        <w:t>ORIOS DE ANC DN 4", DN 3”</w:t>
      </w:r>
      <w:r w:rsidRPr="007375E1">
        <w:rPr>
          <w:rFonts w:ascii="Agency FB" w:eastAsia="Arial Unicode MS" w:hAnsi="Agency FB" w:cstheme="minorHAnsi"/>
          <w:b/>
          <w:sz w:val="20"/>
          <w:szCs w:val="20"/>
          <w:lang w:val="es-ES_tradnl"/>
        </w:rPr>
        <w:t xml:space="preserve"> SCH 40.</w:t>
      </w:r>
    </w:p>
    <w:p w:rsidR="008C1BDF" w:rsidRPr="00520FA2" w:rsidRDefault="008C1BDF" w:rsidP="008C1BDF">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eastAsia="Arial Unicode MS" w:hAnsi="Agency FB" w:cstheme="minorHAnsi"/>
          <w:b/>
          <w:sz w:val="20"/>
          <w:szCs w:val="20"/>
          <w:lang w:val="es-ES_tradnl"/>
        </w:rPr>
      </w:pPr>
      <w:r w:rsidRPr="007375E1">
        <w:rPr>
          <w:rFonts w:ascii="Agency FB" w:eastAsia="Arial Unicode MS" w:hAnsi="Agency FB" w:cstheme="minorHAnsi"/>
          <w:b/>
          <w:sz w:val="20"/>
          <w:szCs w:val="20"/>
          <w:lang w:val="es-ES_tradnl"/>
        </w:rPr>
        <w:t>UNIDAD: TN</w:t>
      </w:r>
    </w:p>
    <w:p w:rsidR="008C1BDF"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eastAsia="Arial Unicode MS" w:hAnsi="Agency FB" w:cstheme="minorHAnsi"/>
          <w:b/>
          <w:sz w:val="20"/>
          <w:szCs w:val="20"/>
          <w:lang w:val="es-ES_tradnl"/>
        </w:rPr>
        <w:t>DEFINICIÓN</w:t>
      </w:r>
      <w:r w:rsidRPr="007375E1">
        <w:rPr>
          <w:rFonts w:ascii="Agency FB" w:hAnsi="Agency FB" w:cstheme="minorHAnsi"/>
          <w:b/>
          <w:bCs/>
          <w:sz w:val="20"/>
          <w:szCs w:val="20"/>
        </w:rPr>
        <w:t xml:space="preserve">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Prrafodelista"/>
        <w:numPr>
          <w:ilvl w:val="0"/>
          <w:numId w:val="8"/>
        </w:numPr>
        <w:contextualSpacing/>
        <w:jc w:val="both"/>
        <w:rPr>
          <w:rFonts w:ascii="Agency FB" w:hAnsi="Agency FB" w:cstheme="minorHAnsi"/>
          <w:sz w:val="20"/>
          <w:szCs w:val="20"/>
        </w:rPr>
      </w:pPr>
      <w:r w:rsidRPr="007375E1">
        <w:rPr>
          <w:rFonts w:ascii="Agency FB" w:hAnsi="Agency FB" w:cstheme="minorHAnsi"/>
          <w:sz w:val="20"/>
          <w:szCs w:val="20"/>
        </w:rPr>
        <w:t>Carguío de tuberías y accesorios ubicados en almacenes de YPFB.</w:t>
      </w:r>
    </w:p>
    <w:p w:rsidR="008C1BDF" w:rsidRPr="007375E1" w:rsidRDefault="008C1BDF" w:rsidP="008C1BDF">
      <w:pPr>
        <w:pStyle w:val="Prrafodelista"/>
        <w:numPr>
          <w:ilvl w:val="0"/>
          <w:numId w:val="8"/>
        </w:numPr>
        <w:contextualSpacing/>
        <w:jc w:val="both"/>
        <w:rPr>
          <w:rFonts w:ascii="Agency FB" w:hAnsi="Agency FB" w:cstheme="minorHAnsi"/>
          <w:sz w:val="20"/>
          <w:szCs w:val="20"/>
        </w:rPr>
      </w:pPr>
      <w:r w:rsidRPr="007375E1">
        <w:rPr>
          <w:rFonts w:ascii="Agency FB" w:hAnsi="Agency FB" w:cstheme="minorHAnsi"/>
          <w:sz w:val="20"/>
          <w:szCs w:val="20"/>
        </w:rPr>
        <w:t>Paso de placa calibradora</w:t>
      </w:r>
    </w:p>
    <w:p w:rsidR="008C1BDF" w:rsidRPr="007375E1" w:rsidRDefault="008C1BDF" w:rsidP="008C1BDF">
      <w:pPr>
        <w:pStyle w:val="Prrafodelista"/>
        <w:numPr>
          <w:ilvl w:val="0"/>
          <w:numId w:val="8"/>
        </w:numPr>
        <w:contextualSpacing/>
        <w:jc w:val="both"/>
        <w:rPr>
          <w:rFonts w:ascii="Agency FB" w:hAnsi="Agency FB" w:cstheme="minorHAnsi"/>
          <w:sz w:val="20"/>
          <w:szCs w:val="20"/>
        </w:rPr>
      </w:pPr>
      <w:r w:rsidRPr="007375E1">
        <w:rPr>
          <w:rFonts w:ascii="Agency FB" w:hAnsi="Agency FB" w:cstheme="minorHAnsi"/>
          <w:sz w:val="20"/>
          <w:szCs w:val="20"/>
        </w:rPr>
        <w:t>Transporte de las tuberías y accesorios.</w:t>
      </w:r>
    </w:p>
    <w:p w:rsidR="008C1BDF" w:rsidRPr="007375E1" w:rsidRDefault="008C1BDF" w:rsidP="008C1BDF">
      <w:pPr>
        <w:pStyle w:val="Prrafodelista"/>
        <w:numPr>
          <w:ilvl w:val="0"/>
          <w:numId w:val="8"/>
        </w:numPr>
        <w:contextualSpacing/>
        <w:jc w:val="both"/>
        <w:rPr>
          <w:rFonts w:ascii="Agency FB" w:hAnsi="Agency FB" w:cstheme="minorHAnsi"/>
          <w:sz w:val="20"/>
          <w:szCs w:val="20"/>
        </w:rPr>
      </w:pPr>
      <w:r w:rsidRPr="007375E1">
        <w:rPr>
          <w:rFonts w:ascii="Agency FB" w:hAnsi="Agency FB" w:cstheme="minorHAnsi"/>
          <w:sz w:val="20"/>
          <w:szCs w:val="20"/>
        </w:rPr>
        <w:t>Descarguío de las tuberías y accesorios en el predio de la contratista.</w:t>
      </w:r>
    </w:p>
    <w:p w:rsidR="008C1BDF" w:rsidRPr="007375E1" w:rsidRDefault="008C1BDF" w:rsidP="008C1BDF">
      <w:pPr>
        <w:pStyle w:val="Prrafodelista"/>
        <w:numPr>
          <w:ilvl w:val="0"/>
          <w:numId w:val="8"/>
        </w:numPr>
        <w:contextualSpacing/>
        <w:jc w:val="both"/>
        <w:rPr>
          <w:rFonts w:ascii="Agency FB" w:hAnsi="Agency FB" w:cstheme="minorHAnsi"/>
          <w:sz w:val="20"/>
          <w:szCs w:val="20"/>
        </w:rPr>
      </w:pPr>
      <w:r w:rsidRPr="007375E1">
        <w:rPr>
          <w:rFonts w:ascii="Agency FB" w:hAnsi="Agency FB" w:cstheme="minorHAnsi"/>
          <w:sz w:val="20"/>
          <w:szCs w:val="20"/>
        </w:rPr>
        <w:t>Devolución del material excedente no utilizado en obra y suministrado por YPFB.</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Respecto al descarguio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eastAsia="Arial Unicode MS" w:hAnsi="Agency FB" w:cstheme="minorHAnsi"/>
          <w:b/>
          <w:sz w:val="20"/>
          <w:szCs w:val="20"/>
          <w:lang w:val="es-ES_tradnl"/>
        </w:rPr>
      </w:pPr>
      <w:r w:rsidRPr="007375E1">
        <w:rPr>
          <w:rFonts w:ascii="Agency FB" w:eastAsia="Arial Unicode MS" w:hAnsi="Agency FB" w:cstheme="minorHAnsi"/>
          <w:b/>
          <w:sz w:val="20"/>
          <w:szCs w:val="20"/>
          <w:lang w:val="es-ES_tradnl"/>
        </w:rPr>
        <w:t>MATERIALES, HERRAMIENTAS Y EQUIPO.</w:t>
      </w:r>
    </w:p>
    <w:p w:rsidR="008C1BDF" w:rsidRPr="007375E1" w:rsidRDefault="008C1BDF" w:rsidP="008C1BDF">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w:t>
      </w:r>
      <w:r>
        <w:rPr>
          <w:rFonts w:ascii="Agency FB" w:hAnsi="Agency FB" w:cstheme="minorHAnsi"/>
          <w:sz w:val="20"/>
          <w:szCs w:val="20"/>
        </w:rPr>
        <w:t xml:space="preserve">ente con las siguientes, siendo </w:t>
      </w:r>
      <w:r w:rsidRPr="007375E1">
        <w:rPr>
          <w:rFonts w:ascii="Agency FB" w:hAnsi="Agency FB" w:cstheme="minorHAnsi"/>
          <w:sz w:val="20"/>
          <w:szCs w:val="20"/>
        </w:rPr>
        <w:t>estas de carácter enunciativas más no limitativas:</w:t>
      </w: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p>
    <w:tbl>
      <w:tblPr>
        <w:tblW w:w="3551" w:type="dxa"/>
        <w:jc w:val="center"/>
        <w:tblCellMar>
          <w:left w:w="70" w:type="dxa"/>
          <w:right w:w="70" w:type="dxa"/>
        </w:tblCellMar>
        <w:tblLook w:val="04A0"/>
      </w:tblPr>
      <w:tblGrid>
        <w:gridCol w:w="3551"/>
      </w:tblGrid>
      <w:tr w:rsidR="008C1BDF" w:rsidRPr="007375E1" w:rsidTr="0073189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Listones de madera</w:t>
            </w:r>
          </w:p>
        </w:tc>
      </w:tr>
      <w:tr w:rsidR="008C1BDF" w:rsidRPr="007375E1" w:rsidTr="0073189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Grúa</w:t>
            </w:r>
          </w:p>
        </w:tc>
      </w:tr>
      <w:tr w:rsidR="008C1BDF" w:rsidRPr="007375E1" w:rsidTr="0073189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Chofer Camión Tráiler</w:t>
            </w:r>
          </w:p>
        </w:tc>
      </w:tr>
      <w:tr w:rsidR="008C1BDF" w:rsidRPr="007375E1" w:rsidTr="0073189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8C1BDF" w:rsidRPr="007375E1" w:rsidTr="0073189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Grúa</w:t>
            </w:r>
          </w:p>
        </w:tc>
      </w:tr>
      <w:tr w:rsidR="008C1BDF" w:rsidRPr="007375E1" w:rsidTr="0073189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Tráiler</w:t>
            </w:r>
          </w:p>
        </w:tc>
      </w:tr>
    </w:tbl>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debe considerar utilizar todas las herramientas, equipos y materiales menores necesarias para realizar adecuadamente la actividad. </w:t>
      </w: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sz w:val="20"/>
          <w:szCs w:val="20"/>
        </w:rPr>
      </w:pPr>
      <w:r w:rsidRPr="007375E1">
        <w:rPr>
          <w:rFonts w:ascii="Agency FB" w:hAnsi="Agency FB" w:cstheme="minorHAnsi"/>
          <w:b/>
          <w:bCs/>
          <w:sz w:val="20"/>
          <w:szCs w:val="20"/>
        </w:rPr>
        <w:t xml:space="preserve">PROCEDIMIENTO PARA LA EJECUCIÓN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w:t>
      </w:r>
      <w:r w:rsidRPr="007375E1">
        <w:rPr>
          <w:rFonts w:ascii="Agency FB" w:hAnsi="Agency FB" w:cstheme="minorHAnsi"/>
          <w:sz w:val="20"/>
          <w:szCs w:val="20"/>
        </w:rPr>
        <w:lastRenderedPageBreak/>
        <w:t xml:space="preserve">almacenes de YPFB se está poniendo en riesgo la integridad del personal, el contratista debe realizar lo necesario para subsanar lo observado.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8C1BDF" w:rsidRPr="007375E1" w:rsidRDefault="008C1BDF" w:rsidP="008C1BDF">
      <w:pPr>
        <w:jc w:val="both"/>
        <w:rPr>
          <w:rFonts w:ascii="Agency FB" w:hAnsi="Agency FB" w:cstheme="minorHAnsi"/>
          <w:sz w:val="20"/>
          <w:szCs w:val="20"/>
        </w:rPr>
      </w:pPr>
    </w:p>
    <w:p w:rsidR="008C1BDF" w:rsidRPr="006C2CDA" w:rsidRDefault="008C1BDF" w:rsidP="008C1BDF">
      <w:pPr>
        <w:jc w:val="both"/>
        <w:rPr>
          <w:rFonts w:ascii="Agency FB" w:hAnsi="Agency FB" w:cstheme="minorHAnsi"/>
          <w:b/>
          <w:sz w:val="20"/>
          <w:szCs w:val="20"/>
        </w:rPr>
      </w:pPr>
      <w:r w:rsidRPr="006C2CDA">
        <w:rPr>
          <w:rFonts w:ascii="Agency FB" w:hAnsi="Agency FB" w:cstheme="minorHAnsi"/>
          <w:b/>
          <w:sz w:val="20"/>
          <w:szCs w:val="20"/>
        </w:rPr>
        <w:t xml:space="preserve">Carguío y descarguío de tuberías </w:t>
      </w:r>
    </w:p>
    <w:p w:rsidR="008C1BDF" w:rsidRPr="007375E1" w:rsidRDefault="008C1BDF" w:rsidP="008C1BDF">
      <w:pPr>
        <w:jc w:val="both"/>
        <w:rPr>
          <w:rFonts w:ascii="Agency FB" w:hAnsi="Agency FB" w:cstheme="minorHAnsi"/>
          <w:b/>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8C1BDF" w:rsidRPr="007375E1" w:rsidRDefault="008C1BDF" w:rsidP="008C1BDF">
      <w:pPr>
        <w:tabs>
          <w:tab w:val="left" w:pos="1820"/>
        </w:tabs>
        <w:jc w:val="both"/>
        <w:rPr>
          <w:rFonts w:ascii="Agency FB" w:hAnsi="Agency FB" w:cstheme="minorHAnsi"/>
          <w:sz w:val="20"/>
          <w:szCs w:val="20"/>
        </w:rPr>
      </w:pPr>
    </w:p>
    <w:p w:rsidR="008C1BDF" w:rsidRPr="007375E1" w:rsidRDefault="008C1BDF" w:rsidP="008C1BDF">
      <w:pPr>
        <w:tabs>
          <w:tab w:val="left" w:pos="1820"/>
        </w:tabs>
        <w:jc w:val="both"/>
        <w:rPr>
          <w:rFonts w:ascii="Agency FB" w:hAnsi="Agency FB" w:cstheme="minorHAnsi"/>
          <w:sz w:val="20"/>
          <w:szCs w:val="20"/>
        </w:rPr>
      </w:pPr>
      <w:r w:rsidRPr="007375E1">
        <w:rPr>
          <w:rFonts w:ascii="Agency FB" w:hAnsi="Agency FB" w:cstheme="minorHAnsi"/>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Al momento de levantar o bajar la tubería se deben utilizar cuerdas en los ganchos de los extremos de las tuberías para evitar que estas giren bruscamente.</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8C1BDF" w:rsidRPr="007375E1" w:rsidRDefault="008C1BDF" w:rsidP="008C1BDF">
      <w:pPr>
        <w:jc w:val="both"/>
        <w:rPr>
          <w:rFonts w:ascii="Agency FB" w:hAnsi="Agency FB" w:cstheme="minorHAnsi"/>
          <w:sz w:val="20"/>
          <w:szCs w:val="20"/>
        </w:rPr>
      </w:pPr>
    </w:p>
    <w:p w:rsidR="008C1BDF" w:rsidRPr="006C2CDA" w:rsidRDefault="008C1BDF" w:rsidP="008C1BDF">
      <w:pPr>
        <w:jc w:val="both"/>
        <w:rPr>
          <w:rFonts w:ascii="Agency FB" w:hAnsi="Agency FB" w:cstheme="minorHAnsi"/>
          <w:b/>
          <w:sz w:val="20"/>
          <w:szCs w:val="20"/>
        </w:rPr>
      </w:pPr>
      <w:r w:rsidRPr="006C2CDA">
        <w:rPr>
          <w:rFonts w:ascii="Agency FB" w:hAnsi="Agency FB" w:cstheme="minorHAnsi"/>
          <w:b/>
          <w:sz w:val="20"/>
          <w:szCs w:val="20"/>
        </w:rPr>
        <w:t>Paso de placa calibradora</w:t>
      </w:r>
    </w:p>
    <w:p w:rsidR="008C1BDF" w:rsidRPr="007375E1" w:rsidRDefault="008C1BDF" w:rsidP="008C1BDF">
      <w:pPr>
        <w:jc w:val="both"/>
        <w:rPr>
          <w:rFonts w:ascii="Agency FB" w:hAnsi="Agency FB" w:cstheme="minorHAnsi"/>
          <w:b/>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sz w:val="20"/>
          <w:szCs w:val="20"/>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8C1BDF"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La placa calibradora debe ser calculado mediante la siguiente formula </w:t>
      </w:r>
    </w:p>
    <w:p w:rsidR="008C1BDF" w:rsidRDefault="008C1BDF" w:rsidP="008C1BDF">
      <w:pPr>
        <w:jc w:val="both"/>
        <w:rPr>
          <w:rFonts w:ascii="Agency FB" w:hAnsi="Agency FB" w:cstheme="minorHAnsi"/>
          <w:sz w:val="20"/>
          <w:szCs w:val="20"/>
        </w:rPr>
      </w:pPr>
    </w:p>
    <w:p w:rsidR="008C1BDF" w:rsidRDefault="008C1BDF" w:rsidP="008C1BDF">
      <w:pPr>
        <w:jc w:val="both"/>
        <w:rPr>
          <w:rFonts w:ascii="Agency FB" w:hAnsi="Agency FB" w:cstheme="minorHAnsi"/>
          <w:sz w:val="20"/>
          <w:szCs w:val="20"/>
        </w:rPr>
      </w:pPr>
    </w:p>
    <w:p w:rsidR="008C1BDF" w:rsidRDefault="008C1BDF" w:rsidP="008C1BDF">
      <w:pPr>
        <w:jc w:val="both"/>
        <w:rPr>
          <w:rFonts w:ascii="Agency FB" w:hAnsi="Agency FB" w:cstheme="minorHAnsi"/>
          <w:sz w:val="20"/>
          <w:szCs w:val="20"/>
        </w:rPr>
      </w:pPr>
    </w:p>
    <w:p w:rsidR="008C1BDF"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b/>
          <w:sz w:val="20"/>
          <w:szCs w:val="20"/>
        </w:rPr>
      </w:pPr>
    </w:p>
    <w:p w:rsidR="008C1BDF" w:rsidRPr="007375E1" w:rsidRDefault="00A50EB8" w:rsidP="008C1BDF">
      <w:pPr>
        <w:ind w:left="426"/>
        <w:jc w:val="both"/>
        <w:rPr>
          <w:rFonts w:ascii="Agency FB" w:hAnsi="Agency FB"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8C1BDF" w:rsidRPr="007375E1" w:rsidRDefault="00A50EB8" w:rsidP="008C1BDF">
      <w:pPr>
        <w:ind w:left="426"/>
        <w:jc w:val="both"/>
        <w:rPr>
          <w:rFonts w:ascii="Agency FB" w:hAnsi="Agency FB" w:cstheme="minorHAnsi"/>
          <w:sz w:val="20"/>
          <w:szCs w:val="20"/>
        </w:rPr>
      </w:pPr>
      <w:r>
        <w:rPr>
          <w:rFonts w:ascii="Agency FB" w:hAnsi="Agency FB" w:cstheme="minorHAnsi"/>
          <w:noProof/>
          <w:sz w:val="20"/>
          <w:szCs w:val="20"/>
          <w:lang w:val="es-BO" w:eastAsia="es-BO"/>
        </w:rPr>
        <w:pict>
          <v:group id="_x0000_s1074" style="position:absolute;left:0;text-align:left;margin-left:60.5pt;margin-top:5.35pt;width:326.45pt;height:114.1pt;z-index:25166336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">
            <v:oval id="Oval 58" o:spid="_x0000_s1075" style="position:absolute;left:7312;top:10697;width:1168;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5kGMQA&#10;AADaAAAADwAAAGRycy9kb3ducmV2LnhtbESPQWsCMRSE7wX/Q3iCt5q1QpWtUUSsiJfWbZV6e2ye&#10;u4ubl3UTNf33TUHwOMzMN8xkFkwtrtS6yrKCQT8BQZxbXXGh4Pvr/XkMwnlkjbVlUvBLDmbTztME&#10;U21vvKVr5gsRIexSVFB636RSurwkg65vG+LoHW1r0EfZFlK3eItwU8uXJHmVBiuOCyU2tCgpP2UX&#10;o2CxC4eP8/6YfWbyFEbNZr1a/lilet0wfwPhKfhH+N5eawVD+L8Sb4C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BjEAAAA2gAAAA8AAAAAAAAAAAAAAAAAmAIAAGRycy9k&#10;b3ducmV2LnhtbFBLBQYAAAAABAAEAPUAAACJAwAAAAA=&#10;" fillcolor="#bfbfbf"/>
            <v:oval id="Oval 59" o:spid="_x0000_s1076" style="position:absolute;left:7735;top:11108;width:352;height: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n2cIA&#10;AADaAAAADwAAAGRycy9kb3ducmV2LnhtbESPQWvCQBSE74X+h+UVvNWNjUpJXUUqgh48NLb3R/aZ&#10;BLNvQ/YZ4793BaHHYWa+YRarwTWqpy7Ung1Mxgko4sLbmksDv8ft+yeoIMgWG89k4EYBVsvXlwVm&#10;1l/5h/pcShUhHDI0UIm0mdahqMhhGPuWOHon3zmUKLtS2w6vEe4a/ZEkc+2w5rhQYUvfFRXn/OIM&#10;bMp1Pu91KrP0tNnJ7Px32KcTY0Zvw/oLlNAg/+Fne2cNTOFxJd4Av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CfZwgAAANoAAAAPAAAAAAAAAAAAAAAAAJgCAABkcnMvZG93&#10;bnJldi54bWxQSwUGAAAAAAQABAD1AAAAhwMAAAAA&#10;"/>
            <v:rect id="Rectangle 60" o:spid="_x0000_s1077" style="position:absolute;left:5108;top:11108;width:1110;height: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shape id="Text Box 61" o:spid="_x0000_s1078" type="#_x0000_t202" style="position:absolute;left:3072;top:10498;width:789;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4E3B20" w:rsidRPr="00A83AE7" w:rsidRDefault="00A50EB8" w:rsidP="008C1BDF">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79" type="#_x0000_t32" style="position:absolute;left:3861;top:10842;width:1095;height:9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mqJsQAAADaAAAADwAAAGRycy9kb3ducmV2LnhtbESPT2vCQBTE74LfYXlCb7qJh7ZE16CF&#10;Yv/gwbR6fmSfSTD7Nt3davTTd4WCx2FmfsPM89604kTON5YVpJMEBHFpdcOVgu+v1/EzCB+QNbaW&#10;ScGFPOSL4WCOmbZn3tKpCJWIEPYZKqhD6DIpfVmTQT+xHXH0DtYZDFG6SmqH5wg3rZwmyaM02HBc&#10;qLGjl5rKY/FrFHx8ds30Z71x722gfaGvu9U63Sn1MOqXMxCB+nAP/7fftIInuF2JN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SaomxAAAANoAAAAPAAAAAAAAAAAA&#10;AAAAAKECAABkcnMvZG93bnJldi54bWxQSwUGAAAAAAQABAD5AAAAkgMAAAAA&#10;" strokeweight=".5pt">
              <v:stroke endarrow="block"/>
            </v:shape>
            <v:oval id="Oval 63" o:spid="_x0000_s1080" style="position:absolute;left:7814;top:11196;width:177;height:1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GT8EA&#10;AADaAAAADwAAAGRycy9kb3ducmV2LnhtbERPTWsCMRC9F/wPYQRvmq1ildUopaiILRStxeu4mW62&#10;3UyWTdT03zcHocfH+54vo63FlVpfOVbwOMhAEBdOV1wqOH6s+1MQPiBrrB2Tgl/ysFx0HuaYa3fj&#10;PV0PoRQphH2OCkwITS6lLwxZ9APXECfuy7UWQ4JtKXWLtxRuaznMsidpseLUYLChF0PFz+FiFawm&#10;n99x8/p2fj+eRlmYRjSn8U6pXjc+z0AEiuFffHdvtYK0NV1JN0A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JBk/BAAAA2gAAAA8AAAAAAAAAAAAAAAAAmAIAAGRycy9kb3du&#10;cmV2LnhtbFBLBQYAAAAABAAEAPUAAACGAwAAAAA=&#10;" fillcolor="#d8d8d8"/>
            <v:shape id="Text Box 64" o:spid="_x0000_s1081" type="#_x0000_t202" style="position:absolute;left:8651;top:10399;width:789;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4E3B20" w:rsidRPr="00A83AE7" w:rsidRDefault="00A50EB8" w:rsidP="008C1BDF">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4E3B20" w:rsidRPr="00AA7CAC" w:rsidRDefault="004E3B20" w:rsidP="008C1BDF"/>
                </w:txbxContent>
              </v:textbox>
            </v:shape>
            <v:shape id="AutoShape 65" o:spid="_x0000_s1082" type="#_x0000_t32" style="position:absolute;left:8480;top:10842;width:607;height:35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3Gi8IAAADbAAAADwAAAGRycy9kb3ducmV2LnhtbESPQWvCQBCF74X+h2UK3urGtIhEV5GC&#10;UHoz9QcM2TEbzc6G7NZs/71zELzN8N68981ml32vbjTGLrCBxbwARdwE23Fr4PR7eF+BignZYh+Y&#10;DPxThN329WWDlQ0TH+lWp1ZJCMcKDbiUhkrr2DjyGOdhIBbtHEaPSdax1XbEScJ9r8uiWGqPHUuD&#10;w4G+HDXX+s8bKN0ifx4uOHz81Planut2GZrJmNlb3q9BJcrpaX5cf1vBF3r5RQbQ2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53Gi8IAAADbAAAADwAAAAAAAAAAAAAA&#10;AAChAgAAZHJzL2Rvd25yZXYueG1sUEsFBgAAAAAEAAQA+QAAAJADAAAAAA==&#10;" strokeweight=".5pt">
              <v:stroke endarrow="block"/>
            </v:shape>
            <v:shape id="Text Box 66" o:spid="_x0000_s1083" type="#_x0000_t202" style="position:absolute;left:3036;top:11809;width:1674;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4E3B20" w:rsidRPr="009B2D2F" w:rsidRDefault="004E3B20" w:rsidP="008C1BDF">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84" type="#_x0000_t32" style="position:absolute;left:4119;top:11339;width:837;height:49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P9Z78AAADbAAAADwAAAGRycy9kb3ducmV2LnhtbERPS2rDMBDdF3IHMYHuGtluCcGJbEIg&#10;ULqr2wMM1sRybI2MpcbK7aNCobt5vO8c6mhHcaPZ944V5JsMBHHrdM+dgu+v88sOhA/IGkfHpOBO&#10;Hupq9XTAUruFP+nWhE6kEPYlKjAhTKWUvjVk0W/cRJy4i5sthgTnTuoZlxRuR1lk2VZa7Dk1GJzo&#10;ZKgdmh+roDB5fDtfcXr9aOJQXJpu69pFqed1PO5BBIrhX/znftdpfgG/v6QDZPU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AP9Z78AAADbAAAADwAAAAAAAAAAAAAAAACh&#10;AgAAZHJzL2Rvd25yZXYueG1sUEsFBgAAAAAEAAQA+QAAAI0DAAAAAA==&#10;" strokeweight=".5pt">
              <v:stroke endarrow="block"/>
            </v:shape>
            <v:shape id="Text Box 68" o:spid="_x0000_s1085" type="#_x0000_t202" style="position:absolute;left:8651;top:11832;width:988;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4E3B20" w:rsidRPr="009B2D2F" w:rsidRDefault="004E3B20" w:rsidP="008C1BDF">
                    <w:pPr>
                      <w:rPr>
                        <w:i/>
                        <w:sz w:val="20"/>
                        <w:szCs w:val="20"/>
                        <w:lang w:val="es-ES_tradnl"/>
                      </w:rPr>
                    </w:pPr>
                    <w:r w:rsidRPr="00D6791A">
                      <w:rPr>
                        <w:i/>
                        <w:sz w:val="16"/>
                        <w:szCs w:val="16"/>
                        <w:lang w:val="es-ES_tradnl"/>
                      </w:rPr>
                      <w:t>Volanda</w:t>
                    </w:r>
                  </w:p>
                </w:txbxContent>
              </v:textbox>
            </v:shape>
            <v:shape id="AutoShape 69" o:spid="_x0000_s1086" type="#_x0000_t32" style="position:absolute;left:7991;top:11391;width:660;height:36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KALsEAAADbAAAADwAAAGRycy9kb3ducmV2LnhtbERPS4vCMBC+C/sfwix401QFWbpGEWlB&#10;EA8+Lnsbmtm222ZSk6j13xtB2Nt8fM9ZrHrTihs5X1tWMBknIIgLq2suFZxP+egLhA/IGlvLpOBB&#10;HlbLj8ECU23vfKDbMZQihrBPUUEVQpdK6YuKDPqx7Ygj92udwRChK6V2eI/hppXTJJlLgzXHhgo7&#10;2lRUNMerUfAz3eX7ZrZ3kzK/Nnjx2V92ypQafvbrbxCB+vAvfru3Os6fw+uXeIB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UoAuwQAAANsAAAAPAAAAAAAAAAAAAAAA&#10;AKECAABkcnMvZG93bnJldi54bWxQSwUGAAAAAAQABAD5AAAAjwMAAAAA&#10;" strokeweight=".5pt">
              <v:stroke endarrow="block"/>
            </v:shape>
            <v:rect id="Rectangle 70" o:spid="_x0000_s1087" style="position:absolute;left:2911;top:10202;width:6728;height:20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0WdsIA&#10;AADbAAAADwAAAGRycy9kb3ducmV2LnhtbESPQWsCMRSE74L/ITyhN80qWGQ1yioVPAlqoXp7bJ7J&#10;4uZl2aTu9t+bQqHHYWa+YVab3tXiSW2oPCuYTjIQxKXXFRsFn5f9eAEiRGSNtWdS8EMBNuvhYIW5&#10;9h2f6HmORiQIhxwV2BibXMpQWnIYJr4hTt7dtw5jkq2RusUuwV0tZ1n2Lh1WnBYsNrSzVD7O307B&#10;R3M7FnMTZPEV7fXht93eHo1Sb6O+WIKI1Mf/8F/7oBXMpvD7Jf0A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RZ2wgAAANsAAAAPAAAAAAAAAAAAAAAAAJgCAABkcnMvZG93&#10;bnJldi54bWxQSwUGAAAAAAQABAD1AAAAhwMAAAAA&#10;" filled="f"/>
            <v:shape id="Text Box 71" o:spid="_x0000_s1088" type="#_x0000_t202" style="position:absolute;left:5351;top:11932;width:1170;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4E3B20" w:rsidRPr="009B2D2F" w:rsidRDefault="004E3B20" w:rsidP="008C1BDF">
                    <w:pPr>
                      <w:rPr>
                        <w:i/>
                        <w:sz w:val="20"/>
                        <w:szCs w:val="20"/>
                        <w:lang w:val="es-ES_tradnl"/>
                      </w:rPr>
                    </w:pPr>
                    <w:r>
                      <w:rPr>
                        <w:i/>
                        <w:sz w:val="20"/>
                        <w:szCs w:val="20"/>
                        <w:lang w:val="es-ES_tradnl"/>
                      </w:rPr>
                      <w:t>Pasador</w:t>
                    </w:r>
                  </w:p>
                </w:txbxContent>
              </v:textbox>
            </v:shape>
            <v:shape id="AutoShape 72" o:spid="_x0000_s1089" type="#_x0000_t32" style="position:absolute;left:5651;top:11520;width:231;height:48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rhiMYAAADdAAAADwAAAGRycy9kb3ducmV2LnhtbESPQWvCQBSE7wX/w/KE3urGSGtJXUUk&#10;gYJ4qPbS2yP7mqTJvo27q8Z/3xUEj8PMfMMsVoPpxJmcbywrmE4SEMSl1Q1XCr4Pxcs7CB+QNXaW&#10;ScGVPKyWo6cFZtpe+IvO+1CJCGGfoYI6hD6T0pc1GfQT2xNH79c6gyFKV0nt8BLhppNpkrxJgw3H&#10;hRp72tRUtvuTUfCTbotdO9u5aVWcWjz6/C8/5Eo9j4f1B4hAQ3iE7+1PrSBNXudwexOfgF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K4YjGAAAA3QAAAA8AAAAAAAAA&#10;AAAAAAAAoQIAAGRycy9kb3ducmV2LnhtbFBLBQYAAAAABAAEAPkAAACUAwAAAAA=&#10;" strokeweight=".5pt">
              <v:stroke endarrow="block"/>
            </v:shape>
            <v:rect id="Rectangle 73" o:spid="_x0000_s1090" style="position:absolute;left:5032;top:10697;width:76;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BNPsIA&#10;AADdAAAADwAAAGRycy9kb3ducmV2LnhtbERPz2vCMBS+D/wfwhO8rYmFjlGNMgayDb2oFTw+mmdT&#10;bV5Kk2n33y+HwY4f3+/lenSduNMQWs8a5pkCQVx703KjoTpunl9BhIhssPNMGn4owHo1eVpiafyD&#10;93Q/xEakEA4larAx9qWUobbkMGS+J07cxQ8OY4JDI82AjxTuOpkr9SIdtpwaLPb0bqm+Hb6dhuNO&#10;7a5RVtfCfbnzh9/uuTlZrWfT8W0BItIY/8V/7k+jIVdFmpvepCc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E0+wgAAAN0AAAAPAAAAAAAAAAAAAAAAAJgCAABkcnMvZG93&#10;bnJldi54bWxQSwUGAAAAAAQABAD1AAAAhwMAAAAA&#10;" fillcolor="#a5a5a5"/>
            <v:rect id="Rectangle 74" o:spid="_x0000_s1091" style="position:absolute;left:6218;top:10697;width:76;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YuHsUA&#10;AADdAAAADwAAAGRycy9kb3ducmV2LnhtbESPQWvCQBSE74X+h+UVvNVdhYaSukopiC160UTo8ZF9&#10;ZqPZtyG7Nem/7wpCj8PMfMMsVqNrxZX60HjWMJsqEMSVNw3XGspi/fwKIkRkg61n0vBLAVbLx4cF&#10;5sYPvKfrIdYiQTjkqMHG2OVShsqSwzD1HXHyTr53GJPsa2l6HBLctXKuVCYdNpwWLHb0Yam6HH6c&#10;hmKnducoy/OL+3LfG7/dc320Wk+exvc3EJHG+B++tz+NhrnKZnB7k5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Fi4exQAAAN0AAAAPAAAAAAAAAAAAAAAAAJgCAABkcnMv&#10;ZG93bnJldi54bWxQSwUGAAAAAAQABAD1AAAAigMAAAAA&#10;" fillcolor="#a5a5a5"/>
            <v:rect id="Rectangle 75" o:spid="_x0000_s1092" style="position:absolute;left:5108;top:11272;width:1110;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9SJMcA&#10;AADdAAAADwAAAGRycy9kb3ducmV2LnhtbESPQWvCQBSE74X+h+UVvNVNUxGJriEUxIIe1Lba4yP7&#10;mqTNvg3ZNUZ/vSsIPQ4z8w0zS3tTi45aV1lW8DKMQBDnVldcKPj8WDxPQDiPrLG2TArO5CCdPz7M&#10;MNH2xFvqdr4QAcIuQQWl900ipctLMuiGtiEO3o9tDfog20LqFk8BbmoZR9FYGqw4LJTY0FtJ+d/u&#10;aBSsNa729SX7csum27weNqP97+RbqcFTn01BeOr9f/jeftcK4mgcw+1NeAJy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UiTHAAAA3QAAAA8AAAAAAAAAAAAAAAAAmAIAAGRy&#10;cy9kb3ducmV2LnhtbFBLBQYAAAAABAAEAPUAAACMAwAAAAA=&#10;" fillcolor="#d8d8d8"/>
            <v:rect id="Rectangle 76" o:spid="_x0000_s1093" style="position:absolute;left:4956;top:11227;width:76;height: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QQ28QA&#10;AADdAAAADwAAAGRycy9kb3ducmV2LnhtbESPQWvCQBSE74L/YXlCb7prBGlTVxHFYo8aL96e2dck&#10;mn0bsqvG/npXKPQ4zMw3zGzR2VrcqPWVYw3jkQJBnDtTcaHhkG2G7yB8QDZYOyYND/KwmPd7M0yN&#10;u/OObvtQiAhhn6KGMoQmldLnJVn0I9cQR+/HtRZDlG0hTYv3CLe1TJSaSosVx4USG1qVlF/2V6vh&#10;VCUH/N1lX8p+bCbhu8vO1+Na67dBt/wEEagL/+G/9tZoSNR0Aq838Qn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kENvEAAAA3QAAAA8AAAAAAAAAAAAAAAAAmAIAAGRycy9k&#10;b3ducmV2LnhtbFBLBQYAAAAABAAEAPUAAACJAwAAAAA=&#10;"/>
            <v:rect id="Rectangle 77" o:spid="_x0000_s1094" style="position:absolute;left:4956;top:11280;width:76;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8W2MYA&#10;AADdAAAADwAAAGRycy9kb3ducmV2LnhtbESPQWvCQBSE7wX/w/IEb3W3EaxN3YRSUfSo8dLba/Y1&#10;SZt9G7Krxv76rlDwOMzMN8wyH2wrztT7xrGGp6kCQVw603Cl4VisHxcgfEA22DomDVfykGejhyWm&#10;xl14T+dDqESEsE9RQx1Cl0rpy5os+qnriKP35XqLIcq+kqbHS4TbViZKzaXFhuNCjR2911T+HE5W&#10;w2eTHPF3X2yUfVnPwm4ovk8fK60n4+HtFUSgIdzD/+2t0ZCo+TPc3sQn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8W2MYAAADdAAAADwAAAAAAAAAAAAAAAACYAgAAZHJz&#10;L2Rvd25yZXYueG1sUEsFBgAAAAAEAAQA9QAAAIsDAAAAAA==&#10;"/>
            <v:rect id="Rectangle 78" o:spid="_x0000_s1095" style="position:absolute;left:6294;top:11227;width:76;height: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CCqsEA&#10;AADdAAAADwAAAGRycy9kb3ducmV2LnhtbERPTYvCMBC9C/6HMMLeNLELotUo4uKye9R68TY2Y1tt&#10;JqWJ2t1fbw6Cx8f7Xqw6W4s7tb5yrGE8UiCIc2cqLjQcsu1wCsIHZIO1Y9LwRx5Wy35vgalxD97R&#10;fR8KEUPYp6ihDKFJpfR5SRb9yDXEkTu71mKIsC2kafERw20tE6Um0mLFsaHEhjYl5df9zWo4VckB&#10;/3fZt7Kz7Wf47bLL7fil9cegW89BBOrCW/xy/xgNiZrEu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AgqrBAAAA3QAAAA8AAAAAAAAAAAAAAAAAmAIAAGRycy9kb3du&#10;cmV2LnhtbFBLBQYAAAAABAAEAPUAAACGAwAAAAA=&#10;"/>
            <v:rect id="Rectangle 79" o:spid="_x0000_s1096" style="position:absolute;left:6294;top:11273;width:76;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wnMcUA&#10;AADdAAAADwAAAGRycy9kb3ducmV2LnhtbESPQWvCQBSE70L/w/IK3nS3EURT1yAtKfWo8eLtNfua&#10;pGbfhuyqqb++WxA8DjPzDbPKBtuKC/W+cazhZapAEJfONFxpOBT5ZAHCB2SDrWPS8EsesvXTaIWp&#10;cVfe0WUfKhEh7FPUUIfQpVL6siaLfuo64uh9u95iiLKvpOnxGuG2lYlSc2mx4bhQY0dvNZWn/dlq&#10;+GqSA952xYeyy3wWtkPxcz6+az1+HjavIAIN4RG+tz+NhkTNl/D/Jj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jCcxxQAAAN0AAAAPAAAAAAAAAAAAAAAAAJgCAABkcnMv&#10;ZG93bnJldi54bWxQSwUGAAAAAAQABAD1AAAAigMAAAAA&#10;"/>
            <v:shape id="Text Box 80" o:spid="_x0000_s1097" type="#_x0000_t202" style="position:absolute;left:4449;top:10136;width:4231;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VpR8EA&#10;AADdAAAADwAAAGRycy9kb3ducmV2LnhtbERPTYvCMBC9C/6HMIK3NVHcda1GEUXwpOjuCt6GZmyL&#10;zaQ00Xb/vTkIHh/ve75sbSkeVPvCsYbhQIEgTp0pONPw+7P9+AbhA7LB0jFp+CcPy0W3M8fEuIaP&#10;9DiFTMQQ9glqyEOoEil9mpNFP3AVceSurrYYIqwzaWpsYrgt5UipL2mx4NiQY0XrnNLb6W41/O2v&#10;l/NYHbKN/awa1yrJdiq17vfa1QxEoDa8xS/3zmgYqUncH9/EJ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FaUfBAAAA3QAAAA8AAAAAAAAAAAAAAAAAmAIAAGRycy9kb3du&#10;cmV2LnhtbFBLBQYAAAAABAAEAPUAAACGAwAAAAA=&#10;" filled="f" stroked="f">
              <v:textbox>
                <w:txbxContent>
                  <w:p w:rsidR="004E3B20" w:rsidRPr="0051035F" w:rsidRDefault="004E3B20" w:rsidP="008C1BDF">
                    <w:pPr>
                      <w:rPr>
                        <w:i/>
                        <w:sz w:val="18"/>
                        <w:szCs w:val="18"/>
                        <w:lang w:val="es-ES_tradnl"/>
                      </w:rPr>
                    </w:pPr>
                    <w:r w:rsidRPr="0051035F">
                      <w:rPr>
                        <w:i/>
                        <w:sz w:val="18"/>
                        <w:szCs w:val="18"/>
                        <w:lang w:val="es-ES_tradnl"/>
                      </w:rPr>
                      <w:t>Chapa de Acero al Carbono de 6 mm de Espesor</w:t>
                    </w:r>
                  </w:p>
                </w:txbxContent>
              </v:textbox>
            </v:shape>
          </v:group>
        </w:pic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r w:rsidRPr="007375E1">
        <w:rPr>
          <w:rFonts w:ascii="Agency FB" w:hAnsi="Agency FB" w:cstheme="minorHAnsi"/>
          <w:sz w:val="20"/>
          <w:szCs w:val="20"/>
        </w:rPr>
        <w:t>Donde:</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7375E1">
        <w:rPr>
          <w:rFonts w:ascii="Agency FB" w:hAnsi="Agency FB" w:cstheme="minorHAnsi"/>
          <w:sz w:val="20"/>
          <w:szCs w:val="20"/>
        </w:rPr>
        <w:t xml:space="preserve"> = Diámetro de la Placa  (mm)</w:t>
      </w:r>
    </w:p>
    <w:p w:rsidR="008C1BDF" w:rsidRPr="007375E1" w:rsidRDefault="008C1BDF" w:rsidP="008C1BDF">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7375E1">
        <w:rPr>
          <w:rFonts w:ascii="Agency FB" w:hAnsi="Agency FB" w:cstheme="minorHAnsi"/>
          <w:sz w:val="20"/>
          <w:szCs w:val="20"/>
        </w:rPr>
        <w:t xml:space="preserve">      = Diámetro Externo de la Cañería (mm)</w:t>
      </w:r>
    </w:p>
    <w:p w:rsidR="008C1BDF" w:rsidRPr="007375E1" w:rsidRDefault="008C1BDF" w:rsidP="008C1BDF">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r>
          <w:rPr>
            <w:rFonts w:ascii="Cambria Math" w:hAnsi="Cambria Math" w:cstheme="minorHAnsi"/>
            <w:sz w:val="20"/>
            <w:szCs w:val="20"/>
          </w:rPr>
          <m:t>e</m:t>
        </m:r>
      </m:oMath>
      <w:r w:rsidRPr="007375E1">
        <w:rPr>
          <w:rFonts w:ascii="Agency FB" w:hAnsi="Agency FB" w:cstheme="minorHAnsi"/>
          <w:sz w:val="20"/>
          <w:szCs w:val="20"/>
        </w:rPr>
        <w:tab/>
        <w:t>= Espesor nominal de Pared de la Cañería (mm)</w:t>
      </w:r>
    </w:p>
    <w:p w:rsidR="008C1BDF" w:rsidRPr="007375E1" w:rsidRDefault="008C1BDF" w:rsidP="008C1BDF">
      <w:pPr>
        <w:jc w:val="both"/>
        <w:rPr>
          <w:rFonts w:ascii="Agency FB" w:hAnsi="Agency FB" w:cstheme="minorHAnsi"/>
          <w:sz w:val="20"/>
          <w:szCs w:val="20"/>
        </w:rPr>
      </w:pPr>
    </w:p>
    <w:p w:rsidR="008C1BDF" w:rsidRPr="006C2CDA" w:rsidRDefault="008C1BDF" w:rsidP="008C1BDF">
      <w:pPr>
        <w:jc w:val="both"/>
        <w:rPr>
          <w:rFonts w:ascii="Agency FB" w:hAnsi="Agency FB" w:cstheme="minorHAnsi"/>
          <w:b/>
          <w:sz w:val="20"/>
          <w:szCs w:val="20"/>
        </w:rPr>
      </w:pPr>
      <w:r w:rsidRPr="006C2CDA">
        <w:rPr>
          <w:rFonts w:ascii="Agency FB" w:hAnsi="Agency FB" w:cstheme="minorHAnsi"/>
          <w:b/>
          <w:sz w:val="20"/>
          <w:szCs w:val="20"/>
        </w:rPr>
        <w:t xml:space="preserve">Transporte de tuberías </w:t>
      </w:r>
    </w:p>
    <w:p w:rsidR="008C1BDF" w:rsidRPr="007375E1" w:rsidRDefault="008C1BDF" w:rsidP="008C1BDF">
      <w:pPr>
        <w:jc w:val="both"/>
        <w:rPr>
          <w:rFonts w:ascii="Agency FB" w:hAnsi="Agency FB" w:cstheme="minorHAnsi"/>
          <w:b/>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traslado de las tuberías se debe realizar en camión tráiler de dimensiones adecuadas para el traslado de las barras de  tubería de acero que tienen una longitud estimada de 12 metros.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8C1BDF" w:rsidRPr="007375E1" w:rsidRDefault="008C1BDF" w:rsidP="008C1BDF">
      <w:pPr>
        <w:jc w:val="both"/>
        <w:rPr>
          <w:rFonts w:ascii="Agency FB" w:hAnsi="Agency FB" w:cstheme="minorHAnsi"/>
          <w:sz w:val="20"/>
          <w:szCs w:val="20"/>
        </w:rPr>
      </w:pPr>
    </w:p>
    <w:p w:rsidR="008C1BDF" w:rsidRPr="006C2CDA" w:rsidRDefault="008C1BDF" w:rsidP="008C1BDF">
      <w:pPr>
        <w:jc w:val="both"/>
        <w:rPr>
          <w:rFonts w:ascii="Agency FB" w:hAnsi="Agency FB" w:cstheme="minorHAnsi"/>
          <w:b/>
          <w:sz w:val="20"/>
          <w:szCs w:val="20"/>
        </w:rPr>
      </w:pPr>
      <w:r w:rsidRPr="006C2CDA">
        <w:rPr>
          <w:rFonts w:ascii="Agency FB" w:hAnsi="Agency FB" w:cstheme="minorHAnsi"/>
          <w:b/>
          <w:sz w:val="20"/>
          <w:szCs w:val="20"/>
        </w:rPr>
        <w:t>Devolución del material excedente no utilizado en obra y suministrado por YPFB.</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Para realizar esta actividad se debe seguir con todo lo indicado en carguío, descarguio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lugar donde se deberá devolver para almacenar el material excedente debe ser coordinado con el supervisor, el encargado del almacenamiento de YPFB y el contratista. </w:t>
      </w:r>
    </w:p>
    <w:p w:rsidR="008C1BDF" w:rsidRPr="007375E1" w:rsidRDefault="008C1BDF" w:rsidP="003D2357">
      <w:pPr>
        <w:jc w:val="both"/>
        <w:rPr>
          <w:rFonts w:ascii="Agency FB" w:hAnsi="Agency FB" w:cstheme="minorHAnsi"/>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8C1BDF" w:rsidRPr="007375E1" w:rsidRDefault="008C1BDF" w:rsidP="008C1BDF">
      <w:pPr>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Se debe señalizar y delimitar las áreas de trabajo con conos de señalización, cinta de señalización, letreros, etc. Para evitar que personas ajenas a los trabajos sufran alguna eventualidad.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En caso de presentarse condiciones climáticas sean adversas tales como, lluvias, vientos fuertes, polvareda, etc. El supervisor puede limitar las actividades.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avance de esta actividad debe ser registrada en un formulario conteniendo información necesaria del material y la cantidad entregada por YPFB.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8C1BDF" w:rsidRPr="007375E1" w:rsidRDefault="008C1BDF" w:rsidP="008C1BDF">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8C1BDF" w:rsidRDefault="008C1BDF" w:rsidP="008C1BDF">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A4298B" w:rsidRDefault="00A4298B" w:rsidP="008C1BDF">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A4298B" w:rsidRPr="007375E1" w:rsidRDefault="00A4298B" w:rsidP="008C1BDF">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8C1BDF" w:rsidRPr="007375E1" w:rsidRDefault="008C1BDF" w:rsidP="008C1BDF">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carguío, transporte y descarguío de tuberías será medido en Toneladas, tomando en cuenta el peso que tiene la tubería según tablas.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Para realizar el pago de este ítem se debe presentar el respaldo de la actividad en base de los cómputos métricos donde se constate los trabajos realizados concernientes a este ítem.</w:t>
      </w: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highlight w:val="yellow"/>
        </w:rPr>
        <w:t xml:space="preserve"> </w:t>
      </w:r>
    </w:p>
    <w:p w:rsidR="008C1BDF" w:rsidRDefault="008C1BDF" w:rsidP="00F75FCA">
      <w:pPr>
        <w:pStyle w:val="Sangra3detindependiente"/>
        <w:numPr>
          <w:ilvl w:val="0"/>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DESFILE</w:t>
      </w:r>
      <w:r w:rsidR="005E1322">
        <w:rPr>
          <w:rFonts w:ascii="Agency FB" w:hAnsi="Agency FB" w:cstheme="minorHAnsi"/>
          <w:b/>
          <w:bCs/>
          <w:sz w:val="20"/>
          <w:szCs w:val="20"/>
        </w:rPr>
        <w:t xml:space="preserve"> Y BAJADO DE TUBERÍA DE ANC DN 4” , DN 3</w:t>
      </w:r>
      <w:r w:rsidRPr="007375E1">
        <w:rPr>
          <w:rFonts w:ascii="Agency FB" w:hAnsi="Agency FB" w:cstheme="minorHAnsi"/>
          <w:b/>
          <w:bCs/>
          <w:sz w:val="20"/>
          <w:szCs w:val="20"/>
        </w:rPr>
        <w:t>” SCH 40.</w:t>
      </w:r>
    </w:p>
    <w:p w:rsidR="008C1BDF" w:rsidRPr="007375E1" w:rsidRDefault="008C1BDF" w:rsidP="008C1BDF">
      <w:pPr>
        <w:pStyle w:val="Sangra3detindependiente"/>
        <w:autoSpaceDE w:val="0"/>
        <w:autoSpaceDN w:val="0"/>
        <w:adjustRightInd w:val="0"/>
        <w:spacing w:after="0" w:line="240" w:lineRule="auto"/>
        <w:ind w:left="720"/>
        <w:jc w:val="both"/>
        <w:rPr>
          <w:rFonts w:ascii="Agency FB" w:hAnsi="Agency FB" w:cstheme="minorHAnsi"/>
          <w:b/>
          <w:bCs/>
          <w:sz w:val="20"/>
          <w:szCs w:val="20"/>
        </w:rPr>
      </w:pPr>
    </w:p>
    <w:p w:rsidR="008C1BDF" w:rsidRPr="007375E1" w:rsidRDefault="008C1BDF" w:rsidP="008C1BDF">
      <w:pPr>
        <w:pStyle w:val="Sinespaciado"/>
        <w:jc w:val="both"/>
        <w:rPr>
          <w:rFonts w:ascii="Agency FB" w:hAnsi="Agency FB" w:cstheme="minorHAnsi"/>
          <w:b/>
          <w:sz w:val="20"/>
          <w:szCs w:val="20"/>
        </w:rPr>
      </w:pPr>
      <w:r>
        <w:rPr>
          <w:rFonts w:ascii="Agency FB" w:hAnsi="Agency FB" w:cstheme="minorHAnsi"/>
          <w:b/>
          <w:sz w:val="20"/>
          <w:szCs w:val="20"/>
        </w:rPr>
        <w:t>UNIDAD: Metro (m)</w:t>
      </w:r>
    </w:p>
    <w:p w:rsidR="008C1BDF" w:rsidRPr="007375E1" w:rsidRDefault="008C1BDF" w:rsidP="008C1BDF">
      <w:pPr>
        <w:pStyle w:val="Sinespaciado"/>
        <w:jc w:val="both"/>
        <w:rPr>
          <w:rFonts w:ascii="Agency FB" w:hAnsi="Agency FB" w:cstheme="minorHAnsi"/>
          <w:b/>
          <w:sz w:val="20"/>
          <w:szCs w:val="20"/>
        </w:rPr>
      </w:pPr>
    </w:p>
    <w:p w:rsidR="008C1BDF"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DEFINICIÓN</w:t>
      </w:r>
    </w:p>
    <w:p w:rsidR="008C1BDF" w:rsidRPr="007375E1" w:rsidRDefault="008C1BDF" w:rsidP="008C1BDF">
      <w:pPr>
        <w:pStyle w:val="Sangra3detindependiente"/>
        <w:autoSpaceDE w:val="0"/>
        <w:autoSpaceDN w:val="0"/>
        <w:adjustRightInd w:val="0"/>
        <w:spacing w:after="0" w:line="240" w:lineRule="auto"/>
        <w:ind w:left="720"/>
        <w:jc w:val="both"/>
        <w:rPr>
          <w:rFonts w:ascii="Agency FB" w:hAnsi="Agency FB" w:cstheme="minorHAnsi"/>
          <w:b/>
          <w:bCs/>
          <w:sz w:val="20"/>
          <w:szCs w:val="20"/>
        </w:rPr>
      </w:pPr>
    </w:p>
    <w:p w:rsidR="008C1BDF" w:rsidRDefault="008C1BDF" w:rsidP="008C1BDF">
      <w:pPr>
        <w:pStyle w:val="Sangra3detindependiente"/>
        <w:autoSpaceDE w:val="0"/>
        <w:autoSpaceDN w:val="0"/>
        <w:adjustRightInd w:val="0"/>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sz w:val="20"/>
          <w:szCs w:val="20"/>
        </w:rPr>
      </w:pPr>
    </w:p>
    <w:p w:rsidR="008C1BDF" w:rsidRPr="007375E1" w:rsidRDefault="008C1BDF" w:rsidP="008C1BDF">
      <w:pPr>
        <w:pStyle w:val="Prrafodelista"/>
        <w:numPr>
          <w:ilvl w:val="0"/>
          <w:numId w:val="9"/>
        </w:numPr>
        <w:ind w:left="2694" w:hanging="210"/>
        <w:contextualSpacing/>
        <w:rPr>
          <w:rFonts w:ascii="Agency FB" w:hAnsi="Agency FB" w:cstheme="minorHAnsi"/>
          <w:sz w:val="20"/>
          <w:szCs w:val="20"/>
        </w:rPr>
      </w:pPr>
      <w:r w:rsidRPr="007375E1">
        <w:rPr>
          <w:rFonts w:ascii="Agency FB" w:hAnsi="Agency FB" w:cstheme="minorHAnsi"/>
          <w:sz w:val="20"/>
          <w:szCs w:val="20"/>
        </w:rPr>
        <w:t>Desfile de tubería</w:t>
      </w:r>
    </w:p>
    <w:p w:rsidR="008C1BDF" w:rsidRPr="007375E1" w:rsidRDefault="008C1BDF" w:rsidP="008C1BDF">
      <w:pPr>
        <w:pStyle w:val="Prrafodelista"/>
        <w:numPr>
          <w:ilvl w:val="0"/>
          <w:numId w:val="9"/>
        </w:numPr>
        <w:ind w:left="2694" w:hanging="210"/>
        <w:contextualSpacing/>
        <w:rPr>
          <w:rFonts w:ascii="Agency FB" w:hAnsi="Agency FB" w:cstheme="minorHAnsi"/>
          <w:sz w:val="20"/>
          <w:szCs w:val="20"/>
        </w:rPr>
      </w:pPr>
      <w:r w:rsidRPr="007375E1">
        <w:rPr>
          <w:rFonts w:ascii="Agency FB" w:hAnsi="Agency FB" w:cstheme="minorHAnsi"/>
          <w:sz w:val="20"/>
          <w:szCs w:val="20"/>
        </w:rPr>
        <w:t>Bajado de tubería</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sz w:val="20"/>
          <w:szCs w:val="20"/>
        </w:rPr>
      </w:pPr>
      <w:r w:rsidRPr="007375E1">
        <w:rPr>
          <w:rFonts w:ascii="Agency FB" w:hAnsi="Agency FB" w:cstheme="minorHAnsi"/>
          <w:b/>
          <w:bCs/>
          <w:sz w:val="20"/>
          <w:szCs w:val="20"/>
        </w:rPr>
        <w:t>MATERIALES, HERRAMIENTAS Y EQUIPO</w:t>
      </w:r>
    </w:p>
    <w:p w:rsidR="008C1BDF" w:rsidRPr="007375E1" w:rsidRDefault="008C1BDF" w:rsidP="008C1BDF">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8C1BDF"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p>
    <w:tbl>
      <w:tblPr>
        <w:tblW w:w="3551" w:type="dxa"/>
        <w:jc w:val="center"/>
        <w:tblCellMar>
          <w:left w:w="70" w:type="dxa"/>
          <w:right w:w="70" w:type="dxa"/>
        </w:tblCellMar>
        <w:tblLook w:val="04A0"/>
      </w:tblPr>
      <w:tblGrid>
        <w:gridCol w:w="3551"/>
      </w:tblGrid>
      <w:tr w:rsidR="008C1BDF" w:rsidRPr="007375E1" w:rsidTr="0073189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Chala de Arroz y/o Aserrín</w:t>
            </w:r>
          </w:p>
        </w:tc>
      </w:tr>
      <w:tr w:rsidR="008C1BDF" w:rsidRPr="007375E1" w:rsidTr="0073189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8C1BDF" w:rsidRPr="007375E1" w:rsidTr="0073189B">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8C1BDF" w:rsidRPr="007375E1" w:rsidTr="0073189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Grúa</w:t>
            </w:r>
          </w:p>
        </w:tc>
      </w:tr>
    </w:tbl>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8C1BDF" w:rsidRDefault="008C1BDF" w:rsidP="008C1BDF">
      <w:pPr>
        <w:pStyle w:val="Sangra3detindependiente"/>
        <w:spacing w:after="0" w:line="240" w:lineRule="auto"/>
        <w:ind w:left="426"/>
        <w:jc w:val="both"/>
        <w:rPr>
          <w:rFonts w:ascii="Agency FB" w:hAnsi="Agency FB" w:cstheme="minorHAnsi"/>
          <w:sz w:val="20"/>
          <w:szCs w:val="20"/>
        </w:rPr>
      </w:pPr>
    </w:p>
    <w:p w:rsidR="001B0A24" w:rsidRDefault="001B0A24" w:rsidP="008C1BDF">
      <w:pPr>
        <w:pStyle w:val="Sangra3detindependiente"/>
        <w:spacing w:after="0" w:line="240" w:lineRule="auto"/>
        <w:ind w:left="426"/>
        <w:jc w:val="both"/>
        <w:rPr>
          <w:rFonts w:ascii="Agency FB" w:hAnsi="Agency FB" w:cstheme="minorHAnsi"/>
          <w:sz w:val="20"/>
          <w:szCs w:val="20"/>
        </w:rPr>
      </w:pPr>
    </w:p>
    <w:p w:rsidR="001B0A24" w:rsidRPr="007375E1" w:rsidRDefault="001B0A24"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sz w:val="20"/>
          <w:szCs w:val="20"/>
        </w:rPr>
      </w:pPr>
      <w:r w:rsidRPr="007375E1">
        <w:rPr>
          <w:rFonts w:ascii="Agency FB" w:hAnsi="Agency FB" w:cstheme="minorHAnsi"/>
          <w:b/>
          <w:bCs/>
          <w:sz w:val="20"/>
          <w:szCs w:val="20"/>
        </w:rPr>
        <w:t xml:space="preserve">PROCEDIMIENTO DE EJECUCIÓN </w:t>
      </w:r>
    </w:p>
    <w:p w:rsidR="008C1BDF" w:rsidRPr="007375E1" w:rsidRDefault="008C1BDF" w:rsidP="008C1BDF">
      <w:pPr>
        <w:pStyle w:val="Sangra3detindependiente"/>
        <w:autoSpaceDE w:val="0"/>
        <w:autoSpaceDN w:val="0"/>
        <w:adjustRightInd w:val="0"/>
        <w:spacing w:after="0" w:line="240" w:lineRule="auto"/>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b/>
          <w:sz w:val="20"/>
          <w:szCs w:val="20"/>
        </w:rPr>
        <w:t xml:space="preserve">Desfile de tuberías </w:t>
      </w:r>
    </w:p>
    <w:p w:rsidR="008C1BDF" w:rsidRPr="007375E1" w:rsidRDefault="008C1BDF" w:rsidP="008C1BDF">
      <w:pPr>
        <w:ind w:left="426"/>
        <w:jc w:val="both"/>
        <w:rPr>
          <w:rFonts w:ascii="Agency FB" w:hAnsi="Agency FB" w:cstheme="minorHAnsi"/>
          <w:b/>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Para el desfile de tuberías se deberá utilizar colchones adecuados como ser bolsas con chala de arroz, aserrín, arena u otro que no produzca daño al revestimiento de la tubería.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b/>
          <w:sz w:val="20"/>
          <w:szCs w:val="20"/>
        </w:rPr>
        <w:t>Bajado de tubería</w:t>
      </w:r>
    </w:p>
    <w:p w:rsidR="008C1BDF" w:rsidRPr="007375E1" w:rsidRDefault="008C1BDF" w:rsidP="008C1BDF">
      <w:pPr>
        <w:ind w:left="426"/>
        <w:jc w:val="both"/>
        <w:rPr>
          <w:rFonts w:ascii="Agency FB" w:hAnsi="Agency FB" w:cstheme="minorHAnsi"/>
          <w:b/>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Asimismo, se debe inspeccionar que la zanja cuente con una cama de arena u otro mate</w:t>
      </w:r>
      <w:r w:rsidR="001B0A24">
        <w:rPr>
          <w:rFonts w:ascii="Agency FB" w:hAnsi="Agency FB" w:cstheme="minorHAnsi"/>
          <w:sz w:val="20"/>
          <w:szCs w:val="20"/>
        </w:rPr>
        <w:t>rial adecuado de por lo menos 15 Cm</w:t>
      </w:r>
      <w:r w:rsidRPr="007375E1">
        <w:rPr>
          <w:rFonts w:ascii="Agency FB" w:hAnsi="Agency FB" w:cstheme="minorHAnsi"/>
          <w:sz w:val="20"/>
          <w:szCs w:val="20"/>
        </w:rPr>
        <w:t xml:space="preserve">. De altura por debajo y encima del lomo de la tubería, el tamaño de la partícula de arena debe ser de 1 milímetro de diámetro y debe estar libre de piedras, metales, fittings u otros que puedan dañar a la tubería y su revestimiento.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Se debe tomar en cuenta que los tramos a bajar en áreas suburbanas, urbanas y zonas de caminos deben ser reducidos, conforme lo establezca el supervisor de obra o autoridades competentes.</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Si a criterio del supervisor durante el bajado o traslado de tubería hubiese alguna junta soldada que fue dañada o sometida a tensión excesiva o daño en el revestimiento, el supervisor puede solicitar realizar un nuevo ensayo no destr</w:t>
      </w:r>
      <w:r w:rsidR="00EA4C00">
        <w:rPr>
          <w:rFonts w:ascii="Agency FB" w:hAnsi="Agency FB" w:cstheme="minorHAnsi"/>
          <w:sz w:val="20"/>
          <w:szCs w:val="20"/>
        </w:rPr>
        <w:t>uctivo y/o paso de ho</w:t>
      </w:r>
      <w:r w:rsidRPr="007375E1">
        <w:rPr>
          <w:rFonts w:ascii="Agency FB" w:hAnsi="Agency FB" w:cstheme="minorHAnsi"/>
          <w:sz w:val="20"/>
          <w:szCs w:val="20"/>
        </w:rPr>
        <w:t xml:space="preserve">liday para descartar posibles daños, si los resultados obtenidos fueran reprobadas, el contratista correrá con todos los gastos de ensayo, reparación y otros necesarios.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8C1BDF" w:rsidRPr="007375E1" w:rsidRDefault="008C1BDF" w:rsidP="008C1BDF">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lastRenderedPageBreak/>
        <w:t>Durante el desfile se debe colocar toda la señalización necesaria, como ser cintas de señalización, conos, letreros fijos, letreros móviles, etc.</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En caso de presentarse condiciones climáticas sean adversas tales como, lluvias, vientos fuertes, polvareda, etc. El supervisor puede limitar las actividades.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Una vez ejecutada el desfile y bajado realizar la verificación de la tubería mediante holiday y reparación de revestido más placa calibradora.</w:t>
      </w:r>
    </w:p>
    <w:p w:rsidR="008C1BDF" w:rsidRPr="007375E1" w:rsidRDefault="008C1BDF" w:rsidP="008C1BDF">
      <w:pPr>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8C1BDF" w:rsidRPr="007375E1" w:rsidRDefault="008C1BDF" w:rsidP="008C1BDF">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8C1BDF" w:rsidRPr="007375E1" w:rsidRDefault="008C1BDF" w:rsidP="008C1BDF">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8C1BDF" w:rsidRPr="007375E1" w:rsidRDefault="00484837"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8C1BDF" w:rsidRPr="007375E1" w:rsidRDefault="008C1BDF" w:rsidP="008C1BDF">
      <w:pPr>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desfile y bajado de tuberías será medido en metros lineales (ML), tomando en cuenta la longitud total utilizada durante la construcción. </w:t>
      </w:r>
    </w:p>
    <w:p w:rsidR="008C1BDF" w:rsidRPr="007375E1" w:rsidRDefault="008C1BDF" w:rsidP="008C1BDF">
      <w:pPr>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8C1BDF" w:rsidRPr="007375E1" w:rsidRDefault="008C1BDF" w:rsidP="008C1BDF">
      <w:pPr>
        <w:jc w:val="both"/>
        <w:rPr>
          <w:rFonts w:ascii="Agency FB" w:hAnsi="Agency FB" w:cstheme="minorHAnsi"/>
          <w:sz w:val="20"/>
          <w:szCs w:val="20"/>
        </w:rPr>
      </w:pPr>
    </w:p>
    <w:p w:rsidR="008C1BDF"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8C1BDF" w:rsidRDefault="008C1BDF" w:rsidP="008C1BDF">
      <w:pPr>
        <w:jc w:val="both"/>
        <w:rPr>
          <w:rFonts w:ascii="Agency FB" w:hAnsi="Agency FB" w:cstheme="minorHAnsi"/>
          <w:sz w:val="20"/>
          <w:szCs w:val="20"/>
        </w:rPr>
      </w:pPr>
    </w:p>
    <w:p w:rsidR="008C1BDF" w:rsidRDefault="008C1BDF" w:rsidP="00F75FCA">
      <w:pPr>
        <w:pStyle w:val="Sinespaciado"/>
        <w:numPr>
          <w:ilvl w:val="0"/>
          <w:numId w:val="40"/>
        </w:numPr>
        <w:jc w:val="both"/>
        <w:rPr>
          <w:rFonts w:ascii="Agency FB" w:hAnsi="Agency FB" w:cstheme="minorHAnsi"/>
          <w:b/>
          <w:sz w:val="20"/>
          <w:szCs w:val="20"/>
        </w:rPr>
      </w:pPr>
      <w:r>
        <w:rPr>
          <w:rFonts w:ascii="Agency FB" w:hAnsi="Agency FB" w:cstheme="minorHAnsi"/>
          <w:b/>
          <w:sz w:val="20"/>
          <w:szCs w:val="20"/>
        </w:rPr>
        <w:lastRenderedPageBreak/>
        <w:t>CORTE DE TUBERÍA DE ANC DN 4”, DN 3</w:t>
      </w:r>
      <w:r w:rsidR="005E1322">
        <w:rPr>
          <w:rFonts w:ascii="Agency FB" w:hAnsi="Agency FB" w:cstheme="minorHAnsi"/>
          <w:b/>
          <w:sz w:val="20"/>
          <w:szCs w:val="20"/>
        </w:rPr>
        <w:t xml:space="preserve">” </w:t>
      </w:r>
      <w:r w:rsidRPr="007375E1">
        <w:rPr>
          <w:rFonts w:ascii="Agency FB" w:hAnsi="Agency FB" w:cstheme="minorHAnsi"/>
          <w:b/>
          <w:sz w:val="20"/>
          <w:szCs w:val="20"/>
        </w:rPr>
        <w:t>SCH 40.</w:t>
      </w:r>
    </w:p>
    <w:p w:rsidR="008C1BDF" w:rsidRPr="007375E1" w:rsidRDefault="008C1BDF" w:rsidP="008C1BDF">
      <w:pPr>
        <w:pStyle w:val="Sinespaciado"/>
        <w:jc w:val="both"/>
        <w:rPr>
          <w:rFonts w:ascii="Agency FB" w:hAnsi="Agency FB" w:cstheme="minorHAnsi"/>
          <w:b/>
          <w:sz w:val="20"/>
          <w:szCs w:val="20"/>
        </w:rPr>
      </w:pPr>
    </w:p>
    <w:p w:rsidR="008C1BDF" w:rsidRPr="007375E1" w:rsidRDefault="008C1BDF" w:rsidP="008C1BDF">
      <w:pPr>
        <w:pStyle w:val="Sinespaciado"/>
        <w:jc w:val="both"/>
        <w:rPr>
          <w:rFonts w:ascii="Agency FB" w:hAnsi="Agency FB" w:cstheme="minorHAnsi"/>
          <w:b/>
          <w:sz w:val="20"/>
          <w:szCs w:val="20"/>
        </w:rPr>
      </w:pPr>
      <w:r w:rsidRPr="007375E1">
        <w:rPr>
          <w:rFonts w:ascii="Agency FB" w:hAnsi="Agency FB" w:cstheme="minorHAnsi"/>
          <w:b/>
          <w:sz w:val="20"/>
          <w:szCs w:val="20"/>
        </w:rPr>
        <w:t>UNIDAD: PTO</w:t>
      </w:r>
    </w:p>
    <w:p w:rsidR="008C1BDF" w:rsidRPr="007375E1" w:rsidRDefault="008C1BDF" w:rsidP="008C1BDF">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Pr>
          <w:rFonts w:ascii="Agency FB" w:hAnsi="Agency FB" w:cstheme="minorHAnsi"/>
          <w:b/>
          <w:bCs/>
          <w:sz w:val="20"/>
          <w:szCs w:val="20"/>
        </w:rPr>
        <w:t>D</w:t>
      </w:r>
      <w:r w:rsidRPr="007375E1">
        <w:rPr>
          <w:rFonts w:ascii="Agency FB" w:hAnsi="Agency FB" w:cstheme="minorHAnsi"/>
          <w:b/>
          <w:bCs/>
          <w:sz w:val="20"/>
          <w:szCs w:val="20"/>
        </w:rPr>
        <w:t xml:space="preserve">EFINICIÓN </w:t>
      </w:r>
    </w:p>
    <w:p w:rsidR="008C1BDF" w:rsidRPr="007375E1" w:rsidRDefault="008C1BDF" w:rsidP="008C1BDF">
      <w:pPr>
        <w:pStyle w:val="Default"/>
        <w:ind w:left="426"/>
        <w:jc w:val="both"/>
        <w:rPr>
          <w:rFonts w:cstheme="minorHAnsi"/>
          <w:sz w:val="20"/>
          <w:szCs w:val="20"/>
        </w:rPr>
      </w:pPr>
    </w:p>
    <w:p w:rsidR="008C1BDF"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3259C6" w:rsidRPr="007375E1" w:rsidRDefault="003259C6" w:rsidP="008C1BDF">
      <w:pPr>
        <w:jc w:val="both"/>
        <w:rPr>
          <w:rFonts w:ascii="Agency FB" w:hAnsi="Agency FB" w:cstheme="minorHAnsi"/>
          <w:sz w:val="20"/>
          <w:szCs w:val="20"/>
        </w:rPr>
      </w:pPr>
    </w:p>
    <w:p w:rsidR="008C1BDF" w:rsidRDefault="008C1BDF" w:rsidP="00F75FCA">
      <w:pPr>
        <w:pStyle w:val="Prrafodelista"/>
        <w:numPr>
          <w:ilvl w:val="0"/>
          <w:numId w:val="14"/>
        </w:numPr>
        <w:ind w:left="2268" w:hanging="141"/>
        <w:contextualSpacing/>
        <w:jc w:val="both"/>
        <w:rPr>
          <w:rFonts w:ascii="Agency FB" w:hAnsi="Agency FB" w:cstheme="minorHAnsi"/>
          <w:sz w:val="20"/>
          <w:szCs w:val="20"/>
        </w:rPr>
      </w:pPr>
      <w:r w:rsidRPr="007375E1">
        <w:rPr>
          <w:rFonts w:ascii="Agency FB" w:hAnsi="Agency FB" w:cstheme="minorHAnsi"/>
          <w:sz w:val="20"/>
          <w:szCs w:val="20"/>
        </w:rPr>
        <w:t xml:space="preserve">Corte de tuberías </w:t>
      </w:r>
    </w:p>
    <w:p w:rsidR="003D2357" w:rsidRDefault="003D2357" w:rsidP="003D2357">
      <w:pPr>
        <w:contextualSpacing/>
        <w:jc w:val="both"/>
        <w:rPr>
          <w:rFonts w:ascii="Agency FB" w:hAnsi="Agency FB" w:cstheme="minorHAnsi"/>
          <w:sz w:val="20"/>
          <w:szCs w:val="20"/>
        </w:rPr>
      </w:pPr>
    </w:p>
    <w:p w:rsidR="003D2357" w:rsidRPr="003D2357" w:rsidRDefault="003D2357" w:rsidP="003D2357">
      <w:pPr>
        <w:contextualSpacing/>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8C1BDF" w:rsidRPr="007375E1" w:rsidRDefault="008C1BDF" w:rsidP="008C1BDF">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551"/>
      </w:tblGrid>
      <w:tr w:rsidR="008C1BDF" w:rsidRPr="007375E1" w:rsidTr="0073189B">
        <w:trPr>
          <w:trHeight w:val="27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Disco de Corte</w:t>
            </w:r>
          </w:p>
        </w:tc>
      </w:tr>
      <w:tr w:rsidR="008C1BDF" w:rsidRPr="007375E1" w:rsidTr="0073189B">
        <w:trPr>
          <w:trHeight w:val="240"/>
          <w:jc w:val="center"/>
        </w:trPr>
        <w:tc>
          <w:tcPr>
            <w:tcW w:w="3551" w:type="dxa"/>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Lima media caña bastarda </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 de Soldador</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Generador Eléctrico</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Amoladora</w:t>
            </w:r>
          </w:p>
        </w:tc>
      </w:tr>
    </w:tbl>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8C1BDF" w:rsidRPr="007375E1" w:rsidRDefault="008C1BDF" w:rsidP="008C1BDF">
      <w:pPr>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b/>
          <w:sz w:val="20"/>
          <w:szCs w:val="20"/>
        </w:rPr>
        <w:t>Corte de Tubería</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Los cortes a la tubería deberían ser realizados únicamente cuando son necesarios y se debe actualizar las nuevas longitudes a las tuberías que sufrieron corte.</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8C1BDF" w:rsidRPr="007375E1" w:rsidRDefault="008C1BDF" w:rsidP="008C1BDF">
      <w:pPr>
        <w:jc w:val="both"/>
        <w:rPr>
          <w:rFonts w:ascii="Agency FB" w:hAnsi="Agency FB" w:cstheme="minorHAnsi"/>
          <w:sz w:val="20"/>
          <w:szCs w:val="20"/>
        </w:rPr>
      </w:pPr>
    </w:p>
    <w:p w:rsidR="008C1BDF" w:rsidRDefault="008C1BDF" w:rsidP="008C1BDF">
      <w:pPr>
        <w:jc w:val="both"/>
        <w:rPr>
          <w:rFonts w:ascii="Agency FB" w:hAnsi="Agency FB" w:cstheme="minorHAnsi"/>
          <w:sz w:val="20"/>
          <w:szCs w:val="20"/>
        </w:rPr>
      </w:pPr>
      <w:r w:rsidRPr="007375E1">
        <w:rPr>
          <w:rFonts w:ascii="Agency FB" w:hAnsi="Agency FB" w:cstheme="minorHAnsi"/>
          <w:sz w:val="20"/>
          <w:szCs w:val="20"/>
        </w:rPr>
        <w:t>Con el fin de no perder la trazabilidad de la tubería una vez que se realice algún corte, el contratista debe copiar los datos de la tubería:</w:t>
      </w:r>
    </w:p>
    <w:p w:rsidR="008C1BDF" w:rsidRPr="007375E1" w:rsidRDefault="008C1BDF" w:rsidP="008C1BDF">
      <w:pPr>
        <w:jc w:val="both"/>
        <w:rPr>
          <w:rFonts w:ascii="Agency FB" w:hAnsi="Agency FB" w:cstheme="minorHAnsi"/>
          <w:sz w:val="20"/>
          <w:szCs w:val="20"/>
        </w:rPr>
      </w:pPr>
    </w:p>
    <w:p w:rsidR="008C1BDF" w:rsidRPr="007375E1" w:rsidRDefault="008C1BDF" w:rsidP="00F75FCA">
      <w:pPr>
        <w:pStyle w:val="Prrafodelista"/>
        <w:numPr>
          <w:ilvl w:val="0"/>
          <w:numId w:val="14"/>
        </w:numPr>
        <w:contextualSpacing/>
        <w:jc w:val="both"/>
        <w:rPr>
          <w:rFonts w:ascii="Agency FB" w:hAnsi="Agency FB" w:cstheme="minorHAnsi"/>
          <w:sz w:val="20"/>
          <w:szCs w:val="20"/>
        </w:rPr>
      </w:pPr>
      <w:r w:rsidRPr="007375E1">
        <w:rPr>
          <w:rFonts w:ascii="Agency FB" w:hAnsi="Agency FB" w:cstheme="minorHAnsi"/>
          <w:sz w:val="20"/>
          <w:szCs w:val="20"/>
        </w:rPr>
        <w:t>Longitud</w:t>
      </w:r>
    </w:p>
    <w:p w:rsidR="008C1BDF" w:rsidRPr="007375E1" w:rsidRDefault="008C1BDF" w:rsidP="00F75FCA">
      <w:pPr>
        <w:pStyle w:val="Prrafodelista"/>
        <w:numPr>
          <w:ilvl w:val="0"/>
          <w:numId w:val="14"/>
        </w:numPr>
        <w:contextualSpacing/>
        <w:jc w:val="both"/>
        <w:rPr>
          <w:rFonts w:ascii="Agency FB" w:hAnsi="Agency FB" w:cstheme="minorHAnsi"/>
          <w:sz w:val="20"/>
          <w:szCs w:val="20"/>
        </w:rPr>
      </w:pPr>
      <w:r w:rsidRPr="007375E1">
        <w:rPr>
          <w:rFonts w:ascii="Agency FB" w:hAnsi="Agency FB" w:cstheme="minorHAnsi"/>
          <w:sz w:val="20"/>
          <w:szCs w:val="20"/>
        </w:rPr>
        <w:t>Número del tubo</w:t>
      </w:r>
    </w:p>
    <w:p w:rsidR="008C1BDF" w:rsidRPr="007375E1" w:rsidRDefault="008C1BDF" w:rsidP="00F75FCA">
      <w:pPr>
        <w:pStyle w:val="Prrafodelista"/>
        <w:numPr>
          <w:ilvl w:val="0"/>
          <w:numId w:val="14"/>
        </w:numPr>
        <w:contextualSpacing/>
        <w:jc w:val="both"/>
        <w:rPr>
          <w:rFonts w:ascii="Agency FB" w:hAnsi="Agency FB" w:cstheme="minorHAnsi"/>
          <w:sz w:val="20"/>
          <w:szCs w:val="20"/>
        </w:rPr>
      </w:pPr>
      <w:r w:rsidRPr="007375E1">
        <w:rPr>
          <w:rFonts w:ascii="Agency FB" w:hAnsi="Agency FB" w:cstheme="minorHAnsi"/>
          <w:sz w:val="20"/>
          <w:szCs w:val="20"/>
        </w:rPr>
        <w:t>Espesor</w:t>
      </w:r>
    </w:p>
    <w:p w:rsidR="008C1BDF" w:rsidRPr="007375E1" w:rsidRDefault="008C1BDF" w:rsidP="00F75FCA">
      <w:pPr>
        <w:pStyle w:val="Prrafodelista"/>
        <w:numPr>
          <w:ilvl w:val="0"/>
          <w:numId w:val="14"/>
        </w:numPr>
        <w:contextualSpacing/>
        <w:jc w:val="both"/>
        <w:rPr>
          <w:rFonts w:ascii="Agency FB" w:hAnsi="Agency FB" w:cstheme="minorHAnsi"/>
          <w:sz w:val="20"/>
          <w:szCs w:val="20"/>
        </w:rPr>
      </w:pPr>
      <w:r w:rsidRPr="007375E1">
        <w:rPr>
          <w:rFonts w:ascii="Agency FB" w:hAnsi="Agency FB" w:cstheme="minorHAnsi"/>
          <w:sz w:val="20"/>
          <w:szCs w:val="20"/>
        </w:rPr>
        <w:t>Colada del tubo</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Todos niples o partes de tubería deben tener los datos indicados, para esto debe utilizar marcador para metal. Los datos deben ser legibles y visibles.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1BDF" w:rsidRPr="007375E1" w:rsidRDefault="008C1BDF" w:rsidP="008C1BDF">
      <w:pPr>
        <w:jc w:val="both"/>
        <w:rPr>
          <w:rFonts w:ascii="Agency FB" w:hAnsi="Agency FB" w:cstheme="minorHAnsi"/>
          <w:sz w:val="20"/>
          <w:szCs w:val="20"/>
        </w:rPr>
      </w:pPr>
    </w:p>
    <w:p w:rsidR="008C1BDF" w:rsidRPr="00484837" w:rsidRDefault="008C1BDF" w:rsidP="00484837">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lastRenderedPageBreak/>
        <w:t>MEDICIÓN Y FORMA DE PAGO</w:t>
      </w:r>
    </w:p>
    <w:p w:rsidR="008C1BDF" w:rsidRPr="007375E1" w:rsidRDefault="008C1BDF" w:rsidP="008C1BDF">
      <w:pPr>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  </w:t>
      </w:r>
    </w:p>
    <w:p w:rsidR="008C1BDF" w:rsidRPr="007375E1" w:rsidRDefault="008C1BDF" w:rsidP="008C1BDF">
      <w:pPr>
        <w:jc w:val="both"/>
        <w:rPr>
          <w:rFonts w:ascii="Agency FB" w:hAnsi="Agency FB" w:cstheme="minorHAnsi"/>
          <w:sz w:val="20"/>
          <w:szCs w:val="20"/>
        </w:rPr>
      </w:pPr>
    </w:p>
    <w:p w:rsidR="008C1BDF" w:rsidRDefault="008C1BDF" w:rsidP="00F75FCA">
      <w:pPr>
        <w:pStyle w:val="Sinespaciado"/>
        <w:numPr>
          <w:ilvl w:val="0"/>
          <w:numId w:val="40"/>
        </w:numPr>
        <w:jc w:val="both"/>
        <w:rPr>
          <w:rFonts w:ascii="Agency FB" w:hAnsi="Agency FB" w:cstheme="minorHAnsi"/>
          <w:b/>
          <w:sz w:val="20"/>
          <w:szCs w:val="20"/>
        </w:rPr>
      </w:pPr>
      <w:r>
        <w:rPr>
          <w:rFonts w:ascii="Agency FB" w:hAnsi="Agency FB" w:cstheme="minorHAnsi"/>
          <w:b/>
          <w:sz w:val="20"/>
          <w:szCs w:val="20"/>
        </w:rPr>
        <w:t>CURVADO DE TUBERÍA DE ANC</w:t>
      </w:r>
      <w:r w:rsidR="005E1322">
        <w:rPr>
          <w:rFonts w:ascii="Agency FB" w:hAnsi="Agency FB" w:cstheme="minorHAnsi"/>
          <w:b/>
          <w:sz w:val="20"/>
          <w:szCs w:val="20"/>
        </w:rPr>
        <w:t xml:space="preserve"> DN 4</w:t>
      </w:r>
      <w:r w:rsidR="005E1322">
        <w:rPr>
          <w:rFonts w:ascii="Agency FB" w:hAnsi="Agency FB" w:cstheme="minorHAnsi"/>
          <w:b/>
          <w:bCs/>
          <w:sz w:val="20"/>
          <w:szCs w:val="20"/>
        </w:rPr>
        <w:t>”, DN 3”</w:t>
      </w:r>
      <w:r w:rsidRPr="007375E1">
        <w:rPr>
          <w:rFonts w:ascii="Agency FB" w:hAnsi="Agency FB" w:cstheme="minorHAnsi"/>
          <w:b/>
          <w:bCs/>
          <w:sz w:val="20"/>
          <w:szCs w:val="20"/>
        </w:rPr>
        <w:t xml:space="preserve"> SCH 40</w:t>
      </w:r>
      <w:r w:rsidRPr="007375E1">
        <w:rPr>
          <w:rFonts w:ascii="Agency FB" w:hAnsi="Agency FB" w:cstheme="minorHAnsi"/>
          <w:b/>
          <w:sz w:val="20"/>
          <w:szCs w:val="20"/>
        </w:rPr>
        <w:t>.</w:t>
      </w:r>
    </w:p>
    <w:p w:rsidR="008C1BDF" w:rsidRPr="00E31809" w:rsidRDefault="008C1BDF" w:rsidP="008C1BDF">
      <w:pPr>
        <w:pStyle w:val="Sinespaciado"/>
        <w:jc w:val="both"/>
        <w:rPr>
          <w:rFonts w:ascii="Agency FB" w:hAnsi="Agency FB" w:cstheme="minorHAnsi"/>
          <w:b/>
          <w:sz w:val="20"/>
          <w:szCs w:val="20"/>
        </w:rPr>
      </w:pPr>
    </w:p>
    <w:p w:rsidR="008C1BDF" w:rsidRPr="007375E1" w:rsidRDefault="008C1BDF" w:rsidP="008C1BDF">
      <w:pPr>
        <w:pStyle w:val="Sinespaciado"/>
        <w:jc w:val="both"/>
        <w:rPr>
          <w:rFonts w:ascii="Agency FB" w:hAnsi="Agency FB" w:cstheme="minorHAnsi"/>
          <w:b/>
          <w:sz w:val="20"/>
          <w:szCs w:val="20"/>
        </w:rPr>
      </w:pPr>
      <w:r w:rsidRPr="007375E1">
        <w:rPr>
          <w:rFonts w:ascii="Agency FB" w:hAnsi="Agency FB" w:cstheme="minorHAnsi"/>
          <w:b/>
          <w:sz w:val="20"/>
          <w:szCs w:val="20"/>
        </w:rPr>
        <w:t>UNIDAD: PZA</w:t>
      </w:r>
    </w:p>
    <w:p w:rsidR="008C1BDF" w:rsidRPr="007375E1" w:rsidRDefault="008C1BDF" w:rsidP="008C1BDF">
      <w:pPr>
        <w:pStyle w:val="Sinespaciado"/>
        <w:jc w:val="both"/>
        <w:rPr>
          <w:rFonts w:ascii="Agency FB" w:hAnsi="Agency FB" w:cstheme="minorHAnsi"/>
          <w:b/>
          <w:bCs/>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8C1BDF" w:rsidRPr="007375E1" w:rsidRDefault="008C1BDF" w:rsidP="008C1BDF">
      <w:pPr>
        <w:pStyle w:val="Default"/>
        <w:ind w:left="426"/>
        <w:jc w:val="both"/>
        <w:rPr>
          <w:rFonts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8C1BDF" w:rsidRPr="007375E1" w:rsidRDefault="008C1BDF" w:rsidP="008C1BDF">
      <w:pPr>
        <w:pStyle w:val="Prrafodelista"/>
        <w:numPr>
          <w:ilvl w:val="0"/>
          <w:numId w:val="12"/>
        </w:numPr>
        <w:contextualSpacing/>
        <w:jc w:val="both"/>
        <w:rPr>
          <w:rFonts w:ascii="Agency FB" w:hAnsi="Agency FB" w:cstheme="minorHAnsi"/>
          <w:sz w:val="20"/>
          <w:szCs w:val="20"/>
        </w:rPr>
      </w:pPr>
      <w:r w:rsidRPr="007375E1">
        <w:rPr>
          <w:rFonts w:ascii="Agency FB" w:hAnsi="Agency FB" w:cstheme="minorHAnsi"/>
          <w:sz w:val="20"/>
          <w:szCs w:val="20"/>
        </w:rPr>
        <w:t>curvado de todas las tuberías necesarias para la construcción.</w:t>
      </w:r>
    </w:p>
    <w:p w:rsidR="008C1BDF" w:rsidRPr="007375E1" w:rsidRDefault="008C1BDF" w:rsidP="008C1BDF">
      <w:pPr>
        <w:pStyle w:val="Prrafodelista"/>
        <w:numPr>
          <w:ilvl w:val="0"/>
          <w:numId w:val="12"/>
        </w:numPr>
        <w:contextualSpacing/>
        <w:jc w:val="both"/>
        <w:rPr>
          <w:rFonts w:ascii="Agency FB" w:hAnsi="Agency FB" w:cstheme="minorHAnsi"/>
          <w:sz w:val="20"/>
          <w:szCs w:val="20"/>
        </w:rPr>
      </w:pPr>
      <w:r w:rsidRPr="007375E1">
        <w:rPr>
          <w:rFonts w:ascii="Agency FB" w:hAnsi="Agency FB" w:cstheme="minorHAnsi"/>
          <w:sz w:val="20"/>
          <w:szCs w:val="20"/>
        </w:rPr>
        <w:t xml:space="preserve">Paso de placa calibradora. </w:t>
      </w:r>
    </w:p>
    <w:p w:rsidR="008C1BDF" w:rsidRPr="007375E1" w:rsidRDefault="008C1BDF" w:rsidP="008C1BDF">
      <w:pPr>
        <w:pStyle w:val="Prrafodelista"/>
        <w:ind w:left="78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EQUIPOS.</w:t>
      </w:r>
    </w:p>
    <w:p w:rsidR="008C1BDF" w:rsidRPr="007375E1" w:rsidRDefault="008C1BDF" w:rsidP="008C1BDF">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8C1BDF"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551"/>
      </w:tblGrid>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Chala de Arroz y/o Aserrín</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w:t>
            </w:r>
          </w:p>
        </w:tc>
      </w:tr>
      <w:tr w:rsidR="008C1BDF" w:rsidRPr="007375E1" w:rsidTr="0073189B">
        <w:trPr>
          <w:trHeight w:val="240"/>
          <w:jc w:val="center"/>
        </w:trPr>
        <w:tc>
          <w:tcPr>
            <w:tcW w:w="3551" w:type="dxa"/>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Dobladora de tubería</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Dobladora de Tubería</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Camión Grúa </w:t>
            </w:r>
          </w:p>
        </w:tc>
      </w:tr>
    </w:tbl>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6363A4" w:rsidRDefault="006363A4" w:rsidP="006363A4">
      <w:pPr>
        <w:jc w:val="both"/>
        <w:rPr>
          <w:rFonts w:ascii="Agency FB" w:hAnsi="Agency FB" w:cstheme="minorHAnsi"/>
          <w:sz w:val="20"/>
          <w:szCs w:val="20"/>
        </w:rPr>
      </w:pPr>
    </w:p>
    <w:p w:rsidR="00484837" w:rsidRDefault="00484837" w:rsidP="006363A4">
      <w:pPr>
        <w:jc w:val="both"/>
        <w:rPr>
          <w:rFonts w:ascii="Agency FB" w:hAnsi="Agency FB" w:cstheme="minorHAnsi"/>
          <w:sz w:val="20"/>
          <w:szCs w:val="20"/>
        </w:rPr>
      </w:pPr>
    </w:p>
    <w:p w:rsidR="00484837" w:rsidRPr="007375E1" w:rsidRDefault="00484837" w:rsidP="006363A4">
      <w:pPr>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lastRenderedPageBreak/>
        <w:t xml:space="preserve">PROCEDIMIENTO PARA EJECUCIÓN </w:t>
      </w:r>
    </w:p>
    <w:p w:rsidR="008C1BDF" w:rsidRPr="007375E1" w:rsidRDefault="008C1BDF" w:rsidP="008C1BDF">
      <w:pPr>
        <w:pStyle w:val="Sangra3detindependiente"/>
        <w:autoSpaceDE w:val="0"/>
        <w:autoSpaceDN w:val="0"/>
        <w:adjustRightInd w:val="0"/>
        <w:spacing w:after="0" w:line="240" w:lineRule="auto"/>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b/>
          <w:sz w:val="20"/>
          <w:szCs w:val="20"/>
        </w:rPr>
        <w:t xml:space="preserve">Recomendaciones </w:t>
      </w:r>
    </w:p>
    <w:p w:rsidR="008C1BDF" w:rsidRPr="007375E1" w:rsidRDefault="008C1BDF" w:rsidP="008C1BDF">
      <w:pPr>
        <w:ind w:left="426"/>
        <w:jc w:val="both"/>
        <w:rPr>
          <w:rFonts w:ascii="Agency FB" w:hAnsi="Agency FB" w:cstheme="minorHAnsi"/>
          <w:b/>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Para el curvado debe considerarse las siguientes recomendaciones:</w:t>
      </w:r>
    </w:p>
    <w:p w:rsidR="008C1BDF" w:rsidRPr="007375E1" w:rsidRDefault="008C1BDF" w:rsidP="008C1BDF">
      <w:pPr>
        <w:pStyle w:val="Sangra3detindependiente"/>
        <w:autoSpaceDE w:val="0"/>
        <w:autoSpaceDN w:val="0"/>
        <w:adjustRightInd w:val="0"/>
        <w:spacing w:after="0" w:line="240" w:lineRule="auto"/>
        <w:jc w:val="both"/>
        <w:rPr>
          <w:rFonts w:ascii="Agency FB" w:hAnsi="Agency FB" w:cstheme="minorHAnsi"/>
          <w:b/>
          <w:bCs/>
          <w:sz w:val="20"/>
          <w:szCs w:val="20"/>
        </w:rPr>
      </w:pPr>
    </w:p>
    <w:p w:rsidR="008C1BDF" w:rsidRPr="007375E1" w:rsidRDefault="008C1BDF" w:rsidP="008C1BDF">
      <w:pPr>
        <w:pStyle w:val="Prrafodelista"/>
        <w:numPr>
          <w:ilvl w:val="0"/>
          <w:numId w:val="11"/>
        </w:numPr>
        <w:contextualSpacing/>
        <w:jc w:val="both"/>
        <w:rPr>
          <w:rFonts w:ascii="Agency FB" w:hAnsi="Agency FB" w:cstheme="minorHAnsi"/>
          <w:sz w:val="20"/>
          <w:szCs w:val="20"/>
        </w:rPr>
      </w:pPr>
      <w:r w:rsidRPr="007375E1">
        <w:rPr>
          <w:rFonts w:ascii="Agency FB" w:hAnsi="Agency FB"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8C1BDF" w:rsidRPr="007375E1" w:rsidRDefault="008C1BDF" w:rsidP="008C1BDF">
      <w:pPr>
        <w:pStyle w:val="Prrafodelista"/>
        <w:numPr>
          <w:ilvl w:val="0"/>
          <w:numId w:val="11"/>
        </w:numPr>
        <w:contextualSpacing/>
        <w:jc w:val="both"/>
        <w:rPr>
          <w:rFonts w:ascii="Agency FB" w:hAnsi="Agency FB" w:cstheme="minorHAnsi"/>
          <w:sz w:val="20"/>
          <w:szCs w:val="20"/>
        </w:rPr>
      </w:pPr>
      <w:r w:rsidRPr="007375E1">
        <w:rPr>
          <w:rFonts w:ascii="Agency FB" w:hAnsi="Agency FB"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8C1BDF" w:rsidRPr="007375E1" w:rsidRDefault="008C1BDF" w:rsidP="008C1BDF">
      <w:pPr>
        <w:pStyle w:val="Prrafodelista"/>
        <w:numPr>
          <w:ilvl w:val="0"/>
          <w:numId w:val="11"/>
        </w:numPr>
        <w:contextualSpacing/>
        <w:jc w:val="both"/>
        <w:rPr>
          <w:rFonts w:ascii="Agency FB" w:hAnsi="Agency FB" w:cstheme="minorHAnsi"/>
          <w:sz w:val="20"/>
          <w:szCs w:val="20"/>
        </w:rPr>
      </w:pPr>
      <w:r w:rsidRPr="007375E1">
        <w:rPr>
          <w:rFonts w:ascii="Agency FB" w:hAnsi="Agency FB"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b/>
          <w:sz w:val="20"/>
          <w:szCs w:val="20"/>
        </w:rPr>
        <w:t xml:space="preserve">Condiciones para aprobación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método del curvado debe ser previamente aprobado por el supervisor  de YPFB y satisfacer las siguientes condiciones mínimas de inspección.</w:t>
      </w:r>
    </w:p>
    <w:p w:rsidR="008C1BDF" w:rsidRPr="007375E1" w:rsidRDefault="008C1BDF" w:rsidP="008C1BDF">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8C1BDF" w:rsidRPr="007375E1" w:rsidRDefault="008C1BDF" w:rsidP="008C1BDF">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No son permitidos arrugamientos y daños mecánicos en la cañería ni en el revestimiento.</w:t>
      </w:r>
    </w:p>
    <w:p w:rsidR="008C1BDF" w:rsidRPr="007375E1" w:rsidRDefault="008C1BDF" w:rsidP="008C1BDF">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8C1BDF" w:rsidRPr="007375E1" w:rsidRDefault="008C1BDF" w:rsidP="008C1BDF">
      <w:pPr>
        <w:ind w:left="426"/>
        <w:jc w:val="both"/>
        <w:rPr>
          <w:rFonts w:ascii="Agency FB" w:hAnsi="Agency FB" w:cstheme="minorHAnsi"/>
          <w:sz w:val="20"/>
          <w:szCs w:val="20"/>
        </w:rPr>
      </w:pPr>
    </w:p>
    <w:p w:rsidR="008C1BDF" w:rsidRPr="007375E1" w:rsidRDefault="00A50EB8" w:rsidP="008C1BDF">
      <w:pPr>
        <w:ind w:left="426"/>
        <w:jc w:val="both"/>
        <w:rPr>
          <w:rFonts w:ascii="Agency FB" w:hAnsi="Agency FB"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8C1BDF" w:rsidRPr="007375E1" w:rsidRDefault="008C1BDF" w:rsidP="008C1BDF">
      <w:pPr>
        <w:ind w:left="426"/>
        <w:jc w:val="both"/>
        <w:rPr>
          <w:rFonts w:ascii="Agency FB" w:hAnsi="Agency FB" w:cstheme="minorHAnsi"/>
          <w:sz w:val="20"/>
          <w:szCs w:val="20"/>
        </w:rPr>
      </w:pPr>
    </w:p>
    <w:p w:rsidR="008C1BDF" w:rsidRPr="007375E1" w:rsidRDefault="00A50EB8" w:rsidP="008C1BDF">
      <w:pPr>
        <w:ind w:left="426"/>
        <w:jc w:val="both"/>
        <w:rPr>
          <w:rFonts w:ascii="Agency FB" w:hAnsi="Agency FB"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8C1BDF" w:rsidRDefault="008C1BDF" w:rsidP="008C1BDF">
      <w:pPr>
        <w:ind w:left="426"/>
        <w:jc w:val="both"/>
        <w:rPr>
          <w:rFonts w:ascii="Agency FB" w:hAnsi="Agency FB" w:cstheme="minorHAnsi"/>
          <w:sz w:val="20"/>
          <w:szCs w:val="20"/>
        </w:rPr>
      </w:pPr>
    </w:p>
    <w:p w:rsidR="006363A4" w:rsidRDefault="006363A4" w:rsidP="008C1BDF">
      <w:pPr>
        <w:ind w:left="426"/>
        <w:jc w:val="both"/>
        <w:rPr>
          <w:rFonts w:ascii="Agency FB" w:hAnsi="Agency FB" w:cstheme="minorHAnsi"/>
          <w:sz w:val="20"/>
          <w:szCs w:val="20"/>
        </w:rPr>
      </w:pPr>
    </w:p>
    <w:p w:rsidR="006363A4" w:rsidRDefault="006363A4" w:rsidP="008C1BDF">
      <w:pPr>
        <w:ind w:left="426"/>
        <w:jc w:val="both"/>
        <w:rPr>
          <w:rFonts w:ascii="Agency FB" w:hAnsi="Agency FB" w:cstheme="minorHAnsi"/>
          <w:sz w:val="20"/>
          <w:szCs w:val="20"/>
        </w:rPr>
      </w:pPr>
    </w:p>
    <w:p w:rsidR="006363A4" w:rsidRDefault="006363A4" w:rsidP="008C1BDF">
      <w:pPr>
        <w:ind w:left="426"/>
        <w:jc w:val="both"/>
        <w:rPr>
          <w:rFonts w:ascii="Agency FB" w:hAnsi="Agency FB" w:cstheme="minorHAnsi"/>
          <w:sz w:val="20"/>
          <w:szCs w:val="20"/>
        </w:rPr>
      </w:pPr>
    </w:p>
    <w:p w:rsidR="006363A4" w:rsidRDefault="006363A4" w:rsidP="008C1BDF">
      <w:pPr>
        <w:ind w:left="426"/>
        <w:jc w:val="both"/>
        <w:rPr>
          <w:rFonts w:ascii="Agency FB" w:hAnsi="Agency FB" w:cstheme="minorHAnsi"/>
          <w:sz w:val="20"/>
          <w:szCs w:val="20"/>
        </w:rPr>
      </w:pPr>
    </w:p>
    <w:p w:rsidR="006363A4" w:rsidRDefault="006363A4" w:rsidP="008C1BDF">
      <w:pPr>
        <w:ind w:left="426"/>
        <w:jc w:val="both"/>
        <w:rPr>
          <w:rFonts w:ascii="Agency FB" w:hAnsi="Agency FB" w:cstheme="minorHAnsi"/>
          <w:sz w:val="20"/>
          <w:szCs w:val="20"/>
        </w:rPr>
      </w:pPr>
    </w:p>
    <w:p w:rsidR="006363A4" w:rsidRPr="007375E1" w:rsidRDefault="006363A4" w:rsidP="008C1BDF">
      <w:pPr>
        <w:ind w:left="426"/>
        <w:jc w:val="both"/>
        <w:rPr>
          <w:rFonts w:ascii="Agency FB" w:hAnsi="Agency FB" w:cstheme="minorHAnsi"/>
          <w:sz w:val="20"/>
          <w:szCs w:val="20"/>
        </w:rPr>
      </w:pPr>
    </w:p>
    <w:p w:rsidR="008C1BDF" w:rsidRPr="007375E1" w:rsidRDefault="00A50EB8" w:rsidP="008C1BDF">
      <w:pPr>
        <w:ind w:left="426"/>
        <w:jc w:val="both"/>
        <w:rPr>
          <w:rFonts w:ascii="Agency FB" w:hAnsi="Agency FB" w:cstheme="minorHAnsi"/>
          <w:sz w:val="20"/>
          <w:szCs w:val="20"/>
        </w:rPr>
      </w:pPr>
      <w:r>
        <w:rPr>
          <w:rFonts w:ascii="Agency FB" w:hAnsi="Agency FB" w:cstheme="minorHAnsi"/>
          <w:noProof/>
          <w:sz w:val="20"/>
          <w:szCs w:val="20"/>
          <w:lang w:val="es-BO" w:eastAsia="es-BO"/>
        </w:rPr>
        <w:pict>
          <v:group id="_x0000_s1098" style="position:absolute;left:0;text-align:left;margin-left:60.5pt;margin-top:3.85pt;width:326.45pt;height:114.1pt;z-index:25166438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">
            <v:oval id="Oval 58" o:spid="_x0000_s1099" style="position:absolute;left:7312;top:10697;width:1168;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xgRscA&#10;AADdAAAADwAAAGRycy9kb3ducmV2LnhtbESPT2vCQBTE7wW/w/KE3urGHGqJriKiRXppG/+gt0f2&#10;mQSzb2N2q9tv7wqFHoeZ+Q0zmQXTiCt1rrasYDhIQBAXVtdcKthuVi9vIJxH1thYJgW/5GA27T1N&#10;MNP2xt90zX0pIoRdhgoq79tMSldUZNANbEscvZPtDPoou1LqDm8RbhqZJsmrNFhzXKiwpUVFxTn/&#10;MQoWu3D8vOxP+Vcuz2HUfqzflwer1HM/zMcgPAX/H/5rr7WCNBml8HgTn4C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sYEbHAAAA3QAAAA8AAAAAAAAAAAAAAAAAmAIAAGRy&#10;cy9kb3ducmV2LnhtbFBLBQYAAAAABAAEAPUAAACMAwAAAAA=&#10;" fillcolor="#bfbfbf"/>
            <v:oval id="Oval 59" o:spid="_x0000_s1100" style="position:absolute;left:7735;top:11108;width:352;height: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1ITsUA&#10;AADdAAAADwAAAGRycy9kb3ducmV2LnhtbESPQWvCQBSE74X+h+UVvNWNBq3ErCIVwR56aNreH9ln&#10;EpJ9G7KvMf57t1DocZiZb5h8P7lOjTSExrOBxTwBRVx623Bl4Ovz9LwBFQTZYueZDNwowH73+JBj&#10;Zv2VP2gspFIRwiFDA7VIn2kdypochrnviaN38YNDiXKotB3wGuGu08skWWuHDceFGnt6ralsix9n&#10;4FgdivWoU1mll+NZVu33+1u6MGb2NB22oIQm+Q//tc/WwDJ5SeH3TXwCenc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nUhOxQAAAN0AAAAPAAAAAAAAAAAAAAAAAJgCAABkcnMv&#10;ZG93bnJldi54bWxQSwUGAAAAAAQABAD1AAAAigMAAAAA&#10;"/>
            <v:rect id="Rectangle 60" o:spid="_x0000_s1101" style="position:absolute;left:5108;top:11108;width:1110;height: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QecsYA&#10;AADdAAAADwAAAGRycy9kb3ducmV2LnhtbESPwW7CMBBE70j8g7VIvYHdgGibYlBVRAVHSC69beNt&#10;kjZeR7GBwNdjpEo9jmbmjWax6m0jTtT52rGGx4kCQVw4U3OpIc8242cQPiAbbByThgt5WC2HgwWm&#10;xp15T6dDKEWEsE9RQxVCm0rpi4os+olriaP37TqLIcqulKbDc4TbRiZKzaXFmuNChS29V1T8Ho5W&#10;w1ed5HjdZx/KvmymYddnP8fPtdYPo/7tFUSgPvyH/9pboyFRTzO4v4lP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1QecsYAAADdAAAADwAAAAAAAAAAAAAAAACYAgAAZHJz&#10;L2Rvd25yZXYueG1sUEsFBgAAAAAEAAQA9QAAAIsDAAAAAA==&#10;"/>
            <v:shape id="Text Box 61" o:spid="_x0000_s1102" type="#_x0000_t202" style="position:absolute;left:3072;top:10498;width:789;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LK38UA&#10;AADdAAAADwAAAGRycy9kb3ducmV2LnhtbESPT2vCQBTE74LfYXlCb3W3olbTbESUQk9K/Qe9PbLP&#10;JDT7NmS3Jv32XaHgcZiZ3zDpqre1uFHrK8caXsYKBHHuTMWFhtPx/XkBwgdkg7Vj0vBLHlbZcJBi&#10;YlzHn3Q7hEJECPsENZQhNImUPi/Joh+7hjh6V9daDFG2hTQtdhFuazlRai4tVhwXSmxoU1L+ffix&#10;Gs6769dlqvbF1s6azvVKsl1KrZ9G/foNRKA+PML/7Q+jYaJeZ3B/E5+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MsrfxQAAAN0AAAAPAAAAAAAAAAAAAAAAAJgCAABkcnMv&#10;ZG93bnJldi54bWxQSwUGAAAAAAQABAD1AAAAigMAAAAA&#10;" filled="f" stroked="f">
              <v:textbox>
                <w:txbxContent>
                  <w:p w:rsidR="004E3B20" w:rsidRPr="00A83AE7" w:rsidRDefault="00A50EB8" w:rsidP="008C1BDF">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103" type="#_x0000_t32" style="position:absolute;left:3861;top:10842;width:1095;height:9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IcLsYAAADdAAAADwAAAGRycy9kb3ducmV2LnhtbESPQWvCQBSE7wX/w/IEb3VjDlqiq1Sh&#10;aJUejNrzI/uahGbfprtbjf56t1DwOMzMN8xs0ZlGnMn52rKC0TABQVxYXXOp4Hh4e34B4QOyxsYy&#10;KbiSh8W89zTDTNsL7+mch1JECPsMFVQhtJmUvqjIoB/aljh6X9YZDFG6UmqHlwg3jUyTZCwN1hwX&#10;KmxpVVHxnf8aBdtdW6c/6w/33gT6zPXttFyPTkoN+t3rFESgLjzC/+2NVpAmkzH8vYlP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yHC7GAAAA3QAAAA8AAAAAAAAA&#10;AAAAAAAAoQIAAGRycy9kb3ducmV2LnhtbFBLBQYAAAAABAAEAPkAAACUAwAAAAA=&#10;" strokeweight=".5pt">
              <v:stroke endarrow="block"/>
            </v:shape>
            <v:oval id="Oval 63" o:spid="_x0000_s1104" style="position:absolute;left:7814;top:11196;width:177;height:1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AMuccA&#10;AADdAAAADwAAAGRycy9kb3ducmV2LnhtbESPQUsDMRSE74L/ITyhN5vYolvWpqVIK6KFYq30+tw8&#10;N1s3L8smtvHfG6HgcZiZb5jpPLlWHKkPjWcNN0MFgrjypuFaw+5tdT0BESKywdYzafihAPPZ5cUU&#10;S+NP/ErHbaxFhnAoUYONsSulDJUlh2HoO+LsffreYcyyr6Xp8ZThrpUjpe6kw4bzgsWOHixVX9tv&#10;p2FZvB/S48v6Y7Pbj1WcJLT722etB1dpcQ8iUor/4XP7yWgYqaKAvzf5Cc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ADLnHAAAA3QAAAA8AAAAAAAAAAAAAAAAAmAIAAGRy&#10;cy9kb3ducmV2LnhtbFBLBQYAAAAABAAEAPUAAACMAwAAAAA=&#10;" fillcolor="#d8d8d8"/>
            <v:shape id="Text Box 64" o:spid="_x0000_s1105" type="#_x0000_t202" style="position:absolute;left:8651;top:10399;width:789;height:4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NlQcEA&#10;AADdAAAADwAAAGRycy9kb3ducmV2LnhtbERPTYvCMBC9C/6HMIK3NVHcda1GEUXwpOjuCt6GZmyL&#10;zaQ00Xb/vTkIHh/ve75sbSkeVPvCsYbhQIEgTp0pONPw+7P9+AbhA7LB0jFp+CcPy0W3M8fEuIaP&#10;9DiFTMQQ9glqyEOoEil9mpNFP3AVceSurrYYIqwzaWpsYrgt5UipL2mx4NiQY0XrnNLb6W41/O2v&#10;l/NYHbKN/awa1yrJdiq17vfa1QxEoDa8xS/3zmgYqUmcG9/EJ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zZUHBAAAA3QAAAA8AAAAAAAAAAAAAAAAAmAIAAGRycy9kb3du&#10;cmV2LnhtbFBLBQYAAAAABAAEAPUAAACGAwAAAAA=&#10;" filled="f" stroked="f">
              <v:textbox>
                <w:txbxContent>
                  <w:p w:rsidR="004E3B20" w:rsidRPr="00A83AE7" w:rsidRDefault="00A50EB8" w:rsidP="008C1BDF">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4E3B20" w:rsidRPr="00AA7CAC" w:rsidRDefault="004E3B20" w:rsidP="008C1BDF"/>
                </w:txbxContent>
              </v:textbox>
            </v:shape>
            <v:shape id="AutoShape 65" o:spid="_x0000_s1106" type="#_x0000_t32" style="position:absolute;left:8480;top:10842;width:607;height:35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b3vsMAAADdAAAADwAAAGRycy9kb3ducmV2LnhtbESP3YrCMBSE7xd8h3CEvVtT6+JPNYoI&#10;guzdVh/g0BybanNSmmizb28WFvZymPlmmM0u2lY8qfeNYwXTSQaCuHK64VrB5Xz8WILwAVlj65gU&#10;/JCH3Xb0tsFCu4G/6VmGWqQS9gUqMCF0hZS+MmTRT1xHnLyr6y2GJPta6h6HVG5bmWfZXFpsOC0Y&#10;7OhgqLqXD6sgN9P4ebxhN/sq4z2/lvXcVYNS7+O4X4MIFMN/+I8+6cRlixX8vklPQG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W977DAAAA3QAAAA8AAAAAAAAAAAAA&#10;AAAAoQIAAGRycy9kb3ducmV2LnhtbFBLBQYAAAAABAAEAPkAAACRAwAAAAA=&#10;" strokeweight=".5pt">
              <v:stroke endarrow="block"/>
            </v:shape>
            <v:shape id="Text Box 66" o:spid="_x0000_s1107" type="#_x0000_t202" style="position:absolute;left:3036;top:11809;width:1674;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gh8IA&#10;AADbAAAADwAAAGRycy9kb3ducmV2LnhtbESPT4vCMBTE7wt+h/CEva2Ji4pWo4iLsCdl/QfeHs2z&#10;LTYvpYm2fnsjLHgcZuY3zGzR2lLcqfaFYw39ngJBnDpTcKbhsF9/jUH4gGywdEwaHuRhMe98zDAx&#10;ruE/uu9CJiKEfYIa8hCqREqf5mTR91xFHL2Lqy2GKOtMmhqbCLel/FZqJC0WHBdyrGiVU3rd3ayG&#10;4+ZyPg3UNvuxw6pxrZJsJ1Lrz267nIII1IZ3+L/9azSMB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aCHwgAAANsAAAAPAAAAAAAAAAAAAAAAAJgCAABkcnMvZG93&#10;bnJldi54bWxQSwUGAAAAAAQABAD1AAAAhwMAAAAA&#10;" filled="f" stroked="f">
              <v:textbox>
                <w:txbxContent>
                  <w:p w:rsidR="004E3B20" w:rsidRPr="009B2D2F" w:rsidRDefault="004E3B20" w:rsidP="008C1BDF">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108" type="#_x0000_t32" style="position:absolute;left:4119;top:11339;width:837;height:49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6IGcAAAADbAAAADwAAAGRycy9kb3ducmV2LnhtbESP0YrCMBRE3xf8h3CFfVtT61KkGkUE&#10;QXzb6gdcmmtTbW5KE238e7OwsI/DzJxh1ttoO/GkwbeOFcxnGQji2umWGwWX8+FrCcIHZI2dY1Lw&#10;Ig/bzeRjjaV2I//QswqNSBD2JSowIfSllL42ZNHPXE+cvKsbLIYkh0bqAccEt53Ms6yQFltOCwZ7&#10;2huq79XDKsjNPH4fbtgvTlW859eqKVw9KvU5jbsViEAx/If/2ketoCjg90v6AXLz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8+iBnAAAAA2wAAAA8AAAAAAAAAAAAAAAAA&#10;oQIAAGRycy9kb3ducmV2LnhtbFBLBQYAAAAABAAEAPkAAACOAwAAAAA=&#10;" strokeweight=".5pt">
              <v:stroke endarrow="block"/>
            </v:shape>
            <v:shape id="Text Box 68" o:spid="_x0000_s1109" type="#_x0000_t202" style="position:absolute;left:8651;top:11832;width:988;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8+8MMA&#10;AADbAAAADwAAAGRycy9kb3ducmV2LnhtbESPQWvCQBSE74L/YXlCb7prsVZTV5FKoSfFVAVvj+wz&#10;Cc2+DdmtSf+9Kwgeh5n5hlmsOluJKzW+dKxhPFIgiDNnSs41HH6+hjMQPiAbrByThn/ysFr2ewtM&#10;jGt5T9c05CJC2CeooQihTqT0WUEW/cjVxNG7uMZiiLLJpWmwjXBbyVelptJiyXGhwJo+C8p+0z+r&#10;4bi9nE8Ttcs39q1uXack27nU+mXQrT9ABOrCM/xofxsN03e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8+8MMAAADbAAAADwAAAAAAAAAAAAAAAACYAgAAZHJzL2Rv&#10;d25yZXYueG1sUEsFBgAAAAAEAAQA9QAAAIgDAAAAAA==&#10;" filled="f" stroked="f">
              <v:textbox>
                <w:txbxContent>
                  <w:p w:rsidR="004E3B20" w:rsidRPr="009B2D2F" w:rsidRDefault="004E3B20" w:rsidP="008C1BDF">
                    <w:pPr>
                      <w:rPr>
                        <w:i/>
                        <w:sz w:val="20"/>
                        <w:szCs w:val="20"/>
                        <w:lang w:val="es-ES_tradnl"/>
                      </w:rPr>
                    </w:pPr>
                    <w:r w:rsidRPr="00D6791A">
                      <w:rPr>
                        <w:i/>
                        <w:sz w:val="16"/>
                        <w:szCs w:val="16"/>
                        <w:lang w:val="es-ES_tradnl"/>
                      </w:rPr>
                      <w:t>Volanda</w:t>
                    </w:r>
                  </w:p>
                </w:txbxContent>
              </v:textbox>
            </v:shape>
            <v:shape id="AutoShape 69" o:spid="_x0000_s1110" type="#_x0000_t32" style="position:absolute;left:7991;top:11391;width:660;height:36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fCusIAAADbAAAADwAAAGRycy9kb3ducmV2LnhtbERPz2vCMBS+D/wfwhO8zVSFMqpRhrQw&#10;GD1Md9nt0Tzbrs1LTWLb/ffLYbDjx/f7cJpNL0ZyvrWsYLNOQBBXVrdcK/i8Fs8vIHxA1thbJgU/&#10;5OF0XDwdMNN24g8aL6EWMYR9hgqaEIZMSl81ZNCv7UAcuZt1BkOErpba4RTDTS+3SZJKgy3HhgYH&#10;OjdUdZeHUfC1fS/Kble6TV08Orz7/Du/5kqtlvPrHkSgOfyL/9xvWkEax8Yv8QfI4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ofCusIAAADbAAAADwAAAAAAAAAAAAAA&#10;AAChAgAAZHJzL2Rvd25yZXYueG1sUEsFBgAAAAAEAAQA+QAAAJADAAAAAA==&#10;" strokeweight=".5pt">
              <v:stroke endarrow="block"/>
            </v:shape>
            <v:rect id="Rectangle 70" o:spid="_x0000_s1111" style="position:absolute;left:2911;top:10202;width:6728;height:20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GjsMMA&#10;AADbAAAADwAAAGRycy9kb3ducmV2LnhtbESPQWvCQBSE70L/w/IKvemmhYqNbiQtFXoSqkL19sg+&#10;d0Oyb0N2a9J/7woFj8PMfMOs1qNrxYX6UHtW8DzLQBBXXtdsFBz2m+kCRIjIGlvPpOCPAqyLh8kK&#10;c+0H/qbLLhqRIBxyVGBj7HIpQ2XJYZj5jjh5Z987jEn2RuoehwR3rXzJsrl0WHNasNjRh6Wq2f06&#10;BZ/daVu+miDLn2iPjX8fNnZrlHp6HMsliEhjvIf/219awfwN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eGjsMMAAADbAAAADwAAAAAAAAAAAAAAAACYAgAAZHJzL2Rv&#10;d25yZXYueG1sUEsFBgAAAAAEAAQA9QAAAIgDAAAAAA==&#10;" filled="f"/>
            <v:shape id="Text Box 71" o:spid="_x0000_s1112" type="#_x0000_t202" style="position:absolute;left:5351;top:11932;width:1170;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w:txbxContent>
                  <w:p w:rsidR="004E3B20" w:rsidRPr="009B2D2F" w:rsidRDefault="004E3B20" w:rsidP="008C1BDF">
                    <w:pPr>
                      <w:rPr>
                        <w:i/>
                        <w:sz w:val="20"/>
                        <w:szCs w:val="20"/>
                        <w:lang w:val="es-ES_tradnl"/>
                      </w:rPr>
                    </w:pPr>
                    <w:r>
                      <w:rPr>
                        <w:i/>
                        <w:sz w:val="20"/>
                        <w:szCs w:val="20"/>
                        <w:lang w:val="es-ES_tradnl"/>
                      </w:rPr>
                      <w:t>Pasador</w:t>
                    </w:r>
                  </w:p>
                </w:txbxContent>
              </v:textbox>
            </v:shape>
            <v:shape id="AutoShape 72" o:spid="_x0000_s1113" type="#_x0000_t32" style="position:absolute;left:5651;top:11520;width:231;height:48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T9+sQAAADbAAAADwAAAGRycy9kb3ducmV2LnhtbESPQWvCQBSE7wX/w/IEb3UThVZSVymS&#10;gCAeql68PbKvSZrs27i7avz3bqHQ4zAz3zDL9WA6cSPnG8sK0mkCgri0uuFKwelYvC5A+ICssbNM&#10;Ch7kYb0avSwx0/bOX3Q7hEpECPsMFdQh9JmUvqzJoJ/anjh639YZDFG6SmqH9wg3nZwlyZs02HBc&#10;qLGnTU1le7gaBefZrti3871Lq+La4sXnP/kxV2oyHj4/QAQawn/4r73VCt5T+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ZP36xAAAANsAAAAPAAAAAAAAAAAA&#10;AAAAAKECAABkcnMvZG93bnJldi54bWxQSwUGAAAAAAQABAD5AAAAkgMAAAAA&#10;" strokeweight=".5pt">
              <v:stroke endarrow="block"/>
            </v:shape>
            <v:rect id="Rectangle 73" o:spid="_x0000_s1114" style="position:absolute;left:5032;top:10697;width:76;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hVIcIA&#10;AADbAAAADwAAAGRycy9kb3ducmV2LnhtbESPT4vCMBTE74LfITzBm6YK6lKNIoLoohf/gcdH82yq&#10;zUtpona//WZB2OMwM79hZovGluJFtS8cKxj0ExDEmdMF5wrOp3XvC4QPyBpLx6Tghzws5u3WDFPt&#10;3nyg1zHkIkLYp6jAhFClUvrMkEXfdxVx9G6uthiirHOpa3xHuC3lMEnG0mLBccFgRStD2eP4tApO&#10;+2R/D/J8H9lve9243YHzi1Gq22mWUxCBmvAf/rS3WsFk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WFUhwgAAANsAAAAPAAAAAAAAAAAAAAAAAJgCAABkcnMvZG93&#10;bnJldi54bWxQSwUGAAAAAAQABAD1AAAAhwMAAAAA&#10;" fillcolor="#a5a5a5"/>
            <v:rect id="Rectangle 74" o:spid="_x0000_s1115" style="position:absolute;left:6218;top:10697;width:76;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TwusQA&#10;AADbAAAADwAAAGRycy9kb3ducmV2LnhtbESPT2vCQBTE74LfYXlCb7qxpX+IriIF0dJckljw+Mi+&#10;ZmOzb0N21fjt3UKhx2FmfsMs14NtxYV63zhWMJ8lIIgrpxuuFRzK7fQNhA/IGlvHpOBGHtar8WiJ&#10;qXZXzulShFpECPsUFZgQulRKXxmy6GeuI47et+sthij7WuoerxFuW/mYJC/SYsNxwWBH74aqn+Js&#10;FZRZkp2CPJye7Yc97txnzvWXUephMmwWIAIN4T/8195rBa9P8Ps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U8LrEAAAA2wAAAA8AAAAAAAAAAAAAAAAAmAIAAGRycy9k&#10;b3ducmV2LnhtbFBLBQYAAAAABAAEAPUAAACJAwAAAAA=&#10;" fillcolor="#a5a5a5"/>
            <v:rect id="Rectangle 75" o:spid="_x0000_s1116" style="position:absolute;left:5108;top:11272;width:1110;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HfocYA&#10;AADbAAAADwAAAGRycy9kb3ducmV2LnhtbESPW2vCQBSE3wX/w3IE33TjhSrRVaQgCu2Dl9b28ZA9&#10;JrHZsyG7jbG/visIPg4z8w0zXzamEDVVLresYNCPQBAnVuecKvg4rntTEM4jaywsk4IbOVgu2q05&#10;xtpeeU/1waciQNjFqCDzvoyldElGBl3flsTBO9vKoA+ySqWu8BrgppDDKHqRBnMOCxmW9JpR8nP4&#10;NQreNb6dir/Vp9uU9W70tRufLtNvpbqdZjUD4anxz/CjvdUKJmO4fwk/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HfocYAAADbAAAADwAAAAAAAAAAAAAAAACYAgAAZHJz&#10;L2Rvd25yZXYueG1sUEsFBgAAAAAEAAQA9QAAAIsDAAAAAA==&#10;" fillcolor="#d8d8d8"/>
            <v:rect id="Rectangle 76" o:spid="_x0000_s1117" style="position:absolute;left:4956;top:11227;width:76;height: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LpsUA&#10;AADbAAAADwAAAGRycy9kb3ducmV2LnhtbESPQWvCQBSE7wX/w/KE3upGp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wumxQAAANsAAAAPAAAAAAAAAAAAAAAAAJgCAABkcnMv&#10;ZG93bnJldi54bWxQSwUGAAAAAAQABAD1AAAAigMAAAAA&#10;"/>
            <v:rect id="Rectangle 77" o:spid="_x0000_s1118" style="position:absolute;left:4956;top:11280;width:76;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V0cIA&#10;AADbAAAADwAAAGRycy9kb3ducmV2LnhtbESPQYvCMBSE74L/ITzBm6a64Go1irgo61HrxduzebbV&#10;5qU0Ubv+eiMseBxm5htmtmhMKe5Uu8KygkE/AkGcWl1wpuCQrHtjEM4jaywtk4I/crCYt1szjLV9&#10;8I7ue5+JAGEXo4Lc+yqW0qU5GXR9WxEH72xrgz7IOpO6xkeAm1IOo2gkDRYcFnKsaJVTet3fjIJT&#10;MTzgc5dsIjNZf/ltk1xuxx+lup1mOQXhqfGf8H/7Vyv4H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ZXRwgAAANsAAAAPAAAAAAAAAAAAAAAAAJgCAABkcnMvZG93&#10;bnJldi54bWxQSwUGAAAAAAQABAD1AAAAhwMAAAAA&#10;"/>
            <v:rect id="Rectangle 78" o:spid="_x0000_s1119" style="position:absolute;left:6294;top:11227;width:76;height: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wSsQA&#10;AADbAAAADwAAAGRycy9kb3ducmV2LnhtbESPQWvCQBSE70L/w/IKvZlNLaiNWaW0pNijJpfentnX&#10;JG32bciuMfrru4LgcZiZb5h0M5pWDNS7xrKC5ygGQVxa3XCloMiz6RKE88gaW8uk4EwONuuHSYqJ&#10;tife0bD3lQgQdgkqqL3vEildWZNBF9mOOHg/tjfog+wrqXs8Bbhp5SyO59Jgw2Ghxo7eayr/9kej&#10;4NDMCrzs8s/YvGYv/mvMf4/fH0o9PY5vKxCeRn8P39pbrWCx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MErEAAAA2wAAAA8AAAAAAAAAAAAAAAAAmAIAAGRycy9k&#10;b3ducmV2LnhtbFBLBQYAAAAABAAEAPUAAACJAwAAAAA=&#10;"/>
            <v:rect id="Rectangle 79" o:spid="_x0000_s1120" style="position:absolute;left:6294;top:11273;width:76;height: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v:shape id="Text Box 80" o:spid="_x0000_s1121" type="#_x0000_t202" style="position:absolute;left:4449;top:10136;width:4231;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ZxMMA&#10;AADbAAAADwAAAGRycy9kb3ducmV2LnhtbESPW4vCMBSE3wX/QziCb2uiuF6qUURZ2KcVr+DboTm2&#10;xeakNFnb/febhQUfh5n5hlmuW1uKJ9W+cKxhOFAgiFNnCs40nE8fbzMQPiAbLB2Thh/ysF51O0tM&#10;jGv4QM9jyESEsE9QQx5ClUjp05ws+oGriKN3d7XFEGWdSVNjE+G2lCOlJtJiwXEhx4q2OaWP47fV&#10;cPm6365jtc929r1qXKsk27nUut9rNwsQgdrwCv+3P42G6Rz+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WZxMMAAADbAAAADwAAAAAAAAAAAAAAAACYAgAAZHJzL2Rv&#10;d25yZXYueG1sUEsFBgAAAAAEAAQA9QAAAIgDAAAAAA==&#10;" filled="f" stroked="f">
              <v:textbox>
                <w:txbxContent>
                  <w:p w:rsidR="004E3B20" w:rsidRPr="0051035F" w:rsidRDefault="004E3B20" w:rsidP="008C1BDF">
                    <w:pPr>
                      <w:rPr>
                        <w:i/>
                        <w:sz w:val="18"/>
                        <w:szCs w:val="18"/>
                        <w:lang w:val="es-ES_tradnl"/>
                      </w:rPr>
                    </w:pPr>
                    <w:r w:rsidRPr="0051035F">
                      <w:rPr>
                        <w:i/>
                        <w:sz w:val="18"/>
                        <w:szCs w:val="18"/>
                        <w:lang w:val="es-ES_tradnl"/>
                      </w:rPr>
                      <w:t>Chapa de Acero al Carbono de 6 mm de Espesor</w:t>
                    </w:r>
                  </w:p>
                </w:txbxContent>
              </v:textbox>
            </v:shape>
          </v:group>
        </w:pic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r w:rsidRPr="007375E1">
        <w:rPr>
          <w:rFonts w:ascii="Agency FB" w:hAnsi="Agency FB" w:cstheme="minorHAnsi"/>
          <w:sz w:val="20"/>
          <w:szCs w:val="20"/>
        </w:rPr>
        <w:t>Donde:</w:t>
      </w:r>
    </w:p>
    <w:p w:rsidR="008C1BDF" w:rsidRPr="007375E1" w:rsidRDefault="008C1BDF" w:rsidP="008C1BDF">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410210" cy="163830"/>
            <wp:effectExtent l="19050" t="0" r="8890" b="0"/>
            <wp:docPr id="80"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00A50EB8" w:rsidRPr="007375E1">
        <w:rPr>
          <w:rFonts w:ascii="Agency FB" w:hAnsi="Agency FB" w:cstheme="minorHAnsi"/>
          <w:sz w:val="20"/>
          <w:szCs w:val="20"/>
        </w:rPr>
        <w:fldChar w:fldCharType="end"/>
      </w:r>
      <w:r w:rsidRPr="007375E1">
        <w:rPr>
          <w:rFonts w:ascii="Agency FB" w:hAnsi="Agency FB" w:cstheme="minorHAnsi"/>
          <w:sz w:val="20"/>
          <w:szCs w:val="20"/>
        </w:rPr>
        <w:t xml:space="preserve"> = Diámetro de la Placa  (mm)</w:t>
      </w:r>
    </w:p>
    <w:p w:rsidR="008C1BDF" w:rsidRPr="007375E1" w:rsidRDefault="008C1BDF" w:rsidP="008C1BDF">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234315" cy="140970"/>
            <wp:effectExtent l="19050" t="0" r="0" b="0"/>
            <wp:docPr id="82"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00A50EB8" w:rsidRPr="007375E1">
        <w:rPr>
          <w:rFonts w:ascii="Agency FB" w:hAnsi="Agency FB" w:cstheme="minorHAnsi"/>
          <w:sz w:val="20"/>
          <w:szCs w:val="20"/>
        </w:rPr>
        <w:fldChar w:fldCharType="end"/>
      </w:r>
      <w:r w:rsidRPr="007375E1">
        <w:rPr>
          <w:rFonts w:ascii="Agency FB" w:hAnsi="Agency FB" w:cstheme="minorHAnsi"/>
          <w:sz w:val="20"/>
          <w:szCs w:val="20"/>
        </w:rPr>
        <w:t xml:space="preserve">      = Diámetro Externo de la Cañería (mm)</w:t>
      </w:r>
    </w:p>
    <w:p w:rsidR="008C1BDF" w:rsidRPr="007375E1" w:rsidRDefault="008C1BDF" w:rsidP="008C1BDF">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r>
          <w:rPr>
            <w:rFonts w:ascii="Cambria Math" w:hAnsi="Cambria Math" w:cstheme="minorHAnsi"/>
            <w:sz w:val="20"/>
            <w:szCs w:val="20"/>
          </w:rPr>
          <m:t>e</m:t>
        </m:r>
      </m:oMath>
      <w:r w:rsidRPr="007375E1">
        <w:rPr>
          <w:rFonts w:ascii="Agency FB" w:hAnsi="Agency FB" w:cstheme="minorHAnsi"/>
          <w:sz w:val="20"/>
          <w:szCs w:val="20"/>
        </w:rPr>
        <w:tab/>
        <w:t>= Espesor nominal de Pared de la Cañería (mm)</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La cañería, con grado de curvatura inferior al 50% del grado máximo de curvatura, que después de inspección visual presentara indicios de ovalación mayor a los límites permitidos, deberá ser sometida a la inspección por medio del calibrador.</w:t>
      </w:r>
    </w:p>
    <w:p w:rsidR="008C1BDF" w:rsidRPr="007375E1" w:rsidRDefault="008C1BDF" w:rsidP="008C1BDF">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8C1BDF" w:rsidRPr="007375E1" w:rsidRDefault="008C1BDF" w:rsidP="008C1BDF">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En los extremos de las cañerías a ser curvadas, debe dejarse una distancia recta mínima de 1 metro o de acuerdo a normas aplicables.</w:t>
      </w:r>
    </w:p>
    <w:p w:rsidR="008C1BDF" w:rsidRPr="007375E1" w:rsidRDefault="008C1BDF" w:rsidP="008C1BDF">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8C1BDF" w:rsidRPr="007375E1" w:rsidRDefault="008C1BDF" w:rsidP="008C1BDF">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8C1BDF" w:rsidRPr="007375E1" w:rsidRDefault="008C1BDF" w:rsidP="008C1BDF">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El curvado de la cañería con costura de ser realizado de modo que se evite, durante la soldadura, la coincidencia de las soldaduras longitudinales manteniendo el desfase mínimo.</w:t>
      </w:r>
    </w:p>
    <w:p w:rsidR="008C1BDF" w:rsidRPr="007375E1" w:rsidRDefault="008C1BDF" w:rsidP="008C1BDF">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La cañería curvada debe tener la posición de su generatriz superior señalizada junto a las extremidades. El curvado natural no debe sobrepasar el límite elástico de la cañería.</w:t>
      </w:r>
    </w:p>
    <w:p w:rsidR="008C1BDF" w:rsidRPr="007375E1" w:rsidRDefault="008C1BDF" w:rsidP="008C1BDF">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El radio mínimo de curvado, para curvado natural, para ductos trabajando a temperatura ambiente, debe ser calculado por la siguiente formula.</w:t>
      </w:r>
    </w:p>
    <w:p w:rsidR="008C1BDF" w:rsidRPr="007375E1" w:rsidRDefault="00A50EB8" w:rsidP="008C1BDF">
      <w:pPr>
        <w:ind w:left="426"/>
        <w:jc w:val="both"/>
        <w:rPr>
          <w:rFonts w:ascii="Agency FB" w:hAnsi="Agency FB"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8C1BDF" w:rsidRPr="007375E1" w:rsidRDefault="008C1BDF" w:rsidP="008C1BDF">
      <w:pPr>
        <w:ind w:left="426"/>
        <w:jc w:val="both"/>
        <w:rPr>
          <w:rFonts w:ascii="Agency FB" w:hAnsi="Agency FB" w:cstheme="minorHAnsi"/>
          <w:sz w:val="20"/>
          <w:szCs w:val="20"/>
        </w:rPr>
      </w:pPr>
      <w:r w:rsidRPr="007375E1">
        <w:rPr>
          <w:rFonts w:ascii="Agency FB" w:hAnsi="Agency FB" w:cstheme="minorHAnsi"/>
          <w:sz w:val="20"/>
          <w:szCs w:val="20"/>
        </w:rPr>
        <w:tab/>
        <w:t xml:space="preserve">Donde: </w:t>
      </w:r>
    </w:p>
    <w:p w:rsidR="008C1BDF" w:rsidRPr="007375E1" w:rsidRDefault="008C1BDF" w:rsidP="008C1BDF">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445770" cy="152400"/>
            <wp:effectExtent l="19050" t="0" r="0" b="0"/>
            <wp:docPr id="83"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00A50EB8" w:rsidRPr="007375E1">
        <w:rPr>
          <w:rFonts w:ascii="Agency FB" w:hAnsi="Agency FB" w:cstheme="minorHAnsi"/>
          <w:sz w:val="20"/>
          <w:szCs w:val="20"/>
        </w:rPr>
        <w:fldChar w:fldCharType="end"/>
      </w:r>
      <w:r w:rsidRPr="007375E1">
        <w:rPr>
          <w:rFonts w:ascii="Agency FB" w:hAnsi="Agency FB" w:cstheme="minorHAnsi"/>
          <w:sz w:val="20"/>
          <w:szCs w:val="20"/>
        </w:rPr>
        <w:tab/>
        <w:t>=  Radio Mínimo de Curvatura para curvado natural en  (cm)</w:t>
      </w:r>
    </w:p>
    <w:p w:rsidR="008C1BDF" w:rsidRPr="007375E1" w:rsidRDefault="008C1BDF" w:rsidP="008C1BDF">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m:oMath>
        <m:r>
          <w:rPr>
            <w:rFonts w:ascii="Cambria Math" w:hAnsi="Cambria Math" w:cstheme="minorHAnsi"/>
            <w:sz w:val="20"/>
            <w:szCs w:val="20"/>
          </w:rPr>
          <m:t>ϵ</m:t>
        </m:r>
      </m:oMath>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140970" cy="140970"/>
            <wp:effectExtent l="19050" t="0" r="0" b="0"/>
            <wp:docPr id="84"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end"/>
      </w:r>
      <w:r w:rsidRPr="007375E1">
        <w:rPr>
          <w:rFonts w:ascii="Agency FB" w:hAnsi="Agency FB" w:cstheme="minorHAnsi"/>
          <w:sz w:val="20"/>
          <w:szCs w:val="20"/>
        </w:rPr>
        <w:tab/>
        <w:t>=  Modulo de Elasticidad del Material en (Mpa)</w:t>
      </w:r>
    </w:p>
    <w:p w:rsidR="008C1BDF" w:rsidRPr="007375E1" w:rsidRDefault="008C1BDF" w:rsidP="008C1BDF">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410210" cy="152400"/>
            <wp:effectExtent l="19050" t="0" r="8890" b="0"/>
            <wp:docPr id="85"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00A50EB8" w:rsidRPr="007375E1">
        <w:rPr>
          <w:rFonts w:ascii="Agency FB" w:hAnsi="Agency FB" w:cstheme="minorHAnsi"/>
          <w:sz w:val="20"/>
          <w:szCs w:val="20"/>
        </w:rPr>
        <w:fldChar w:fldCharType="end"/>
      </w:r>
      <w:r w:rsidRPr="007375E1">
        <w:rPr>
          <w:rFonts w:ascii="Agency FB" w:hAnsi="Agency FB" w:cstheme="minorHAnsi"/>
          <w:sz w:val="20"/>
          <w:szCs w:val="20"/>
        </w:rPr>
        <w:tab/>
        <w:t>=  Tensión mínima de escurrimiento Especificada en (MPa)</w:t>
      </w:r>
    </w:p>
    <w:p w:rsidR="008C1BDF" w:rsidRPr="007375E1" w:rsidRDefault="008C1BDF" w:rsidP="008C1BDF">
      <w:pPr>
        <w:ind w:left="426"/>
        <w:jc w:val="both"/>
        <w:rPr>
          <w:rFonts w:ascii="Agency FB" w:hAnsi="Agency FB" w:cstheme="minorHAnsi"/>
          <w:sz w:val="20"/>
          <w:szCs w:val="20"/>
        </w:rPr>
      </w:pPr>
      <w:r w:rsidRPr="007375E1">
        <w:rPr>
          <w:rFonts w:ascii="Agency FB" w:hAnsi="Agency FB" w:cstheme="minorHAnsi"/>
          <w:sz w:val="20"/>
          <w:szCs w:val="20"/>
        </w:rPr>
        <w:lastRenderedPageBreak/>
        <w:tab/>
      </w:r>
      <w:r w:rsidRPr="007375E1">
        <w:rPr>
          <w:rFonts w:ascii="Agency FB" w:hAnsi="Agency FB" w:cstheme="minorHAnsi"/>
          <w:sz w:val="20"/>
          <w:szCs w:val="20"/>
        </w:rPr>
        <w:tab/>
      </w: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234315" cy="140970"/>
            <wp:effectExtent l="19050" t="0" r="0" b="0"/>
            <wp:docPr id="8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00A50EB8" w:rsidRPr="007375E1">
        <w:rPr>
          <w:rFonts w:ascii="Agency FB" w:hAnsi="Agency FB" w:cstheme="minorHAnsi"/>
          <w:sz w:val="20"/>
          <w:szCs w:val="20"/>
        </w:rPr>
        <w:fldChar w:fldCharType="end"/>
      </w:r>
      <w:r w:rsidRPr="007375E1">
        <w:rPr>
          <w:rFonts w:ascii="Agency FB" w:hAnsi="Agency FB" w:cstheme="minorHAnsi"/>
          <w:sz w:val="20"/>
          <w:szCs w:val="20"/>
        </w:rPr>
        <w:tab/>
        <w:t xml:space="preserve">=  Diámetro Externo de la Cañería  (cm) </w:t>
      </w:r>
    </w:p>
    <w:p w:rsidR="008C1BDF" w:rsidRPr="007375E1" w:rsidRDefault="008C1BDF" w:rsidP="008C1BDF">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117475" cy="175895"/>
            <wp:effectExtent l="19050" t="0" r="0" b="0"/>
            <wp:docPr id="87"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separate"/>
      </w:r>
      <m:oMath>
        <m:r>
          <m:rPr>
            <m:sty m:val="p"/>
          </m:rPr>
          <w:rPr>
            <w:rFonts w:ascii="Cambria Math" w:hAnsi="Cambria Math" w:cstheme="minorHAnsi"/>
            <w:sz w:val="20"/>
            <w:szCs w:val="20"/>
          </w:rPr>
          <m:t>e</m:t>
        </m:r>
      </m:oMath>
      <w:r w:rsidR="00A50EB8" w:rsidRPr="007375E1">
        <w:rPr>
          <w:rFonts w:ascii="Agency FB" w:hAnsi="Agency FB" w:cstheme="minorHAnsi"/>
          <w:sz w:val="20"/>
          <w:szCs w:val="20"/>
        </w:rPr>
        <w:fldChar w:fldCharType="end"/>
      </w:r>
      <w:r w:rsidRPr="007375E1">
        <w:rPr>
          <w:rFonts w:ascii="Agency FB" w:hAnsi="Agency FB" w:cstheme="minorHAnsi"/>
          <w:sz w:val="20"/>
          <w:szCs w:val="20"/>
        </w:rPr>
        <w:tab/>
        <w:t>=  Espesor Nominal de Pared de la Cañería en (cm)</w:t>
      </w:r>
    </w:p>
    <w:p w:rsidR="008C1BDF" w:rsidRPr="007375E1" w:rsidRDefault="008C1BDF" w:rsidP="008C1BDF">
      <w:pPr>
        <w:ind w:left="426"/>
        <w:jc w:val="both"/>
        <w:rPr>
          <w:rFonts w:ascii="Agency FB" w:hAnsi="Agency FB" w:cstheme="minorHAnsi"/>
          <w:sz w:val="20"/>
          <w:szCs w:val="20"/>
        </w:rPr>
      </w:pPr>
      <w:r w:rsidRPr="007375E1">
        <w:rPr>
          <w:rFonts w:ascii="Agency FB" w:hAnsi="Agency FB" w:cstheme="minorHAnsi"/>
          <w:sz w:val="20"/>
          <w:szCs w:val="20"/>
        </w:rPr>
        <w:tab/>
      </w:r>
      <w:r w:rsidRPr="007375E1">
        <w:rPr>
          <w:rFonts w:ascii="Agency FB" w:hAnsi="Agency FB" w:cstheme="minorHAnsi"/>
          <w:sz w:val="20"/>
          <w:szCs w:val="20"/>
        </w:rPr>
        <w:tab/>
      </w: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269875" cy="163830"/>
            <wp:effectExtent l="19050" t="0" r="0" b="0"/>
            <wp:docPr id="8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00A50EB8" w:rsidRPr="007375E1">
        <w:rPr>
          <w:rFonts w:ascii="Agency FB" w:hAnsi="Agency FB" w:cstheme="minorHAnsi"/>
          <w:sz w:val="20"/>
          <w:szCs w:val="20"/>
        </w:rPr>
        <w:fldChar w:fldCharType="end"/>
      </w:r>
      <w:r w:rsidRPr="007375E1">
        <w:rPr>
          <w:rFonts w:ascii="Agency FB" w:hAnsi="Agency FB" w:cstheme="minorHAnsi"/>
          <w:sz w:val="20"/>
          <w:szCs w:val="20"/>
        </w:rPr>
        <w:tab/>
        <w:t>=  Presión de Proyecto en el Ducto en (MPa)</w:t>
      </w:r>
    </w:p>
    <w:p w:rsidR="008C1BDF" w:rsidRPr="007375E1" w:rsidRDefault="008C1BDF" w:rsidP="008C1BDF">
      <w:pPr>
        <w:ind w:left="426"/>
        <w:jc w:val="both"/>
        <w:rPr>
          <w:rFonts w:ascii="Agency FB" w:hAnsi="Agency FB" w:cstheme="minorHAnsi"/>
          <w:sz w:val="20"/>
          <w:szCs w:val="20"/>
        </w:rPr>
      </w:pPr>
      <w:r w:rsidRPr="007375E1">
        <w:rPr>
          <w:rFonts w:ascii="Agency FB" w:hAnsi="Agency FB" w:cstheme="minorHAnsi"/>
          <w:sz w:val="20"/>
          <w:szCs w:val="20"/>
        </w:rPr>
        <w:tab/>
      </w:r>
      <w:r w:rsidR="00A50EB8" w:rsidRPr="007375E1">
        <w:rPr>
          <w:rFonts w:ascii="Agency FB" w:hAnsi="Agency FB" w:cstheme="minorHAnsi"/>
          <w:sz w:val="20"/>
          <w:szCs w:val="20"/>
        </w:rPr>
        <w:fldChar w:fldCharType="begin"/>
      </w:r>
      <w:r w:rsidRPr="007375E1">
        <w:rPr>
          <w:rFonts w:ascii="Agency FB" w:hAnsi="Agency FB" w:cstheme="minorHAnsi"/>
          <w:sz w:val="20"/>
          <w:szCs w:val="20"/>
        </w:rPr>
        <w:instrText xml:space="preserve"> QUOTE </w:instrText>
      </w:r>
      <w:r w:rsidRPr="007375E1">
        <w:rPr>
          <w:rFonts w:ascii="Agency FB" w:hAnsi="Agency FB" w:cstheme="minorHAnsi"/>
          <w:noProof/>
          <w:sz w:val="20"/>
          <w:szCs w:val="20"/>
          <w:lang w:val="es-BO" w:eastAsia="es-BO"/>
        </w:rPr>
        <w:drawing>
          <wp:inline distT="0" distB="0" distL="0" distR="0">
            <wp:extent cx="1418590" cy="175895"/>
            <wp:effectExtent l="19050" t="0" r="0" b="0"/>
            <wp:docPr id="89"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7375E1">
        <w:rPr>
          <w:rFonts w:ascii="Agency FB" w:hAnsi="Agency FB" w:cstheme="minorHAnsi"/>
          <w:sz w:val="20"/>
          <w:szCs w:val="20"/>
        </w:rPr>
        <w:instrText xml:space="preserve"> </w:instrText>
      </w:r>
      <w:r w:rsidR="00A50EB8" w:rsidRPr="007375E1">
        <w:rPr>
          <w:rFonts w:ascii="Agency FB" w:hAnsi="Agency FB" w:cstheme="minorHAnsi"/>
          <w:sz w:val="20"/>
          <w:szCs w:val="20"/>
        </w:rPr>
        <w:fldChar w:fldCharType="end"/>
      </w:r>
      <w:r w:rsidRPr="007375E1">
        <w:rPr>
          <w:rFonts w:ascii="Agency FB" w:hAnsi="Agency FB"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7375E1">
        <w:rPr>
          <w:rFonts w:ascii="Agency FB" w:hAnsi="Agency FB" w:cstheme="minorHAnsi"/>
          <w:sz w:val="20"/>
          <w:szCs w:val="20"/>
        </w:rPr>
        <w:t>,  para acero al carbono  a temperatura ambiente de 21 ºC.</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El curvado con calor solo puede ser empleado cuando su método de ejecución prevea calentamiento uniforme por inducción eléctrica de alta frecuencia y enfriamiento controlado.</w:t>
      </w:r>
    </w:p>
    <w:p w:rsidR="008C1BDF" w:rsidRPr="007375E1" w:rsidRDefault="008C1BDF" w:rsidP="008C1BDF">
      <w:pPr>
        <w:pStyle w:val="Prrafodelista"/>
        <w:numPr>
          <w:ilvl w:val="0"/>
          <w:numId w:val="13"/>
        </w:numPr>
        <w:contextualSpacing/>
        <w:jc w:val="both"/>
        <w:rPr>
          <w:rFonts w:ascii="Agency FB" w:hAnsi="Agency FB" w:cstheme="minorHAnsi"/>
          <w:sz w:val="20"/>
          <w:szCs w:val="20"/>
        </w:rPr>
      </w:pPr>
      <w:r w:rsidRPr="007375E1">
        <w:rPr>
          <w:rFonts w:ascii="Agency FB" w:hAnsi="Agency FB" w:cstheme="minorHAnsi"/>
          <w:sz w:val="20"/>
          <w:szCs w:val="20"/>
        </w:rPr>
        <w:t>No se admite ninguna soldadura en un codo fabricado en obra, en cada extremidad de dicho codo se reserva una parte recta de por lo menos 500 mm.</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b/>
          <w:sz w:val="20"/>
          <w:szCs w:val="20"/>
        </w:rPr>
        <w:t>Marcado de trabajos</w:t>
      </w:r>
    </w:p>
    <w:p w:rsidR="008C1BDF" w:rsidRPr="007375E1" w:rsidRDefault="008C1BDF" w:rsidP="008C1BDF">
      <w:pPr>
        <w:jc w:val="both"/>
        <w:rPr>
          <w:rFonts w:ascii="Agency FB" w:hAnsi="Agency FB" w:cstheme="minorHAnsi"/>
          <w:b/>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8C1BDF" w:rsidRPr="007375E1" w:rsidRDefault="008C1BDF" w:rsidP="008C1BDF">
      <w:pPr>
        <w:pStyle w:val="Prrafodelista"/>
        <w:numPr>
          <w:ilvl w:val="0"/>
          <w:numId w:val="10"/>
        </w:numPr>
        <w:contextualSpacing/>
        <w:jc w:val="both"/>
        <w:rPr>
          <w:rFonts w:ascii="Agency FB" w:hAnsi="Agency FB" w:cstheme="minorHAnsi"/>
          <w:sz w:val="20"/>
          <w:szCs w:val="20"/>
        </w:rPr>
      </w:pPr>
      <w:r w:rsidRPr="007375E1">
        <w:rPr>
          <w:rFonts w:ascii="Agency FB" w:hAnsi="Agency FB" w:cstheme="minorHAnsi"/>
          <w:sz w:val="20"/>
          <w:szCs w:val="20"/>
        </w:rPr>
        <w:t>Angulo de Curvatura.</w:t>
      </w:r>
    </w:p>
    <w:p w:rsidR="008C1BDF" w:rsidRPr="007375E1" w:rsidRDefault="008C1BDF" w:rsidP="008C1BDF">
      <w:pPr>
        <w:pStyle w:val="Prrafodelista"/>
        <w:numPr>
          <w:ilvl w:val="0"/>
          <w:numId w:val="10"/>
        </w:numPr>
        <w:contextualSpacing/>
        <w:jc w:val="both"/>
        <w:rPr>
          <w:rFonts w:ascii="Agency FB" w:hAnsi="Agency FB" w:cstheme="minorHAnsi"/>
          <w:sz w:val="20"/>
          <w:szCs w:val="20"/>
        </w:rPr>
      </w:pPr>
      <w:r w:rsidRPr="007375E1">
        <w:rPr>
          <w:rFonts w:ascii="Agency FB" w:hAnsi="Agency FB" w:cstheme="minorHAnsi"/>
          <w:sz w:val="20"/>
          <w:szCs w:val="20"/>
        </w:rPr>
        <w:t>Longitud de tubería curvada</w:t>
      </w:r>
    </w:p>
    <w:p w:rsidR="008C1BDF" w:rsidRPr="007375E1" w:rsidRDefault="008C1BDF" w:rsidP="008C1BDF">
      <w:pPr>
        <w:pStyle w:val="Prrafodelista"/>
        <w:numPr>
          <w:ilvl w:val="0"/>
          <w:numId w:val="10"/>
        </w:numPr>
        <w:contextualSpacing/>
        <w:jc w:val="both"/>
        <w:rPr>
          <w:rFonts w:ascii="Agency FB" w:hAnsi="Agency FB" w:cstheme="minorHAnsi"/>
          <w:sz w:val="20"/>
          <w:szCs w:val="20"/>
        </w:rPr>
      </w:pPr>
      <w:r w:rsidRPr="007375E1">
        <w:rPr>
          <w:rFonts w:ascii="Agency FB" w:hAnsi="Agency FB" w:cstheme="minorHAnsi"/>
          <w:sz w:val="20"/>
          <w:szCs w:val="20"/>
        </w:rPr>
        <w:t>Longitud de tubería antes y después del curvado</w:t>
      </w:r>
    </w:p>
    <w:p w:rsidR="008C1BDF" w:rsidRPr="007375E1" w:rsidRDefault="008C1BDF" w:rsidP="008C1BDF">
      <w:pPr>
        <w:pStyle w:val="Prrafodelista"/>
        <w:numPr>
          <w:ilvl w:val="0"/>
          <w:numId w:val="10"/>
        </w:numPr>
        <w:contextualSpacing/>
        <w:jc w:val="both"/>
        <w:rPr>
          <w:rFonts w:ascii="Agency FB" w:hAnsi="Agency FB" w:cstheme="minorHAnsi"/>
          <w:sz w:val="20"/>
          <w:szCs w:val="20"/>
        </w:rPr>
      </w:pPr>
      <w:r w:rsidRPr="007375E1">
        <w:rPr>
          <w:rFonts w:ascii="Agency FB" w:hAnsi="Agency FB" w:cstheme="minorHAnsi"/>
          <w:sz w:val="20"/>
          <w:szCs w:val="20"/>
        </w:rPr>
        <w:t xml:space="preserve">Tipo de Curvado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sentido de montaje a realizar a la tubería curvada será en función del tipo de curvado realizado, para lo cual se debe indicar en la tubería si el curvado es del tipo:</w:t>
      </w:r>
    </w:p>
    <w:p w:rsidR="008C1BDF" w:rsidRPr="007375E1" w:rsidRDefault="008C1BDF" w:rsidP="008C1BDF">
      <w:pPr>
        <w:ind w:left="720" w:firstLine="720"/>
        <w:jc w:val="both"/>
        <w:rPr>
          <w:rFonts w:ascii="Agency FB" w:hAnsi="Agency FB" w:cstheme="minorHAnsi"/>
          <w:sz w:val="20"/>
          <w:szCs w:val="20"/>
        </w:rPr>
      </w:pPr>
      <w:r w:rsidRPr="007375E1">
        <w:rPr>
          <w:rFonts w:ascii="Agency FB" w:hAnsi="Agency FB" w:cstheme="minorHAnsi"/>
          <w:sz w:val="20"/>
          <w:szCs w:val="20"/>
        </w:rPr>
        <w:t xml:space="preserve">RT (RIGHT TURN) = Curva horizontal a la derecha </w:t>
      </w:r>
    </w:p>
    <w:p w:rsidR="008C1BDF" w:rsidRPr="007375E1" w:rsidRDefault="008C1BDF" w:rsidP="008C1BDF">
      <w:pPr>
        <w:ind w:left="1440"/>
        <w:jc w:val="both"/>
        <w:rPr>
          <w:rFonts w:ascii="Agency FB" w:hAnsi="Agency FB" w:cstheme="minorHAnsi"/>
          <w:sz w:val="20"/>
          <w:szCs w:val="20"/>
        </w:rPr>
      </w:pPr>
      <w:r w:rsidRPr="007375E1">
        <w:rPr>
          <w:rFonts w:ascii="Agency FB" w:hAnsi="Agency FB" w:cstheme="minorHAnsi"/>
          <w:sz w:val="20"/>
          <w:szCs w:val="20"/>
        </w:rPr>
        <w:t>LT (LEFT TURN) = Curva horizontal a Ia izquierda</w:t>
      </w:r>
    </w:p>
    <w:p w:rsidR="008C1BDF" w:rsidRPr="007375E1" w:rsidRDefault="008C1BDF" w:rsidP="008C1BDF">
      <w:pPr>
        <w:ind w:left="720" w:firstLine="720"/>
        <w:jc w:val="both"/>
        <w:rPr>
          <w:rFonts w:ascii="Agency FB" w:hAnsi="Agency FB" w:cstheme="minorHAnsi"/>
          <w:sz w:val="20"/>
          <w:szCs w:val="20"/>
        </w:rPr>
      </w:pPr>
      <w:r w:rsidRPr="007375E1">
        <w:rPr>
          <w:rFonts w:ascii="Agency FB" w:hAnsi="Agency FB" w:cstheme="minorHAnsi"/>
          <w:sz w:val="20"/>
          <w:szCs w:val="20"/>
        </w:rPr>
        <w:t>OVER = Curva vertical hacia arriba</w:t>
      </w:r>
    </w:p>
    <w:p w:rsidR="008C1BDF" w:rsidRPr="007375E1" w:rsidRDefault="008C1BDF" w:rsidP="008C1BDF">
      <w:pPr>
        <w:ind w:left="720" w:firstLine="720"/>
        <w:jc w:val="both"/>
        <w:rPr>
          <w:rFonts w:ascii="Agency FB" w:hAnsi="Agency FB" w:cstheme="minorHAnsi"/>
          <w:sz w:val="20"/>
          <w:szCs w:val="20"/>
        </w:rPr>
      </w:pPr>
      <w:r w:rsidRPr="007375E1">
        <w:rPr>
          <w:rFonts w:ascii="Agency FB" w:hAnsi="Agency FB" w:cstheme="minorHAnsi"/>
          <w:sz w:val="20"/>
          <w:szCs w:val="20"/>
        </w:rPr>
        <w:t>SAG = Curva vertical hacia abajo</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En las curvas combinadas se debe utilizar la marcación (COMB) seguida del tipo de combinación de acuerdo a los ángulos que pueden ser (OVER-SAG), etc.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color w:val="FF0000"/>
          <w:sz w:val="20"/>
          <w:szCs w:val="20"/>
        </w:rPr>
      </w:pPr>
      <w:r w:rsidRPr="007375E1">
        <w:rPr>
          <w:rFonts w:ascii="Agency FB" w:hAnsi="Agency FB"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lastRenderedPageBreak/>
        <w:t xml:space="preserve">Todo el personal involucrado en la actividad debe utilizar el EPP apropiado como ser: ropa de trabajo, casco, guantes, botas de seguridad, gafas, etc.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Una vez ejecutada el curvado realizar la verificación de la tubería mediante holiday y reparación de revestido más placa calibradora.</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8C1BDF" w:rsidRPr="007375E1" w:rsidRDefault="008C1BDF" w:rsidP="008C1BDF">
      <w:pPr>
        <w:pStyle w:val="Sangra3detindependiente"/>
        <w:autoSpaceDE w:val="0"/>
        <w:autoSpaceDN w:val="0"/>
        <w:adjustRightInd w:val="0"/>
        <w:spacing w:after="0" w:line="240" w:lineRule="auto"/>
        <w:ind w:left="0"/>
        <w:jc w:val="both"/>
        <w:rPr>
          <w:rFonts w:ascii="Agency FB" w:eastAsia="Times New Roman"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8C1BDF" w:rsidRPr="007375E1" w:rsidRDefault="008C1BDF" w:rsidP="008C1BDF">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3D2357" w:rsidRPr="007375E1" w:rsidRDefault="003D2357" w:rsidP="003D2357">
      <w:pPr>
        <w:jc w:val="both"/>
        <w:rPr>
          <w:rFonts w:ascii="Agency FB" w:hAnsi="Agency FB" w:cstheme="minorHAnsi"/>
          <w:sz w:val="20"/>
          <w:szCs w:val="20"/>
        </w:rPr>
      </w:pPr>
      <w:r w:rsidRPr="007375E1">
        <w:rPr>
          <w:rFonts w:ascii="Agency FB" w:hAnsi="Agency FB" w:cstheme="minorHAnsi"/>
          <w:sz w:val="20"/>
          <w:szCs w:val="20"/>
        </w:rPr>
        <w:t>El curvado de tube</w:t>
      </w:r>
      <w:r>
        <w:rPr>
          <w:rFonts w:ascii="Agency FB" w:hAnsi="Agency FB" w:cstheme="minorHAnsi"/>
          <w:sz w:val="20"/>
          <w:szCs w:val="20"/>
        </w:rPr>
        <w:t>rías será medido por pieza</w:t>
      </w:r>
      <w:r w:rsidRPr="007375E1">
        <w:rPr>
          <w:rFonts w:ascii="Agency FB" w:hAnsi="Agency FB" w:cstheme="minorHAnsi"/>
          <w:sz w:val="20"/>
          <w:szCs w:val="20"/>
        </w:rPr>
        <w:t>,</w:t>
      </w:r>
      <w:r>
        <w:rPr>
          <w:rFonts w:ascii="Agency FB" w:hAnsi="Agency FB" w:cstheme="minorHAnsi"/>
          <w:sz w:val="20"/>
          <w:szCs w:val="20"/>
        </w:rPr>
        <w:t xml:space="preserve"> por cada pieza de tubería donde se realizan uno o más  curvados, </w:t>
      </w:r>
      <w:r w:rsidRPr="007375E1">
        <w:rPr>
          <w:rFonts w:ascii="Agency FB" w:hAnsi="Agency FB" w:cstheme="minorHAnsi"/>
          <w:sz w:val="20"/>
          <w:szCs w:val="20"/>
        </w:rPr>
        <w:t xml:space="preserve"> el contratista deberá considerar que debe realizar todos los curvados necesarios durante la construcción.</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8C1BDF" w:rsidRPr="007375E1" w:rsidRDefault="008C1BDF" w:rsidP="008C1BDF">
      <w:pPr>
        <w:jc w:val="both"/>
        <w:rPr>
          <w:rFonts w:ascii="Agency FB" w:hAnsi="Agency FB" w:cstheme="minorHAnsi"/>
          <w:sz w:val="20"/>
          <w:szCs w:val="20"/>
        </w:rPr>
      </w:pPr>
    </w:p>
    <w:p w:rsidR="008C1BDF"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6363A4" w:rsidRDefault="006363A4" w:rsidP="008C1BDF">
      <w:pPr>
        <w:jc w:val="both"/>
        <w:rPr>
          <w:rFonts w:ascii="Agency FB" w:hAnsi="Agency FB" w:cstheme="minorHAnsi"/>
          <w:sz w:val="20"/>
          <w:szCs w:val="20"/>
        </w:rPr>
      </w:pPr>
    </w:p>
    <w:p w:rsidR="008C1BDF" w:rsidRDefault="008C1BDF" w:rsidP="00F75FCA">
      <w:pPr>
        <w:pStyle w:val="Sangra3detindependiente"/>
        <w:numPr>
          <w:ilvl w:val="0"/>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lastRenderedPageBreak/>
        <w:t>SOLDADURA</w:t>
      </w:r>
      <w:r>
        <w:rPr>
          <w:rFonts w:ascii="Agency FB" w:hAnsi="Agency FB" w:cstheme="minorHAnsi"/>
          <w:b/>
          <w:bCs/>
          <w:sz w:val="20"/>
          <w:szCs w:val="20"/>
        </w:rPr>
        <w:t xml:space="preserve"> DE TUBERÍA Y ACCESORIOS DE ANC</w:t>
      </w:r>
      <w:r w:rsidR="005E1322">
        <w:rPr>
          <w:rFonts w:ascii="Agency FB" w:hAnsi="Agency FB" w:cstheme="minorHAnsi"/>
          <w:b/>
          <w:bCs/>
          <w:sz w:val="20"/>
          <w:szCs w:val="20"/>
        </w:rPr>
        <w:t xml:space="preserve"> DN 4", DN 3” </w:t>
      </w:r>
      <w:r>
        <w:rPr>
          <w:rFonts w:ascii="Agency FB" w:hAnsi="Agency FB" w:cstheme="minorHAnsi"/>
          <w:b/>
          <w:bCs/>
          <w:sz w:val="20"/>
          <w:szCs w:val="20"/>
        </w:rPr>
        <w:t xml:space="preserve"> SCH 40</w:t>
      </w:r>
      <w:r w:rsidRPr="007375E1">
        <w:rPr>
          <w:rFonts w:ascii="Agency FB" w:hAnsi="Agency FB" w:cstheme="minorHAnsi"/>
          <w:b/>
          <w:bCs/>
          <w:sz w:val="20"/>
          <w:szCs w:val="20"/>
        </w:rPr>
        <w:t>.</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JUNTA</w:t>
      </w:r>
    </w:p>
    <w:p w:rsidR="008C1BDF" w:rsidRPr="007375E1" w:rsidRDefault="008C1BDF" w:rsidP="008C1BDF">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8C1BDF" w:rsidRPr="007375E1" w:rsidRDefault="008C1BDF" w:rsidP="008C1BDF">
      <w:pPr>
        <w:pStyle w:val="Default"/>
        <w:ind w:left="426"/>
        <w:jc w:val="both"/>
        <w:rPr>
          <w:rFonts w:cstheme="minorHAnsi"/>
          <w:sz w:val="20"/>
          <w:szCs w:val="20"/>
        </w:rPr>
      </w:pPr>
    </w:p>
    <w:p w:rsidR="008C1BDF"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9B76CB" w:rsidRPr="007375E1" w:rsidRDefault="009B76CB" w:rsidP="008C1BDF">
      <w:pPr>
        <w:jc w:val="both"/>
        <w:rPr>
          <w:rFonts w:ascii="Agency FB" w:hAnsi="Agency FB" w:cstheme="minorHAnsi"/>
          <w:sz w:val="20"/>
          <w:szCs w:val="20"/>
        </w:rPr>
      </w:pPr>
    </w:p>
    <w:p w:rsidR="008C1BDF" w:rsidRPr="007375E1" w:rsidRDefault="008C1BDF"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soldadura de tuberías</w:t>
      </w:r>
    </w:p>
    <w:p w:rsidR="008C1BDF" w:rsidRPr="007375E1" w:rsidRDefault="008C1BDF"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Soldadura de accesorios</w:t>
      </w:r>
    </w:p>
    <w:p w:rsidR="008C1BDF" w:rsidRPr="007375E1" w:rsidRDefault="008C1BDF"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 xml:space="preserve">Soldadura de fittings </w:t>
      </w:r>
    </w:p>
    <w:p w:rsidR="008C1BDF" w:rsidRPr="007375E1" w:rsidRDefault="008C1BDF"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Otras soldaduras según la necesidad de la construcción.</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8C1BDF" w:rsidRPr="007375E1" w:rsidRDefault="008C1BDF" w:rsidP="008C1BDF">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8C1BDF"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B76CB" w:rsidRPr="007375E1" w:rsidRDefault="009B76CB" w:rsidP="008C1BDF">
      <w:pPr>
        <w:pStyle w:val="Sangra3detindependiente"/>
        <w:spacing w:after="0" w:line="240" w:lineRule="auto"/>
        <w:ind w:left="0"/>
        <w:jc w:val="both"/>
        <w:rPr>
          <w:rFonts w:ascii="Agency FB" w:hAnsi="Agency FB" w:cstheme="minorHAnsi"/>
          <w:sz w:val="20"/>
          <w:szCs w:val="20"/>
        </w:rPr>
      </w:pP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163"/>
      </w:tblGrid>
      <w:tr w:rsidR="008C1BDF" w:rsidRPr="007375E1" w:rsidTr="0073189B">
        <w:trPr>
          <w:trHeight w:val="238"/>
          <w:jc w:val="center"/>
        </w:trPr>
        <w:tc>
          <w:tcPr>
            <w:tcW w:w="3163"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Disco de intermedia</w:t>
            </w:r>
          </w:p>
        </w:tc>
      </w:tr>
      <w:tr w:rsidR="008C1BDF" w:rsidRPr="007375E1" w:rsidTr="0073189B">
        <w:trPr>
          <w:trHeight w:val="238"/>
          <w:jc w:val="center"/>
        </w:trPr>
        <w:tc>
          <w:tcPr>
            <w:tcW w:w="3163"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Disco de desbaste</w:t>
            </w:r>
          </w:p>
        </w:tc>
      </w:tr>
      <w:tr w:rsidR="008C1BDF" w:rsidRPr="007375E1" w:rsidTr="0073189B">
        <w:trPr>
          <w:trHeight w:val="64"/>
          <w:jc w:val="center"/>
        </w:trPr>
        <w:tc>
          <w:tcPr>
            <w:tcW w:w="3163"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Cepillo circular alambre trenzado</w:t>
            </w:r>
          </w:p>
        </w:tc>
      </w:tr>
      <w:tr w:rsidR="008C1BDF" w:rsidRPr="007375E1" w:rsidTr="0073189B">
        <w:trPr>
          <w:trHeight w:val="238"/>
          <w:jc w:val="center"/>
        </w:trPr>
        <w:tc>
          <w:tcPr>
            <w:tcW w:w="3163"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Electrodos</w:t>
            </w:r>
          </w:p>
        </w:tc>
      </w:tr>
      <w:tr w:rsidR="008C1BDF" w:rsidRPr="007375E1" w:rsidTr="0073189B">
        <w:trPr>
          <w:trHeight w:val="238"/>
          <w:jc w:val="center"/>
        </w:trPr>
        <w:tc>
          <w:tcPr>
            <w:tcW w:w="3163"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Lima media caña bastarda</w:t>
            </w:r>
          </w:p>
        </w:tc>
      </w:tr>
      <w:tr w:rsidR="008C1BDF" w:rsidRPr="007375E1" w:rsidTr="0073189B">
        <w:trPr>
          <w:trHeight w:val="238"/>
          <w:jc w:val="center"/>
        </w:trPr>
        <w:tc>
          <w:tcPr>
            <w:tcW w:w="3163"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Soldador Calificado</w:t>
            </w:r>
          </w:p>
        </w:tc>
      </w:tr>
      <w:tr w:rsidR="008C1BDF" w:rsidRPr="007375E1" w:rsidTr="0073189B">
        <w:trPr>
          <w:trHeight w:val="238"/>
          <w:jc w:val="center"/>
        </w:trPr>
        <w:tc>
          <w:tcPr>
            <w:tcW w:w="3163"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 de Soldador</w:t>
            </w:r>
          </w:p>
        </w:tc>
      </w:tr>
      <w:tr w:rsidR="008C1BDF" w:rsidRPr="007375E1" w:rsidTr="0073189B">
        <w:trPr>
          <w:trHeight w:val="238"/>
          <w:jc w:val="center"/>
        </w:trPr>
        <w:tc>
          <w:tcPr>
            <w:tcW w:w="3163"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Cañista Alineador</w:t>
            </w:r>
          </w:p>
        </w:tc>
      </w:tr>
      <w:tr w:rsidR="008C1BDF" w:rsidRPr="007375E1" w:rsidTr="0073189B">
        <w:trPr>
          <w:trHeight w:val="238"/>
          <w:jc w:val="center"/>
        </w:trPr>
        <w:tc>
          <w:tcPr>
            <w:tcW w:w="3163"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Inspector de Soldadura</w:t>
            </w:r>
          </w:p>
        </w:tc>
      </w:tr>
      <w:tr w:rsidR="008C1BDF" w:rsidRPr="007375E1" w:rsidTr="0073189B">
        <w:trPr>
          <w:trHeight w:val="238"/>
          <w:jc w:val="center"/>
        </w:trPr>
        <w:tc>
          <w:tcPr>
            <w:tcW w:w="3163"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8C1BDF" w:rsidRPr="007375E1" w:rsidTr="0073189B">
        <w:trPr>
          <w:trHeight w:val="238"/>
          <w:jc w:val="center"/>
        </w:trPr>
        <w:tc>
          <w:tcPr>
            <w:tcW w:w="3163"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8C1BDF" w:rsidRPr="007375E1" w:rsidTr="0073189B">
        <w:trPr>
          <w:trHeight w:val="238"/>
          <w:jc w:val="center"/>
        </w:trPr>
        <w:tc>
          <w:tcPr>
            <w:tcW w:w="3163"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Motosoldadora</w:t>
            </w:r>
          </w:p>
        </w:tc>
      </w:tr>
      <w:tr w:rsidR="008C1BDF" w:rsidRPr="007375E1" w:rsidTr="0073189B">
        <w:trPr>
          <w:trHeight w:val="238"/>
          <w:jc w:val="center"/>
        </w:trPr>
        <w:tc>
          <w:tcPr>
            <w:tcW w:w="3163"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Camión Grúa </w:t>
            </w:r>
          </w:p>
        </w:tc>
      </w:tr>
    </w:tbl>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w:t>
      </w: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lastRenderedPageBreak/>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b/>
          <w:sz w:val="20"/>
          <w:szCs w:val="20"/>
        </w:rPr>
        <w:t xml:space="preserve">Calificación de soldadores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La calificación de los soldadores es imprescindible para el inicio de las obras y deberán cumplirse lo siguiente:</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8C1BDF" w:rsidRPr="007375E1" w:rsidRDefault="008C1BDF" w:rsidP="00F75FCA">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Cada soldador deberá identificar su trabajo colocando su marca al lado de cada soldadura mediante un marcador que no sea borrado por el agua o manipuleo.</w:t>
      </w:r>
    </w:p>
    <w:p w:rsidR="008C1BDF" w:rsidRPr="007375E1" w:rsidRDefault="008C1BDF" w:rsidP="00F75FCA">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8C1BDF" w:rsidRDefault="008C1BDF" w:rsidP="00F75FCA">
      <w:pPr>
        <w:numPr>
          <w:ilvl w:val="0"/>
          <w:numId w:val="16"/>
        </w:numPr>
        <w:tabs>
          <w:tab w:val="clear" w:pos="720"/>
          <w:tab w:val="num" w:pos="-1440"/>
        </w:tabs>
        <w:jc w:val="both"/>
        <w:rPr>
          <w:rFonts w:ascii="Agency FB" w:hAnsi="Agency FB" w:cstheme="minorHAnsi"/>
          <w:sz w:val="20"/>
          <w:szCs w:val="20"/>
        </w:rPr>
      </w:pPr>
      <w:r w:rsidRPr="007375E1">
        <w:rPr>
          <w:rFonts w:ascii="Agency FB" w:hAnsi="Agency FB"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8C1BDF" w:rsidRPr="007375E1" w:rsidRDefault="008C1BDF" w:rsidP="008C1BDF">
      <w:pPr>
        <w:ind w:left="720"/>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b/>
          <w:sz w:val="20"/>
          <w:szCs w:val="20"/>
        </w:rPr>
        <w:t xml:space="preserve">Identificación de soldadores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b/>
          <w:sz w:val="20"/>
          <w:szCs w:val="20"/>
        </w:rPr>
        <w:t>Electrodos para soldar</w:t>
      </w:r>
    </w:p>
    <w:p w:rsidR="008C1BDF" w:rsidRPr="007375E1" w:rsidRDefault="008C1BDF" w:rsidP="008C1BDF">
      <w:pPr>
        <w:jc w:val="both"/>
        <w:rPr>
          <w:rFonts w:ascii="Agency FB" w:hAnsi="Agency FB" w:cstheme="minorHAnsi"/>
          <w:b/>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Los electrodos para soldar a utilizar durante la construcción el contratista deberán seguir las siguientes recomendaciones:</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electrodos a utilizar deben contar con su respectivo certificado de calidad y  deberá ser compatible con el material base y de acuerdo a lo especificado en la WPS.</w:t>
      </w:r>
    </w:p>
    <w:p w:rsidR="008C1BDF" w:rsidRPr="007375E1" w:rsidRDefault="008C1BDF"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En el recibimiento de los electrodos se debe efectuar una inspección visual de los empaques por lote.</w:t>
      </w:r>
    </w:p>
    <w:p w:rsidR="008C1BDF" w:rsidRPr="007375E1" w:rsidRDefault="008C1BDF"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8C1BDF" w:rsidRPr="007375E1" w:rsidRDefault="008C1BDF"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 xml:space="preserve">Los empaques de  electrodos revestidos y de flujo no deben presentar  defectos que provoquen la contaminación y daño en los electrodos. </w:t>
      </w:r>
    </w:p>
    <w:p w:rsidR="008C1BDF" w:rsidRPr="007375E1" w:rsidRDefault="008C1BDF"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Es muy importante que los envases estén herméticamente cerrados.</w:t>
      </w:r>
    </w:p>
    <w:p w:rsidR="008C1BDF" w:rsidRPr="007375E1" w:rsidRDefault="008C1BDF"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Los electrodos revestidos deben disponer de identificación individual por medio de una inscripción legible, constatando por lo menos la referencia comercial indicada en el empaque.</w:t>
      </w:r>
    </w:p>
    <w:p w:rsidR="008C1BDF" w:rsidRPr="007375E1" w:rsidRDefault="008C1BDF"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La varilla debe ser identificada, por tipo, en ambas extremidades.</w:t>
      </w:r>
    </w:p>
    <w:p w:rsidR="008C1BDF" w:rsidRPr="007375E1" w:rsidRDefault="008C1BDF"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lastRenderedPageBreak/>
        <w:t>Los electrodos revestidos, deben ser verificados por muestra si las siguientes características están presentes:</w:t>
      </w:r>
    </w:p>
    <w:p w:rsidR="008C1BDF" w:rsidRPr="007375E1" w:rsidRDefault="008C1BDF"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Regularidad y continuidad del revestimiento</w:t>
      </w:r>
    </w:p>
    <w:p w:rsidR="008C1BDF" w:rsidRPr="007375E1" w:rsidRDefault="008C1BDF"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Concentricidad del revestimiento</w:t>
      </w:r>
    </w:p>
    <w:p w:rsidR="008C1BDF" w:rsidRPr="007375E1" w:rsidRDefault="008C1BDF"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Largo del cuerpo</w:t>
      </w:r>
    </w:p>
    <w:p w:rsidR="008C1BDF" w:rsidRPr="007375E1" w:rsidRDefault="008C1BDF"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Diámetro del alma</w:t>
      </w:r>
    </w:p>
    <w:p w:rsidR="008C1BDF" w:rsidRPr="007375E1" w:rsidRDefault="008C1BDF"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Adherencia del revestimiento</w:t>
      </w:r>
    </w:p>
    <w:p w:rsidR="008C1BDF" w:rsidRPr="007375E1" w:rsidRDefault="008C1BDF"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Ausencia de oxidación</w:t>
      </w:r>
    </w:p>
    <w:p w:rsidR="008C1BDF" w:rsidRPr="007375E1" w:rsidRDefault="008C1BDF"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Ausencia de deformación o alabeos</w:t>
      </w:r>
    </w:p>
    <w:p w:rsidR="008C1BDF" w:rsidRPr="007375E1" w:rsidRDefault="008C1BDF" w:rsidP="00F75FCA">
      <w:pPr>
        <w:numPr>
          <w:ilvl w:val="0"/>
          <w:numId w:val="17"/>
        </w:numPr>
        <w:tabs>
          <w:tab w:val="clear" w:pos="1776"/>
          <w:tab w:val="num" w:pos="2136"/>
          <w:tab w:val="num" w:pos="2484"/>
        </w:tabs>
        <w:ind w:left="1985" w:hanging="28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Integridad de la punta</w:t>
      </w:r>
    </w:p>
    <w:p w:rsidR="008C1BDF" w:rsidRPr="007375E1" w:rsidRDefault="008C1BDF"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La unidad para el tamaño del lote y de la muestra es considerada en número de electrodos. Considerar para el muestreo solamente electrodos de una misma corrida.</w:t>
      </w:r>
    </w:p>
    <w:p w:rsidR="008C1BDF" w:rsidRPr="007375E1" w:rsidRDefault="008C1BDF"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Efectuar el muestreo abriendo por lo menos 1 (un) empaque por cada 10 (diez) recibidos y retirar la muestra igualmente parcelada entre los empaques abiertos, de forma aleatoria.</w:t>
      </w:r>
    </w:p>
    <w:p w:rsidR="008C1BDF" w:rsidRPr="007375E1" w:rsidRDefault="008C1BDF"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Para los electrodos desnudos, las varillas o alambres deben ser verificados por muestreo, si las siguientes características  están presentes:</w:t>
      </w:r>
    </w:p>
    <w:p w:rsidR="008C1BDF" w:rsidRPr="007375E1" w:rsidRDefault="008C1BDF" w:rsidP="00F75FCA">
      <w:pPr>
        <w:numPr>
          <w:ilvl w:val="0"/>
          <w:numId w:val="18"/>
        </w:numPr>
        <w:tabs>
          <w:tab w:val="clear" w:pos="1211"/>
          <w:tab w:val="num" w:pos="2844"/>
        </w:tabs>
        <w:ind w:left="284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diámetro del electrodo desnudo, varilla o alambre</w:t>
      </w:r>
    </w:p>
    <w:p w:rsidR="008C1BDF" w:rsidRPr="007375E1" w:rsidRDefault="008C1BDF" w:rsidP="00F75FCA">
      <w:pPr>
        <w:numPr>
          <w:ilvl w:val="0"/>
          <w:numId w:val="18"/>
        </w:numPr>
        <w:tabs>
          <w:tab w:val="clear" w:pos="1211"/>
          <w:tab w:val="num" w:pos="2844"/>
        </w:tabs>
        <w:ind w:left="2844"/>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ausencia de oxidación</w:t>
      </w:r>
    </w:p>
    <w:p w:rsidR="008C1BDF" w:rsidRPr="007375E1" w:rsidRDefault="008C1BDF"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Para electrodos desnudos las varillas, la unidad para el tamaño de lote y de la muestra es considerada en número de estos materiales; para alambre es considerada en número de carretes</w:t>
      </w:r>
    </w:p>
    <w:p w:rsidR="008C1BDF" w:rsidRPr="007375E1" w:rsidRDefault="008C1BDF"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Considerar para el muestreo solamente electrodos desnudos, varillas o alambres de una misma corrida. Electrodo desnudo, varilla o alambre con señales de oxidación son inaceptables.</w:t>
      </w:r>
    </w:p>
    <w:p w:rsidR="008C1BDF" w:rsidRPr="007375E1" w:rsidRDefault="008C1BDF"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8C1BDF" w:rsidRPr="007375E1" w:rsidRDefault="008C1BDF" w:rsidP="00F75FCA">
      <w:pPr>
        <w:pStyle w:val="Prrafodelista"/>
        <w:numPr>
          <w:ilvl w:val="0"/>
          <w:numId w:val="19"/>
        </w:numPr>
        <w:jc w:val="both"/>
        <w:rPr>
          <w:rFonts w:ascii="Agency FB" w:eastAsia="Arial Unicode MS" w:hAnsi="Agency FB" w:cstheme="minorHAnsi"/>
          <w:bCs/>
          <w:sz w:val="20"/>
          <w:szCs w:val="20"/>
        </w:rPr>
      </w:pPr>
      <w:r w:rsidRPr="007375E1">
        <w:rPr>
          <w:rFonts w:ascii="Agency FB" w:eastAsia="Arial Unicode MS" w:hAnsi="Agency FB" w:cstheme="minorHAnsi"/>
          <w:bCs/>
          <w:sz w:val="20"/>
          <w:szCs w:val="20"/>
        </w:rPr>
        <w:t xml:space="preserve">Para el almacenamiento se debe tomar en cuenta todas las recomendaciones proporcionadas por el fabricante del electrodo. </w:t>
      </w:r>
    </w:p>
    <w:p w:rsidR="008C1BDF" w:rsidRPr="007375E1" w:rsidRDefault="008C1BDF" w:rsidP="008C1BDF">
      <w:pPr>
        <w:pStyle w:val="Prrafodelista"/>
        <w:jc w:val="both"/>
        <w:rPr>
          <w:rFonts w:ascii="Agency FB" w:eastAsia="Arial Unicode MS" w:hAnsi="Agency FB" w:cstheme="minorHAnsi"/>
          <w:bCs/>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b/>
          <w:sz w:val="20"/>
          <w:szCs w:val="20"/>
        </w:rPr>
        <w:t xml:space="preserve">Soldadura de tuberías y accesorios </w:t>
      </w:r>
    </w:p>
    <w:p w:rsidR="008C1BDF" w:rsidRPr="007375E1" w:rsidRDefault="008C1BDF" w:rsidP="008C1BDF">
      <w:pPr>
        <w:jc w:val="both"/>
        <w:rPr>
          <w:rFonts w:ascii="Agency FB" w:hAnsi="Agency FB" w:cstheme="minorHAnsi"/>
          <w:b/>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Para realizar la soldadura el contratista durante la ejecución debe considerar lo siguiente: </w:t>
      </w: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Se debe considerar una adecuada preparación de los biseles y el ajuste de las piezas que deben ser verificadas por medio de calibradores y estarán de acuerdo al WPS.</w:t>
      </w:r>
    </w:p>
    <w:p w:rsidR="008C1BDF" w:rsidRPr="007375E1" w:rsidRDefault="008C1BDF" w:rsidP="008C1BDF">
      <w:pPr>
        <w:pStyle w:val="Prrafodelista"/>
        <w:jc w:val="both"/>
        <w:rPr>
          <w:rFonts w:ascii="Agency FB" w:hAnsi="Agency FB" w:cstheme="minorHAnsi"/>
          <w:b/>
          <w:sz w:val="20"/>
          <w:szCs w:val="20"/>
        </w:rPr>
      </w:pPr>
    </w:p>
    <w:p w:rsidR="008C1BDF" w:rsidRPr="007375E1" w:rsidRDefault="008C1BDF" w:rsidP="00F75FCA">
      <w:pPr>
        <w:pStyle w:val="Prrafodelista"/>
        <w:numPr>
          <w:ilvl w:val="0"/>
          <w:numId w:val="19"/>
        </w:numPr>
        <w:jc w:val="both"/>
        <w:rPr>
          <w:rFonts w:ascii="Agency FB" w:hAnsi="Agency FB" w:cstheme="minorHAnsi"/>
          <w:b/>
          <w:sz w:val="20"/>
          <w:szCs w:val="20"/>
        </w:rPr>
      </w:pPr>
      <w:r w:rsidRPr="007375E1">
        <w:rPr>
          <w:rFonts w:ascii="Agency FB" w:hAnsi="Agency FB" w:cstheme="minorHAnsi"/>
          <w:sz w:val="20"/>
          <w:szCs w:val="20"/>
        </w:rPr>
        <w:t>Cuando fuera necesaria la remoción de una soldadura circunferencial, ésta debe  ser realizada a través de un anillo cuyo corte esté a lo mínimo a 50 mm de distancia del eje de la soldadura.</w:t>
      </w:r>
    </w:p>
    <w:p w:rsidR="008C1BDF" w:rsidRPr="007375E1" w:rsidRDefault="008C1BDF" w:rsidP="008C1BDF">
      <w:pPr>
        <w:pStyle w:val="Prrafodelista"/>
        <w:jc w:val="both"/>
        <w:rPr>
          <w:rFonts w:ascii="Agency FB" w:hAnsi="Agency FB" w:cstheme="minorHAnsi"/>
          <w:b/>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trabajo de soldadura podrá ser suspendido por requerimiento del supervisor cuando las condiciones atmosféricas o el mal trabajo de soldadura impidan su normal prosecución.</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8C1BDF" w:rsidRPr="007375E1" w:rsidRDefault="008C1BDF" w:rsidP="008C1BDF">
      <w:pPr>
        <w:pStyle w:val="Prrafodelista"/>
        <w:jc w:val="both"/>
        <w:rPr>
          <w:rFonts w:ascii="Agency FB" w:hAnsi="Agency FB" w:cstheme="minorHAnsi"/>
          <w:sz w:val="20"/>
          <w:szCs w:val="20"/>
        </w:rPr>
      </w:pPr>
    </w:p>
    <w:p w:rsidR="008C1BDF" w:rsidRPr="009B76CB" w:rsidRDefault="008C1BDF" w:rsidP="009B76CB">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lastRenderedPageBreak/>
        <w:t xml:space="preserve">Cada soldadura tendrá por lo menos tres pasadas, la soldadura terminada estará libre de huecos, inclusiones no metálicas, burbujas de aire y otros defectos. </w:t>
      </w: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Si a juicio del supervisor la soldadura adolece de fallas o defectos se deberá terminar el arreglo en un tiempo suficientemente corto para no retrasar operaciones subsiguientes.</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Las soldaduras terminadas serán limpiadas con cepillo de acero para remover la escoria y óxido para facilitar la inspección visual.</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Los caños que tengan defectos en sus extremos tales como laminación o rajaduras deberán ser sacados de la línea en construcción.</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Los caños que tengan defectos en sus extremos serán cortados y nuevamente biselados.</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el avance de soldadura la segunda pasada (hot pass) deberá ser efectuada inmediatamente después de la primera pasada.</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No se permitirá soldar ningún caño más allá del avance de la zanja, salvo aprobación del supervisor de YPFB.</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Si a juicio del supervisor se requiere cortar la soldadura el contratista facilitará los medios para ello.</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supervisor puede exigir el cambio de uno o más soldadores que hayan cometido errores, aunque fueran aprobados en los exámenes iniciales.</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Todas las soldaduras comenzadas en el día deberán ser terminadas en el día.</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Todos los biseles de campo de los tubos deben ser realizados y acabados utilizando un equipo mecánico u oxi-acetileno, de acuerdo con los criterios de acabado del bisel previsto en la EPS y API Spec. 5L.</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lastRenderedPageBreak/>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La temperatura de pre-calentamiento, estipulada en el procedimiento de soldadura, calificada, debe ser mantenida durante toda la soldadura y en toda la extensión de la junta.</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el pre-calentamiento de tubos es permitido el uso de soplete con llama no concentrada, de manera tal que sea garantizada la uniformidad de temperatura en toda la junta.</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pStyle w:val="Prrafodelista"/>
        <w:numPr>
          <w:ilvl w:val="0"/>
          <w:numId w:val="19"/>
        </w:numPr>
        <w:jc w:val="both"/>
        <w:rPr>
          <w:rFonts w:ascii="Agency FB" w:hAnsi="Agency FB" w:cstheme="minorHAnsi"/>
          <w:sz w:val="20"/>
          <w:szCs w:val="20"/>
        </w:rPr>
      </w:pPr>
      <w:r w:rsidRPr="007375E1">
        <w:rPr>
          <w:rFonts w:ascii="Agency FB" w:hAnsi="Agency FB" w:cstheme="minorHAnsi"/>
          <w:sz w:val="20"/>
          <w:szCs w:val="20"/>
        </w:rPr>
        <w:t>En el montaje se deben observar los siguientes cuidados adicionales:</w:t>
      </w:r>
    </w:p>
    <w:p w:rsidR="008C1BDF" w:rsidRPr="007375E1" w:rsidRDefault="008C1BDF" w:rsidP="008C1BDF">
      <w:pPr>
        <w:pStyle w:val="Prrafodelista"/>
        <w:jc w:val="both"/>
        <w:rPr>
          <w:rFonts w:ascii="Agency FB" w:hAnsi="Agency FB" w:cstheme="minorHAnsi"/>
          <w:sz w:val="20"/>
          <w:szCs w:val="20"/>
        </w:rPr>
      </w:pPr>
    </w:p>
    <w:p w:rsidR="008C1BDF" w:rsidRPr="007375E1" w:rsidRDefault="008C1BDF" w:rsidP="00F75FCA">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8C1BDF" w:rsidRPr="007375E1" w:rsidRDefault="008C1BDF" w:rsidP="00F75FCA">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recoger las sobras de los tubos y restos de electrodos de soldadura, así como cualquier otros materiales utilizados en la operación de soldadura, los cuales deben ser ubicados en un sitio o lugar específico;</w:t>
      </w:r>
    </w:p>
    <w:p w:rsidR="008C1BDF" w:rsidRPr="007375E1" w:rsidRDefault="008C1BDF" w:rsidP="00F75FCA">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aprovechar los sobrantes de tubo que estuvieran en buen estado;</w:t>
      </w:r>
    </w:p>
    <w:p w:rsidR="008C1BDF" w:rsidRPr="007375E1" w:rsidRDefault="008C1BDF" w:rsidP="00F75FCA">
      <w:pPr>
        <w:numPr>
          <w:ilvl w:val="0"/>
          <w:numId w:val="15"/>
        </w:numPr>
        <w:tabs>
          <w:tab w:val="clear" w:pos="2136"/>
        </w:tabs>
        <w:ind w:left="567" w:hanging="284"/>
        <w:jc w:val="both"/>
        <w:rPr>
          <w:rFonts w:ascii="Agency FB" w:hAnsi="Agency FB" w:cstheme="minorHAnsi"/>
          <w:sz w:val="20"/>
          <w:szCs w:val="20"/>
        </w:rPr>
      </w:pPr>
      <w:r w:rsidRPr="007375E1">
        <w:rPr>
          <w:rFonts w:ascii="Agency FB" w:hAnsi="Agency FB"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8C1BDF" w:rsidRPr="007375E1" w:rsidRDefault="008C1BDF" w:rsidP="00F75FCA">
      <w:pPr>
        <w:numPr>
          <w:ilvl w:val="0"/>
          <w:numId w:val="15"/>
        </w:numPr>
        <w:tabs>
          <w:tab w:val="clear" w:pos="2136"/>
          <w:tab w:val="num" w:pos="993"/>
          <w:tab w:val="num" w:pos="1428"/>
          <w:tab w:val="left" w:pos="1985"/>
        </w:tabs>
        <w:ind w:left="567"/>
        <w:jc w:val="both"/>
        <w:rPr>
          <w:rFonts w:ascii="Agency FB" w:hAnsi="Agency FB" w:cstheme="minorHAnsi"/>
          <w:sz w:val="20"/>
          <w:szCs w:val="20"/>
        </w:rPr>
      </w:pPr>
      <w:r w:rsidRPr="007375E1">
        <w:rPr>
          <w:rFonts w:ascii="Agency FB" w:hAnsi="Agency FB" w:cstheme="minorHAnsi"/>
          <w:sz w:val="20"/>
          <w:szCs w:val="20"/>
        </w:rPr>
        <w:t>iniciar los pases de soldadura en lugares desfasados en relación a los anteriores y al inicio de un pase debe sobreponerse al final del pase anterior;</w:t>
      </w:r>
    </w:p>
    <w:p w:rsidR="008C1BDF" w:rsidRDefault="008C1BDF" w:rsidP="00F75FCA">
      <w:pPr>
        <w:numPr>
          <w:ilvl w:val="0"/>
          <w:numId w:val="15"/>
        </w:numPr>
        <w:tabs>
          <w:tab w:val="clear" w:pos="2136"/>
          <w:tab w:val="num" w:pos="993"/>
          <w:tab w:val="num" w:pos="1428"/>
          <w:tab w:val="left" w:pos="1985"/>
        </w:tabs>
        <w:ind w:left="567"/>
        <w:jc w:val="both"/>
        <w:rPr>
          <w:rFonts w:ascii="Agency FB" w:hAnsi="Agency FB" w:cstheme="minorHAnsi"/>
          <w:sz w:val="20"/>
          <w:szCs w:val="20"/>
        </w:rPr>
      </w:pPr>
      <w:r w:rsidRPr="007375E1">
        <w:rPr>
          <w:rFonts w:ascii="Agency FB" w:hAnsi="Agency FB" w:cstheme="minorHAnsi"/>
          <w:sz w:val="20"/>
          <w:szCs w:val="20"/>
        </w:rPr>
        <w:t>no se permite el punzonamiento de las soldaduras.</w:t>
      </w:r>
    </w:p>
    <w:p w:rsidR="008C1BDF" w:rsidRPr="007375E1" w:rsidRDefault="008C1BDF" w:rsidP="008C1BDF">
      <w:pPr>
        <w:tabs>
          <w:tab w:val="left" w:pos="1985"/>
          <w:tab w:val="num" w:pos="2136"/>
        </w:tabs>
        <w:jc w:val="both"/>
        <w:rPr>
          <w:rFonts w:ascii="Agency FB" w:hAnsi="Agency FB" w:cstheme="minorHAnsi"/>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b/>
          <w:sz w:val="20"/>
          <w:szCs w:val="20"/>
        </w:rPr>
        <w:t xml:space="preserve">Inspección Visual de Soldadura </w:t>
      </w:r>
    </w:p>
    <w:p w:rsidR="008C1BDF" w:rsidRPr="007375E1" w:rsidRDefault="008C1BDF" w:rsidP="008C1BDF">
      <w:pPr>
        <w:jc w:val="both"/>
        <w:rPr>
          <w:rFonts w:ascii="Agency FB" w:hAnsi="Agency FB" w:cstheme="minorHAnsi"/>
          <w:b/>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8C1BDF" w:rsidRPr="007375E1" w:rsidRDefault="008C1BDF" w:rsidP="008C1BDF">
      <w:pPr>
        <w:ind w:left="426"/>
        <w:jc w:val="both"/>
        <w:rPr>
          <w:rFonts w:ascii="Agency FB" w:hAnsi="Agency FB" w:cstheme="minorHAnsi"/>
          <w:sz w:val="20"/>
          <w:szCs w:val="20"/>
        </w:rPr>
      </w:pPr>
      <w:r w:rsidRPr="007375E1">
        <w:rPr>
          <w:rFonts w:ascii="Agency FB" w:hAnsi="Agency FB" w:cstheme="minorHAnsi"/>
          <w:sz w:val="20"/>
          <w:szCs w:val="20"/>
        </w:rPr>
        <w:t xml:space="preserve"> </w:t>
      </w: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8C1BDF" w:rsidRDefault="008C1BDF" w:rsidP="008C1BDF">
      <w:pPr>
        <w:jc w:val="both"/>
        <w:rPr>
          <w:rFonts w:ascii="Agency FB" w:hAnsi="Agency FB" w:cstheme="minorHAnsi"/>
          <w:sz w:val="20"/>
          <w:szCs w:val="20"/>
        </w:rPr>
      </w:pPr>
    </w:p>
    <w:p w:rsidR="00484837" w:rsidRPr="007375E1" w:rsidRDefault="00484837"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b/>
          <w:sz w:val="20"/>
          <w:szCs w:val="20"/>
        </w:rPr>
        <w:lastRenderedPageBreak/>
        <w:t xml:space="preserve">Reparación de soldadura </w:t>
      </w:r>
    </w:p>
    <w:p w:rsidR="008C1BDF" w:rsidRPr="007375E1" w:rsidRDefault="008C1BDF" w:rsidP="008C1BDF">
      <w:pPr>
        <w:jc w:val="both"/>
        <w:rPr>
          <w:rFonts w:ascii="Agency FB" w:hAnsi="Agency FB" w:cstheme="minorHAnsi"/>
          <w:b/>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Para realizar la reparación de soldadura deberá contar una nueva WPS y deberá ser aplicable para el tipo de reparación a realizar.</w:t>
      </w: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Ninguna junta puede ser reparada por segunda vez. En caso de existir una reparación rechazada, la junta deberá ser cortada y una nueva soldadura deberá ser realizada.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b/>
          <w:sz w:val="20"/>
          <w:szCs w:val="20"/>
        </w:rPr>
        <w:t xml:space="preserve">Remoción de los defectos </w:t>
      </w:r>
    </w:p>
    <w:p w:rsidR="008C1BDF" w:rsidRPr="007375E1" w:rsidRDefault="008C1BDF" w:rsidP="008C1BDF">
      <w:pPr>
        <w:jc w:val="both"/>
        <w:rPr>
          <w:rFonts w:ascii="Agency FB" w:hAnsi="Agency FB" w:cstheme="minorHAnsi"/>
          <w:b/>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Una vez obtenido el informe de ensayo no destructivo, se debe marcar el lugar y tamaño exacto del defecto con un marcador metálico.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En caso que el defecto tenga una extensión mayor al 30% de la longitud total de la junta, se recomienda el corte de la mima para realizar una soldadura nueva.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Para realizar una reparación se debe remover el metal de soldadura hasta darle la altura y ángulo aproximado del bisel original.</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En caso de existir varias reparaciones en distinto lugar de una misma junta, estas deben ser realizadas una a una, con el objeto de evitar sobreesfuerzos en la soldadura. </w:t>
      </w:r>
    </w:p>
    <w:p w:rsidR="008C1BDF" w:rsidRPr="007375E1" w:rsidRDefault="008C1BDF" w:rsidP="008C1BDF">
      <w:pPr>
        <w:jc w:val="both"/>
        <w:rPr>
          <w:rFonts w:ascii="Agency FB" w:hAnsi="Agency FB" w:cstheme="minorHAnsi"/>
          <w:sz w:val="20"/>
          <w:szCs w:val="20"/>
        </w:rPr>
      </w:pPr>
    </w:p>
    <w:p w:rsidR="008C1BDF" w:rsidRDefault="008C1BDF" w:rsidP="008C1BDF">
      <w:pPr>
        <w:jc w:val="both"/>
        <w:rPr>
          <w:rFonts w:ascii="Agency FB" w:hAnsi="Agency FB" w:cstheme="minorHAnsi"/>
          <w:b/>
          <w:sz w:val="20"/>
          <w:szCs w:val="20"/>
        </w:rPr>
      </w:pPr>
      <w:r w:rsidRPr="007375E1">
        <w:rPr>
          <w:rFonts w:ascii="Agency FB" w:hAnsi="Agency FB" w:cstheme="minorHAnsi"/>
          <w:b/>
          <w:sz w:val="20"/>
          <w:szCs w:val="20"/>
        </w:rPr>
        <w:t>Identificación de juntas</w:t>
      </w:r>
    </w:p>
    <w:p w:rsidR="008C1BDF" w:rsidRPr="007375E1" w:rsidRDefault="008C1BDF" w:rsidP="008C1BDF">
      <w:pPr>
        <w:jc w:val="both"/>
        <w:rPr>
          <w:rFonts w:ascii="Agency FB" w:hAnsi="Agency FB" w:cstheme="minorHAnsi"/>
          <w:b/>
          <w:sz w:val="20"/>
          <w:szCs w:val="20"/>
        </w:rPr>
      </w:pPr>
    </w:p>
    <w:p w:rsidR="008C1BDF"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Las juntas reparadas deberán ser identificadas con la siguiente nomenclatura: </w:t>
      </w:r>
    </w:p>
    <w:p w:rsidR="009B76CB" w:rsidRPr="007375E1" w:rsidRDefault="009B76CB" w:rsidP="008C1BDF">
      <w:pPr>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r w:rsidRPr="007375E1">
        <w:rPr>
          <w:rFonts w:ascii="Agency FB" w:hAnsi="Agency FB" w:cstheme="minorHAnsi"/>
          <w:sz w:val="20"/>
          <w:szCs w:val="20"/>
        </w:rPr>
        <w:t>Reparación: R</w:t>
      </w:r>
    </w:p>
    <w:p w:rsidR="008C1BDF" w:rsidRPr="007375E1" w:rsidRDefault="008C1BDF" w:rsidP="008C1BDF">
      <w:pPr>
        <w:ind w:left="426"/>
        <w:jc w:val="both"/>
        <w:rPr>
          <w:rFonts w:ascii="Agency FB" w:hAnsi="Agency FB" w:cstheme="minorHAnsi"/>
          <w:sz w:val="20"/>
          <w:szCs w:val="20"/>
        </w:rPr>
      </w:pPr>
      <w:r w:rsidRPr="007375E1">
        <w:rPr>
          <w:rFonts w:ascii="Agency FB" w:hAnsi="Agency FB" w:cstheme="minorHAnsi"/>
          <w:sz w:val="20"/>
          <w:szCs w:val="20"/>
        </w:rPr>
        <w:t>Corte: C</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b/>
          <w:sz w:val="20"/>
          <w:szCs w:val="20"/>
        </w:rPr>
        <w:t xml:space="preserve">Control de desempeño de soldadores </w:t>
      </w:r>
    </w:p>
    <w:p w:rsidR="008C1BDF" w:rsidRPr="007375E1" w:rsidRDefault="008C1BDF" w:rsidP="008C1BDF">
      <w:pPr>
        <w:jc w:val="both"/>
        <w:rPr>
          <w:rFonts w:ascii="Agency FB" w:hAnsi="Agency FB" w:cstheme="minorHAnsi"/>
          <w:b/>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Se debe llevar un acumulado de la medición de desempeño de soldadores que podrá ser de forma cuantitativa o en forma de porcentaje, para así tomar las medidas correctivas.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9B76CB" w:rsidRPr="007375E1" w:rsidRDefault="009B76CB" w:rsidP="008C1BDF">
      <w:pPr>
        <w:ind w:left="426"/>
        <w:jc w:val="both"/>
        <w:rPr>
          <w:rFonts w:ascii="Agency FB" w:hAnsi="Agency FB" w:cstheme="minorHAnsi"/>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lastRenderedPageBreak/>
        <w:t>Calidad, Salud, Seguridad y Medio Ambiente.</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b/>
          <w:bCs/>
          <w:sz w:val="20"/>
          <w:szCs w:val="20"/>
        </w:rPr>
      </w:pPr>
      <w:r w:rsidRPr="007375E1">
        <w:rPr>
          <w:rFonts w:ascii="Agency FB" w:hAnsi="Agency FB"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8C1BDF" w:rsidRPr="007375E1" w:rsidRDefault="008C1BDF" w:rsidP="008C1BDF">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 </w:t>
      </w: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8C1BDF" w:rsidRPr="007375E1" w:rsidRDefault="008C1BDF" w:rsidP="008C1BDF">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La soldadura de tuberías y accesorios será medido en juntas, tomando en cuenta el total de las juntas soldadas aprobadas durante la construcción.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lastRenderedPageBreak/>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precio pagado será en compensación total por Materiales, Mano de Obra, equipo, maquinaria y herramientas y otros gastos que sean necesarios para la adecuada y correcta ejecución de los trabajos.</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8C1BDF" w:rsidRDefault="008C1BDF" w:rsidP="008C1BDF">
      <w:pPr>
        <w:jc w:val="both"/>
        <w:rPr>
          <w:rFonts w:ascii="Agency FB" w:hAnsi="Agency FB" w:cstheme="minorHAnsi"/>
          <w:sz w:val="20"/>
          <w:szCs w:val="20"/>
        </w:rPr>
      </w:pPr>
    </w:p>
    <w:p w:rsidR="008C1BDF" w:rsidRDefault="008C1BDF" w:rsidP="00F75FCA">
      <w:pPr>
        <w:pStyle w:val="Sangra3detindependiente"/>
        <w:numPr>
          <w:ilvl w:val="0"/>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LIMPIEZA Y REVESTIMIENTO DE JUNTAS C/ MANTA TER</w:t>
      </w:r>
      <w:r w:rsidR="005E1322">
        <w:rPr>
          <w:rFonts w:ascii="Agency FB" w:hAnsi="Agency FB" w:cstheme="minorHAnsi"/>
          <w:b/>
          <w:bCs/>
          <w:sz w:val="20"/>
          <w:szCs w:val="20"/>
        </w:rPr>
        <w:t>MOCONTRAIBLE DN 4</w:t>
      </w:r>
      <w:r>
        <w:rPr>
          <w:rFonts w:ascii="Agency FB" w:hAnsi="Agency FB" w:cstheme="minorHAnsi"/>
          <w:b/>
          <w:bCs/>
          <w:sz w:val="20"/>
          <w:szCs w:val="20"/>
        </w:rPr>
        <w:t xml:space="preserve">", DN 3" </w:t>
      </w:r>
      <w:r w:rsidRPr="007375E1">
        <w:rPr>
          <w:rFonts w:ascii="Agency FB" w:hAnsi="Agency FB" w:cstheme="minorHAnsi"/>
          <w:b/>
          <w:bCs/>
          <w:sz w:val="20"/>
          <w:szCs w:val="20"/>
        </w:rPr>
        <w:t>(CON PROVISION DE MANTAS)</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JUNTA</w:t>
      </w:r>
    </w:p>
    <w:p w:rsidR="008C1BDF" w:rsidRPr="007375E1" w:rsidRDefault="008C1BDF" w:rsidP="008C1BDF">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8C1BDF" w:rsidRPr="007375E1" w:rsidRDefault="008C1BDF" w:rsidP="008C1BDF">
      <w:pPr>
        <w:jc w:val="both"/>
        <w:rPr>
          <w:rFonts w:ascii="Agency FB" w:hAnsi="Agency FB" w:cstheme="minorHAnsi"/>
          <w:color w:val="000000"/>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Limpieza de junta </w:t>
      </w:r>
    </w:p>
    <w:p w:rsidR="008C1BDF" w:rsidRPr="007375E1" w:rsidRDefault="008C1BDF"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Verificación de grado de limpieza</w:t>
      </w:r>
    </w:p>
    <w:p w:rsidR="008C1BDF" w:rsidRPr="007375E1" w:rsidRDefault="008C1BDF"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Provisión de mantas termocontraibles</w:t>
      </w:r>
    </w:p>
    <w:p w:rsidR="008C1BDF" w:rsidRPr="007375E1" w:rsidRDefault="008C1BDF"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Revestimiento de juntas con mantas termocontraibles. </w:t>
      </w:r>
    </w:p>
    <w:p w:rsidR="008C1BDF" w:rsidRPr="007375E1" w:rsidRDefault="008C1BDF"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Prueba de adherencia</w:t>
      </w:r>
    </w:p>
    <w:p w:rsidR="008C1BDF" w:rsidRPr="007375E1" w:rsidRDefault="00EA4C00" w:rsidP="00F75FCA">
      <w:pPr>
        <w:pStyle w:val="Prrafodelista"/>
        <w:numPr>
          <w:ilvl w:val="0"/>
          <w:numId w:val="27"/>
        </w:numPr>
        <w:contextualSpacing/>
        <w:jc w:val="both"/>
        <w:rPr>
          <w:rFonts w:ascii="Agency FB" w:hAnsi="Agency FB" w:cstheme="minorHAnsi"/>
          <w:sz w:val="20"/>
          <w:szCs w:val="20"/>
        </w:rPr>
      </w:pPr>
      <w:r>
        <w:rPr>
          <w:rFonts w:ascii="Agency FB" w:hAnsi="Agency FB" w:cstheme="minorHAnsi"/>
          <w:sz w:val="20"/>
          <w:szCs w:val="20"/>
        </w:rPr>
        <w:t>Paso de Ho</w:t>
      </w:r>
      <w:r w:rsidR="008C1BDF" w:rsidRPr="007375E1">
        <w:rPr>
          <w:rFonts w:ascii="Agency FB" w:hAnsi="Agency FB" w:cstheme="minorHAnsi"/>
          <w:sz w:val="20"/>
          <w:szCs w:val="20"/>
        </w:rPr>
        <w:t>liday detector</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B76CB" w:rsidRPr="007375E1" w:rsidRDefault="009B76CB" w:rsidP="008C1BDF">
      <w:pPr>
        <w:pStyle w:val="Sangra3detindependiente"/>
        <w:spacing w:after="0" w:line="240" w:lineRule="auto"/>
        <w:ind w:left="0"/>
        <w:jc w:val="both"/>
        <w:rPr>
          <w:rFonts w:ascii="Agency FB" w:hAnsi="Agency FB" w:cstheme="minorHAnsi"/>
          <w:sz w:val="20"/>
          <w:szCs w:val="20"/>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222"/>
      </w:tblGrid>
      <w:tr w:rsidR="008C1BDF" w:rsidRPr="007375E1" w:rsidTr="0073189B">
        <w:trPr>
          <w:trHeight w:val="255"/>
          <w:jc w:val="center"/>
        </w:trPr>
        <w:tc>
          <w:tcPr>
            <w:tcW w:w="4222"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Arena Fina cernida</w:t>
            </w:r>
          </w:p>
        </w:tc>
      </w:tr>
      <w:tr w:rsidR="008C1BDF" w:rsidRPr="007375E1" w:rsidTr="0073189B">
        <w:trPr>
          <w:trHeight w:val="255"/>
          <w:jc w:val="center"/>
        </w:trPr>
        <w:tc>
          <w:tcPr>
            <w:tcW w:w="4222"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Garrafa con GLP </w:t>
            </w:r>
          </w:p>
        </w:tc>
      </w:tr>
      <w:tr w:rsidR="008C1BDF" w:rsidRPr="007375E1" w:rsidTr="0073189B">
        <w:trPr>
          <w:trHeight w:val="78"/>
          <w:jc w:val="center"/>
        </w:trPr>
        <w:tc>
          <w:tcPr>
            <w:tcW w:w="4222"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Primer, Cierre y Manta Termocontraible</w:t>
            </w:r>
          </w:p>
        </w:tc>
      </w:tr>
      <w:tr w:rsidR="008C1BDF" w:rsidRPr="007375E1" w:rsidTr="0073189B">
        <w:trPr>
          <w:trHeight w:val="255"/>
          <w:jc w:val="center"/>
        </w:trPr>
        <w:tc>
          <w:tcPr>
            <w:tcW w:w="4222"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Mantero</w:t>
            </w:r>
          </w:p>
        </w:tc>
      </w:tr>
      <w:tr w:rsidR="008C1BDF" w:rsidRPr="007375E1" w:rsidTr="0073189B">
        <w:trPr>
          <w:trHeight w:val="255"/>
          <w:jc w:val="center"/>
        </w:trPr>
        <w:tc>
          <w:tcPr>
            <w:tcW w:w="4222"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8C1BDF" w:rsidRPr="007375E1" w:rsidTr="0073189B">
        <w:trPr>
          <w:trHeight w:val="255"/>
          <w:jc w:val="center"/>
        </w:trPr>
        <w:tc>
          <w:tcPr>
            <w:tcW w:w="4222"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Arenador</w:t>
            </w:r>
          </w:p>
        </w:tc>
      </w:tr>
      <w:tr w:rsidR="008C1BDF" w:rsidRPr="007375E1" w:rsidTr="0073189B">
        <w:trPr>
          <w:trHeight w:val="255"/>
          <w:jc w:val="center"/>
        </w:trPr>
        <w:tc>
          <w:tcPr>
            <w:tcW w:w="4222"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8C1BDF" w:rsidRPr="007375E1" w:rsidTr="0073189B">
        <w:trPr>
          <w:trHeight w:val="255"/>
          <w:jc w:val="center"/>
        </w:trPr>
        <w:tc>
          <w:tcPr>
            <w:tcW w:w="4222"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Equipo Arenador</w:t>
            </w:r>
          </w:p>
        </w:tc>
      </w:tr>
      <w:tr w:rsidR="008C1BDF" w:rsidRPr="007375E1" w:rsidTr="0073189B">
        <w:trPr>
          <w:trHeight w:val="255"/>
          <w:jc w:val="center"/>
        </w:trPr>
        <w:tc>
          <w:tcPr>
            <w:tcW w:w="4222"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Compresor </w:t>
            </w:r>
          </w:p>
        </w:tc>
      </w:tr>
      <w:tr w:rsidR="008C1BDF" w:rsidRPr="007375E1" w:rsidTr="0073189B">
        <w:trPr>
          <w:trHeight w:val="255"/>
          <w:jc w:val="center"/>
        </w:trPr>
        <w:tc>
          <w:tcPr>
            <w:tcW w:w="4222"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Grúa</w:t>
            </w:r>
          </w:p>
        </w:tc>
      </w:tr>
    </w:tbl>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En caso de realizar la limpieza con bristle blaster, considerar todo lo necesario para la limpieza mediante este método, como ser, equipo bristle blaster, cepillos para bristle blaster, especialista en bristle blaster.</w:t>
      </w: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  </w:t>
      </w:r>
      <w:r w:rsidRPr="007375E1">
        <w:rPr>
          <w:rFonts w:ascii="Agency FB" w:hAnsi="Agency FB" w:cstheme="minorHAnsi"/>
          <w:sz w:val="20"/>
          <w:szCs w:val="20"/>
        </w:rPr>
        <w:tab/>
      </w: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8C1BDF" w:rsidRPr="007375E1" w:rsidRDefault="008C1BDF" w:rsidP="008C1BDF">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Limpieza </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sz w:val="20"/>
          <w:szCs w:val="20"/>
        </w:rPr>
        <w:t>Para la limpieza de las juntas soldadas se debe seleccionar un método adecuado que proporcione el grado de limpieza adecuado para el colocado de las mantas termocontraibles</w:t>
      </w:r>
    </w:p>
    <w:p w:rsidR="008C1BDF" w:rsidRPr="007375E1" w:rsidRDefault="008C1BDF" w:rsidP="008C1BDF">
      <w:pPr>
        <w:pStyle w:val="Sangra3detindependiente"/>
        <w:autoSpaceDE w:val="0"/>
        <w:autoSpaceDN w:val="0"/>
        <w:adjustRightInd w:val="0"/>
        <w:spacing w:after="0" w:line="240" w:lineRule="auto"/>
        <w:ind w:left="0"/>
        <w:jc w:val="both"/>
        <w:rPr>
          <w:rFonts w:ascii="Agency FB" w:eastAsia="Times New Roman" w:hAnsi="Agency FB" w:cstheme="minorHAnsi"/>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Sand Blasting</w:t>
      </w:r>
    </w:p>
    <w:p w:rsidR="008C1BDF" w:rsidRPr="007375E1" w:rsidRDefault="008C1BDF" w:rsidP="008C1BDF">
      <w:pPr>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Encender el compresor y chequear el apropiado funcionamiento, revisando con anterioridad el nivel de aceite y agua, filtro de combustible, baterías, manómetros de presión y temperatura.</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Revisar que todos los operarios estén protegidos con sus respectivos implementos de seguridad industrial.</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Colocar pantallas de protección para el control del polvo producto del residuo de la arena o granalla.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Mantener una buena iluminación en los lugares interiores que se realizan sandblasting.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Verificar que las toberas para proyectar la arena se encuentra en buen estado.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Verificar que las mangueras de alta presión se encuentren en buen estado y tengan la longitud suficiente.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Cargar arena, la cual debe ser adecuada para los trabajos.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Encender compresor y regular la presión de descarga</w:t>
      </w:r>
    </w:p>
    <w:p w:rsidR="008C1BDF" w:rsidRPr="007375E1" w:rsidRDefault="008C1BDF" w:rsidP="008C1BDF">
      <w:pPr>
        <w:ind w:left="426"/>
        <w:jc w:val="both"/>
        <w:rPr>
          <w:rFonts w:ascii="Agency FB" w:hAnsi="Agency FB" w:cstheme="minorHAnsi"/>
          <w:sz w:val="20"/>
          <w:szCs w:val="20"/>
        </w:rPr>
      </w:pPr>
      <w:r w:rsidRPr="007375E1">
        <w:rPr>
          <w:rFonts w:ascii="Agency FB" w:hAnsi="Agency FB" w:cstheme="minorHAnsi"/>
          <w:sz w:val="20"/>
          <w:szCs w:val="20"/>
        </w:rPr>
        <w:t xml:space="preserve"> </w:t>
      </w: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Limpiar todo vestigio de polvo con aire seco a gran presión u otro método apropiado aprobado por el supervisor. </w:t>
      </w: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8C1BDF" w:rsidRPr="007375E1" w:rsidRDefault="008C1BDF" w:rsidP="008C1BDF">
      <w:pPr>
        <w:pStyle w:val="Sangra3detindependiente"/>
        <w:autoSpaceDE w:val="0"/>
        <w:autoSpaceDN w:val="0"/>
        <w:adjustRightInd w:val="0"/>
        <w:spacing w:after="0" w:line="240" w:lineRule="auto"/>
        <w:ind w:left="0"/>
        <w:jc w:val="both"/>
        <w:rPr>
          <w:rFonts w:ascii="Agency FB" w:eastAsia="Times New Roman" w:hAnsi="Agency FB" w:cstheme="minorHAnsi"/>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Blister Blaster</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sz w:val="20"/>
          <w:szCs w:val="20"/>
        </w:rPr>
        <w:t xml:space="preserve">Inicialmente se asegura que se ha limpiado lo más posible cualquier presencia de aceite o grasa mediante la utilización de algún solvente apropiado.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color w:val="000000"/>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Verificación de grado de limpieza </w:t>
      </w:r>
    </w:p>
    <w:p w:rsidR="008C1BDF" w:rsidRPr="007375E1" w:rsidRDefault="008C1BDF" w:rsidP="008C1BDF">
      <w:pPr>
        <w:jc w:val="both"/>
        <w:rPr>
          <w:rFonts w:ascii="Agency FB" w:hAnsi="Agency FB" w:cstheme="minorHAnsi"/>
          <w:b/>
          <w:color w:val="000000"/>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Cualquiera fuese el método a emplear para la limpieza, se usa equipo </w:t>
      </w:r>
      <w:r w:rsidR="002B0A6B" w:rsidRPr="007375E1">
        <w:rPr>
          <w:rFonts w:ascii="Agency FB" w:hAnsi="Agency FB" w:cstheme="minorHAnsi"/>
          <w:sz w:val="20"/>
          <w:szCs w:val="20"/>
        </w:rPr>
        <w:t>Rugosímetro</w:t>
      </w:r>
      <w:r w:rsidRPr="007375E1">
        <w:rPr>
          <w:rFonts w:ascii="Agency FB" w:hAnsi="Agency FB" w:cstheme="minorHAnsi"/>
          <w:sz w:val="20"/>
          <w:szCs w:val="20"/>
        </w:rPr>
        <w:t xml:space="preserve"> para determinar las irregularidades que posee una </w:t>
      </w:r>
      <w:hyperlink r:id="rId24" w:tooltip="Superficie (física)" w:history="1">
        <w:r w:rsidRPr="007375E1">
          <w:rPr>
            <w:rFonts w:ascii="Agency FB" w:hAnsi="Agency FB" w:cstheme="minorHAnsi"/>
            <w:sz w:val="20"/>
            <w:szCs w:val="20"/>
          </w:rPr>
          <w:t>superficie</w:t>
        </w:r>
      </w:hyperlink>
      <w:r w:rsidRPr="007375E1">
        <w:rPr>
          <w:rFonts w:ascii="Agency FB" w:hAnsi="Agency FB" w:cstheme="minorHAnsi"/>
          <w:sz w:val="20"/>
          <w:szCs w:val="20"/>
        </w:rPr>
        <w:t xml:space="preserve">, y verificar el grado de anclaje que tiene dicha superficie.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8C1BDF" w:rsidRPr="007375E1" w:rsidRDefault="008C1BDF" w:rsidP="008C1BDF">
      <w:pPr>
        <w:ind w:left="426"/>
        <w:jc w:val="both"/>
        <w:rPr>
          <w:rFonts w:ascii="Agency FB" w:hAnsi="Agency FB" w:cstheme="minorHAnsi"/>
          <w:sz w:val="20"/>
          <w:szCs w:val="20"/>
        </w:rPr>
      </w:pPr>
    </w:p>
    <w:p w:rsidR="008C1BDF"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Provisión de mantas termocontraibles</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Como se puede evidenciar en el punto 1, la contratista debe proveer la manta termocontraible, las mantas termocontraibles provistas deben ser compatible con el tipo de revestimiento de la tubería, se debe incluir los cierres, líquidos imprimantes y otros materiales necesarios para el trabajo.</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Revestimiento de juntas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Para el proceso de aplicación, tanto del primer epoxi como de la manta termocontraible, se siguen estrictamente las instrucciones y recomendaciones adicionales del fabricante del producto.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color w:val="000000"/>
          <w:sz w:val="20"/>
          <w:szCs w:val="20"/>
        </w:rPr>
      </w:pPr>
      <w:r w:rsidRPr="007375E1">
        <w:rPr>
          <w:rFonts w:ascii="Agency FB" w:hAnsi="Agency FB"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8C1BDF" w:rsidRPr="007375E1" w:rsidRDefault="008C1BDF" w:rsidP="008C1BDF">
      <w:pPr>
        <w:jc w:val="both"/>
        <w:rPr>
          <w:rFonts w:ascii="Agency FB" w:hAnsi="Agency FB" w:cstheme="minorHAnsi"/>
          <w:color w:val="000000"/>
          <w:sz w:val="20"/>
          <w:szCs w:val="20"/>
        </w:rPr>
      </w:pPr>
      <w:r w:rsidRPr="007375E1">
        <w:rPr>
          <w:rFonts w:ascii="Agency FB" w:hAnsi="Agency FB"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8C1BDF" w:rsidRPr="007375E1" w:rsidRDefault="008C1BDF" w:rsidP="008C1BDF">
      <w:pPr>
        <w:jc w:val="both"/>
        <w:rPr>
          <w:rFonts w:ascii="Agency FB" w:hAnsi="Agency FB" w:cstheme="minorHAnsi"/>
          <w:sz w:val="20"/>
          <w:szCs w:val="20"/>
        </w:rPr>
      </w:pPr>
    </w:p>
    <w:p w:rsidR="008C1BDF" w:rsidRDefault="008C1BDF" w:rsidP="008C1BDF">
      <w:pPr>
        <w:jc w:val="both"/>
        <w:rPr>
          <w:rFonts w:ascii="Agency FB" w:hAnsi="Agency FB" w:cstheme="minorHAnsi"/>
          <w:color w:val="000000"/>
          <w:sz w:val="20"/>
          <w:szCs w:val="20"/>
        </w:rPr>
      </w:pPr>
      <w:r w:rsidRPr="007375E1">
        <w:rPr>
          <w:rFonts w:ascii="Agency FB" w:hAnsi="Agency FB" w:cstheme="minorHAnsi"/>
          <w:color w:val="000000"/>
          <w:sz w:val="20"/>
          <w:szCs w:val="20"/>
        </w:rPr>
        <w:t>Para la realización de los trabajos se sigue lo siguiente:</w:t>
      </w:r>
    </w:p>
    <w:p w:rsidR="008C1BDF" w:rsidRPr="007375E1" w:rsidRDefault="008C1BDF" w:rsidP="008C1BDF">
      <w:pPr>
        <w:jc w:val="both"/>
        <w:rPr>
          <w:rFonts w:ascii="Agency FB" w:hAnsi="Agency FB" w:cstheme="minorHAnsi"/>
          <w:color w:val="000000"/>
          <w:sz w:val="20"/>
          <w:szCs w:val="20"/>
        </w:rPr>
      </w:pPr>
    </w:p>
    <w:p w:rsidR="008C1BDF" w:rsidRPr="0010529E" w:rsidRDefault="008C1BDF" w:rsidP="008C1BDF">
      <w:pPr>
        <w:jc w:val="both"/>
        <w:rPr>
          <w:rFonts w:ascii="Agency FB" w:hAnsi="Agency FB" w:cstheme="minorHAnsi"/>
          <w:color w:val="000000"/>
          <w:sz w:val="20"/>
          <w:szCs w:val="20"/>
        </w:rPr>
      </w:pPr>
      <w:r w:rsidRPr="0010529E">
        <w:rPr>
          <w:rFonts w:ascii="Agency FB" w:eastAsia="Arial Unicode MS" w:hAnsi="Agency FB" w:cstheme="minorHAnsi"/>
          <w:b/>
          <w:sz w:val="20"/>
          <w:szCs w:val="20"/>
        </w:rPr>
        <w:t>Precalentamiento</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lastRenderedPageBreak/>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ind w:left="284" w:hanging="284"/>
        <w:jc w:val="both"/>
        <w:rPr>
          <w:rFonts w:ascii="Agency FB" w:hAnsi="Agency FB" w:cstheme="minorHAnsi"/>
          <w:sz w:val="20"/>
          <w:szCs w:val="20"/>
        </w:rPr>
      </w:pPr>
      <w:r w:rsidRPr="007375E1">
        <w:rPr>
          <w:rFonts w:ascii="Agency FB" w:hAnsi="Agency FB" w:cstheme="minorHAnsi"/>
          <w:sz w:val="20"/>
          <w:szCs w:val="20"/>
        </w:rPr>
        <w:t xml:space="preserve">-  </w:t>
      </w:r>
      <w:r w:rsidRPr="007375E1">
        <w:rPr>
          <w:rFonts w:ascii="Agency FB" w:hAnsi="Agency FB"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8C1BDF" w:rsidRPr="007375E1" w:rsidRDefault="008C1BDF" w:rsidP="008C1BDF">
      <w:pPr>
        <w:ind w:left="284" w:hanging="284"/>
        <w:jc w:val="both"/>
        <w:rPr>
          <w:rFonts w:ascii="Agency FB" w:hAnsi="Agency FB" w:cstheme="minorHAnsi"/>
          <w:sz w:val="20"/>
          <w:szCs w:val="20"/>
        </w:rPr>
      </w:pPr>
    </w:p>
    <w:p w:rsidR="008C1BDF" w:rsidRPr="007375E1" w:rsidRDefault="008C1BDF" w:rsidP="008C1BDF">
      <w:pPr>
        <w:ind w:left="284" w:hanging="284"/>
        <w:jc w:val="both"/>
        <w:rPr>
          <w:rFonts w:ascii="Agency FB" w:hAnsi="Agency FB" w:cstheme="minorHAnsi"/>
          <w:sz w:val="20"/>
          <w:szCs w:val="20"/>
        </w:rPr>
      </w:pPr>
      <w:r w:rsidRPr="007375E1">
        <w:rPr>
          <w:rFonts w:ascii="Agency FB" w:hAnsi="Agency FB" w:cstheme="minorHAnsi"/>
          <w:sz w:val="20"/>
          <w:szCs w:val="20"/>
        </w:rPr>
        <w:t xml:space="preserve">- </w:t>
      </w:r>
      <w:r w:rsidRPr="007375E1">
        <w:rPr>
          <w:rFonts w:ascii="Agency FB" w:hAnsi="Agency FB"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8C1BDF" w:rsidRPr="0010529E" w:rsidRDefault="008C1BDF" w:rsidP="008C1BDF">
      <w:pPr>
        <w:jc w:val="both"/>
        <w:rPr>
          <w:rFonts w:ascii="Agency FB" w:hAnsi="Agency FB" w:cstheme="minorHAnsi"/>
          <w:sz w:val="20"/>
          <w:szCs w:val="20"/>
        </w:rPr>
      </w:pPr>
    </w:p>
    <w:p w:rsidR="008C1BDF" w:rsidRPr="0010529E" w:rsidRDefault="008C1BDF" w:rsidP="008C1BDF">
      <w:pPr>
        <w:jc w:val="both"/>
        <w:rPr>
          <w:rFonts w:ascii="Agency FB" w:hAnsi="Agency FB" w:cstheme="minorHAnsi"/>
          <w:sz w:val="20"/>
          <w:szCs w:val="20"/>
        </w:rPr>
      </w:pPr>
      <w:r w:rsidRPr="0010529E">
        <w:rPr>
          <w:rFonts w:ascii="Agency FB" w:eastAsia="Arial Unicode MS" w:hAnsi="Agency FB" w:cstheme="minorHAnsi"/>
          <w:b/>
          <w:sz w:val="20"/>
          <w:szCs w:val="20"/>
        </w:rPr>
        <w:t>Colocado del Primer</w:t>
      </w:r>
    </w:p>
    <w:p w:rsidR="008C1BDF" w:rsidRPr="0010529E" w:rsidRDefault="008C1BDF" w:rsidP="008C1BDF">
      <w:pPr>
        <w:jc w:val="both"/>
        <w:rPr>
          <w:rFonts w:ascii="Agency FB" w:hAnsi="Agency FB" w:cstheme="minorHAnsi"/>
          <w:sz w:val="20"/>
          <w:szCs w:val="20"/>
        </w:rPr>
      </w:pPr>
    </w:p>
    <w:p w:rsidR="008C1BDF" w:rsidRPr="0010529E" w:rsidRDefault="008C1BDF" w:rsidP="008C1BDF">
      <w:pPr>
        <w:jc w:val="both"/>
        <w:rPr>
          <w:rFonts w:ascii="Agency FB" w:hAnsi="Agency FB" w:cstheme="minorHAnsi"/>
          <w:sz w:val="20"/>
          <w:szCs w:val="20"/>
        </w:rPr>
      </w:pPr>
      <w:r w:rsidRPr="0010529E">
        <w:rPr>
          <w:rFonts w:ascii="Agency FB" w:hAnsi="Agency FB" w:cstheme="minorHAnsi"/>
          <w:sz w:val="20"/>
          <w:szCs w:val="20"/>
        </w:rPr>
        <w:t xml:space="preserve">El primer mezclado tiene una vida útil de aproximadamente 30 minutos a temperatura ambiente después del mezclado. Mientras mantenga consistencia líquida puede ser empleado. </w:t>
      </w:r>
    </w:p>
    <w:p w:rsidR="008C1BDF" w:rsidRPr="0010529E" w:rsidRDefault="008C1BDF" w:rsidP="008C1BDF">
      <w:pPr>
        <w:ind w:left="426"/>
        <w:jc w:val="both"/>
        <w:rPr>
          <w:rFonts w:ascii="Agency FB" w:hAnsi="Agency FB" w:cstheme="minorHAnsi"/>
          <w:sz w:val="20"/>
          <w:szCs w:val="20"/>
        </w:rPr>
      </w:pPr>
    </w:p>
    <w:p w:rsidR="008C1BDF" w:rsidRPr="0010529E" w:rsidRDefault="008C1BDF" w:rsidP="008C1BDF">
      <w:pPr>
        <w:jc w:val="both"/>
        <w:rPr>
          <w:rFonts w:ascii="Agency FB" w:hAnsi="Agency FB" w:cstheme="minorHAnsi"/>
          <w:sz w:val="20"/>
          <w:szCs w:val="20"/>
        </w:rPr>
      </w:pPr>
      <w:r w:rsidRPr="0010529E">
        <w:rPr>
          <w:rFonts w:ascii="Agency FB" w:hAnsi="Agency FB" w:cstheme="minorHAnsi"/>
          <w:sz w:val="20"/>
          <w:szCs w:val="20"/>
        </w:rPr>
        <w:t>Mezclar el primer epoxi componentes A y B  en relación 1:1 o como indique el fabricante. Revolver por lo menos 30 segundos para asegurar una mezcla homogénea (uniforme).</w:t>
      </w:r>
    </w:p>
    <w:p w:rsidR="008C1BDF" w:rsidRPr="0010529E" w:rsidRDefault="008C1BDF" w:rsidP="008C1BDF">
      <w:pPr>
        <w:ind w:left="426"/>
        <w:jc w:val="both"/>
        <w:rPr>
          <w:rFonts w:ascii="Agency FB" w:hAnsi="Agency FB" w:cstheme="minorHAnsi"/>
          <w:sz w:val="20"/>
          <w:szCs w:val="20"/>
        </w:rPr>
      </w:pPr>
    </w:p>
    <w:p w:rsidR="008C1BDF" w:rsidRPr="0010529E" w:rsidRDefault="008C1BDF" w:rsidP="008C1BDF">
      <w:pPr>
        <w:jc w:val="both"/>
        <w:rPr>
          <w:rFonts w:ascii="Agency FB" w:hAnsi="Agency FB" w:cstheme="minorHAnsi"/>
          <w:sz w:val="20"/>
          <w:szCs w:val="20"/>
        </w:rPr>
      </w:pPr>
      <w:r w:rsidRPr="0010529E">
        <w:rPr>
          <w:rFonts w:ascii="Agency FB" w:hAnsi="Agency FB" w:cstheme="minorHAnsi"/>
          <w:sz w:val="20"/>
          <w:szCs w:val="20"/>
        </w:rPr>
        <w:t xml:space="preserve">Aplicar una capa fina de la mezcla con pincel a un espesor uniforme sobre metal desnudo. </w:t>
      </w:r>
    </w:p>
    <w:p w:rsidR="008C1BDF" w:rsidRPr="0010529E" w:rsidRDefault="008C1BDF" w:rsidP="008C1BDF">
      <w:pPr>
        <w:ind w:left="426"/>
        <w:jc w:val="both"/>
        <w:rPr>
          <w:rFonts w:ascii="Agency FB" w:hAnsi="Agency FB" w:cstheme="minorHAnsi"/>
          <w:sz w:val="20"/>
          <w:szCs w:val="20"/>
        </w:rPr>
      </w:pPr>
    </w:p>
    <w:p w:rsidR="008C1BDF" w:rsidRPr="0010529E" w:rsidRDefault="008C1BDF" w:rsidP="008C1BDF">
      <w:pPr>
        <w:jc w:val="both"/>
        <w:rPr>
          <w:rFonts w:ascii="Agency FB" w:hAnsi="Agency FB" w:cstheme="minorHAnsi"/>
          <w:sz w:val="20"/>
          <w:szCs w:val="20"/>
        </w:rPr>
      </w:pPr>
      <w:r w:rsidRPr="0010529E">
        <w:rPr>
          <w:rFonts w:ascii="Agency FB" w:hAnsi="Agency FB" w:cstheme="minorHAnsi"/>
          <w:sz w:val="20"/>
          <w:szCs w:val="20"/>
        </w:rPr>
        <w:t>Existen mantas que vienen con el primer adherido, si ese fuera el caso se obvia este punto.</w:t>
      </w:r>
    </w:p>
    <w:p w:rsidR="008C1BDF" w:rsidRPr="0010529E" w:rsidRDefault="008C1BDF" w:rsidP="008C1BDF">
      <w:pPr>
        <w:jc w:val="both"/>
        <w:rPr>
          <w:rFonts w:ascii="Agency FB" w:hAnsi="Agency FB" w:cstheme="minorHAnsi"/>
          <w:sz w:val="20"/>
          <w:szCs w:val="20"/>
        </w:rPr>
      </w:pPr>
    </w:p>
    <w:p w:rsidR="008C1BDF" w:rsidRPr="0010529E" w:rsidRDefault="008C1BDF" w:rsidP="008C1BDF">
      <w:pPr>
        <w:jc w:val="both"/>
        <w:rPr>
          <w:rFonts w:ascii="Agency FB" w:hAnsi="Agency FB" w:cstheme="minorHAnsi"/>
          <w:sz w:val="20"/>
          <w:szCs w:val="20"/>
        </w:rPr>
      </w:pPr>
      <w:r w:rsidRPr="0010529E">
        <w:rPr>
          <w:rFonts w:ascii="Agency FB" w:eastAsia="Arial Unicode MS" w:hAnsi="Agency FB" w:cstheme="minorHAnsi"/>
          <w:b/>
          <w:sz w:val="20"/>
          <w:szCs w:val="20"/>
        </w:rPr>
        <w:t>Colocado de la Manta Termocontraible</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8C1BDF" w:rsidRPr="007375E1" w:rsidRDefault="008C1BDF" w:rsidP="008C1BDF">
      <w:pPr>
        <w:pStyle w:val="Prrafodelista"/>
        <w:ind w:left="360"/>
        <w:jc w:val="both"/>
        <w:rPr>
          <w:rFonts w:ascii="Agency FB" w:eastAsia="Arial Unicode MS" w:hAnsi="Agency FB" w:cstheme="minorHAnsi"/>
          <w:sz w:val="20"/>
          <w:szCs w:val="20"/>
        </w:rPr>
      </w:pPr>
    </w:p>
    <w:p w:rsidR="008C1BDF" w:rsidRPr="007375E1" w:rsidRDefault="008C1BDF" w:rsidP="00F75FCA">
      <w:pPr>
        <w:pStyle w:val="Prrafodelista"/>
        <w:numPr>
          <w:ilvl w:val="0"/>
          <w:numId w:val="24"/>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8C1BDF" w:rsidRPr="007375E1" w:rsidRDefault="008C1BDF" w:rsidP="00F75FCA">
      <w:pPr>
        <w:pStyle w:val="Prrafodelista"/>
        <w:numPr>
          <w:ilvl w:val="0"/>
          <w:numId w:val="24"/>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8C1BDF" w:rsidRPr="007375E1" w:rsidRDefault="008C1BDF" w:rsidP="00F75FCA">
      <w:pPr>
        <w:pStyle w:val="Prrafodelista"/>
        <w:numPr>
          <w:ilvl w:val="0"/>
          <w:numId w:val="24"/>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Calentar suavemente la cara a solapar, principalmente en climas fríos (por debajo de los 10 °C) ya que en ambiente cálidos podrá obviase.</w:t>
      </w:r>
    </w:p>
    <w:p w:rsidR="008C1BDF" w:rsidRDefault="008C1BDF" w:rsidP="00F75FCA">
      <w:pPr>
        <w:pStyle w:val="Prrafodelista"/>
        <w:numPr>
          <w:ilvl w:val="0"/>
          <w:numId w:val="24"/>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Superponer y presionar firmemente en el lugar con rodillo hasta verificar visualmente presencia de adhesivo en los bordes. Realizar la aplicación del cierre.</w:t>
      </w:r>
    </w:p>
    <w:p w:rsidR="008C1BDF" w:rsidRPr="007375E1" w:rsidRDefault="008C1BDF" w:rsidP="008C1BDF">
      <w:pPr>
        <w:pStyle w:val="Prrafodelista"/>
        <w:ind w:left="360"/>
        <w:jc w:val="both"/>
        <w:rPr>
          <w:rFonts w:ascii="Agency FB" w:eastAsia="Arial Unicode MS" w:hAnsi="Agency FB" w:cstheme="minorHAnsi"/>
          <w:sz w:val="20"/>
          <w:szCs w:val="20"/>
        </w:rPr>
      </w:pPr>
    </w:p>
    <w:p w:rsidR="008C1BDF" w:rsidRPr="0010529E" w:rsidRDefault="008C1BDF" w:rsidP="008C1BDF">
      <w:pPr>
        <w:jc w:val="both"/>
        <w:rPr>
          <w:rFonts w:ascii="Agency FB" w:eastAsia="Arial Unicode MS" w:hAnsi="Agency FB" w:cstheme="minorHAnsi"/>
          <w:b/>
          <w:sz w:val="20"/>
          <w:szCs w:val="20"/>
        </w:rPr>
      </w:pPr>
      <w:r w:rsidRPr="0010529E">
        <w:rPr>
          <w:rFonts w:ascii="Agency FB" w:eastAsia="Arial Unicode MS" w:hAnsi="Agency FB" w:cstheme="minorHAnsi"/>
          <w:b/>
          <w:sz w:val="20"/>
          <w:szCs w:val="20"/>
        </w:rPr>
        <w:t>Aplicación De Cierres/Sellos</w:t>
      </w:r>
    </w:p>
    <w:p w:rsidR="008C1BDF" w:rsidRPr="007375E1" w:rsidRDefault="008C1BDF" w:rsidP="008C1BDF">
      <w:pPr>
        <w:jc w:val="both"/>
        <w:rPr>
          <w:rFonts w:ascii="Agency FB" w:eastAsia="Arial Unicode MS" w:hAnsi="Agency FB" w:cstheme="minorHAnsi"/>
          <w:sz w:val="20"/>
          <w:szCs w:val="20"/>
        </w:rPr>
      </w:pPr>
    </w:p>
    <w:p w:rsidR="008C1BDF" w:rsidRPr="007375E1" w:rsidRDefault="008C1BDF" w:rsidP="00F75FCA">
      <w:pPr>
        <w:pStyle w:val="Prrafodelista"/>
        <w:numPr>
          <w:ilvl w:val="0"/>
          <w:numId w:val="25"/>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Tomar el cierre con cara adhesiva hacia arriba (cuadriculada).</w:t>
      </w:r>
    </w:p>
    <w:p w:rsidR="008C1BDF" w:rsidRPr="007375E1" w:rsidRDefault="008C1BDF" w:rsidP="00F75FCA">
      <w:pPr>
        <w:pStyle w:val="Prrafodelista"/>
        <w:numPr>
          <w:ilvl w:val="0"/>
          <w:numId w:val="25"/>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Plegarlo longitudinalmente a la mitad.</w:t>
      </w:r>
    </w:p>
    <w:p w:rsidR="008C1BDF" w:rsidRPr="007375E1" w:rsidRDefault="008C1BDF" w:rsidP="00F75FCA">
      <w:pPr>
        <w:pStyle w:val="Prrafodelista"/>
        <w:numPr>
          <w:ilvl w:val="0"/>
          <w:numId w:val="25"/>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lastRenderedPageBreak/>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8C1BDF" w:rsidRPr="007375E1" w:rsidRDefault="008C1BDF" w:rsidP="00F75FCA">
      <w:pPr>
        <w:pStyle w:val="Prrafodelista"/>
        <w:numPr>
          <w:ilvl w:val="0"/>
          <w:numId w:val="25"/>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Dejar libre la otra mitad y flamear de la misma manera que se detalló anteriormente.</w:t>
      </w:r>
    </w:p>
    <w:p w:rsidR="008C1BDF" w:rsidRDefault="008C1BDF" w:rsidP="00F75FCA">
      <w:pPr>
        <w:pStyle w:val="Prrafodelista"/>
        <w:numPr>
          <w:ilvl w:val="0"/>
          <w:numId w:val="25"/>
        </w:num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Pegar ese lado y asegurar bien el resto del cierre con rodillo o mano enguantada.</w:t>
      </w:r>
    </w:p>
    <w:p w:rsidR="009B76CB" w:rsidRPr="007375E1" w:rsidRDefault="009B76CB" w:rsidP="009B76CB">
      <w:pPr>
        <w:pStyle w:val="Prrafodelista"/>
        <w:ind w:left="360"/>
        <w:jc w:val="both"/>
        <w:rPr>
          <w:rFonts w:ascii="Agency FB" w:eastAsia="Arial Unicode MS" w:hAnsi="Agency FB" w:cstheme="minorHAnsi"/>
          <w:sz w:val="20"/>
          <w:szCs w:val="20"/>
        </w:rPr>
      </w:pPr>
    </w:p>
    <w:p w:rsidR="008C1BDF" w:rsidRPr="007375E1" w:rsidRDefault="008C1BDF" w:rsidP="008C1BDF">
      <w:pPr>
        <w:pStyle w:val="CM12"/>
        <w:ind w:left="-14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La importancia del sello se limita a evitar el deslizamiento de la manta durante su contracción y posterior </w:t>
      </w:r>
      <w:r w:rsidRPr="007375E1">
        <w:rPr>
          <w:rFonts w:ascii="Agency FB" w:hAnsi="Agency FB" w:cstheme="minorHAnsi"/>
          <w:bCs/>
          <w:iCs/>
          <w:sz w:val="20"/>
          <w:szCs w:val="20"/>
          <w:lang w:val="es-ES_tradnl"/>
        </w:rPr>
        <w:t>enfriamiento a temperatura ambiente, por lo que se recomienda especial atención al realizar la colocación de los mismos.</w:t>
      </w:r>
    </w:p>
    <w:p w:rsidR="008C1BDF" w:rsidRPr="007375E1" w:rsidRDefault="008C1BDF" w:rsidP="008C1BDF">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8C1BDF" w:rsidRPr="007375E1" w:rsidRDefault="008C1BDF" w:rsidP="008C1BDF">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Continuar con el calentamiento</w:t>
      </w:r>
      <w:r w:rsidRPr="007375E1">
        <w:rPr>
          <w:rFonts w:ascii="Agency FB" w:eastAsia="Arial Unicode MS" w:hAnsi="Agency FB" w:cstheme="minorHAnsi"/>
          <w:sz w:val="20"/>
          <w:szCs w:val="20"/>
        </w:rPr>
        <w:t xml:space="preserve"> circunferencial, para evitar la formación de burbujas, desde el centro hacia uno de </w:t>
      </w:r>
      <w:r w:rsidRPr="007375E1">
        <w:rPr>
          <w:rFonts w:ascii="Agency FB" w:hAnsi="Agency FB" w:cstheme="minorHAnsi"/>
          <w:bCs/>
          <w:iCs/>
          <w:sz w:val="20"/>
          <w:szCs w:val="20"/>
          <w:lang w:val="es-ES_tradnl"/>
        </w:rPr>
        <w:t>los lados hasta completar la contracción.  De igual manera calentar el lado restante.</w:t>
      </w:r>
    </w:p>
    <w:p w:rsidR="008C1BDF" w:rsidRPr="007375E1" w:rsidRDefault="008C1BDF" w:rsidP="008C1BDF">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8C1BDF" w:rsidRPr="007375E1" w:rsidRDefault="008C1BDF" w:rsidP="008C1BDF">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8C1BDF" w:rsidRPr="007375E1" w:rsidRDefault="008C1BDF" w:rsidP="008C1BDF">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8C1BDF" w:rsidRPr="007375E1" w:rsidRDefault="008C1BDF" w:rsidP="008C1BDF">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No pasar rodillos planos sobre el lomo de las soldaduras, sino a sus lados.</w:t>
      </w:r>
    </w:p>
    <w:p w:rsidR="008C1BDF" w:rsidRPr="007375E1" w:rsidRDefault="008C1BDF" w:rsidP="008C1BDF">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Prestar especial atención</w:t>
      </w:r>
      <w:r w:rsidRPr="007375E1">
        <w:rPr>
          <w:rFonts w:ascii="Agency FB" w:eastAsia="Arial Unicode MS" w:hAnsi="Agency FB" w:cstheme="minorHAnsi"/>
          <w:sz w:val="20"/>
          <w:szCs w:val="20"/>
        </w:rPr>
        <w:t xml:space="preserve"> al área revestida para asegurar que no queden espacios vacíos o canales.  Sobre los </w:t>
      </w:r>
      <w:r w:rsidRPr="007375E1">
        <w:rPr>
          <w:rFonts w:ascii="Agency FB" w:hAnsi="Agency FB" w:cstheme="minorHAnsi"/>
          <w:bCs/>
          <w:iCs/>
          <w:sz w:val="20"/>
          <w:szCs w:val="20"/>
          <w:lang w:val="es-ES_tradnl"/>
        </w:rPr>
        <w:t>caños pequeños presione firme y completamente con un rodillo o con mano enguantada.</w:t>
      </w:r>
    </w:p>
    <w:p w:rsidR="008C1BDF" w:rsidRPr="007375E1" w:rsidRDefault="008C1BDF" w:rsidP="008C1BDF">
      <w:pPr>
        <w:pStyle w:val="CM12"/>
        <w:ind w:left="-14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Al finalizar, repasar con llama para asegurar adherencia en todo el borde del sello y la superficie.</w:t>
      </w:r>
    </w:p>
    <w:p w:rsidR="008C1BDF" w:rsidRPr="007375E1" w:rsidRDefault="008C1BDF" w:rsidP="008C1BDF">
      <w:pPr>
        <w:pStyle w:val="CM12"/>
        <w:ind w:left="-142"/>
        <w:jc w:val="both"/>
        <w:rPr>
          <w:rFonts w:ascii="Agency FB" w:eastAsia="Arial Unicode MS" w:hAnsi="Agency FB" w:cstheme="minorHAnsi"/>
          <w:sz w:val="20"/>
          <w:szCs w:val="20"/>
        </w:rPr>
      </w:pPr>
      <w:r w:rsidRPr="007375E1">
        <w:rPr>
          <w:rFonts w:ascii="Agency FB" w:hAnsi="Agency FB" w:cstheme="minorHAnsi"/>
          <w:bCs/>
          <w:iCs/>
          <w:sz w:val="20"/>
          <w:szCs w:val="20"/>
          <w:lang w:val="es-ES_tradnl"/>
        </w:rPr>
        <w:t>Observar fluencia</w:t>
      </w:r>
      <w:r w:rsidRPr="007375E1">
        <w:rPr>
          <w:rFonts w:ascii="Agency FB" w:eastAsia="Arial Unicode MS" w:hAnsi="Agency FB" w:cstheme="minorHAnsi"/>
          <w:sz w:val="20"/>
          <w:szCs w:val="20"/>
        </w:rPr>
        <w:t xml:space="preserve"> de adhesivo bajo las zonas solapadas.</w:t>
      </w:r>
    </w:p>
    <w:p w:rsidR="008C1BDF" w:rsidRPr="007375E1" w:rsidRDefault="008C1BDF" w:rsidP="008C1BDF">
      <w:pPr>
        <w:pStyle w:val="CM12"/>
        <w:ind w:left="-14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Se recomienda en climas fríos, calefaccionar las mantas previas a desenrollarse ya que de no efectuarse </w:t>
      </w:r>
      <w:r w:rsidRPr="007375E1">
        <w:rPr>
          <w:rFonts w:ascii="Agency FB" w:hAnsi="Agency FB" w:cstheme="minorHAnsi"/>
          <w:bCs/>
          <w:iCs/>
          <w:sz w:val="20"/>
          <w:szCs w:val="20"/>
          <w:lang w:val="es-ES_tradnl"/>
        </w:rPr>
        <w:t>podría manifestarse una separación entre el backing y el adhesivo, en el caso de las cajas es necesario que estas sean resguardadas de agentes externos que pueden afectar al producto (Ej.: rocío, nieve, escarcha, lluvia, etc.).</w:t>
      </w:r>
    </w:p>
    <w:p w:rsidR="008C1BDF" w:rsidRPr="007375E1" w:rsidRDefault="008C1BDF" w:rsidP="008C1BDF">
      <w:pPr>
        <w:pStyle w:val="CM12"/>
        <w:ind w:left="-142"/>
        <w:jc w:val="both"/>
        <w:rPr>
          <w:rFonts w:ascii="Agency FB" w:eastAsia="Arial Unicode MS" w:hAnsi="Agency FB" w:cstheme="minorHAnsi"/>
          <w:sz w:val="20"/>
          <w:szCs w:val="20"/>
        </w:rPr>
      </w:pPr>
      <w:r w:rsidRPr="007375E1">
        <w:rPr>
          <w:rFonts w:ascii="Agency FB" w:hAnsi="Agency FB"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7375E1">
        <w:rPr>
          <w:rFonts w:ascii="Agency FB" w:eastAsia="Arial Unicode MS" w:hAnsi="Agency FB" w:cstheme="minorHAnsi"/>
          <w:sz w:val="20"/>
          <w:szCs w:val="20"/>
        </w:rPr>
        <w:t>.</w:t>
      </w:r>
    </w:p>
    <w:p w:rsidR="008C1BDF" w:rsidRDefault="008C1BDF" w:rsidP="008C1BDF">
      <w:pPr>
        <w:pStyle w:val="CM12"/>
        <w:ind w:left="-142"/>
        <w:jc w:val="both"/>
        <w:rPr>
          <w:rFonts w:ascii="Agency FB" w:hAnsi="Agency FB" w:cstheme="minorHAnsi"/>
          <w:color w:val="000000"/>
          <w:sz w:val="20"/>
          <w:szCs w:val="20"/>
        </w:rPr>
      </w:pPr>
      <w:r w:rsidRPr="007375E1">
        <w:rPr>
          <w:rFonts w:ascii="Agency FB" w:hAnsi="Agency FB" w:cstheme="minorHAnsi"/>
          <w:color w:val="000000"/>
          <w:sz w:val="20"/>
          <w:szCs w:val="20"/>
        </w:rPr>
        <w:t>La manta está lista cuando:</w:t>
      </w:r>
    </w:p>
    <w:p w:rsidR="005E1322" w:rsidRPr="005E1322" w:rsidRDefault="005E1322" w:rsidP="005E1322">
      <w:pPr>
        <w:rPr>
          <w:rFonts w:eastAsia="Arial Unicode MS"/>
        </w:rPr>
      </w:pPr>
    </w:p>
    <w:p w:rsidR="008C1BDF" w:rsidRPr="007375E1" w:rsidRDefault="008C1BDF" w:rsidP="00F75FCA">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La superficie de la manta esta lisa</w:t>
      </w:r>
    </w:p>
    <w:p w:rsidR="008C1BDF" w:rsidRPr="007375E1" w:rsidRDefault="008C1BDF" w:rsidP="00F75FCA">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No existen lugares fríos a lo largo de la manta.</w:t>
      </w:r>
    </w:p>
    <w:p w:rsidR="008C1BDF" w:rsidRPr="007375E1" w:rsidRDefault="008C1BDF" w:rsidP="00F75FCA">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El cordón de soldadura puede verse bajo la manta</w:t>
      </w:r>
    </w:p>
    <w:p w:rsidR="008C1BDF" w:rsidRPr="007375E1" w:rsidRDefault="008C1BDF" w:rsidP="00F75FCA">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El flujo de primer es evidente en ambos bordes.</w:t>
      </w:r>
    </w:p>
    <w:p w:rsidR="008C1BDF" w:rsidRPr="007375E1" w:rsidRDefault="008C1BDF" w:rsidP="00F75FCA">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 xml:space="preserve">La manta está plenamente adherida a la cañería y al revestimiento existente. </w:t>
      </w:r>
    </w:p>
    <w:p w:rsidR="008C1BDF" w:rsidRPr="007375E1" w:rsidRDefault="008C1BDF" w:rsidP="00F75FCA">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La línea en el traslape haya desaparecido y sea completamente lisa.</w:t>
      </w:r>
    </w:p>
    <w:p w:rsidR="008C1BDF" w:rsidRPr="007375E1" w:rsidRDefault="008C1BDF" w:rsidP="00F75FCA">
      <w:pPr>
        <w:pStyle w:val="Prrafodelista"/>
        <w:numPr>
          <w:ilvl w:val="0"/>
          <w:numId w:val="26"/>
        </w:numPr>
        <w:autoSpaceDE w:val="0"/>
        <w:autoSpaceDN w:val="0"/>
        <w:adjustRightInd w:val="0"/>
        <w:ind w:left="1701"/>
        <w:contextualSpacing/>
        <w:jc w:val="both"/>
        <w:rPr>
          <w:rFonts w:ascii="Agency FB" w:hAnsi="Agency FB" w:cstheme="minorHAnsi"/>
          <w:color w:val="000000"/>
          <w:sz w:val="20"/>
          <w:szCs w:val="20"/>
        </w:rPr>
      </w:pPr>
      <w:r w:rsidRPr="007375E1">
        <w:rPr>
          <w:rFonts w:ascii="Agency FB" w:hAnsi="Agency FB" w:cstheme="minorHAnsi"/>
          <w:color w:val="000000"/>
          <w:sz w:val="20"/>
          <w:szCs w:val="20"/>
        </w:rPr>
        <w:t xml:space="preserve">Después de una inspección visual  táctil la manta no presenta bolsones de aire, arrugas y en los bordes se encuentra el adhesivo en toda la superficie. </w:t>
      </w:r>
    </w:p>
    <w:p w:rsidR="008C1BDF" w:rsidRDefault="008C1BDF" w:rsidP="008C1BDF">
      <w:pPr>
        <w:autoSpaceDE w:val="0"/>
        <w:autoSpaceDN w:val="0"/>
        <w:adjustRightInd w:val="0"/>
        <w:jc w:val="both"/>
        <w:rPr>
          <w:rFonts w:ascii="Agency FB" w:eastAsia="Arial Unicode MS" w:hAnsi="Agency FB" w:cstheme="minorHAnsi"/>
          <w:b/>
          <w:i/>
          <w:sz w:val="20"/>
          <w:szCs w:val="20"/>
        </w:rPr>
      </w:pPr>
    </w:p>
    <w:p w:rsidR="009B76CB" w:rsidRDefault="009B76CB" w:rsidP="008C1BDF">
      <w:pPr>
        <w:autoSpaceDE w:val="0"/>
        <w:autoSpaceDN w:val="0"/>
        <w:adjustRightInd w:val="0"/>
        <w:jc w:val="both"/>
        <w:rPr>
          <w:rFonts w:ascii="Agency FB" w:eastAsia="Arial Unicode MS" w:hAnsi="Agency FB" w:cstheme="minorHAnsi"/>
          <w:b/>
          <w:i/>
          <w:sz w:val="20"/>
          <w:szCs w:val="20"/>
        </w:rPr>
      </w:pPr>
    </w:p>
    <w:p w:rsidR="009B76CB" w:rsidRDefault="009B76CB" w:rsidP="008C1BDF">
      <w:pPr>
        <w:autoSpaceDE w:val="0"/>
        <w:autoSpaceDN w:val="0"/>
        <w:adjustRightInd w:val="0"/>
        <w:jc w:val="both"/>
        <w:rPr>
          <w:rFonts w:ascii="Agency FB" w:eastAsia="Arial Unicode MS" w:hAnsi="Agency FB" w:cstheme="minorHAnsi"/>
          <w:b/>
          <w:i/>
          <w:sz w:val="20"/>
          <w:szCs w:val="20"/>
        </w:rPr>
      </w:pPr>
    </w:p>
    <w:p w:rsidR="009B76CB" w:rsidRPr="007375E1" w:rsidRDefault="009B76CB" w:rsidP="008C1BDF">
      <w:pPr>
        <w:autoSpaceDE w:val="0"/>
        <w:autoSpaceDN w:val="0"/>
        <w:adjustRightInd w:val="0"/>
        <w:jc w:val="both"/>
        <w:rPr>
          <w:rFonts w:ascii="Agency FB" w:eastAsia="Arial Unicode MS" w:hAnsi="Agency FB" w:cstheme="minorHAnsi"/>
          <w:b/>
          <w:i/>
          <w:sz w:val="20"/>
          <w:szCs w:val="20"/>
        </w:rPr>
      </w:pPr>
    </w:p>
    <w:p w:rsidR="008C1BDF" w:rsidRPr="0010529E" w:rsidRDefault="008C1BDF" w:rsidP="008C1BDF">
      <w:pPr>
        <w:autoSpaceDE w:val="0"/>
        <w:autoSpaceDN w:val="0"/>
        <w:adjustRightInd w:val="0"/>
        <w:jc w:val="both"/>
        <w:rPr>
          <w:rFonts w:ascii="Agency FB" w:hAnsi="Agency FB" w:cstheme="minorHAnsi"/>
          <w:color w:val="000000"/>
          <w:sz w:val="20"/>
          <w:szCs w:val="20"/>
        </w:rPr>
      </w:pPr>
      <w:r w:rsidRPr="0010529E">
        <w:rPr>
          <w:rFonts w:ascii="Agency FB" w:eastAsia="Arial Unicode MS" w:hAnsi="Agency FB" w:cstheme="minorHAnsi"/>
          <w:b/>
          <w:sz w:val="20"/>
          <w:szCs w:val="20"/>
        </w:rPr>
        <w:t>Consideraciones para los Revestimientos</w:t>
      </w:r>
    </w:p>
    <w:p w:rsidR="008C1BDF" w:rsidRPr="0010529E" w:rsidRDefault="008C1BDF" w:rsidP="008C1BDF">
      <w:pPr>
        <w:ind w:left="426"/>
        <w:jc w:val="both"/>
        <w:rPr>
          <w:rFonts w:ascii="Agency FB" w:hAnsi="Agency FB" w:cstheme="minorHAnsi"/>
          <w:color w:val="000000"/>
          <w:sz w:val="20"/>
          <w:szCs w:val="20"/>
        </w:rPr>
      </w:pPr>
    </w:p>
    <w:p w:rsidR="008C1BDF" w:rsidRPr="0010529E" w:rsidRDefault="008C1BDF" w:rsidP="008C1BDF">
      <w:pPr>
        <w:jc w:val="both"/>
        <w:rPr>
          <w:rFonts w:ascii="Agency FB" w:hAnsi="Agency FB" w:cstheme="minorHAnsi"/>
          <w:color w:val="000000"/>
          <w:sz w:val="20"/>
          <w:szCs w:val="20"/>
        </w:rPr>
      </w:pPr>
      <w:r w:rsidRPr="0010529E">
        <w:rPr>
          <w:rFonts w:ascii="Agency FB" w:hAnsi="Agency FB"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8C1BDF" w:rsidRPr="0010529E" w:rsidRDefault="008C1BDF" w:rsidP="008C1BDF">
      <w:pPr>
        <w:ind w:left="426"/>
        <w:jc w:val="both"/>
        <w:rPr>
          <w:rFonts w:ascii="Agency FB" w:hAnsi="Agency FB" w:cstheme="minorHAnsi"/>
          <w:color w:val="000000"/>
          <w:sz w:val="20"/>
          <w:szCs w:val="20"/>
        </w:rPr>
      </w:pPr>
    </w:p>
    <w:p w:rsidR="008C1BDF" w:rsidRPr="0010529E" w:rsidRDefault="008C1BDF" w:rsidP="008C1BDF">
      <w:pPr>
        <w:jc w:val="both"/>
        <w:rPr>
          <w:rFonts w:ascii="Agency FB" w:hAnsi="Agency FB" w:cstheme="minorHAnsi"/>
          <w:color w:val="000000"/>
          <w:sz w:val="20"/>
          <w:szCs w:val="20"/>
        </w:rPr>
      </w:pPr>
      <w:r w:rsidRPr="0010529E">
        <w:rPr>
          <w:rFonts w:ascii="Agency FB" w:hAnsi="Agency FB" w:cstheme="minorHAnsi"/>
          <w:color w:val="000000"/>
          <w:sz w:val="20"/>
          <w:szCs w:val="20"/>
        </w:rPr>
        <w:t>Las mantas termo contraíbles, se deberán  aplicar sobre todo a tuberías con revestimiento multicapa, esto con la finalidad de proteger el sector de la junta soldada.</w:t>
      </w:r>
    </w:p>
    <w:p w:rsidR="008C1BDF" w:rsidRPr="0010529E" w:rsidRDefault="008C1BDF" w:rsidP="008C1BDF">
      <w:pPr>
        <w:ind w:left="426"/>
        <w:jc w:val="both"/>
        <w:rPr>
          <w:rFonts w:ascii="Agency FB" w:hAnsi="Agency FB" w:cstheme="minorHAnsi"/>
          <w:color w:val="000000"/>
          <w:sz w:val="20"/>
          <w:szCs w:val="20"/>
        </w:rPr>
      </w:pPr>
    </w:p>
    <w:p w:rsidR="008C1BDF" w:rsidRPr="0010529E" w:rsidRDefault="008C1BDF" w:rsidP="008C1BDF">
      <w:pPr>
        <w:jc w:val="both"/>
        <w:rPr>
          <w:rFonts w:ascii="Agency FB" w:eastAsia="Arial Unicode MS" w:hAnsi="Agency FB" w:cstheme="minorHAnsi"/>
          <w:b/>
          <w:sz w:val="20"/>
          <w:szCs w:val="20"/>
        </w:rPr>
      </w:pPr>
      <w:r w:rsidRPr="0010529E">
        <w:rPr>
          <w:rFonts w:ascii="Agency FB" w:eastAsia="Arial Unicode MS" w:hAnsi="Agency FB" w:cstheme="minorHAnsi"/>
          <w:b/>
          <w:sz w:val="20"/>
          <w:szCs w:val="20"/>
        </w:rPr>
        <w:t>Preparación de la Manta Termocontraible</w:t>
      </w:r>
    </w:p>
    <w:p w:rsidR="008C1BDF" w:rsidRPr="007375E1" w:rsidRDefault="008C1BDF" w:rsidP="008C1BDF">
      <w:pPr>
        <w:jc w:val="both"/>
        <w:rPr>
          <w:rFonts w:ascii="Agency FB" w:eastAsia="Arial Unicode MS" w:hAnsi="Agency FB" w:cstheme="minorHAnsi"/>
          <w:b/>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Se realizará el corte de la manta en las dimensiones apropiadas, de acuerdo a la tabla 1:</w:t>
      </w:r>
    </w:p>
    <w:p w:rsidR="008C1BDF" w:rsidRPr="007375E1" w:rsidRDefault="008C1BDF" w:rsidP="008C1BDF">
      <w:pPr>
        <w:jc w:val="both"/>
        <w:rPr>
          <w:rFonts w:ascii="Agency FB" w:hAnsi="Agency FB" w:cstheme="minorHAnsi"/>
          <w:sz w:val="20"/>
          <w:szCs w:val="20"/>
        </w:rPr>
      </w:pPr>
    </w:p>
    <w:p w:rsidR="008C1BDF" w:rsidRPr="007375E1" w:rsidRDefault="008C1BDF" w:rsidP="008C1BDF">
      <w:pPr>
        <w:ind w:left="495"/>
        <w:jc w:val="both"/>
        <w:rPr>
          <w:rFonts w:ascii="Agency FB" w:hAnsi="Agency FB" w:cstheme="minorHAnsi"/>
          <w:b/>
          <w:sz w:val="20"/>
          <w:szCs w:val="20"/>
        </w:rPr>
      </w:pPr>
      <w:r w:rsidRPr="007375E1">
        <w:rPr>
          <w:rFonts w:ascii="Agency FB" w:hAnsi="Agency FB" w:cstheme="minorHAnsi"/>
          <w:b/>
          <w:sz w:val="20"/>
          <w:szCs w:val="20"/>
        </w:rPr>
        <w:tab/>
      </w:r>
      <w:r w:rsidRPr="007375E1">
        <w:rPr>
          <w:rFonts w:ascii="Agency FB" w:hAnsi="Agency FB" w:cstheme="minorHAnsi"/>
          <w:b/>
          <w:sz w:val="20"/>
          <w:szCs w:val="20"/>
        </w:rPr>
        <w:tab/>
      </w:r>
      <w:r w:rsidRPr="007375E1">
        <w:rPr>
          <w:rFonts w:ascii="Agency FB" w:hAnsi="Agency FB"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735"/>
        <w:gridCol w:w="1023"/>
        <w:gridCol w:w="1131"/>
        <w:gridCol w:w="1032"/>
        <w:gridCol w:w="1033"/>
        <w:gridCol w:w="1066"/>
      </w:tblGrid>
      <w:tr w:rsidR="008C1BDF" w:rsidRPr="007375E1" w:rsidTr="0073189B">
        <w:trPr>
          <w:trHeight w:val="315"/>
          <w:jc w:val="center"/>
        </w:trPr>
        <w:tc>
          <w:tcPr>
            <w:tcW w:w="0" w:type="auto"/>
            <w:shd w:val="clear" w:color="auto" w:fill="BDD6EE" w:themeFill="accent1" w:themeFillTint="66"/>
            <w:noWrap/>
            <w:vAlign w:val="center"/>
          </w:tcPr>
          <w:p w:rsidR="008C1BDF" w:rsidRPr="007375E1" w:rsidRDefault="008C1BDF" w:rsidP="0073189B">
            <w:pPr>
              <w:jc w:val="both"/>
              <w:rPr>
                <w:rFonts w:ascii="Agency FB" w:hAnsi="Agency FB" w:cstheme="minorHAnsi"/>
                <w:b/>
                <w:sz w:val="20"/>
                <w:szCs w:val="20"/>
              </w:rPr>
            </w:pPr>
            <w:r w:rsidRPr="007375E1">
              <w:rPr>
                <w:rFonts w:ascii="Agency FB" w:hAnsi="Agency FB" w:cstheme="minorHAnsi"/>
                <w:b/>
                <w:sz w:val="20"/>
                <w:szCs w:val="20"/>
              </w:rPr>
              <w:t>DN (in)</w:t>
            </w:r>
          </w:p>
        </w:tc>
        <w:tc>
          <w:tcPr>
            <w:tcW w:w="0" w:type="auto"/>
            <w:shd w:val="clear" w:color="auto" w:fill="BDD6EE" w:themeFill="accent1" w:themeFillTint="66"/>
            <w:noWrap/>
            <w:vAlign w:val="center"/>
          </w:tcPr>
          <w:p w:rsidR="008C1BDF" w:rsidRPr="007375E1" w:rsidRDefault="008C1BDF" w:rsidP="0073189B">
            <w:pPr>
              <w:ind w:left="6"/>
              <w:jc w:val="both"/>
              <w:rPr>
                <w:rFonts w:ascii="Agency FB" w:hAnsi="Agency FB" w:cstheme="minorHAnsi"/>
                <w:b/>
                <w:sz w:val="20"/>
                <w:szCs w:val="20"/>
              </w:rPr>
            </w:pPr>
            <w:r w:rsidRPr="007375E1">
              <w:rPr>
                <w:rFonts w:ascii="Agency FB" w:hAnsi="Agency FB" w:cstheme="minorHAnsi"/>
                <w:b/>
                <w:sz w:val="20"/>
                <w:szCs w:val="20"/>
              </w:rPr>
              <w:t>ID (in)</w:t>
            </w:r>
          </w:p>
        </w:tc>
        <w:tc>
          <w:tcPr>
            <w:tcW w:w="0" w:type="auto"/>
            <w:shd w:val="clear" w:color="auto" w:fill="BDD6EE" w:themeFill="accent1" w:themeFillTint="66"/>
            <w:noWrap/>
            <w:vAlign w:val="center"/>
          </w:tcPr>
          <w:p w:rsidR="008C1BDF" w:rsidRPr="007375E1" w:rsidRDefault="008C1BDF" w:rsidP="0073189B">
            <w:pPr>
              <w:ind w:left="495"/>
              <w:jc w:val="both"/>
              <w:rPr>
                <w:rFonts w:ascii="Agency FB" w:hAnsi="Agency FB" w:cstheme="minorHAnsi"/>
                <w:b/>
                <w:sz w:val="20"/>
                <w:szCs w:val="20"/>
              </w:rPr>
            </w:pPr>
            <w:r w:rsidRPr="007375E1">
              <w:rPr>
                <w:rFonts w:ascii="Agency FB" w:hAnsi="Agency FB" w:cstheme="minorHAnsi"/>
                <w:b/>
                <w:sz w:val="20"/>
                <w:szCs w:val="20"/>
              </w:rPr>
              <w:t>OD (in)</w:t>
            </w:r>
          </w:p>
        </w:tc>
        <w:tc>
          <w:tcPr>
            <w:tcW w:w="0" w:type="auto"/>
            <w:shd w:val="clear" w:color="auto" w:fill="BDD6EE" w:themeFill="accent1" w:themeFillTint="66"/>
            <w:noWrap/>
            <w:vAlign w:val="center"/>
          </w:tcPr>
          <w:p w:rsidR="008C1BDF" w:rsidRPr="007375E1" w:rsidRDefault="008C1BDF" w:rsidP="0073189B">
            <w:pPr>
              <w:ind w:left="495"/>
              <w:jc w:val="both"/>
              <w:rPr>
                <w:rFonts w:ascii="Agency FB" w:hAnsi="Agency FB" w:cstheme="minorHAnsi"/>
                <w:b/>
                <w:sz w:val="20"/>
                <w:szCs w:val="20"/>
              </w:rPr>
            </w:pPr>
            <w:r w:rsidRPr="007375E1">
              <w:rPr>
                <w:rFonts w:ascii="Agency FB" w:hAnsi="Agency FB" w:cstheme="minorHAnsi"/>
                <w:b/>
                <w:sz w:val="20"/>
                <w:szCs w:val="20"/>
              </w:rPr>
              <w:t>B (in)</w:t>
            </w:r>
          </w:p>
        </w:tc>
        <w:tc>
          <w:tcPr>
            <w:tcW w:w="0" w:type="auto"/>
            <w:shd w:val="clear" w:color="auto" w:fill="BDD6EE" w:themeFill="accent1" w:themeFillTint="66"/>
            <w:noWrap/>
            <w:vAlign w:val="center"/>
          </w:tcPr>
          <w:p w:rsidR="008C1BDF" w:rsidRPr="007375E1" w:rsidRDefault="008C1BDF" w:rsidP="0073189B">
            <w:pPr>
              <w:ind w:left="495"/>
              <w:jc w:val="both"/>
              <w:rPr>
                <w:rFonts w:ascii="Agency FB" w:hAnsi="Agency FB" w:cstheme="minorHAnsi"/>
                <w:b/>
                <w:sz w:val="20"/>
                <w:szCs w:val="20"/>
              </w:rPr>
            </w:pPr>
            <w:r w:rsidRPr="007375E1">
              <w:rPr>
                <w:rFonts w:ascii="Agency FB" w:hAnsi="Agency FB" w:cstheme="minorHAnsi"/>
                <w:b/>
                <w:sz w:val="20"/>
                <w:szCs w:val="20"/>
              </w:rPr>
              <w:t>C (in)</w:t>
            </w:r>
          </w:p>
        </w:tc>
        <w:tc>
          <w:tcPr>
            <w:tcW w:w="0" w:type="auto"/>
            <w:shd w:val="clear" w:color="auto" w:fill="BDD6EE" w:themeFill="accent1" w:themeFillTint="66"/>
            <w:noWrap/>
            <w:vAlign w:val="center"/>
          </w:tcPr>
          <w:p w:rsidR="008C1BDF" w:rsidRPr="007375E1" w:rsidRDefault="008C1BDF" w:rsidP="0073189B">
            <w:pPr>
              <w:ind w:left="495"/>
              <w:jc w:val="both"/>
              <w:rPr>
                <w:rFonts w:ascii="Agency FB" w:hAnsi="Agency FB" w:cstheme="minorHAnsi"/>
                <w:b/>
                <w:sz w:val="20"/>
                <w:szCs w:val="20"/>
              </w:rPr>
            </w:pPr>
            <w:r w:rsidRPr="007375E1">
              <w:rPr>
                <w:rFonts w:ascii="Agency FB" w:hAnsi="Agency FB" w:cstheme="minorHAnsi"/>
                <w:b/>
                <w:sz w:val="20"/>
                <w:szCs w:val="20"/>
              </w:rPr>
              <w:t>W (in)</w:t>
            </w:r>
          </w:p>
        </w:tc>
      </w:tr>
      <w:tr w:rsidR="008C1BDF" w:rsidRPr="007375E1" w:rsidTr="0073189B">
        <w:trPr>
          <w:trHeight w:val="315"/>
          <w:jc w:val="center"/>
        </w:trPr>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0,079</w:t>
            </w:r>
          </w:p>
        </w:tc>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2,375</w:t>
            </w:r>
          </w:p>
        </w:tc>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12</w:t>
            </w:r>
          </w:p>
        </w:tc>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w:t>
            </w:r>
          </w:p>
        </w:tc>
      </w:tr>
      <w:tr w:rsidR="008C1BDF" w:rsidRPr="007375E1" w:rsidTr="0073189B">
        <w:trPr>
          <w:trHeight w:val="315"/>
          <w:jc w:val="center"/>
        </w:trPr>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3</w:t>
            </w:r>
          </w:p>
        </w:tc>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0,118</w:t>
            </w:r>
          </w:p>
        </w:tc>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3,500</w:t>
            </w:r>
          </w:p>
        </w:tc>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15</w:t>
            </w:r>
          </w:p>
        </w:tc>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w:t>
            </w:r>
          </w:p>
        </w:tc>
      </w:tr>
      <w:tr w:rsidR="008C1BDF" w:rsidRPr="007375E1" w:rsidTr="0073189B">
        <w:trPr>
          <w:trHeight w:val="315"/>
          <w:jc w:val="center"/>
        </w:trPr>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w:t>
            </w:r>
          </w:p>
        </w:tc>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0,157</w:t>
            </w:r>
          </w:p>
        </w:tc>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4,500</w:t>
            </w:r>
          </w:p>
        </w:tc>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18</w:t>
            </w:r>
          </w:p>
        </w:tc>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w:t>
            </w:r>
          </w:p>
        </w:tc>
      </w:tr>
      <w:tr w:rsidR="008C1BDF" w:rsidRPr="007375E1" w:rsidTr="0073189B">
        <w:trPr>
          <w:trHeight w:val="315"/>
          <w:jc w:val="center"/>
        </w:trPr>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6</w:t>
            </w:r>
          </w:p>
        </w:tc>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0,236</w:t>
            </w:r>
          </w:p>
        </w:tc>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6,625</w:t>
            </w:r>
          </w:p>
        </w:tc>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25</w:t>
            </w:r>
          </w:p>
        </w:tc>
        <w:tc>
          <w:tcPr>
            <w:tcW w:w="0" w:type="auto"/>
            <w:noWrap/>
            <w:vAlign w:val="center"/>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w:t>
            </w:r>
          </w:p>
        </w:tc>
      </w:tr>
    </w:tbl>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sz w:val="20"/>
          <w:szCs w:val="20"/>
        </w:rPr>
        <w:t>El colocado de la manta se realizará según la figura 1.</w:t>
      </w:r>
    </w:p>
    <w:p w:rsidR="008C1BDF" w:rsidRPr="007375E1" w:rsidRDefault="008C1BDF" w:rsidP="008C1BDF">
      <w:pPr>
        <w:ind w:left="495"/>
        <w:jc w:val="center"/>
        <w:rPr>
          <w:rFonts w:ascii="Agency FB" w:hAnsi="Agency FB" w:cstheme="minorHAnsi"/>
          <w:b/>
          <w:sz w:val="20"/>
          <w:szCs w:val="20"/>
        </w:rPr>
      </w:pPr>
    </w:p>
    <w:p w:rsidR="008C1BDF" w:rsidRPr="007375E1" w:rsidRDefault="008C1BDF" w:rsidP="008C1BDF">
      <w:pPr>
        <w:ind w:left="495"/>
        <w:jc w:val="center"/>
        <w:rPr>
          <w:rFonts w:ascii="Agency FB" w:hAnsi="Agency FB" w:cstheme="minorHAnsi"/>
          <w:b/>
          <w:sz w:val="20"/>
          <w:szCs w:val="20"/>
        </w:rPr>
      </w:pPr>
      <w:r w:rsidRPr="007375E1">
        <w:rPr>
          <w:rFonts w:ascii="Agency FB" w:hAnsi="Agency FB" w:cstheme="minorHAnsi"/>
          <w:b/>
          <w:sz w:val="20"/>
          <w:szCs w:val="20"/>
        </w:rPr>
        <w:t>Figura 1. Diagrama de colocado de la manta</w:t>
      </w:r>
    </w:p>
    <w:p w:rsidR="008C1BDF" w:rsidRPr="007375E1" w:rsidRDefault="008C1BDF" w:rsidP="008C1BDF">
      <w:pPr>
        <w:ind w:left="495"/>
        <w:jc w:val="center"/>
        <w:rPr>
          <w:rFonts w:ascii="Agency FB" w:hAnsi="Agency FB" w:cstheme="minorHAnsi"/>
          <w:b/>
          <w:sz w:val="20"/>
          <w:szCs w:val="20"/>
        </w:rPr>
      </w:pPr>
      <w:r w:rsidRPr="007375E1">
        <w:rPr>
          <w:rFonts w:ascii="Agency FB" w:hAnsi="Agency FB" w:cstheme="minorHAnsi"/>
          <w:b/>
          <w:noProof/>
          <w:sz w:val="20"/>
          <w:szCs w:val="20"/>
          <w:lang w:val="es-BO" w:eastAsia="es-BO"/>
        </w:rPr>
        <w:drawing>
          <wp:inline distT="0" distB="0" distL="0" distR="0">
            <wp:extent cx="1276641" cy="1199692"/>
            <wp:effectExtent l="114300" t="95250" r="114300" b="95885"/>
            <wp:docPr id="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8C1BDF" w:rsidRPr="007375E1" w:rsidRDefault="008C1BDF" w:rsidP="008C1BDF">
      <w:pPr>
        <w:ind w:left="495"/>
        <w:jc w:val="both"/>
        <w:rPr>
          <w:rFonts w:ascii="Agency FB" w:hAnsi="Agency FB" w:cstheme="minorHAnsi"/>
          <w:b/>
          <w:sz w:val="20"/>
          <w:szCs w:val="20"/>
        </w:rPr>
      </w:pPr>
      <w:r w:rsidRPr="007375E1">
        <w:rPr>
          <w:rFonts w:ascii="Agency FB" w:hAnsi="Agency FB"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59"/>
        <w:gridCol w:w="1073"/>
        <w:gridCol w:w="1204"/>
        <w:gridCol w:w="1149"/>
        <w:gridCol w:w="1072"/>
        <w:gridCol w:w="1061"/>
        <w:gridCol w:w="1072"/>
        <w:gridCol w:w="1061"/>
      </w:tblGrid>
      <w:tr w:rsidR="008C1BDF" w:rsidRPr="007375E1" w:rsidTr="0073189B">
        <w:trPr>
          <w:trHeight w:val="307"/>
          <w:jc w:val="center"/>
        </w:trPr>
        <w:tc>
          <w:tcPr>
            <w:tcW w:w="1259" w:type="dxa"/>
            <w:shd w:val="clear" w:color="auto" w:fill="BDD6EE" w:themeFill="accent1" w:themeFillTint="66"/>
            <w:vAlign w:val="bottom"/>
          </w:tcPr>
          <w:p w:rsidR="008C1BDF" w:rsidRPr="007375E1" w:rsidRDefault="008C1BDF" w:rsidP="0073189B">
            <w:pPr>
              <w:ind w:left="495"/>
              <w:jc w:val="both"/>
              <w:rPr>
                <w:rFonts w:ascii="Agency FB" w:hAnsi="Agency FB" w:cstheme="minorHAnsi"/>
                <w:b/>
                <w:sz w:val="20"/>
                <w:szCs w:val="20"/>
              </w:rPr>
            </w:pPr>
            <w:r w:rsidRPr="007375E1">
              <w:rPr>
                <w:rFonts w:ascii="Agency FB" w:hAnsi="Agency FB" w:cstheme="minorHAnsi"/>
                <w:b/>
                <w:noProof/>
                <w:sz w:val="20"/>
                <w:szCs w:val="20"/>
                <w:lang w:val="es-BO" w:eastAsia="es-BO"/>
              </w:rPr>
              <w:drawing>
                <wp:inline distT="0" distB="0" distL="0" distR="0">
                  <wp:extent cx="210820" cy="140970"/>
                  <wp:effectExtent l="19050" t="0" r="0" b="0"/>
                  <wp:docPr id="91"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8C1BDF" w:rsidRPr="007375E1" w:rsidRDefault="008C1BDF" w:rsidP="0073189B">
            <w:pPr>
              <w:ind w:left="495"/>
              <w:jc w:val="both"/>
              <w:rPr>
                <w:rFonts w:ascii="Agency FB" w:hAnsi="Agency FB" w:cstheme="minorHAnsi"/>
                <w:b/>
                <w:sz w:val="20"/>
                <w:szCs w:val="20"/>
              </w:rPr>
            </w:pPr>
            <w:r w:rsidRPr="007375E1">
              <w:rPr>
                <w:rFonts w:ascii="Agency FB" w:hAnsi="Agency FB" w:cstheme="minorHAnsi"/>
                <w:b/>
                <w:noProof/>
                <w:sz w:val="20"/>
                <w:szCs w:val="20"/>
                <w:lang w:val="es-BO" w:eastAsia="es-BO"/>
              </w:rPr>
              <w:drawing>
                <wp:inline distT="0" distB="0" distL="0" distR="0">
                  <wp:extent cx="210820" cy="140970"/>
                  <wp:effectExtent l="19050" t="0" r="0" b="0"/>
                  <wp:docPr id="92"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8C1BDF" w:rsidRPr="007375E1" w:rsidRDefault="008C1BDF" w:rsidP="0073189B">
            <w:pPr>
              <w:ind w:left="495"/>
              <w:jc w:val="both"/>
              <w:rPr>
                <w:rFonts w:ascii="Agency FB" w:hAnsi="Agency FB" w:cstheme="minorHAnsi"/>
                <w:b/>
                <w:sz w:val="20"/>
                <w:szCs w:val="20"/>
              </w:rPr>
            </w:pPr>
            <w:r w:rsidRPr="007375E1">
              <w:rPr>
                <w:rFonts w:ascii="Agency FB" w:hAnsi="Agency FB" w:cstheme="minorHAnsi"/>
                <w:b/>
                <w:sz w:val="20"/>
                <w:szCs w:val="20"/>
              </w:rPr>
              <w:t>C</w:t>
            </w:r>
          </w:p>
        </w:tc>
        <w:tc>
          <w:tcPr>
            <w:tcW w:w="2133" w:type="dxa"/>
            <w:gridSpan w:val="2"/>
            <w:shd w:val="clear" w:color="auto" w:fill="BDD6EE" w:themeFill="accent1" w:themeFillTint="66"/>
            <w:vAlign w:val="bottom"/>
          </w:tcPr>
          <w:p w:rsidR="008C1BDF" w:rsidRPr="007375E1" w:rsidRDefault="008C1BDF" w:rsidP="0073189B">
            <w:pPr>
              <w:ind w:left="495"/>
              <w:jc w:val="both"/>
              <w:rPr>
                <w:rFonts w:ascii="Agency FB" w:hAnsi="Agency FB" w:cstheme="minorHAnsi"/>
                <w:b/>
                <w:sz w:val="20"/>
                <w:szCs w:val="20"/>
              </w:rPr>
            </w:pPr>
            <w:r w:rsidRPr="007375E1">
              <w:rPr>
                <w:rFonts w:ascii="Agency FB" w:hAnsi="Agency FB" w:cstheme="minorHAnsi"/>
                <w:b/>
                <w:sz w:val="20"/>
                <w:szCs w:val="20"/>
              </w:rPr>
              <w:t>B</w:t>
            </w:r>
          </w:p>
        </w:tc>
        <w:tc>
          <w:tcPr>
            <w:tcW w:w="2133" w:type="dxa"/>
            <w:gridSpan w:val="2"/>
            <w:shd w:val="clear" w:color="auto" w:fill="BDD6EE" w:themeFill="accent1" w:themeFillTint="66"/>
            <w:vAlign w:val="bottom"/>
          </w:tcPr>
          <w:p w:rsidR="008C1BDF" w:rsidRPr="007375E1" w:rsidRDefault="008C1BDF" w:rsidP="0073189B">
            <w:pPr>
              <w:ind w:left="495"/>
              <w:jc w:val="both"/>
              <w:rPr>
                <w:rFonts w:ascii="Agency FB" w:hAnsi="Agency FB" w:cstheme="minorHAnsi"/>
                <w:b/>
                <w:sz w:val="20"/>
                <w:szCs w:val="20"/>
              </w:rPr>
            </w:pPr>
            <w:r w:rsidRPr="007375E1">
              <w:rPr>
                <w:rFonts w:ascii="Agency FB" w:hAnsi="Agency FB" w:cstheme="minorHAnsi"/>
                <w:b/>
                <w:sz w:val="20"/>
                <w:szCs w:val="20"/>
              </w:rPr>
              <w:t>W</w:t>
            </w:r>
          </w:p>
        </w:tc>
      </w:tr>
      <w:tr w:rsidR="008C1BDF" w:rsidRPr="007375E1" w:rsidTr="0073189B">
        <w:trPr>
          <w:trHeight w:val="292"/>
          <w:jc w:val="center"/>
        </w:trPr>
        <w:tc>
          <w:tcPr>
            <w:tcW w:w="1259" w:type="dxa"/>
            <w:shd w:val="clear" w:color="auto" w:fill="BDD6EE" w:themeFill="accent1" w:themeFillTint="66"/>
            <w:vAlign w:val="bottom"/>
          </w:tcPr>
          <w:p w:rsidR="008C1BDF" w:rsidRPr="007375E1" w:rsidRDefault="008C1BDF" w:rsidP="0073189B">
            <w:pPr>
              <w:jc w:val="both"/>
              <w:rPr>
                <w:rFonts w:ascii="Agency FB" w:hAnsi="Agency FB" w:cstheme="minorHAnsi"/>
                <w:b/>
                <w:sz w:val="20"/>
                <w:szCs w:val="20"/>
                <w:lang w:val="en-US"/>
              </w:rPr>
            </w:pPr>
            <w:r w:rsidRPr="007375E1">
              <w:rPr>
                <w:rFonts w:ascii="Agency FB" w:hAnsi="Agency FB" w:cstheme="minorHAnsi"/>
                <w:b/>
                <w:sz w:val="20"/>
                <w:szCs w:val="20"/>
                <w:lang w:val="en-US"/>
              </w:rPr>
              <w:t>Plg. ( 0.001)</w:t>
            </w:r>
          </w:p>
        </w:tc>
        <w:tc>
          <w:tcPr>
            <w:tcW w:w="1073" w:type="dxa"/>
            <w:shd w:val="clear" w:color="auto" w:fill="BDD6EE" w:themeFill="accent1" w:themeFillTint="66"/>
            <w:vAlign w:val="bottom"/>
          </w:tcPr>
          <w:p w:rsidR="008C1BDF" w:rsidRPr="007375E1" w:rsidRDefault="008C1BDF" w:rsidP="0073189B">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mm</w:t>
            </w:r>
          </w:p>
        </w:tc>
        <w:tc>
          <w:tcPr>
            <w:tcW w:w="1204" w:type="dxa"/>
            <w:shd w:val="clear" w:color="auto" w:fill="BDD6EE" w:themeFill="accent1" w:themeFillTint="66"/>
            <w:vAlign w:val="bottom"/>
          </w:tcPr>
          <w:p w:rsidR="008C1BDF" w:rsidRPr="007375E1" w:rsidRDefault="008C1BDF" w:rsidP="0073189B">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Plg.</w:t>
            </w:r>
          </w:p>
        </w:tc>
        <w:tc>
          <w:tcPr>
            <w:tcW w:w="1149" w:type="dxa"/>
            <w:shd w:val="clear" w:color="auto" w:fill="BDD6EE" w:themeFill="accent1" w:themeFillTint="66"/>
            <w:vAlign w:val="bottom"/>
          </w:tcPr>
          <w:p w:rsidR="008C1BDF" w:rsidRPr="007375E1" w:rsidRDefault="008C1BDF" w:rsidP="0073189B">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Mm</w:t>
            </w:r>
          </w:p>
        </w:tc>
        <w:tc>
          <w:tcPr>
            <w:tcW w:w="1072" w:type="dxa"/>
            <w:shd w:val="clear" w:color="auto" w:fill="BDD6EE" w:themeFill="accent1" w:themeFillTint="66"/>
            <w:vAlign w:val="bottom"/>
          </w:tcPr>
          <w:p w:rsidR="008C1BDF" w:rsidRPr="007375E1" w:rsidRDefault="008C1BDF" w:rsidP="0073189B">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Plg.</w:t>
            </w:r>
          </w:p>
        </w:tc>
        <w:tc>
          <w:tcPr>
            <w:tcW w:w="1061" w:type="dxa"/>
            <w:shd w:val="clear" w:color="auto" w:fill="BDD6EE" w:themeFill="accent1" w:themeFillTint="66"/>
            <w:vAlign w:val="bottom"/>
          </w:tcPr>
          <w:p w:rsidR="008C1BDF" w:rsidRPr="007375E1" w:rsidRDefault="008C1BDF" w:rsidP="0073189B">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mm</w:t>
            </w:r>
          </w:p>
        </w:tc>
        <w:tc>
          <w:tcPr>
            <w:tcW w:w="1072" w:type="dxa"/>
            <w:shd w:val="clear" w:color="auto" w:fill="BDD6EE" w:themeFill="accent1" w:themeFillTint="66"/>
            <w:vAlign w:val="bottom"/>
          </w:tcPr>
          <w:p w:rsidR="008C1BDF" w:rsidRPr="007375E1" w:rsidRDefault="008C1BDF" w:rsidP="0073189B">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Plg.</w:t>
            </w:r>
          </w:p>
        </w:tc>
        <w:tc>
          <w:tcPr>
            <w:tcW w:w="1061" w:type="dxa"/>
            <w:shd w:val="clear" w:color="auto" w:fill="BDD6EE" w:themeFill="accent1" w:themeFillTint="66"/>
            <w:vAlign w:val="bottom"/>
          </w:tcPr>
          <w:p w:rsidR="008C1BDF" w:rsidRPr="007375E1" w:rsidRDefault="008C1BDF" w:rsidP="0073189B">
            <w:pPr>
              <w:ind w:left="495"/>
              <w:jc w:val="both"/>
              <w:rPr>
                <w:rFonts w:ascii="Agency FB" w:hAnsi="Agency FB" w:cstheme="minorHAnsi"/>
                <w:b/>
                <w:sz w:val="20"/>
                <w:szCs w:val="20"/>
                <w:lang w:val="en-US"/>
              </w:rPr>
            </w:pPr>
            <w:r w:rsidRPr="007375E1">
              <w:rPr>
                <w:rFonts w:ascii="Agency FB" w:hAnsi="Agency FB" w:cstheme="minorHAnsi"/>
                <w:b/>
                <w:sz w:val="20"/>
                <w:szCs w:val="20"/>
                <w:lang w:val="en-US"/>
              </w:rPr>
              <w:t>mm</w:t>
            </w:r>
          </w:p>
        </w:tc>
      </w:tr>
      <w:tr w:rsidR="008C1BDF" w:rsidRPr="007375E1" w:rsidTr="0073189B">
        <w:trPr>
          <w:trHeight w:val="245"/>
          <w:jc w:val="center"/>
        </w:trPr>
        <w:tc>
          <w:tcPr>
            <w:tcW w:w="1259"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2375</w:t>
            </w:r>
          </w:p>
        </w:tc>
        <w:tc>
          <w:tcPr>
            <w:tcW w:w="1073"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50</w:t>
            </w:r>
          </w:p>
        </w:tc>
        <w:tc>
          <w:tcPr>
            <w:tcW w:w="1204"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12</w:t>
            </w:r>
          </w:p>
        </w:tc>
        <w:tc>
          <w:tcPr>
            <w:tcW w:w="1149"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305</w:t>
            </w:r>
          </w:p>
        </w:tc>
        <w:tc>
          <w:tcPr>
            <w:tcW w:w="1072"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2</w:t>
            </w:r>
          </w:p>
        </w:tc>
        <w:tc>
          <w:tcPr>
            <w:tcW w:w="1061"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50</w:t>
            </w:r>
          </w:p>
        </w:tc>
        <w:tc>
          <w:tcPr>
            <w:tcW w:w="1072"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4</w:t>
            </w:r>
          </w:p>
        </w:tc>
        <w:tc>
          <w:tcPr>
            <w:tcW w:w="1061"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100</w:t>
            </w:r>
          </w:p>
        </w:tc>
      </w:tr>
      <w:tr w:rsidR="008C1BDF" w:rsidRPr="007375E1" w:rsidTr="0073189B">
        <w:trPr>
          <w:trHeight w:val="245"/>
          <w:jc w:val="center"/>
        </w:trPr>
        <w:tc>
          <w:tcPr>
            <w:tcW w:w="1259"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2875</w:t>
            </w:r>
          </w:p>
        </w:tc>
        <w:tc>
          <w:tcPr>
            <w:tcW w:w="1073"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65</w:t>
            </w:r>
          </w:p>
        </w:tc>
        <w:tc>
          <w:tcPr>
            <w:tcW w:w="1204"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13</w:t>
            </w:r>
          </w:p>
        </w:tc>
        <w:tc>
          <w:tcPr>
            <w:tcW w:w="1149"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330</w:t>
            </w:r>
          </w:p>
        </w:tc>
        <w:tc>
          <w:tcPr>
            <w:tcW w:w="1072"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2</w:t>
            </w:r>
          </w:p>
        </w:tc>
        <w:tc>
          <w:tcPr>
            <w:tcW w:w="1061"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50</w:t>
            </w:r>
          </w:p>
        </w:tc>
        <w:tc>
          <w:tcPr>
            <w:tcW w:w="1072"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4</w:t>
            </w:r>
          </w:p>
        </w:tc>
        <w:tc>
          <w:tcPr>
            <w:tcW w:w="1061"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100</w:t>
            </w:r>
          </w:p>
        </w:tc>
      </w:tr>
      <w:tr w:rsidR="008C1BDF" w:rsidRPr="007375E1" w:rsidTr="0073189B">
        <w:trPr>
          <w:trHeight w:val="245"/>
          <w:jc w:val="center"/>
        </w:trPr>
        <w:tc>
          <w:tcPr>
            <w:tcW w:w="1259"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3500</w:t>
            </w:r>
          </w:p>
        </w:tc>
        <w:tc>
          <w:tcPr>
            <w:tcW w:w="1073"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80</w:t>
            </w:r>
          </w:p>
        </w:tc>
        <w:tc>
          <w:tcPr>
            <w:tcW w:w="1204"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15</w:t>
            </w:r>
          </w:p>
        </w:tc>
        <w:tc>
          <w:tcPr>
            <w:tcW w:w="1149"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380</w:t>
            </w:r>
          </w:p>
        </w:tc>
        <w:tc>
          <w:tcPr>
            <w:tcW w:w="1072"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2</w:t>
            </w:r>
          </w:p>
        </w:tc>
        <w:tc>
          <w:tcPr>
            <w:tcW w:w="1061"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50</w:t>
            </w:r>
          </w:p>
        </w:tc>
        <w:tc>
          <w:tcPr>
            <w:tcW w:w="1072"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4</w:t>
            </w:r>
          </w:p>
        </w:tc>
        <w:tc>
          <w:tcPr>
            <w:tcW w:w="1061"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100</w:t>
            </w:r>
          </w:p>
        </w:tc>
      </w:tr>
      <w:tr w:rsidR="008C1BDF" w:rsidRPr="007375E1" w:rsidTr="0073189B">
        <w:trPr>
          <w:trHeight w:val="245"/>
          <w:jc w:val="center"/>
        </w:trPr>
        <w:tc>
          <w:tcPr>
            <w:tcW w:w="1259"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4000</w:t>
            </w:r>
          </w:p>
        </w:tc>
        <w:tc>
          <w:tcPr>
            <w:tcW w:w="1073" w:type="dxa"/>
            <w:vAlign w:val="bottom"/>
          </w:tcPr>
          <w:p w:rsidR="008C1BDF" w:rsidRPr="007375E1" w:rsidRDefault="008C1BDF" w:rsidP="0073189B">
            <w:pPr>
              <w:ind w:left="495"/>
              <w:jc w:val="both"/>
              <w:rPr>
                <w:rFonts w:ascii="Agency FB" w:hAnsi="Agency FB" w:cstheme="minorHAnsi"/>
                <w:sz w:val="20"/>
                <w:szCs w:val="20"/>
                <w:lang w:val="en-US"/>
              </w:rPr>
            </w:pPr>
            <w:r w:rsidRPr="007375E1">
              <w:rPr>
                <w:rFonts w:ascii="Agency FB" w:hAnsi="Agency FB" w:cstheme="minorHAnsi"/>
                <w:sz w:val="20"/>
                <w:szCs w:val="20"/>
                <w:lang w:val="en-US"/>
              </w:rPr>
              <w:t>90</w:t>
            </w:r>
          </w:p>
        </w:tc>
        <w:tc>
          <w:tcPr>
            <w:tcW w:w="1204"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lang w:val="en-US"/>
              </w:rPr>
              <w:t>1</w:t>
            </w:r>
            <w:r w:rsidRPr="007375E1">
              <w:rPr>
                <w:rFonts w:ascii="Agency FB" w:hAnsi="Agency FB" w:cstheme="minorHAnsi"/>
                <w:sz w:val="20"/>
                <w:szCs w:val="20"/>
              </w:rPr>
              <w:t>8</w:t>
            </w:r>
          </w:p>
        </w:tc>
        <w:tc>
          <w:tcPr>
            <w:tcW w:w="114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460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100</w:t>
            </w:r>
          </w:p>
        </w:tc>
      </w:tr>
      <w:tr w:rsidR="008C1BDF" w:rsidRPr="007375E1" w:rsidTr="0073189B">
        <w:trPr>
          <w:trHeight w:val="245"/>
          <w:jc w:val="center"/>
        </w:trPr>
        <w:tc>
          <w:tcPr>
            <w:tcW w:w="125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4500</w:t>
            </w:r>
          </w:p>
        </w:tc>
        <w:tc>
          <w:tcPr>
            <w:tcW w:w="1073"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100</w:t>
            </w:r>
          </w:p>
        </w:tc>
        <w:tc>
          <w:tcPr>
            <w:tcW w:w="1204"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18</w:t>
            </w:r>
          </w:p>
        </w:tc>
        <w:tc>
          <w:tcPr>
            <w:tcW w:w="114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460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100</w:t>
            </w:r>
          </w:p>
        </w:tc>
      </w:tr>
      <w:tr w:rsidR="008C1BDF" w:rsidRPr="007375E1" w:rsidTr="0073189B">
        <w:trPr>
          <w:trHeight w:val="245"/>
          <w:jc w:val="center"/>
        </w:trPr>
        <w:tc>
          <w:tcPr>
            <w:tcW w:w="125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5563</w:t>
            </w:r>
          </w:p>
        </w:tc>
        <w:tc>
          <w:tcPr>
            <w:tcW w:w="1073"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125</w:t>
            </w:r>
          </w:p>
        </w:tc>
        <w:tc>
          <w:tcPr>
            <w:tcW w:w="1204"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21,5</w:t>
            </w:r>
          </w:p>
        </w:tc>
        <w:tc>
          <w:tcPr>
            <w:tcW w:w="114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100</w:t>
            </w:r>
          </w:p>
        </w:tc>
      </w:tr>
      <w:tr w:rsidR="008C1BDF" w:rsidRPr="007375E1" w:rsidTr="0073189B">
        <w:trPr>
          <w:trHeight w:val="231"/>
          <w:jc w:val="center"/>
        </w:trPr>
        <w:tc>
          <w:tcPr>
            <w:tcW w:w="125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lastRenderedPageBreak/>
              <w:t>6625</w:t>
            </w:r>
          </w:p>
        </w:tc>
        <w:tc>
          <w:tcPr>
            <w:tcW w:w="1073"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150</w:t>
            </w:r>
          </w:p>
        </w:tc>
        <w:tc>
          <w:tcPr>
            <w:tcW w:w="1204"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25</w:t>
            </w:r>
          </w:p>
        </w:tc>
        <w:tc>
          <w:tcPr>
            <w:tcW w:w="114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640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100</w:t>
            </w:r>
          </w:p>
        </w:tc>
      </w:tr>
      <w:tr w:rsidR="008C1BDF" w:rsidRPr="007375E1" w:rsidTr="0073189B">
        <w:trPr>
          <w:trHeight w:val="245"/>
          <w:jc w:val="center"/>
        </w:trPr>
        <w:tc>
          <w:tcPr>
            <w:tcW w:w="125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8625</w:t>
            </w:r>
          </w:p>
        </w:tc>
        <w:tc>
          <w:tcPr>
            <w:tcW w:w="1073"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200</w:t>
            </w:r>
          </w:p>
        </w:tc>
        <w:tc>
          <w:tcPr>
            <w:tcW w:w="1204"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31,5</w:t>
            </w:r>
          </w:p>
        </w:tc>
        <w:tc>
          <w:tcPr>
            <w:tcW w:w="114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800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100</w:t>
            </w:r>
          </w:p>
        </w:tc>
      </w:tr>
      <w:tr w:rsidR="008C1BDF" w:rsidRPr="007375E1" w:rsidTr="0073189B">
        <w:trPr>
          <w:trHeight w:val="231"/>
          <w:jc w:val="center"/>
        </w:trPr>
        <w:tc>
          <w:tcPr>
            <w:tcW w:w="125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10750</w:t>
            </w:r>
          </w:p>
        </w:tc>
        <w:tc>
          <w:tcPr>
            <w:tcW w:w="1073"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250</w:t>
            </w:r>
          </w:p>
        </w:tc>
        <w:tc>
          <w:tcPr>
            <w:tcW w:w="1204"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38,5</w:t>
            </w:r>
          </w:p>
        </w:tc>
        <w:tc>
          <w:tcPr>
            <w:tcW w:w="114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980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100</w:t>
            </w:r>
          </w:p>
        </w:tc>
      </w:tr>
      <w:tr w:rsidR="008C1BDF" w:rsidRPr="007375E1" w:rsidTr="0073189B">
        <w:trPr>
          <w:trHeight w:val="231"/>
          <w:jc w:val="center"/>
        </w:trPr>
        <w:tc>
          <w:tcPr>
            <w:tcW w:w="125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12750</w:t>
            </w:r>
          </w:p>
        </w:tc>
        <w:tc>
          <w:tcPr>
            <w:tcW w:w="1073"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300</w:t>
            </w:r>
          </w:p>
        </w:tc>
        <w:tc>
          <w:tcPr>
            <w:tcW w:w="1204"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45,5</w:t>
            </w:r>
          </w:p>
        </w:tc>
        <w:tc>
          <w:tcPr>
            <w:tcW w:w="114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1150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100</w:t>
            </w:r>
          </w:p>
        </w:tc>
      </w:tr>
      <w:tr w:rsidR="008C1BDF" w:rsidRPr="007375E1" w:rsidTr="0073189B">
        <w:trPr>
          <w:trHeight w:val="245"/>
          <w:jc w:val="center"/>
        </w:trPr>
        <w:tc>
          <w:tcPr>
            <w:tcW w:w="125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14000</w:t>
            </w:r>
          </w:p>
        </w:tc>
        <w:tc>
          <w:tcPr>
            <w:tcW w:w="1073"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350</w:t>
            </w:r>
          </w:p>
        </w:tc>
        <w:tc>
          <w:tcPr>
            <w:tcW w:w="1204"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49,5</w:t>
            </w:r>
          </w:p>
        </w:tc>
        <w:tc>
          <w:tcPr>
            <w:tcW w:w="114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1260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100</w:t>
            </w:r>
          </w:p>
        </w:tc>
      </w:tr>
      <w:tr w:rsidR="008C1BDF" w:rsidRPr="007375E1" w:rsidTr="0073189B">
        <w:trPr>
          <w:trHeight w:val="231"/>
          <w:jc w:val="center"/>
        </w:trPr>
        <w:tc>
          <w:tcPr>
            <w:tcW w:w="125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16000</w:t>
            </w:r>
          </w:p>
        </w:tc>
        <w:tc>
          <w:tcPr>
            <w:tcW w:w="1073"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400</w:t>
            </w:r>
          </w:p>
        </w:tc>
        <w:tc>
          <w:tcPr>
            <w:tcW w:w="1204"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56</w:t>
            </w:r>
          </w:p>
        </w:tc>
        <w:tc>
          <w:tcPr>
            <w:tcW w:w="114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1420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100</w:t>
            </w:r>
          </w:p>
        </w:tc>
      </w:tr>
      <w:tr w:rsidR="008C1BDF" w:rsidRPr="007375E1" w:rsidTr="0073189B">
        <w:trPr>
          <w:trHeight w:val="245"/>
          <w:jc w:val="center"/>
        </w:trPr>
        <w:tc>
          <w:tcPr>
            <w:tcW w:w="125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18000</w:t>
            </w:r>
          </w:p>
        </w:tc>
        <w:tc>
          <w:tcPr>
            <w:tcW w:w="1073"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450</w:t>
            </w:r>
          </w:p>
        </w:tc>
        <w:tc>
          <w:tcPr>
            <w:tcW w:w="1204"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62,5</w:t>
            </w:r>
          </w:p>
        </w:tc>
        <w:tc>
          <w:tcPr>
            <w:tcW w:w="114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1590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4</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100</w:t>
            </w:r>
          </w:p>
        </w:tc>
      </w:tr>
      <w:tr w:rsidR="008C1BDF" w:rsidRPr="007375E1" w:rsidTr="0073189B">
        <w:trPr>
          <w:trHeight w:val="231"/>
          <w:jc w:val="center"/>
        </w:trPr>
        <w:tc>
          <w:tcPr>
            <w:tcW w:w="125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20000</w:t>
            </w:r>
          </w:p>
        </w:tc>
        <w:tc>
          <w:tcPr>
            <w:tcW w:w="1073"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500</w:t>
            </w:r>
          </w:p>
        </w:tc>
        <w:tc>
          <w:tcPr>
            <w:tcW w:w="1204"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69,5</w:t>
            </w:r>
          </w:p>
        </w:tc>
        <w:tc>
          <w:tcPr>
            <w:tcW w:w="114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1770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150</w:t>
            </w:r>
          </w:p>
        </w:tc>
      </w:tr>
      <w:tr w:rsidR="008C1BDF" w:rsidRPr="007375E1" w:rsidTr="0073189B">
        <w:trPr>
          <w:trHeight w:val="231"/>
          <w:jc w:val="center"/>
        </w:trPr>
        <w:tc>
          <w:tcPr>
            <w:tcW w:w="125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22000</w:t>
            </w:r>
          </w:p>
        </w:tc>
        <w:tc>
          <w:tcPr>
            <w:tcW w:w="1073"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550</w:t>
            </w:r>
          </w:p>
        </w:tc>
        <w:tc>
          <w:tcPr>
            <w:tcW w:w="1204"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77</w:t>
            </w:r>
          </w:p>
        </w:tc>
        <w:tc>
          <w:tcPr>
            <w:tcW w:w="114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1950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150</w:t>
            </w:r>
          </w:p>
        </w:tc>
      </w:tr>
      <w:tr w:rsidR="008C1BDF" w:rsidRPr="007375E1" w:rsidTr="0073189B">
        <w:trPr>
          <w:trHeight w:val="245"/>
          <w:jc w:val="center"/>
        </w:trPr>
        <w:tc>
          <w:tcPr>
            <w:tcW w:w="125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24000</w:t>
            </w:r>
          </w:p>
        </w:tc>
        <w:tc>
          <w:tcPr>
            <w:tcW w:w="1073"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600</w:t>
            </w:r>
          </w:p>
        </w:tc>
        <w:tc>
          <w:tcPr>
            <w:tcW w:w="1204"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83</w:t>
            </w:r>
          </w:p>
        </w:tc>
        <w:tc>
          <w:tcPr>
            <w:tcW w:w="114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2110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150</w:t>
            </w:r>
          </w:p>
        </w:tc>
      </w:tr>
      <w:tr w:rsidR="008C1BDF" w:rsidRPr="007375E1" w:rsidTr="0073189B">
        <w:trPr>
          <w:trHeight w:val="231"/>
          <w:jc w:val="center"/>
        </w:trPr>
        <w:tc>
          <w:tcPr>
            <w:tcW w:w="125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26000</w:t>
            </w:r>
          </w:p>
        </w:tc>
        <w:tc>
          <w:tcPr>
            <w:tcW w:w="1073"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650</w:t>
            </w:r>
          </w:p>
        </w:tc>
        <w:tc>
          <w:tcPr>
            <w:tcW w:w="1204"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89,5</w:t>
            </w:r>
          </w:p>
        </w:tc>
        <w:tc>
          <w:tcPr>
            <w:tcW w:w="114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2270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150</w:t>
            </w:r>
          </w:p>
        </w:tc>
      </w:tr>
      <w:tr w:rsidR="008C1BDF" w:rsidRPr="007375E1" w:rsidTr="0073189B">
        <w:trPr>
          <w:trHeight w:val="231"/>
          <w:jc w:val="center"/>
        </w:trPr>
        <w:tc>
          <w:tcPr>
            <w:tcW w:w="125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28000</w:t>
            </w:r>
          </w:p>
        </w:tc>
        <w:tc>
          <w:tcPr>
            <w:tcW w:w="1073"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700</w:t>
            </w:r>
          </w:p>
        </w:tc>
        <w:tc>
          <w:tcPr>
            <w:tcW w:w="1204"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95,5</w:t>
            </w:r>
          </w:p>
        </w:tc>
        <w:tc>
          <w:tcPr>
            <w:tcW w:w="114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2430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150</w:t>
            </w:r>
          </w:p>
        </w:tc>
      </w:tr>
      <w:tr w:rsidR="008C1BDF" w:rsidRPr="007375E1" w:rsidTr="0073189B">
        <w:trPr>
          <w:trHeight w:val="245"/>
          <w:jc w:val="center"/>
        </w:trPr>
        <w:tc>
          <w:tcPr>
            <w:tcW w:w="125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30000</w:t>
            </w:r>
          </w:p>
        </w:tc>
        <w:tc>
          <w:tcPr>
            <w:tcW w:w="1073"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750</w:t>
            </w:r>
          </w:p>
        </w:tc>
        <w:tc>
          <w:tcPr>
            <w:tcW w:w="1204"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102,5</w:t>
            </w:r>
          </w:p>
        </w:tc>
        <w:tc>
          <w:tcPr>
            <w:tcW w:w="114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2600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150</w:t>
            </w:r>
          </w:p>
        </w:tc>
      </w:tr>
      <w:tr w:rsidR="008C1BDF" w:rsidRPr="007375E1" w:rsidTr="0073189B">
        <w:trPr>
          <w:trHeight w:val="231"/>
          <w:jc w:val="center"/>
        </w:trPr>
        <w:tc>
          <w:tcPr>
            <w:tcW w:w="125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32000</w:t>
            </w:r>
          </w:p>
        </w:tc>
        <w:tc>
          <w:tcPr>
            <w:tcW w:w="1073"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800</w:t>
            </w:r>
          </w:p>
        </w:tc>
        <w:tc>
          <w:tcPr>
            <w:tcW w:w="1204"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108,5</w:t>
            </w:r>
          </w:p>
        </w:tc>
        <w:tc>
          <w:tcPr>
            <w:tcW w:w="114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2760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150</w:t>
            </w:r>
          </w:p>
        </w:tc>
      </w:tr>
      <w:tr w:rsidR="008C1BDF" w:rsidRPr="007375E1" w:rsidTr="0073189B">
        <w:trPr>
          <w:trHeight w:val="231"/>
          <w:jc w:val="center"/>
        </w:trPr>
        <w:tc>
          <w:tcPr>
            <w:tcW w:w="125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34000</w:t>
            </w:r>
          </w:p>
        </w:tc>
        <w:tc>
          <w:tcPr>
            <w:tcW w:w="1073"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850</w:t>
            </w:r>
          </w:p>
        </w:tc>
        <w:tc>
          <w:tcPr>
            <w:tcW w:w="1204"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115,5</w:t>
            </w:r>
          </w:p>
        </w:tc>
        <w:tc>
          <w:tcPr>
            <w:tcW w:w="114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2930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150</w:t>
            </w:r>
          </w:p>
        </w:tc>
      </w:tr>
      <w:tr w:rsidR="008C1BDF" w:rsidRPr="007375E1" w:rsidTr="0073189B">
        <w:trPr>
          <w:trHeight w:val="261"/>
          <w:jc w:val="center"/>
        </w:trPr>
        <w:tc>
          <w:tcPr>
            <w:tcW w:w="125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36000</w:t>
            </w:r>
          </w:p>
        </w:tc>
        <w:tc>
          <w:tcPr>
            <w:tcW w:w="1073"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900</w:t>
            </w:r>
          </w:p>
        </w:tc>
        <w:tc>
          <w:tcPr>
            <w:tcW w:w="1204"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122</w:t>
            </w:r>
          </w:p>
        </w:tc>
        <w:tc>
          <w:tcPr>
            <w:tcW w:w="1149"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3100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2</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50</w:t>
            </w:r>
          </w:p>
        </w:tc>
        <w:tc>
          <w:tcPr>
            <w:tcW w:w="1072"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6</w:t>
            </w:r>
          </w:p>
        </w:tc>
        <w:tc>
          <w:tcPr>
            <w:tcW w:w="1061" w:type="dxa"/>
            <w:vAlign w:val="bottom"/>
          </w:tcPr>
          <w:p w:rsidR="008C1BDF" w:rsidRPr="007375E1" w:rsidRDefault="008C1BDF" w:rsidP="0073189B">
            <w:pPr>
              <w:ind w:left="495"/>
              <w:jc w:val="both"/>
              <w:rPr>
                <w:rFonts w:ascii="Agency FB" w:hAnsi="Agency FB" w:cstheme="minorHAnsi"/>
                <w:sz w:val="20"/>
                <w:szCs w:val="20"/>
              </w:rPr>
            </w:pPr>
            <w:r w:rsidRPr="007375E1">
              <w:rPr>
                <w:rFonts w:ascii="Agency FB" w:hAnsi="Agency FB" w:cstheme="minorHAnsi"/>
                <w:sz w:val="20"/>
                <w:szCs w:val="20"/>
              </w:rPr>
              <w:t>150</w:t>
            </w:r>
          </w:p>
        </w:tc>
      </w:tr>
    </w:tbl>
    <w:p w:rsidR="008C1BDF" w:rsidRPr="007375E1" w:rsidRDefault="008C1BDF" w:rsidP="008C1BDF">
      <w:pPr>
        <w:ind w:left="495"/>
        <w:jc w:val="both"/>
        <w:rPr>
          <w:rFonts w:ascii="Agency FB" w:hAnsi="Agency FB" w:cstheme="minorHAnsi"/>
          <w:sz w:val="20"/>
          <w:szCs w:val="20"/>
        </w:rPr>
      </w:pPr>
    </w:p>
    <w:p w:rsidR="008C1BDF" w:rsidRPr="007375E1" w:rsidRDefault="008C1BDF" w:rsidP="00F75FCA">
      <w:pPr>
        <w:numPr>
          <w:ilvl w:val="0"/>
          <w:numId w:val="21"/>
        </w:numPr>
        <w:jc w:val="both"/>
        <w:rPr>
          <w:rFonts w:ascii="Agency FB" w:hAnsi="Agency FB" w:cstheme="minorHAnsi"/>
          <w:sz w:val="20"/>
          <w:szCs w:val="20"/>
        </w:rPr>
      </w:pPr>
      <w:r w:rsidRPr="007375E1">
        <w:rPr>
          <w:rFonts w:ascii="Agency FB" w:hAnsi="Agency FB" w:cstheme="minorHAnsi"/>
          <w:sz w:val="20"/>
          <w:szCs w:val="20"/>
        </w:rPr>
        <w:t>Se realizará el corte de las puntas del extremo de la manta (en el traslape) 2 x ½ pulgadas de largo x ancho.</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Prueba de Adherencia</w:t>
      </w:r>
    </w:p>
    <w:p w:rsidR="008C1BDF" w:rsidRPr="007375E1" w:rsidRDefault="008C1BDF" w:rsidP="008C1BDF">
      <w:pPr>
        <w:pStyle w:val="Sangra3detindependiente"/>
        <w:autoSpaceDE w:val="0"/>
        <w:autoSpaceDN w:val="0"/>
        <w:adjustRightInd w:val="0"/>
        <w:spacing w:after="0" w:line="240" w:lineRule="auto"/>
        <w:ind w:left="1134"/>
        <w:jc w:val="both"/>
        <w:rPr>
          <w:rFonts w:ascii="Agency FB" w:hAnsi="Agency FB" w:cstheme="minorHAnsi"/>
          <w:b/>
          <w:bCs/>
          <w:sz w:val="20"/>
          <w:szCs w:val="20"/>
        </w:rPr>
      </w:pPr>
    </w:p>
    <w:p w:rsidR="008C1BDF" w:rsidRDefault="008C1BDF" w:rsidP="00F75FCA">
      <w:pPr>
        <w:numPr>
          <w:ilvl w:val="0"/>
          <w:numId w:val="23"/>
        </w:numPr>
        <w:ind w:left="426"/>
        <w:jc w:val="both"/>
        <w:rPr>
          <w:rFonts w:ascii="Agency FB" w:hAnsi="Agency FB" w:cstheme="minorHAnsi"/>
          <w:sz w:val="20"/>
          <w:szCs w:val="20"/>
        </w:rPr>
      </w:pPr>
      <w:r w:rsidRPr="007375E1">
        <w:rPr>
          <w:rFonts w:ascii="Agency FB" w:hAnsi="Agency FB"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9B76CB" w:rsidRPr="007375E1" w:rsidRDefault="009B76CB" w:rsidP="009B76CB">
      <w:pPr>
        <w:ind w:left="426"/>
        <w:jc w:val="both"/>
        <w:rPr>
          <w:rFonts w:ascii="Agency FB" w:hAnsi="Agency FB" w:cstheme="minorHAnsi"/>
          <w:sz w:val="20"/>
          <w:szCs w:val="20"/>
        </w:rPr>
      </w:pPr>
    </w:p>
    <w:p w:rsidR="008C1BDF" w:rsidRDefault="008C1BDF" w:rsidP="00F75FCA">
      <w:pPr>
        <w:numPr>
          <w:ilvl w:val="0"/>
          <w:numId w:val="23"/>
        </w:numPr>
        <w:ind w:left="426"/>
        <w:jc w:val="both"/>
        <w:rPr>
          <w:rFonts w:ascii="Agency FB" w:hAnsi="Agency FB" w:cstheme="minorHAnsi"/>
          <w:sz w:val="20"/>
          <w:szCs w:val="20"/>
        </w:rPr>
      </w:pPr>
      <w:r w:rsidRPr="007375E1">
        <w:rPr>
          <w:rFonts w:ascii="Agency FB" w:hAnsi="Agency FB" w:cstheme="minorHAnsi"/>
          <w:sz w:val="20"/>
          <w:szCs w:val="20"/>
        </w:rPr>
        <w:t>Se procederá a realizar dicho procedimiento en la manta que escoja el supervisor para verific</w:t>
      </w:r>
      <w:r w:rsidR="009B76CB">
        <w:rPr>
          <w:rFonts w:ascii="Agency FB" w:hAnsi="Agency FB" w:cstheme="minorHAnsi"/>
          <w:sz w:val="20"/>
          <w:szCs w:val="20"/>
        </w:rPr>
        <w:t>ar la calidad del revestimiento:</w:t>
      </w:r>
    </w:p>
    <w:p w:rsidR="009B76CB" w:rsidRPr="007375E1" w:rsidRDefault="009B76CB" w:rsidP="009B76CB">
      <w:pPr>
        <w:jc w:val="both"/>
        <w:rPr>
          <w:rFonts w:ascii="Agency FB" w:hAnsi="Agency FB" w:cstheme="minorHAnsi"/>
          <w:sz w:val="20"/>
          <w:szCs w:val="20"/>
        </w:rPr>
      </w:pPr>
    </w:p>
    <w:p w:rsidR="008C1BDF" w:rsidRPr="007375E1" w:rsidRDefault="008C1BDF"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8C1BDF" w:rsidRPr="007375E1" w:rsidRDefault="008C1BDF"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La frecuencia del ensayo será de una prueba por trabajo ejecutado en una jornada por un mismo equipo de manteadores calificados.</w:t>
      </w:r>
    </w:p>
    <w:p w:rsidR="008C1BDF" w:rsidRPr="007375E1" w:rsidRDefault="008C1BDF"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8C1BDF" w:rsidRPr="007375E1" w:rsidRDefault="008C1BDF"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8C1BDF" w:rsidRPr="007375E1" w:rsidRDefault="008C1BDF"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Se debe remover manualmente los primeros 30-40 mm del borde la tira, utilizando una espátula, destornillador o una navaja, donde será colocada la gra</w:t>
      </w:r>
      <w:r w:rsidR="009B76CB">
        <w:rPr>
          <w:rFonts w:ascii="Agency FB" w:hAnsi="Agency FB" w:cstheme="minorHAnsi"/>
          <w:sz w:val="20"/>
          <w:szCs w:val="20"/>
          <w:lang w:val="es-ES_tradnl"/>
        </w:rPr>
        <w:t>m</w:t>
      </w:r>
      <w:r w:rsidRPr="007375E1">
        <w:rPr>
          <w:rFonts w:ascii="Agency FB" w:hAnsi="Agency FB" w:cstheme="minorHAnsi"/>
          <w:sz w:val="20"/>
          <w:szCs w:val="20"/>
          <w:lang w:val="es-ES_tradnl"/>
        </w:rPr>
        <w:t xml:space="preserve">pa del dinamómetro. </w:t>
      </w:r>
    </w:p>
    <w:p w:rsidR="008C1BDF" w:rsidRPr="007375E1" w:rsidRDefault="008C1BDF"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Se debe ajustar el dinamómetro para la realización de la prueba de adherencia, al borde de la tiara de prueba y se instalará gra</w:t>
      </w:r>
      <w:r w:rsidR="009B76CB">
        <w:rPr>
          <w:rFonts w:ascii="Agency FB" w:hAnsi="Agency FB" w:cstheme="minorHAnsi"/>
          <w:sz w:val="20"/>
          <w:szCs w:val="20"/>
          <w:lang w:val="es-ES_tradnl"/>
        </w:rPr>
        <w:t>m</w:t>
      </w:r>
      <w:r w:rsidRPr="007375E1">
        <w:rPr>
          <w:rFonts w:ascii="Agency FB" w:hAnsi="Agency FB" w:cstheme="minorHAnsi"/>
          <w:sz w:val="20"/>
          <w:szCs w:val="20"/>
          <w:lang w:val="es-ES_tradnl"/>
        </w:rPr>
        <w:t>pa para la prueba respectiva.</w:t>
      </w:r>
    </w:p>
    <w:p w:rsidR="008C1BDF" w:rsidRDefault="008C1BDF"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8C1BDF" w:rsidRDefault="008C1BDF" w:rsidP="008C1BDF">
      <w:pPr>
        <w:jc w:val="both"/>
        <w:rPr>
          <w:rFonts w:ascii="Agency FB" w:hAnsi="Agency FB" w:cstheme="minorHAnsi"/>
          <w:sz w:val="20"/>
          <w:szCs w:val="20"/>
          <w:lang w:val="es-ES_tradnl"/>
        </w:rPr>
      </w:pPr>
    </w:p>
    <w:p w:rsidR="009B76CB" w:rsidRDefault="009B76CB" w:rsidP="008C1BDF">
      <w:pPr>
        <w:jc w:val="both"/>
        <w:rPr>
          <w:rFonts w:ascii="Agency FB" w:hAnsi="Agency FB" w:cstheme="minorHAnsi"/>
          <w:sz w:val="20"/>
          <w:szCs w:val="20"/>
          <w:lang w:val="es-ES_tradnl"/>
        </w:rPr>
      </w:pPr>
    </w:p>
    <w:p w:rsidR="009B76CB" w:rsidRPr="007375E1" w:rsidRDefault="009B76CB" w:rsidP="008C1BDF">
      <w:pPr>
        <w:jc w:val="both"/>
        <w:rPr>
          <w:rFonts w:ascii="Agency FB" w:hAnsi="Agency FB" w:cstheme="minorHAnsi"/>
          <w:sz w:val="20"/>
          <w:szCs w:val="20"/>
          <w:lang w:val="es-ES_tradnl"/>
        </w:rPr>
      </w:pPr>
    </w:p>
    <w:p w:rsidR="008C1BDF" w:rsidRDefault="008C1BDF" w:rsidP="008C1BDF">
      <w:pPr>
        <w:ind w:left="495"/>
        <w:jc w:val="both"/>
        <w:rPr>
          <w:rFonts w:ascii="Agency FB" w:hAnsi="Agency FB" w:cstheme="minorHAnsi"/>
          <w:b/>
          <w:sz w:val="20"/>
          <w:szCs w:val="20"/>
          <w:lang w:val="es-ES_tradnl"/>
        </w:rPr>
      </w:pPr>
      <w:r w:rsidRPr="007375E1">
        <w:rPr>
          <w:rFonts w:ascii="Agency FB" w:hAnsi="Agency FB" w:cstheme="minorHAnsi"/>
          <w:b/>
          <w:sz w:val="20"/>
          <w:szCs w:val="20"/>
          <w:lang w:val="es-ES_tradnl"/>
        </w:rPr>
        <w:lastRenderedPageBreak/>
        <w:t>Tabla 3. Fuerza de Adhesión</w:t>
      </w:r>
    </w:p>
    <w:p w:rsidR="008C1BDF" w:rsidRPr="007375E1" w:rsidRDefault="008C1BDF" w:rsidP="008C1BDF">
      <w:pPr>
        <w:ind w:left="495"/>
        <w:jc w:val="both"/>
        <w:rPr>
          <w:rFonts w:ascii="Agency FB" w:hAnsi="Agency FB"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1"/>
        <w:gridCol w:w="1439"/>
        <w:gridCol w:w="1480"/>
      </w:tblGrid>
      <w:tr w:rsidR="008C1BDF" w:rsidRPr="007375E1" w:rsidTr="0073189B">
        <w:trPr>
          <w:jc w:val="center"/>
        </w:trPr>
        <w:tc>
          <w:tcPr>
            <w:tcW w:w="0" w:type="auto"/>
            <w:shd w:val="clear" w:color="auto" w:fill="95B3D7"/>
          </w:tcPr>
          <w:p w:rsidR="008C1BDF" w:rsidRPr="007375E1" w:rsidRDefault="008C1BDF" w:rsidP="0073189B">
            <w:pPr>
              <w:ind w:left="36"/>
              <w:jc w:val="both"/>
              <w:rPr>
                <w:rFonts w:ascii="Agency FB" w:hAnsi="Agency FB" w:cstheme="minorHAnsi"/>
                <w:b/>
                <w:sz w:val="20"/>
                <w:szCs w:val="20"/>
                <w:lang w:val="es-ES_tradnl"/>
              </w:rPr>
            </w:pPr>
            <w:r w:rsidRPr="007375E1">
              <w:rPr>
                <w:rFonts w:ascii="Agency FB" w:hAnsi="Agency FB" w:cstheme="minorHAnsi"/>
                <w:b/>
                <w:sz w:val="20"/>
                <w:szCs w:val="20"/>
                <w:lang w:val="es-ES_tradnl"/>
              </w:rPr>
              <w:t>Ancho del corte</w:t>
            </w:r>
          </w:p>
        </w:tc>
        <w:tc>
          <w:tcPr>
            <w:tcW w:w="0" w:type="auto"/>
            <w:shd w:val="clear" w:color="auto" w:fill="95B3D7"/>
          </w:tcPr>
          <w:p w:rsidR="008C1BDF" w:rsidRPr="007375E1" w:rsidRDefault="008C1BDF" w:rsidP="0073189B">
            <w:pPr>
              <w:ind w:left="51"/>
              <w:jc w:val="both"/>
              <w:rPr>
                <w:rFonts w:ascii="Agency FB" w:hAnsi="Agency FB" w:cstheme="minorHAnsi"/>
                <w:b/>
                <w:sz w:val="20"/>
                <w:szCs w:val="20"/>
                <w:lang w:val="es-ES_tradnl"/>
              </w:rPr>
            </w:pPr>
            <w:r w:rsidRPr="007375E1">
              <w:rPr>
                <w:rFonts w:ascii="Agency FB" w:hAnsi="Agency FB" w:cstheme="minorHAnsi"/>
                <w:b/>
                <w:sz w:val="20"/>
                <w:szCs w:val="20"/>
                <w:lang w:val="es-ES_tradnl"/>
              </w:rPr>
              <w:t>Manta sin Primer</w:t>
            </w:r>
          </w:p>
          <w:p w:rsidR="008C1BDF" w:rsidRPr="007375E1" w:rsidRDefault="008C1BDF" w:rsidP="0073189B">
            <w:pPr>
              <w:ind w:left="495"/>
              <w:jc w:val="both"/>
              <w:rPr>
                <w:rFonts w:ascii="Agency FB" w:hAnsi="Agency FB" w:cstheme="minorHAnsi"/>
                <w:b/>
                <w:sz w:val="20"/>
                <w:szCs w:val="20"/>
                <w:lang w:val="es-ES_tradnl"/>
              </w:rPr>
            </w:pPr>
            <w:r w:rsidRPr="007375E1">
              <w:rPr>
                <w:rFonts w:ascii="Agency FB" w:hAnsi="Agency FB" w:cstheme="minorHAnsi"/>
                <w:b/>
                <w:sz w:val="20"/>
                <w:szCs w:val="20"/>
                <w:lang w:val="es-ES_tradnl"/>
              </w:rPr>
              <w:t>(kg)</w:t>
            </w:r>
          </w:p>
        </w:tc>
        <w:tc>
          <w:tcPr>
            <w:tcW w:w="0" w:type="auto"/>
            <w:shd w:val="clear" w:color="auto" w:fill="95B3D7"/>
          </w:tcPr>
          <w:p w:rsidR="008C1BDF" w:rsidRPr="007375E1" w:rsidRDefault="008C1BDF" w:rsidP="0073189B">
            <w:pPr>
              <w:ind w:left="48"/>
              <w:jc w:val="both"/>
              <w:rPr>
                <w:rFonts w:ascii="Agency FB" w:hAnsi="Agency FB" w:cstheme="minorHAnsi"/>
                <w:b/>
                <w:sz w:val="20"/>
                <w:szCs w:val="20"/>
                <w:lang w:val="es-ES_tradnl"/>
              </w:rPr>
            </w:pPr>
            <w:r w:rsidRPr="007375E1">
              <w:rPr>
                <w:rFonts w:ascii="Agency FB" w:hAnsi="Agency FB" w:cstheme="minorHAnsi"/>
                <w:b/>
                <w:sz w:val="20"/>
                <w:szCs w:val="20"/>
                <w:lang w:val="es-ES_tradnl"/>
              </w:rPr>
              <w:t>Manta con Primer</w:t>
            </w:r>
          </w:p>
          <w:p w:rsidR="008C1BDF" w:rsidRPr="007375E1" w:rsidRDefault="008C1BDF" w:rsidP="0073189B">
            <w:pPr>
              <w:ind w:left="495"/>
              <w:jc w:val="both"/>
              <w:rPr>
                <w:rFonts w:ascii="Agency FB" w:hAnsi="Agency FB" w:cstheme="minorHAnsi"/>
                <w:b/>
                <w:sz w:val="20"/>
                <w:szCs w:val="20"/>
                <w:lang w:val="es-ES_tradnl"/>
              </w:rPr>
            </w:pPr>
            <w:r w:rsidRPr="007375E1">
              <w:rPr>
                <w:rFonts w:ascii="Agency FB" w:hAnsi="Agency FB" w:cstheme="minorHAnsi"/>
                <w:b/>
                <w:sz w:val="20"/>
                <w:szCs w:val="20"/>
                <w:lang w:val="es-ES_tradnl"/>
              </w:rPr>
              <w:t>(kg)</w:t>
            </w:r>
          </w:p>
        </w:tc>
      </w:tr>
      <w:tr w:rsidR="008C1BDF" w:rsidRPr="007375E1" w:rsidTr="0073189B">
        <w:trPr>
          <w:jc w:val="center"/>
        </w:trPr>
        <w:tc>
          <w:tcPr>
            <w:tcW w:w="0" w:type="auto"/>
          </w:tcPr>
          <w:p w:rsidR="008C1BDF" w:rsidRPr="007375E1" w:rsidRDefault="008C1BDF" w:rsidP="0073189B">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Faja 25 mm</w:t>
            </w:r>
          </w:p>
        </w:tc>
        <w:tc>
          <w:tcPr>
            <w:tcW w:w="0" w:type="auto"/>
          </w:tcPr>
          <w:p w:rsidR="008C1BDF" w:rsidRPr="007375E1" w:rsidRDefault="008C1BDF" w:rsidP="0073189B">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2.5 Kg</w:t>
            </w:r>
          </w:p>
        </w:tc>
        <w:tc>
          <w:tcPr>
            <w:tcW w:w="0" w:type="auto"/>
          </w:tcPr>
          <w:p w:rsidR="008C1BDF" w:rsidRPr="007375E1" w:rsidRDefault="008C1BDF" w:rsidP="0073189B">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5.0 Kg</w:t>
            </w:r>
          </w:p>
        </w:tc>
      </w:tr>
      <w:tr w:rsidR="008C1BDF" w:rsidRPr="007375E1" w:rsidTr="0073189B">
        <w:trPr>
          <w:jc w:val="center"/>
        </w:trPr>
        <w:tc>
          <w:tcPr>
            <w:tcW w:w="0" w:type="auto"/>
          </w:tcPr>
          <w:p w:rsidR="008C1BDF" w:rsidRPr="007375E1" w:rsidRDefault="008C1BDF" w:rsidP="0073189B">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Faja 50 mm</w:t>
            </w:r>
          </w:p>
        </w:tc>
        <w:tc>
          <w:tcPr>
            <w:tcW w:w="0" w:type="auto"/>
          </w:tcPr>
          <w:p w:rsidR="008C1BDF" w:rsidRPr="007375E1" w:rsidRDefault="008C1BDF" w:rsidP="0073189B">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5.0 Kg</w:t>
            </w:r>
          </w:p>
        </w:tc>
        <w:tc>
          <w:tcPr>
            <w:tcW w:w="0" w:type="auto"/>
          </w:tcPr>
          <w:p w:rsidR="008C1BDF" w:rsidRPr="007375E1" w:rsidRDefault="008C1BDF" w:rsidP="0073189B">
            <w:pPr>
              <w:jc w:val="both"/>
              <w:rPr>
                <w:rFonts w:ascii="Agency FB" w:eastAsia="Arial Unicode MS" w:hAnsi="Agency FB" w:cstheme="minorHAnsi"/>
                <w:sz w:val="20"/>
                <w:szCs w:val="20"/>
              </w:rPr>
            </w:pPr>
            <w:r w:rsidRPr="007375E1">
              <w:rPr>
                <w:rFonts w:ascii="Agency FB" w:eastAsia="Arial Unicode MS" w:hAnsi="Agency FB" w:cstheme="minorHAnsi"/>
                <w:sz w:val="20"/>
                <w:szCs w:val="20"/>
              </w:rPr>
              <w:t>10.0 Kg</w:t>
            </w:r>
          </w:p>
        </w:tc>
      </w:tr>
    </w:tbl>
    <w:p w:rsidR="008C1BDF" w:rsidRPr="007375E1" w:rsidRDefault="008C1BDF" w:rsidP="008C1BDF">
      <w:pPr>
        <w:ind w:left="495"/>
        <w:jc w:val="both"/>
        <w:rPr>
          <w:rFonts w:ascii="Agency FB" w:hAnsi="Agency FB" w:cstheme="minorHAnsi"/>
          <w:sz w:val="20"/>
          <w:szCs w:val="20"/>
          <w:lang w:val="es-ES_tradnl"/>
        </w:rPr>
      </w:pPr>
    </w:p>
    <w:p w:rsidR="008C1BDF" w:rsidRPr="007375E1" w:rsidRDefault="008C1BDF"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La distancia de desprendimiento no deberá superar los 50 mm, siempre manteniendo  el sentido del ángulo de tirado.</w:t>
      </w:r>
    </w:p>
    <w:p w:rsidR="008C1BDF" w:rsidRPr="007375E1" w:rsidRDefault="008C1BDF"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Se realizará la medición del área de la manta cortada (largo x ancho), para verificar los kgf dinamómetro entre el área del corte de la manta termocontraíble, estén acordes con la especificación de adhesión en hoja de datos del producto.</w:t>
      </w:r>
    </w:p>
    <w:p w:rsidR="008C1BDF" w:rsidRPr="007375E1" w:rsidRDefault="008C1BDF"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8C1BDF" w:rsidRPr="007375E1" w:rsidRDefault="008C1BDF"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Si el resultado fuera igual, se debe proceder a efectuar el ensayo sobre todas las mantas instaladas por el mismo equipo y en la misma jornada de trabajo.</w:t>
      </w:r>
    </w:p>
    <w:p w:rsidR="008C1BDF" w:rsidRDefault="008C1BDF" w:rsidP="00F75FCA">
      <w:pPr>
        <w:numPr>
          <w:ilvl w:val="0"/>
          <w:numId w:val="22"/>
        </w:numPr>
        <w:jc w:val="both"/>
        <w:rPr>
          <w:rFonts w:ascii="Agency FB" w:hAnsi="Agency FB" w:cstheme="minorHAnsi"/>
          <w:sz w:val="20"/>
          <w:szCs w:val="20"/>
          <w:lang w:val="es-ES_tradnl"/>
        </w:rPr>
      </w:pPr>
      <w:r w:rsidRPr="007375E1">
        <w:rPr>
          <w:rFonts w:ascii="Agency FB" w:hAnsi="Agency FB" w:cstheme="minorHAnsi"/>
          <w:sz w:val="20"/>
          <w:szCs w:val="20"/>
          <w:lang w:val="es-ES_tradnl"/>
        </w:rPr>
        <w:t>Si el resultado estuviera dentro de lo permisible en la segunda manta, se validaran las mantas instaladas.</w:t>
      </w:r>
    </w:p>
    <w:p w:rsidR="008C1BDF" w:rsidRPr="007375E1" w:rsidRDefault="008C1BDF" w:rsidP="008C1BDF">
      <w:pPr>
        <w:ind w:left="720"/>
        <w:jc w:val="both"/>
        <w:rPr>
          <w:rFonts w:ascii="Agency FB" w:hAnsi="Agency FB" w:cstheme="minorHAnsi"/>
          <w:sz w:val="20"/>
          <w:szCs w:val="20"/>
          <w:lang w:val="es-ES_tradnl"/>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8C1BDF" w:rsidRPr="007375E1" w:rsidRDefault="008C1BDF" w:rsidP="008C1BDF">
      <w:pPr>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w:t>
      </w:r>
      <w:r w:rsidRPr="007375E1">
        <w:rPr>
          <w:rFonts w:ascii="Agency FB" w:hAnsi="Agency FB" w:cstheme="minorHAnsi"/>
          <w:sz w:val="20"/>
          <w:szCs w:val="20"/>
        </w:rPr>
        <w:lastRenderedPageBreak/>
        <w:t xml:space="preserve">lo que dicha persona necesita para ejercer esa responsabilidad y autoridad. El Contratista enviará al Ingeniero, a la mayor brevedad posible, información detallada sobre cualquier accidente que ocurra.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8C1BDF" w:rsidRPr="007375E1" w:rsidRDefault="008C1BDF" w:rsidP="008C1BDF">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La limpieza y revestimiento de juntas con manta termocontraibles y reparación de revestimientos serán medidos en juntas, tomando en cuenta la cantidad total que requiere ser utilizada para la construcción. </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Para realizar el pago de este ítem se debe presentar el respaldo de la actividad en base de los cómputos métricos donde se constate los trabajos realizados concerni</w:t>
      </w:r>
      <w:r>
        <w:rPr>
          <w:rFonts w:ascii="Agency FB" w:hAnsi="Agency FB" w:cstheme="minorHAnsi"/>
          <w:sz w:val="20"/>
          <w:szCs w:val="20"/>
        </w:rPr>
        <w:t xml:space="preserve">entes a este ítem. </w:t>
      </w:r>
    </w:p>
    <w:p w:rsidR="008C1BDF" w:rsidRPr="007375E1" w:rsidRDefault="008C1BDF" w:rsidP="008C1BDF">
      <w:pPr>
        <w:pStyle w:val="Ttulo1"/>
        <w:keepLines w:val="0"/>
        <w:numPr>
          <w:ilvl w:val="0"/>
          <w:numId w:val="0"/>
        </w:numPr>
        <w:spacing w:before="0" w:line="240" w:lineRule="auto"/>
        <w:ind w:left="432" w:hanging="432"/>
        <w:jc w:val="both"/>
        <w:rPr>
          <w:rFonts w:ascii="Agency FB" w:hAnsi="Agency FB" w:cstheme="minorHAnsi"/>
          <w:b/>
          <w:sz w:val="20"/>
          <w:szCs w:val="20"/>
          <w:lang w:val="es-ES"/>
        </w:rPr>
      </w:pPr>
    </w:p>
    <w:p w:rsidR="008C1BDF" w:rsidRDefault="008C1BDF" w:rsidP="00F75FCA">
      <w:pPr>
        <w:pStyle w:val="Sangra3detindependiente"/>
        <w:numPr>
          <w:ilvl w:val="0"/>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END POR RADIOGRAFIA DE JUN</w:t>
      </w:r>
      <w:r w:rsidR="005E1322">
        <w:rPr>
          <w:rFonts w:ascii="Agency FB" w:hAnsi="Agency FB" w:cstheme="minorHAnsi"/>
          <w:b/>
          <w:bCs/>
          <w:sz w:val="20"/>
          <w:szCs w:val="20"/>
        </w:rPr>
        <w:t>TAS SOLDADAS DN 4</w:t>
      </w:r>
      <w:r>
        <w:rPr>
          <w:rFonts w:ascii="Agency FB" w:hAnsi="Agency FB" w:cstheme="minorHAnsi"/>
          <w:b/>
          <w:bCs/>
          <w:sz w:val="20"/>
          <w:szCs w:val="20"/>
        </w:rPr>
        <w:t>”, DN 3”</w:t>
      </w:r>
      <w:r w:rsidRPr="007375E1">
        <w:rPr>
          <w:rFonts w:ascii="Agency FB" w:hAnsi="Agency FB" w:cstheme="minorHAnsi"/>
          <w:b/>
          <w:bCs/>
          <w:sz w:val="20"/>
          <w:szCs w:val="20"/>
        </w:rPr>
        <w:t xml:space="preserve"> SCH 40.</w:t>
      </w:r>
    </w:p>
    <w:p w:rsidR="008C1BDF" w:rsidRPr="007375E1" w:rsidRDefault="008C1BDF" w:rsidP="008C1BDF">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JUNTA</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11202F" w:rsidRDefault="008C1BDF" w:rsidP="00F75FCA">
      <w:pPr>
        <w:pStyle w:val="Prrafodelista"/>
        <w:numPr>
          <w:ilvl w:val="1"/>
          <w:numId w:val="40"/>
        </w:numPr>
        <w:autoSpaceDE w:val="0"/>
        <w:autoSpaceDN w:val="0"/>
        <w:adjustRightInd w:val="0"/>
        <w:jc w:val="both"/>
        <w:rPr>
          <w:rFonts w:ascii="Agency FB" w:eastAsiaTheme="minorHAnsi" w:hAnsi="Agency FB" w:cstheme="minorHAnsi"/>
          <w:color w:val="000000"/>
          <w:sz w:val="20"/>
          <w:szCs w:val="20"/>
          <w:lang w:val="es-BO" w:eastAsia="en-US"/>
        </w:rPr>
      </w:pPr>
      <w:r w:rsidRPr="0011202F">
        <w:rPr>
          <w:rFonts w:ascii="Agency FB" w:eastAsiaTheme="minorHAnsi" w:hAnsi="Agency FB" w:cstheme="minorHAnsi"/>
          <w:b/>
          <w:bCs/>
          <w:color w:val="000000"/>
          <w:sz w:val="20"/>
          <w:szCs w:val="20"/>
          <w:lang w:val="es-BO" w:eastAsia="en-US"/>
        </w:rPr>
        <w:t xml:space="preserve">DEFINICIÓN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11202F" w:rsidRDefault="008C1BDF" w:rsidP="00F75FCA">
      <w:pPr>
        <w:pStyle w:val="Prrafodelista"/>
        <w:numPr>
          <w:ilvl w:val="1"/>
          <w:numId w:val="40"/>
        </w:numPr>
        <w:autoSpaceDE w:val="0"/>
        <w:autoSpaceDN w:val="0"/>
        <w:adjustRightInd w:val="0"/>
        <w:jc w:val="both"/>
        <w:rPr>
          <w:rFonts w:ascii="Agency FB" w:eastAsiaTheme="minorHAnsi" w:hAnsi="Agency FB" w:cstheme="minorHAnsi"/>
          <w:color w:val="000000"/>
          <w:sz w:val="20"/>
          <w:szCs w:val="20"/>
          <w:lang w:val="es-BO" w:eastAsia="en-US"/>
        </w:rPr>
      </w:pPr>
      <w:r w:rsidRPr="0011202F">
        <w:rPr>
          <w:rFonts w:ascii="Agency FB" w:eastAsiaTheme="minorHAnsi" w:hAnsi="Agency FB" w:cstheme="minorHAnsi"/>
          <w:b/>
          <w:bCs/>
          <w:color w:val="000000"/>
          <w:sz w:val="20"/>
          <w:szCs w:val="20"/>
          <w:lang w:val="es-BO" w:eastAsia="en-US"/>
        </w:rPr>
        <w:t>MATERIALES, HERRAMIENTAS, EQUIPO.</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proporcionar todos los materiales, herramientas, personal y equipo necesario para la ejecución de este ítem.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Proveedor del Servicio deberá ejecutar las funciones listadas a continuación mismas que tienen carácter enunciativo pero no limitativo: </w:t>
      </w:r>
    </w:p>
    <w:p w:rsidR="008C1BDF"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F75FCA">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Permanencia (equipo y personal), el personal y equipo de radiografiado debe permanecer en obra constantemente de acuerdo al cronograma de obra. </w:t>
      </w:r>
    </w:p>
    <w:p w:rsidR="008C1BDF" w:rsidRPr="007375E1" w:rsidRDefault="008C1BDF" w:rsidP="00F75FCA">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 Suministro de materiales consumibles, propios de las labores del radiografiado.</w:t>
      </w:r>
    </w:p>
    <w:p w:rsidR="008C1BDF" w:rsidRPr="007375E1" w:rsidRDefault="008C1BDF" w:rsidP="00F75FCA">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Elaboración de procedimientos e informes de ensayo.</w:t>
      </w:r>
    </w:p>
    <w:p w:rsidR="008C1BDF" w:rsidRDefault="008C1BDF" w:rsidP="00F75FCA">
      <w:pPr>
        <w:pStyle w:val="Prrafodelista"/>
        <w:numPr>
          <w:ilvl w:val="0"/>
          <w:numId w:val="34"/>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Provisión de Placas Radiográficas por junta soldada </w:t>
      </w:r>
    </w:p>
    <w:p w:rsidR="003470EC" w:rsidRPr="007375E1" w:rsidRDefault="003470EC" w:rsidP="003470EC">
      <w:pPr>
        <w:pStyle w:val="Prrafodelista"/>
        <w:autoSpaceDE w:val="0"/>
        <w:autoSpaceDN w:val="0"/>
        <w:adjustRightInd w:val="0"/>
        <w:ind w:left="720"/>
        <w:contextualSpacing/>
        <w:jc w:val="both"/>
        <w:rPr>
          <w:rFonts w:ascii="Agency FB" w:eastAsiaTheme="minorHAnsi" w:hAnsi="Agency FB" w:cstheme="minorHAnsi"/>
          <w:color w:val="000000"/>
          <w:sz w:val="20"/>
          <w:szCs w:val="20"/>
          <w:lang w:val="es-BO" w:eastAsia="en-US"/>
        </w:rPr>
      </w:pPr>
    </w:p>
    <w:p w:rsidR="008C1BDF"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lastRenderedPageBreak/>
        <w:t xml:space="preserve">Los siguientes equipos deberán estar presentes en obra en todo momento que se esté ejecutando el servicio de radiografiado: </w:t>
      </w:r>
    </w:p>
    <w:p w:rsidR="003470EC" w:rsidRPr="007375E1" w:rsidRDefault="003470EC"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Equipo de gamma grafiado o Rayos X’s </w:t>
      </w:r>
    </w:p>
    <w:p w:rsidR="008C1BDF" w:rsidRPr="007375E1" w:rsidRDefault="008C1BDF"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Geiger-Muller </w:t>
      </w:r>
    </w:p>
    <w:p w:rsidR="008C1BDF" w:rsidRPr="007375E1" w:rsidRDefault="008C1BDF"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Equipo completo de protección y señalización. </w:t>
      </w:r>
    </w:p>
    <w:p w:rsidR="008C1BDF" w:rsidRPr="007375E1" w:rsidRDefault="008C1BDF"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Densitómetro.</w:t>
      </w:r>
    </w:p>
    <w:p w:rsidR="008C1BDF" w:rsidRPr="007375E1" w:rsidRDefault="008C1BDF"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 Negatoscopio.</w:t>
      </w:r>
    </w:p>
    <w:p w:rsidR="008C1BDF" w:rsidRPr="007375E1" w:rsidRDefault="008C1BDF"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 IQI (Alambres esenciales).</w:t>
      </w:r>
    </w:p>
    <w:p w:rsidR="008C1BDF" w:rsidRDefault="008C1BDF" w:rsidP="00F75FCA">
      <w:pPr>
        <w:pStyle w:val="Prrafodelista"/>
        <w:numPr>
          <w:ilvl w:val="0"/>
          <w:numId w:val="35"/>
        </w:numPr>
        <w:autoSpaceDE w:val="0"/>
        <w:autoSpaceDN w:val="0"/>
        <w:adjustRightInd w:val="0"/>
        <w:contextualSpacing/>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Dosímetro personal (para todo el personal involucrado) </w:t>
      </w:r>
    </w:p>
    <w:p w:rsidR="003470EC" w:rsidRPr="007375E1" w:rsidRDefault="003470EC" w:rsidP="003470EC">
      <w:pPr>
        <w:pStyle w:val="Prrafodelista"/>
        <w:autoSpaceDE w:val="0"/>
        <w:autoSpaceDN w:val="0"/>
        <w:adjustRightInd w:val="0"/>
        <w:ind w:left="720"/>
        <w:contextualSpacing/>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Para la observación de las placas se empleara un negatoscopio con regulador de intensidad de luz asegurando una intensidad mínima de 3000Cd/cm2.</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11202F" w:rsidRDefault="008C1BDF" w:rsidP="00F75FCA">
      <w:pPr>
        <w:pStyle w:val="Prrafodelista"/>
        <w:numPr>
          <w:ilvl w:val="1"/>
          <w:numId w:val="40"/>
        </w:numPr>
        <w:autoSpaceDE w:val="0"/>
        <w:autoSpaceDN w:val="0"/>
        <w:adjustRightInd w:val="0"/>
        <w:jc w:val="both"/>
        <w:rPr>
          <w:rFonts w:ascii="Agency FB" w:eastAsiaTheme="minorHAnsi" w:hAnsi="Agency FB" w:cstheme="minorHAnsi"/>
          <w:b/>
          <w:bCs/>
          <w:color w:val="000000"/>
          <w:sz w:val="20"/>
          <w:szCs w:val="20"/>
          <w:lang w:val="es-BO" w:eastAsia="en-US"/>
        </w:rPr>
      </w:pPr>
      <w:r w:rsidRPr="0011202F">
        <w:rPr>
          <w:rFonts w:ascii="Agency FB" w:eastAsiaTheme="minorHAnsi" w:hAnsi="Agency FB" w:cstheme="minorHAnsi"/>
          <w:b/>
          <w:bCs/>
          <w:color w:val="000000"/>
          <w:sz w:val="20"/>
          <w:szCs w:val="20"/>
          <w:lang w:val="es-BO" w:eastAsia="en-US"/>
        </w:rPr>
        <w:t xml:space="preserve">PROCEDIMIENTO PARA LA EJECUCIÓN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Para la ejecución y evaluación de los trabajos de inspección radiográfica se deberá tomar en cuenta las siguientes NORMAS: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F75FCA">
      <w:pPr>
        <w:pStyle w:val="Sinespaciado"/>
        <w:numPr>
          <w:ilvl w:val="0"/>
          <w:numId w:val="36"/>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API 1104</w:t>
      </w:r>
    </w:p>
    <w:p w:rsidR="008C1BDF" w:rsidRPr="007375E1" w:rsidRDefault="008C1BDF" w:rsidP="00F75FCA">
      <w:pPr>
        <w:pStyle w:val="Sinespaciado"/>
        <w:numPr>
          <w:ilvl w:val="0"/>
          <w:numId w:val="36"/>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ASTM E94</w:t>
      </w:r>
    </w:p>
    <w:p w:rsidR="008C1BDF" w:rsidRPr="007375E1" w:rsidRDefault="008C1BDF" w:rsidP="00F75FCA">
      <w:pPr>
        <w:pStyle w:val="Sinespaciado"/>
        <w:numPr>
          <w:ilvl w:val="0"/>
          <w:numId w:val="36"/>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ASTM E 390</w:t>
      </w:r>
    </w:p>
    <w:p w:rsidR="008C1BDF" w:rsidRPr="007375E1" w:rsidRDefault="008C1BDF" w:rsidP="00F75FCA">
      <w:pPr>
        <w:pStyle w:val="Sinespaciado"/>
        <w:numPr>
          <w:ilvl w:val="0"/>
          <w:numId w:val="36"/>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ASTM E 347</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8C1BDF"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c) Localidades de acuerdo a ASME B31.8: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F75FCA">
      <w:pPr>
        <w:pStyle w:val="Sinespaciado"/>
        <w:numPr>
          <w:ilvl w:val="0"/>
          <w:numId w:val="35"/>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 xml:space="preserve">Localidad Clase 4, inspeccionar un 75% de las juntas soldadas. </w:t>
      </w:r>
    </w:p>
    <w:p w:rsidR="008C1BDF" w:rsidRPr="007375E1" w:rsidRDefault="008C1BDF" w:rsidP="00F75FCA">
      <w:pPr>
        <w:pStyle w:val="Sinespaciado"/>
        <w:numPr>
          <w:ilvl w:val="0"/>
          <w:numId w:val="35"/>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 xml:space="preserve">Localidad Clase 3, inspeccionar un 40% de las juntas soldadas. </w:t>
      </w:r>
    </w:p>
    <w:p w:rsidR="008C1BDF" w:rsidRPr="007375E1" w:rsidRDefault="008C1BDF" w:rsidP="00F75FCA">
      <w:pPr>
        <w:pStyle w:val="Sinespaciado"/>
        <w:numPr>
          <w:ilvl w:val="0"/>
          <w:numId w:val="35"/>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 xml:space="preserve">Localidad Clase 2, inspeccionar un 15% de las juntas soldadas. </w:t>
      </w:r>
    </w:p>
    <w:p w:rsidR="008C1BDF" w:rsidRPr="007375E1" w:rsidRDefault="008C1BDF" w:rsidP="00F75FCA">
      <w:pPr>
        <w:pStyle w:val="Sinespaciado"/>
        <w:numPr>
          <w:ilvl w:val="0"/>
          <w:numId w:val="35"/>
        </w:numPr>
        <w:jc w:val="both"/>
        <w:rPr>
          <w:rFonts w:ascii="Agency FB" w:eastAsiaTheme="minorHAnsi" w:hAnsi="Agency FB" w:cstheme="minorHAnsi"/>
          <w:color w:val="000000"/>
          <w:sz w:val="20"/>
          <w:szCs w:val="20"/>
          <w:lang w:eastAsia="en-US"/>
        </w:rPr>
      </w:pPr>
      <w:r w:rsidRPr="007375E1">
        <w:rPr>
          <w:rFonts w:ascii="Agency FB" w:eastAsiaTheme="minorHAnsi" w:hAnsi="Agency FB" w:cstheme="minorHAnsi"/>
          <w:color w:val="000000"/>
          <w:sz w:val="20"/>
          <w:szCs w:val="20"/>
          <w:lang w:eastAsia="en-US"/>
        </w:rPr>
        <w:t xml:space="preserve">Localidad Clase 1, inspeccionar un 10% de las juntas soldadas. </w:t>
      </w:r>
    </w:p>
    <w:p w:rsidR="008C1BDF" w:rsidRPr="007375E1" w:rsidRDefault="008C1BDF" w:rsidP="008C1BDF">
      <w:pPr>
        <w:pStyle w:val="Sinespaciado"/>
        <w:jc w:val="both"/>
        <w:rPr>
          <w:rFonts w:ascii="Agency FB" w:eastAsiaTheme="minorHAnsi" w:hAnsi="Agency FB" w:cstheme="minorHAnsi"/>
          <w:sz w:val="20"/>
          <w:szCs w:val="20"/>
          <w:lang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presentara un procedimiento que describa la técnica a utilizar (DWE/DWV, etc.) indicando la posición de fuente, del film, etc.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w:t>
      </w:r>
      <w:r>
        <w:rPr>
          <w:rFonts w:ascii="Agency FB" w:eastAsiaTheme="minorHAnsi" w:hAnsi="Agency FB" w:cstheme="minorHAnsi"/>
          <w:color w:val="000000"/>
          <w:sz w:val="20"/>
          <w:szCs w:val="20"/>
          <w:lang w:val="es-BO" w:eastAsia="en-US"/>
        </w:rPr>
        <w:t xml:space="preserve"> </w:t>
      </w:r>
      <w:r w:rsidRPr="007375E1">
        <w:rPr>
          <w:rFonts w:ascii="Agency FB" w:eastAsiaTheme="minorHAnsi" w:hAnsi="Agency FB" w:cstheme="minorHAnsi"/>
          <w:color w:val="000000"/>
          <w:sz w:val="20"/>
          <w:szCs w:val="20"/>
          <w:lang w:val="es-BO" w:eastAsia="en-US"/>
        </w:rPr>
        <w:t xml:space="preserve">para cada espesor en cuestión.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lastRenderedPageBreak/>
        <w:t xml:space="preserve">La calidad de cada placa no deberá ser afectada en el revelado, transporte o almacenaje, ya que si el supervisor considerase que una falla o defecto de la placa incidiera en la calidad de la evaluación de la junta la misma no será aceptado.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11202F" w:rsidRDefault="008C1BDF" w:rsidP="00F75FCA">
      <w:pPr>
        <w:pStyle w:val="Prrafodelista"/>
        <w:numPr>
          <w:ilvl w:val="1"/>
          <w:numId w:val="40"/>
        </w:numPr>
        <w:autoSpaceDE w:val="0"/>
        <w:autoSpaceDN w:val="0"/>
        <w:adjustRightInd w:val="0"/>
        <w:jc w:val="both"/>
        <w:rPr>
          <w:rFonts w:ascii="Agency FB" w:eastAsiaTheme="minorHAnsi" w:hAnsi="Agency FB" w:cstheme="minorHAnsi"/>
          <w:b/>
          <w:bCs/>
          <w:color w:val="000000"/>
          <w:sz w:val="20"/>
          <w:szCs w:val="20"/>
          <w:lang w:val="es-BO" w:eastAsia="en-US"/>
        </w:rPr>
      </w:pPr>
      <w:r w:rsidRPr="0011202F">
        <w:rPr>
          <w:rFonts w:ascii="Agency FB" w:eastAsiaTheme="minorHAnsi" w:hAnsi="Agency FB" w:cstheme="minorHAnsi"/>
          <w:b/>
          <w:bCs/>
          <w:color w:val="000000"/>
          <w:sz w:val="20"/>
          <w:szCs w:val="20"/>
          <w:lang w:val="es-BO" w:eastAsia="en-US"/>
        </w:rPr>
        <w:t>MEDIDAS DE MITIGACIÓN AMBIENTAL</w:t>
      </w:r>
    </w:p>
    <w:p w:rsidR="008C1BDF" w:rsidRPr="007375E1" w:rsidRDefault="008C1BDF" w:rsidP="008C1BDF">
      <w:pPr>
        <w:autoSpaceDE w:val="0"/>
        <w:autoSpaceDN w:val="0"/>
        <w:adjustRightInd w:val="0"/>
        <w:jc w:val="both"/>
        <w:rPr>
          <w:rFonts w:ascii="Agency FB" w:eastAsiaTheme="minorHAnsi" w:hAnsi="Agency FB" w:cstheme="minorHAnsi"/>
          <w:b/>
          <w:bCs/>
          <w:color w:val="000000"/>
          <w:sz w:val="20"/>
          <w:szCs w:val="20"/>
          <w:lang w:val="es-BO" w:eastAsia="en-US"/>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eastAsiaTheme="minorHAnsi" w:hAnsi="Agency FB" w:cstheme="minorHAnsi"/>
          <w:color w:val="000000"/>
          <w:sz w:val="20"/>
          <w:szCs w:val="20"/>
          <w:lang w:eastAsia="en-US"/>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8C1BDF" w:rsidRPr="007375E1" w:rsidRDefault="008C1BDF" w:rsidP="008C1BDF">
      <w:pPr>
        <w:autoSpaceDE w:val="0"/>
        <w:autoSpaceDN w:val="0"/>
        <w:adjustRightInd w:val="0"/>
        <w:jc w:val="both"/>
        <w:rPr>
          <w:rFonts w:ascii="Agency FB" w:eastAsiaTheme="minorHAnsi" w:hAnsi="Agency FB" w:cstheme="minorHAnsi"/>
          <w:b/>
          <w:bCs/>
          <w:color w:val="000000"/>
          <w:sz w:val="20"/>
          <w:szCs w:val="20"/>
          <w:lang w:eastAsia="en-US"/>
        </w:rPr>
      </w:pPr>
    </w:p>
    <w:p w:rsidR="008C1BDF" w:rsidRPr="0011202F" w:rsidRDefault="008C1BDF" w:rsidP="00F75FCA">
      <w:pPr>
        <w:pStyle w:val="Prrafodelista"/>
        <w:numPr>
          <w:ilvl w:val="1"/>
          <w:numId w:val="40"/>
        </w:numPr>
        <w:autoSpaceDE w:val="0"/>
        <w:autoSpaceDN w:val="0"/>
        <w:adjustRightInd w:val="0"/>
        <w:jc w:val="both"/>
        <w:rPr>
          <w:rFonts w:ascii="Agency FB" w:eastAsiaTheme="minorHAnsi" w:hAnsi="Agency FB" w:cstheme="minorHAnsi"/>
          <w:color w:val="000000"/>
          <w:sz w:val="20"/>
          <w:szCs w:val="20"/>
          <w:lang w:val="es-BO" w:eastAsia="en-US"/>
        </w:rPr>
      </w:pPr>
      <w:r w:rsidRPr="0011202F">
        <w:rPr>
          <w:rFonts w:ascii="Agency FB" w:eastAsiaTheme="minorHAnsi" w:hAnsi="Agency FB" w:cstheme="minorHAnsi"/>
          <w:b/>
          <w:bCs/>
          <w:color w:val="000000"/>
          <w:sz w:val="20"/>
          <w:szCs w:val="20"/>
          <w:lang w:val="es-BO" w:eastAsia="en-US"/>
        </w:rPr>
        <w:t xml:space="preserve">MEDICIÓN Y FORMA DE PAGO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8C1BDF" w:rsidRPr="007375E1"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p>
    <w:p w:rsidR="008C1BDF" w:rsidRDefault="008C1BDF" w:rsidP="008C1BDF">
      <w:pPr>
        <w:autoSpaceDE w:val="0"/>
        <w:autoSpaceDN w:val="0"/>
        <w:adjustRightInd w:val="0"/>
        <w:jc w:val="both"/>
        <w:rPr>
          <w:rFonts w:ascii="Agency FB" w:eastAsiaTheme="minorHAnsi" w:hAnsi="Agency FB" w:cstheme="minorHAnsi"/>
          <w:color w:val="000000"/>
          <w:sz w:val="20"/>
          <w:szCs w:val="20"/>
          <w:lang w:val="es-BO" w:eastAsia="en-US"/>
        </w:rPr>
      </w:pPr>
      <w:r w:rsidRPr="007375E1">
        <w:rPr>
          <w:rFonts w:ascii="Agency FB" w:eastAsiaTheme="minorHAnsi" w:hAnsi="Agency FB" w:cstheme="minorHAnsi"/>
          <w:color w:val="000000"/>
          <w:sz w:val="20"/>
          <w:szCs w:val="20"/>
          <w:lang w:val="es-BO" w:eastAsia="en-US"/>
        </w:rPr>
        <w:lastRenderedPageBreak/>
        <w:t>Como requisito indispensable para realizar el pago se deberá entregar el total de placas realizadas como parte de este ítem y su informe correspondiente, debidamente firmado.</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Default="008C1BDF" w:rsidP="00F75FCA">
      <w:pPr>
        <w:pStyle w:val="Sangra3detindependiente"/>
        <w:numPr>
          <w:ilvl w:val="0"/>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LIMPIEZA Y REVESTIMIENTO DE </w:t>
      </w:r>
      <w:r w:rsidR="005E1322">
        <w:rPr>
          <w:rFonts w:ascii="Agency FB" w:hAnsi="Agency FB" w:cstheme="minorHAnsi"/>
          <w:b/>
          <w:bCs/>
          <w:sz w:val="20"/>
          <w:szCs w:val="20"/>
        </w:rPr>
        <w:t>TUBERÍA Y ACCESORIOS DE ANC DN 4</w:t>
      </w:r>
      <w:r w:rsidRPr="007375E1">
        <w:rPr>
          <w:rFonts w:ascii="Agency FB" w:hAnsi="Agency FB" w:cstheme="minorHAnsi"/>
          <w:b/>
          <w:bCs/>
          <w:sz w:val="20"/>
          <w:szCs w:val="20"/>
        </w:rPr>
        <w:t>", DN</w:t>
      </w:r>
      <w:r>
        <w:rPr>
          <w:rFonts w:ascii="Agency FB" w:hAnsi="Agency FB" w:cstheme="minorHAnsi"/>
          <w:b/>
          <w:bCs/>
          <w:sz w:val="20"/>
          <w:szCs w:val="20"/>
        </w:rPr>
        <w:t xml:space="preserve"> </w:t>
      </w:r>
      <w:r w:rsidR="005E1322">
        <w:rPr>
          <w:rFonts w:ascii="Agency FB" w:hAnsi="Agency FB" w:cstheme="minorHAnsi"/>
          <w:b/>
          <w:bCs/>
          <w:sz w:val="20"/>
          <w:szCs w:val="20"/>
        </w:rPr>
        <w:t>3”</w:t>
      </w:r>
      <w:r>
        <w:rPr>
          <w:rFonts w:ascii="Agency FB" w:hAnsi="Agency FB" w:cstheme="minorHAnsi"/>
          <w:b/>
          <w:bCs/>
          <w:sz w:val="20"/>
          <w:szCs w:val="20"/>
        </w:rPr>
        <w:t xml:space="preserve">  C/CINTA DE REVESTIMIENTO.</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m</w:t>
      </w:r>
      <w:r w:rsidRPr="007375E1">
        <w:rPr>
          <w:rFonts w:ascii="Agency FB" w:hAnsi="Agency FB" w:cstheme="minorHAnsi"/>
          <w:b/>
          <w:bCs/>
          <w:sz w:val="20"/>
          <w:szCs w:val="20"/>
          <w:vertAlign w:val="superscript"/>
        </w:rPr>
        <w:t>2</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8C1BDF" w:rsidRPr="007375E1" w:rsidRDefault="008C1BDF" w:rsidP="008C1BDF">
      <w:pPr>
        <w:pStyle w:val="Default"/>
        <w:ind w:left="426"/>
        <w:jc w:val="both"/>
        <w:rPr>
          <w:rFonts w:cstheme="minorHAnsi"/>
          <w:sz w:val="20"/>
          <w:szCs w:val="20"/>
        </w:rPr>
      </w:pPr>
    </w:p>
    <w:p w:rsidR="008C1BDF"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3470EC" w:rsidRPr="007375E1" w:rsidRDefault="003470EC" w:rsidP="008C1BDF">
      <w:pPr>
        <w:jc w:val="both"/>
        <w:rPr>
          <w:rFonts w:ascii="Agency FB" w:hAnsi="Agency FB" w:cstheme="minorHAnsi"/>
          <w:sz w:val="20"/>
          <w:szCs w:val="20"/>
        </w:rPr>
      </w:pPr>
    </w:p>
    <w:p w:rsidR="008C1BDF" w:rsidRPr="007375E1" w:rsidRDefault="008C1BDF"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Limpieza de tuberías, accesorios y juntas</w:t>
      </w:r>
    </w:p>
    <w:p w:rsidR="008C1BDF" w:rsidRPr="007375E1" w:rsidRDefault="008C1BDF"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Verificación de grado de limpieza</w:t>
      </w:r>
    </w:p>
    <w:p w:rsidR="008C1BDF" w:rsidRPr="007375E1" w:rsidRDefault="008C1BDF"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Provisión de cintas de revestimiento</w:t>
      </w:r>
    </w:p>
    <w:p w:rsidR="008C1BDF" w:rsidRPr="007375E1" w:rsidRDefault="008C1BDF"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Revestimiento de tuberías, accesorios y juntas  </w:t>
      </w:r>
    </w:p>
    <w:p w:rsidR="008C1BDF" w:rsidRPr="007375E1" w:rsidRDefault="002B0A6B" w:rsidP="00F75FCA">
      <w:pPr>
        <w:pStyle w:val="Prrafodelista"/>
        <w:numPr>
          <w:ilvl w:val="0"/>
          <w:numId w:val="27"/>
        </w:numPr>
        <w:contextualSpacing/>
        <w:jc w:val="both"/>
        <w:rPr>
          <w:rFonts w:ascii="Agency FB" w:hAnsi="Agency FB" w:cstheme="minorHAnsi"/>
          <w:sz w:val="20"/>
          <w:szCs w:val="20"/>
        </w:rPr>
      </w:pPr>
      <w:r>
        <w:rPr>
          <w:rFonts w:ascii="Agency FB" w:hAnsi="Agency FB" w:cstheme="minorHAnsi"/>
          <w:sz w:val="20"/>
          <w:szCs w:val="20"/>
        </w:rPr>
        <w:t>Paso de Hol</w:t>
      </w:r>
      <w:r w:rsidR="008C1BDF" w:rsidRPr="007375E1">
        <w:rPr>
          <w:rFonts w:ascii="Agency FB" w:hAnsi="Agency FB" w:cstheme="minorHAnsi"/>
          <w:sz w:val="20"/>
          <w:szCs w:val="20"/>
        </w:rPr>
        <w:t>iday detector</w:t>
      </w:r>
    </w:p>
    <w:p w:rsidR="008C1BDF" w:rsidRPr="007375E1" w:rsidRDefault="008C1BDF"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Reparación de revestimiento</w:t>
      </w:r>
    </w:p>
    <w:p w:rsidR="008C1BDF" w:rsidRPr="007375E1" w:rsidRDefault="008C1BDF" w:rsidP="008C1BDF">
      <w:pPr>
        <w:pStyle w:val="Prrafodelista"/>
        <w:ind w:left="78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MANO DE OBRA, EQUIPO, MAQUINARIA Y HERRAMIENTAS</w:t>
      </w:r>
    </w:p>
    <w:p w:rsidR="008C1BDF" w:rsidRPr="007375E1" w:rsidRDefault="008C1BDF" w:rsidP="008C1BDF">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8C1BDF"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470EC" w:rsidRPr="007375E1" w:rsidRDefault="003470EC" w:rsidP="008C1BDF">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551"/>
      </w:tblGrid>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Arena Fina cernida</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Primer, Tape Blanco y Negro</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Mantero/ Ta</w:t>
            </w:r>
            <w:r w:rsidR="005E1322">
              <w:rPr>
                <w:rFonts w:ascii="Agency FB" w:hAnsi="Agency FB" w:cstheme="minorHAnsi"/>
                <w:color w:val="000000"/>
                <w:sz w:val="20"/>
                <w:szCs w:val="20"/>
                <w:lang w:eastAsia="es-BO"/>
              </w:rPr>
              <w:t>y</w:t>
            </w:r>
            <w:r w:rsidRPr="007375E1">
              <w:rPr>
                <w:rFonts w:ascii="Agency FB" w:hAnsi="Agency FB" w:cstheme="minorHAnsi"/>
                <w:color w:val="000000"/>
                <w:sz w:val="20"/>
                <w:szCs w:val="20"/>
                <w:lang w:eastAsia="es-BO"/>
              </w:rPr>
              <w:t>pero</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Arenador</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Equipo Arenador</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Compresor</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Holiday Detector</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grúa</w:t>
            </w:r>
          </w:p>
        </w:tc>
      </w:tr>
    </w:tbl>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8C1BDF" w:rsidRPr="007375E1" w:rsidRDefault="008C1BDF" w:rsidP="008C1BDF">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Limpieza </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3470EC" w:rsidP="008C1BDF">
      <w:pPr>
        <w:jc w:val="both"/>
        <w:rPr>
          <w:rFonts w:ascii="Agency FB" w:hAnsi="Agency FB" w:cstheme="minorHAnsi"/>
          <w:sz w:val="20"/>
          <w:szCs w:val="20"/>
        </w:rPr>
      </w:pPr>
      <w:r w:rsidRPr="007375E1">
        <w:rPr>
          <w:rFonts w:ascii="Agency FB" w:hAnsi="Agency FB" w:cstheme="minorHAnsi"/>
          <w:sz w:val="20"/>
          <w:szCs w:val="20"/>
        </w:rPr>
        <w:t xml:space="preserve">Para la limpieza de las juntas soldadas </w:t>
      </w:r>
      <w:r>
        <w:rPr>
          <w:rFonts w:ascii="Agency FB" w:hAnsi="Agency FB" w:cstheme="minorHAnsi"/>
          <w:sz w:val="20"/>
          <w:szCs w:val="20"/>
        </w:rPr>
        <w:t xml:space="preserve">y accesorios </w:t>
      </w:r>
      <w:r w:rsidRPr="007375E1">
        <w:rPr>
          <w:rFonts w:ascii="Agency FB" w:hAnsi="Agency FB" w:cstheme="minorHAnsi"/>
          <w:sz w:val="20"/>
          <w:szCs w:val="20"/>
        </w:rPr>
        <w:t>se debe seleccionar un método adecuado que proporcione el grado de limpie</w:t>
      </w:r>
      <w:r>
        <w:rPr>
          <w:rFonts w:ascii="Agency FB" w:hAnsi="Agency FB" w:cstheme="minorHAnsi"/>
          <w:sz w:val="20"/>
          <w:szCs w:val="20"/>
        </w:rPr>
        <w:t xml:space="preserve">za adecuado para el colocado </w:t>
      </w:r>
      <w:r w:rsidRPr="007375E1">
        <w:rPr>
          <w:rFonts w:ascii="Agency FB" w:hAnsi="Agency FB" w:cstheme="minorHAnsi"/>
          <w:sz w:val="20"/>
          <w:szCs w:val="20"/>
        </w:rPr>
        <w:t>de forma completa la cinta de revestimiento, se debe incluir la cinta de revestimiento para protección anticorrosiva, protección mecánica, líquidos imprimantes y otros materiales necesarios para el trabajo.</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lastRenderedPageBreak/>
        <w:t>Sand Blasting</w:t>
      </w:r>
    </w:p>
    <w:p w:rsidR="008C1BDF" w:rsidRPr="007375E1" w:rsidRDefault="008C1BDF" w:rsidP="008C1BDF">
      <w:pPr>
        <w:pStyle w:val="Sangra3detindependiente"/>
        <w:autoSpaceDE w:val="0"/>
        <w:autoSpaceDN w:val="0"/>
        <w:adjustRightInd w:val="0"/>
        <w:spacing w:after="0" w:line="240" w:lineRule="auto"/>
        <w:ind w:left="1843"/>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Encender el compresor y chequear el apropiado funcionamiento, revisando con anterioridad el nivel de aceite y agua, filtro de combustible, baterías, manómetros de presión y temperatura.</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Revisar que todos los operarios estén protegidos con sus respectivos implementos de seguridad industrial.</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Colocar pantallas de protección para el control del polvo producto del residuo de la arena o granalla.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Mantener una buena iluminación en los lugares interiores que se realizan sandblasting.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Verificar que las toberas para proyectar la arena se encuentra en buen estado.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Verificar que las mangueras de alta presión se encuentren en buen estado y tengan la longitud suficiente.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Cargar arena, la cual debe ser adecuada para los trabajos.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Encender compresor y regular la presión de descarga.</w:t>
      </w:r>
    </w:p>
    <w:p w:rsidR="008C1BDF" w:rsidRPr="007375E1" w:rsidRDefault="008C1BDF" w:rsidP="008C1BDF">
      <w:pPr>
        <w:ind w:left="426"/>
        <w:jc w:val="both"/>
        <w:rPr>
          <w:rFonts w:ascii="Agency FB" w:hAnsi="Agency FB" w:cstheme="minorHAnsi"/>
          <w:sz w:val="20"/>
          <w:szCs w:val="20"/>
        </w:rPr>
      </w:pPr>
      <w:r w:rsidRPr="007375E1">
        <w:rPr>
          <w:rFonts w:ascii="Agency FB" w:hAnsi="Agency FB" w:cstheme="minorHAnsi"/>
          <w:sz w:val="20"/>
          <w:szCs w:val="20"/>
        </w:rPr>
        <w:t xml:space="preserve"> </w:t>
      </w: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Abrir válvulas de aire hacia la boquilla de limpieza e iniciar el proceso de limpieza de la parte metálica hasta obtener metal blanco (SSPC-10), y un perfil de anclaje de 2 a 3 mils o como lo indique el fabricante del revestimiento.</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Limpiar todo vestigio de polvo con aire seco a gran presión u otro método apropiado aprobado por el supervisor.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Verificación de grado de limpieza </w:t>
      </w:r>
    </w:p>
    <w:p w:rsidR="008C1BDF" w:rsidRPr="007375E1" w:rsidRDefault="008C1BDF" w:rsidP="008C1BDF">
      <w:pPr>
        <w:autoSpaceDE w:val="0"/>
        <w:autoSpaceDN w:val="0"/>
        <w:adjustRightInd w:val="0"/>
        <w:jc w:val="both"/>
        <w:rPr>
          <w:rFonts w:ascii="Agency FB" w:hAnsi="Agency FB" w:cstheme="minorHAnsi"/>
          <w:b/>
          <w:color w:val="000000"/>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Cualquiera fuese el método a emplear para la limpieza, se usa equipo </w:t>
      </w:r>
      <w:r w:rsidR="002B0A6B" w:rsidRPr="007375E1">
        <w:rPr>
          <w:rFonts w:ascii="Agency FB" w:hAnsi="Agency FB" w:cstheme="minorHAnsi"/>
          <w:sz w:val="20"/>
          <w:szCs w:val="20"/>
        </w:rPr>
        <w:t>Rugosímetro</w:t>
      </w:r>
      <w:r w:rsidRPr="007375E1">
        <w:rPr>
          <w:rFonts w:ascii="Agency FB" w:hAnsi="Agency FB" w:cstheme="minorHAnsi"/>
          <w:sz w:val="20"/>
          <w:szCs w:val="20"/>
        </w:rPr>
        <w:t xml:space="preserve"> para determinar las irregularidades que posee una </w:t>
      </w:r>
      <w:hyperlink r:id="rId25" w:tooltip="Superficie (física)" w:history="1">
        <w:r w:rsidRPr="007375E1">
          <w:rPr>
            <w:rFonts w:ascii="Agency FB" w:hAnsi="Agency FB" w:cstheme="minorHAnsi"/>
            <w:sz w:val="20"/>
            <w:szCs w:val="20"/>
          </w:rPr>
          <w:t>superficie</w:t>
        </w:r>
      </w:hyperlink>
      <w:r w:rsidRPr="007375E1">
        <w:rPr>
          <w:rFonts w:ascii="Agency FB" w:hAnsi="Agency FB" w:cstheme="minorHAnsi"/>
          <w:sz w:val="20"/>
          <w:szCs w:val="20"/>
        </w:rPr>
        <w:t xml:space="preserve">, y verificar el grado de anclaje que tiene dicha superficie.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lastRenderedPageBreak/>
        <w:t>Provisión de cintas de revestimiento</w:t>
      </w:r>
    </w:p>
    <w:p w:rsidR="008C1BDF" w:rsidRPr="007375E1" w:rsidRDefault="008C1BDF" w:rsidP="008C1BDF">
      <w:pPr>
        <w:pStyle w:val="Sangra3detindependiente"/>
        <w:autoSpaceDE w:val="0"/>
        <w:autoSpaceDN w:val="0"/>
        <w:adjustRightInd w:val="0"/>
        <w:spacing w:after="0" w:line="240" w:lineRule="auto"/>
        <w:ind w:left="2160"/>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Revestimiento</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Cs/>
          <w:iCs/>
          <w:sz w:val="20"/>
          <w:szCs w:val="20"/>
          <w:lang w:val="es-ES_tradnl"/>
        </w:rPr>
      </w:pPr>
      <w:r w:rsidRPr="007375E1">
        <w:rPr>
          <w:rFonts w:ascii="Agency FB" w:eastAsia="Arial Unicode MS" w:hAnsi="Agency FB" w:cstheme="minorHAnsi"/>
          <w:bCs/>
          <w:sz w:val="20"/>
          <w:szCs w:val="20"/>
        </w:rPr>
        <w:t xml:space="preserve">El personal </w:t>
      </w:r>
      <w:r w:rsidRPr="007375E1">
        <w:rPr>
          <w:rFonts w:ascii="Agency FB" w:hAnsi="Agency FB" w:cstheme="minorHAnsi"/>
          <w:bCs/>
          <w:iCs/>
          <w:sz w:val="20"/>
          <w:szCs w:val="20"/>
          <w:lang w:val="es-ES_tradnl"/>
        </w:rPr>
        <w:t>responsable a realizar dicha labor, deberá ser una persona calificada.</w:t>
      </w:r>
    </w:p>
    <w:p w:rsidR="008C1BDF" w:rsidRPr="007375E1" w:rsidRDefault="008C1BDF" w:rsidP="008C1BDF">
      <w:pPr>
        <w:pStyle w:val="CM12"/>
        <w:jc w:val="both"/>
        <w:rPr>
          <w:rFonts w:ascii="Agency FB" w:eastAsia="Arial Unicode MS" w:hAnsi="Agency FB" w:cstheme="minorHAnsi"/>
          <w:bCs/>
          <w:sz w:val="20"/>
          <w:szCs w:val="20"/>
        </w:rPr>
      </w:pPr>
      <w:r w:rsidRPr="007375E1">
        <w:rPr>
          <w:rFonts w:ascii="Agency FB" w:hAnsi="Agency FB" w:cstheme="minorHAnsi"/>
          <w:bCs/>
          <w:iCs/>
          <w:sz w:val="20"/>
          <w:szCs w:val="20"/>
          <w:lang w:val="es-ES_tradnl"/>
        </w:rPr>
        <w:t>Este trabajo será controlado por el supervisor de Obra de  YPFB, el cual podrá exigir su cambio en caso de existir  fallas</w:t>
      </w:r>
      <w:r w:rsidRPr="007375E1">
        <w:rPr>
          <w:rFonts w:ascii="Agency FB" w:eastAsia="Arial Unicode MS" w:hAnsi="Agency FB" w:cstheme="minorHAnsi"/>
          <w:bCs/>
          <w:sz w:val="20"/>
          <w:szCs w:val="20"/>
        </w:rPr>
        <w:t xml:space="preserve"> durante el revestimiento de la tubería.</w:t>
      </w: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Para el revestimiento de las juntas soldadas, la tubería de acero y los accesorios requiere la aplicación de </w:t>
      </w:r>
      <w:r w:rsidRPr="007375E1">
        <w:rPr>
          <w:rFonts w:ascii="Agency FB" w:hAnsi="Agency FB" w:cstheme="minorHAnsi"/>
          <w:bCs/>
          <w:iCs/>
          <w:sz w:val="20"/>
          <w:szCs w:val="20"/>
          <w:lang w:val="es-ES_tradnl"/>
        </w:rPr>
        <w:t>dos tipos de protecciones, el revestimiento anticorrosivo y el revestimiento de protección mecánica, con la finalidad de proteger correctamente la tubería y garantizar su vida útil.</w:t>
      </w: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El “primer” deberá ser compatible y de la misma marca que la envoltura anticorrosiva.</w:t>
      </w: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El “primer “después del agitado cuidadoso para la homogeneización, debe ser aplicado considerando que debe ser realizado hasta cuatro horas después de preparada la superficie, en un espesor uniforme especificado por el fabricante.</w:t>
      </w:r>
    </w:p>
    <w:p w:rsidR="008C1BDF" w:rsidRPr="007375E1" w:rsidRDefault="008C1BDF" w:rsidP="008C1BDF">
      <w:pPr>
        <w:pStyle w:val="CM12"/>
        <w:jc w:val="both"/>
        <w:rPr>
          <w:rFonts w:ascii="Agency FB" w:eastAsia="Arial Unicode MS" w:hAnsi="Agency FB" w:cstheme="minorHAnsi"/>
          <w:sz w:val="20"/>
          <w:szCs w:val="20"/>
        </w:rPr>
      </w:pPr>
      <w:r w:rsidRPr="007375E1">
        <w:rPr>
          <w:rFonts w:ascii="Agency FB" w:hAnsi="Agency FB" w:cstheme="minorHAnsi"/>
          <w:bCs/>
          <w:iCs/>
          <w:sz w:val="20"/>
          <w:szCs w:val="20"/>
          <w:lang w:val="es-ES_tradnl"/>
        </w:rPr>
        <w:t>Está prohibido el e</w:t>
      </w:r>
      <w:r w:rsidRPr="007375E1">
        <w:rPr>
          <w:rFonts w:ascii="Agency FB" w:eastAsia="Arial Unicode MS" w:hAnsi="Agency FB" w:cstheme="minorHAnsi"/>
          <w:sz w:val="20"/>
          <w:szCs w:val="20"/>
        </w:rPr>
        <w:t>empleo de “primer” estirado o que contenga depósitos insolubles.</w:t>
      </w: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El tiempo de </w:t>
      </w:r>
      <w:r w:rsidRPr="007375E1">
        <w:rPr>
          <w:rFonts w:ascii="Agency FB" w:hAnsi="Agency FB" w:cstheme="minorHAnsi"/>
          <w:bCs/>
          <w:iCs/>
          <w:sz w:val="20"/>
          <w:szCs w:val="20"/>
          <w:lang w:val="es-ES_tradnl"/>
        </w:rPr>
        <w:t>secado del “primer” debe ser el especificado por el fabricante.</w:t>
      </w: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Cuando la tubería presente soldaduras prominentes, se recubrirá cada cordón con una cinta de ancho suficiente como para cubrir la soldadura sin que existan protuberancias o pliegues.</w:t>
      </w: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los revestimiento deberán ser hechos en lo posible máquina o por personal altamente entrenado en el caso manual.</w:t>
      </w: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una capa de pintura imprimante (primer).</w:t>
      </w: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una capa de revestimiento anticorrosivo interno, con traslape mínimo de ¾”.</w:t>
      </w: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una capa de revestimiento externo protector mecánico, con traslape  mínimo de ¾”.</w:t>
      </w: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aplicación de una capa de revestimiento anti roca, si así lo requiera el supervisor.</w:t>
      </w:r>
    </w:p>
    <w:p w:rsidR="008C1BDF" w:rsidRPr="007375E1" w:rsidRDefault="008C1BDF" w:rsidP="008C1BDF">
      <w:pPr>
        <w:pStyle w:val="CM12"/>
        <w:jc w:val="both"/>
        <w:rPr>
          <w:rFonts w:ascii="Agency FB" w:eastAsia="Arial Unicode MS" w:hAnsi="Agency FB" w:cstheme="minorHAnsi"/>
          <w:sz w:val="20"/>
          <w:szCs w:val="20"/>
        </w:rPr>
      </w:pPr>
      <w:r w:rsidRPr="007375E1">
        <w:rPr>
          <w:rFonts w:ascii="Agency FB" w:hAnsi="Agency FB" w:cstheme="minorHAnsi"/>
          <w:bCs/>
          <w:iCs/>
          <w:sz w:val="20"/>
          <w:szCs w:val="20"/>
          <w:lang w:val="es-ES_tradnl"/>
        </w:rPr>
        <w:t>En el revestimiento se deberá cuidar que no existan arrugas, pliegues o globos de tal manera que siempre exista por</w:t>
      </w:r>
      <w:r w:rsidRPr="007375E1">
        <w:rPr>
          <w:rFonts w:ascii="Agency FB" w:eastAsia="Arial Unicode MS" w:hAnsi="Agency FB" w:cstheme="minorHAnsi"/>
          <w:sz w:val="20"/>
          <w:szCs w:val="20"/>
        </w:rPr>
        <w:t xml:space="preserve"> lo menos ¾” de traslape.</w:t>
      </w:r>
    </w:p>
    <w:p w:rsidR="008C1BDF" w:rsidRPr="007375E1" w:rsidRDefault="008C1BDF" w:rsidP="008C1BDF">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El revestimiento mecánico deberá tener las mismas consideraciones que para el revestimiento anticorrosivo, pero el traslape no debe quedar encima del traslape del revestimiento anticorrosivo.</w:t>
      </w: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eastAsia="Arial Unicode MS" w:hAnsi="Agency FB" w:cstheme="minorHAnsi"/>
          <w:sz w:val="20"/>
          <w:szCs w:val="20"/>
        </w:rPr>
        <w:t xml:space="preserve">En los terrenos </w:t>
      </w:r>
      <w:r w:rsidRPr="007375E1">
        <w:rPr>
          <w:rFonts w:ascii="Agency FB" w:hAnsi="Agency FB" w:cstheme="minorHAnsi"/>
          <w:bCs/>
          <w:iCs/>
          <w:sz w:val="20"/>
          <w:szCs w:val="20"/>
          <w:lang w:val="es-ES_tradnl"/>
        </w:rPr>
        <w:t>donde exista agua, como en los cruces de ríos o arroyos el traslape será de 50% en el caso de revestimiento anticorrosivo y ¾” del revestimiento mecánico.</w:t>
      </w: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En terrenos donde la formación pedregosa/rocosa es excesiva deberá colocarse revestimiento anti roca.</w:t>
      </w: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El tiempo que se permita entre la operación de control del revestimiento y la de bajada del caño a la zanja será como máximo dos horas.</w:t>
      </w: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Los lugares defectuosos serán indicados claramente por el supervisor, marcado y reparados por inmediatamente por la remoción del revestimiento  externo en el área dañada y aplicando el “primer” y una capa de cinta</w:t>
      </w:r>
      <w:r w:rsidRPr="007375E1">
        <w:rPr>
          <w:rFonts w:ascii="Agency FB" w:eastAsia="Arial Unicode MS" w:hAnsi="Agency FB" w:cstheme="minorHAnsi"/>
          <w:sz w:val="20"/>
          <w:szCs w:val="20"/>
        </w:rPr>
        <w:t xml:space="preserve"> anticorrosivo en forma circular o helicoidal, de tal manera que el parche sea por lo menos cuatro pulgadas </w:t>
      </w:r>
      <w:r w:rsidRPr="007375E1">
        <w:rPr>
          <w:rFonts w:ascii="Agency FB" w:hAnsi="Agency FB" w:cstheme="minorHAnsi"/>
          <w:bCs/>
          <w:iCs/>
          <w:sz w:val="20"/>
          <w:szCs w:val="20"/>
          <w:lang w:val="es-ES_tradnl"/>
        </w:rPr>
        <w:t>más allá de las zona dañada.</w:t>
      </w: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El contratista deberá eliminar agua de la zanja, con el fin de que al bajar la cañería la misma no ofrezca dificultades en las tareas, los gastos de bombeo de agua estarán a cargo del contratista.</w:t>
      </w: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cañería revestida será bajada a la zanja, si se requiere que descansar se lo hará sobre superficies acolchonadas, la tubería revestida tendrá un máximo de cien metros fuera de la zanja.</w:t>
      </w: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La cañería será bajada utilizando cinturones acolchonados de marea que se evite el daño del revestimiento.</w:t>
      </w: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En la operación de bajado de la tubería revestida, debe tenerse cuidado con el balanceo y el raspado con las paredes de la zanja.</w:t>
      </w:r>
    </w:p>
    <w:p w:rsidR="008C1BDF"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lastRenderedPageBreak/>
        <w:t>Todas las curvas de la cañería deben coincidir con las curvas de la zanja, sin que la cañería quede apretada contra las paredes de la zanja. El contratista preverá que la zanja quede en óptimas condiciones.</w:t>
      </w:r>
    </w:p>
    <w:p w:rsidR="008C1BDF" w:rsidRPr="00ED1101" w:rsidRDefault="008C1BDF" w:rsidP="008C1BDF">
      <w:pPr>
        <w:jc w:val="both"/>
        <w:rPr>
          <w:lang w:val="es-ES_tradnl"/>
        </w:rPr>
      </w:pPr>
    </w:p>
    <w:p w:rsidR="008C1BDF" w:rsidRPr="007375E1" w:rsidRDefault="002B0A6B"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Pr>
          <w:rFonts w:ascii="Agency FB" w:hAnsi="Agency FB" w:cstheme="minorHAnsi"/>
          <w:b/>
          <w:bCs/>
          <w:sz w:val="20"/>
          <w:szCs w:val="20"/>
        </w:rPr>
        <w:t>Paso de Ho</w:t>
      </w:r>
      <w:r w:rsidR="008C1BDF" w:rsidRPr="007375E1">
        <w:rPr>
          <w:rFonts w:ascii="Agency FB" w:hAnsi="Agency FB" w:cstheme="minorHAnsi"/>
          <w:b/>
          <w:bCs/>
          <w:sz w:val="20"/>
          <w:szCs w:val="20"/>
        </w:rPr>
        <w:t>liday Detector</w:t>
      </w:r>
    </w:p>
    <w:p w:rsidR="008C1BDF" w:rsidRDefault="008C1BDF" w:rsidP="008C1BDF">
      <w:pPr>
        <w:pStyle w:val="CM12"/>
        <w:jc w:val="both"/>
        <w:rPr>
          <w:rFonts w:ascii="Agency FB" w:eastAsia="Arial Unicode MS" w:hAnsi="Agency FB" w:cstheme="minorHAnsi"/>
          <w:sz w:val="20"/>
          <w:szCs w:val="20"/>
        </w:rPr>
      </w:pPr>
    </w:p>
    <w:p w:rsidR="008C1BDF" w:rsidRDefault="002B0A6B" w:rsidP="008C1BDF">
      <w:pPr>
        <w:pStyle w:val="CM12"/>
        <w:jc w:val="both"/>
        <w:rPr>
          <w:rFonts w:ascii="Agency FB" w:eastAsia="Arial Unicode MS" w:hAnsi="Agency FB" w:cstheme="minorHAnsi"/>
          <w:sz w:val="20"/>
          <w:szCs w:val="20"/>
        </w:rPr>
      </w:pPr>
      <w:r>
        <w:rPr>
          <w:rFonts w:ascii="Agency FB" w:eastAsia="Arial Unicode MS" w:hAnsi="Agency FB" w:cstheme="minorHAnsi"/>
          <w:sz w:val="20"/>
          <w:szCs w:val="20"/>
        </w:rPr>
        <w:t>El equipo Ho</w:t>
      </w:r>
      <w:r w:rsidR="008C1BDF" w:rsidRPr="007375E1">
        <w:rPr>
          <w:rFonts w:ascii="Agency FB" w:eastAsia="Arial Unicode MS" w:hAnsi="Agency FB" w:cstheme="minorHAnsi"/>
          <w:sz w:val="20"/>
          <w:szCs w:val="20"/>
        </w:rPr>
        <w:t xml:space="preserve">liday debe estar calibrado y en condiciones adecuadas para verificar el daño al revestimiento de la tubería o su mal colocado. </w:t>
      </w:r>
    </w:p>
    <w:p w:rsidR="003470EC" w:rsidRPr="003470EC" w:rsidRDefault="003470EC" w:rsidP="003470EC">
      <w:pPr>
        <w:rPr>
          <w:rFonts w:eastAsia="Arial Unicode MS"/>
        </w:rPr>
      </w:pPr>
    </w:p>
    <w:p w:rsidR="008C1BDF" w:rsidRDefault="002B0A6B" w:rsidP="008C1BDF">
      <w:pPr>
        <w:pStyle w:val="CM12"/>
        <w:jc w:val="both"/>
        <w:rPr>
          <w:rFonts w:ascii="Agency FB" w:eastAsia="Arial Unicode MS" w:hAnsi="Agency FB" w:cstheme="minorHAnsi"/>
          <w:sz w:val="20"/>
          <w:szCs w:val="20"/>
        </w:rPr>
      </w:pPr>
      <w:r>
        <w:rPr>
          <w:rFonts w:ascii="Agency FB" w:eastAsia="Arial Unicode MS" w:hAnsi="Agency FB" w:cstheme="minorHAnsi"/>
          <w:sz w:val="20"/>
          <w:szCs w:val="20"/>
        </w:rPr>
        <w:t>El voltaje del Hol</w:t>
      </w:r>
      <w:r w:rsidR="008C1BDF" w:rsidRPr="007375E1">
        <w:rPr>
          <w:rFonts w:ascii="Agency FB" w:eastAsia="Arial Unicode MS" w:hAnsi="Agency FB" w:cstheme="minorHAnsi"/>
          <w:sz w:val="20"/>
          <w:szCs w:val="20"/>
        </w:rPr>
        <w:t xml:space="preserve">iday detector debe ser el adecuado de acuerdo al tipo de revestimiento y diámetro de la tubería a inspeccionar. El contratista debe probar que el equipo está funcionando adecuadamente antes de dar inicio a los trabajos. </w:t>
      </w:r>
    </w:p>
    <w:p w:rsidR="003470EC" w:rsidRPr="003470EC" w:rsidRDefault="003470EC" w:rsidP="003470EC">
      <w:pPr>
        <w:rPr>
          <w:rFonts w:eastAsia="Arial Unicode MS"/>
        </w:rPr>
      </w:pPr>
    </w:p>
    <w:p w:rsidR="003470EC" w:rsidRDefault="002B0A6B" w:rsidP="008C1BDF">
      <w:pPr>
        <w:pStyle w:val="CM12"/>
        <w:jc w:val="both"/>
        <w:rPr>
          <w:rFonts w:ascii="Agency FB" w:eastAsia="Arial Unicode MS" w:hAnsi="Agency FB" w:cstheme="minorHAnsi"/>
          <w:sz w:val="20"/>
          <w:szCs w:val="20"/>
        </w:rPr>
      </w:pPr>
      <w:r>
        <w:rPr>
          <w:rFonts w:ascii="Agency FB" w:eastAsia="Arial Unicode MS" w:hAnsi="Agency FB" w:cstheme="minorHAnsi"/>
          <w:sz w:val="20"/>
          <w:szCs w:val="20"/>
        </w:rPr>
        <w:t>El paso de hol</w:t>
      </w:r>
      <w:r w:rsidR="008C1BDF" w:rsidRPr="007375E1">
        <w:rPr>
          <w:rFonts w:ascii="Agency FB" w:eastAsia="Arial Unicode MS" w:hAnsi="Agency FB" w:cstheme="minorHAnsi"/>
          <w:sz w:val="20"/>
          <w:szCs w:val="20"/>
        </w:rPr>
        <w:t>iday debe ser realizado a to</w:t>
      </w:r>
      <w:r>
        <w:rPr>
          <w:rFonts w:ascii="Agency FB" w:eastAsia="Arial Unicode MS" w:hAnsi="Agency FB" w:cstheme="minorHAnsi"/>
          <w:sz w:val="20"/>
          <w:szCs w:val="20"/>
        </w:rPr>
        <w:t>da la tubería construida. El ho</w:t>
      </w:r>
      <w:r w:rsidR="008C1BDF" w:rsidRPr="007375E1">
        <w:rPr>
          <w:rFonts w:ascii="Agency FB" w:eastAsia="Arial Unicode MS" w:hAnsi="Agency FB" w:cstheme="minorHAnsi"/>
          <w:sz w:val="20"/>
          <w:szCs w:val="20"/>
        </w:rPr>
        <w:t xml:space="preserve">liday debe ser pasado durante el bajado de la tubería preferentemente. </w:t>
      </w:r>
    </w:p>
    <w:p w:rsidR="003470EC" w:rsidRDefault="003470EC" w:rsidP="008C1BDF">
      <w:pPr>
        <w:pStyle w:val="CM12"/>
        <w:jc w:val="both"/>
        <w:rPr>
          <w:rFonts w:ascii="Agency FB" w:eastAsia="Arial Unicode MS" w:hAnsi="Agency FB" w:cstheme="minorHAnsi"/>
          <w:sz w:val="20"/>
          <w:szCs w:val="20"/>
        </w:rPr>
      </w:pPr>
    </w:p>
    <w:p w:rsidR="008C1BDF" w:rsidRPr="007375E1" w:rsidRDefault="008C1BDF" w:rsidP="008C1BDF">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En caso de encontrarse alguna imperfección éstas deben ser reparadas en un 100% de manera s</w:t>
      </w:r>
      <w:r w:rsidR="003470EC">
        <w:rPr>
          <w:rFonts w:ascii="Agency FB" w:eastAsia="Arial Unicode MS" w:hAnsi="Agency FB" w:cstheme="minorHAnsi"/>
          <w:sz w:val="20"/>
          <w:szCs w:val="20"/>
        </w:rPr>
        <w:t>e garantice que la tubería está c</w:t>
      </w:r>
      <w:r w:rsidRPr="007375E1">
        <w:rPr>
          <w:rFonts w:ascii="Agency FB" w:eastAsia="Arial Unicode MS" w:hAnsi="Agency FB" w:cstheme="minorHAnsi"/>
          <w:sz w:val="20"/>
          <w:szCs w:val="20"/>
        </w:rPr>
        <w:t xml:space="preserve">ompletamente revestida en aquellos tramos que van a ir enterrados. </w:t>
      </w:r>
    </w:p>
    <w:p w:rsidR="008C1BDF"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Reparación de revestimiento de tuberías y juntas. </w:t>
      </w:r>
    </w:p>
    <w:p w:rsidR="008C1BDF" w:rsidRDefault="008C1BDF" w:rsidP="008C1BDF">
      <w:pPr>
        <w:pStyle w:val="CM12"/>
        <w:jc w:val="both"/>
        <w:rPr>
          <w:rFonts w:ascii="Agency FB" w:eastAsia="Arial Unicode MS" w:hAnsi="Agency FB" w:cstheme="minorHAnsi"/>
          <w:sz w:val="20"/>
          <w:szCs w:val="20"/>
        </w:rPr>
      </w:pPr>
    </w:p>
    <w:p w:rsidR="008C1BDF" w:rsidRDefault="008C1BDF" w:rsidP="008C1BDF">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 xml:space="preserve">Los daños a revestimientos deben ser reparados utilizando la misma cinta de revestimiento, la forma de revestir estará de acuerdo al grado de daño que tenga el revestimiento de la tubería. </w:t>
      </w:r>
    </w:p>
    <w:p w:rsidR="003470EC" w:rsidRPr="003470EC" w:rsidRDefault="003470EC" w:rsidP="003470EC">
      <w:pPr>
        <w:rPr>
          <w:rFonts w:eastAsia="Arial Unicode MS"/>
        </w:rPr>
      </w:pPr>
    </w:p>
    <w:p w:rsidR="008C1BDF" w:rsidRDefault="008C1BDF" w:rsidP="008C1BDF">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 xml:space="preserve">Luego de finalizada la reparación, debe controlarse dicha zona pasándose el detector de fallas.  </w:t>
      </w:r>
    </w:p>
    <w:p w:rsidR="008C1BDF" w:rsidRPr="00ED1101" w:rsidRDefault="008C1BDF" w:rsidP="008C1BDF"/>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C1BDF" w:rsidRPr="007375E1" w:rsidRDefault="008C1BDF" w:rsidP="008C1BDF">
      <w:pPr>
        <w:pStyle w:val="CM12"/>
        <w:ind w:left="-142"/>
        <w:jc w:val="both"/>
        <w:rPr>
          <w:rFonts w:ascii="Agency FB" w:hAnsi="Agency FB" w:cstheme="minorHAnsi"/>
          <w:bCs/>
          <w:iCs/>
          <w:sz w:val="20"/>
          <w:szCs w:val="20"/>
          <w:lang w:val="es-ES_tradnl"/>
        </w:rPr>
      </w:pP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Todo el personal involucrado en la actividad debe utilizar el EPP apropiado como ser: ropa de trabajo, casco, guantes, botas de seguridad, gafas, etc. </w:t>
      </w:r>
    </w:p>
    <w:p w:rsidR="008C1BDF" w:rsidRPr="007375E1" w:rsidRDefault="008C1BDF" w:rsidP="008C1BDF">
      <w:pPr>
        <w:pStyle w:val="CM12"/>
        <w:ind w:left="-142"/>
        <w:jc w:val="both"/>
        <w:rPr>
          <w:rFonts w:ascii="Agency FB" w:hAnsi="Agency FB" w:cstheme="minorHAnsi"/>
          <w:bCs/>
          <w:iCs/>
          <w:sz w:val="20"/>
          <w:szCs w:val="20"/>
          <w:lang w:val="es-ES_tradnl"/>
        </w:rPr>
      </w:pP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Se debe limitar los trabajos cuando las condiciones climáticas sean adversas (lluvias, vientos fuertes, polvareda, etc.</w:t>
      </w:r>
    </w:p>
    <w:p w:rsidR="008C1BDF" w:rsidRPr="007375E1" w:rsidRDefault="008C1BDF" w:rsidP="008C1BDF">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7375E1">
        <w:rPr>
          <w:rFonts w:ascii="Agency FB" w:hAnsi="Agency FB" w:cstheme="minorHAnsi"/>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b/>
          <w:bCs/>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r w:rsidRPr="007375E1">
        <w:rPr>
          <w:rFonts w:ascii="Agency FB" w:hAnsi="Agency FB" w:cstheme="minorHAnsi"/>
          <w:b/>
          <w:bCs/>
          <w:sz w:val="20"/>
          <w:szCs w:val="20"/>
        </w:rPr>
        <w:t xml:space="preserve"> </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8C1BDF" w:rsidRPr="007375E1" w:rsidRDefault="008C1BDF" w:rsidP="008C1BDF">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Este ítem será medido en Metros cuadrados, tomando en cuenta la longitud total construida.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8C1BDF" w:rsidRPr="007375E1" w:rsidRDefault="008C1BDF" w:rsidP="008C1BDF">
      <w:pPr>
        <w:ind w:left="426"/>
        <w:jc w:val="both"/>
        <w:rPr>
          <w:rFonts w:ascii="Agency FB" w:hAnsi="Agency FB" w:cstheme="minorHAnsi"/>
          <w:sz w:val="20"/>
          <w:szCs w:val="20"/>
        </w:rPr>
      </w:pPr>
    </w:p>
    <w:p w:rsidR="008C1BDF"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8C1BDF" w:rsidRDefault="008C1BDF" w:rsidP="008C1BDF">
      <w:pPr>
        <w:jc w:val="both"/>
        <w:rPr>
          <w:rFonts w:ascii="Agency FB" w:hAnsi="Agency FB" w:cstheme="minorHAnsi"/>
          <w:sz w:val="20"/>
          <w:szCs w:val="20"/>
        </w:rPr>
      </w:pPr>
    </w:p>
    <w:p w:rsidR="008C1BDF" w:rsidRDefault="008C1BDF" w:rsidP="00F75FCA">
      <w:pPr>
        <w:pStyle w:val="Sangra3detindependiente"/>
        <w:numPr>
          <w:ilvl w:val="0"/>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VERIFICACI</w:t>
      </w:r>
      <w:r w:rsidR="00484837">
        <w:rPr>
          <w:rFonts w:ascii="Agency FB" w:hAnsi="Agency FB" w:cstheme="minorHAnsi"/>
          <w:b/>
          <w:bCs/>
          <w:sz w:val="20"/>
          <w:szCs w:val="20"/>
        </w:rPr>
        <w:t>ÓN DE REVESTIMIENTO MEDIANTE HO</w:t>
      </w:r>
      <w:r w:rsidRPr="007375E1">
        <w:rPr>
          <w:rFonts w:ascii="Agency FB" w:hAnsi="Agency FB" w:cstheme="minorHAnsi"/>
          <w:b/>
          <w:bCs/>
          <w:sz w:val="20"/>
          <w:szCs w:val="20"/>
        </w:rPr>
        <w:t>LIDAY DETECTOR Y REPARACIÓN DE REVESTIMIENTO.</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m</w:t>
      </w:r>
    </w:p>
    <w:p w:rsidR="008C1BDF" w:rsidRPr="007375E1" w:rsidRDefault="008C1BDF" w:rsidP="008C1BDF">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5E1322" w:rsidRPr="007375E1" w:rsidRDefault="005E1322" w:rsidP="00F75FCA">
      <w:pPr>
        <w:pStyle w:val="Sangra3detindependiente"/>
        <w:numPr>
          <w:ilvl w:val="1"/>
          <w:numId w:val="42"/>
        </w:numPr>
        <w:autoSpaceDE w:val="0"/>
        <w:autoSpaceDN w:val="0"/>
        <w:adjustRightInd w:val="0"/>
        <w:spacing w:after="0" w:line="240" w:lineRule="auto"/>
        <w:jc w:val="both"/>
        <w:rPr>
          <w:rFonts w:ascii="Agency FB" w:hAnsi="Agency FB" w:cstheme="minorHAnsi"/>
          <w:b/>
          <w:bCs/>
          <w:sz w:val="20"/>
          <w:szCs w:val="20"/>
        </w:rPr>
      </w:pPr>
      <w:r>
        <w:rPr>
          <w:rFonts w:ascii="Agency FB" w:hAnsi="Agency FB" w:cstheme="minorHAnsi"/>
          <w:b/>
          <w:bCs/>
          <w:sz w:val="20"/>
          <w:szCs w:val="20"/>
        </w:rPr>
        <w:t xml:space="preserve"> </w:t>
      </w:r>
      <w:r w:rsidR="008C1BDF" w:rsidRPr="007375E1">
        <w:rPr>
          <w:rFonts w:ascii="Agency FB" w:hAnsi="Agency FB" w:cstheme="minorHAnsi"/>
          <w:b/>
          <w:bCs/>
          <w:sz w:val="20"/>
          <w:szCs w:val="20"/>
        </w:rPr>
        <w:t xml:space="preserve">DEFINICIÓN </w:t>
      </w:r>
    </w:p>
    <w:p w:rsidR="008C1BDF" w:rsidRPr="007375E1" w:rsidRDefault="008C1BDF" w:rsidP="005E1322">
      <w:pPr>
        <w:pStyle w:val="Sangra3detindependiente"/>
        <w:autoSpaceDE w:val="0"/>
        <w:autoSpaceDN w:val="0"/>
        <w:adjustRightInd w:val="0"/>
        <w:spacing w:after="0" w:line="240" w:lineRule="auto"/>
        <w:ind w:left="360"/>
        <w:jc w:val="both"/>
        <w:rPr>
          <w:rFonts w:ascii="Agency FB" w:hAnsi="Agency FB" w:cstheme="minorHAnsi"/>
          <w:b/>
          <w:bCs/>
          <w:sz w:val="20"/>
          <w:szCs w:val="20"/>
        </w:rPr>
      </w:pPr>
    </w:p>
    <w:p w:rsidR="008C1BDF" w:rsidRPr="007375E1" w:rsidRDefault="008C1BDF" w:rsidP="008C1BDF">
      <w:pPr>
        <w:pStyle w:val="Default"/>
        <w:ind w:left="426"/>
        <w:jc w:val="both"/>
        <w:rPr>
          <w:rFonts w:cstheme="minorHAnsi"/>
          <w:sz w:val="20"/>
          <w:szCs w:val="20"/>
        </w:rPr>
      </w:pPr>
    </w:p>
    <w:p w:rsidR="008C1BDF"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417DC8" w:rsidRPr="007375E1" w:rsidRDefault="00417DC8" w:rsidP="008C1BDF">
      <w:pPr>
        <w:jc w:val="both"/>
        <w:rPr>
          <w:rFonts w:ascii="Agency FB" w:hAnsi="Agency FB" w:cstheme="minorHAnsi"/>
          <w:sz w:val="20"/>
          <w:szCs w:val="20"/>
        </w:rPr>
      </w:pPr>
    </w:p>
    <w:p w:rsidR="008C1BDF" w:rsidRPr="007375E1" w:rsidRDefault="002B0A6B" w:rsidP="00F75FCA">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Paso de hol</w:t>
      </w:r>
      <w:r w:rsidR="008C1BDF" w:rsidRPr="007375E1">
        <w:rPr>
          <w:rFonts w:ascii="Agency FB" w:hAnsi="Agency FB" w:cstheme="minorHAnsi"/>
          <w:sz w:val="20"/>
          <w:szCs w:val="20"/>
        </w:rPr>
        <w:t xml:space="preserve">iday detector a </w:t>
      </w:r>
      <w:r w:rsidR="00417DC8" w:rsidRPr="007375E1">
        <w:rPr>
          <w:rFonts w:ascii="Agency FB" w:hAnsi="Agency FB" w:cstheme="minorHAnsi"/>
          <w:sz w:val="20"/>
          <w:szCs w:val="20"/>
        </w:rPr>
        <w:t>toda</w:t>
      </w:r>
      <w:r w:rsidR="008C1BDF" w:rsidRPr="007375E1">
        <w:rPr>
          <w:rFonts w:ascii="Agency FB" w:hAnsi="Agency FB" w:cstheme="minorHAnsi"/>
          <w:sz w:val="20"/>
          <w:szCs w:val="20"/>
        </w:rPr>
        <w:t xml:space="preserve"> la tubería revestida</w:t>
      </w:r>
      <w:r w:rsidR="00417DC8">
        <w:rPr>
          <w:rFonts w:ascii="Agency FB" w:hAnsi="Agency FB" w:cstheme="minorHAnsi"/>
          <w:sz w:val="20"/>
          <w:szCs w:val="20"/>
        </w:rPr>
        <w:t xml:space="preserve"> DN 4” y ,3”. </w:t>
      </w:r>
    </w:p>
    <w:p w:rsidR="008C1BDF" w:rsidRPr="007375E1" w:rsidRDefault="008C1BDF"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Reparación de revestimiento de tuberías y juntas</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1"/>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8C1BDF" w:rsidRPr="007375E1" w:rsidRDefault="008C1BDF" w:rsidP="008C1BDF">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8C1BDF"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17DC8" w:rsidRPr="007375E1" w:rsidRDefault="00417DC8" w:rsidP="008C1BDF">
      <w:pPr>
        <w:pStyle w:val="Sangra3detindependiente"/>
        <w:spacing w:after="0" w:line="240" w:lineRule="auto"/>
        <w:ind w:left="0"/>
        <w:jc w:val="both"/>
        <w:rPr>
          <w:rFonts w:ascii="Agency FB" w:hAnsi="Agency FB" w:cstheme="minorHAnsi"/>
          <w:sz w:val="20"/>
          <w:szCs w:val="20"/>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222"/>
      </w:tblGrid>
      <w:tr w:rsidR="008C1BDF" w:rsidRPr="007375E1" w:rsidTr="0073189B">
        <w:trPr>
          <w:trHeight w:val="78"/>
          <w:jc w:val="center"/>
        </w:trPr>
        <w:tc>
          <w:tcPr>
            <w:tcW w:w="4222"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lastRenderedPageBreak/>
              <w:t>Vela de reparación de revestimiento</w:t>
            </w:r>
          </w:p>
        </w:tc>
      </w:tr>
      <w:tr w:rsidR="008C1BDF" w:rsidRPr="007375E1" w:rsidTr="0073189B">
        <w:trPr>
          <w:trHeight w:val="78"/>
          <w:jc w:val="center"/>
        </w:trPr>
        <w:tc>
          <w:tcPr>
            <w:tcW w:w="4222"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Parche reparación revestimiento</w:t>
            </w:r>
          </w:p>
        </w:tc>
      </w:tr>
      <w:tr w:rsidR="008C1BDF" w:rsidRPr="007375E1" w:rsidTr="0073189B">
        <w:trPr>
          <w:trHeight w:val="255"/>
          <w:jc w:val="center"/>
        </w:trPr>
        <w:tc>
          <w:tcPr>
            <w:tcW w:w="4222"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Mantero</w:t>
            </w:r>
          </w:p>
        </w:tc>
      </w:tr>
      <w:tr w:rsidR="008C1BDF" w:rsidRPr="007375E1" w:rsidTr="0073189B">
        <w:trPr>
          <w:trHeight w:val="255"/>
          <w:jc w:val="center"/>
        </w:trPr>
        <w:tc>
          <w:tcPr>
            <w:tcW w:w="4222"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8C1BDF" w:rsidRPr="007375E1" w:rsidTr="0073189B">
        <w:trPr>
          <w:trHeight w:val="255"/>
          <w:jc w:val="center"/>
        </w:trPr>
        <w:tc>
          <w:tcPr>
            <w:tcW w:w="4222"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Holiday Detector</w:t>
            </w:r>
          </w:p>
        </w:tc>
      </w:tr>
    </w:tbl>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1"/>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8C1BDF" w:rsidRPr="007375E1" w:rsidRDefault="008C1BDF" w:rsidP="008C1BDF">
      <w:pPr>
        <w:ind w:left="426"/>
        <w:jc w:val="both"/>
        <w:rPr>
          <w:rFonts w:ascii="Agency FB" w:hAnsi="Agency FB" w:cstheme="minorHAnsi"/>
          <w:sz w:val="20"/>
          <w:szCs w:val="20"/>
        </w:rPr>
      </w:pPr>
    </w:p>
    <w:p w:rsidR="008C1BDF" w:rsidRPr="007375E1" w:rsidRDefault="002B0A6B"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Pr>
          <w:rFonts w:ascii="Agency FB" w:hAnsi="Agency FB" w:cstheme="minorHAnsi"/>
          <w:b/>
          <w:bCs/>
          <w:sz w:val="20"/>
          <w:szCs w:val="20"/>
        </w:rPr>
        <w:t>Paso de Ho</w:t>
      </w:r>
      <w:r w:rsidR="008C1BDF" w:rsidRPr="007375E1">
        <w:rPr>
          <w:rFonts w:ascii="Agency FB" w:hAnsi="Agency FB" w:cstheme="minorHAnsi"/>
          <w:b/>
          <w:bCs/>
          <w:sz w:val="20"/>
          <w:szCs w:val="20"/>
        </w:rPr>
        <w:t>liday Detector</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2B0A6B" w:rsidP="008C1BDF">
      <w:pPr>
        <w:pStyle w:val="Sangra3detindependiente"/>
        <w:autoSpaceDE w:val="0"/>
        <w:autoSpaceDN w:val="0"/>
        <w:adjustRightInd w:val="0"/>
        <w:spacing w:after="0" w:line="240" w:lineRule="auto"/>
        <w:ind w:left="0"/>
        <w:jc w:val="both"/>
        <w:rPr>
          <w:rFonts w:ascii="Agency FB" w:eastAsia="Arial Unicode MS" w:hAnsi="Agency FB" w:cstheme="minorHAnsi"/>
          <w:sz w:val="20"/>
          <w:szCs w:val="20"/>
        </w:rPr>
      </w:pPr>
      <w:r>
        <w:rPr>
          <w:rFonts w:ascii="Agency FB" w:eastAsia="Arial Unicode MS" w:hAnsi="Agency FB" w:cstheme="minorHAnsi"/>
          <w:sz w:val="20"/>
          <w:szCs w:val="20"/>
        </w:rPr>
        <w:t>El equipo Ho</w:t>
      </w:r>
      <w:r w:rsidR="008C1BDF" w:rsidRPr="007375E1">
        <w:rPr>
          <w:rFonts w:ascii="Agency FB" w:eastAsia="Arial Unicode MS" w:hAnsi="Agency FB" w:cstheme="minorHAnsi"/>
          <w:sz w:val="20"/>
          <w:szCs w:val="20"/>
        </w:rPr>
        <w:t>liday debe estar calibrado y en condiciones adecuadas para verificar el daño al  revestimiento d</w:t>
      </w:r>
      <w:r>
        <w:rPr>
          <w:rFonts w:ascii="Agency FB" w:eastAsia="Arial Unicode MS" w:hAnsi="Agency FB" w:cstheme="minorHAnsi"/>
          <w:sz w:val="20"/>
          <w:szCs w:val="20"/>
        </w:rPr>
        <w:t>e la tubería. El voltaje del Ho</w:t>
      </w:r>
      <w:r w:rsidR="008C1BDF" w:rsidRPr="007375E1">
        <w:rPr>
          <w:rFonts w:ascii="Agency FB" w:eastAsia="Arial Unicode MS" w:hAnsi="Agency FB" w:cstheme="minorHAnsi"/>
          <w:sz w:val="20"/>
          <w:szCs w:val="20"/>
        </w:rPr>
        <w:t xml:space="preserve">liday detector debe ser el adecuado de acuerdo al tipo de revestimiento y diámetro de la tubería a inspeccionar. El contratista debe probar que el equipo está funcionando adecuadamente antes de dar inicio a los trabajos. </w:t>
      </w:r>
    </w:p>
    <w:p w:rsidR="008C1BDF" w:rsidRPr="007375E1" w:rsidRDefault="008C1BDF" w:rsidP="008C1BDF">
      <w:pPr>
        <w:pStyle w:val="Sangra3detindependiente"/>
        <w:autoSpaceDE w:val="0"/>
        <w:autoSpaceDN w:val="0"/>
        <w:adjustRightInd w:val="0"/>
        <w:spacing w:after="0" w:line="240" w:lineRule="auto"/>
        <w:ind w:left="0"/>
        <w:jc w:val="both"/>
        <w:rPr>
          <w:rFonts w:ascii="Agency FB" w:eastAsia="Arial Unicode MS" w:hAnsi="Agency FB" w:cstheme="minorHAnsi"/>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eastAsia="Arial Unicode MS" w:hAnsi="Agency FB" w:cstheme="minorHAnsi"/>
          <w:sz w:val="20"/>
          <w:szCs w:val="20"/>
        </w:rPr>
      </w:pPr>
      <w:r w:rsidRPr="007375E1">
        <w:rPr>
          <w:rFonts w:ascii="Agency FB" w:eastAsia="Arial Unicode MS" w:hAnsi="Agency FB" w:cstheme="minorHAnsi"/>
          <w:sz w:val="20"/>
          <w:szCs w:val="20"/>
        </w:rPr>
        <w:t>El paso de holiday debe ser realizado a to</w:t>
      </w:r>
      <w:r w:rsidR="002B0A6B">
        <w:rPr>
          <w:rFonts w:ascii="Agency FB" w:eastAsia="Arial Unicode MS" w:hAnsi="Agency FB" w:cstheme="minorHAnsi"/>
          <w:sz w:val="20"/>
          <w:szCs w:val="20"/>
        </w:rPr>
        <w:t>da la tubería construida. El ho</w:t>
      </w:r>
      <w:r w:rsidRPr="007375E1">
        <w:rPr>
          <w:rFonts w:ascii="Agency FB" w:eastAsia="Arial Unicode MS" w:hAnsi="Agency FB" w:cstheme="minorHAnsi"/>
          <w:sz w:val="20"/>
          <w:szCs w:val="20"/>
        </w:rPr>
        <w:t xml:space="preserve">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Default="008C1BDF" w:rsidP="008C1BDF">
      <w:pPr>
        <w:pStyle w:val="CM12"/>
        <w:ind w:left="-142"/>
        <w:jc w:val="both"/>
        <w:rPr>
          <w:rFonts w:ascii="Agency FB" w:hAnsi="Agency FB" w:cstheme="minorHAnsi"/>
          <w:b/>
          <w:bCs/>
          <w:sz w:val="20"/>
          <w:szCs w:val="20"/>
        </w:rPr>
      </w:pPr>
      <w:r w:rsidRPr="007375E1">
        <w:rPr>
          <w:rFonts w:ascii="Agency FB" w:hAnsi="Agency FB" w:cstheme="minorHAnsi"/>
          <w:b/>
          <w:bCs/>
          <w:sz w:val="20"/>
          <w:szCs w:val="20"/>
        </w:rPr>
        <w:t xml:space="preserve">  </w:t>
      </w:r>
      <w:r>
        <w:rPr>
          <w:rFonts w:ascii="Agency FB" w:hAnsi="Agency FB" w:cstheme="minorHAnsi"/>
          <w:b/>
          <w:bCs/>
          <w:sz w:val="20"/>
          <w:szCs w:val="20"/>
        </w:rPr>
        <w:tab/>
      </w:r>
      <w:r w:rsidRPr="007375E1">
        <w:rPr>
          <w:rFonts w:ascii="Agency FB" w:hAnsi="Agency FB" w:cstheme="minorHAnsi"/>
          <w:b/>
          <w:bCs/>
          <w:sz w:val="20"/>
          <w:szCs w:val="20"/>
        </w:rPr>
        <w:t xml:space="preserve">Reparación de revestimiento de tuberías y juntas. </w:t>
      </w:r>
    </w:p>
    <w:p w:rsidR="008C1BDF" w:rsidRPr="00ED1101" w:rsidRDefault="008C1BDF" w:rsidP="008C1BDF">
      <w:pPr>
        <w:rPr>
          <w:rFonts w:eastAsia="Arial Unicode MS"/>
        </w:rPr>
      </w:pPr>
    </w:p>
    <w:p w:rsidR="008C1BDF" w:rsidRPr="007375E1" w:rsidRDefault="008C1BDF" w:rsidP="008C1BDF">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 xml:space="preserve">Los daños a revestimientos deben ser reparados utilizando velas de reparación o parches de reparación, el tipo de material a utilizar estará de acuerdo al grado de daño que tenga el revestimiento de la tubería. </w:t>
      </w:r>
    </w:p>
    <w:p w:rsidR="008C1BDF" w:rsidRDefault="008C1BDF" w:rsidP="008C1BDF">
      <w:pPr>
        <w:pStyle w:val="CM12"/>
        <w:jc w:val="both"/>
        <w:rPr>
          <w:rFonts w:ascii="Agency FB" w:eastAsia="Arial Unicode MS" w:hAnsi="Agency FB" w:cstheme="minorHAnsi"/>
          <w:sz w:val="20"/>
          <w:szCs w:val="20"/>
        </w:rPr>
      </w:pPr>
      <w:r w:rsidRPr="007375E1">
        <w:rPr>
          <w:rFonts w:ascii="Agency FB" w:eastAsia="Arial Unicode MS" w:hAnsi="Agency FB" w:cstheme="minorHAnsi"/>
          <w:sz w:val="20"/>
          <w:szCs w:val="20"/>
        </w:rPr>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rsidR="008C1BDF" w:rsidRDefault="008C1BDF" w:rsidP="008C1BDF">
      <w:pPr>
        <w:pStyle w:val="CM12"/>
        <w:jc w:val="both"/>
        <w:rPr>
          <w:rFonts w:ascii="Times New Roman" w:eastAsia="Arial Unicode MS" w:hAnsi="Times New Roman"/>
        </w:rPr>
      </w:pPr>
    </w:p>
    <w:p w:rsidR="008C1BDF" w:rsidRDefault="008C1BDF" w:rsidP="008C1BDF">
      <w:pPr>
        <w:pStyle w:val="CM12"/>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8C1BDF" w:rsidRPr="00ED1101" w:rsidRDefault="008C1BDF" w:rsidP="008C1BDF"/>
    <w:p w:rsidR="008C1BDF" w:rsidRPr="007375E1" w:rsidRDefault="008C1BDF" w:rsidP="008C1BDF">
      <w:pPr>
        <w:pStyle w:val="CM12"/>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17DC8" w:rsidRDefault="008C1BDF" w:rsidP="008C1BDF">
      <w:pPr>
        <w:pStyle w:val="CM12"/>
        <w:jc w:val="both"/>
        <w:rPr>
          <w:rFonts w:ascii="Agency FB" w:hAnsi="Agency FB" w:cstheme="minorHAnsi"/>
          <w:sz w:val="20"/>
          <w:szCs w:val="20"/>
        </w:rPr>
      </w:pPr>
      <w:r w:rsidRPr="007375E1">
        <w:rPr>
          <w:rFonts w:ascii="Agency FB" w:hAnsi="Agency FB" w:cstheme="minorHAnsi"/>
          <w:sz w:val="20"/>
          <w:szCs w:val="20"/>
        </w:rPr>
        <w:t>Todo el personal involucrado en la actividad debe utilizar el EPP apropiado como ser: ropa de trabajo, casco, guantes, botas de seguridad, gafas, etc.</w:t>
      </w:r>
    </w:p>
    <w:p w:rsidR="008C1BDF" w:rsidRPr="007375E1" w:rsidRDefault="008C1BDF" w:rsidP="008C1BDF">
      <w:pPr>
        <w:pStyle w:val="CM12"/>
        <w:jc w:val="both"/>
        <w:rPr>
          <w:rFonts w:ascii="Agency FB" w:hAnsi="Agency FB" w:cstheme="minorHAnsi"/>
          <w:sz w:val="20"/>
          <w:szCs w:val="20"/>
        </w:rPr>
      </w:pPr>
      <w:r w:rsidRPr="007375E1">
        <w:rPr>
          <w:rFonts w:ascii="Agency FB" w:hAnsi="Agency FB" w:cstheme="minorHAnsi"/>
          <w:sz w:val="20"/>
          <w:szCs w:val="20"/>
        </w:rPr>
        <w:t xml:space="preserve"> </w:t>
      </w:r>
    </w:p>
    <w:p w:rsidR="008C1BDF" w:rsidRDefault="008C1BDF" w:rsidP="008C1BDF">
      <w:pPr>
        <w:pStyle w:val="CM12"/>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8C1BDF" w:rsidRPr="00ED1101" w:rsidRDefault="008C1BDF" w:rsidP="008C1BDF"/>
    <w:p w:rsidR="008C1BDF" w:rsidRDefault="008C1BDF" w:rsidP="00F75FCA">
      <w:pPr>
        <w:pStyle w:val="CM12"/>
        <w:numPr>
          <w:ilvl w:val="1"/>
          <w:numId w:val="41"/>
        </w:numPr>
        <w:jc w:val="both"/>
        <w:rPr>
          <w:rFonts w:ascii="Agency FB" w:hAnsi="Agency FB" w:cstheme="minorHAnsi"/>
          <w:b/>
          <w:bCs/>
          <w:sz w:val="20"/>
          <w:szCs w:val="20"/>
        </w:rPr>
      </w:pPr>
      <w:r w:rsidRPr="007375E1">
        <w:rPr>
          <w:rFonts w:ascii="Agency FB" w:hAnsi="Agency FB" w:cstheme="minorHAnsi"/>
          <w:b/>
          <w:bCs/>
          <w:sz w:val="20"/>
          <w:szCs w:val="20"/>
        </w:rPr>
        <w:t>MEDIDAS DE MIT</w:t>
      </w:r>
      <w:r>
        <w:rPr>
          <w:rFonts w:ascii="Agency FB" w:hAnsi="Agency FB" w:cstheme="minorHAnsi"/>
          <w:b/>
          <w:bCs/>
          <w:sz w:val="20"/>
          <w:szCs w:val="20"/>
        </w:rPr>
        <w:t>I</w:t>
      </w:r>
      <w:r w:rsidRPr="007375E1">
        <w:rPr>
          <w:rFonts w:ascii="Agency FB" w:hAnsi="Agency FB" w:cstheme="minorHAnsi"/>
          <w:b/>
          <w:bCs/>
          <w:sz w:val="20"/>
          <w:szCs w:val="20"/>
        </w:rPr>
        <w:t>GACIÓN AMBIENTAL</w:t>
      </w:r>
    </w:p>
    <w:p w:rsidR="008C1BDF" w:rsidRPr="00ED1101" w:rsidRDefault="008C1BDF" w:rsidP="008C1BDF"/>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w:t>
      </w:r>
      <w:r w:rsidRPr="007375E1">
        <w:rPr>
          <w:rFonts w:ascii="Agency FB" w:hAnsi="Agency FB" w:cstheme="minorHAnsi"/>
          <w:sz w:val="20"/>
          <w:szCs w:val="20"/>
        </w:rPr>
        <w:lastRenderedPageBreak/>
        <w:t>descargas superficiales y efluentes que se produzcan como resultado de sus actividades no excedan los valores señalados en las Especificaciones o dispuestas por las leyes aplicables.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1BDF" w:rsidRPr="007375E1" w:rsidRDefault="008C1BDF" w:rsidP="008C1BDF">
      <w:pPr>
        <w:jc w:val="both"/>
        <w:rPr>
          <w:rFonts w:ascii="Agency FB" w:hAnsi="Agency FB" w:cstheme="minorHAnsi"/>
          <w:sz w:val="20"/>
          <w:szCs w:val="20"/>
        </w:rPr>
      </w:pPr>
    </w:p>
    <w:p w:rsidR="008C1BDF"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8C1BDF" w:rsidRPr="007375E1" w:rsidRDefault="008C1BDF" w:rsidP="008C1BDF">
      <w:pPr>
        <w:jc w:val="both"/>
        <w:rPr>
          <w:rFonts w:ascii="Agency FB" w:hAnsi="Agency FB" w:cstheme="minorHAnsi"/>
          <w:b/>
          <w:bCs/>
          <w:sz w:val="20"/>
          <w:szCs w:val="20"/>
        </w:rPr>
      </w:pPr>
    </w:p>
    <w:p w:rsidR="008C1BDF" w:rsidRDefault="008C1BDF" w:rsidP="00F75FCA">
      <w:pPr>
        <w:pStyle w:val="CM12"/>
        <w:numPr>
          <w:ilvl w:val="1"/>
          <w:numId w:val="41"/>
        </w:numPr>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8C1BDF" w:rsidRPr="00ED1101" w:rsidRDefault="008C1BDF" w:rsidP="008C1BDF"/>
    <w:p w:rsidR="008C1BDF" w:rsidRDefault="002B0A6B" w:rsidP="008C1BDF">
      <w:pPr>
        <w:pStyle w:val="CM12"/>
        <w:jc w:val="both"/>
        <w:rPr>
          <w:rFonts w:ascii="Agency FB" w:hAnsi="Agency FB" w:cstheme="minorHAnsi"/>
          <w:sz w:val="20"/>
          <w:szCs w:val="20"/>
        </w:rPr>
      </w:pPr>
      <w:r>
        <w:rPr>
          <w:rFonts w:ascii="Agency FB" w:hAnsi="Agency FB" w:cstheme="minorHAnsi"/>
          <w:sz w:val="20"/>
          <w:szCs w:val="20"/>
        </w:rPr>
        <w:t>El paso de hol</w:t>
      </w:r>
      <w:r w:rsidR="008C1BDF" w:rsidRPr="007375E1">
        <w:rPr>
          <w:rFonts w:ascii="Agency FB" w:hAnsi="Agency FB" w:cstheme="minorHAnsi"/>
          <w:sz w:val="20"/>
          <w:szCs w:val="20"/>
        </w:rPr>
        <w:t>iday y reparación será medido en Metros Lineales, considerando la longitud real construida en el proyecto.</w:t>
      </w:r>
    </w:p>
    <w:p w:rsidR="00417DC8" w:rsidRPr="00417DC8" w:rsidRDefault="00417DC8" w:rsidP="00417DC8"/>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highlight w:val="yellow"/>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8C1BDF" w:rsidRPr="007375E1" w:rsidRDefault="008C1BDF" w:rsidP="008C1BDF">
      <w:pPr>
        <w:jc w:val="both"/>
        <w:rPr>
          <w:rFonts w:ascii="Agency FB" w:hAnsi="Agency FB" w:cstheme="minorHAnsi"/>
          <w:b/>
          <w:bCs/>
          <w:sz w:val="20"/>
          <w:szCs w:val="20"/>
        </w:rPr>
      </w:pPr>
    </w:p>
    <w:p w:rsidR="008C1BDF" w:rsidRDefault="008C1BDF" w:rsidP="00F75FCA">
      <w:pPr>
        <w:pStyle w:val="Sangra3detindependiente"/>
        <w:numPr>
          <w:ilvl w:val="0"/>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PRUEBA HIDROSTÁTICA DE</w:t>
      </w:r>
      <w:r w:rsidR="005E1322">
        <w:rPr>
          <w:rFonts w:ascii="Agency FB" w:hAnsi="Agency FB" w:cstheme="minorHAnsi"/>
          <w:b/>
          <w:bCs/>
          <w:sz w:val="20"/>
          <w:szCs w:val="20"/>
        </w:rPr>
        <w:t xml:space="preserve"> TUBERÍA ANC DN 4", DN 3”</w:t>
      </w:r>
      <w:r>
        <w:rPr>
          <w:rFonts w:ascii="Agency FB" w:hAnsi="Agency FB" w:cstheme="minorHAnsi"/>
          <w:b/>
          <w:bCs/>
          <w:sz w:val="20"/>
          <w:szCs w:val="20"/>
        </w:rPr>
        <w:t>.</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m</w:t>
      </w:r>
    </w:p>
    <w:p w:rsidR="008C1BDF" w:rsidRPr="007375E1" w:rsidRDefault="008C1BDF" w:rsidP="008C1BDF">
      <w:pPr>
        <w:pStyle w:val="Sangra3detindependiente"/>
        <w:autoSpaceDE w:val="0"/>
        <w:autoSpaceDN w:val="0"/>
        <w:adjustRightInd w:val="0"/>
        <w:spacing w:after="0" w:line="240" w:lineRule="auto"/>
        <w:ind w:left="0"/>
        <w:jc w:val="both"/>
        <w:rPr>
          <w:rFonts w:ascii="Agency FB" w:eastAsia="Arial Unicode MS" w:hAnsi="Agency FB" w:cstheme="minorHAnsi"/>
          <w:color w:val="2E74B5" w:themeColor="accent1" w:themeShade="BF"/>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8C1BDF" w:rsidRPr="007375E1" w:rsidRDefault="008C1BDF" w:rsidP="008C1BDF">
      <w:pPr>
        <w:pStyle w:val="Default"/>
        <w:ind w:left="426"/>
        <w:jc w:val="both"/>
        <w:rPr>
          <w:rFonts w:cstheme="minorHAnsi"/>
          <w:sz w:val="20"/>
          <w:szCs w:val="20"/>
        </w:rPr>
      </w:pPr>
    </w:p>
    <w:p w:rsidR="008C1BDF"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D05FF7" w:rsidRPr="007375E1" w:rsidRDefault="00D05FF7" w:rsidP="008C1BDF">
      <w:pPr>
        <w:jc w:val="both"/>
        <w:rPr>
          <w:rFonts w:ascii="Agency FB" w:hAnsi="Agency FB" w:cstheme="minorHAnsi"/>
          <w:sz w:val="20"/>
          <w:szCs w:val="20"/>
        </w:rPr>
      </w:pPr>
    </w:p>
    <w:p w:rsidR="008C1BDF" w:rsidRPr="007375E1" w:rsidRDefault="008C1BDF"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Soldadura de cabezales </w:t>
      </w:r>
    </w:p>
    <w:p w:rsidR="008C1BDF" w:rsidRPr="007375E1" w:rsidRDefault="008C1BDF"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Limpieza de Tuberías</w:t>
      </w:r>
    </w:p>
    <w:p w:rsidR="008C1BDF" w:rsidRPr="007375E1" w:rsidRDefault="008C1BDF"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Provisión y llenado de agua</w:t>
      </w:r>
    </w:p>
    <w:p w:rsidR="008C1BDF" w:rsidRPr="007375E1" w:rsidRDefault="008C1BDF"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Prueba hidrostática</w:t>
      </w:r>
    </w:p>
    <w:p w:rsidR="008C1BDF" w:rsidRPr="007375E1" w:rsidRDefault="008C1BDF"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lastRenderedPageBreak/>
        <w:t>Vaciado y disposición final del agua</w:t>
      </w:r>
    </w:p>
    <w:p w:rsidR="008C1BDF" w:rsidRPr="007375E1" w:rsidRDefault="008C1BDF"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 xml:space="preserve">Secado de tubería </w:t>
      </w:r>
    </w:p>
    <w:p w:rsidR="008C1BDF" w:rsidRPr="007375E1" w:rsidRDefault="008C1BDF" w:rsidP="00F75FCA">
      <w:pPr>
        <w:pStyle w:val="Prrafodelista"/>
        <w:numPr>
          <w:ilvl w:val="0"/>
          <w:numId w:val="27"/>
        </w:numPr>
        <w:contextualSpacing/>
        <w:jc w:val="both"/>
        <w:rPr>
          <w:rFonts w:ascii="Agency FB" w:hAnsi="Agency FB" w:cstheme="minorHAnsi"/>
          <w:sz w:val="20"/>
          <w:szCs w:val="20"/>
        </w:rPr>
      </w:pPr>
      <w:r w:rsidRPr="007375E1">
        <w:rPr>
          <w:rFonts w:ascii="Agency FB" w:hAnsi="Agency FB" w:cstheme="minorHAnsi"/>
          <w:sz w:val="20"/>
          <w:szCs w:val="20"/>
        </w:rPr>
        <w:t>Paso de placa calibradora</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8C1BDF" w:rsidRPr="007375E1" w:rsidRDefault="008C1BDF" w:rsidP="008C1BDF">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8C1BDF"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D41090" w:rsidRPr="007375E1" w:rsidRDefault="00D41090" w:rsidP="008C1BDF">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551"/>
      </w:tblGrid>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Agua</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Chancho de Limpieza</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Chancho de secado</w:t>
            </w:r>
          </w:p>
        </w:tc>
      </w:tr>
      <w:tr w:rsidR="008C1BDF" w:rsidRPr="007375E1" w:rsidTr="0073189B">
        <w:trPr>
          <w:trHeight w:val="64"/>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Prueba Hidrostática</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Chofer Camión Cisterna</w:t>
            </w:r>
          </w:p>
        </w:tc>
      </w:tr>
      <w:tr w:rsidR="008C1BDF" w:rsidRPr="007375E1" w:rsidTr="0073189B">
        <w:trPr>
          <w:trHeight w:val="64"/>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Equipo completo para Prueba Hidrostática</w:t>
            </w:r>
          </w:p>
        </w:tc>
      </w:tr>
    </w:tbl>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Todos los equipos de medición que se utilicen para la prueba hidrostática tienen que tener calibración vigente.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Antes de iniciar la prueba hidrostática, la empresa contratista debe presentar 5 días hábiles antes a la supervisión para su aprobación la siguiente documentación:</w:t>
      </w:r>
    </w:p>
    <w:p w:rsidR="00D41090" w:rsidRPr="007375E1" w:rsidRDefault="00D41090" w:rsidP="008C1BDF">
      <w:pPr>
        <w:pStyle w:val="Sangra3detindependiente"/>
        <w:spacing w:after="0" w:line="240" w:lineRule="auto"/>
        <w:ind w:left="0"/>
        <w:jc w:val="both"/>
        <w:rPr>
          <w:rFonts w:ascii="Agency FB" w:hAnsi="Agency FB" w:cstheme="minorHAnsi"/>
          <w:sz w:val="20"/>
          <w:szCs w:val="20"/>
        </w:rPr>
      </w:pPr>
    </w:p>
    <w:p w:rsidR="008C1BDF" w:rsidRPr="007375E1" w:rsidRDefault="008C1BDF"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Procedimiento específico para los trabajos.</w:t>
      </w:r>
    </w:p>
    <w:p w:rsidR="008C1BDF" w:rsidRPr="007375E1" w:rsidRDefault="008C1BDF"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Certificados de calibración vigentes de los equipos de medición a utilizar</w:t>
      </w:r>
    </w:p>
    <w:p w:rsidR="008C1BDF" w:rsidRPr="007375E1" w:rsidRDefault="008C1BDF"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Análisis físico químico del agua a utilizar</w:t>
      </w:r>
    </w:p>
    <w:p w:rsidR="008C1BDF" w:rsidRPr="007375E1" w:rsidRDefault="008C1BDF"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Plan de prueba hidrostática que debe poseer mínimamente la siguiente información:</w:t>
      </w:r>
    </w:p>
    <w:p w:rsidR="008C1BDF" w:rsidRPr="007375E1" w:rsidRDefault="008C1BDF"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8C1BDF" w:rsidRPr="007375E1" w:rsidRDefault="008C1BDF"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Punto más alto, más bajo y extremos con sus respectivas progresivas.</w:t>
      </w:r>
    </w:p>
    <w:p w:rsidR="008C1BDF" w:rsidRPr="007375E1" w:rsidRDefault="008C1BDF"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Tiempo de llenado y prueba hidrostática para cada sección.</w:t>
      </w:r>
    </w:p>
    <w:p w:rsidR="008C1BDF" w:rsidRPr="007375E1" w:rsidRDefault="008C1BDF"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 xml:space="preserve">Memoria de Cálculo de volumen y presiones de prueba. </w:t>
      </w:r>
    </w:p>
    <w:p w:rsidR="008C1BDF" w:rsidRPr="007375E1" w:rsidRDefault="008C1BDF"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Vaciado observando los criterios de manejo ambiental.</w:t>
      </w:r>
    </w:p>
    <w:p w:rsidR="00D41090" w:rsidRPr="00484837" w:rsidRDefault="008C1BDF" w:rsidP="008C1BDF">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Memoria de cálculo para cada sección:</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lastRenderedPageBreak/>
        <w:t>Soldadura de Cabezales</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D41090" w:rsidRPr="007375E1" w:rsidRDefault="00D41090" w:rsidP="008C1BDF">
      <w:pPr>
        <w:pStyle w:val="Sangra3detindependiente"/>
        <w:spacing w:after="0" w:line="240" w:lineRule="auto"/>
        <w:ind w:left="0"/>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Limpieza</w:t>
      </w:r>
    </w:p>
    <w:p w:rsidR="008C1BDF" w:rsidRPr="007375E1" w:rsidRDefault="008C1BDF" w:rsidP="008C1BDF">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Una vez montado adecuadamente los cabezales y aprobados por el supervisor, se debe dar inicio a la limpieza interna de la tubería.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Para realizar la limpieza de tuberías se debe utilizar polly pigs de media o alta densidad y polly pigs de media o alta densidad con cepillos incorporados.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La cantidad de polly pigs con cepillos y sin cepillos a utilizar será una vez logrado la limpieza de la tubería.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 xml:space="preserve">Paso de placa calibradora </w:t>
      </w:r>
    </w:p>
    <w:p w:rsidR="008C1BDF" w:rsidRPr="007375E1" w:rsidRDefault="008C1BDF" w:rsidP="008C1BDF">
      <w:pPr>
        <w:pStyle w:val="Sangra3detindependiente"/>
        <w:autoSpaceDE w:val="0"/>
        <w:autoSpaceDN w:val="0"/>
        <w:adjustRightInd w:val="0"/>
        <w:spacing w:after="0" w:line="240" w:lineRule="auto"/>
        <w:ind w:left="1134"/>
        <w:jc w:val="both"/>
        <w:rPr>
          <w:rFonts w:ascii="Agency FB" w:hAnsi="Agency FB" w:cstheme="minorHAnsi"/>
          <w:b/>
          <w:bCs/>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paso de la placa calibradora debe ser realizado al finalizar la prueba hidrostática o según lo apruebe el supervisor de obra. </w:t>
      </w:r>
    </w:p>
    <w:p w:rsidR="008C1BDF" w:rsidRPr="007375E1" w:rsidRDefault="008C1BDF" w:rsidP="008C1BDF">
      <w:pPr>
        <w:pStyle w:val="Sangra3detindependiente"/>
        <w:spacing w:after="0" w:line="240" w:lineRule="auto"/>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 placa calibradora debe ser de acero al carbono SAE 1020 o aluminio, de diámetro externo de acuerdo a la siguiente formula:</w:t>
      </w:r>
    </w:p>
    <w:p w:rsidR="00D41090" w:rsidRPr="007375E1" w:rsidRDefault="00D41090" w:rsidP="008C1BDF">
      <w:pPr>
        <w:pStyle w:val="Sangra3detindependiente"/>
        <w:spacing w:after="0" w:line="240" w:lineRule="auto"/>
        <w:ind w:left="0"/>
        <w:jc w:val="both"/>
        <w:rPr>
          <w:rFonts w:ascii="Agency FB" w:hAnsi="Agency FB" w:cstheme="minorHAnsi"/>
          <w:sz w:val="20"/>
          <w:szCs w:val="20"/>
        </w:rPr>
      </w:pPr>
    </w:p>
    <w:p w:rsidR="008C1BDF" w:rsidRPr="007375E1" w:rsidRDefault="008C1BDF" w:rsidP="008C1BDF">
      <w:pPr>
        <w:pStyle w:val="Sangra3detindependiente"/>
        <w:spacing w:after="0" w:line="240" w:lineRule="auto"/>
        <w:ind w:left="426"/>
        <w:jc w:val="center"/>
        <w:rPr>
          <w:rFonts w:ascii="Agency FB" w:hAnsi="Agency FB" w:cstheme="minorHAnsi"/>
          <w:sz w:val="20"/>
          <w:szCs w:val="20"/>
        </w:rPr>
      </w:pPr>
      <w:r w:rsidRPr="007375E1">
        <w:rPr>
          <w:rFonts w:ascii="Agency FB" w:hAnsi="Agency FB" w:cstheme="minorHAnsi"/>
          <w:sz w:val="20"/>
          <w:szCs w:val="20"/>
        </w:rPr>
        <w:t>Dp = DE - 2e (1+K) - 0,025 DE - 0,250”</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Donde:</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Dp = diámetro de la platina (pulg.)</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DE = diámetro externo del tubo (pulg.)</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e = espesor nominal de la pared del tubo (pulg.)</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 xml:space="preserve">K = tolerancia del espesor, de acuerdo con la Tabla siguiente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noProof/>
          <w:sz w:val="20"/>
          <w:szCs w:val="20"/>
          <w:lang w:val="es-BO" w:eastAsia="es-BO"/>
        </w:rPr>
        <w:lastRenderedPageBreak/>
        <w:drawing>
          <wp:inline distT="0" distB="0" distL="0" distR="0">
            <wp:extent cx="5612130" cy="1889464"/>
            <wp:effectExtent l="0" t="0" r="7620" b="0"/>
            <wp:docPr id="93" name="Imagen 93"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espesor mínimo de la platina debe ser: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1/8” para tuberías de DN menor de 6”</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1/4” para tuberías de DN mayor o igual a 6”</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Aquellos puntos que produzcan aplastamiento a la platina deben ser reemplazados, una vez reemplazado, se debe volver a pasar la platina calibradora.</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Cuando a criterio del supervisor, la platina salga sin aplastamientos se debe dar por aprobada la prueba hidrostática. </w:t>
      </w:r>
    </w:p>
    <w:p w:rsidR="008C1BDF" w:rsidRPr="007375E1" w:rsidRDefault="008C1BDF" w:rsidP="008C1BDF">
      <w:pPr>
        <w:pStyle w:val="Sangra3detindependiente"/>
        <w:spacing w:after="0" w:line="240" w:lineRule="auto"/>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Referente a la porta placa, ésta debe ser de dimensiones y características adecuadas y debe ser previamente aprobada por el supervisor de obras.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Provisión y llenado de agua</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sz w:val="20"/>
          <w:szCs w:val="20"/>
        </w:rPr>
        <w:t>El agua a utilizar deberán mínimamente cumplir los siguientes parámetros:</w:t>
      </w:r>
    </w:p>
    <w:p w:rsidR="008C1BDF" w:rsidRPr="007375E1" w:rsidRDefault="008C1BDF" w:rsidP="00F75FCA">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Contenido de cloruros y sulfatos &lt; 10 mg/Lts. / PH Neutro.</w:t>
      </w:r>
    </w:p>
    <w:p w:rsidR="008C1BDF" w:rsidRPr="007375E1" w:rsidRDefault="008C1BDF" w:rsidP="00F75FCA">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Contenido de Solidos &lt; 30 mg/Lts.</w:t>
      </w:r>
    </w:p>
    <w:p w:rsidR="008C1BDF" w:rsidRPr="007375E1" w:rsidRDefault="008C1BDF" w:rsidP="00F75FCA">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Tiene que estar exentas de aceites y grasas.</w:t>
      </w:r>
    </w:p>
    <w:p w:rsidR="008C1BDF" w:rsidRPr="007375E1" w:rsidRDefault="008C1BDF" w:rsidP="00F75FCA">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Contenido de oxigeno &gt; 5 mg/Lts.</w:t>
      </w:r>
    </w:p>
    <w:p w:rsidR="008C1BDF" w:rsidRPr="007375E1" w:rsidRDefault="008C1BDF" w:rsidP="00F75FCA">
      <w:pPr>
        <w:pStyle w:val="Sangra3detindependiente"/>
        <w:numPr>
          <w:ilvl w:val="0"/>
          <w:numId w:val="29"/>
        </w:numPr>
        <w:spacing w:after="0" w:line="240" w:lineRule="auto"/>
        <w:jc w:val="both"/>
        <w:rPr>
          <w:rFonts w:ascii="Agency FB" w:hAnsi="Agency FB" w:cstheme="minorHAnsi"/>
          <w:sz w:val="20"/>
          <w:szCs w:val="20"/>
        </w:rPr>
      </w:pPr>
      <w:r w:rsidRPr="007375E1">
        <w:rPr>
          <w:rFonts w:ascii="Agency FB" w:hAnsi="Agency FB" w:cstheme="minorHAnsi"/>
          <w:sz w:val="20"/>
          <w:szCs w:val="20"/>
        </w:rPr>
        <w:t>Ausencia de microorganismos.</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Una vez se llene la línea se debería dejar circular agua hasta que salga limpia y sin aire, para luego realizar la estabilización térmica.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Los volúmenes de agua necesaria para el llenado de la sección debería ser calculados aplicando la siguiente formula: </w:t>
      </w:r>
    </w:p>
    <w:p w:rsidR="008C1BDF" w:rsidRPr="00F70887" w:rsidRDefault="008C1BDF" w:rsidP="008C1BDF">
      <w:pPr>
        <w:pStyle w:val="Sangra3detindependiente"/>
        <w:spacing w:after="0" w:line="240" w:lineRule="auto"/>
        <w:ind w:left="426"/>
        <w:jc w:val="both"/>
        <w:rPr>
          <w:rFonts w:ascii="Agency FB" w:hAnsi="Agency FB" w:cstheme="minorHAnsi"/>
          <w:sz w:val="20"/>
          <w:szCs w:val="20"/>
        </w:rPr>
      </w:pPr>
      <w:r w:rsidRPr="007375E1">
        <w:rPr>
          <w:rFonts w:ascii="Agency FB" w:hAnsi="Agency FB" w:cstheme="minorHAnsi"/>
          <w:noProof/>
          <w:sz w:val="20"/>
          <w:szCs w:val="20"/>
          <w:lang w:val="es-BO" w:eastAsia="es-BO"/>
        </w:rPr>
        <w:lastRenderedPageBreak/>
        <w:drawing>
          <wp:inline distT="0" distB="0" distL="0" distR="0">
            <wp:extent cx="5612130" cy="1593623"/>
            <wp:effectExtent l="0" t="0" r="7620" b="6985"/>
            <wp:docPr id="94" name="Imagen 9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8C1BDF" w:rsidRPr="007375E1" w:rsidRDefault="008C1BDF" w:rsidP="008C1BDF">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 xml:space="preserve">Prueba Hidrostática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Prueba</w:t>
      </w:r>
    </w:p>
    <w:p w:rsidR="008C1BDF" w:rsidRPr="007375E1" w:rsidRDefault="008C1BDF" w:rsidP="008C1BDF">
      <w:pPr>
        <w:pStyle w:val="Sangra3detindependiente"/>
        <w:spacing w:after="0" w:line="240" w:lineRule="auto"/>
        <w:ind w:left="0"/>
        <w:jc w:val="both"/>
        <w:rPr>
          <w:rFonts w:ascii="Agency FB" w:hAnsi="Agency FB" w:cstheme="minorHAnsi"/>
          <w:b/>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 segunda parte será la prueba de estanqueidad de 24 horas.</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Los siguientes dos puntos serán cumplidos:</w:t>
      </w:r>
    </w:p>
    <w:p w:rsidR="00D41090" w:rsidRPr="007375E1" w:rsidRDefault="00D41090" w:rsidP="008C1BDF">
      <w:pPr>
        <w:pStyle w:val="Sangra3detindependiente"/>
        <w:spacing w:after="0" w:line="240" w:lineRule="auto"/>
        <w:ind w:left="0"/>
        <w:jc w:val="both"/>
        <w:rPr>
          <w:rFonts w:ascii="Agency FB" w:hAnsi="Agency FB" w:cstheme="minorHAnsi"/>
          <w:sz w:val="20"/>
          <w:szCs w:val="20"/>
        </w:rPr>
      </w:pPr>
    </w:p>
    <w:p w:rsidR="008C1BDF" w:rsidRPr="007375E1" w:rsidRDefault="008C1BDF" w:rsidP="00F75FCA">
      <w:pPr>
        <w:pStyle w:val="Sangra3detindependiente"/>
        <w:numPr>
          <w:ilvl w:val="0"/>
          <w:numId w:val="30"/>
        </w:numPr>
        <w:spacing w:after="0" w:line="240" w:lineRule="auto"/>
        <w:ind w:left="1428"/>
        <w:jc w:val="both"/>
        <w:rPr>
          <w:rFonts w:ascii="Agency FB" w:hAnsi="Agency FB" w:cstheme="minorHAnsi"/>
          <w:sz w:val="20"/>
          <w:szCs w:val="20"/>
        </w:rPr>
      </w:pPr>
      <w:r w:rsidRPr="007375E1">
        <w:rPr>
          <w:rFonts w:ascii="Agency FB" w:hAnsi="Agency FB" w:cstheme="minorHAnsi"/>
          <w:sz w:val="20"/>
          <w:szCs w:val="20"/>
        </w:rPr>
        <w:t>La presión en el punto más alto del tramo a probar debe ser igual o mayor que la mínima presión especificada de prueba.</w:t>
      </w:r>
    </w:p>
    <w:p w:rsidR="008C1BDF" w:rsidRPr="007375E1" w:rsidRDefault="008C1BDF" w:rsidP="00F75FCA">
      <w:pPr>
        <w:pStyle w:val="Sangra3detindependiente"/>
        <w:numPr>
          <w:ilvl w:val="0"/>
          <w:numId w:val="30"/>
        </w:numPr>
        <w:spacing w:after="0" w:line="240" w:lineRule="auto"/>
        <w:ind w:left="1428"/>
        <w:jc w:val="both"/>
        <w:rPr>
          <w:rFonts w:ascii="Agency FB" w:hAnsi="Agency FB" w:cstheme="minorHAnsi"/>
          <w:sz w:val="20"/>
          <w:szCs w:val="20"/>
        </w:rPr>
      </w:pPr>
      <w:r w:rsidRPr="007375E1">
        <w:rPr>
          <w:rFonts w:ascii="Agency FB" w:hAnsi="Agency FB" w:cstheme="minorHAnsi"/>
          <w:sz w:val="20"/>
          <w:szCs w:val="20"/>
        </w:rPr>
        <w:t>La presión en el punto más bajo del tramo debe ser igual o menor que la máxima Presión especificada de prueba.</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Las presiones de prueba en cualquier punto del tramo probado, deben estar limitadas a los valores máximos y mínimos indicados en el proyecto.</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 presión de prueba debe ser 1.5 veces la presión de operación, sin embargo, esto puede varía en función de la clase, localización, etc. Indicada en la ASME B31.8.</w:t>
      </w: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p>
    <w:p w:rsidR="008C1BDF"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Secuencia de presurización </w:t>
      </w:r>
    </w:p>
    <w:p w:rsidR="00D41090" w:rsidRPr="007375E1" w:rsidRDefault="00D41090" w:rsidP="008C1BDF">
      <w:pPr>
        <w:pStyle w:val="Sangra3detindependiente"/>
        <w:spacing w:after="0" w:line="240" w:lineRule="auto"/>
        <w:ind w:left="0"/>
        <w:jc w:val="both"/>
        <w:rPr>
          <w:rFonts w:ascii="Agency FB" w:hAnsi="Agency FB" w:cstheme="minorHAnsi"/>
          <w:sz w:val="20"/>
          <w:szCs w:val="20"/>
        </w:rPr>
      </w:pPr>
    </w:p>
    <w:p w:rsidR="008C1BDF" w:rsidRPr="007375E1" w:rsidRDefault="008C1BDF" w:rsidP="00F75FCA">
      <w:pPr>
        <w:pStyle w:val="Sangra3detindependiente"/>
        <w:numPr>
          <w:ilvl w:val="0"/>
          <w:numId w:val="31"/>
        </w:numPr>
        <w:spacing w:after="0" w:line="240" w:lineRule="auto"/>
        <w:ind w:left="426" w:hanging="284"/>
        <w:jc w:val="both"/>
        <w:rPr>
          <w:rFonts w:ascii="Agency FB" w:hAnsi="Agency FB" w:cstheme="minorHAnsi"/>
          <w:sz w:val="20"/>
          <w:szCs w:val="20"/>
        </w:rPr>
      </w:pPr>
      <w:r w:rsidRPr="007375E1">
        <w:rPr>
          <w:rFonts w:ascii="Agency FB" w:hAnsi="Agency FB"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8C1BDF" w:rsidRPr="007375E1" w:rsidRDefault="008C1BDF" w:rsidP="00F75FCA">
      <w:pPr>
        <w:pStyle w:val="Sangra3detindependiente"/>
        <w:numPr>
          <w:ilvl w:val="0"/>
          <w:numId w:val="31"/>
        </w:numPr>
        <w:spacing w:after="0" w:line="240" w:lineRule="auto"/>
        <w:ind w:left="426" w:hanging="284"/>
        <w:jc w:val="both"/>
        <w:rPr>
          <w:rFonts w:ascii="Agency FB" w:hAnsi="Agency FB" w:cstheme="minorHAnsi"/>
          <w:sz w:val="20"/>
          <w:szCs w:val="20"/>
        </w:rPr>
      </w:pPr>
      <w:r w:rsidRPr="007375E1">
        <w:rPr>
          <w:rFonts w:ascii="Agency FB" w:hAnsi="Agency FB" w:cstheme="minorHAnsi"/>
          <w:sz w:val="20"/>
          <w:szCs w:val="20"/>
        </w:rPr>
        <w:t>Posteriormente la presión debe ser elevada hasta el 75% de la presión de prueba, la elevación de debe ser de forma moderada aprox. en 15 minutos. Una vez alcanzado el 75% se debe mantener por 0.5 hora.</w:t>
      </w:r>
    </w:p>
    <w:p w:rsidR="008C1BDF" w:rsidRPr="007375E1" w:rsidRDefault="008C1BDF" w:rsidP="00F75FCA">
      <w:pPr>
        <w:pStyle w:val="Sangra3detindependiente"/>
        <w:numPr>
          <w:ilvl w:val="0"/>
          <w:numId w:val="31"/>
        </w:numPr>
        <w:spacing w:after="0" w:line="240" w:lineRule="auto"/>
        <w:ind w:left="426" w:hanging="284"/>
        <w:jc w:val="both"/>
        <w:rPr>
          <w:rFonts w:ascii="Agency FB" w:hAnsi="Agency FB" w:cstheme="minorHAnsi"/>
          <w:sz w:val="20"/>
          <w:szCs w:val="20"/>
        </w:rPr>
      </w:pPr>
      <w:r w:rsidRPr="007375E1">
        <w:rPr>
          <w:rFonts w:ascii="Agency FB" w:hAnsi="Agency FB"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8C1BDF" w:rsidRPr="007375E1" w:rsidRDefault="008C1BDF" w:rsidP="00F75FCA">
      <w:pPr>
        <w:pStyle w:val="Sangra3detindependiente"/>
        <w:numPr>
          <w:ilvl w:val="0"/>
          <w:numId w:val="31"/>
        </w:numPr>
        <w:spacing w:after="0" w:line="240" w:lineRule="auto"/>
        <w:ind w:left="426" w:hanging="284"/>
        <w:jc w:val="both"/>
        <w:rPr>
          <w:rFonts w:ascii="Agency FB" w:hAnsi="Agency FB" w:cstheme="minorHAnsi"/>
          <w:sz w:val="20"/>
          <w:szCs w:val="20"/>
        </w:rPr>
      </w:pPr>
      <w:r w:rsidRPr="007375E1">
        <w:rPr>
          <w:rFonts w:ascii="Agency FB" w:hAnsi="Agency FB"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lastRenderedPageBreak/>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noProof/>
          <w:sz w:val="20"/>
          <w:szCs w:val="20"/>
          <w:lang w:val="es-BO" w:eastAsia="es-BO"/>
        </w:rPr>
        <w:drawing>
          <wp:anchor distT="0" distB="0" distL="114300" distR="114300" simplePos="0" relativeHeight="251665408" behindDoc="0" locked="0" layoutInCell="1" allowOverlap="1">
            <wp:simplePos x="0" y="0"/>
            <wp:positionH relativeFrom="margin">
              <wp:posOffset>504825</wp:posOffset>
            </wp:positionH>
            <wp:positionV relativeFrom="paragraph">
              <wp:posOffset>167640</wp:posOffset>
            </wp:positionV>
            <wp:extent cx="5276850" cy="2704465"/>
            <wp:effectExtent l="0" t="0" r="0" b="635"/>
            <wp:wrapSquare wrapText="bothSides"/>
            <wp:docPr id="95" name="Imagen 9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anchor>
        </w:drawing>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center"/>
        <w:rPr>
          <w:rFonts w:ascii="Agency FB" w:hAnsi="Agency FB" w:cstheme="minorHAnsi"/>
          <w:sz w:val="20"/>
          <w:szCs w:val="20"/>
        </w:rPr>
      </w:pPr>
      <w:r w:rsidRPr="007375E1">
        <w:rPr>
          <w:rFonts w:ascii="Agency FB" w:hAnsi="Agency FB" w:cstheme="minorHAnsi"/>
          <w:sz w:val="20"/>
          <w:szCs w:val="20"/>
        </w:rPr>
        <w:t>Detección y Localización de Pérdidas</w:t>
      </w:r>
    </w:p>
    <w:p w:rsidR="008C1BDF" w:rsidRPr="007375E1" w:rsidRDefault="008C1BDF" w:rsidP="008C1BDF">
      <w:pPr>
        <w:pStyle w:val="Sangra3detindependiente"/>
        <w:spacing w:after="0" w:line="240" w:lineRule="auto"/>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Una vez detectada la pérdida (visualmente o por aproximaciones sucesivas) se procederá a evacuar el agua del tramo y a desconectar los cabezales y el equipo utilizado.</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Si la pérdida se verifica en la soldadura circunferencial, se procederá a su reparación o corte en función del resultado del ensayo radiográfico.</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Una vez terminadas las tareas antes descritas, se reiniciarán todas Ias actividades de la prueba antes citadas.</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Criterio de aceptación y rechazo.</w:t>
      </w:r>
    </w:p>
    <w:p w:rsidR="008C1BDF" w:rsidRPr="007375E1" w:rsidRDefault="008C1BDF" w:rsidP="008C1BDF">
      <w:pPr>
        <w:pStyle w:val="Sangra3detindependiente"/>
        <w:spacing w:after="0" w:line="240" w:lineRule="auto"/>
        <w:ind w:left="0"/>
        <w:jc w:val="both"/>
        <w:rPr>
          <w:rFonts w:ascii="Agency FB" w:hAnsi="Agency FB" w:cstheme="minorHAnsi"/>
          <w:b/>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8C1BDF" w:rsidRDefault="008C1BDF" w:rsidP="008C1BDF">
      <w:pPr>
        <w:pStyle w:val="Sangra3detindependiente"/>
        <w:spacing w:after="0" w:line="240" w:lineRule="auto"/>
        <w:ind w:left="0"/>
        <w:jc w:val="both"/>
        <w:rPr>
          <w:rFonts w:ascii="Agency FB" w:hAnsi="Agency FB" w:cstheme="minorHAnsi"/>
          <w:sz w:val="20"/>
          <w:szCs w:val="20"/>
        </w:rPr>
      </w:pPr>
    </w:p>
    <w:p w:rsidR="00D41090" w:rsidRDefault="00D41090" w:rsidP="008C1BDF">
      <w:pPr>
        <w:pStyle w:val="Sangra3detindependiente"/>
        <w:spacing w:after="0" w:line="240" w:lineRule="auto"/>
        <w:ind w:left="0"/>
        <w:jc w:val="both"/>
        <w:rPr>
          <w:rFonts w:ascii="Agency FB" w:hAnsi="Agency FB" w:cstheme="minorHAnsi"/>
          <w:sz w:val="20"/>
          <w:szCs w:val="20"/>
        </w:rPr>
      </w:pPr>
    </w:p>
    <w:p w:rsidR="00D41090" w:rsidRDefault="00D41090" w:rsidP="008C1BDF">
      <w:pPr>
        <w:pStyle w:val="Sangra3detindependiente"/>
        <w:spacing w:after="0" w:line="240" w:lineRule="auto"/>
        <w:ind w:left="0"/>
        <w:jc w:val="both"/>
        <w:rPr>
          <w:rFonts w:ascii="Agency FB" w:hAnsi="Agency FB" w:cstheme="minorHAnsi"/>
          <w:sz w:val="20"/>
          <w:szCs w:val="20"/>
        </w:rPr>
      </w:pPr>
    </w:p>
    <w:p w:rsidR="00D41090" w:rsidRPr="007375E1" w:rsidRDefault="00D41090" w:rsidP="008C1BDF">
      <w:pPr>
        <w:pStyle w:val="Sangra3detindependiente"/>
        <w:spacing w:after="0" w:line="240" w:lineRule="auto"/>
        <w:ind w:left="0"/>
        <w:jc w:val="both"/>
        <w:rPr>
          <w:rFonts w:ascii="Agency FB" w:hAnsi="Agency FB" w:cstheme="minorHAnsi"/>
          <w:sz w:val="20"/>
          <w:szCs w:val="20"/>
        </w:rPr>
      </w:pPr>
    </w:p>
    <w:p w:rsidR="008C1BDF" w:rsidRDefault="008C1BDF" w:rsidP="008C1BDF">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lastRenderedPageBreak/>
        <w:t>Vacia</w:t>
      </w:r>
      <w:r>
        <w:rPr>
          <w:rFonts w:ascii="Agency FB" w:hAnsi="Agency FB" w:cstheme="minorHAnsi"/>
          <w:b/>
          <w:sz w:val="20"/>
          <w:szCs w:val="20"/>
        </w:rPr>
        <w:t>do y disposición final del agua</w:t>
      </w:r>
    </w:p>
    <w:p w:rsidR="008C1BDF" w:rsidRPr="00F70887" w:rsidRDefault="008C1BDF" w:rsidP="008C1BDF">
      <w:pPr>
        <w:pStyle w:val="Sangra3detindependiente"/>
        <w:spacing w:after="0" w:line="240" w:lineRule="auto"/>
        <w:ind w:left="0"/>
        <w:jc w:val="both"/>
        <w:rPr>
          <w:rFonts w:ascii="Agency FB" w:hAnsi="Agency FB" w:cstheme="minorHAnsi"/>
          <w:b/>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Se podrá repetir esta operación hasta que deje de salir agua y e! tramo quede en condiciones para comenzar el secado final a satisfacción de la inspección de obra.</w:t>
      </w: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Secado</w:t>
      </w:r>
    </w:p>
    <w:p w:rsidR="008C1BDF" w:rsidRPr="007375E1" w:rsidRDefault="008C1BDF" w:rsidP="008C1BDF">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Para realizar el secado de tuberías se debe utilizar polly pigs de media o alta densidad.</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La cantidad de polly pigs a utilizar estará en función de una vez logrado el secado de la tubería.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C1BDF" w:rsidRPr="007375E1" w:rsidRDefault="008C1BDF" w:rsidP="008C1BDF">
      <w:pPr>
        <w:pStyle w:val="CM12"/>
        <w:ind w:left="-142"/>
        <w:jc w:val="both"/>
        <w:rPr>
          <w:rFonts w:ascii="Agency FB" w:hAnsi="Agency FB" w:cstheme="minorHAnsi"/>
          <w:bCs/>
          <w:iCs/>
          <w:sz w:val="20"/>
          <w:szCs w:val="20"/>
          <w:lang w:val="es-ES_tradnl"/>
        </w:rPr>
      </w:pP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8C1BDF" w:rsidRPr="007375E1" w:rsidRDefault="008C1BDF" w:rsidP="008C1BDF">
      <w:pPr>
        <w:pStyle w:val="CM12"/>
        <w:ind w:left="-142"/>
        <w:jc w:val="both"/>
        <w:rPr>
          <w:rFonts w:ascii="Agency FB" w:hAnsi="Agency FB" w:cstheme="minorHAnsi"/>
          <w:bCs/>
          <w:iCs/>
          <w:sz w:val="20"/>
          <w:szCs w:val="20"/>
          <w:lang w:val="es-ES_tradnl"/>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7375E1">
        <w:rPr>
          <w:rFonts w:ascii="Agency FB" w:hAnsi="Agency FB" w:cstheme="minorHAnsi"/>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8C1BDF" w:rsidRPr="007375E1" w:rsidRDefault="008C1BDF" w:rsidP="008C1BDF">
      <w:pPr>
        <w:pStyle w:val="Sangra3detindependiente"/>
        <w:autoSpaceDE w:val="0"/>
        <w:autoSpaceDN w:val="0"/>
        <w:adjustRightInd w:val="0"/>
        <w:spacing w:after="0" w:line="240" w:lineRule="auto"/>
        <w:ind w:left="426"/>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Este ítem será medido en Metros Lineales, tomando en cuenta la longitud total construida.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8C1BDF" w:rsidRPr="007375E1" w:rsidRDefault="008C1BDF" w:rsidP="008C1BDF">
      <w:pPr>
        <w:jc w:val="both"/>
        <w:rPr>
          <w:rFonts w:ascii="Agency FB" w:hAnsi="Agency FB" w:cstheme="minorHAnsi"/>
          <w:sz w:val="20"/>
          <w:szCs w:val="20"/>
        </w:rPr>
      </w:pPr>
    </w:p>
    <w:p w:rsidR="008C1BDF" w:rsidRDefault="008C1BDF" w:rsidP="00F75FCA">
      <w:pPr>
        <w:pStyle w:val="Prrafodelista"/>
        <w:numPr>
          <w:ilvl w:val="0"/>
          <w:numId w:val="40"/>
        </w:numPr>
        <w:jc w:val="both"/>
        <w:rPr>
          <w:rFonts w:ascii="Agency FB" w:hAnsi="Agency FB" w:cstheme="minorHAnsi"/>
          <w:b/>
          <w:sz w:val="20"/>
          <w:szCs w:val="20"/>
        </w:rPr>
      </w:pPr>
      <w:r w:rsidRPr="00CE25BB">
        <w:rPr>
          <w:rFonts w:ascii="Agency FB" w:hAnsi="Agency FB" w:cstheme="minorHAnsi"/>
          <w:b/>
          <w:sz w:val="20"/>
          <w:szCs w:val="20"/>
        </w:rPr>
        <w:t>PRUEBA HIDRO</w:t>
      </w:r>
      <w:r>
        <w:rPr>
          <w:rFonts w:ascii="Agency FB" w:hAnsi="Agency FB" w:cstheme="minorHAnsi"/>
          <w:b/>
          <w:sz w:val="20"/>
          <w:szCs w:val="20"/>
        </w:rPr>
        <w:t>STÁTICA (HERMETICIDAD</w:t>
      </w:r>
      <w:r w:rsidR="005E1322">
        <w:rPr>
          <w:rFonts w:ascii="Agency FB" w:hAnsi="Agency FB" w:cstheme="minorHAnsi"/>
          <w:b/>
          <w:sz w:val="20"/>
          <w:szCs w:val="20"/>
        </w:rPr>
        <w:t xml:space="preserve"> Y SELLO) PARA VÁLVULA DN 4", DN 3”</w:t>
      </w:r>
      <w:r w:rsidRPr="00CE25BB">
        <w:rPr>
          <w:rFonts w:ascii="Agency FB" w:hAnsi="Agency FB" w:cstheme="minorHAnsi"/>
          <w:b/>
          <w:sz w:val="20"/>
          <w:szCs w:val="20"/>
        </w:rPr>
        <w:t>.</w:t>
      </w:r>
    </w:p>
    <w:p w:rsidR="008C1BDF" w:rsidRPr="00CE25BB" w:rsidRDefault="008C1BDF" w:rsidP="008C1BDF">
      <w:pPr>
        <w:jc w:val="both"/>
        <w:rPr>
          <w:rFonts w:ascii="Agency FB" w:hAnsi="Agency FB" w:cstheme="minorHAnsi"/>
          <w:b/>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b/>
          <w:sz w:val="20"/>
          <w:szCs w:val="20"/>
        </w:rPr>
        <w:t>UNIDAD: PZA</w:t>
      </w:r>
    </w:p>
    <w:p w:rsidR="008C1BDF" w:rsidRPr="007375E1" w:rsidRDefault="008C1BDF" w:rsidP="008C1BDF">
      <w:pPr>
        <w:pStyle w:val="Sangra3detindependiente"/>
        <w:autoSpaceDE w:val="0"/>
        <w:autoSpaceDN w:val="0"/>
        <w:adjustRightInd w:val="0"/>
        <w:spacing w:after="0" w:line="240" w:lineRule="auto"/>
        <w:ind w:left="0"/>
        <w:jc w:val="both"/>
        <w:rPr>
          <w:rFonts w:ascii="Agency FB" w:eastAsia="Arial Unicode MS" w:hAnsi="Agency FB" w:cstheme="minorHAnsi"/>
          <w:color w:val="2E74B5" w:themeColor="accent1" w:themeShade="BF"/>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8C1BDF" w:rsidRPr="007375E1" w:rsidRDefault="008C1BDF" w:rsidP="008C1BDF">
      <w:pPr>
        <w:pStyle w:val="Default"/>
        <w:ind w:left="426"/>
        <w:jc w:val="both"/>
        <w:rPr>
          <w:rFonts w:cstheme="minorHAnsi"/>
          <w:sz w:val="20"/>
          <w:szCs w:val="20"/>
        </w:rPr>
      </w:pPr>
    </w:p>
    <w:p w:rsidR="008C1BDF"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8C1BDF" w:rsidRPr="007375E1" w:rsidRDefault="008C1BDF" w:rsidP="008C1BDF">
      <w:pPr>
        <w:jc w:val="both"/>
        <w:rPr>
          <w:rFonts w:ascii="Agency FB" w:hAnsi="Agency FB" w:cstheme="minorHAnsi"/>
          <w:sz w:val="20"/>
          <w:szCs w:val="20"/>
        </w:rPr>
      </w:pPr>
    </w:p>
    <w:p w:rsidR="008C1BDF" w:rsidRPr="007375E1" w:rsidRDefault="008C1BDF" w:rsidP="00F75FCA">
      <w:pPr>
        <w:pStyle w:val="Prrafodelista"/>
        <w:numPr>
          <w:ilvl w:val="0"/>
          <w:numId w:val="37"/>
        </w:numPr>
        <w:contextualSpacing/>
        <w:jc w:val="both"/>
        <w:rPr>
          <w:rFonts w:ascii="Agency FB" w:hAnsi="Agency FB" w:cstheme="minorHAnsi"/>
          <w:sz w:val="20"/>
          <w:szCs w:val="20"/>
        </w:rPr>
      </w:pPr>
      <w:r w:rsidRPr="007375E1">
        <w:rPr>
          <w:rFonts w:ascii="Agency FB" w:hAnsi="Agency FB" w:cstheme="minorHAnsi"/>
          <w:sz w:val="20"/>
          <w:szCs w:val="20"/>
        </w:rPr>
        <w:t>Prueba hidrostática (hermeticidad y sello)</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La prueba hidrostática (hermeticidad y sello) debe ser realizado a todas las válvulas a ser utilizadas en el proyecto, tanto las provistas por YPFB como las provistas por el contratista.</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8C1BDF" w:rsidRPr="007375E1" w:rsidRDefault="008C1BDF" w:rsidP="008C1BDF">
      <w:pPr>
        <w:jc w:val="both"/>
        <w:rPr>
          <w:rFonts w:ascii="Agency FB" w:hAnsi="Agency FB" w:cstheme="minorHAnsi"/>
          <w:sz w:val="20"/>
          <w:szCs w:val="20"/>
        </w:rPr>
      </w:pPr>
    </w:p>
    <w:p w:rsidR="008C1BDF"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Cuando la válvula este reprobada se deberá solicitar una nueva válvula a la cual se le debe realizar la prueba nuevamente. </w:t>
      </w:r>
    </w:p>
    <w:p w:rsidR="00D41090" w:rsidRDefault="00D41090" w:rsidP="008C1BDF">
      <w:pPr>
        <w:jc w:val="both"/>
        <w:rPr>
          <w:rFonts w:ascii="Agency FB" w:hAnsi="Agency FB" w:cstheme="minorHAnsi"/>
          <w:sz w:val="20"/>
          <w:szCs w:val="20"/>
        </w:rPr>
      </w:pPr>
    </w:p>
    <w:p w:rsidR="00D41090" w:rsidRPr="007375E1" w:rsidRDefault="00D41090"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8C1BDF" w:rsidRPr="007375E1" w:rsidRDefault="008C1BDF" w:rsidP="008C1BDF">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8C1BDF"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73"/>
      </w:tblGrid>
      <w:tr w:rsidR="008C1BDF" w:rsidRPr="007375E1" w:rsidTr="0073189B">
        <w:trPr>
          <w:trHeight w:val="283"/>
          <w:jc w:val="center"/>
        </w:trPr>
        <w:tc>
          <w:tcPr>
            <w:tcW w:w="5573"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Agua o gas inerte</w:t>
            </w:r>
          </w:p>
        </w:tc>
      </w:tr>
      <w:tr w:rsidR="008C1BDF" w:rsidRPr="007375E1" w:rsidTr="0073189B">
        <w:trPr>
          <w:trHeight w:val="75"/>
          <w:jc w:val="center"/>
        </w:trPr>
        <w:tc>
          <w:tcPr>
            <w:tcW w:w="5573"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Especialista Prueba Hidrostática</w:t>
            </w:r>
          </w:p>
        </w:tc>
      </w:tr>
      <w:tr w:rsidR="008C1BDF" w:rsidRPr="007375E1" w:rsidTr="0073189B">
        <w:trPr>
          <w:trHeight w:val="283"/>
          <w:jc w:val="center"/>
        </w:trPr>
        <w:tc>
          <w:tcPr>
            <w:tcW w:w="5573"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8C1BDF" w:rsidRPr="007375E1" w:rsidTr="0073189B">
        <w:trPr>
          <w:trHeight w:val="75"/>
          <w:jc w:val="center"/>
        </w:trPr>
        <w:tc>
          <w:tcPr>
            <w:tcW w:w="5573"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Equipo completo para Prueba Hidrostática</w:t>
            </w:r>
          </w:p>
        </w:tc>
      </w:tr>
      <w:tr w:rsidR="008C1BDF" w:rsidRPr="007375E1" w:rsidTr="0073189B">
        <w:trPr>
          <w:trHeight w:val="75"/>
          <w:jc w:val="center"/>
        </w:trPr>
        <w:tc>
          <w:tcPr>
            <w:tcW w:w="5573" w:type="dxa"/>
            <w:shd w:val="clear" w:color="auto" w:fill="auto"/>
            <w:vAlign w:val="center"/>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Banco de Pruebas</w:t>
            </w:r>
          </w:p>
        </w:tc>
      </w:tr>
    </w:tbl>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Todos los equipos de medición que se utilicen para la prueba hidrostática tienen que tener calibración vigente.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8C1BDF" w:rsidRPr="007375E1" w:rsidRDefault="008C1BDF" w:rsidP="008C1BDF">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Las válvulas no deben ser parte de las actividades de prueba hidrostática de la tubería construida, ésta prueba hidrostática de válvulas se la debe realizar de manera independiente.</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Antes de iniciar la prueba hidrostática, la empresa contratista debe presentar 5 días hábiles antes a la supervisión para su aprobación la siguiente documentación:</w:t>
      </w: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p>
    <w:p w:rsidR="008C1BDF" w:rsidRPr="007375E1" w:rsidRDefault="008C1BDF"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Procedimiento específico para los trabajos.</w:t>
      </w:r>
    </w:p>
    <w:p w:rsidR="008C1BDF" w:rsidRPr="007375E1" w:rsidRDefault="008C1BDF"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Certificado de calidad de la válvula</w:t>
      </w:r>
    </w:p>
    <w:p w:rsidR="008C1BDF" w:rsidRPr="007375E1" w:rsidRDefault="008C1BDF"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Certificados de calibración vigentes de los equipos de medición a utilizar</w:t>
      </w:r>
    </w:p>
    <w:p w:rsidR="008C1BDF" w:rsidRPr="007375E1" w:rsidRDefault="008C1BDF" w:rsidP="00F75FCA">
      <w:pPr>
        <w:pStyle w:val="Sangra3detindependiente"/>
        <w:numPr>
          <w:ilvl w:val="0"/>
          <w:numId w:val="27"/>
        </w:numPr>
        <w:spacing w:after="0" w:line="240" w:lineRule="auto"/>
        <w:jc w:val="both"/>
        <w:rPr>
          <w:rFonts w:ascii="Agency FB" w:hAnsi="Agency FB" w:cstheme="minorHAnsi"/>
          <w:sz w:val="20"/>
          <w:szCs w:val="20"/>
        </w:rPr>
      </w:pPr>
      <w:r w:rsidRPr="007375E1">
        <w:rPr>
          <w:rFonts w:ascii="Agency FB" w:hAnsi="Agency FB" w:cstheme="minorHAnsi"/>
          <w:sz w:val="20"/>
          <w:szCs w:val="20"/>
        </w:rPr>
        <w:t>Plan de prueba hidrostática que debe poseer mínimamente la siguiente información:</w:t>
      </w:r>
    </w:p>
    <w:p w:rsidR="008C1BDF" w:rsidRPr="007375E1" w:rsidRDefault="008C1BDF"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Tiempo y prueba hidrostática para cada válvula.</w:t>
      </w:r>
    </w:p>
    <w:p w:rsidR="008C1BDF" w:rsidRPr="007375E1" w:rsidRDefault="008C1BDF" w:rsidP="00F75FCA">
      <w:pPr>
        <w:pStyle w:val="Sangra3detindependiente"/>
        <w:numPr>
          <w:ilvl w:val="0"/>
          <w:numId w:val="28"/>
        </w:numPr>
        <w:spacing w:after="0" w:line="240" w:lineRule="auto"/>
        <w:jc w:val="both"/>
        <w:rPr>
          <w:rFonts w:ascii="Agency FB" w:hAnsi="Agency FB" w:cstheme="minorHAnsi"/>
          <w:sz w:val="20"/>
          <w:szCs w:val="20"/>
        </w:rPr>
      </w:pPr>
      <w:r w:rsidRPr="007375E1">
        <w:rPr>
          <w:rFonts w:ascii="Agency FB" w:hAnsi="Agency FB" w:cstheme="minorHAnsi"/>
          <w:sz w:val="20"/>
          <w:szCs w:val="20"/>
        </w:rPr>
        <w:t xml:space="preserve">Memoria de Cálculo de presiones de prueba. </w:t>
      </w:r>
    </w:p>
    <w:p w:rsidR="008C1BDF" w:rsidRPr="007375E1" w:rsidRDefault="008C1BDF" w:rsidP="008C1BDF">
      <w:pPr>
        <w:pStyle w:val="Sangra3detindependiente"/>
        <w:spacing w:after="0" w:line="240" w:lineRule="auto"/>
        <w:ind w:left="426"/>
        <w:jc w:val="both"/>
        <w:rPr>
          <w:rFonts w:ascii="Agency FB" w:hAnsi="Agency FB" w:cstheme="minorHAnsi"/>
          <w:b/>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Prueba Hidrostática (hermeticidad y sello)</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Para realizar las pruebas se debe utilizar agua que se encuentre exento de sustancias o partículas que puedan dañar los componentes internos de la válvula.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Prueba de hermeticidad</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lastRenderedPageBreak/>
        <w:t>Cuando el diámetro y el tipo de conexión (ANSI) sean las mismas, se pueden realizar la prueba a todas las válvulas, es decir una sola prueba a varias válvulas.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Estas pruebas serán realizadas siguiendo las presiones y tiempo da la tabla 1. </w:t>
      </w: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t>Prueba de sello</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La segunda parte será la prueba de sello en el cual se es debe verificar la existencia de fugas en los sellos de la válvula sometidos a presión.</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Estas pruebas serán realizadas siguiendo las pre</w:t>
      </w:r>
      <w:r>
        <w:rPr>
          <w:rFonts w:ascii="Agency FB" w:hAnsi="Agency FB" w:cstheme="minorHAnsi"/>
          <w:sz w:val="20"/>
          <w:szCs w:val="20"/>
        </w:rPr>
        <w:t xml:space="preserve">siones y tiempo da la tabla 1.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426"/>
        <w:jc w:val="center"/>
        <w:rPr>
          <w:rFonts w:ascii="Agency FB" w:hAnsi="Agency FB" w:cstheme="minorHAnsi"/>
          <w:b/>
          <w:sz w:val="20"/>
          <w:szCs w:val="20"/>
        </w:rPr>
      </w:pPr>
      <w:r w:rsidRPr="007375E1">
        <w:rPr>
          <w:rFonts w:ascii="Agency FB" w:hAnsi="Agency FB" w:cstheme="minorHAnsi"/>
          <w:b/>
          <w:sz w:val="20"/>
          <w:szCs w:val="20"/>
        </w:rPr>
        <w:t>Tabla 1. (Presión de prueba y tiempo de Prueba)</w:t>
      </w:r>
    </w:p>
    <w:tbl>
      <w:tblPr>
        <w:tblW w:w="6804" w:type="dxa"/>
        <w:jc w:val="center"/>
        <w:tblCellMar>
          <w:left w:w="70" w:type="dxa"/>
          <w:right w:w="70" w:type="dxa"/>
        </w:tblCellMar>
        <w:tblLook w:val="04A0"/>
      </w:tblPr>
      <w:tblGrid>
        <w:gridCol w:w="2453"/>
        <w:gridCol w:w="2716"/>
        <w:gridCol w:w="1635"/>
      </w:tblGrid>
      <w:tr w:rsidR="008C1BDF" w:rsidRPr="007375E1" w:rsidTr="0073189B">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8C1BDF" w:rsidRPr="007375E1" w:rsidRDefault="008C1BDF" w:rsidP="0073189B">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PRESIONES MÍNIMAS DE PRUEBAS</w:t>
            </w:r>
          </w:p>
        </w:tc>
      </w:tr>
      <w:tr w:rsidR="008C1BDF" w:rsidRPr="007375E1" w:rsidTr="0073189B">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8C1BDF" w:rsidRPr="007375E1" w:rsidRDefault="008C1BDF" w:rsidP="0073189B">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C1BDF" w:rsidRPr="007375E1" w:rsidRDefault="008C1BDF" w:rsidP="0073189B">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C1BDF" w:rsidRPr="007375E1" w:rsidRDefault="008C1BDF" w:rsidP="0073189B">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3</w:t>
            </w:r>
          </w:p>
        </w:tc>
      </w:tr>
      <w:tr w:rsidR="008C1BDF" w:rsidRPr="007375E1" w:rsidTr="0073189B">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C1BDF" w:rsidRPr="007375E1" w:rsidRDefault="008C1BDF" w:rsidP="0073189B">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C1BDF" w:rsidRPr="007375E1" w:rsidRDefault="008C1BDF" w:rsidP="0073189B">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C1BDF" w:rsidRPr="007375E1" w:rsidRDefault="008C1BDF" w:rsidP="0073189B">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Presión PSI</w:t>
            </w:r>
          </w:p>
        </w:tc>
      </w:tr>
      <w:tr w:rsidR="008C1BDF" w:rsidRPr="007375E1" w:rsidTr="0073189B">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C1BDF" w:rsidRPr="007375E1" w:rsidRDefault="008C1BDF" w:rsidP="0073189B">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C1BDF" w:rsidRPr="007375E1" w:rsidRDefault="008C1BDF" w:rsidP="0073189B">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C1BDF" w:rsidRPr="007375E1" w:rsidRDefault="008C1BDF" w:rsidP="0073189B">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Cierre</w:t>
            </w:r>
          </w:p>
        </w:tc>
      </w:tr>
      <w:tr w:rsidR="008C1BDF" w:rsidRPr="007375E1" w:rsidTr="0073189B">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300</w:t>
            </w:r>
          </w:p>
        </w:tc>
      </w:tr>
      <w:tr w:rsidR="008C1BDF" w:rsidRPr="007375E1" w:rsidTr="0073189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800</w:t>
            </w:r>
          </w:p>
        </w:tc>
      </w:tr>
      <w:tr w:rsidR="008C1BDF" w:rsidRPr="007375E1" w:rsidTr="0073189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1060</w:t>
            </w:r>
          </w:p>
        </w:tc>
      </w:tr>
      <w:tr w:rsidR="008C1BDF" w:rsidRPr="007375E1" w:rsidTr="0073189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1600</w:t>
            </w:r>
          </w:p>
        </w:tc>
      </w:tr>
      <w:tr w:rsidR="008C1BDF" w:rsidRPr="007375E1" w:rsidTr="0073189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2400</w:t>
            </w:r>
          </w:p>
        </w:tc>
      </w:tr>
      <w:tr w:rsidR="008C1BDF" w:rsidRPr="007375E1" w:rsidTr="0073189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4000</w:t>
            </w:r>
          </w:p>
        </w:tc>
      </w:tr>
      <w:tr w:rsidR="008C1BDF" w:rsidRPr="007375E1" w:rsidTr="0073189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6600</w:t>
            </w:r>
          </w:p>
        </w:tc>
      </w:tr>
    </w:tbl>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tbl>
      <w:tblPr>
        <w:tblW w:w="6804" w:type="dxa"/>
        <w:jc w:val="center"/>
        <w:tblCellMar>
          <w:left w:w="70" w:type="dxa"/>
          <w:right w:w="70" w:type="dxa"/>
        </w:tblCellMar>
        <w:tblLook w:val="04A0"/>
      </w:tblPr>
      <w:tblGrid>
        <w:gridCol w:w="2223"/>
        <w:gridCol w:w="2348"/>
        <w:gridCol w:w="2233"/>
      </w:tblGrid>
      <w:tr w:rsidR="008C1BDF" w:rsidRPr="007375E1" w:rsidTr="0073189B">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8C1BDF" w:rsidRPr="007375E1" w:rsidRDefault="008C1BDF" w:rsidP="0073189B">
            <w:pPr>
              <w:jc w:val="center"/>
              <w:rPr>
                <w:rFonts w:ascii="Agency FB" w:hAnsi="Agency FB" w:cstheme="minorHAnsi"/>
                <w:b/>
                <w:color w:val="000000"/>
                <w:sz w:val="20"/>
                <w:szCs w:val="20"/>
                <w:lang w:eastAsia="es-BO"/>
              </w:rPr>
            </w:pPr>
            <w:r w:rsidRPr="007375E1">
              <w:rPr>
                <w:rFonts w:ascii="Agency FB" w:hAnsi="Agency FB" w:cstheme="minorHAnsi"/>
                <w:b/>
                <w:color w:val="000000"/>
                <w:sz w:val="20"/>
                <w:szCs w:val="20"/>
                <w:lang w:eastAsia="es-BO"/>
              </w:rPr>
              <w:t>TIEMPOS MÍNIMOS DE PRUEBAS</w:t>
            </w:r>
          </w:p>
        </w:tc>
      </w:tr>
      <w:tr w:rsidR="008C1BDF" w:rsidRPr="007375E1" w:rsidTr="0073189B">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8C1BDF" w:rsidRPr="007375E1" w:rsidRDefault="008C1BDF" w:rsidP="0073189B">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C1BDF" w:rsidRPr="007375E1" w:rsidRDefault="008C1BDF" w:rsidP="0073189B">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C1BDF" w:rsidRPr="007375E1" w:rsidRDefault="008C1BDF" w:rsidP="0073189B">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3</w:t>
            </w:r>
          </w:p>
        </w:tc>
      </w:tr>
      <w:tr w:rsidR="008C1BDF" w:rsidRPr="007375E1" w:rsidTr="0073189B">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C1BDF" w:rsidRPr="007375E1" w:rsidRDefault="008C1BDF" w:rsidP="0073189B">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C1BDF" w:rsidRPr="007375E1" w:rsidRDefault="008C1BDF" w:rsidP="0073189B">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C1BDF" w:rsidRPr="007375E1" w:rsidRDefault="008C1BDF" w:rsidP="0073189B">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Duración minutos</w:t>
            </w:r>
          </w:p>
        </w:tc>
      </w:tr>
      <w:tr w:rsidR="008C1BDF" w:rsidRPr="007375E1" w:rsidTr="0073189B">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C1BDF" w:rsidRPr="007375E1" w:rsidRDefault="008C1BDF" w:rsidP="0073189B">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C1BDF" w:rsidRPr="007375E1" w:rsidRDefault="008C1BDF" w:rsidP="0073189B">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C1BDF" w:rsidRPr="007375E1" w:rsidRDefault="008C1BDF" w:rsidP="0073189B">
            <w:pPr>
              <w:jc w:val="center"/>
              <w:rPr>
                <w:rFonts w:ascii="Agency FB" w:hAnsi="Agency FB" w:cstheme="minorHAnsi"/>
                <w:b/>
                <w:bCs/>
                <w:color w:val="000000"/>
                <w:sz w:val="20"/>
                <w:szCs w:val="20"/>
                <w:lang w:eastAsia="es-BO"/>
              </w:rPr>
            </w:pPr>
            <w:r w:rsidRPr="007375E1">
              <w:rPr>
                <w:rFonts w:ascii="Agency FB" w:hAnsi="Agency FB" w:cstheme="minorHAnsi"/>
                <w:b/>
                <w:bCs/>
                <w:color w:val="000000"/>
                <w:sz w:val="20"/>
                <w:szCs w:val="20"/>
                <w:lang w:eastAsia="es-BO"/>
              </w:rPr>
              <w:t>Cierre</w:t>
            </w:r>
          </w:p>
        </w:tc>
      </w:tr>
      <w:tr w:rsidR="008C1BDF" w:rsidRPr="007375E1" w:rsidTr="0073189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5</w:t>
            </w:r>
          </w:p>
        </w:tc>
      </w:tr>
      <w:tr w:rsidR="008C1BDF" w:rsidRPr="007375E1" w:rsidTr="0073189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w:t>
            </w:r>
          </w:p>
        </w:tc>
      </w:tr>
      <w:tr w:rsidR="008C1BDF" w:rsidRPr="007375E1" w:rsidTr="0073189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w:t>
            </w:r>
          </w:p>
        </w:tc>
      </w:tr>
      <w:tr w:rsidR="008C1BDF" w:rsidRPr="007375E1" w:rsidTr="0073189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8</w:t>
            </w:r>
          </w:p>
        </w:tc>
      </w:tr>
    </w:tbl>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Los valores de la tabla 1 solo son referenciales, ya que el contratista deberá definir las presiones de prueba y la duración de las mismas.</w:t>
      </w: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b/>
          <w:sz w:val="20"/>
          <w:szCs w:val="20"/>
        </w:rPr>
      </w:pPr>
      <w:r w:rsidRPr="007375E1">
        <w:rPr>
          <w:rFonts w:ascii="Agency FB" w:hAnsi="Agency FB" w:cstheme="minorHAnsi"/>
          <w:b/>
          <w:sz w:val="20"/>
          <w:szCs w:val="20"/>
        </w:rPr>
        <w:lastRenderedPageBreak/>
        <w:t>Detección y Localización de Pérdidas</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8C1BDF" w:rsidRPr="007375E1" w:rsidRDefault="008C1BDF" w:rsidP="008C1BDF">
      <w:pPr>
        <w:pStyle w:val="Sangra3detindependiente"/>
        <w:spacing w:after="0" w:line="240" w:lineRule="auto"/>
        <w:ind w:left="426"/>
        <w:jc w:val="both"/>
        <w:rPr>
          <w:rFonts w:ascii="Agency FB" w:hAnsi="Agency FB" w:cstheme="minorHAnsi"/>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C1BDF" w:rsidRPr="007375E1" w:rsidRDefault="008C1BDF" w:rsidP="008C1BDF">
      <w:pPr>
        <w:pStyle w:val="CM12"/>
        <w:ind w:left="-142"/>
        <w:jc w:val="both"/>
        <w:rPr>
          <w:rFonts w:ascii="Agency FB" w:hAnsi="Agency FB" w:cstheme="minorHAnsi"/>
          <w:bCs/>
          <w:iCs/>
          <w:sz w:val="20"/>
          <w:szCs w:val="20"/>
          <w:lang w:val="es-ES_tradnl"/>
        </w:rPr>
      </w:pP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 xml:space="preserve">Todo el personal involucrado en la actividad debe utilizar el EPP apropiado como ser: ropa de trabajo, casco, guantes, botas de seguridad, gafas, etc. </w:t>
      </w:r>
    </w:p>
    <w:p w:rsidR="008C1BDF" w:rsidRPr="007375E1" w:rsidRDefault="008C1BDF" w:rsidP="008C1BDF">
      <w:pPr>
        <w:pStyle w:val="CM12"/>
        <w:ind w:left="-142"/>
        <w:jc w:val="both"/>
        <w:rPr>
          <w:rFonts w:ascii="Agency FB" w:hAnsi="Agency FB" w:cstheme="minorHAnsi"/>
          <w:bCs/>
          <w:iCs/>
          <w:sz w:val="20"/>
          <w:szCs w:val="20"/>
          <w:lang w:val="es-ES_tradnl"/>
        </w:rPr>
      </w:pPr>
    </w:p>
    <w:p w:rsidR="008C1BDF" w:rsidRPr="007375E1" w:rsidRDefault="008C1BDF" w:rsidP="008C1BDF">
      <w:pPr>
        <w:pStyle w:val="CM12"/>
        <w:jc w:val="both"/>
        <w:rPr>
          <w:rFonts w:ascii="Agency FB" w:hAnsi="Agency FB" w:cstheme="minorHAnsi"/>
          <w:bCs/>
          <w:iCs/>
          <w:sz w:val="20"/>
          <w:szCs w:val="20"/>
          <w:lang w:val="es-ES_tradnl"/>
        </w:rPr>
      </w:pPr>
      <w:r w:rsidRPr="007375E1">
        <w:rPr>
          <w:rFonts w:ascii="Agency FB" w:hAnsi="Agency FB" w:cstheme="minorHAnsi"/>
          <w:bCs/>
          <w:iCs/>
          <w:sz w:val="20"/>
          <w:szCs w:val="20"/>
          <w:lang w:val="es-ES_tradnl"/>
        </w:rPr>
        <w:t>Se debe limitar los trabajos cuando las condiciones climáticas sean adversas (lluvias, vientos fuertes, polvareda, etc.</w:t>
      </w:r>
    </w:p>
    <w:p w:rsidR="008C1BDF" w:rsidRPr="007375E1" w:rsidRDefault="008C1BDF" w:rsidP="008C1BDF">
      <w:pPr>
        <w:pStyle w:val="CM12"/>
        <w:ind w:left="-142"/>
        <w:jc w:val="both"/>
        <w:rPr>
          <w:rFonts w:ascii="Agency FB" w:hAnsi="Agency FB" w:cstheme="minorHAnsi"/>
          <w:bCs/>
          <w:iCs/>
          <w:sz w:val="20"/>
          <w:szCs w:val="20"/>
          <w:lang w:val="es-ES_tradnl"/>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MEDIDAS DE MITIGACIÓN AMBIENTAL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8C1BDF" w:rsidRPr="007375E1" w:rsidRDefault="008C1BDF" w:rsidP="008C1BDF">
      <w:pPr>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Este ítem será medido en piezas, tomando en cuenta solo válvulas aprobadas. </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8C1BDF" w:rsidRPr="007375E1" w:rsidRDefault="008C1BDF" w:rsidP="008C1BDF">
      <w:pPr>
        <w:jc w:val="both"/>
        <w:rPr>
          <w:rFonts w:ascii="Agency FB" w:hAnsi="Agency FB" w:cstheme="minorHAnsi"/>
          <w:b/>
          <w:sz w:val="20"/>
          <w:szCs w:val="20"/>
        </w:rPr>
      </w:pPr>
    </w:p>
    <w:p w:rsidR="008C1BDF" w:rsidRDefault="008C1BDF" w:rsidP="00F75FCA">
      <w:pPr>
        <w:pStyle w:val="Prrafodelista"/>
        <w:numPr>
          <w:ilvl w:val="0"/>
          <w:numId w:val="40"/>
        </w:numPr>
        <w:jc w:val="both"/>
        <w:rPr>
          <w:rFonts w:ascii="Agency FB" w:hAnsi="Agency FB" w:cstheme="minorHAnsi"/>
          <w:b/>
          <w:sz w:val="20"/>
          <w:szCs w:val="20"/>
        </w:rPr>
      </w:pPr>
      <w:r w:rsidRPr="00CE25BB">
        <w:rPr>
          <w:rFonts w:ascii="Agency FB" w:hAnsi="Agency FB" w:cstheme="minorHAnsi"/>
          <w:b/>
          <w:sz w:val="20"/>
          <w:szCs w:val="20"/>
        </w:rPr>
        <w:t xml:space="preserve">MONTAJE DE VÁLVULA Y ACCESORIOS DE ANC </w:t>
      </w:r>
      <w:r>
        <w:rPr>
          <w:rFonts w:ascii="Agency FB" w:hAnsi="Agency FB" w:cstheme="minorHAnsi"/>
          <w:b/>
          <w:sz w:val="20"/>
          <w:szCs w:val="20"/>
        </w:rPr>
        <w:t xml:space="preserve">DN </w:t>
      </w:r>
      <w:r w:rsidR="005E1322">
        <w:rPr>
          <w:rFonts w:ascii="Agency FB" w:hAnsi="Agency FB" w:cstheme="minorHAnsi"/>
          <w:b/>
          <w:sz w:val="20"/>
          <w:szCs w:val="20"/>
        </w:rPr>
        <w:t>4</w:t>
      </w:r>
      <w:r w:rsidRPr="00CE25BB">
        <w:rPr>
          <w:rFonts w:ascii="Agency FB" w:hAnsi="Agency FB" w:cstheme="minorHAnsi"/>
          <w:b/>
          <w:sz w:val="20"/>
          <w:szCs w:val="20"/>
        </w:rPr>
        <w:t xml:space="preserve">", </w:t>
      </w:r>
      <w:r>
        <w:rPr>
          <w:rFonts w:ascii="Agency FB" w:hAnsi="Agency FB" w:cstheme="minorHAnsi"/>
          <w:b/>
          <w:sz w:val="20"/>
          <w:szCs w:val="20"/>
        </w:rPr>
        <w:t xml:space="preserve">DN </w:t>
      </w:r>
      <w:r w:rsidR="005E1322">
        <w:rPr>
          <w:rFonts w:ascii="Agency FB" w:hAnsi="Agency FB" w:cstheme="minorHAnsi"/>
          <w:b/>
          <w:sz w:val="20"/>
          <w:szCs w:val="20"/>
        </w:rPr>
        <w:t>3”</w:t>
      </w:r>
      <w:r>
        <w:rPr>
          <w:rFonts w:ascii="Agency FB" w:hAnsi="Agency FB" w:cstheme="minorHAnsi"/>
          <w:b/>
          <w:sz w:val="20"/>
          <w:szCs w:val="20"/>
        </w:rPr>
        <w:t>.</w:t>
      </w:r>
    </w:p>
    <w:p w:rsidR="008C1BDF" w:rsidRPr="00CE25BB" w:rsidRDefault="008C1BDF" w:rsidP="008C1BDF">
      <w:pPr>
        <w:jc w:val="both"/>
        <w:rPr>
          <w:rFonts w:ascii="Agency FB" w:hAnsi="Agency FB" w:cstheme="minorHAnsi"/>
          <w:b/>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b/>
          <w:sz w:val="20"/>
          <w:szCs w:val="20"/>
        </w:rPr>
        <w:t>UNIDAD: PZA</w:t>
      </w:r>
    </w:p>
    <w:p w:rsidR="008C1BDF" w:rsidRPr="007375E1" w:rsidRDefault="008C1BDF" w:rsidP="008C1BDF">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8C1BDF" w:rsidRPr="007375E1" w:rsidRDefault="008C1BDF" w:rsidP="008C1BDF">
      <w:pPr>
        <w:pStyle w:val="Default"/>
        <w:ind w:left="426"/>
        <w:jc w:val="both"/>
        <w:rPr>
          <w:rFonts w:cstheme="minorHAnsi"/>
          <w:sz w:val="20"/>
          <w:szCs w:val="20"/>
        </w:rPr>
      </w:pPr>
    </w:p>
    <w:p w:rsidR="008C1BDF"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B7123A" w:rsidRPr="007375E1" w:rsidRDefault="00B7123A" w:rsidP="008C1BDF">
      <w:pPr>
        <w:jc w:val="both"/>
        <w:rPr>
          <w:rFonts w:ascii="Agency FB" w:hAnsi="Agency FB" w:cstheme="minorHAnsi"/>
          <w:sz w:val="20"/>
          <w:szCs w:val="20"/>
        </w:rPr>
      </w:pPr>
    </w:p>
    <w:p w:rsidR="008C1BDF" w:rsidRPr="007375E1" w:rsidRDefault="008C1BDF" w:rsidP="00F75FCA">
      <w:pPr>
        <w:pStyle w:val="Prrafodelista"/>
        <w:numPr>
          <w:ilvl w:val="0"/>
          <w:numId w:val="14"/>
        </w:numPr>
        <w:contextualSpacing/>
        <w:jc w:val="both"/>
        <w:rPr>
          <w:rFonts w:ascii="Agency FB" w:hAnsi="Agency FB" w:cstheme="minorHAnsi"/>
          <w:sz w:val="20"/>
          <w:szCs w:val="20"/>
        </w:rPr>
      </w:pPr>
      <w:r w:rsidRPr="007375E1">
        <w:rPr>
          <w:rFonts w:ascii="Agency FB" w:hAnsi="Agency FB" w:cstheme="minorHAnsi"/>
          <w:sz w:val="20"/>
          <w:szCs w:val="20"/>
        </w:rPr>
        <w:t xml:space="preserve">Montaje de válvulas y accesorios </w:t>
      </w:r>
    </w:p>
    <w:p w:rsidR="008C1BDF" w:rsidRPr="007375E1" w:rsidRDefault="008C1BDF" w:rsidP="008C1BDF">
      <w:pPr>
        <w:pStyle w:val="Prrafodelista"/>
        <w:ind w:left="786"/>
        <w:contextualSpacing/>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8C1BDF" w:rsidRPr="007375E1" w:rsidRDefault="008C1BDF" w:rsidP="008C1BDF">
      <w:pPr>
        <w:pStyle w:val="Sangra3detindependiente"/>
        <w:autoSpaceDE w:val="0"/>
        <w:autoSpaceDN w:val="0"/>
        <w:adjustRightInd w:val="0"/>
        <w:spacing w:after="0" w:line="240" w:lineRule="auto"/>
        <w:ind w:left="375"/>
        <w:jc w:val="both"/>
        <w:rPr>
          <w:rFonts w:ascii="Agency FB" w:hAnsi="Agency FB" w:cstheme="minorHAnsi"/>
          <w:b/>
          <w:bCs/>
          <w:sz w:val="20"/>
          <w:szCs w:val="20"/>
        </w:rPr>
      </w:pPr>
    </w:p>
    <w:p w:rsidR="008C1BDF"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w:t>
      </w:r>
      <w:r w:rsidR="00B7123A">
        <w:rPr>
          <w:rFonts w:ascii="Agency FB" w:hAnsi="Agency FB" w:cstheme="minorHAnsi"/>
          <w:sz w:val="20"/>
          <w:szCs w:val="20"/>
        </w:rPr>
        <w:t>strados en su totalidad por el C</w:t>
      </w:r>
      <w:r w:rsidRPr="007375E1">
        <w:rPr>
          <w:rFonts w:ascii="Agency FB" w:hAnsi="Agency FB" w:cstheme="minorHAnsi"/>
          <w:sz w:val="20"/>
          <w:szCs w:val="20"/>
        </w:rPr>
        <w:t>ontratista,</w:t>
      </w:r>
      <w:r w:rsidR="00B7123A">
        <w:rPr>
          <w:rFonts w:ascii="Agency FB" w:hAnsi="Agency FB" w:cstheme="minorHAnsi"/>
          <w:sz w:val="20"/>
          <w:szCs w:val="20"/>
        </w:rPr>
        <w:t xml:space="preserve"> a excepción de las valvulas, espárragos </w:t>
      </w:r>
      <w:r w:rsidR="002158BD">
        <w:rPr>
          <w:rFonts w:ascii="Agency FB" w:hAnsi="Agency FB" w:cstheme="minorHAnsi"/>
          <w:sz w:val="20"/>
          <w:szCs w:val="20"/>
        </w:rPr>
        <w:t xml:space="preserve"> y </w:t>
      </w:r>
      <w:r w:rsidR="00B7123A">
        <w:rPr>
          <w:rFonts w:ascii="Agency FB" w:hAnsi="Agency FB" w:cstheme="minorHAnsi"/>
          <w:sz w:val="20"/>
          <w:szCs w:val="20"/>
        </w:rPr>
        <w:t xml:space="preserve"> empaquetaduras flexitalic y/o </w:t>
      </w:r>
      <w:r w:rsidR="00B7123A" w:rsidRPr="00B7123A">
        <w:rPr>
          <w:rFonts w:ascii="Agency FB" w:hAnsi="Agency FB" w:cstheme="minorHAnsi"/>
          <w:sz w:val="20"/>
          <w:szCs w:val="20"/>
        </w:rPr>
        <w:t>espirometálica</w:t>
      </w:r>
      <w:r w:rsidR="00B7123A">
        <w:rPr>
          <w:rFonts w:ascii="Agency FB" w:hAnsi="Agency FB" w:cstheme="minorHAnsi"/>
          <w:sz w:val="20"/>
          <w:szCs w:val="20"/>
        </w:rPr>
        <w:t xml:space="preserve">  </w:t>
      </w:r>
      <w:r w:rsidR="002158BD">
        <w:rPr>
          <w:rFonts w:ascii="Agency FB" w:hAnsi="Agency FB" w:cstheme="minorHAnsi"/>
          <w:sz w:val="20"/>
          <w:szCs w:val="20"/>
        </w:rPr>
        <w:t xml:space="preserve">estas serán provistas por </w:t>
      </w:r>
      <w:r w:rsidR="00B7123A">
        <w:rPr>
          <w:rFonts w:ascii="Agency FB" w:hAnsi="Agency FB" w:cstheme="minorHAnsi"/>
          <w:sz w:val="20"/>
          <w:szCs w:val="20"/>
        </w:rPr>
        <w:t>Y,P.F.B. P</w:t>
      </w:r>
      <w:r w:rsidRPr="007375E1">
        <w:rPr>
          <w:rFonts w:ascii="Agency FB" w:hAnsi="Agency FB" w:cstheme="minorHAnsi"/>
          <w:sz w:val="20"/>
          <w:szCs w:val="20"/>
        </w:rPr>
        <w:t>ara la realización de las actividades</w:t>
      </w:r>
      <w:r w:rsidR="00CF1262">
        <w:rPr>
          <w:rFonts w:ascii="Agency FB" w:hAnsi="Agency FB" w:cstheme="minorHAnsi"/>
          <w:sz w:val="20"/>
          <w:szCs w:val="20"/>
        </w:rPr>
        <w:t>.  E</w:t>
      </w:r>
      <w:r w:rsidRPr="007375E1">
        <w:rPr>
          <w:rFonts w:ascii="Agency FB" w:hAnsi="Agency FB" w:cstheme="minorHAnsi"/>
          <w:sz w:val="20"/>
          <w:szCs w:val="20"/>
        </w:rPr>
        <w:t>l contratista debe contar mínimamente con las siguientes, siendo estas de carácter enunciativas más no limitativas:</w:t>
      </w: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551"/>
      </w:tblGrid>
      <w:tr w:rsidR="008C1BDF" w:rsidRPr="007375E1" w:rsidTr="0073189B">
        <w:trPr>
          <w:trHeight w:val="27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Operador Camión grúa</w:t>
            </w:r>
          </w:p>
        </w:tc>
      </w:tr>
      <w:tr w:rsidR="008C1BDF" w:rsidRPr="007375E1" w:rsidTr="0073189B">
        <w:trPr>
          <w:trHeight w:val="240"/>
          <w:jc w:val="center"/>
        </w:trPr>
        <w:tc>
          <w:tcPr>
            <w:tcW w:w="3551" w:type="dxa"/>
            <w:shd w:val="clear" w:color="auto" w:fill="auto"/>
            <w:noWrap/>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 xml:space="preserve">Instrumentista </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8C1BDF" w:rsidRPr="007375E1" w:rsidTr="0073189B">
        <w:trPr>
          <w:trHeight w:val="240"/>
          <w:jc w:val="center"/>
        </w:trPr>
        <w:tc>
          <w:tcPr>
            <w:tcW w:w="3551" w:type="dxa"/>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Camión Grúa</w:t>
            </w:r>
          </w:p>
        </w:tc>
      </w:tr>
      <w:tr w:rsidR="008C1BDF" w:rsidRPr="007375E1" w:rsidTr="0073189B">
        <w:trPr>
          <w:trHeight w:val="240"/>
          <w:jc w:val="center"/>
        </w:trPr>
        <w:tc>
          <w:tcPr>
            <w:tcW w:w="3551" w:type="dxa"/>
            <w:shd w:val="clear" w:color="auto" w:fill="auto"/>
            <w:vAlign w:val="center"/>
            <w:hideMark/>
          </w:tcPr>
          <w:p w:rsidR="008C1BDF" w:rsidRPr="007375E1" w:rsidRDefault="002B0A6B" w:rsidP="0073189B">
            <w:pPr>
              <w:jc w:val="both"/>
              <w:rPr>
                <w:rFonts w:ascii="Agency FB" w:hAnsi="Agency FB" w:cstheme="minorHAnsi"/>
                <w:color w:val="000000"/>
                <w:sz w:val="20"/>
                <w:szCs w:val="20"/>
                <w:lang w:eastAsia="es-BO"/>
              </w:rPr>
            </w:pPr>
            <w:r>
              <w:rPr>
                <w:rFonts w:ascii="Agency FB" w:hAnsi="Agency FB" w:cstheme="minorHAnsi"/>
                <w:color w:val="000000"/>
                <w:sz w:val="20"/>
                <w:szCs w:val="20"/>
                <w:lang w:eastAsia="es-BO"/>
              </w:rPr>
              <w:t>Torquí</w:t>
            </w:r>
            <w:r w:rsidR="008C1BDF" w:rsidRPr="007375E1">
              <w:rPr>
                <w:rFonts w:ascii="Agency FB" w:hAnsi="Agency FB" w:cstheme="minorHAnsi"/>
                <w:color w:val="000000"/>
                <w:sz w:val="20"/>
                <w:szCs w:val="20"/>
                <w:lang w:eastAsia="es-BO"/>
              </w:rPr>
              <w:t>metro</w:t>
            </w:r>
          </w:p>
        </w:tc>
      </w:tr>
    </w:tbl>
    <w:p w:rsidR="008C1BDF" w:rsidRPr="007375E1" w:rsidRDefault="008C1BDF" w:rsidP="008C1BDF">
      <w:pPr>
        <w:ind w:left="426"/>
        <w:jc w:val="both"/>
        <w:rPr>
          <w:rFonts w:ascii="Agency FB" w:hAnsi="Agency FB" w:cstheme="minorHAnsi"/>
          <w:sz w:val="20"/>
          <w:szCs w:val="20"/>
        </w:rPr>
      </w:pPr>
    </w:p>
    <w:p w:rsidR="008C1BDF"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2158BD" w:rsidRDefault="002158BD" w:rsidP="008C1BDF">
      <w:pPr>
        <w:pStyle w:val="Sangra3detindependiente"/>
        <w:spacing w:after="0" w:line="240" w:lineRule="auto"/>
        <w:ind w:left="0"/>
        <w:jc w:val="both"/>
        <w:rPr>
          <w:rFonts w:ascii="Agency FB" w:hAnsi="Agency FB" w:cstheme="minorHAnsi"/>
          <w:sz w:val="20"/>
          <w:szCs w:val="20"/>
        </w:rPr>
      </w:pPr>
    </w:p>
    <w:p w:rsidR="002158BD" w:rsidRPr="007375E1" w:rsidRDefault="002158BD" w:rsidP="008C1BDF">
      <w:pPr>
        <w:pStyle w:val="Sangra3detindependiente"/>
        <w:spacing w:after="0" w:line="240" w:lineRule="auto"/>
        <w:ind w:left="0"/>
        <w:jc w:val="both"/>
        <w:rPr>
          <w:rFonts w:ascii="Agency FB" w:hAnsi="Agency FB" w:cstheme="minorHAnsi"/>
          <w:sz w:val="20"/>
          <w:szCs w:val="20"/>
        </w:rPr>
      </w:pPr>
      <w:r>
        <w:rPr>
          <w:rFonts w:ascii="Agency FB" w:hAnsi="Agency FB" w:cstheme="minorHAnsi"/>
          <w:sz w:val="20"/>
          <w:szCs w:val="20"/>
        </w:rPr>
        <w:t>La empresa Contratista deberá solicitar los materiales que serán provistas por Y.P.F.B. al inicio de la obra, para realizar las gestiones pertinentes y evitar paralizaciones de obra. Caso contrario no será tomado en cuenta bajo ningún justificativo.</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8C1BDF" w:rsidRPr="007375E1" w:rsidRDefault="008C1BDF" w:rsidP="008C1BDF">
      <w:pPr>
        <w:pStyle w:val="Sangra3detindependiente"/>
        <w:autoSpaceDE w:val="0"/>
        <w:autoSpaceDN w:val="0"/>
        <w:adjustRightInd w:val="0"/>
        <w:spacing w:after="0" w:line="240" w:lineRule="auto"/>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supervisor de obra, previo al inicio de los trabajos verifica el buen estado de todos los materiales, equipos, maquinaria y herramientas a utilizar durante la realización de los trabajos.</w:t>
      </w:r>
    </w:p>
    <w:p w:rsidR="008C1BDF" w:rsidRPr="007375E1" w:rsidRDefault="008C1BDF" w:rsidP="008C1BDF">
      <w:pPr>
        <w:jc w:val="both"/>
        <w:rPr>
          <w:rFonts w:ascii="Agency FB" w:hAnsi="Agency FB" w:cstheme="minorHAnsi"/>
          <w:b/>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b/>
          <w:sz w:val="20"/>
          <w:szCs w:val="20"/>
        </w:rPr>
        <w:t>Montaje de Válvulas:</w:t>
      </w:r>
    </w:p>
    <w:p w:rsidR="008C1BDF" w:rsidRPr="007375E1" w:rsidRDefault="008C1BDF" w:rsidP="008C1BDF">
      <w:pPr>
        <w:jc w:val="both"/>
        <w:rPr>
          <w:rFonts w:ascii="Agency FB" w:hAnsi="Agency FB" w:cstheme="minorHAnsi"/>
          <w:b/>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montaje de las válvulas se las debería realizar dentro de cámaras de Hormigón Armado.</w:t>
      </w: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lastRenderedPageBreak/>
        <w:t>El contratista debe de verificar el cumplimiento de los siguientes:</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sz w:val="20"/>
          <w:szCs w:val="20"/>
        </w:rPr>
        <w:t>Verificar que las características de las válvulas sean las requeridas para el presente proyecto.</w:t>
      </w:r>
    </w:p>
    <w:p w:rsidR="008C1BDF" w:rsidRPr="007375E1" w:rsidRDefault="008C1BDF"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sz w:val="20"/>
          <w:szCs w:val="20"/>
        </w:rPr>
        <w:t xml:space="preserve">Verificar que todas las válvulas a montar cuenten con la prueba de hermeticidad y sello aprobado previo a ser montados. </w:t>
      </w:r>
    </w:p>
    <w:p w:rsidR="008C1BDF" w:rsidRPr="00D41090" w:rsidRDefault="008C1BDF"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D41090" w:rsidRPr="007375E1" w:rsidRDefault="00D41090" w:rsidP="00D41090">
      <w:pPr>
        <w:pStyle w:val="Prrafodelista"/>
        <w:ind w:left="284"/>
        <w:contextualSpacing/>
        <w:jc w:val="both"/>
        <w:rPr>
          <w:rFonts w:ascii="Agency FB" w:hAnsi="Agency FB" w:cstheme="minorHAnsi"/>
          <w:sz w:val="20"/>
          <w:szCs w:val="20"/>
        </w:rPr>
      </w:pPr>
    </w:p>
    <w:p w:rsidR="008C1BDF" w:rsidRPr="00D41090" w:rsidRDefault="008C1BDF"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D41090" w:rsidRPr="00D41090" w:rsidRDefault="00D41090" w:rsidP="00D41090">
      <w:pPr>
        <w:contextualSpacing/>
        <w:jc w:val="both"/>
        <w:rPr>
          <w:rFonts w:ascii="Agency FB" w:hAnsi="Agency FB" w:cstheme="minorHAnsi"/>
          <w:sz w:val="20"/>
          <w:szCs w:val="20"/>
        </w:rPr>
      </w:pPr>
    </w:p>
    <w:p w:rsidR="008C1BDF" w:rsidRPr="00D41090" w:rsidRDefault="008C1BDF"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iCs/>
          <w:sz w:val="20"/>
          <w:szCs w:val="20"/>
        </w:rPr>
        <w:t>La verificación del ajuste de los espárragos deberá ser realizada mediante el empleo de un torquímetro. El ajuste se deberá realizar con llaves de golpe.</w:t>
      </w:r>
    </w:p>
    <w:p w:rsidR="00D41090" w:rsidRPr="00D41090" w:rsidRDefault="00D41090" w:rsidP="00D41090">
      <w:pPr>
        <w:contextualSpacing/>
        <w:jc w:val="both"/>
        <w:rPr>
          <w:rFonts w:ascii="Agency FB" w:hAnsi="Agency FB" w:cstheme="minorHAnsi"/>
          <w:sz w:val="20"/>
          <w:szCs w:val="20"/>
        </w:rPr>
      </w:pPr>
    </w:p>
    <w:p w:rsidR="008C1BDF" w:rsidRPr="00F70887" w:rsidRDefault="008C1BDF" w:rsidP="00F75FCA">
      <w:pPr>
        <w:pStyle w:val="Prrafodelista"/>
        <w:numPr>
          <w:ilvl w:val="0"/>
          <w:numId w:val="14"/>
        </w:numPr>
        <w:ind w:left="284" w:hanging="284"/>
        <w:contextualSpacing/>
        <w:jc w:val="both"/>
        <w:rPr>
          <w:rFonts w:ascii="Agency FB" w:hAnsi="Agency FB" w:cstheme="minorHAnsi"/>
          <w:sz w:val="20"/>
          <w:szCs w:val="20"/>
        </w:rPr>
      </w:pPr>
      <w:r w:rsidRPr="007375E1">
        <w:rPr>
          <w:rFonts w:ascii="Agency FB" w:hAnsi="Agency FB" w:cstheme="minorHAnsi"/>
          <w:iCs/>
          <w:sz w:val="20"/>
          <w:szCs w:val="20"/>
        </w:rPr>
        <w:t>Cualquier otro trabajo adicional en esta actividad, deberá ser aprobado antes de su ejecución por el supervisor de obra del proyecto.</w:t>
      </w:r>
    </w:p>
    <w:p w:rsidR="008C1BDF" w:rsidRPr="007375E1" w:rsidRDefault="008C1BDF" w:rsidP="008C1BDF">
      <w:pPr>
        <w:jc w:val="both"/>
        <w:rPr>
          <w:rFonts w:ascii="Agency FB" w:hAnsi="Agency FB" w:cstheme="minorHAnsi"/>
          <w:b/>
          <w:iCs/>
          <w:sz w:val="20"/>
          <w:szCs w:val="20"/>
        </w:rPr>
      </w:pPr>
      <w:r w:rsidRPr="007375E1">
        <w:rPr>
          <w:rFonts w:ascii="Agency FB" w:hAnsi="Agency FB" w:cstheme="minorHAnsi"/>
          <w:b/>
          <w:iCs/>
          <w:sz w:val="20"/>
          <w:szCs w:val="20"/>
        </w:rPr>
        <w:t>Procedimiento de Ajuste de extremos bridados</w:t>
      </w:r>
    </w:p>
    <w:p w:rsidR="008C1BDF" w:rsidRPr="007375E1" w:rsidRDefault="008C1BDF" w:rsidP="008C1BDF">
      <w:pPr>
        <w:jc w:val="both"/>
        <w:rPr>
          <w:rFonts w:ascii="Agency FB" w:hAnsi="Agency FB" w:cstheme="minorHAnsi"/>
          <w:sz w:val="20"/>
          <w:szCs w:val="20"/>
        </w:rPr>
      </w:pPr>
    </w:p>
    <w:p w:rsidR="008C1BDF" w:rsidRPr="007375E1" w:rsidRDefault="008C1BDF" w:rsidP="008C1BDF">
      <w:pPr>
        <w:autoSpaceDE w:val="0"/>
        <w:autoSpaceDN w:val="0"/>
        <w:adjustRightInd w:val="0"/>
        <w:jc w:val="both"/>
        <w:rPr>
          <w:rFonts w:ascii="Agency FB" w:hAnsi="Agency FB" w:cstheme="minorHAnsi"/>
          <w:iCs/>
          <w:sz w:val="20"/>
          <w:szCs w:val="20"/>
        </w:rPr>
      </w:pPr>
      <w:r w:rsidRPr="007375E1">
        <w:rPr>
          <w:rFonts w:ascii="Agency FB" w:hAnsi="Agency FB" w:cstheme="minorHAnsi"/>
          <w:iCs/>
          <w:sz w:val="20"/>
          <w:szCs w:val="20"/>
        </w:rPr>
        <w:t xml:space="preserve">Se deberán realizar las siguientes actividades en el proceso de ajuste de bridas mediante </w:t>
      </w:r>
      <w:r w:rsidR="002B0A6B" w:rsidRPr="007375E1">
        <w:rPr>
          <w:rFonts w:ascii="Agency FB" w:hAnsi="Agency FB" w:cstheme="minorHAnsi"/>
          <w:iCs/>
          <w:sz w:val="20"/>
          <w:szCs w:val="20"/>
        </w:rPr>
        <w:t>Torquímetro</w:t>
      </w:r>
      <w:r w:rsidRPr="007375E1">
        <w:rPr>
          <w:rFonts w:ascii="Agency FB" w:hAnsi="Agency FB" w:cstheme="minorHAnsi"/>
          <w:iCs/>
          <w:sz w:val="20"/>
          <w:szCs w:val="20"/>
        </w:rPr>
        <w:t xml:space="preserve"> donde vayan a montarse las válvulas:</w:t>
      </w:r>
    </w:p>
    <w:p w:rsidR="008C1BDF" w:rsidRPr="007375E1" w:rsidRDefault="008C1BDF" w:rsidP="008C1BDF">
      <w:pPr>
        <w:autoSpaceDE w:val="0"/>
        <w:autoSpaceDN w:val="0"/>
        <w:adjustRightInd w:val="0"/>
        <w:jc w:val="both"/>
        <w:rPr>
          <w:rFonts w:ascii="Agency FB" w:hAnsi="Agency FB" w:cstheme="minorHAnsi"/>
          <w:b/>
          <w:iCs/>
          <w:sz w:val="20"/>
          <w:szCs w:val="20"/>
        </w:rPr>
      </w:pPr>
    </w:p>
    <w:p w:rsidR="008C1BDF" w:rsidRPr="007375E1" w:rsidRDefault="008C1BDF"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Lubricación.-</w:t>
      </w:r>
      <w:r w:rsidRPr="007375E1">
        <w:rPr>
          <w:rFonts w:ascii="Agency FB" w:hAnsi="Agency FB" w:cstheme="minorHAnsi"/>
          <w:iCs/>
          <w:sz w:val="20"/>
          <w:szCs w:val="20"/>
        </w:rPr>
        <w:t xml:space="preserve"> Una inadecuada lubricación tendrá efecto en la eficiencia del Ajuste </w:t>
      </w:r>
      <w:r w:rsidR="002B0A6B">
        <w:rPr>
          <w:rFonts w:ascii="Agency FB" w:hAnsi="Agency FB" w:cstheme="minorHAnsi"/>
          <w:iCs/>
          <w:sz w:val="20"/>
          <w:szCs w:val="20"/>
        </w:rPr>
        <w:t>Torquí</w:t>
      </w:r>
      <w:r w:rsidR="002B0A6B" w:rsidRPr="007375E1">
        <w:rPr>
          <w:rFonts w:ascii="Agency FB" w:hAnsi="Agency FB" w:cstheme="minorHAnsi"/>
          <w:iCs/>
          <w:sz w:val="20"/>
          <w:szCs w:val="20"/>
        </w:rPr>
        <w:t>métrico</w:t>
      </w:r>
      <w:r w:rsidRPr="007375E1">
        <w:rPr>
          <w:rFonts w:ascii="Agency FB" w:hAnsi="Agency FB" w:cstheme="minorHAnsi"/>
          <w:iCs/>
          <w:sz w:val="20"/>
          <w:szCs w:val="20"/>
        </w:rPr>
        <w:t xml:space="preserve"> (Un espárrago no lubricado tiene una pérdida de eficiencia en el ajuste del 50%, frente a uno correctamente lubricado).</w:t>
      </w:r>
    </w:p>
    <w:p w:rsidR="008C1BDF" w:rsidRPr="007375E1" w:rsidRDefault="008C1BDF"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Ajuste.-</w:t>
      </w:r>
      <w:r w:rsidRPr="007375E1">
        <w:rPr>
          <w:rFonts w:ascii="Agency FB" w:hAnsi="Agency FB" w:cstheme="minorHAnsi"/>
          <w:iCs/>
          <w:sz w:val="20"/>
          <w:szCs w:val="20"/>
        </w:rPr>
        <w:t>El proceso de ajuste de las bridas deberá desarrollarse en dos etapas:</w:t>
      </w:r>
    </w:p>
    <w:p w:rsidR="008C1BDF" w:rsidRPr="007375E1" w:rsidRDefault="008C1BDF" w:rsidP="008C1BDF">
      <w:pPr>
        <w:pStyle w:val="Prrafodelista"/>
        <w:autoSpaceDE w:val="0"/>
        <w:autoSpaceDN w:val="0"/>
        <w:adjustRightInd w:val="0"/>
        <w:ind w:left="426" w:hanging="142"/>
        <w:jc w:val="both"/>
        <w:rPr>
          <w:rFonts w:ascii="Agency FB" w:hAnsi="Agency FB" w:cstheme="minorHAnsi"/>
          <w:iCs/>
          <w:sz w:val="20"/>
          <w:szCs w:val="20"/>
        </w:rPr>
      </w:pPr>
      <w:r w:rsidRPr="007375E1">
        <w:rPr>
          <w:rFonts w:ascii="Agency FB" w:hAnsi="Agency FB" w:cstheme="minorHAnsi"/>
          <w:iCs/>
          <w:sz w:val="20"/>
          <w:szCs w:val="20"/>
        </w:rPr>
        <w:t>- La primera, con torque inicial para la correcta colocación de las empaquetaduras.</w:t>
      </w:r>
    </w:p>
    <w:p w:rsidR="008C1BDF" w:rsidRPr="007375E1" w:rsidRDefault="008C1BDF" w:rsidP="008C1BDF">
      <w:pPr>
        <w:pStyle w:val="Prrafodelista"/>
        <w:autoSpaceDE w:val="0"/>
        <w:autoSpaceDN w:val="0"/>
        <w:adjustRightInd w:val="0"/>
        <w:ind w:left="426" w:hanging="142"/>
        <w:jc w:val="both"/>
        <w:rPr>
          <w:rFonts w:ascii="Agency FB" w:hAnsi="Agency FB" w:cstheme="minorHAnsi"/>
          <w:iCs/>
          <w:sz w:val="20"/>
          <w:szCs w:val="20"/>
        </w:rPr>
      </w:pPr>
      <w:r w:rsidRPr="007375E1">
        <w:rPr>
          <w:rFonts w:ascii="Agency FB" w:hAnsi="Agency FB" w:cstheme="minorHAnsi"/>
          <w:iCs/>
          <w:sz w:val="20"/>
          <w:szCs w:val="20"/>
        </w:rPr>
        <w:t>- La segunda, para el torque final, con ajuste a las condiciones de operación de las bridas.</w:t>
      </w:r>
    </w:p>
    <w:p w:rsidR="008C1BDF" w:rsidRPr="007375E1" w:rsidRDefault="008C1BDF"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 xml:space="preserve">Instalación de Empaquetaduras y Espárragos.- </w:t>
      </w:r>
      <w:r w:rsidRPr="007375E1">
        <w:rPr>
          <w:rFonts w:ascii="Agency FB" w:hAnsi="Agency FB" w:cstheme="minorHAnsi"/>
          <w:iCs/>
          <w:sz w:val="20"/>
          <w:szCs w:val="20"/>
        </w:rPr>
        <w:t>Se deberá verificar la limpieza de las Caras de las Bridas y también que el paralelismo entre las mismas, sea el adecuado.</w:t>
      </w:r>
    </w:p>
    <w:p w:rsidR="008C1BDF" w:rsidRPr="007375E1" w:rsidRDefault="008C1BDF" w:rsidP="008C1BDF">
      <w:pPr>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Instalar las Empaquetaduras, asentando las superficies de las bridas y alineándolas dentro la Tolerancia.</w:t>
      </w:r>
    </w:p>
    <w:p w:rsidR="008C1BDF" w:rsidRPr="007375E1" w:rsidRDefault="008C1BDF" w:rsidP="008C1BDF">
      <w:pPr>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No se permitirá el uso de fuerza excesiva, para lograr el alineamiento de las Bridas.</w:t>
      </w:r>
    </w:p>
    <w:p w:rsidR="008C1BDF" w:rsidRPr="007375E1" w:rsidRDefault="008C1BDF" w:rsidP="008C1BDF">
      <w:pPr>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Los Espárragos, antes de ser lubricados e instalados, deberán estar libres de suciedad o impurezas.</w:t>
      </w:r>
    </w:p>
    <w:p w:rsidR="008C1BDF" w:rsidRPr="007375E1" w:rsidRDefault="008C1BDF" w:rsidP="008C1BDF">
      <w:pPr>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Luego de colocados los Espárragos en las Bridas, se introducirán las Tuercas a mano, en ambos extremos, dejando equidistantes la cantidad de hilos de rosca sobrantes a cada extremo.</w:t>
      </w:r>
    </w:p>
    <w:p w:rsidR="008C1BDF" w:rsidRPr="007375E1" w:rsidRDefault="008C1BDF"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Ajuste inicial de los Espárragos para asentar las Empaquetaduras</w:t>
      </w:r>
      <w:r w:rsidRPr="007375E1">
        <w:rPr>
          <w:rFonts w:ascii="Agency FB" w:hAnsi="Agency FB" w:cstheme="minorHAnsi"/>
          <w:iCs/>
          <w:sz w:val="20"/>
          <w:szCs w:val="20"/>
        </w:rPr>
        <w:t>.- Para determinar el Torque inicial requerido, a efectos de asentar la empaquetadura, se aplicará el valor correspondiente indicado en la Tabla 1, de acuerdo al tamaño de la Brida.</w:t>
      </w:r>
    </w:p>
    <w:p w:rsidR="008C1BDF" w:rsidRPr="007375E1" w:rsidRDefault="008C1BDF"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 xml:space="preserve">Ajuste Final de los Espárragos para Condiciones de Operación.- </w:t>
      </w:r>
      <w:r w:rsidRPr="007375E1">
        <w:rPr>
          <w:rFonts w:ascii="Agency FB" w:hAnsi="Agency FB" w:cstheme="minorHAnsi"/>
          <w:iCs/>
          <w:sz w:val="20"/>
          <w:szCs w:val="20"/>
        </w:rPr>
        <w:t>Determinar el Torque final apropiado al tamaño de la Brida, de acuerdo con las condiciones de operación.</w:t>
      </w:r>
    </w:p>
    <w:p w:rsidR="008C1BDF" w:rsidRPr="007375E1" w:rsidRDefault="008C1BDF"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Ajustar las Tuercas en incrementos iguales, a aproximadamente 1/3 del Torque final y de acuerdo a la secuencia establecida, hasta llegar al valor del Torque Final.</w:t>
      </w:r>
    </w:p>
    <w:p w:rsidR="008C1BDF" w:rsidRPr="007375E1" w:rsidRDefault="008C1BDF" w:rsidP="00F75FCA">
      <w:pPr>
        <w:pStyle w:val="Prrafodelista"/>
        <w:numPr>
          <w:ilvl w:val="0"/>
          <w:numId w:val="32"/>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b/>
          <w:iCs/>
          <w:sz w:val="20"/>
          <w:szCs w:val="20"/>
        </w:rPr>
        <w:t>Ajuste de Espárragos en Operación</w:t>
      </w:r>
      <w:r w:rsidRPr="007375E1">
        <w:rPr>
          <w:rFonts w:ascii="Agency FB" w:hAnsi="Agency FB" w:cstheme="minorHAnsi"/>
          <w:iCs/>
          <w:sz w:val="20"/>
          <w:szCs w:val="20"/>
        </w:rPr>
        <w:t>.- Cuando el Gasoducto sea llenado, se realizarán recorridos de inspección superficial con detección de mezcla explosiva en la bridas de las instalaciones de superficie.</w:t>
      </w:r>
    </w:p>
    <w:p w:rsidR="008C1BDF" w:rsidRPr="007375E1" w:rsidRDefault="008C1BDF" w:rsidP="008C1BDF">
      <w:pPr>
        <w:pStyle w:val="Prrafodelista"/>
        <w:autoSpaceDE w:val="0"/>
        <w:autoSpaceDN w:val="0"/>
        <w:adjustRightInd w:val="0"/>
        <w:ind w:left="284"/>
        <w:jc w:val="both"/>
        <w:rPr>
          <w:rFonts w:ascii="Agency FB" w:hAnsi="Agency FB" w:cstheme="minorHAnsi"/>
          <w:iCs/>
          <w:sz w:val="20"/>
          <w:szCs w:val="20"/>
        </w:rPr>
      </w:pPr>
      <w:r w:rsidRPr="007375E1">
        <w:rPr>
          <w:rFonts w:ascii="Agency FB" w:hAnsi="Agency FB"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8C1BDF" w:rsidRPr="007375E1" w:rsidRDefault="008C1BDF" w:rsidP="008C1BDF">
      <w:pPr>
        <w:autoSpaceDE w:val="0"/>
        <w:autoSpaceDN w:val="0"/>
        <w:adjustRightInd w:val="0"/>
        <w:jc w:val="both"/>
        <w:rPr>
          <w:rFonts w:ascii="Agency FB" w:hAnsi="Agency FB" w:cstheme="minorHAnsi"/>
          <w:b/>
          <w:iCs/>
          <w:sz w:val="20"/>
          <w:szCs w:val="20"/>
        </w:rPr>
      </w:pPr>
    </w:p>
    <w:p w:rsidR="008C1BDF" w:rsidRDefault="008C1BDF" w:rsidP="008C1BDF">
      <w:pPr>
        <w:autoSpaceDE w:val="0"/>
        <w:autoSpaceDN w:val="0"/>
        <w:adjustRightInd w:val="0"/>
        <w:jc w:val="both"/>
        <w:rPr>
          <w:rFonts w:ascii="Agency FB" w:hAnsi="Agency FB" w:cstheme="minorHAnsi"/>
          <w:b/>
          <w:iCs/>
          <w:sz w:val="20"/>
          <w:szCs w:val="20"/>
        </w:rPr>
      </w:pPr>
      <w:r w:rsidRPr="007375E1">
        <w:rPr>
          <w:rFonts w:ascii="Agency FB" w:hAnsi="Agency FB" w:cstheme="minorHAnsi"/>
          <w:b/>
          <w:iCs/>
          <w:sz w:val="20"/>
          <w:szCs w:val="20"/>
        </w:rPr>
        <w:t>Inspección</w:t>
      </w:r>
    </w:p>
    <w:p w:rsidR="008C1BDF" w:rsidRPr="007375E1" w:rsidRDefault="008C1BDF" w:rsidP="008C1BDF">
      <w:pPr>
        <w:autoSpaceDE w:val="0"/>
        <w:autoSpaceDN w:val="0"/>
        <w:adjustRightInd w:val="0"/>
        <w:jc w:val="both"/>
        <w:rPr>
          <w:rFonts w:ascii="Agency FB" w:hAnsi="Agency FB" w:cstheme="minorHAnsi"/>
          <w:b/>
          <w:iCs/>
          <w:sz w:val="20"/>
          <w:szCs w:val="20"/>
        </w:rPr>
      </w:pPr>
    </w:p>
    <w:p w:rsidR="008C1BDF" w:rsidRPr="007375E1" w:rsidRDefault="008C1BDF" w:rsidP="008C1BDF">
      <w:pPr>
        <w:autoSpaceDE w:val="0"/>
        <w:autoSpaceDN w:val="0"/>
        <w:adjustRightInd w:val="0"/>
        <w:jc w:val="both"/>
        <w:rPr>
          <w:rFonts w:ascii="Agency FB" w:hAnsi="Agency FB" w:cstheme="minorHAnsi"/>
          <w:iCs/>
          <w:sz w:val="20"/>
          <w:szCs w:val="20"/>
        </w:rPr>
      </w:pPr>
      <w:r w:rsidRPr="007375E1">
        <w:rPr>
          <w:rFonts w:ascii="Agency FB" w:hAnsi="Agency FB" w:cstheme="minorHAnsi"/>
          <w:iCs/>
          <w:sz w:val="20"/>
          <w:szCs w:val="20"/>
        </w:rPr>
        <w:lastRenderedPageBreak/>
        <w:t>Los siguientes ítems deberán ser inspeccionados en el par de Bridas antes de su instalación:</w:t>
      </w:r>
    </w:p>
    <w:p w:rsidR="008C1BDF" w:rsidRPr="007375E1" w:rsidRDefault="008C1BDF" w:rsidP="008C1BDF">
      <w:pPr>
        <w:autoSpaceDE w:val="0"/>
        <w:autoSpaceDN w:val="0"/>
        <w:adjustRightInd w:val="0"/>
        <w:jc w:val="both"/>
        <w:rPr>
          <w:rFonts w:ascii="Agency FB" w:hAnsi="Agency FB" w:cstheme="minorHAnsi"/>
          <w:iCs/>
          <w:sz w:val="20"/>
          <w:szCs w:val="20"/>
        </w:rPr>
      </w:pPr>
    </w:p>
    <w:p w:rsidR="008C1BDF" w:rsidRPr="007375E1" w:rsidRDefault="008C1BDF" w:rsidP="00F75FCA">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Las caras de las bridas y los alojamientos de las empaquetaduras deberán estar libres de polvo, suciedad, grasa, sales y materiales extraños.</w:t>
      </w:r>
    </w:p>
    <w:p w:rsidR="008C1BDF" w:rsidRPr="007375E1" w:rsidRDefault="008C1BDF" w:rsidP="00F75FCA">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Las caras de la bridas no deberán tener deformaciones, canales, y/o ralladuras.</w:t>
      </w:r>
    </w:p>
    <w:p w:rsidR="008C1BDF" w:rsidRPr="007375E1" w:rsidRDefault="008C1BDF" w:rsidP="00F75FCA">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Los hilos de los Espárragos deberán estar libres de deformaciones visibles.</w:t>
      </w:r>
    </w:p>
    <w:p w:rsidR="008C1BDF" w:rsidRPr="007375E1" w:rsidRDefault="008C1BDF" w:rsidP="00F75FCA">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Los lados planos de las Tuercas, no deberán ser redondeados por efectos de golpes y/o exceso de tensión al ajustarlas.</w:t>
      </w:r>
    </w:p>
    <w:p w:rsidR="008C1BDF" w:rsidRPr="007375E1" w:rsidRDefault="008C1BDF" w:rsidP="00F75FCA">
      <w:pPr>
        <w:pStyle w:val="Prrafodelista"/>
        <w:numPr>
          <w:ilvl w:val="0"/>
          <w:numId w:val="33"/>
        </w:numPr>
        <w:autoSpaceDE w:val="0"/>
        <w:autoSpaceDN w:val="0"/>
        <w:adjustRightInd w:val="0"/>
        <w:ind w:left="284" w:hanging="284"/>
        <w:contextualSpacing/>
        <w:jc w:val="both"/>
        <w:rPr>
          <w:rFonts w:ascii="Agency FB" w:hAnsi="Agency FB" w:cstheme="minorHAnsi"/>
          <w:iCs/>
          <w:sz w:val="20"/>
          <w:szCs w:val="20"/>
        </w:rPr>
      </w:pPr>
      <w:r w:rsidRPr="007375E1">
        <w:rPr>
          <w:rFonts w:ascii="Agency FB" w:hAnsi="Agency FB" w:cstheme="minorHAnsi"/>
          <w:iCs/>
          <w:sz w:val="20"/>
          <w:szCs w:val="20"/>
        </w:rPr>
        <w:t>Si se presentan los efectos señalados, se deberán reemplazar los elementos deteriorados.</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8C1BDF" w:rsidRPr="007375E1" w:rsidRDefault="008C1BDF" w:rsidP="008C1BDF">
      <w:pPr>
        <w:jc w:val="both"/>
        <w:rPr>
          <w:rFonts w:ascii="Agency FB" w:hAnsi="Agency FB" w:cstheme="minorHAnsi"/>
          <w:b/>
          <w:bCs/>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MEDICIÓN Y FORMA DE PAGO </w:t>
      </w:r>
    </w:p>
    <w:p w:rsidR="008C1BDF" w:rsidRPr="007375E1" w:rsidRDefault="008C1BDF" w:rsidP="008C1BDF">
      <w:pPr>
        <w:jc w:val="both"/>
        <w:rPr>
          <w:rFonts w:ascii="Agency FB" w:hAnsi="Agency FB" w:cstheme="minorHAnsi"/>
          <w:b/>
          <w:bCs/>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ítem será medido en piezas, considerándose toda la tubería, válvula y accesorios dentro de la cámara.</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8C1BDF" w:rsidRPr="007375E1" w:rsidRDefault="008C1BDF" w:rsidP="008C1BDF">
      <w:pPr>
        <w:ind w:left="426"/>
        <w:jc w:val="both"/>
        <w:rPr>
          <w:rFonts w:ascii="Agency FB" w:hAnsi="Agency FB" w:cstheme="minorHAnsi"/>
          <w:sz w:val="20"/>
          <w:szCs w:val="20"/>
        </w:rPr>
      </w:pPr>
    </w:p>
    <w:p w:rsidR="008C1BDF"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8C1BDF" w:rsidRDefault="008C1BDF" w:rsidP="008C1BDF">
      <w:pPr>
        <w:jc w:val="both"/>
        <w:rPr>
          <w:rFonts w:ascii="Agency FB" w:hAnsi="Agency FB" w:cstheme="minorHAnsi"/>
          <w:sz w:val="20"/>
          <w:szCs w:val="20"/>
        </w:rPr>
      </w:pPr>
    </w:p>
    <w:p w:rsidR="008C1BDF" w:rsidRDefault="008C1BDF" w:rsidP="00F75FCA">
      <w:pPr>
        <w:pStyle w:val="Sangra3detindependiente"/>
        <w:numPr>
          <w:ilvl w:val="0"/>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INERTIZACIÓN Y ABANDONO DE LÍ</w:t>
      </w:r>
      <w:r w:rsidR="005E1322">
        <w:rPr>
          <w:rFonts w:ascii="Agency FB" w:hAnsi="Agency FB" w:cstheme="minorHAnsi"/>
          <w:b/>
          <w:bCs/>
          <w:sz w:val="20"/>
          <w:szCs w:val="20"/>
        </w:rPr>
        <w:t xml:space="preserve">NEA </w:t>
      </w:r>
      <w:r>
        <w:rPr>
          <w:rFonts w:ascii="Agency FB" w:hAnsi="Agency FB" w:cstheme="minorHAnsi"/>
          <w:b/>
          <w:bCs/>
          <w:sz w:val="20"/>
          <w:szCs w:val="20"/>
        </w:rPr>
        <w:t xml:space="preserve"> DN 2”.</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m</w:t>
      </w:r>
    </w:p>
    <w:p w:rsidR="008C1BDF" w:rsidRPr="007375E1" w:rsidRDefault="008C1BDF" w:rsidP="008C1BDF">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8C1BDF" w:rsidRPr="007375E1" w:rsidRDefault="008C1BDF" w:rsidP="008C1BDF">
      <w:pPr>
        <w:pStyle w:val="Default"/>
        <w:ind w:left="426"/>
        <w:jc w:val="both"/>
        <w:rPr>
          <w:rFonts w:cstheme="minorHAnsi"/>
          <w:sz w:val="20"/>
          <w:szCs w:val="20"/>
        </w:rPr>
      </w:pPr>
    </w:p>
    <w:p w:rsidR="00D41090" w:rsidRDefault="00D41090" w:rsidP="00D41090">
      <w:pPr>
        <w:jc w:val="both"/>
        <w:rPr>
          <w:rFonts w:ascii="Agency FB" w:hAnsi="Agency FB" w:cstheme="minorHAnsi"/>
          <w:sz w:val="20"/>
          <w:szCs w:val="20"/>
        </w:rPr>
      </w:pPr>
      <w:r w:rsidRPr="007375E1">
        <w:rPr>
          <w:rFonts w:ascii="Agency FB" w:hAnsi="Agency FB" w:cstheme="minorHAnsi"/>
          <w:sz w:val="20"/>
          <w:szCs w:val="20"/>
        </w:rPr>
        <w:t>Este ítem comprende todos los tr</w:t>
      </w:r>
      <w:r>
        <w:rPr>
          <w:rFonts w:ascii="Agency FB" w:hAnsi="Agency FB" w:cstheme="minorHAnsi"/>
          <w:sz w:val="20"/>
          <w:szCs w:val="20"/>
        </w:rPr>
        <w:t>abajos a ser ejecutados por el C</w:t>
      </w:r>
      <w:r w:rsidRPr="007375E1">
        <w:rPr>
          <w:rFonts w:ascii="Agency FB" w:hAnsi="Agency FB" w:cstheme="minorHAnsi"/>
          <w:sz w:val="20"/>
          <w:szCs w:val="20"/>
        </w:rPr>
        <w:t xml:space="preserve">ontratista, siendo los siguientes de carácter enunciativo y no limitativo: </w:t>
      </w:r>
    </w:p>
    <w:p w:rsidR="00D41090" w:rsidRPr="007375E1" w:rsidRDefault="00D41090" w:rsidP="00D41090">
      <w:pPr>
        <w:jc w:val="both"/>
        <w:rPr>
          <w:rFonts w:ascii="Agency FB" w:hAnsi="Agency FB" w:cstheme="minorHAnsi"/>
          <w:sz w:val="20"/>
          <w:szCs w:val="20"/>
        </w:rPr>
      </w:pPr>
    </w:p>
    <w:p w:rsidR="00D41090" w:rsidRPr="007375E1" w:rsidRDefault="00D41090" w:rsidP="00D41090">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 xml:space="preserve">Cortes a líneas abandonadas </w:t>
      </w:r>
    </w:p>
    <w:p w:rsidR="00D41090" w:rsidRPr="007375E1" w:rsidRDefault="00D41090" w:rsidP="00D41090">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Barrido de remanentes de gas dentro de las tuberías abandonadas con Nitrógeno.</w:t>
      </w:r>
    </w:p>
    <w:p w:rsidR="00D41090" w:rsidRPr="007375E1" w:rsidRDefault="00D41090" w:rsidP="00D41090">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Inspección de porcentajes de metano antes y después de la Inertización.</w:t>
      </w:r>
    </w:p>
    <w:p w:rsidR="00D41090" w:rsidRPr="007375E1" w:rsidRDefault="00D41090" w:rsidP="00D41090">
      <w:pPr>
        <w:pStyle w:val="Prrafodelista"/>
        <w:numPr>
          <w:ilvl w:val="0"/>
          <w:numId w:val="20"/>
        </w:numPr>
        <w:contextualSpacing/>
        <w:jc w:val="both"/>
        <w:rPr>
          <w:rFonts w:ascii="Agency FB" w:hAnsi="Agency FB" w:cstheme="minorHAnsi"/>
          <w:sz w:val="20"/>
          <w:szCs w:val="20"/>
        </w:rPr>
      </w:pPr>
      <w:r>
        <w:rPr>
          <w:rFonts w:ascii="Agency FB" w:hAnsi="Agency FB" w:cstheme="minorHAnsi"/>
          <w:sz w:val="20"/>
          <w:szCs w:val="20"/>
        </w:rPr>
        <w:t>Soldadura de tapones o casquetes en todos los extremos abiertos.</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8C1BDF" w:rsidRPr="007375E1" w:rsidRDefault="008C1BDF" w:rsidP="008C1BDF">
      <w:pPr>
        <w:pStyle w:val="Sangra3detindependiente"/>
        <w:autoSpaceDE w:val="0"/>
        <w:autoSpaceDN w:val="0"/>
        <w:adjustRightInd w:val="0"/>
        <w:spacing w:after="0" w:line="240" w:lineRule="auto"/>
        <w:ind w:left="1068"/>
        <w:jc w:val="both"/>
        <w:rPr>
          <w:rFonts w:ascii="Agency FB" w:hAnsi="Agency FB" w:cstheme="minorHAnsi"/>
          <w:b/>
          <w:bCs/>
          <w:sz w:val="20"/>
          <w:szCs w:val="20"/>
        </w:rPr>
      </w:pPr>
    </w:p>
    <w:p w:rsidR="008C1BDF"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D41090" w:rsidRDefault="00D41090" w:rsidP="008C1BDF">
      <w:pPr>
        <w:pStyle w:val="Sangra3detindependiente"/>
        <w:spacing w:after="0" w:line="240" w:lineRule="auto"/>
        <w:ind w:left="0"/>
        <w:jc w:val="both"/>
        <w:rPr>
          <w:rFonts w:ascii="Agency FB" w:hAnsi="Agency FB"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888"/>
      </w:tblGrid>
      <w:tr w:rsidR="00D41090" w:rsidRPr="007375E1" w:rsidTr="00AB5CF0">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090" w:rsidRPr="007375E1" w:rsidRDefault="00D41090" w:rsidP="00AB5CF0">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Instrumentista</w:t>
            </w:r>
          </w:p>
        </w:tc>
      </w:tr>
      <w:tr w:rsidR="00D41090" w:rsidRPr="007375E1" w:rsidTr="00AB5CF0">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090" w:rsidRPr="007375E1" w:rsidRDefault="00D41090" w:rsidP="00AB5CF0">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D41090" w:rsidRPr="007375E1" w:rsidTr="00AB5CF0">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090" w:rsidRPr="007375E1" w:rsidRDefault="00D41090" w:rsidP="00AB5CF0">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Detector de Gases</w:t>
            </w:r>
          </w:p>
        </w:tc>
      </w:tr>
      <w:tr w:rsidR="00D41090" w:rsidRPr="007375E1" w:rsidTr="00AB5CF0">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090" w:rsidRPr="007375E1" w:rsidRDefault="00D41090" w:rsidP="00AB5CF0">
            <w:pPr>
              <w:jc w:val="both"/>
              <w:rPr>
                <w:rFonts w:ascii="Agency FB" w:hAnsi="Agency FB" w:cstheme="minorHAnsi"/>
                <w:color w:val="000000"/>
                <w:sz w:val="20"/>
                <w:szCs w:val="20"/>
                <w:lang w:eastAsia="es-BO"/>
              </w:rPr>
            </w:pPr>
            <w:r>
              <w:rPr>
                <w:rFonts w:ascii="Agency FB" w:hAnsi="Agency FB" w:cstheme="minorHAnsi"/>
                <w:color w:val="000000"/>
                <w:sz w:val="20"/>
                <w:szCs w:val="20"/>
                <w:lang w:eastAsia="es-BO"/>
              </w:rPr>
              <w:t>Tor</w:t>
            </w:r>
            <w:r w:rsidRPr="007375E1">
              <w:rPr>
                <w:rFonts w:ascii="Agency FB" w:hAnsi="Agency FB" w:cstheme="minorHAnsi"/>
                <w:color w:val="000000"/>
                <w:sz w:val="20"/>
                <w:szCs w:val="20"/>
                <w:lang w:eastAsia="es-BO"/>
              </w:rPr>
              <w:t>químetro</w:t>
            </w:r>
          </w:p>
        </w:tc>
      </w:tr>
      <w:tr w:rsidR="00D41090" w:rsidRPr="007375E1" w:rsidTr="00AB5CF0">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D41090" w:rsidRDefault="00D41090" w:rsidP="00AB5CF0">
            <w:pPr>
              <w:jc w:val="both"/>
              <w:rPr>
                <w:rFonts w:ascii="Agency FB" w:hAnsi="Agency FB" w:cstheme="minorHAnsi"/>
                <w:color w:val="000000"/>
                <w:sz w:val="20"/>
                <w:szCs w:val="20"/>
                <w:lang w:eastAsia="es-BO"/>
              </w:rPr>
            </w:pPr>
            <w:r>
              <w:rPr>
                <w:rFonts w:ascii="Agency FB" w:hAnsi="Agency FB" w:cstheme="minorHAnsi"/>
                <w:color w:val="000000"/>
                <w:sz w:val="20"/>
                <w:szCs w:val="20"/>
                <w:lang w:eastAsia="es-BO"/>
              </w:rPr>
              <w:t>Nitrógeno</w:t>
            </w:r>
          </w:p>
        </w:tc>
      </w:tr>
      <w:tr w:rsidR="00D41090" w:rsidRPr="007375E1" w:rsidTr="00AB5CF0">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090" w:rsidRPr="007375E1" w:rsidRDefault="00D41090" w:rsidP="00AB5CF0">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Ambulancia</w:t>
            </w:r>
          </w:p>
        </w:tc>
      </w:tr>
    </w:tbl>
    <w:p w:rsidR="008C1BDF" w:rsidRPr="007375E1" w:rsidRDefault="008C1BDF" w:rsidP="00D41090">
      <w:pPr>
        <w:jc w:val="both"/>
        <w:rPr>
          <w:rFonts w:ascii="Agency FB" w:hAnsi="Agency FB" w:cstheme="minorHAnsi"/>
          <w:sz w:val="20"/>
          <w:szCs w:val="20"/>
        </w:rPr>
      </w:pPr>
    </w:p>
    <w:p w:rsidR="008C1BDF"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484837" w:rsidRDefault="00484837" w:rsidP="008C1BDF">
      <w:pPr>
        <w:pStyle w:val="Sangra3detindependiente"/>
        <w:spacing w:after="0" w:line="240" w:lineRule="auto"/>
        <w:ind w:left="0"/>
        <w:jc w:val="both"/>
        <w:rPr>
          <w:rFonts w:ascii="Agency FB" w:hAnsi="Agency FB" w:cstheme="minorHAnsi"/>
          <w:sz w:val="20"/>
          <w:szCs w:val="20"/>
        </w:rPr>
      </w:pPr>
    </w:p>
    <w:p w:rsidR="00484837" w:rsidRDefault="00484837" w:rsidP="008C1BDF">
      <w:pPr>
        <w:pStyle w:val="Sangra3detindependiente"/>
        <w:spacing w:after="0" w:line="240" w:lineRule="auto"/>
        <w:ind w:left="0"/>
        <w:jc w:val="both"/>
        <w:rPr>
          <w:rFonts w:ascii="Agency FB" w:hAnsi="Agency FB" w:cstheme="minorHAnsi"/>
          <w:sz w:val="20"/>
          <w:szCs w:val="20"/>
        </w:rPr>
      </w:pPr>
    </w:p>
    <w:p w:rsidR="00484837" w:rsidRDefault="00484837" w:rsidP="008C1BDF">
      <w:pPr>
        <w:pStyle w:val="Sangra3detindependiente"/>
        <w:spacing w:after="0" w:line="240" w:lineRule="auto"/>
        <w:ind w:left="0"/>
        <w:jc w:val="both"/>
        <w:rPr>
          <w:rFonts w:ascii="Agency FB" w:hAnsi="Agency FB" w:cstheme="minorHAnsi"/>
          <w:sz w:val="20"/>
          <w:szCs w:val="20"/>
        </w:rPr>
      </w:pPr>
    </w:p>
    <w:p w:rsidR="00484837" w:rsidRPr="007375E1" w:rsidRDefault="00484837" w:rsidP="008C1BDF">
      <w:pPr>
        <w:pStyle w:val="Sangra3detindependiente"/>
        <w:spacing w:after="0" w:line="240" w:lineRule="auto"/>
        <w:ind w:left="0"/>
        <w:jc w:val="both"/>
        <w:rPr>
          <w:rFonts w:ascii="Agency FB" w:hAnsi="Agency FB" w:cstheme="minorHAnsi"/>
          <w:sz w:val="20"/>
          <w:szCs w:val="20"/>
        </w:rPr>
      </w:pP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lastRenderedPageBreak/>
        <w:t xml:space="preserve">PROCEDIMIENTO PARA EJECUCIÓN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Cuando YPFB Redes decida abandonar o inactivar algún tramo de tubería del Sistema de Distribución de gas natural, dejándolo sin el mantenimiento, El contratista, previa aprobación del supervisor deberá desconectar el tramo a abandonar de la red por la cual fluye gas natural.</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Inicialmente, el contratista debe efectuar las pruebas de campo necesarias para asegurar que la línea de distribución a ser abandonada haya sido desconectada de toda fuente y suministro de gas tales como ramales de gasoducto, línea principal, tubería de cliente, etc.</w:t>
      </w: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Una vez despresurizado el tramo a abandonar, se debe sellar todos los extremos abiertos de la tubería de distribución abandonada para lo cual se debe soldar casquetes, también se debe cerrar todas las válvulas que queden en el tramo abandonado. Se debe llenar con gas inerte u otro autorizado por el supervisor el tramo de la tubería a abandonar. De la misma manera, se removerán todas las instalaciones sobre nivel, todas las cajas de medición de potencial.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deberá rellenar y compactar huecos resultantes de la remoción de instalaciones utilizando material de relleno, recomponiendo el pavimento o vereda según corresponda.</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No serán removidos del lugar las tuberías abandonadas, sin embargo, se pueden tener excepciones a este punto serán analizadas en cada caso.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Una vez culminado el abandono, los planos de redes deberán ser actualizados, indicándose claramente cuál ha sido el tramo de tubería abandonada. Se llegará un registro de todas las tuberías abandonadas.</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8C1BDF" w:rsidRPr="007375E1" w:rsidRDefault="008C1BDF" w:rsidP="008C1BDF">
      <w:pPr>
        <w:pStyle w:val="Sangra3detindependiente"/>
        <w:autoSpaceDE w:val="0"/>
        <w:autoSpaceDN w:val="0"/>
        <w:adjustRightInd w:val="0"/>
        <w:spacing w:after="0" w:line="240" w:lineRule="auto"/>
        <w:ind w:left="375"/>
        <w:jc w:val="both"/>
        <w:rPr>
          <w:rFonts w:ascii="Agency FB" w:hAnsi="Agency FB" w:cstheme="minorHAnsi"/>
          <w:b/>
          <w:bCs/>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La Inertización y abandono de línea será medido en Metros Lineales, considerando la longitud total abandonada.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Para realizar el pago de este ítem se debe presentar el respaldo de la actividad en base de los cómputos métricos donde se constate los trabajos realizados concernientes a este ítem.</w:t>
      </w:r>
    </w:p>
    <w:p w:rsidR="008C1BDF" w:rsidRPr="007375E1" w:rsidRDefault="008C1BDF" w:rsidP="008C1BDF">
      <w:pPr>
        <w:jc w:val="both"/>
        <w:rPr>
          <w:rFonts w:ascii="Agency FB" w:hAnsi="Agency FB" w:cstheme="minorHAnsi"/>
          <w:sz w:val="20"/>
          <w:szCs w:val="20"/>
        </w:rPr>
      </w:pPr>
    </w:p>
    <w:p w:rsidR="008C1BDF" w:rsidRDefault="008C1BDF" w:rsidP="00F75FCA">
      <w:pPr>
        <w:pStyle w:val="Sangra3detindependiente"/>
        <w:numPr>
          <w:ilvl w:val="0"/>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VENTEO, INTERCONEXIÓN, PUESTA EN MARCHA Y PUNTO DE ROCÍO.</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UNIDAD: GLB</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DEFINICIÓN </w:t>
      </w:r>
    </w:p>
    <w:p w:rsidR="008C1BDF" w:rsidRPr="007375E1" w:rsidRDefault="008C1BDF" w:rsidP="008C1BDF">
      <w:pPr>
        <w:jc w:val="both"/>
        <w:rPr>
          <w:rFonts w:ascii="Agency FB" w:hAnsi="Agency FB" w:cstheme="minorHAnsi"/>
          <w:color w:val="000000"/>
          <w:sz w:val="20"/>
          <w:szCs w:val="20"/>
        </w:rPr>
      </w:pPr>
    </w:p>
    <w:p w:rsidR="008C1BDF"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Este ítem comprende todos los trabajos a ser ejecutados por el contratista, siendo los siguientes de carácter enunciativo y no limitativo: </w:t>
      </w:r>
    </w:p>
    <w:p w:rsidR="00D41090" w:rsidRPr="007375E1" w:rsidRDefault="00D41090" w:rsidP="008C1BDF">
      <w:pPr>
        <w:jc w:val="both"/>
        <w:rPr>
          <w:rFonts w:ascii="Agency FB" w:hAnsi="Agency FB" w:cstheme="minorHAnsi"/>
          <w:sz w:val="20"/>
          <w:szCs w:val="20"/>
        </w:rPr>
      </w:pPr>
    </w:p>
    <w:p w:rsidR="008C1BDF" w:rsidRPr="007375E1" w:rsidRDefault="008C1BDF"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Venteo de línea presurizada</w:t>
      </w:r>
    </w:p>
    <w:p w:rsidR="008C1BDF" w:rsidRPr="007375E1" w:rsidRDefault="008C1BDF"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 xml:space="preserve">Interconexión </w:t>
      </w:r>
    </w:p>
    <w:p w:rsidR="008C1BDF" w:rsidRPr="007375E1" w:rsidRDefault="008C1BDF"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Puesta en Marcha</w:t>
      </w:r>
    </w:p>
    <w:p w:rsidR="008C1BDF" w:rsidRPr="007375E1" w:rsidRDefault="008C1BDF" w:rsidP="00F75FCA">
      <w:pPr>
        <w:pStyle w:val="Prrafodelista"/>
        <w:numPr>
          <w:ilvl w:val="0"/>
          <w:numId w:val="20"/>
        </w:numPr>
        <w:contextualSpacing/>
        <w:jc w:val="both"/>
        <w:rPr>
          <w:rFonts w:ascii="Agency FB" w:hAnsi="Agency FB" w:cstheme="minorHAnsi"/>
          <w:sz w:val="20"/>
          <w:szCs w:val="20"/>
        </w:rPr>
      </w:pPr>
      <w:r w:rsidRPr="007375E1">
        <w:rPr>
          <w:rFonts w:ascii="Agency FB" w:hAnsi="Agency FB" w:cstheme="minorHAnsi"/>
          <w:sz w:val="20"/>
          <w:szCs w:val="20"/>
        </w:rPr>
        <w:t xml:space="preserve">Medición de punto de rocío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MATERIALES, HERRAMIENTAS Y EQUIPO</w:t>
      </w:r>
    </w:p>
    <w:p w:rsidR="008C1BDF" w:rsidRPr="007375E1" w:rsidRDefault="008C1BDF" w:rsidP="008C1BDF">
      <w:pPr>
        <w:pStyle w:val="Sangra3detindependiente"/>
        <w:autoSpaceDE w:val="0"/>
        <w:autoSpaceDN w:val="0"/>
        <w:adjustRightInd w:val="0"/>
        <w:spacing w:after="0" w:line="240" w:lineRule="auto"/>
        <w:jc w:val="both"/>
        <w:rPr>
          <w:rFonts w:ascii="Agency FB" w:hAnsi="Agency FB" w:cstheme="minorHAnsi"/>
          <w:b/>
          <w:bCs/>
          <w:sz w:val="20"/>
          <w:szCs w:val="20"/>
        </w:rPr>
      </w:pPr>
    </w:p>
    <w:p w:rsidR="008C1BDF"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888"/>
      </w:tblGrid>
      <w:tr w:rsidR="008C1BDF" w:rsidRPr="007375E1" w:rsidTr="0073189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Instrumentista</w:t>
            </w:r>
          </w:p>
        </w:tc>
      </w:tr>
      <w:tr w:rsidR="008C1BDF" w:rsidRPr="007375E1" w:rsidTr="0073189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Ayudantes</w:t>
            </w:r>
          </w:p>
        </w:tc>
      </w:tr>
      <w:tr w:rsidR="008C1BDF" w:rsidRPr="007375E1" w:rsidTr="0073189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lastRenderedPageBreak/>
              <w:t>Detector de Gases</w:t>
            </w:r>
          </w:p>
        </w:tc>
      </w:tr>
      <w:tr w:rsidR="008C1BDF" w:rsidRPr="007375E1" w:rsidTr="0073189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1BDF" w:rsidRPr="007375E1" w:rsidRDefault="002B0A6B"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Torquímetro</w:t>
            </w:r>
          </w:p>
        </w:tc>
      </w:tr>
      <w:tr w:rsidR="008C1BDF" w:rsidRPr="007375E1" w:rsidTr="0073189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Medidor de punto de roció</w:t>
            </w:r>
          </w:p>
        </w:tc>
      </w:tr>
      <w:tr w:rsidR="008C1BDF" w:rsidRPr="007375E1" w:rsidTr="0073189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1BDF" w:rsidRPr="007375E1" w:rsidRDefault="008C1BDF" w:rsidP="0073189B">
            <w:pPr>
              <w:jc w:val="both"/>
              <w:rPr>
                <w:rFonts w:ascii="Agency FB" w:hAnsi="Agency FB" w:cstheme="minorHAnsi"/>
                <w:color w:val="000000"/>
                <w:sz w:val="20"/>
                <w:szCs w:val="20"/>
                <w:lang w:eastAsia="es-BO"/>
              </w:rPr>
            </w:pPr>
            <w:r w:rsidRPr="007375E1">
              <w:rPr>
                <w:rFonts w:ascii="Agency FB" w:hAnsi="Agency FB" w:cstheme="minorHAnsi"/>
                <w:color w:val="000000"/>
                <w:sz w:val="20"/>
                <w:szCs w:val="20"/>
                <w:lang w:eastAsia="es-BO"/>
              </w:rPr>
              <w:t>Ambulancia</w:t>
            </w:r>
          </w:p>
        </w:tc>
      </w:tr>
    </w:tbl>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pStyle w:val="Sangra3detindependiente"/>
        <w:spacing w:after="0" w:line="240" w:lineRule="auto"/>
        <w:ind w:left="0"/>
        <w:jc w:val="both"/>
        <w:rPr>
          <w:rFonts w:ascii="Agency FB" w:hAnsi="Agency FB" w:cstheme="minorHAnsi"/>
          <w:sz w:val="20"/>
          <w:szCs w:val="20"/>
        </w:rPr>
      </w:pPr>
      <w:r w:rsidRPr="007375E1">
        <w:rPr>
          <w:rFonts w:ascii="Agency FB" w:hAnsi="Agency FB" w:cstheme="minorHAnsi"/>
          <w:sz w:val="20"/>
          <w:szCs w:val="20"/>
        </w:rPr>
        <w:t xml:space="preserve">El contratista también se debe considerar utilizar todas las herramientas, equipos y materiales menores necesarias para realizar adecuadamente la actividad. </w:t>
      </w: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 xml:space="preserve">PROCEDIMIENTO PARA EJECUCIÓN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b/>
          <w:sz w:val="20"/>
          <w:szCs w:val="20"/>
        </w:rPr>
        <w:t>Venteo de línea presurizada</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Para realizar el venteo se tiene que tener identificada todas las válvulas que próximas y que podrían participar para realizar el venteo controlado de la línea con flujo de gas. </w:t>
      </w: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La distancia desde la válvula de cierre hasta el punto de rocío debe ser el tramo más corto y seguro, de manera que sea menor la cantidad de volumen de gas a despresurizar.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debe considerar que durante el venteo se puede producir bolsones de gas atrapados, por lo cual debe tomar las precauciones necesarias para los próximos trabajos.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b/>
          <w:sz w:val="20"/>
          <w:szCs w:val="20"/>
        </w:rPr>
        <w:t>Interconexión</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Una vez realizado la despresurización total de la línea con flujo, se debe proceder  a realizar la interconexión de la línea nueva, para lo cual se podrían presentar los siguientes escenarios donde:</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Prrafodelista"/>
        <w:numPr>
          <w:ilvl w:val="0"/>
          <w:numId w:val="20"/>
        </w:numPr>
        <w:ind w:left="284" w:hanging="284"/>
        <w:contextualSpacing/>
        <w:jc w:val="both"/>
        <w:rPr>
          <w:rFonts w:ascii="Agency FB" w:hAnsi="Agency FB" w:cstheme="minorHAnsi"/>
          <w:sz w:val="20"/>
          <w:szCs w:val="20"/>
        </w:rPr>
      </w:pPr>
      <w:r w:rsidRPr="007375E1">
        <w:rPr>
          <w:rFonts w:ascii="Agency FB" w:hAnsi="Agency FB" w:cstheme="minorHAnsi"/>
          <w:sz w:val="20"/>
          <w:szCs w:val="20"/>
        </w:rPr>
        <w:lastRenderedPageBreak/>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8C1BDF" w:rsidRPr="007375E1" w:rsidRDefault="008C1BDF" w:rsidP="00F75FCA">
      <w:pPr>
        <w:pStyle w:val="Prrafodelista"/>
        <w:numPr>
          <w:ilvl w:val="0"/>
          <w:numId w:val="20"/>
        </w:numPr>
        <w:ind w:left="284" w:hanging="284"/>
        <w:contextualSpacing/>
        <w:jc w:val="both"/>
        <w:rPr>
          <w:rFonts w:ascii="Agency FB" w:hAnsi="Agency FB" w:cstheme="minorHAnsi"/>
          <w:sz w:val="20"/>
          <w:szCs w:val="20"/>
        </w:rPr>
      </w:pPr>
      <w:r w:rsidRPr="007375E1">
        <w:rPr>
          <w:rFonts w:ascii="Agency FB" w:hAnsi="Agency FB"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b/>
          <w:sz w:val="20"/>
          <w:szCs w:val="20"/>
        </w:rPr>
        <w:t>Puesta en marcha</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Para la puesta en marcha inicialmente se debería inertizar la línea nueva con algún gas inerte.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8C1BDF" w:rsidRPr="007375E1" w:rsidRDefault="008C1BDF" w:rsidP="008C1BDF">
      <w:pPr>
        <w:jc w:val="both"/>
        <w:rPr>
          <w:rFonts w:ascii="Agency FB" w:hAnsi="Agency FB" w:cstheme="minorHAnsi"/>
          <w:b/>
          <w:sz w:val="20"/>
          <w:szCs w:val="20"/>
        </w:rPr>
      </w:pPr>
      <w:r w:rsidRPr="007375E1">
        <w:rPr>
          <w:rFonts w:ascii="Agency FB" w:hAnsi="Agency FB" w:cstheme="minorHAnsi"/>
          <w:b/>
          <w:sz w:val="20"/>
          <w:szCs w:val="20"/>
        </w:rPr>
        <w:t xml:space="preserve">Punto de </w:t>
      </w:r>
      <w:r w:rsidR="00EA4C00" w:rsidRPr="007375E1">
        <w:rPr>
          <w:rFonts w:ascii="Agency FB" w:hAnsi="Agency FB" w:cstheme="minorHAnsi"/>
          <w:b/>
          <w:sz w:val="20"/>
          <w:szCs w:val="20"/>
        </w:rPr>
        <w:t>Roció</w:t>
      </w:r>
    </w:p>
    <w:p w:rsidR="008C1BDF" w:rsidRPr="007375E1" w:rsidRDefault="008C1BDF" w:rsidP="008C1BDF">
      <w:pPr>
        <w:jc w:val="both"/>
        <w:rPr>
          <w:rFonts w:ascii="Agency FB" w:hAnsi="Agency FB" w:cstheme="minorHAnsi"/>
          <w:b/>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Se recomienda realizar la verificación en los puntos finales donde se interconectara la línea nueva construida. </w:t>
      </w:r>
    </w:p>
    <w:p w:rsidR="008C1BDF" w:rsidRPr="007375E1" w:rsidRDefault="008C1BDF" w:rsidP="008C1BDF">
      <w:pPr>
        <w:pStyle w:val="Prrafodelista"/>
        <w:ind w:left="786"/>
        <w:jc w:val="both"/>
        <w:rPr>
          <w:rFonts w:ascii="Agency FB" w:hAnsi="Agency FB" w:cstheme="minorHAnsi"/>
          <w:b/>
          <w:sz w:val="20"/>
          <w:szCs w:val="20"/>
        </w:rPr>
      </w:pPr>
    </w:p>
    <w:p w:rsidR="008C1BDF" w:rsidRPr="007375E1" w:rsidRDefault="008C1BDF" w:rsidP="008C1BDF">
      <w:pPr>
        <w:pStyle w:val="Sangra3detindependiente"/>
        <w:autoSpaceDE w:val="0"/>
        <w:autoSpaceDN w:val="0"/>
        <w:adjustRightInd w:val="0"/>
        <w:spacing w:after="0" w:line="240" w:lineRule="auto"/>
        <w:ind w:left="0"/>
        <w:jc w:val="both"/>
        <w:rPr>
          <w:rFonts w:ascii="Agency FB" w:hAnsi="Agency FB" w:cstheme="minorHAnsi"/>
          <w:b/>
          <w:bCs/>
          <w:sz w:val="20"/>
          <w:szCs w:val="20"/>
        </w:rPr>
      </w:pPr>
      <w:r w:rsidRPr="007375E1">
        <w:rPr>
          <w:rFonts w:ascii="Agency FB" w:hAnsi="Agency FB" w:cstheme="minorHAnsi"/>
          <w:b/>
          <w:bCs/>
          <w:sz w:val="20"/>
          <w:szCs w:val="20"/>
        </w:rPr>
        <w:t>Calidad, Salud, Seguridad y Medio Ambiente.</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Todo el personal involucrado en la actividad debe utilizar el EPP apropiado como ser: ropa de trabajo, casco, guantes, botas de seguridad, gafas, etc.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Se debe limitar los trabajos cuando las condiciones climáticas sean adversas (lluvias, vientos fuertes, polvareda, etc.</w:t>
      </w:r>
    </w:p>
    <w:p w:rsidR="008C1BDF" w:rsidRPr="007375E1" w:rsidRDefault="008C1BDF" w:rsidP="008C1BDF">
      <w:pPr>
        <w:ind w:left="426"/>
        <w:jc w:val="both"/>
        <w:rPr>
          <w:rFonts w:ascii="Agency FB" w:hAnsi="Agency FB" w:cstheme="minorHAnsi"/>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MEDIDAS DE MITIGACIÓN AMBIENTAL</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1BDF" w:rsidRPr="007375E1" w:rsidRDefault="008C1BDF" w:rsidP="008C1BDF">
      <w:pPr>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El Contratista mantendrá un registro y hará informes acerca de la salud, la seguridad y el bienestar de las personas, así como de los daños a la propiedad, según lo solicite razonablemente el Ingeniero.</w:t>
      </w:r>
    </w:p>
    <w:p w:rsidR="008C1BDF" w:rsidRPr="007375E1" w:rsidRDefault="008C1BDF" w:rsidP="008C1BDF">
      <w:pPr>
        <w:pStyle w:val="Sangra3detindependiente"/>
        <w:autoSpaceDE w:val="0"/>
        <w:autoSpaceDN w:val="0"/>
        <w:adjustRightInd w:val="0"/>
        <w:spacing w:after="0" w:line="240" w:lineRule="auto"/>
        <w:ind w:left="375"/>
        <w:jc w:val="both"/>
        <w:rPr>
          <w:rFonts w:ascii="Agency FB" w:hAnsi="Agency FB" w:cstheme="minorHAnsi"/>
          <w:b/>
          <w:bCs/>
          <w:sz w:val="20"/>
          <w:szCs w:val="20"/>
        </w:rPr>
      </w:pPr>
    </w:p>
    <w:p w:rsidR="008C1BDF" w:rsidRPr="007375E1" w:rsidRDefault="008C1BDF" w:rsidP="00F75FCA">
      <w:pPr>
        <w:pStyle w:val="Sangra3detindependiente"/>
        <w:numPr>
          <w:ilvl w:val="1"/>
          <w:numId w:val="40"/>
        </w:numPr>
        <w:autoSpaceDE w:val="0"/>
        <w:autoSpaceDN w:val="0"/>
        <w:adjustRightInd w:val="0"/>
        <w:spacing w:after="0" w:line="240" w:lineRule="auto"/>
        <w:jc w:val="both"/>
        <w:rPr>
          <w:rFonts w:ascii="Agency FB" w:hAnsi="Agency FB" w:cstheme="minorHAnsi"/>
          <w:b/>
          <w:bCs/>
          <w:sz w:val="20"/>
          <w:szCs w:val="20"/>
        </w:rPr>
      </w:pPr>
      <w:r w:rsidRPr="007375E1">
        <w:rPr>
          <w:rFonts w:ascii="Agency FB" w:hAnsi="Agency FB" w:cstheme="minorHAnsi"/>
          <w:b/>
          <w:bCs/>
          <w:sz w:val="20"/>
          <w:szCs w:val="20"/>
        </w:rPr>
        <w:t>MEDICIÓN Y FORMA DE PAGO</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El venteo, interconexión, puesta en marcha y punto de roción debe ser medido en Global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Este ítem ejecutado en un todo de acuerdo a las presentes especificaciones, medido según lo señalado y aprobado por el Supervisor de Obra, será cancelado al precio unitario de la propuesta aceptada.</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Lo pagado será en compensación total por Materiales, Mano de Obra, equipo, maquinaria y herramientas y otros gastos que sean necesarios para la adecuada y correcta ejecución de los trabajos.</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Otros gastos adicionales necesarios para la realización de esta actividad, corre por cuenta del contratista. </w:t>
      </w:r>
    </w:p>
    <w:p w:rsidR="008C1BDF" w:rsidRPr="007375E1" w:rsidRDefault="008C1BDF" w:rsidP="008C1BDF">
      <w:pPr>
        <w:ind w:left="426"/>
        <w:jc w:val="both"/>
        <w:rPr>
          <w:rFonts w:ascii="Agency FB" w:hAnsi="Agency FB" w:cstheme="minorHAnsi"/>
          <w:sz w:val="20"/>
          <w:szCs w:val="20"/>
        </w:rPr>
      </w:pPr>
    </w:p>
    <w:p w:rsidR="008C1BDF" w:rsidRPr="007375E1" w:rsidRDefault="008C1BDF" w:rsidP="008C1BDF">
      <w:pPr>
        <w:jc w:val="both"/>
        <w:rPr>
          <w:rFonts w:ascii="Agency FB" w:hAnsi="Agency FB" w:cstheme="minorHAnsi"/>
          <w:sz w:val="20"/>
          <w:szCs w:val="20"/>
        </w:rPr>
      </w:pPr>
      <w:r w:rsidRPr="007375E1">
        <w:rPr>
          <w:rFonts w:ascii="Agency FB" w:hAnsi="Agency FB" w:cstheme="minorHAnsi"/>
          <w:sz w:val="20"/>
          <w:szCs w:val="20"/>
        </w:rPr>
        <w:t xml:space="preserve">Para realizar el pago de este ítem se debe presentar el respaldo de la actividad en base de los cómputos métricos donde se constate los trabajos realizados concernientes a este ítem. </w:t>
      </w:r>
    </w:p>
    <w:p w:rsidR="008C1BDF" w:rsidRDefault="008C1BDF" w:rsidP="00F7595D">
      <w:pPr>
        <w:jc w:val="both"/>
        <w:rPr>
          <w:rFonts w:ascii="Agency FB" w:hAnsi="Agency FB" w:cstheme="minorHAnsi"/>
          <w:b/>
          <w:sz w:val="20"/>
          <w:szCs w:val="20"/>
        </w:rPr>
      </w:pPr>
    </w:p>
    <w:sectPr w:rsidR="008C1BDF" w:rsidSect="00412B2A">
      <w:headerReference w:type="default" r:id="rId26"/>
      <w:footerReference w:type="default" r:id="rId27"/>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1223" w:rsidRDefault="00B11223" w:rsidP="0031499A">
      <w:r>
        <w:separator/>
      </w:r>
    </w:p>
  </w:endnote>
  <w:endnote w:type="continuationSeparator" w:id="0">
    <w:p w:rsidR="00B11223" w:rsidRDefault="00B11223" w:rsidP="0031499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00"/>
    <w:family w:val="swiss"/>
    <w:pitch w:val="variable"/>
    <w:sig w:usb0="00000001"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Ind w:w="-5" w:type="dxa"/>
      <w:tblLook w:val="04A0"/>
    </w:tblPr>
    <w:tblGrid>
      <w:gridCol w:w="2942"/>
      <w:gridCol w:w="2943"/>
      <w:gridCol w:w="2943"/>
    </w:tblGrid>
    <w:tr w:rsidR="004E3B20" w:rsidRPr="000810BB" w:rsidTr="0073189B">
      <w:tc>
        <w:tcPr>
          <w:tcW w:w="2942" w:type="dxa"/>
        </w:tcPr>
        <w:p w:rsidR="004E3B20" w:rsidRPr="00E94019" w:rsidRDefault="004E3B20" w:rsidP="00D60389">
          <w:pPr>
            <w:pStyle w:val="Piedepgina"/>
            <w:rPr>
              <w:rFonts w:ascii="Agency FB" w:hAnsi="Agency FB"/>
              <w:sz w:val="16"/>
              <w:szCs w:val="20"/>
            </w:rPr>
          </w:pPr>
          <w:r w:rsidRPr="00E94019">
            <w:rPr>
              <w:rFonts w:ascii="Agency FB" w:hAnsi="Agency FB"/>
              <w:sz w:val="16"/>
              <w:szCs w:val="20"/>
            </w:rPr>
            <w:t>Elaborado por:</w:t>
          </w:r>
        </w:p>
      </w:tc>
      <w:tc>
        <w:tcPr>
          <w:tcW w:w="2943" w:type="dxa"/>
        </w:tcPr>
        <w:p w:rsidR="004E3B20" w:rsidRPr="00E94019" w:rsidRDefault="00BF7490" w:rsidP="00D60389">
          <w:pPr>
            <w:pStyle w:val="Piedepgina"/>
            <w:rPr>
              <w:rFonts w:ascii="Agency FB" w:hAnsi="Agency FB"/>
              <w:sz w:val="16"/>
              <w:szCs w:val="20"/>
            </w:rPr>
          </w:pPr>
          <w:r>
            <w:rPr>
              <w:rFonts w:ascii="Agency FB" w:hAnsi="Agency FB"/>
              <w:sz w:val="16"/>
              <w:szCs w:val="20"/>
            </w:rPr>
            <w:t>Revisado</w:t>
          </w:r>
          <w:r w:rsidR="004E3B20" w:rsidRPr="00E94019">
            <w:rPr>
              <w:rFonts w:ascii="Agency FB" w:hAnsi="Agency FB"/>
              <w:sz w:val="16"/>
              <w:szCs w:val="20"/>
            </w:rPr>
            <w:t xml:space="preserve"> por:</w:t>
          </w:r>
        </w:p>
      </w:tc>
      <w:tc>
        <w:tcPr>
          <w:tcW w:w="2943" w:type="dxa"/>
        </w:tcPr>
        <w:p w:rsidR="004E3B20" w:rsidRPr="00E94019" w:rsidRDefault="004E3B20" w:rsidP="00D60389">
          <w:pPr>
            <w:pStyle w:val="Piedepgina"/>
            <w:rPr>
              <w:rFonts w:ascii="Agency FB" w:hAnsi="Agency FB"/>
              <w:sz w:val="16"/>
              <w:szCs w:val="20"/>
            </w:rPr>
          </w:pPr>
          <w:r w:rsidRPr="00E94019">
            <w:rPr>
              <w:rFonts w:ascii="Agency FB" w:hAnsi="Agency FB"/>
              <w:sz w:val="16"/>
              <w:szCs w:val="20"/>
            </w:rPr>
            <w:t>Aprobado por:</w:t>
          </w:r>
        </w:p>
      </w:tc>
    </w:tr>
    <w:tr w:rsidR="004E3B20" w:rsidRPr="000810BB" w:rsidTr="0073189B">
      <w:trPr>
        <w:trHeight w:val="1067"/>
      </w:trPr>
      <w:tc>
        <w:tcPr>
          <w:tcW w:w="2942" w:type="dxa"/>
        </w:tcPr>
        <w:p w:rsidR="004E3B20" w:rsidRDefault="004E3B20" w:rsidP="00D60389">
          <w:pPr>
            <w:pStyle w:val="Piedepgina"/>
            <w:rPr>
              <w:rFonts w:ascii="Calibri" w:hAnsi="Calibri"/>
              <w:sz w:val="16"/>
              <w:szCs w:val="20"/>
            </w:rPr>
          </w:pPr>
        </w:p>
        <w:p w:rsidR="004E3B20" w:rsidRDefault="004E3B20" w:rsidP="00D60389">
          <w:pPr>
            <w:pStyle w:val="Piedepgina"/>
            <w:rPr>
              <w:rFonts w:ascii="Calibri" w:hAnsi="Calibri"/>
              <w:sz w:val="16"/>
              <w:szCs w:val="20"/>
            </w:rPr>
          </w:pPr>
        </w:p>
        <w:p w:rsidR="004E3B20" w:rsidRDefault="004E3B20" w:rsidP="00D60389">
          <w:pPr>
            <w:pStyle w:val="Piedepgina"/>
            <w:rPr>
              <w:rFonts w:ascii="Calibri" w:hAnsi="Calibri"/>
              <w:sz w:val="16"/>
              <w:szCs w:val="20"/>
            </w:rPr>
          </w:pPr>
        </w:p>
        <w:p w:rsidR="004E3B20" w:rsidRDefault="004E3B20" w:rsidP="00D60389">
          <w:pPr>
            <w:pStyle w:val="Piedepgina"/>
            <w:rPr>
              <w:rFonts w:ascii="Calibri" w:hAnsi="Calibri"/>
              <w:sz w:val="16"/>
              <w:szCs w:val="20"/>
            </w:rPr>
          </w:pPr>
        </w:p>
        <w:p w:rsidR="004E3B20" w:rsidRDefault="004E3B20" w:rsidP="00D60389">
          <w:pPr>
            <w:pStyle w:val="Piedepgina"/>
            <w:rPr>
              <w:rFonts w:ascii="Calibri" w:hAnsi="Calibri"/>
              <w:sz w:val="16"/>
              <w:szCs w:val="20"/>
            </w:rPr>
          </w:pPr>
        </w:p>
        <w:p w:rsidR="004E3B20" w:rsidRPr="000810BB" w:rsidRDefault="004E3B20" w:rsidP="00D60389">
          <w:pPr>
            <w:pStyle w:val="Piedepgina"/>
            <w:rPr>
              <w:rFonts w:ascii="Calibri" w:hAnsi="Calibri"/>
              <w:sz w:val="16"/>
              <w:szCs w:val="20"/>
            </w:rPr>
          </w:pPr>
        </w:p>
      </w:tc>
      <w:tc>
        <w:tcPr>
          <w:tcW w:w="2943" w:type="dxa"/>
        </w:tcPr>
        <w:p w:rsidR="004E3B20" w:rsidRPr="000810BB" w:rsidRDefault="004E3B20" w:rsidP="00D60389">
          <w:pPr>
            <w:pStyle w:val="Piedepgina"/>
            <w:rPr>
              <w:rFonts w:ascii="Calibri" w:hAnsi="Calibri"/>
              <w:sz w:val="16"/>
              <w:szCs w:val="20"/>
            </w:rPr>
          </w:pPr>
        </w:p>
      </w:tc>
      <w:tc>
        <w:tcPr>
          <w:tcW w:w="2943" w:type="dxa"/>
        </w:tcPr>
        <w:p w:rsidR="004E3B20" w:rsidRPr="000810BB" w:rsidRDefault="004E3B20" w:rsidP="00D60389">
          <w:pPr>
            <w:pStyle w:val="Piedepgina"/>
            <w:rPr>
              <w:rFonts w:ascii="Calibri" w:hAnsi="Calibri"/>
              <w:sz w:val="16"/>
              <w:szCs w:val="20"/>
            </w:rPr>
          </w:pPr>
        </w:p>
        <w:p w:rsidR="004E3B20" w:rsidRPr="000810BB" w:rsidRDefault="004E3B20" w:rsidP="00D60389">
          <w:pPr>
            <w:pStyle w:val="Piedepgina"/>
            <w:rPr>
              <w:rFonts w:ascii="Calibri" w:hAnsi="Calibri"/>
              <w:sz w:val="16"/>
              <w:szCs w:val="20"/>
            </w:rPr>
          </w:pPr>
        </w:p>
        <w:p w:rsidR="004E3B20" w:rsidRPr="000810BB" w:rsidRDefault="004E3B20" w:rsidP="00D60389">
          <w:pPr>
            <w:pStyle w:val="Piedepgina"/>
            <w:rPr>
              <w:rFonts w:ascii="Calibri" w:hAnsi="Calibri"/>
              <w:sz w:val="16"/>
              <w:szCs w:val="20"/>
            </w:rPr>
          </w:pPr>
        </w:p>
        <w:p w:rsidR="004E3B20" w:rsidRPr="000810BB" w:rsidRDefault="004E3B20" w:rsidP="00D60389">
          <w:pPr>
            <w:pStyle w:val="Piedepgina"/>
            <w:rPr>
              <w:rFonts w:ascii="Calibri" w:hAnsi="Calibri"/>
              <w:sz w:val="16"/>
              <w:szCs w:val="20"/>
            </w:rPr>
          </w:pPr>
        </w:p>
      </w:tc>
    </w:tr>
    <w:tr w:rsidR="004E3B20" w:rsidRPr="000810BB" w:rsidTr="0073189B">
      <w:tc>
        <w:tcPr>
          <w:tcW w:w="2942" w:type="dxa"/>
        </w:tcPr>
        <w:p w:rsidR="004E3B20" w:rsidRPr="00261A50" w:rsidRDefault="004E3B20" w:rsidP="00D60389">
          <w:pPr>
            <w:pStyle w:val="Encabezado"/>
            <w:jc w:val="center"/>
            <w:rPr>
              <w:rFonts w:ascii="Agency FB" w:eastAsia="Arial Unicode MS" w:hAnsi="Agency FB" w:cs="Calibri"/>
              <w:sz w:val="16"/>
              <w:szCs w:val="16"/>
              <w:lang w:val="es-MX"/>
            </w:rPr>
          </w:pPr>
          <w:r w:rsidRPr="00261A50">
            <w:rPr>
              <w:rFonts w:ascii="Agency FB" w:eastAsia="Arial Unicode MS" w:hAnsi="Agency FB" w:cs="Calibri"/>
              <w:sz w:val="16"/>
              <w:szCs w:val="16"/>
              <w:lang w:val="es-MX"/>
            </w:rPr>
            <w:t>Ing. Carlos C. Padilla Soliz</w:t>
          </w:r>
        </w:p>
        <w:p w:rsidR="004E3B20" w:rsidRPr="00261A50" w:rsidRDefault="004E3B20" w:rsidP="00D60389">
          <w:pPr>
            <w:pStyle w:val="Piedepgina"/>
            <w:jc w:val="center"/>
            <w:rPr>
              <w:rFonts w:ascii="Calibri" w:hAnsi="Calibri"/>
              <w:sz w:val="16"/>
              <w:szCs w:val="20"/>
            </w:rPr>
          </w:pPr>
          <w:r w:rsidRPr="00261A50">
            <w:rPr>
              <w:rFonts w:ascii="Agency FB" w:hAnsi="Agency FB"/>
              <w:sz w:val="16"/>
              <w:szCs w:val="20"/>
            </w:rPr>
            <w:t>Supervisor de Mantenimiento Sistema Secundario</w:t>
          </w:r>
        </w:p>
      </w:tc>
      <w:tc>
        <w:tcPr>
          <w:tcW w:w="2943" w:type="dxa"/>
        </w:tcPr>
        <w:p w:rsidR="004E3B20" w:rsidRPr="00261A50" w:rsidRDefault="004E3B20" w:rsidP="00D60389">
          <w:pPr>
            <w:pStyle w:val="Encabezado"/>
            <w:jc w:val="center"/>
            <w:rPr>
              <w:rFonts w:ascii="Agency FB" w:eastAsia="Arial Unicode MS" w:hAnsi="Agency FB" w:cs="Calibri"/>
              <w:sz w:val="16"/>
              <w:szCs w:val="16"/>
              <w:lang w:val="es-MX"/>
            </w:rPr>
          </w:pPr>
          <w:r w:rsidRPr="00261A50">
            <w:rPr>
              <w:rFonts w:ascii="Agency FB" w:eastAsia="Arial Unicode MS" w:hAnsi="Agency FB" w:cs="Calibri"/>
              <w:sz w:val="16"/>
              <w:szCs w:val="16"/>
              <w:lang w:val="es-MX"/>
            </w:rPr>
            <w:t>Ing. Jorge A. Parra Soto</w:t>
          </w:r>
        </w:p>
        <w:p w:rsidR="004E3B20" w:rsidRPr="00261A50" w:rsidRDefault="004E3B20" w:rsidP="00D60389">
          <w:pPr>
            <w:pStyle w:val="Piedepgina"/>
            <w:jc w:val="center"/>
            <w:rPr>
              <w:rFonts w:ascii="Agency FB" w:hAnsi="Agency FB"/>
              <w:sz w:val="16"/>
              <w:szCs w:val="20"/>
            </w:rPr>
          </w:pPr>
          <w:r w:rsidRPr="00261A50">
            <w:rPr>
              <w:rFonts w:ascii="Agency FB" w:hAnsi="Agency FB"/>
              <w:sz w:val="16"/>
              <w:szCs w:val="20"/>
            </w:rPr>
            <w:t>Responsable de Operación  y Mantenimiento</w:t>
          </w:r>
        </w:p>
      </w:tc>
      <w:tc>
        <w:tcPr>
          <w:tcW w:w="2943" w:type="dxa"/>
        </w:tcPr>
        <w:p w:rsidR="004E3B20" w:rsidRPr="00261A50" w:rsidRDefault="004E3B20" w:rsidP="00D60389">
          <w:pPr>
            <w:pStyle w:val="Encabezado"/>
            <w:jc w:val="center"/>
            <w:rPr>
              <w:rFonts w:ascii="Agency FB" w:eastAsia="Arial Unicode MS" w:hAnsi="Agency FB" w:cs="Calibri"/>
              <w:sz w:val="16"/>
              <w:szCs w:val="16"/>
              <w:lang w:val="es-MX"/>
            </w:rPr>
          </w:pPr>
          <w:r>
            <w:rPr>
              <w:rFonts w:ascii="Agency FB" w:eastAsia="Arial Unicode MS" w:hAnsi="Agency FB" w:cs="Calibri"/>
              <w:sz w:val="16"/>
              <w:szCs w:val="16"/>
              <w:lang w:val="es-MX"/>
            </w:rPr>
            <w:t>Ing. María Rene</w:t>
          </w:r>
          <w:r w:rsidRPr="00261A50">
            <w:rPr>
              <w:rFonts w:ascii="Agency FB" w:eastAsia="Arial Unicode MS" w:hAnsi="Agency FB" w:cs="Calibri"/>
              <w:sz w:val="16"/>
              <w:szCs w:val="16"/>
              <w:lang w:val="es-MX"/>
            </w:rPr>
            <w:t>é García Camargo</w:t>
          </w:r>
        </w:p>
        <w:p w:rsidR="004E3B20" w:rsidRPr="00261A50" w:rsidRDefault="004E3B20" w:rsidP="00D60389">
          <w:pPr>
            <w:pStyle w:val="Piedepgina"/>
            <w:jc w:val="center"/>
            <w:rPr>
              <w:rFonts w:ascii="Agency FB" w:hAnsi="Agency FB"/>
              <w:sz w:val="16"/>
              <w:szCs w:val="20"/>
            </w:rPr>
          </w:pPr>
          <w:r w:rsidRPr="00261A50">
            <w:rPr>
              <w:rFonts w:ascii="Agency FB" w:hAnsi="Agency FB"/>
              <w:sz w:val="16"/>
              <w:szCs w:val="20"/>
            </w:rPr>
            <w:t>Jefe Unidad de Operación y Mantenimiento</w:t>
          </w:r>
        </w:p>
      </w:tc>
    </w:tr>
  </w:tbl>
  <w:p w:rsidR="004E3B20" w:rsidRDefault="004E3B2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1223" w:rsidRDefault="00B11223" w:rsidP="0031499A">
      <w:r>
        <w:separator/>
      </w:r>
    </w:p>
  </w:footnote>
  <w:footnote w:type="continuationSeparator" w:id="0">
    <w:p w:rsidR="00B11223" w:rsidRDefault="00B11223" w:rsidP="003149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7"/>
      <w:gridCol w:w="6208"/>
      <w:gridCol w:w="1276"/>
    </w:tblGrid>
    <w:tr w:rsidR="004E3B20" w:rsidRPr="007375E1" w:rsidTr="007375E1">
      <w:tc>
        <w:tcPr>
          <w:tcW w:w="1446" w:type="dxa"/>
          <w:vMerge w:val="restart"/>
          <w:vAlign w:val="center"/>
        </w:tcPr>
        <w:p w:rsidR="004E3B20" w:rsidRPr="007375E1" w:rsidRDefault="004E3B20" w:rsidP="0031499A">
          <w:pPr>
            <w:pStyle w:val="Encabezado"/>
            <w:rPr>
              <w:rFonts w:ascii="Agency FB" w:eastAsia="Arial Unicode MS" w:hAnsi="Agency FB"/>
              <w:szCs w:val="12"/>
              <w:lang w:val="es-MX"/>
            </w:rPr>
          </w:pPr>
          <w:r w:rsidRPr="007375E1">
            <w:rPr>
              <w:rFonts w:ascii="Agency FB" w:hAnsi="Agency FB"/>
              <w:noProof/>
              <w:lang w:val="es-BO" w:eastAsia="es-BO"/>
            </w:rPr>
            <w:drawing>
              <wp:inline distT="0" distB="0" distL="0" distR="0">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4E3B20" w:rsidRPr="007375E1" w:rsidRDefault="004E3B20" w:rsidP="007375E1">
          <w:pPr>
            <w:pStyle w:val="Encabezado"/>
            <w:jc w:val="center"/>
            <w:rPr>
              <w:rFonts w:ascii="Agency FB" w:eastAsia="Arial Unicode MS" w:hAnsi="Agency FB" w:cs="Calibri"/>
              <w:szCs w:val="12"/>
              <w:lang w:val="es-MX"/>
            </w:rPr>
          </w:pPr>
          <w:r w:rsidRPr="007375E1">
            <w:rPr>
              <w:rFonts w:ascii="Agency FB" w:eastAsia="Arial Unicode MS" w:hAnsi="Agency FB" w:cs="Calibri"/>
              <w:szCs w:val="12"/>
              <w:lang w:val="es-MX"/>
            </w:rPr>
            <w:t>YACIMIENTOS P</w:t>
          </w:r>
          <w:r>
            <w:rPr>
              <w:rFonts w:ascii="Agency FB" w:eastAsia="Arial Unicode MS" w:hAnsi="Agency FB" w:cs="Calibri"/>
              <w:szCs w:val="12"/>
              <w:lang w:val="es-MX"/>
            </w:rPr>
            <w:t xml:space="preserve">ETROLÍFEROS FISCALES BOLIVIANOS </w:t>
          </w:r>
          <w:r w:rsidRPr="007375E1">
            <w:rPr>
              <w:rFonts w:ascii="Agency FB" w:eastAsia="Arial Unicode MS" w:hAnsi="Agency FB" w:cs="Calibri"/>
              <w:szCs w:val="12"/>
              <w:lang w:val="es-MX"/>
            </w:rPr>
            <w:t>GERENCIA DE REDES DE GAS Y DUCTOS</w:t>
          </w:r>
          <w:r>
            <w:rPr>
              <w:rFonts w:ascii="Agency FB" w:eastAsia="Arial Unicode MS" w:hAnsi="Agency FB" w:cs="Calibri"/>
              <w:szCs w:val="12"/>
              <w:lang w:val="es-MX"/>
            </w:rPr>
            <w:t xml:space="preserve"> </w:t>
          </w:r>
          <w:r w:rsidRPr="007375E1">
            <w:rPr>
              <w:rFonts w:ascii="Agency FB" w:eastAsia="Arial Unicode MS" w:hAnsi="Agency FB" w:cs="Calibri"/>
              <w:szCs w:val="12"/>
              <w:lang w:val="es-MX"/>
            </w:rPr>
            <w:t xml:space="preserve">DISTRITO REDES DE GAS </w:t>
          </w:r>
          <w:r>
            <w:rPr>
              <w:rFonts w:ascii="Agency FB" w:eastAsia="Arial Unicode MS" w:hAnsi="Agency FB" w:cs="Calibri"/>
              <w:szCs w:val="12"/>
              <w:lang w:val="es-MX"/>
            </w:rPr>
            <w:t>CHUQUISACA</w:t>
          </w:r>
        </w:p>
      </w:tc>
      <w:tc>
        <w:tcPr>
          <w:tcW w:w="1276" w:type="dxa"/>
          <w:vAlign w:val="center"/>
        </w:tcPr>
        <w:p w:rsidR="004E3B20" w:rsidRPr="00EA308D" w:rsidRDefault="004E3B20" w:rsidP="0031499A">
          <w:pPr>
            <w:pStyle w:val="Encabezado"/>
            <w:rPr>
              <w:rFonts w:ascii="Agency FB" w:eastAsia="Arial Unicode MS" w:hAnsi="Agency FB" w:cs="Arial"/>
              <w:b/>
              <w:sz w:val="20"/>
              <w:szCs w:val="20"/>
              <w:lang w:val="es-MX"/>
            </w:rPr>
          </w:pPr>
          <w:r w:rsidRPr="00EA308D">
            <w:rPr>
              <w:rFonts w:ascii="Agency FB" w:eastAsia="Arial Unicode MS" w:hAnsi="Agency FB" w:cs="Arial"/>
              <w:b/>
              <w:sz w:val="20"/>
              <w:szCs w:val="20"/>
              <w:lang w:val="es-MX"/>
            </w:rPr>
            <w:t xml:space="preserve">     </w:t>
          </w:r>
        </w:p>
        <w:p w:rsidR="004E3B20" w:rsidRPr="00EA308D" w:rsidRDefault="004E3B20" w:rsidP="0031499A">
          <w:pPr>
            <w:pStyle w:val="Encabezado"/>
            <w:jc w:val="center"/>
            <w:rPr>
              <w:rFonts w:ascii="Agency FB" w:eastAsia="Arial Unicode MS" w:hAnsi="Agency FB" w:cs="Arial"/>
              <w:b/>
              <w:sz w:val="20"/>
              <w:szCs w:val="20"/>
              <w:lang w:val="es-MX"/>
            </w:rPr>
          </w:pPr>
          <w:r w:rsidRPr="00EA308D">
            <w:rPr>
              <w:rFonts w:ascii="Agency FB" w:eastAsia="Arial Unicode MS" w:hAnsi="Agency FB" w:cs="Arial"/>
              <w:b/>
              <w:sz w:val="20"/>
              <w:szCs w:val="20"/>
              <w:lang w:val="es-MX"/>
            </w:rPr>
            <w:t>ANEXO 2</w:t>
          </w:r>
        </w:p>
        <w:p w:rsidR="004E3B20" w:rsidRPr="007375E1" w:rsidRDefault="004E3B20" w:rsidP="0031499A">
          <w:pPr>
            <w:pStyle w:val="Encabezado"/>
            <w:jc w:val="center"/>
            <w:rPr>
              <w:rFonts w:ascii="Agency FB" w:eastAsia="Arial Unicode MS" w:hAnsi="Agency FB" w:cs="Arial"/>
              <w:b/>
              <w:sz w:val="14"/>
              <w:szCs w:val="14"/>
              <w:lang w:val="es-MX"/>
            </w:rPr>
          </w:pPr>
        </w:p>
      </w:tc>
    </w:tr>
    <w:tr w:rsidR="004E3B20" w:rsidRPr="007375E1" w:rsidTr="007375E1">
      <w:trPr>
        <w:trHeight w:val="478"/>
      </w:trPr>
      <w:tc>
        <w:tcPr>
          <w:tcW w:w="1446" w:type="dxa"/>
          <w:vMerge/>
          <w:vAlign w:val="center"/>
        </w:tcPr>
        <w:p w:rsidR="004E3B20" w:rsidRPr="007375E1" w:rsidRDefault="004E3B20" w:rsidP="0031499A">
          <w:pPr>
            <w:pStyle w:val="Encabezado"/>
            <w:jc w:val="center"/>
            <w:rPr>
              <w:rFonts w:ascii="Agency FB" w:eastAsia="Arial Unicode MS" w:hAnsi="Agency FB"/>
              <w:szCs w:val="12"/>
              <w:lang w:val="es-MX"/>
            </w:rPr>
          </w:pPr>
        </w:p>
      </w:tc>
      <w:tc>
        <w:tcPr>
          <w:tcW w:w="6209" w:type="dxa"/>
          <w:vAlign w:val="center"/>
        </w:tcPr>
        <w:p w:rsidR="004E3B20" w:rsidRPr="00EA308D" w:rsidRDefault="004E3B20" w:rsidP="0093359A">
          <w:pPr>
            <w:pStyle w:val="Encabezado"/>
            <w:jc w:val="center"/>
            <w:rPr>
              <w:rFonts w:ascii="Agency FB" w:eastAsia="Arial Unicode MS" w:hAnsi="Agency FB" w:cs="Calibri"/>
              <w:sz w:val="20"/>
              <w:szCs w:val="20"/>
              <w:lang w:val="es-MX"/>
            </w:rPr>
          </w:pPr>
          <w:r w:rsidRPr="00EA308D">
            <w:rPr>
              <w:rFonts w:ascii="Agency FB" w:eastAsia="Arial Unicode MS" w:hAnsi="Agency FB" w:cs="Calibri"/>
              <w:b/>
              <w:sz w:val="20"/>
              <w:szCs w:val="20"/>
              <w:lang w:val="es-MX"/>
            </w:rPr>
            <w:t xml:space="preserve">ESPECIFICACIONES TECNICAS PARA OBRAS MECANICAS: MANTENIMIENTO DE RED PRIMARIA DEPARTAMENTO </w:t>
          </w:r>
          <w:r w:rsidR="00336E71">
            <w:rPr>
              <w:rFonts w:ascii="Agency FB" w:eastAsia="Arial Unicode MS" w:hAnsi="Agency FB" w:cs="Calibri"/>
              <w:b/>
              <w:sz w:val="20"/>
              <w:szCs w:val="20"/>
              <w:lang w:val="es-MX"/>
            </w:rPr>
            <w:t xml:space="preserve">DE </w:t>
          </w:r>
          <w:r w:rsidRPr="00EA308D">
            <w:rPr>
              <w:rFonts w:ascii="Agency FB" w:eastAsia="Arial Unicode MS" w:hAnsi="Agency FB" w:cs="Calibri"/>
              <w:b/>
              <w:sz w:val="20"/>
              <w:szCs w:val="20"/>
              <w:lang w:val="es-MX"/>
            </w:rPr>
            <w:t xml:space="preserve">CHUQUISACA </w:t>
          </w:r>
        </w:p>
      </w:tc>
      <w:tc>
        <w:tcPr>
          <w:tcW w:w="1276" w:type="dxa"/>
          <w:vAlign w:val="center"/>
        </w:tcPr>
        <w:p w:rsidR="004E3B20" w:rsidRPr="00EA308D" w:rsidRDefault="004E3B20" w:rsidP="0031499A">
          <w:pPr>
            <w:pStyle w:val="Encabezado"/>
            <w:rPr>
              <w:rFonts w:ascii="Agency FB" w:eastAsia="Arial Unicode MS" w:hAnsi="Agency FB" w:cs="Arial"/>
              <w:b/>
              <w:sz w:val="16"/>
              <w:szCs w:val="16"/>
              <w:lang w:val="es-MX"/>
            </w:rPr>
          </w:pPr>
          <w:r w:rsidRPr="00EA308D">
            <w:rPr>
              <w:rFonts w:ascii="Agency FB" w:eastAsia="Arial Unicode MS" w:hAnsi="Agency FB" w:cs="Arial"/>
              <w:b/>
              <w:sz w:val="16"/>
              <w:szCs w:val="16"/>
              <w:lang w:val="es-MX"/>
            </w:rPr>
            <w:t>Hoja:</w:t>
          </w:r>
        </w:p>
        <w:p w:rsidR="004E3B20" w:rsidRPr="007375E1" w:rsidRDefault="004E3B20" w:rsidP="0031499A">
          <w:pPr>
            <w:pStyle w:val="Encabezado"/>
            <w:rPr>
              <w:rFonts w:ascii="Agency FB" w:eastAsia="Arial Unicode MS" w:hAnsi="Agency FB" w:cs="Arial"/>
              <w:sz w:val="16"/>
              <w:szCs w:val="16"/>
              <w:lang w:val="es-MX"/>
            </w:rPr>
          </w:pPr>
          <w:r w:rsidRPr="00EA308D">
            <w:rPr>
              <w:rFonts w:ascii="Agency FB" w:eastAsia="Arial Unicode MS" w:hAnsi="Agency FB" w:cs="Arial"/>
              <w:sz w:val="16"/>
              <w:szCs w:val="16"/>
              <w:lang w:val="es-MX"/>
            </w:rPr>
            <w:t xml:space="preserve">      </w:t>
          </w:r>
          <w:r w:rsidR="00A50EB8" w:rsidRPr="00EA308D">
            <w:rPr>
              <w:rStyle w:val="Nmerodepgina"/>
              <w:rFonts w:ascii="Agency FB" w:eastAsiaTheme="majorEastAsia" w:hAnsi="Agency FB"/>
              <w:sz w:val="16"/>
              <w:szCs w:val="16"/>
            </w:rPr>
            <w:fldChar w:fldCharType="begin"/>
          </w:r>
          <w:r w:rsidRPr="00EA308D">
            <w:rPr>
              <w:rStyle w:val="Nmerodepgina"/>
              <w:rFonts w:ascii="Agency FB" w:eastAsiaTheme="majorEastAsia" w:hAnsi="Agency FB"/>
              <w:sz w:val="16"/>
              <w:szCs w:val="16"/>
            </w:rPr>
            <w:instrText xml:space="preserve"> PAGE </w:instrText>
          </w:r>
          <w:r w:rsidR="00A50EB8" w:rsidRPr="00EA308D">
            <w:rPr>
              <w:rStyle w:val="Nmerodepgina"/>
              <w:rFonts w:ascii="Agency FB" w:eastAsiaTheme="majorEastAsia" w:hAnsi="Agency FB"/>
              <w:sz w:val="16"/>
              <w:szCs w:val="16"/>
            </w:rPr>
            <w:fldChar w:fldCharType="separate"/>
          </w:r>
          <w:r w:rsidR="00DF3267">
            <w:rPr>
              <w:rStyle w:val="Nmerodepgina"/>
              <w:rFonts w:ascii="Agency FB" w:eastAsiaTheme="majorEastAsia" w:hAnsi="Agency FB"/>
              <w:noProof/>
              <w:sz w:val="16"/>
              <w:szCs w:val="16"/>
            </w:rPr>
            <w:t>122</w:t>
          </w:r>
          <w:r w:rsidR="00A50EB8" w:rsidRPr="00EA308D">
            <w:rPr>
              <w:rStyle w:val="Nmerodepgina"/>
              <w:rFonts w:ascii="Agency FB" w:eastAsiaTheme="majorEastAsia" w:hAnsi="Agency FB"/>
              <w:sz w:val="16"/>
              <w:szCs w:val="16"/>
            </w:rPr>
            <w:fldChar w:fldCharType="end"/>
          </w:r>
          <w:r w:rsidRPr="00EA308D">
            <w:rPr>
              <w:rStyle w:val="Nmerodepgina"/>
              <w:rFonts w:ascii="Agency FB" w:eastAsiaTheme="majorEastAsia" w:hAnsi="Agency FB"/>
              <w:sz w:val="16"/>
              <w:szCs w:val="16"/>
            </w:rPr>
            <w:t xml:space="preserve"> de </w:t>
          </w:r>
          <w:r w:rsidR="00A50EB8" w:rsidRPr="00EA308D">
            <w:rPr>
              <w:rStyle w:val="Nmerodepgina"/>
              <w:rFonts w:ascii="Agency FB" w:eastAsiaTheme="majorEastAsia" w:hAnsi="Agency FB"/>
              <w:sz w:val="16"/>
              <w:szCs w:val="16"/>
            </w:rPr>
            <w:fldChar w:fldCharType="begin"/>
          </w:r>
          <w:r w:rsidRPr="00EA308D">
            <w:rPr>
              <w:rStyle w:val="Nmerodepgina"/>
              <w:rFonts w:ascii="Agency FB" w:eastAsiaTheme="majorEastAsia" w:hAnsi="Agency FB"/>
              <w:sz w:val="16"/>
              <w:szCs w:val="16"/>
            </w:rPr>
            <w:instrText xml:space="preserve"> NUMPAGES </w:instrText>
          </w:r>
          <w:r w:rsidR="00A50EB8" w:rsidRPr="00EA308D">
            <w:rPr>
              <w:rStyle w:val="Nmerodepgina"/>
              <w:rFonts w:ascii="Agency FB" w:eastAsiaTheme="majorEastAsia" w:hAnsi="Agency FB"/>
              <w:sz w:val="16"/>
              <w:szCs w:val="16"/>
            </w:rPr>
            <w:fldChar w:fldCharType="separate"/>
          </w:r>
          <w:r w:rsidR="00DF3267">
            <w:rPr>
              <w:rStyle w:val="Nmerodepgina"/>
              <w:rFonts w:ascii="Agency FB" w:eastAsiaTheme="majorEastAsia" w:hAnsi="Agency FB"/>
              <w:noProof/>
              <w:sz w:val="16"/>
              <w:szCs w:val="16"/>
            </w:rPr>
            <w:t>122</w:t>
          </w:r>
          <w:r w:rsidR="00A50EB8" w:rsidRPr="00EA308D">
            <w:rPr>
              <w:rStyle w:val="Nmerodepgina"/>
              <w:rFonts w:ascii="Agency FB" w:eastAsiaTheme="majorEastAsia" w:hAnsi="Agency FB"/>
              <w:sz w:val="16"/>
              <w:szCs w:val="16"/>
            </w:rPr>
            <w:fldChar w:fldCharType="end"/>
          </w:r>
        </w:p>
      </w:tc>
    </w:tr>
  </w:tbl>
  <w:p w:rsidR="004E3B20" w:rsidRPr="007375E1" w:rsidRDefault="004E3B20" w:rsidP="007375E1">
    <w:pPr>
      <w:pStyle w:val="Encabezado"/>
      <w:rPr>
        <w:rFonts w:ascii="Agency FB" w:hAnsi="Agency F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01349F1"/>
    <w:multiLevelType w:val="hybridMultilevel"/>
    <w:tmpl w:val="9AF655D0"/>
    <w:lvl w:ilvl="0" w:tplc="814E12AA">
      <w:start w:val="1"/>
      <w:numFmt w:val="lowerLetter"/>
      <w:lvlText w:val="%1)"/>
      <w:lvlJc w:val="left"/>
      <w:pPr>
        <w:ind w:left="1146" w:hanging="360"/>
      </w:pPr>
      <w:rPr>
        <w:rFonts w:ascii="Agency FB" w:hAnsi="Agency FB" w:cs="Times New Roman" w:hint="default"/>
        <w:b/>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5">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2">
    <w:nsid w:val="212252EA"/>
    <w:multiLevelType w:val="hybridMultilevel"/>
    <w:tmpl w:val="DEA28148"/>
    <w:lvl w:ilvl="0" w:tplc="2C3C6CD6">
      <w:start w:val="1"/>
      <w:numFmt w:val="lowerLetter"/>
      <w:lvlText w:val="%1)"/>
      <w:lvlJc w:val="left"/>
      <w:pPr>
        <w:ind w:left="1146" w:hanging="360"/>
      </w:pPr>
      <w:rPr>
        <w:rFonts w:ascii="Agency FB" w:hAnsi="Agency FB" w:cs="Times New Roman" w:hint="default"/>
        <w:b/>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6">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8">
    <w:nsid w:val="3A033E6D"/>
    <w:multiLevelType w:val="multilevel"/>
    <w:tmpl w:val="27CC1F52"/>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2">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3">
    <w:nsid w:val="41AE7A70"/>
    <w:multiLevelType w:val="multilevel"/>
    <w:tmpl w:val="27CC1F52"/>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5">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6">
    <w:nsid w:val="53E95182"/>
    <w:multiLevelType w:val="multilevel"/>
    <w:tmpl w:val="7592D0D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eastAsia="Arial Unicode MS" w:hint="default"/>
        <w:b/>
      </w:rPr>
    </w:lvl>
    <w:lvl w:ilvl="2">
      <w:start w:val="1"/>
      <w:numFmt w:val="decimal"/>
      <w:isLgl/>
      <w:lvlText w:val="%1.%2.%3"/>
      <w:lvlJc w:val="left"/>
      <w:pPr>
        <w:ind w:left="1080" w:hanging="720"/>
      </w:pPr>
      <w:rPr>
        <w:rFonts w:eastAsia="Arial Unicode MS" w:hint="default"/>
      </w:rPr>
    </w:lvl>
    <w:lvl w:ilvl="3">
      <w:start w:val="1"/>
      <w:numFmt w:val="decimal"/>
      <w:isLgl/>
      <w:lvlText w:val="%1.%2.%3.%4"/>
      <w:lvlJc w:val="left"/>
      <w:pPr>
        <w:ind w:left="1080" w:hanging="720"/>
      </w:pPr>
      <w:rPr>
        <w:rFonts w:eastAsia="Arial Unicode MS" w:hint="default"/>
      </w:rPr>
    </w:lvl>
    <w:lvl w:ilvl="4">
      <w:start w:val="1"/>
      <w:numFmt w:val="decimal"/>
      <w:isLgl/>
      <w:lvlText w:val="%1.%2.%3.%4.%5"/>
      <w:lvlJc w:val="left"/>
      <w:pPr>
        <w:ind w:left="1080" w:hanging="720"/>
      </w:pPr>
      <w:rPr>
        <w:rFonts w:eastAsia="Arial Unicode MS" w:hint="default"/>
      </w:rPr>
    </w:lvl>
    <w:lvl w:ilvl="5">
      <w:start w:val="1"/>
      <w:numFmt w:val="decimal"/>
      <w:isLgl/>
      <w:lvlText w:val="%1.%2.%3.%4.%5.%6"/>
      <w:lvlJc w:val="left"/>
      <w:pPr>
        <w:ind w:left="1440" w:hanging="1080"/>
      </w:pPr>
      <w:rPr>
        <w:rFonts w:eastAsia="Arial Unicode MS" w:hint="default"/>
      </w:rPr>
    </w:lvl>
    <w:lvl w:ilvl="6">
      <w:start w:val="1"/>
      <w:numFmt w:val="decimal"/>
      <w:isLgl/>
      <w:lvlText w:val="%1.%2.%3.%4.%5.%6.%7"/>
      <w:lvlJc w:val="left"/>
      <w:pPr>
        <w:ind w:left="1440" w:hanging="1080"/>
      </w:pPr>
      <w:rPr>
        <w:rFonts w:eastAsia="Arial Unicode MS" w:hint="default"/>
      </w:rPr>
    </w:lvl>
    <w:lvl w:ilvl="7">
      <w:start w:val="1"/>
      <w:numFmt w:val="decimal"/>
      <w:isLgl/>
      <w:lvlText w:val="%1.%2.%3.%4.%5.%6.%7.%8"/>
      <w:lvlJc w:val="left"/>
      <w:pPr>
        <w:ind w:left="1800" w:hanging="1440"/>
      </w:pPr>
      <w:rPr>
        <w:rFonts w:eastAsia="Arial Unicode MS" w:hint="default"/>
      </w:rPr>
    </w:lvl>
    <w:lvl w:ilvl="8">
      <w:start w:val="1"/>
      <w:numFmt w:val="decimal"/>
      <w:isLgl/>
      <w:lvlText w:val="%1.%2.%3.%4.%5.%6.%7.%8.%9"/>
      <w:lvlJc w:val="left"/>
      <w:pPr>
        <w:ind w:left="1800" w:hanging="1440"/>
      </w:pPr>
      <w:rPr>
        <w:rFonts w:eastAsia="Arial Unicode MS" w:hint="default"/>
      </w:rPr>
    </w:lvl>
  </w:abstractNum>
  <w:abstractNum w:abstractNumId="27">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2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0">
    <w:nsid w:val="5B0179F7"/>
    <w:multiLevelType w:val="multilevel"/>
    <w:tmpl w:val="7592D0D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eastAsia="Arial Unicode MS" w:hint="default"/>
        <w:b/>
      </w:rPr>
    </w:lvl>
    <w:lvl w:ilvl="2">
      <w:start w:val="1"/>
      <w:numFmt w:val="decimal"/>
      <w:isLgl/>
      <w:lvlText w:val="%1.%2.%3"/>
      <w:lvlJc w:val="left"/>
      <w:pPr>
        <w:ind w:left="1080" w:hanging="720"/>
      </w:pPr>
      <w:rPr>
        <w:rFonts w:eastAsia="Arial Unicode MS" w:hint="default"/>
      </w:rPr>
    </w:lvl>
    <w:lvl w:ilvl="3">
      <w:start w:val="1"/>
      <w:numFmt w:val="decimal"/>
      <w:isLgl/>
      <w:lvlText w:val="%1.%2.%3.%4"/>
      <w:lvlJc w:val="left"/>
      <w:pPr>
        <w:ind w:left="1080" w:hanging="720"/>
      </w:pPr>
      <w:rPr>
        <w:rFonts w:eastAsia="Arial Unicode MS" w:hint="default"/>
      </w:rPr>
    </w:lvl>
    <w:lvl w:ilvl="4">
      <w:start w:val="1"/>
      <w:numFmt w:val="decimal"/>
      <w:isLgl/>
      <w:lvlText w:val="%1.%2.%3.%4.%5"/>
      <w:lvlJc w:val="left"/>
      <w:pPr>
        <w:ind w:left="1080" w:hanging="720"/>
      </w:pPr>
      <w:rPr>
        <w:rFonts w:eastAsia="Arial Unicode MS" w:hint="default"/>
      </w:rPr>
    </w:lvl>
    <w:lvl w:ilvl="5">
      <w:start w:val="1"/>
      <w:numFmt w:val="decimal"/>
      <w:isLgl/>
      <w:lvlText w:val="%1.%2.%3.%4.%5.%6"/>
      <w:lvlJc w:val="left"/>
      <w:pPr>
        <w:ind w:left="1440" w:hanging="1080"/>
      </w:pPr>
      <w:rPr>
        <w:rFonts w:eastAsia="Arial Unicode MS" w:hint="default"/>
      </w:rPr>
    </w:lvl>
    <w:lvl w:ilvl="6">
      <w:start w:val="1"/>
      <w:numFmt w:val="decimal"/>
      <w:isLgl/>
      <w:lvlText w:val="%1.%2.%3.%4.%5.%6.%7"/>
      <w:lvlJc w:val="left"/>
      <w:pPr>
        <w:ind w:left="1440" w:hanging="1080"/>
      </w:pPr>
      <w:rPr>
        <w:rFonts w:eastAsia="Arial Unicode MS" w:hint="default"/>
      </w:rPr>
    </w:lvl>
    <w:lvl w:ilvl="7">
      <w:start w:val="1"/>
      <w:numFmt w:val="decimal"/>
      <w:isLgl/>
      <w:lvlText w:val="%1.%2.%3.%4.%5.%6.%7.%8"/>
      <w:lvlJc w:val="left"/>
      <w:pPr>
        <w:ind w:left="1800" w:hanging="1440"/>
      </w:pPr>
      <w:rPr>
        <w:rFonts w:eastAsia="Arial Unicode MS" w:hint="default"/>
      </w:rPr>
    </w:lvl>
    <w:lvl w:ilvl="8">
      <w:start w:val="1"/>
      <w:numFmt w:val="decimal"/>
      <w:isLgl/>
      <w:lvlText w:val="%1.%2.%3.%4.%5.%6.%7.%8.%9"/>
      <w:lvlJc w:val="left"/>
      <w:pPr>
        <w:ind w:left="1800" w:hanging="1440"/>
      </w:pPr>
      <w:rPr>
        <w:rFonts w:eastAsia="Arial Unicode MS" w:hint="default"/>
      </w:rPr>
    </w:lvl>
  </w:abstractNum>
  <w:abstractNum w:abstractNumId="31">
    <w:nsid w:val="5CC70E82"/>
    <w:multiLevelType w:val="multilevel"/>
    <w:tmpl w:val="6212B0D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33">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4">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5">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39">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1">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20"/>
  </w:num>
  <w:num w:numId="2">
    <w:abstractNumId w:val="8"/>
  </w:num>
  <w:num w:numId="3">
    <w:abstractNumId w:val="13"/>
  </w:num>
  <w:num w:numId="4">
    <w:abstractNumId w:val="28"/>
  </w:num>
  <w:num w:numId="5">
    <w:abstractNumId w:val="6"/>
  </w:num>
  <w:num w:numId="6">
    <w:abstractNumId w:val="14"/>
  </w:num>
  <w:num w:numId="7">
    <w:abstractNumId w:val="19"/>
  </w:num>
  <w:num w:numId="8">
    <w:abstractNumId w:val="29"/>
  </w:num>
  <w:num w:numId="9">
    <w:abstractNumId w:val="27"/>
  </w:num>
  <w:num w:numId="10">
    <w:abstractNumId w:val="24"/>
  </w:num>
  <w:num w:numId="11">
    <w:abstractNumId w:val="12"/>
  </w:num>
  <w:num w:numId="12">
    <w:abstractNumId w:val="39"/>
  </w:num>
  <w:num w:numId="13">
    <w:abstractNumId w:val="3"/>
  </w:num>
  <w:num w:numId="14">
    <w:abstractNumId w:val="22"/>
  </w:num>
  <w:num w:numId="15">
    <w:abstractNumId w:val="25"/>
  </w:num>
  <w:num w:numId="16">
    <w:abstractNumId w:val="2"/>
  </w:num>
  <w:num w:numId="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21"/>
  </w:num>
  <w:num w:numId="21">
    <w:abstractNumId w:val="1"/>
  </w:num>
  <w:num w:numId="22">
    <w:abstractNumId w:val="37"/>
  </w:num>
  <w:num w:numId="23">
    <w:abstractNumId w:val="35"/>
  </w:num>
  <w:num w:numId="24">
    <w:abstractNumId w:val="16"/>
  </w:num>
  <w:num w:numId="2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40"/>
  </w:num>
  <w:num w:numId="28">
    <w:abstractNumId w:val="34"/>
  </w:num>
  <w:num w:numId="29">
    <w:abstractNumId w:val="9"/>
  </w:num>
  <w:num w:numId="30">
    <w:abstractNumId w:val="33"/>
  </w:num>
  <w:num w:numId="31">
    <w:abstractNumId w:val="32"/>
  </w:num>
  <w:num w:numId="32">
    <w:abstractNumId w:val="5"/>
  </w:num>
  <w:num w:numId="33">
    <w:abstractNumId w:val="38"/>
  </w:num>
  <w:num w:numId="34">
    <w:abstractNumId w:val="10"/>
  </w:num>
  <w:num w:numId="35">
    <w:abstractNumId w:val="36"/>
  </w:num>
  <w:num w:numId="36">
    <w:abstractNumId w:val="0"/>
  </w:num>
  <w:num w:numId="37">
    <w:abstractNumId w:val="11"/>
  </w:num>
  <w:num w:numId="38">
    <w:abstractNumId w:val="30"/>
  </w:num>
  <w:num w:numId="39">
    <w:abstractNumId w:val="18"/>
  </w:num>
  <w:num w:numId="40">
    <w:abstractNumId w:val="26"/>
  </w:num>
  <w:num w:numId="41">
    <w:abstractNumId w:val="23"/>
  </w:num>
  <w:num w:numId="42">
    <w:abstractNumId w:val="31"/>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30722"/>
  </w:hdrShapeDefaults>
  <w:footnotePr>
    <w:footnote w:id="-1"/>
    <w:footnote w:id="0"/>
  </w:footnotePr>
  <w:endnotePr>
    <w:endnote w:id="-1"/>
    <w:endnote w:id="0"/>
  </w:endnotePr>
  <w:compat/>
  <w:rsids>
    <w:rsidRoot w:val="0031499A"/>
    <w:rsid w:val="000076E6"/>
    <w:rsid w:val="000C53BF"/>
    <w:rsid w:val="000D4DB0"/>
    <w:rsid w:val="000F02D4"/>
    <w:rsid w:val="0010529E"/>
    <w:rsid w:val="0011202F"/>
    <w:rsid w:val="001131E2"/>
    <w:rsid w:val="001754B3"/>
    <w:rsid w:val="001B0A24"/>
    <w:rsid w:val="001D7B19"/>
    <w:rsid w:val="002158BD"/>
    <w:rsid w:val="002714C3"/>
    <w:rsid w:val="002A39B4"/>
    <w:rsid w:val="002A53A6"/>
    <w:rsid w:val="002B0A6B"/>
    <w:rsid w:val="0031499A"/>
    <w:rsid w:val="00324654"/>
    <w:rsid w:val="003259C6"/>
    <w:rsid w:val="00336E71"/>
    <w:rsid w:val="00337B18"/>
    <w:rsid w:val="003470EC"/>
    <w:rsid w:val="0037204C"/>
    <w:rsid w:val="003A15C0"/>
    <w:rsid w:val="003B188F"/>
    <w:rsid w:val="003D2357"/>
    <w:rsid w:val="00403D89"/>
    <w:rsid w:val="00412B2A"/>
    <w:rsid w:val="00417DC8"/>
    <w:rsid w:val="00435627"/>
    <w:rsid w:val="00484837"/>
    <w:rsid w:val="00491B47"/>
    <w:rsid w:val="004E3B20"/>
    <w:rsid w:val="00520FA2"/>
    <w:rsid w:val="0052688B"/>
    <w:rsid w:val="00544076"/>
    <w:rsid w:val="005845A1"/>
    <w:rsid w:val="005A5528"/>
    <w:rsid w:val="005E1322"/>
    <w:rsid w:val="006363A4"/>
    <w:rsid w:val="006373C0"/>
    <w:rsid w:val="006409A9"/>
    <w:rsid w:val="006719A0"/>
    <w:rsid w:val="00675C72"/>
    <w:rsid w:val="00676507"/>
    <w:rsid w:val="006C2CDA"/>
    <w:rsid w:val="006D5E32"/>
    <w:rsid w:val="006D689A"/>
    <w:rsid w:val="0073189B"/>
    <w:rsid w:val="007375E1"/>
    <w:rsid w:val="007815D5"/>
    <w:rsid w:val="007B7D76"/>
    <w:rsid w:val="0082395F"/>
    <w:rsid w:val="008562E3"/>
    <w:rsid w:val="008C1BDF"/>
    <w:rsid w:val="008D07C3"/>
    <w:rsid w:val="00932BFA"/>
    <w:rsid w:val="0093359A"/>
    <w:rsid w:val="0095796A"/>
    <w:rsid w:val="009A3407"/>
    <w:rsid w:val="009B76CB"/>
    <w:rsid w:val="00A13E8D"/>
    <w:rsid w:val="00A4298B"/>
    <w:rsid w:val="00A50EB8"/>
    <w:rsid w:val="00A80BBF"/>
    <w:rsid w:val="00B11223"/>
    <w:rsid w:val="00B60494"/>
    <w:rsid w:val="00B7123A"/>
    <w:rsid w:val="00BB52B3"/>
    <w:rsid w:val="00BD6D3B"/>
    <w:rsid w:val="00BF1039"/>
    <w:rsid w:val="00BF7490"/>
    <w:rsid w:val="00C567A4"/>
    <w:rsid w:val="00C66F6A"/>
    <w:rsid w:val="00CA75B1"/>
    <w:rsid w:val="00CE0BFE"/>
    <w:rsid w:val="00CE25BB"/>
    <w:rsid w:val="00CF1262"/>
    <w:rsid w:val="00D001F4"/>
    <w:rsid w:val="00D05FF7"/>
    <w:rsid w:val="00D41090"/>
    <w:rsid w:val="00D60389"/>
    <w:rsid w:val="00DF3267"/>
    <w:rsid w:val="00E2153F"/>
    <w:rsid w:val="00E31809"/>
    <w:rsid w:val="00E47A8F"/>
    <w:rsid w:val="00E91385"/>
    <w:rsid w:val="00EA308D"/>
    <w:rsid w:val="00EA4C00"/>
    <w:rsid w:val="00EC0765"/>
    <w:rsid w:val="00ED1101"/>
    <w:rsid w:val="00EE1C88"/>
    <w:rsid w:val="00EE2CFE"/>
    <w:rsid w:val="00F344F8"/>
    <w:rsid w:val="00F70887"/>
    <w:rsid w:val="00F7595D"/>
    <w:rsid w:val="00F75FCA"/>
    <w:rsid w:val="00F809CE"/>
    <w:rsid w:val="00FA3B71"/>
    <w:rsid w:val="00FD4966"/>
  </w:rsids>
  <m:mathPr>
    <m:mathFont m:val="Cambria Math"/>
    <m:brkBin m:val="before"/>
    <m:brkBinSub m:val="--"/>
    <m:smallFrac m:val="off"/>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rules v:ext="edit">
        <o:r id="V:Rule6" type="connector" idref="#AutoShape 62"/>
        <o:r id="V:Rule7" type="connector" idref="#AutoShape 65"/>
        <o:r id="V:Rule8" type="connector" idref="#AutoShape 67"/>
        <o:r id="V:Rule9" type="connector" idref="#AutoShape 69"/>
        <o:r id="V:Rule10" type="connector" idref="#AutoShape 72"/>
        <o:r id="V:Rule11" type="connector" idref="#AutoShape 62"/>
        <o:r id="V:Rule12" type="connector" idref="#AutoShape 65"/>
        <o:r id="V:Rule13" type="connector" idref="#AutoShape 67"/>
        <o:r id="V:Rule14" type="connector" idref="#AutoShape 69"/>
        <o:r id="V:Rule15" type="connector" idref="#AutoShape 72"/>
        <o:r id="V:Rule16" type="connector" idref="#AutoShape 62"/>
        <o:r id="V:Rule17" type="connector" idref="#AutoShape 65"/>
        <o:r id="V:Rule18" type="connector" idref="#AutoShape 67"/>
        <o:r id="V:Rule19" type="connector" idref="#AutoShape 69"/>
        <o:r id="V:Rule20" type="connector" idref="#AutoShape 72"/>
        <o:r id="V:Rule34" type="connector" idref="#AutoShape 65"/>
        <o:r id="V:Rule35" type="connector" idref="#AutoShape 67"/>
        <o:r id="V:Rule36" type="connector" idref="#AutoShape 62"/>
        <o:r id="V:Rule39" type="connector" idref="#AutoShape 69"/>
        <o:r id="V:Rule40" type="connector" idref="#AutoShape 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hyperlink" Target="http://es.wikipedia.org/wiki/Superficie_%28f%C3%ADsica%29" TargetMode="External"/><Relationship Id="rId2" Type="http://schemas.openxmlformats.org/officeDocument/2006/relationships/numbering" Target="numbering.xml"/><Relationship Id="rId16" Type="http://schemas.openxmlformats.org/officeDocument/2006/relationships/hyperlink" Target="http://es.wikipedia.org/wiki/Superficie_%28f%C3%ADsica%29" TargetMode="External"/><Relationship Id="rId20" Type="http://schemas.openxmlformats.org/officeDocument/2006/relationships/hyperlink" Target="http://es.wikipedia.org/wiki/Superficie_%28f%C3%ADsica%2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es.wikipedia.org/wiki/Superficie_%28f%C3%ADsica%29"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0FBCA-BCC3-4B8D-AC87-F7B96E0CB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122</Pages>
  <Words>50147</Words>
  <Characters>275812</Characters>
  <Application>Microsoft Office Word</Application>
  <DocSecurity>0</DocSecurity>
  <Lines>2298</Lines>
  <Paragraphs>650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325309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Transcriptor</cp:lastModifiedBy>
  <cp:revision>7</cp:revision>
  <cp:lastPrinted>2016-08-16T22:46:00Z</cp:lastPrinted>
  <dcterms:created xsi:type="dcterms:W3CDTF">2016-08-11T01:18:00Z</dcterms:created>
  <dcterms:modified xsi:type="dcterms:W3CDTF">2016-08-16T22:46:00Z</dcterms:modified>
</cp:coreProperties>
</file>