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5B9" w:rsidRPr="008945B9" w:rsidRDefault="008945B9" w:rsidP="008945B9">
      <w:pPr>
        <w:jc w:val="both"/>
        <w:rPr>
          <w:rFonts w:ascii="Cambria" w:hAnsi="Cambria"/>
          <w:b/>
          <w:sz w:val="20"/>
          <w:szCs w:val="20"/>
        </w:rPr>
      </w:pPr>
      <w:r w:rsidRPr="008945B9">
        <w:rPr>
          <w:rFonts w:ascii="Cambria" w:hAnsi="Cambria"/>
          <w:b/>
          <w:sz w:val="20"/>
          <w:szCs w:val="20"/>
        </w:rPr>
        <w:t xml:space="preserve">OBRAS CIVILES </w:t>
      </w:r>
      <w:r>
        <w:rPr>
          <w:rFonts w:ascii="Cambria" w:hAnsi="Cambria"/>
          <w:b/>
          <w:sz w:val="20"/>
          <w:szCs w:val="20"/>
        </w:rPr>
        <w:t xml:space="preserve">PARA TENDIDO DE RED SECUNDARIA </w:t>
      </w:r>
      <w:r w:rsidRPr="008945B9">
        <w:rPr>
          <w:rFonts w:ascii="Cambria" w:hAnsi="Cambria"/>
          <w:b/>
          <w:sz w:val="20"/>
          <w:szCs w:val="20"/>
        </w:rPr>
        <w:t xml:space="preserve">EN LA LOCALIDAD DE SAN PEDRO </w:t>
      </w:r>
      <w:r w:rsidR="00632440">
        <w:rPr>
          <w:rFonts w:ascii="Cambria" w:hAnsi="Cambria"/>
          <w:b/>
          <w:sz w:val="20"/>
          <w:szCs w:val="20"/>
        </w:rPr>
        <w:t>-</w:t>
      </w:r>
      <w:r w:rsidRPr="008945B9">
        <w:rPr>
          <w:rFonts w:ascii="Cambria" w:hAnsi="Cambria"/>
          <w:b/>
          <w:sz w:val="20"/>
          <w:szCs w:val="20"/>
        </w:rPr>
        <w:t>DEPARTAMENTO DE CHUQUISACA</w:t>
      </w:r>
    </w:p>
    <w:p w:rsidR="008945B9" w:rsidRDefault="008945B9" w:rsidP="008945B9">
      <w:pPr>
        <w:pStyle w:val="Prrafodelista"/>
        <w:numPr>
          <w:ilvl w:val="0"/>
          <w:numId w:val="28"/>
        </w:numPr>
        <w:jc w:val="both"/>
        <w:rPr>
          <w:rFonts w:ascii="Cambria" w:hAnsi="Cambria"/>
          <w:b/>
          <w:sz w:val="20"/>
          <w:szCs w:val="20"/>
        </w:rPr>
      </w:pPr>
      <w:r>
        <w:rPr>
          <w:rFonts w:ascii="Cambria" w:hAnsi="Cambria"/>
          <w:b/>
          <w:sz w:val="20"/>
          <w:szCs w:val="20"/>
        </w:rPr>
        <w:t>INSTALACIÓN DE FAENAS – PROVISIÓN Y COLOCADO DE LETREROS DE OBRA</w:t>
      </w:r>
    </w:p>
    <w:p w:rsidR="002F58A2" w:rsidRPr="002F58A2" w:rsidRDefault="002F58A2" w:rsidP="002F58A2">
      <w:pPr>
        <w:jc w:val="both"/>
        <w:rPr>
          <w:rFonts w:ascii="Cambria" w:hAnsi="Cambria"/>
          <w:b/>
          <w:sz w:val="20"/>
          <w:szCs w:val="20"/>
        </w:rPr>
      </w:pPr>
      <w:r>
        <w:rPr>
          <w:rFonts w:ascii="Cambria" w:hAnsi="Cambria"/>
          <w:b/>
          <w:sz w:val="20"/>
          <w:szCs w:val="20"/>
        </w:rPr>
        <w:t>UNIDAD: GLOBAL (</w:t>
      </w:r>
      <w:proofErr w:type="spellStart"/>
      <w:r>
        <w:rPr>
          <w:rFonts w:ascii="Cambria" w:hAnsi="Cambria"/>
          <w:b/>
          <w:sz w:val="20"/>
          <w:szCs w:val="20"/>
        </w:rPr>
        <w:t>Glb</w:t>
      </w:r>
      <w:proofErr w:type="spellEnd"/>
      <w:r>
        <w:rPr>
          <w:rFonts w:ascii="Cambria" w:hAnsi="Cambria"/>
          <w:b/>
          <w:sz w:val="20"/>
          <w:szCs w:val="20"/>
        </w:rPr>
        <w:t>)</w:t>
      </w:r>
    </w:p>
    <w:p w:rsidR="008945B9" w:rsidRDefault="00F9797C" w:rsidP="00F9797C">
      <w:pPr>
        <w:pStyle w:val="Prrafodelista"/>
        <w:numPr>
          <w:ilvl w:val="1"/>
          <w:numId w:val="28"/>
        </w:numPr>
        <w:jc w:val="both"/>
        <w:rPr>
          <w:rFonts w:ascii="Cambria" w:hAnsi="Cambria"/>
          <w:b/>
          <w:sz w:val="20"/>
          <w:szCs w:val="20"/>
        </w:rPr>
      </w:pPr>
      <w:r>
        <w:rPr>
          <w:rFonts w:ascii="Cambria" w:hAnsi="Cambria"/>
          <w:b/>
          <w:sz w:val="20"/>
          <w:szCs w:val="20"/>
        </w:rPr>
        <w:t>DEFINICIÓN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2F58A2" w:rsidRPr="002F58A2" w:rsidRDefault="002F58A2" w:rsidP="002F58A2">
      <w:pPr>
        <w:pStyle w:val="Prrafodelista"/>
        <w:ind w:left="792"/>
        <w:jc w:val="both"/>
        <w:rPr>
          <w:rFonts w:ascii="Cambria" w:hAnsi="Cambria"/>
          <w:sz w:val="20"/>
          <w:szCs w:val="20"/>
        </w:rPr>
      </w:pPr>
    </w:p>
    <w:p w:rsidR="002F58A2" w:rsidRDefault="002F58A2" w:rsidP="002F58A2">
      <w:pPr>
        <w:pStyle w:val="Prrafodelista"/>
        <w:ind w:left="792"/>
        <w:jc w:val="both"/>
        <w:rPr>
          <w:rFonts w:ascii="Cambria" w:hAnsi="Cambria"/>
          <w:sz w:val="20"/>
          <w:szCs w:val="20"/>
        </w:rPr>
      </w:pPr>
      <w:r w:rsidRPr="002F58A2">
        <w:rPr>
          <w:rFonts w:ascii="Cambria" w:hAnsi="Cambria"/>
          <w:sz w:val="20"/>
          <w:szCs w:val="20"/>
        </w:rPr>
        <w:t>Asimismo comprende el traslado oportuno de todas las herramientas, maquinarias y equipo para la adecuada y correcta ejecución de las  obras y la desmovilización del mismo una vez realizada la recepción final del Proyecto.</w:t>
      </w:r>
    </w:p>
    <w:p w:rsidR="002F58A2" w:rsidRDefault="002F58A2" w:rsidP="002F58A2">
      <w:pPr>
        <w:pStyle w:val="Prrafodelista"/>
        <w:ind w:left="792"/>
        <w:jc w:val="both"/>
        <w:rPr>
          <w:rFonts w:ascii="Cambria" w:hAnsi="Cambria"/>
          <w:sz w:val="20"/>
          <w:szCs w:val="20"/>
        </w:rPr>
      </w:pPr>
    </w:p>
    <w:tbl>
      <w:tblPr>
        <w:tblStyle w:val="Tablaconcuadrcula"/>
        <w:tblW w:w="0" w:type="auto"/>
        <w:jc w:val="center"/>
        <w:tblLook w:val="04A0" w:firstRow="1" w:lastRow="0" w:firstColumn="1" w:lastColumn="0" w:noHBand="0" w:noVBand="1"/>
      </w:tblPr>
      <w:tblGrid>
        <w:gridCol w:w="4306"/>
        <w:gridCol w:w="1047"/>
        <w:gridCol w:w="1325"/>
      </w:tblGrid>
      <w:tr w:rsidR="002F58A2" w:rsidRPr="002F58A2" w:rsidTr="00320EFB">
        <w:trPr>
          <w:jc w:val="center"/>
        </w:trPr>
        <w:tc>
          <w:tcPr>
            <w:tcW w:w="4306"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DETALLE</w:t>
            </w:r>
          </w:p>
        </w:tc>
        <w:tc>
          <w:tcPr>
            <w:tcW w:w="1047"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UNIDAD</w:t>
            </w:r>
          </w:p>
        </w:tc>
        <w:tc>
          <w:tcPr>
            <w:tcW w:w="1325" w:type="dxa"/>
          </w:tcPr>
          <w:p w:rsidR="002F58A2" w:rsidRPr="002F58A2" w:rsidRDefault="002F58A2" w:rsidP="002F58A2">
            <w:pPr>
              <w:pStyle w:val="Prrafodelista"/>
              <w:ind w:left="0"/>
              <w:jc w:val="both"/>
              <w:rPr>
                <w:rFonts w:ascii="Cambria" w:hAnsi="Cambria"/>
                <w:b/>
                <w:sz w:val="20"/>
                <w:szCs w:val="20"/>
              </w:rPr>
            </w:pPr>
            <w:r>
              <w:rPr>
                <w:rFonts w:ascii="Cambria" w:hAnsi="Cambria"/>
                <w:b/>
                <w:sz w:val="20"/>
                <w:szCs w:val="20"/>
              </w:rPr>
              <w:t>CANTIDAD</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DEPÓSITO DE MATERIALES CON OFICINA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2F58A2" w:rsidP="002F58A2">
            <w:pPr>
              <w:pStyle w:val="Prrafodelista"/>
              <w:ind w:left="0"/>
              <w:jc w:val="both"/>
              <w:rPr>
                <w:rFonts w:ascii="Cambria" w:hAnsi="Cambria"/>
                <w:sz w:val="20"/>
                <w:szCs w:val="20"/>
              </w:rPr>
            </w:pPr>
            <w:r>
              <w:rPr>
                <w:rFonts w:ascii="Cambria" w:hAnsi="Cambria"/>
                <w:sz w:val="20"/>
                <w:szCs w:val="20"/>
              </w:rPr>
              <w:t>1</w:t>
            </w:r>
          </w:p>
        </w:tc>
      </w:tr>
      <w:tr w:rsidR="002F58A2" w:rsidTr="00320EFB">
        <w:trPr>
          <w:jc w:val="center"/>
        </w:trPr>
        <w:tc>
          <w:tcPr>
            <w:tcW w:w="4306" w:type="dxa"/>
          </w:tcPr>
          <w:p w:rsidR="002F58A2" w:rsidRDefault="002F58A2" w:rsidP="002F58A2">
            <w:pPr>
              <w:pStyle w:val="Prrafodelista"/>
              <w:ind w:left="0"/>
              <w:jc w:val="both"/>
              <w:rPr>
                <w:rFonts w:ascii="Cambria" w:hAnsi="Cambria"/>
                <w:sz w:val="20"/>
                <w:szCs w:val="20"/>
              </w:rPr>
            </w:pPr>
            <w:r>
              <w:rPr>
                <w:rFonts w:ascii="Cambria" w:hAnsi="Cambria"/>
                <w:sz w:val="20"/>
                <w:szCs w:val="20"/>
              </w:rPr>
              <w:t>LETRERO DE OBRA</w:t>
            </w:r>
          </w:p>
        </w:tc>
        <w:tc>
          <w:tcPr>
            <w:tcW w:w="1047" w:type="dxa"/>
          </w:tcPr>
          <w:p w:rsidR="002F58A2" w:rsidRDefault="002F58A2" w:rsidP="002F58A2">
            <w:pPr>
              <w:pStyle w:val="Prrafodelista"/>
              <w:ind w:left="0"/>
              <w:jc w:val="both"/>
              <w:rPr>
                <w:rFonts w:ascii="Cambria" w:hAnsi="Cambria"/>
                <w:sz w:val="20"/>
                <w:szCs w:val="20"/>
              </w:rPr>
            </w:pPr>
            <w:r>
              <w:rPr>
                <w:rFonts w:ascii="Cambria" w:hAnsi="Cambria"/>
                <w:sz w:val="20"/>
                <w:szCs w:val="20"/>
              </w:rPr>
              <w:t>PIEZA</w:t>
            </w:r>
          </w:p>
        </w:tc>
        <w:tc>
          <w:tcPr>
            <w:tcW w:w="1325" w:type="dxa"/>
          </w:tcPr>
          <w:p w:rsidR="002F58A2" w:rsidRDefault="002F58A2" w:rsidP="002F58A2">
            <w:pPr>
              <w:pStyle w:val="Prrafodelista"/>
              <w:ind w:left="0"/>
              <w:jc w:val="both"/>
              <w:rPr>
                <w:rFonts w:ascii="Cambria" w:hAnsi="Cambria"/>
                <w:sz w:val="20"/>
                <w:szCs w:val="20"/>
              </w:rPr>
            </w:pPr>
            <w:r>
              <w:rPr>
                <w:rFonts w:ascii="Cambria" w:hAnsi="Cambria"/>
                <w:sz w:val="20"/>
                <w:szCs w:val="20"/>
              </w:rPr>
              <w:t>1</w:t>
            </w:r>
          </w:p>
        </w:tc>
      </w:tr>
    </w:tbl>
    <w:p w:rsidR="002F58A2" w:rsidRPr="002F58A2" w:rsidRDefault="002F58A2" w:rsidP="002F58A2">
      <w:pPr>
        <w:pStyle w:val="Prrafodelista"/>
        <w:ind w:left="792"/>
        <w:jc w:val="both"/>
        <w:rPr>
          <w:rFonts w:ascii="Cambria" w:hAnsi="Cambria"/>
          <w:sz w:val="20"/>
          <w:szCs w:val="20"/>
        </w:rPr>
      </w:pPr>
    </w:p>
    <w:p w:rsidR="00F9797C" w:rsidRDefault="00F9797C" w:rsidP="00F9797C">
      <w:pPr>
        <w:pStyle w:val="Prrafodelista"/>
        <w:numPr>
          <w:ilvl w:val="1"/>
          <w:numId w:val="28"/>
        </w:numPr>
        <w:jc w:val="both"/>
        <w:rPr>
          <w:rFonts w:ascii="Cambria" w:hAnsi="Cambria"/>
          <w:b/>
          <w:sz w:val="20"/>
          <w:szCs w:val="20"/>
        </w:rPr>
      </w:pPr>
      <w:r>
        <w:rPr>
          <w:rFonts w:ascii="Cambria" w:hAnsi="Cambria"/>
          <w:b/>
          <w:sz w:val="20"/>
          <w:szCs w:val="20"/>
        </w:rPr>
        <w:t>MATERIALES, HERRAMIENTAS Y EQUIPO</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numPr>
          <w:ilvl w:val="0"/>
          <w:numId w:val="29"/>
        </w:numPr>
        <w:jc w:val="both"/>
        <w:rPr>
          <w:rFonts w:ascii="Cambria" w:hAnsi="Cambria"/>
          <w:sz w:val="20"/>
          <w:szCs w:val="20"/>
          <w:lang w:val="es-ES_tradnl"/>
        </w:rPr>
      </w:pPr>
      <w:r w:rsidRPr="002F58A2">
        <w:rPr>
          <w:rFonts w:ascii="Cambria" w:hAnsi="Cambria"/>
          <w:sz w:val="20"/>
          <w:szCs w:val="20"/>
          <w:lang w:val="es-ES_tradnl"/>
        </w:rPr>
        <w:t>Tablones de Madera o Piso de Cemento, etc.; como base de asiento para el material.</w:t>
      </w:r>
    </w:p>
    <w:p w:rsidR="002F58A2" w:rsidRDefault="002F58A2" w:rsidP="002F58A2">
      <w:pPr>
        <w:pStyle w:val="Prrafodelista"/>
        <w:numPr>
          <w:ilvl w:val="0"/>
          <w:numId w:val="29"/>
        </w:numPr>
        <w:jc w:val="both"/>
        <w:rPr>
          <w:rFonts w:ascii="Cambria" w:hAnsi="Cambria"/>
          <w:sz w:val="20"/>
          <w:szCs w:val="20"/>
          <w:lang w:val="es-ES_tradnl"/>
        </w:rPr>
      </w:pPr>
      <w:r w:rsidRPr="002F58A2">
        <w:rPr>
          <w:rFonts w:ascii="Cambria" w:hAnsi="Cambria"/>
          <w:sz w:val="20"/>
          <w:szCs w:val="20"/>
          <w:lang w:val="es-ES_tradnl"/>
        </w:rPr>
        <w:t xml:space="preserve">Carpas o </w:t>
      </w:r>
      <w:proofErr w:type="spellStart"/>
      <w:r w:rsidRPr="002F58A2">
        <w:rPr>
          <w:rFonts w:ascii="Cambria" w:hAnsi="Cambria"/>
          <w:sz w:val="20"/>
          <w:szCs w:val="20"/>
          <w:lang w:val="es-ES_tradnl"/>
        </w:rPr>
        <w:t>Semi</w:t>
      </w:r>
      <w:proofErr w:type="spellEnd"/>
      <w:r w:rsidRPr="002F58A2">
        <w:rPr>
          <w:rFonts w:ascii="Cambria" w:hAnsi="Cambria"/>
          <w:sz w:val="20"/>
          <w:szCs w:val="20"/>
          <w:lang w:val="es-ES_tradnl"/>
        </w:rPr>
        <w:t>-Sombras, Tinglados, etc.; para el resguardo del material del sol o lluvia.</w:t>
      </w:r>
    </w:p>
    <w:p w:rsidR="001C6751" w:rsidRPr="002F58A2" w:rsidRDefault="001C6751" w:rsidP="001C6751">
      <w:pPr>
        <w:pStyle w:val="Prrafodelista"/>
        <w:ind w:left="1512"/>
        <w:jc w:val="both"/>
        <w:rPr>
          <w:rFonts w:ascii="Cambria" w:hAnsi="Cambria"/>
          <w:sz w:val="20"/>
          <w:szCs w:val="20"/>
          <w:lang w:val="es-ES_tradnl"/>
        </w:rPr>
      </w:pPr>
    </w:p>
    <w:p w:rsidR="00F9797C" w:rsidRDefault="00F9797C" w:rsidP="00F9797C">
      <w:pPr>
        <w:pStyle w:val="Prrafodelista"/>
        <w:numPr>
          <w:ilvl w:val="1"/>
          <w:numId w:val="28"/>
        </w:numPr>
        <w:jc w:val="both"/>
        <w:rPr>
          <w:rFonts w:ascii="Cambria" w:hAnsi="Cambria"/>
          <w:b/>
          <w:sz w:val="20"/>
          <w:szCs w:val="20"/>
        </w:rPr>
      </w:pPr>
      <w:r>
        <w:rPr>
          <w:rFonts w:ascii="Cambria" w:hAnsi="Cambria"/>
          <w:b/>
          <w:sz w:val="20"/>
          <w:szCs w:val="20"/>
        </w:rPr>
        <w:t>PROCEDIMIENTO PARA LA EJECUCIÓN</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indicara el lugar donde será emplazado el Depósito o Campamento para la Instalación de Faenas.</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verificación de equipos y maquinaria la realizará el SUPERVISOR DE OBRA de acuerdo a la lista de equipo ofertado antes del inicio de la obra y durante la ejecución de la misma.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letreros de obra serán elaborados en lona con densidad de 18 onzas/m2, con una impresión como mínimo de 1440 DPI de resolución,  no aceptándose de ninguna manera trabajos con menor calidad.</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Los mismos serán fijados mediante tornillos a la tubería de fierro galvanizado de 3”, las mismas que luego serán empotradas en el suelo, de tal manera que queden perfectamente firmes y verticales.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La altura de los letreros será uniforme a nivel nacional, verificar detalle letrero de obra.</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Será de exclusiva responsabilidad del CONTRATISTA y a su costo el resguardar, mantener y reponer en caso de deterioro y sustracción de los letreros.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deberá proveer y colocar letreros, los cuales deberán permanecer durante todo el tiempo que duren los trabajos en obra, los Letreros serán retirados durante la Inspección de la entrega definitiva del Proyecto.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 </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Por otra parte el CONTRATISTA deberá proveer y colocar varios letreros de señalización  y prevención los cuales deberán permanecer durante todo el tiempo que dure la obra y será de </w:t>
      </w:r>
      <w:r w:rsidRPr="002F58A2">
        <w:rPr>
          <w:rFonts w:ascii="Cambria" w:hAnsi="Cambria"/>
          <w:sz w:val="20"/>
          <w:szCs w:val="20"/>
        </w:rPr>
        <w:lastRenderedPageBreak/>
        <w:t>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2F58A2" w:rsidRPr="002F58A2" w:rsidRDefault="002F58A2" w:rsidP="002F58A2">
      <w:pPr>
        <w:pStyle w:val="Prrafodelista"/>
        <w:ind w:left="792"/>
        <w:jc w:val="both"/>
        <w:rPr>
          <w:rFonts w:ascii="Cambria" w:hAnsi="Cambria"/>
          <w:sz w:val="20"/>
          <w:szCs w:val="20"/>
        </w:rPr>
      </w:pPr>
    </w:p>
    <w:p w:rsidR="00F9797C" w:rsidRDefault="00F9797C" w:rsidP="00F9797C">
      <w:pPr>
        <w:pStyle w:val="Prrafodelista"/>
        <w:numPr>
          <w:ilvl w:val="1"/>
          <w:numId w:val="28"/>
        </w:numPr>
        <w:jc w:val="both"/>
        <w:rPr>
          <w:rFonts w:ascii="Cambria" w:hAnsi="Cambria"/>
          <w:b/>
          <w:sz w:val="20"/>
          <w:szCs w:val="20"/>
        </w:rPr>
      </w:pPr>
      <w:r>
        <w:rPr>
          <w:rFonts w:ascii="Cambria" w:hAnsi="Cambria"/>
          <w:b/>
          <w:sz w:val="20"/>
          <w:szCs w:val="20"/>
        </w:rPr>
        <w:t>MEDIDAS DE MITIGACIÓN AMBIENTAL</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58A2" w:rsidRPr="002F58A2" w:rsidRDefault="002F58A2" w:rsidP="002F58A2">
      <w:pPr>
        <w:pStyle w:val="Prrafodelista"/>
        <w:ind w:left="792"/>
        <w:jc w:val="both"/>
        <w:rPr>
          <w:rFonts w:ascii="Cambria" w:hAnsi="Cambria"/>
          <w:sz w:val="20"/>
          <w:szCs w:val="20"/>
        </w:rPr>
      </w:pP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F58A2" w:rsidRPr="002F58A2" w:rsidRDefault="002F58A2" w:rsidP="002F58A2">
      <w:pPr>
        <w:pStyle w:val="Prrafodelista"/>
        <w:ind w:left="792"/>
        <w:jc w:val="both"/>
        <w:rPr>
          <w:rFonts w:ascii="Cambria" w:hAnsi="Cambria"/>
          <w:sz w:val="20"/>
          <w:szCs w:val="20"/>
        </w:rPr>
      </w:pPr>
    </w:p>
    <w:p w:rsidR="00F9797C" w:rsidRDefault="00F9797C" w:rsidP="00F9797C">
      <w:pPr>
        <w:pStyle w:val="Prrafodelista"/>
        <w:numPr>
          <w:ilvl w:val="1"/>
          <w:numId w:val="28"/>
        </w:numPr>
        <w:jc w:val="both"/>
        <w:rPr>
          <w:rFonts w:ascii="Cambria" w:hAnsi="Cambria"/>
          <w:b/>
          <w:sz w:val="20"/>
          <w:szCs w:val="20"/>
        </w:rPr>
      </w:pPr>
      <w:r>
        <w:rPr>
          <w:rFonts w:ascii="Cambria" w:hAnsi="Cambria"/>
          <w:b/>
          <w:sz w:val="20"/>
          <w:szCs w:val="20"/>
        </w:rPr>
        <w:t>MEDICIÓN Y FORMA DE PAGO</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F58A2" w:rsidRPr="002F58A2" w:rsidRDefault="002F58A2" w:rsidP="002F58A2">
      <w:pPr>
        <w:pStyle w:val="Prrafodelista"/>
        <w:ind w:left="792"/>
        <w:jc w:val="both"/>
        <w:rPr>
          <w:rFonts w:ascii="Cambria" w:hAnsi="Cambria"/>
          <w:sz w:val="20"/>
          <w:szCs w:val="20"/>
        </w:rPr>
      </w:pPr>
      <w:r w:rsidRPr="002F58A2">
        <w:rPr>
          <w:rFonts w:ascii="Cambria" w:hAnsi="Cambria"/>
          <w:sz w:val="20"/>
          <w:szCs w:val="20"/>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w:t>
      </w:r>
      <w:r w:rsidRPr="002F58A2">
        <w:rPr>
          <w:rFonts w:ascii="Cambria" w:hAnsi="Cambria"/>
          <w:sz w:val="20"/>
          <w:szCs w:val="20"/>
        </w:rPr>
        <w:lastRenderedPageBreak/>
        <w:t>o alquiler de depósitos para la instalación de faenas y/o la ocupación de vía. En ningún caso se admitirá letreros que no estén debidamente instalados.</w:t>
      </w:r>
    </w:p>
    <w:p w:rsidR="002F58A2" w:rsidRPr="002F58A2" w:rsidRDefault="002F58A2" w:rsidP="002F58A2">
      <w:pPr>
        <w:pStyle w:val="Prrafodelista"/>
        <w:ind w:left="792"/>
        <w:jc w:val="both"/>
        <w:rPr>
          <w:rFonts w:ascii="Cambria" w:hAnsi="Cambria"/>
          <w:sz w:val="20"/>
          <w:szCs w:val="20"/>
        </w:rPr>
      </w:pPr>
    </w:p>
    <w:p w:rsidR="001C6751" w:rsidRPr="001C6751" w:rsidRDefault="001C6751" w:rsidP="001C6751">
      <w:pPr>
        <w:pStyle w:val="Prrafodelista"/>
        <w:numPr>
          <w:ilvl w:val="0"/>
          <w:numId w:val="28"/>
        </w:numPr>
        <w:jc w:val="both"/>
        <w:rPr>
          <w:rFonts w:ascii="Cambria" w:hAnsi="Cambria"/>
          <w:b/>
          <w:sz w:val="20"/>
          <w:szCs w:val="20"/>
          <w:lang w:val="es-ES"/>
        </w:rPr>
      </w:pPr>
      <w:r w:rsidRPr="001C6751">
        <w:rPr>
          <w:rFonts w:ascii="Cambria" w:hAnsi="Cambria"/>
          <w:b/>
          <w:sz w:val="20"/>
          <w:szCs w:val="20"/>
          <w:lang w:val="es-ES"/>
        </w:rPr>
        <w:t xml:space="preserve">MOVILIZACIÓN DE PERSONAL Y EQUIPO </w:t>
      </w:r>
    </w:p>
    <w:p w:rsidR="001C6751" w:rsidRPr="001C6751" w:rsidRDefault="001C6751" w:rsidP="001C6751">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1C6751">
        <w:rPr>
          <w:rFonts w:ascii="Cambria" w:hAnsi="Cambria"/>
          <w:b/>
          <w:sz w:val="20"/>
          <w:szCs w:val="20"/>
          <w:lang w:val="es-ES"/>
        </w:rPr>
        <w:t>).</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los trabajos necesarios para la movilización de personal y equipo mínimo de acuerdo a la oferta técnica realizada por el CONTRATISTA.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1C6751">
        <w:rPr>
          <w:rFonts w:ascii="Cambria" w:hAnsi="Cambria"/>
          <w:sz w:val="20"/>
          <w:szCs w:val="20"/>
        </w:rPr>
        <w:t>descarguio</w:t>
      </w:r>
      <w:proofErr w:type="spellEnd"/>
      <w:r w:rsidRPr="001C6751">
        <w:rPr>
          <w:rFonts w:ascii="Cambria" w:hAnsi="Cambria"/>
          <w:sz w:val="20"/>
          <w:szCs w:val="20"/>
        </w:rPr>
        <w:t xml:space="preserve"> de equipos y maquinarias.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Asimismo comprende el traslado oportuno de todo el personal y equipos para la adecuada y correcta ejecución de las obras y su retiro cuando ya no sean necesarios en las diferentes actividades del proyecto.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SUPERVISOR verificará que el equipo en la obra, guarde concordancia con la lista de equipo ofertado por el CONTRATISTA y tenga relación con el cronograma de ejecución de las obras presentadas en la misma oferta.</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Dicho precio será compensación total por los materiales, mano de obra, herramientas, equipo y otros gastos que sean necesarios para la adecuada y correcta ejecución de los trabajos.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0"/>
          <w:numId w:val="28"/>
        </w:numPr>
        <w:jc w:val="both"/>
        <w:rPr>
          <w:rFonts w:ascii="Cambria" w:hAnsi="Cambria"/>
          <w:b/>
          <w:sz w:val="20"/>
          <w:szCs w:val="20"/>
          <w:lang w:val="es-ES"/>
        </w:rPr>
      </w:pPr>
      <w:r w:rsidRPr="001C6751">
        <w:rPr>
          <w:rFonts w:ascii="Cambria" w:hAnsi="Cambria"/>
          <w:b/>
          <w:sz w:val="20"/>
          <w:szCs w:val="20"/>
          <w:lang w:val="es-ES"/>
        </w:rPr>
        <w:t xml:space="preserve">REPLANTEO Y TRAZADO TOPOGRÁFICO </w:t>
      </w:r>
    </w:p>
    <w:p w:rsidR="001C6751" w:rsidRPr="001C6751" w:rsidRDefault="001C6751" w:rsidP="001C6751">
      <w:pPr>
        <w:pStyle w:val="Prrafodelista"/>
        <w:ind w:left="360"/>
        <w:rPr>
          <w:rFonts w:ascii="Cambria" w:hAnsi="Cambria"/>
          <w:b/>
          <w:sz w:val="20"/>
          <w:szCs w:val="20"/>
          <w:lang w:val="es-ES"/>
        </w:rPr>
      </w:pPr>
      <w:r w:rsidRPr="001C6751">
        <w:rPr>
          <w:rFonts w:ascii="Cambria" w:hAnsi="Cambria"/>
          <w:b/>
          <w:sz w:val="20"/>
          <w:szCs w:val="20"/>
          <w:lang w:val="es-ES"/>
        </w:rPr>
        <w:t>UNIDAD:   Metros (m)</w:t>
      </w:r>
    </w:p>
    <w:p w:rsidR="001C6751" w:rsidRPr="001C6751" w:rsidRDefault="001C6751" w:rsidP="001C6751">
      <w:pPr>
        <w:pStyle w:val="Prrafodelista"/>
        <w:ind w:left="360"/>
        <w:rPr>
          <w:rFonts w:ascii="Cambria" w:hAnsi="Cambria"/>
          <w:b/>
          <w:sz w:val="20"/>
          <w:szCs w:val="20"/>
          <w:lang w:val="es-ES"/>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DEFINICIÓN</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MATERIALES, HERRAMIENTAS Y EQUIPO</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bookmarkStart w:id="0" w:name="_Toc314666511"/>
      <w:r w:rsidRPr="001C6751">
        <w:rPr>
          <w:rFonts w:ascii="Cambria" w:hAnsi="Cambria"/>
          <w:b/>
          <w:sz w:val="20"/>
          <w:szCs w:val="20"/>
          <w:lang w:val="es-ES_tradnl"/>
        </w:rPr>
        <w:t>PROCEDIMIENTO PARA LA EJECUCIÓN</w:t>
      </w:r>
      <w:bookmarkEnd w:id="0"/>
    </w:p>
    <w:p w:rsidR="001C6751" w:rsidRPr="001C6751" w:rsidRDefault="001C6751" w:rsidP="001C6751">
      <w:pPr>
        <w:pStyle w:val="Prrafodelista"/>
        <w:ind w:left="792"/>
        <w:jc w:val="both"/>
        <w:rPr>
          <w:rFonts w:ascii="Cambria" w:hAnsi="Cambria"/>
          <w:sz w:val="20"/>
          <w:szCs w:val="20"/>
        </w:rPr>
      </w:pPr>
      <w:bookmarkStart w:id="1" w:name="_Toc314666512"/>
      <w:r w:rsidRPr="001C6751">
        <w:rPr>
          <w:rFonts w:ascii="Cambria" w:hAnsi="Cambria"/>
          <w:sz w:val="20"/>
          <w:szCs w:val="20"/>
        </w:rPr>
        <w:t xml:space="preserve">El personal técnico propuesto por el CONTRATISTA, RESIDENTE DE OBRA Y RESPONSABLE DE PLANOS (CADISTA) conjuntamente con el SUPERVISOR DE OBRA demarcara toda el área </w:t>
      </w:r>
      <w:r w:rsidRPr="001C6751">
        <w:rPr>
          <w:rFonts w:ascii="Cambria" w:hAnsi="Cambria"/>
          <w:sz w:val="20"/>
          <w:szCs w:val="20"/>
        </w:rPr>
        <w:lastRenderedPageBreak/>
        <w:t>simultáneamente a los trabajos de tendido de red con progresivas pintadas cada 50 metros, el replanteo a realizar comprende:</w:t>
      </w:r>
      <w:bookmarkEnd w:id="1"/>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bookmarkStart w:id="2" w:name="_Toc314666513"/>
      <w:r w:rsidRPr="001C6751">
        <w:rPr>
          <w:rFonts w:ascii="Cambria" w:hAnsi="Cambria"/>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 El replanteo de cada sector de trabajo deberá contar con la aprobación escrita del SUPERVISOR DE OBRA con anterioridad y deberá ser despejada de todo material u obstáculos antes de iniciar  cualquier trabajo.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 El replanteo deberá cuidar que el trazado no afecte la integridad de las infraestructuras como ser: a edificios patrimoniales, culturales, zonas sensibles ambientales y otros que han sido establecidos por las Gobernaciones o alcaldías.</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1C6751">
        <w:rPr>
          <w:rFonts w:ascii="Cambria" w:hAnsi="Cambria"/>
          <w:sz w:val="20"/>
          <w:szCs w:val="20"/>
        </w:rPr>
        <w:t>prog</w:t>
      </w:r>
      <w:proofErr w:type="spellEnd"/>
      <w:r w:rsidRPr="001C6751">
        <w:rPr>
          <w:rFonts w:ascii="Cambria" w:hAnsi="Cambria"/>
          <w:sz w:val="20"/>
          <w:szCs w:val="20"/>
        </w:rPr>
        <w:t>. De 20 metros y en curvas una distancia de 10m.</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Replanteo de Obra deberá realizarse con la presencia del SUPERVISOR DE OBRA, Residente de obra y de carácter obligatorio con el Encargado de la Elaboración de Planos As </w:t>
      </w:r>
      <w:proofErr w:type="spellStart"/>
      <w:r w:rsidRPr="001C6751">
        <w:rPr>
          <w:rFonts w:ascii="Cambria" w:hAnsi="Cambria"/>
          <w:sz w:val="20"/>
          <w:szCs w:val="20"/>
        </w:rPr>
        <w:t>Built</w:t>
      </w:r>
      <w:proofErr w:type="spellEnd"/>
      <w:r w:rsidRPr="001C6751">
        <w:rPr>
          <w:rFonts w:ascii="Cambria" w:hAnsi="Cambria"/>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1C6751" w:rsidRPr="001C6751" w:rsidRDefault="001C6751" w:rsidP="001C6751">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ind w:left="792"/>
        <w:jc w:val="both"/>
        <w:rPr>
          <w:rFonts w:ascii="Cambria" w:hAnsi="Cambria"/>
          <w:sz w:val="20"/>
          <w:szCs w:val="20"/>
        </w:rPr>
      </w:pPr>
      <w:r w:rsidRPr="001C6751">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1"/>
          <w:numId w:val="28"/>
        </w:numPr>
        <w:rPr>
          <w:rFonts w:ascii="Cambria" w:hAnsi="Cambria"/>
          <w:b/>
          <w:sz w:val="20"/>
          <w:szCs w:val="20"/>
          <w:lang w:val="es-ES_tradnl"/>
        </w:rPr>
      </w:pPr>
      <w:bookmarkStart w:id="3" w:name="_Toc314666520"/>
      <w:r w:rsidRPr="001C6751">
        <w:rPr>
          <w:rFonts w:ascii="Cambria" w:hAnsi="Cambria"/>
          <w:b/>
          <w:sz w:val="20"/>
          <w:szCs w:val="20"/>
          <w:lang w:val="es-ES_tradnl"/>
        </w:rPr>
        <w:t>MEDICIÓN Y FORMA DE PAGO</w:t>
      </w:r>
      <w:bookmarkEnd w:id="3"/>
    </w:p>
    <w:p w:rsidR="001C6751" w:rsidRDefault="001C6751" w:rsidP="001C6751">
      <w:pPr>
        <w:pStyle w:val="Prrafodelista"/>
        <w:ind w:left="792"/>
        <w:jc w:val="both"/>
        <w:rPr>
          <w:rFonts w:ascii="Cambria" w:hAnsi="Cambria"/>
          <w:sz w:val="20"/>
          <w:szCs w:val="20"/>
        </w:rPr>
      </w:pPr>
      <w:r w:rsidRPr="001C6751">
        <w:rPr>
          <w:rFonts w:ascii="Cambria" w:hAnsi="Cambria"/>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C6751" w:rsidRPr="001C6751" w:rsidRDefault="001C6751" w:rsidP="001C6751">
      <w:pPr>
        <w:pStyle w:val="Prrafodelista"/>
        <w:ind w:left="792"/>
        <w:jc w:val="both"/>
        <w:rPr>
          <w:rFonts w:ascii="Cambria" w:hAnsi="Cambria"/>
          <w:sz w:val="20"/>
          <w:szCs w:val="20"/>
        </w:rPr>
      </w:pPr>
    </w:p>
    <w:p w:rsidR="001C6751" w:rsidRPr="001C6751" w:rsidRDefault="001C6751" w:rsidP="001C6751">
      <w:pPr>
        <w:pStyle w:val="Prrafodelista"/>
        <w:numPr>
          <w:ilvl w:val="0"/>
          <w:numId w:val="28"/>
        </w:numPr>
        <w:jc w:val="both"/>
        <w:rPr>
          <w:rFonts w:ascii="Cambria" w:hAnsi="Cambria"/>
          <w:b/>
          <w:sz w:val="20"/>
          <w:szCs w:val="20"/>
          <w:lang w:val="es-ES"/>
        </w:rPr>
      </w:pPr>
      <w:r w:rsidRPr="001C6751">
        <w:rPr>
          <w:rFonts w:ascii="Cambria" w:hAnsi="Cambria"/>
          <w:b/>
          <w:sz w:val="20"/>
          <w:szCs w:val="20"/>
          <w:lang w:val="es-ES"/>
        </w:rPr>
        <w:t>CORTE, ROTURA Y REMOCIÓN DE ACERA  Y/O CUNETA</w:t>
      </w:r>
    </w:p>
    <w:p w:rsidR="001C6751" w:rsidRPr="001C6751" w:rsidRDefault="001C6751" w:rsidP="006010C9">
      <w:pPr>
        <w:pStyle w:val="Prrafodelista"/>
        <w:ind w:left="360"/>
        <w:rPr>
          <w:rFonts w:ascii="Cambria" w:hAnsi="Cambria"/>
          <w:b/>
          <w:sz w:val="20"/>
          <w:szCs w:val="20"/>
          <w:lang w:val="es-ES"/>
        </w:rPr>
      </w:pPr>
      <w:r w:rsidRPr="001C6751">
        <w:rPr>
          <w:rFonts w:ascii="Cambria" w:hAnsi="Cambria"/>
          <w:b/>
          <w:sz w:val="20"/>
          <w:szCs w:val="20"/>
          <w:lang w:val="es-ES"/>
        </w:rPr>
        <w:t>UNIDAD:   Metro Cuadrado (m2)</w:t>
      </w:r>
    </w:p>
    <w:p w:rsidR="001C6751" w:rsidRPr="001C6751" w:rsidRDefault="001C6751" w:rsidP="006010C9">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DEFINICIÓN.-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A6FC4">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lastRenderedPageBreak/>
        <w:t>MATERIALES, HERRAMIENTAS Y EQUIPO.-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A6FC4">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PROCEDIMIENTO PARA LA EJECUCIÓN.-</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Los trabajos de corte, rotura y remoción de aceras de hormigón serán ejecutados de acuerdo al siguiente detalle:</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corte será realizado de acuerdo a las dimensiones establecidas en los planos, especificaciones técnicas y en coordinación con el SUPERVISOR DE OBRA.</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Al utilizar la cortadora mecánica, el operador deberá necesariamente usar guantes protectores de cuero, zapatos con punta de acero, lentes de seguridad y mascarillas auto filtrantes para partículas.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En caso de utilizar la amoladora se deberá humedecer la acera constantemente con el fin de evitar que el polvo afecte a los transeúntes, vecinos y demás trabajadores.</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uso del combo u otra herramienta manual en la remoción de aceras queda terminantemente PROHIBIDO.</w:t>
      </w:r>
    </w:p>
    <w:p w:rsidR="001C6751" w:rsidRPr="001C6751" w:rsidRDefault="001C6751" w:rsidP="005A6FC4">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lastRenderedPageBreak/>
        <w:t>MEDIDAS DE MITIGACION AMBIENTAL</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6751" w:rsidRPr="005A6FC4" w:rsidRDefault="001C6751" w:rsidP="005A6FC4">
      <w:pPr>
        <w:pStyle w:val="Prrafodelista"/>
        <w:ind w:left="792"/>
        <w:jc w:val="both"/>
        <w:rPr>
          <w:rFonts w:ascii="Cambria" w:hAnsi="Cambria"/>
          <w:sz w:val="20"/>
          <w:szCs w:val="20"/>
        </w:rPr>
      </w:pP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6751" w:rsidRPr="005A6FC4" w:rsidRDefault="001C6751" w:rsidP="005A6FC4">
      <w:pPr>
        <w:pStyle w:val="Prrafodelista"/>
        <w:ind w:left="792"/>
        <w:jc w:val="both"/>
        <w:rPr>
          <w:rFonts w:ascii="Cambria" w:hAnsi="Cambria"/>
          <w:sz w:val="20"/>
          <w:szCs w:val="20"/>
        </w:rPr>
      </w:pPr>
    </w:p>
    <w:p w:rsidR="001C6751" w:rsidRPr="001C6751" w:rsidRDefault="001C6751" w:rsidP="005A6FC4">
      <w:pPr>
        <w:pStyle w:val="Prrafodelista"/>
        <w:numPr>
          <w:ilvl w:val="1"/>
          <w:numId w:val="28"/>
        </w:numPr>
        <w:rPr>
          <w:rFonts w:ascii="Cambria" w:hAnsi="Cambria"/>
          <w:b/>
          <w:sz w:val="20"/>
          <w:szCs w:val="20"/>
          <w:lang w:val="es-ES_tradnl"/>
        </w:rPr>
      </w:pPr>
      <w:r w:rsidRPr="001C6751">
        <w:rPr>
          <w:rFonts w:ascii="Cambria" w:hAnsi="Cambria"/>
          <w:b/>
          <w:sz w:val="20"/>
          <w:szCs w:val="20"/>
          <w:lang w:val="es-ES_tradnl"/>
        </w:rPr>
        <w:t>MEDICIÓN Y FORMA DE PAGO</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C6751" w:rsidRPr="005A6FC4" w:rsidRDefault="001C6751" w:rsidP="005A6FC4">
      <w:pPr>
        <w:pStyle w:val="Prrafodelista"/>
        <w:ind w:left="792"/>
        <w:jc w:val="both"/>
        <w:rPr>
          <w:rFonts w:ascii="Cambria" w:hAnsi="Cambria"/>
          <w:sz w:val="20"/>
          <w:szCs w:val="20"/>
        </w:rPr>
      </w:pPr>
      <w:r w:rsidRPr="005A6FC4">
        <w:rPr>
          <w:rFonts w:ascii="Cambria" w:hAnsi="Cambria"/>
          <w:sz w:val="20"/>
          <w:szCs w:val="20"/>
        </w:rPr>
        <w:t>La forma de pago se efectuara de acuerdo al precio unitario de la propuesta aceptada, cualquier imprevisto correrá por cuenta del CONTRATISTA.</w:t>
      </w:r>
    </w:p>
    <w:p w:rsidR="001C6751" w:rsidRDefault="001C6751" w:rsidP="005A6FC4">
      <w:pPr>
        <w:pStyle w:val="Prrafodelista"/>
        <w:ind w:left="792"/>
        <w:jc w:val="both"/>
        <w:rPr>
          <w:rFonts w:ascii="Cambria" w:hAnsi="Cambria"/>
          <w:sz w:val="20"/>
          <w:szCs w:val="20"/>
        </w:rPr>
      </w:pPr>
      <w:r w:rsidRPr="005A6FC4">
        <w:rPr>
          <w:rFonts w:ascii="Cambria" w:hAnsi="Cambria"/>
          <w:sz w:val="20"/>
          <w:szCs w:val="20"/>
        </w:rPr>
        <w:t>Dicho pago será la compensación total por los materiales, mano de obra, herramientas, equipo y otros gastos que sean necesarios para la adecuada y correcta ejecución de los trabajos.</w:t>
      </w:r>
    </w:p>
    <w:p w:rsidR="005A6FC4" w:rsidRDefault="005A6FC4" w:rsidP="005A6FC4">
      <w:pPr>
        <w:pStyle w:val="Prrafodelista"/>
        <w:ind w:left="792"/>
        <w:jc w:val="both"/>
        <w:rPr>
          <w:rFonts w:ascii="Cambria" w:hAnsi="Cambria"/>
          <w:sz w:val="20"/>
          <w:szCs w:val="20"/>
        </w:rPr>
      </w:pPr>
    </w:p>
    <w:p w:rsidR="00320EFB" w:rsidRDefault="00320EFB" w:rsidP="005A6FC4">
      <w:pPr>
        <w:pStyle w:val="Prrafodelista"/>
        <w:ind w:left="792"/>
        <w:jc w:val="both"/>
        <w:rPr>
          <w:rFonts w:ascii="Cambria" w:hAnsi="Cambria"/>
          <w:sz w:val="20"/>
          <w:szCs w:val="20"/>
        </w:rPr>
      </w:pPr>
    </w:p>
    <w:p w:rsidR="00320EFB" w:rsidRDefault="00320EFB" w:rsidP="005A6FC4">
      <w:pPr>
        <w:pStyle w:val="Prrafodelista"/>
        <w:ind w:left="792"/>
        <w:jc w:val="both"/>
        <w:rPr>
          <w:rFonts w:ascii="Cambria" w:hAnsi="Cambria"/>
          <w:sz w:val="20"/>
          <w:szCs w:val="20"/>
        </w:rPr>
      </w:pPr>
    </w:p>
    <w:p w:rsidR="00320EFB" w:rsidRDefault="00320EFB" w:rsidP="005A6FC4">
      <w:pPr>
        <w:pStyle w:val="Prrafodelista"/>
        <w:ind w:left="792"/>
        <w:jc w:val="both"/>
        <w:rPr>
          <w:rFonts w:ascii="Cambria" w:hAnsi="Cambria"/>
          <w:sz w:val="20"/>
          <w:szCs w:val="20"/>
        </w:rPr>
      </w:pPr>
    </w:p>
    <w:p w:rsidR="00320EFB" w:rsidRDefault="00320EFB" w:rsidP="005A6FC4">
      <w:pPr>
        <w:pStyle w:val="Prrafodelista"/>
        <w:ind w:left="792"/>
        <w:jc w:val="both"/>
        <w:rPr>
          <w:rFonts w:ascii="Cambria" w:hAnsi="Cambria"/>
          <w:sz w:val="20"/>
          <w:szCs w:val="20"/>
        </w:rPr>
      </w:pPr>
    </w:p>
    <w:p w:rsidR="00320EFB" w:rsidRPr="005A6FC4" w:rsidRDefault="00320EFB" w:rsidP="005A6FC4">
      <w:pPr>
        <w:pStyle w:val="Prrafodelista"/>
        <w:ind w:left="792"/>
        <w:jc w:val="both"/>
        <w:rPr>
          <w:rFonts w:ascii="Cambria" w:hAnsi="Cambria"/>
          <w:sz w:val="20"/>
          <w:szCs w:val="20"/>
        </w:rPr>
      </w:pPr>
    </w:p>
    <w:p w:rsidR="005A6FC4" w:rsidRPr="005A6FC4" w:rsidRDefault="005A6FC4" w:rsidP="005A6FC4">
      <w:pPr>
        <w:pStyle w:val="Prrafodelista"/>
        <w:numPr>
          <w:ilvl w:val="0"/>
          <w:numId w:val="28"/>
        </w:numPr>
        <w:jc w:val="both"/>
        <w:rPr>
          <w:rFonts w:ascii="Cambria" w:hAnsi="Cambria"/>
          <w:b/>
          <w:sz w:val="20"/>
          <w:szCs w:val="20"/>
          <w:lang w:val="es-ES"/>
        </w:rPr>
      </w:pPr>
      <w:r w:rsidRPr="005A6FC4">
        <w:rPr>
          <w:rFonts w:ascii="Cambria" w:hAnsi="Cambria"/>
          <w:b/>
          <w:sz w:val="20"/>
          <w:szCs w:val="20"/>
          <w:lang w:val="es-ES"/>
        </w:rPr>
        <w:lastRenderedPageBreak/>
        <w:t xml:space="preserve">REMOCIÓN DE EMPEDRADO </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Cuadrado (m2)</w:t>
      </w:r>
    </w:p>
    <w:p w:rsidR="005A6FC4" w:rsidRDefault="005A6FC4" w:rsidP="005A6FC4">
      <w:pPr>
        <w:pStyle w:val="Prrafodelista"/>
        <w:ind w:left="360"/>
        <w:rPr>
          <w:rFonts w:ascii="Cambria" w:hAnsi="Cambria"/>
          <w:b/>
          <w:sz w:val="20"/>
          <w:szCs w:val="20"/>
          <w:lang w:val="es-ES"/>
        </w:rPr>
      </w:pPr>
    </w:p>
    <w:p w:rsidR="005A6FC4" w:rsidRPr="005A6FC4" w:rsidRDefault="005A6FC4" w:rsidP="005A6FC4">
      <w:pPr>
        <w:pStyle w:val="Prrafodelista"/>
        <w:numPr>
          <w:ilvl w:val="1"/>
          <w:numId w:val="28"/>
        </w:numPr>
        <w:rPr>
          <w:rFonts w:ascii="Cambria" w:hAnsi="Cambria"/>
          <w:b/>
          <w:sz w:val="20"/>
          <w:szCs w:val="20"/>
          <w:lang w:val="es-ES"/>
        </w:rPr>
      </w:pPr>
      <w:r w:rsidRPr="005A6FC4">
        <w:rPr>
          <w:rFonts w:ascii="Cambria" w:hAnsi="Cambria"/>
          <w:b/>
          <w:sz w:val="20"/>
          <w:szCs w:val="20"/>
          <w:lang w:val="es-ES"/>
        </w:rPr>
        <w:t>DEFINICIÓN.</w:t>
      </w:r>
    </w:p>
    <w:p w:rsidR="005A6FC4" w:rsidRPr="005A6FC4" w:rsidRDefault="005A6FC4" w:rsidP="005A6FC4">
      <w:pPr>
        <w:pStyle w:val="Prrafodelista"/>
        <w:ind w:left="792"/>
        <w:jc w:val="both"/>
        <w:rPr>
          <w:rFonts w:ascii="Cambria" w:hAnsi="Cambria"/>
          <w:sz w:val="20"/>
          <w:szCs w:val="20"/>
        </w:rPr>
      </w:pPr>
      <w:bookmarkStart w:id="4" w:name="_Toc314666522"/>
      <w:r w:rsidRPr="005A6FC4">
        <w:rPr>
          <w:rFonts w:ascii="Cambria" w:hAnsi="Cambria"/>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4"/>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numPr>
          <w:ilvl w:val="1"/>
          <w:numId w:val="28"/>
        </w:numPr>
        <w:rPr>
          <w:rFonts w:ascii="Cambria" w:hAnsi="Cambria"/>
          <w:b/>
          <w:sz w:val="20"/>
          <w:szCs w:val="20"/>
          <w:lang w:val="es-ES"/>
        </w:rPr>
      </w:pPr>
      <w:r w:rsidRPr="005A6FC4">
        <w:rPr>
          <w:rFonts w:ascii="Cambria" w:hAnsi="Cambria"/>
          <w:b/>
          <w:sz w:val="20"/>
          <w:szCs w:val="20"/>
          <w:lang w:val="es-ES"/>
        </w:rPr>
        <w:t>MATERIALES, HERRAMIENTAS Y EQUIPO.</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proporcionará todos los materiales, herramientas y equipos necesarios para la ejecución de los trabajos, los mismos deberán ser aprobados por el SUPERVISOR DE OBRA al Inicio de la actividad.</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numPr>
          <w:ilvl w:val="1"/>
          <w:numId w:val="28"/>
        </w:numPr>
        <w:rPr>
          <w:rFonts w:ascii="Cambria" w:hAnsi="Cambria"/>
          <w:b/>
          <w:sz w:val="20"/>
          <w:szCs w:val="20"/>
          <w:lang w:val="es-ES"/>
        </w:rPr>
      </w:pPr>
      <w:r w:rsidRPr="005A6FC4">
        <w:rPr>
          <w:rFonts w:ascii="Cambria" w:hAnsi="Cambria"/>
          <w:b/>
          <w:sz w:val="20"/>
          <w:szCs w:val="20"/>
          <w:lang w:val="es-ES"/>
        </w:rPr>
        <w:t>PROCEDIMIENTO PARA LA EJECUCIÓN</w:t>
      </w:r>
    </w:p>
    <w:p w:rsidR="005A6FC4" w:rsidRPr="005A6FC4" w:rsidRDefault="005A6FC4" w:rsidP="005A6FC4">
      <w:pPr>
        <w:pStyle w:val="Prrafodelista"/>
        <w:ind w:left="792"/>
        <w:jc w:val="both"/>
        <w:rPr>
          <w:rFonts w:ascii="Cambria" w:hAnsi="Cambria"/>
          <w:sz w:val="20"/>
          <w:szCs w:val="20"/>
        </w:rPr>
      </w:pPr>
      <w:bookmarkStart w:id="5" w:name="_Toc314666524"/>
      <w:r w:rsidRPr="005A6FC4">
        <w:rPr>
          <w:rFonts w:ascii="Cambria" w:hAnsi="Cambria"/>
          <w:sz w:val="20"/>
          <w:szCs w:val="20"/>
        </w:rPr>
        <w:t>Previo al retiro del material deberá hacerse un reporte fotográfico a detalle con el fin de tener un antes y un después de la zona a ser intervenida.</w:t>
      </w:r>
      <w:bookmarkStart w:id="6" w:name="_Toc314666525"/>
      <w:bookmarkEnd w:id="5"/>
      <w:r w:rsidRPr="005A6FC4">
        <w:rPr>
          <w:rFonts w:ascii="Cambria" w:hAnsi="Cambria"/>
          <w:sz w:val="20"/>
          <w:szCs w:val="20"/>
        </w:rPr>
        <w:t xml:space="preserve"> </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w:t>
      </w:r>
      <w:bookmarkStart w:id="7" w:name="_Toc314666526"/>
      <w:bookmarkEnd w:id="6"/>
      <w:r w:rsidRPr="005A6FC4">
        <w:rPr>
          <w:rFonts w:ascii="Cambria" w:hAnsi="Cambria"/>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7"/>
      <w:r w:rsidRPr="005A6FC4">
        <w:rPr>
          <w:rFonts w:ascii="Cambria" w:hAnsi="Cambria"/>
          <w:sz w:val="20"/>
          <w:szCs w:val="20"/>
        </w:rPr>
        <w:t>.</w:t>
      </w: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numPr>
          <w:ilvl w:val="1"/>
          <w:numId w:val="28"/>
        </w:numPr>
        <w:rPr>
          <w:rFonts w:ascii="Cambria" w:hAnsi="Cambria"/>
          <w:b/>
          <w:sz w:val="20"/>
          <w:szCs w:val="20"/>
          <w:lang w:val="es-ES"/>
        </w:rPr>
      </w:pPr>
      <w:r w:rsidRPr="005A6FC4">
        <w:rPr>
          <w:rFonts w:ascii="Cambria" w:hAnsi="Cambria"/>
          <w:b/>
          <w:sz w:val="20"/>
          <w:szCs w:val="20"/>
          <w:lang w:val="es-ES"/>
        </w:rPr>
        <w:t>MEDIDAS DE MITIGACION AMBIENTAL</w:t>
      </w: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ind w:left="792"/>
        <w:jc w:val="both"/>
        <w:rPr>
          <w:rFonts w:ascii="Cambria" w:hAnsi="Cambria"/>
          <w:sz w:val="20"/>
          <w:szCs w:val="20"/>
        </w:rPr>
      </w:pPr>
      <w:r w:rsidRPr="005A6FC4">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Pr="005A6FC4" w:rsidRDefault="005A6FC4" w:rsidP="005A6FC4">
      <w:pPr>
        <w:pStyle w:val="Prrafodelista"/>
        <w:ind w:left="792"/>
        <w:jc w:val="both"/>
        <w:rPr>
          <w:rFonts w:ascii="Cambria" w:hAnsi="Cambria"/>
          <w:sz w:val="20"/>
          <w:szCs w:val="20"/>
        </w:rPr>
      </w:pPr>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numPr>
          <w:ilvl w:val="1"/>
          <w:numId w:val="28"/>
        </w:numPr>
        <w:rPr>
          <w:rFonts w:ascii="Cambria" w:hAnsi="Cambria"/>
          <w:b/>
          <w:sz w:val="20"/>
          <w:szCs w:val="20"/>
          <w:lang w:val="es-ES"/>
        </w:rPr>
      </w:pPr>
      <w:r w:rsidRPr="005A6FC4">
        <w:rPr>
          <w:rFonts w:ascii="Cambria" w:hAnsi="Cambria"/>
          <w:b/>
          <w:sz w:val="20"/>
          <w:szCs w:val="20"/>
          <w:lang w:val="es-ES"/>
        </w:rPr>
        <w:t>MEDICIÓN Y FORMA DE PAGO</w:t>
      </w:r>
      <w:bookmarkStart w:id="8" w:name="_Toc314666527"/>
      <w:r w:rsidRPr="005A6FC4">
        <w:rPr>
          <w:rFonts w:ascii="Cambria" w:hAnsi="Cambria"/>
          <w:b/>
          <w:sz w:val="20"/>
          <w:szCs w:val="20"/>
          <w:lang w:val="es-ES"/>
        </w:rPr>
        <w:t>.</w:t>
      </w:r>
      <w:bookmarkEnd w:id="8"/>
    </w:p>
    <w:p w:rsidR="005A6FC4" w:rsidRDefault="005A6FC4" w:rsidP="005A6FC4">
      <w:pPr>
        <w:pStyle w:val="Prrafodelista"/>
        <w:ind w:left="792"/>
        <w:jc w:val="both"/>
        <w:rPr>
          <w:rFonts w:ascii="Cambria" w:hAnsi="Cambria"/>
          <w:sz w:val="20"/>
          <w:szCs w:val="20"/>
        </w:rPr>
      </w:pPr>
      <w:r w:rsidRPr="005A6FC4">
        <w:rPr>
          <w:rFonts w:ascii="Cambria" w:hAnsi="Cambria"/>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5A6FC4" w:rsidRPr="005A6FC4" w:rsidRDefault="005A6FC4" w:rsidP="005A6FC4">
      <w:pPr>
        <w:pStyle w:val="Prrafodelista"/>
        <w:ind w:left="792"/>
        <w:jc w:val="both"/>
        <w:rPr>
          <w:rFonts w:ascii="Cambria" w:hAnsi="Cambria"/>
          <w:sz w:val="20"/>
          <w:szCs w:val="20"/>
        </w:rPr>
      </w:pPr>
    </w:p>
    <w:p w:rsidR="005A6FC4" w:rsidRPr="005A6FC4" w:rsidRDefault="005A6FC4" w:rsidP="005A6FC4">
      <w:pPr>
        <w:pStyle w:val="Prrafodelista"/>
        <w:numPr>
          <w:ilvl w:val="0"/>
          <w:numId w:val="28"/>
        </w:numPr>
        <w:jc w:val="both"/>
        <w:rPr>
          <w:rFonts w:ascii="Cambria" w:hAnsi="Cambria"/>
          <w:b/>
          <w:sz w:val="20"/>
          <w:szCs w:val="20"/>
          <w:lang w:val="es-ES"/>
        </w:rPr>
      </w:pPr>
      <w:r w:rsidRPr="005A6FC4">
        <w:rPr>
          <w:rFonts w:ascii="Cambria" w:hAnsi="Cambria"/>
          <w:b/>
          <w:sz w:val="20"/>
          <w:szCs w:val="20"/>
          <w:lang w:val="es-ES"/>
        </w:rPr>
        <w:t>EXCAVACIÓN DE ZANJA TERRENO SEMI DURO</w:t>
      </w:r>
    </w:p>
    <w:p w:rsidR="005A6FC4" w:rsidRPr="005A6FC4" w:rsidRDefault="005A6FC4" w:rsidP="005A6FC4">
      <w:pPr>
        <w:pStyle w:val="Prrafodelista"/>
        <w:ind w:left="360"/>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6307FF">
      <w:pPr>
        <w:pStyle w:val="Prrafodelista"/>
        <w:ind w:left="360"/>
        <w:rPr>
          <w:rFonts w:ascii="Cambria" w:hAnsi="Cambria"/>
          <w:b/>
          <w:sz w:val="20"/>
          <w:szCs w:val="20"/>
          <w:lang w:val="es-ES_tradnl"/>
        </w:rPr>
      </w:pPr>
    </w:p>
    <w:p w:rsidR="005A6FC4" w:rsidRPr="005A6FC4" w:rsidRDefault="005A6FC4" w:rsidP="006307FF">
      <w:pPr>
        <w:pStyle w:val="Prrafodelista"/>
        <w:numPr>
          <w:ilvl w:val="1"/>
          <w:numId w:val="28"/>
        </w:numPr>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 xml:space="preserve"> la excavación en zanja en terreno </w:t>
      </w:r>
      <w:proofErr w:type="spellStart"/>
      <w:r w:rsidRPr="006307FF">
        <w:rPr>
          <w:rFonts w:ascii="Cambria" w:hAnsi="Cambria"/>
          <w:sz w:val="20"/>
          <w:szCs w:val="20"/>
        </w:rPr>
        <w:t>semi</w:t>
      </w:r>
      <w:proofErr w:type="spellEnd"/>
      <w:r w:rsidRPr="006307FF">
        <w:rPr>
          <w:rFonts w:ascii="Cambria" w:hAnsi="Cambria"/>
          <w:sz w:val="20"/>
          <w:szCs w:val="20"/>
        </w:rPr>
        <w:t xml:space="preserve">-duro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u w:val="single"/>
        </w:rPr>
      </w:pPr>
      <w:r w:rsidRPr="006307FF">
        <w:rPr>
          <w:rFonts w:ascii="Cambria" w:hAnsi="Cambria"/>
          <w:sz w:val="20"/>
          <w:szCs w:val="20"/>
          <w:u w:val="single"/>
        </w:rPr>
        <w:t xml:space="preserve">Terreno Semiduro a Duro Tipo II: Terreno arcilloso, ripioso, maicillo disgregable con la mano y en general terrenos agrícolas compactos. </w:t>
      </w:r>
    </w:p>
    <w:p w:rsidR="006307FF" w:rsidRDefault="006307FF" w:rsidP="006307FF">
      <w:pPr>
        <w:pStyle w:val="Prrafodelista"/>
        <w:ind w:left="792"/>
        <w:jc w:val="both"/>
        <w:rPr>
          <w:rFonts w:ascii="Cambria" w:hAnsi="Cambria"/>
          <w:sz w:val="20"/>
          <w:szCs w:val="20"/>
          <w:u w:val="single"/>
        </w:rPr>
      </w:pPr>
    </w:p>
    <w:p w:rsidR="00320EFB" w:rsidRPr="006307FF" w:rsidRDefault="00320EFB" w:rsidP="006307FF">
      <w:pPr>
        <w:pStyle w:val="Prrafodelista"/>
        <w:ind w:left="792"/>
        <w:jc w:val="both"/>
        <w:rPr>
          <w:rFonts w:ascii="Cambria" w:hAnsi="Cambria"/>
          <w:sz w:val="20"/>
          <w:szCs w:val="20"/>
          <w:u w:val="single"/>
        </w:rPr>
      </w:pPr>
    </w:p>
    <w:p w:rsidR="005A6FC4" w:rsidRPr="005A6FC4" w:rsidRDefault="005A6FC4" w:rsidP="006307FF">
      <w:pPr>
        <w:pStyle w:val="Prrafodelista"/>
        <w:numPr>
          <w:ilvl w:val="1"/>
          <w:numId w:val="28"/>
        </w:numPr>
        <w:rPr>
          <w:rFonts w:ascii="Cambria" w:hAnsi="Cambria"/>
          <w:b/>
          <w:sz w:val="20"/>
          <w:szCs w:val="20"/>
          <w:lang w:val="es-ES"/>
        </w:rPr>
      </w:pPr>
      <w:r w:rsidRPr="005A6FC4">
        <w:rPr>
          <w:rFonts w:ascii="Cambria" w:hAnsi="Cambria"/>
          <w:b/>
          <w:sz w:val="20"/>
          <w:szCs w:val="20"/>
          <w:lang w:val="es-ES"/>
        </w:rPr>
        <w:lastRenderedPageBreak/>
        <w:t>MATERIALES, HERRAMIENTAS Y EQUIPO.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A6FC4" w:rsidRPr="006307FF" w:rsidRDefault="005A6FC4" w:rsidP="006307FF">
      <w:pPr>
        <w:pStyle w:val="Prrafodelista"/>
        <w:ind w:left="792"/>
        <w:jc w:val="both"/>
        <w:rPr>
          <w:rFonts w:ascii="Cambria" w:hAnsi="Cambria"/>
          <w:sz w:val="20"/>
          <w:szCs w:val="20"/>
        </w:rPr>
      </w:pPr>
    </w:p>
    <w:p w:rsidR="006307FF" w:rsidRPr="006307FF" w:rsidRDefault="005A6FC4" w:rsidP="006307FF">
      <w:pPr>
        <w:pStyle w:val="Prrafodelista"/>
        <w:numPr>
          <w:ilvl w:val="1"/>
          <w:numId w:val="28"/>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lastRenderedPageBreak/>
        <w:t>Paralelismo con líneas enterradas existentes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6307FF">
      <w:pPr>
        <w:pStyle w:val="Prrafodelista"/>
        <w:numPr>
          <w:ilvl w:val="1"/>
          <w:numId w:val="28"/>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6307FF">
      <w:pPr>
        <w:pStyle w:val="Prrafodelista"/>
        <w:ind w:left="792"/>
        <w:jc w:val="both"/>
        <w:rPr>
          <w:rFonts w:ascii="Cambria" w:hAnsi="Cambria"/>
          <w:sz w:val="20"/>
          <w:szCs w:val="20"/>
        </w:rPr>
      </w:pP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6307FF">
        <w:rPr>
          <w:rFonts w:ascii="Cambria" w:hAnsi="Cambria"/>
          <w:sz w:val="20"/>
          <w:szCs w:val="20"/>
        </w:rPr>
        <w:lastRenderedPageBreak/>
        <w:t xml:space="preserve">y autoridad. El Contratista enviará al Ingeniero, a la mayor brevedad posible, información detallada sobre cualquier accidente que ocurra. </w:t>
      </w:r>
    </w:p>
    <w:p w:rsidR="005A6FC4" w:rsidRPr="006307FF" w:rsidRDefault="005A6FC4" w:rsidP="006307FF">
      <w:pPr>
        <w:pStyle w:val="Prrafodelista"/>
        <w:ind w:left="792"/>
        <w:jc w:val="both"/>
        <w:rPr>
          <w:rFonts w:ascii="Cambria" w:hAnsi="Cambria"/>
          <w:sz w:val="20"/>
          <w:szCs w:val="20"/>
        </w:rPr>
      </w:pP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5A6FC4" w:rsidRPr="005A6FC4" w:rsidRDefault="005A6FC4" w:rsidP="006307FF">
      <w:pPr>
        <w:pStyle w:val="Prrafodelista"/>
        <w:numPr>
          <w:ilvl w:val="1"/>
          <w:numId w:val="28"/>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numPr>
          <w:ilvl w:val="0"/>
          <w:numId w:val="28"/>
        </w:numPr>
        <w:jc w:val="both"/>
        <w:rPr>
          <w:rFonts w:ascii="Cambria" w:hAnsi="Cambria"/>
          <w:b/>
          <w:sz w:val="20"/>
          <w:szCs w:val="20"/>
          <w:lang w:val="es-ES"/>
        </w:rPr>
      </w:pPr>
      <w:r w:rsidRPr="006307FF">
        <w:rPr>
          <w:rFonts w:ascii="Cambria" w:hAnsi="Cambria"/>
          <w:b/>
          <w:sz w:val="20"/>
          <w:szCs w:val="20"/>
          <w:lang w:val="es-ES"/>
        </w:rPr>
        <w:t xml:space="preserve">EXCAVACIÓN DE ZANJA EN TERRENO  ROCOSO </w:t>
      </w:r>
    </w:p>
    <w:p w:rsidR="006307FF" w:rsidRPr="006307FF" w:rsidRDefault="006307FF" w:rsidP="006307FF">
      <w:pPr>
        <w:pStyle w:val="Prrafodelista"/>
        <w:ind w:left="360"/>
        <w:rPr>
          <w:rFonts w:ascii="Cambria" w:hAnsi="Cambria"/>
          <w:b/>
          <w:sz w:val="20"/>
          <w:szCs w:val="20"/>
          <w:vertAlign w:val="superscript"/>
          <w:lang w:val="es-ES"/>
        </w:rPr>
      </w:pPr>
      <w:r w:rsidRPr="006307FF">
        <w:rPr>
          <w:rFonts w:ascii="Cambria" w:hAnsi="Cambria"/>
          <w:b/>
          <w:sz w:val="20"/>
          <w:szCs w:val="20"/>
          <w:lang w:val="es-ES"/>
        </w:rPr>
        <w:t>UNIDAD: Metro Cubico (m3)</w:t>
      </w:r>
    </w:p>
    <w:p w:rsidR="006307FF" w:rsidRDefault="006307FF" w:rsidP="006307FF">
      <w:pPr>
        <w:pStyle w:val="Prrafodelista"/>
        <w:ind w:left="360"/>
        <w:rPr>
          <w:rFonts w:ascii="Cambria" w:hAnsi="Cambria"/>
          <w:b/>
          <w:sz w:val="20"/>
          <w:szCs w:val="20"/>
          <w:lang w:val="es-ES"/>
        </w:rPr>
      </w:pPr>
    </w:p>
    <w:p w:rsidR="006307FF" w:rsidRPr="006307FF" w:rsidRDefault="006307FF" w:rsidP="006307FF">
      <w:pPr>
        <w:pStyle w:val="Prrafodelista"/>
        <w:numPr>
          <w:ilvl w:val="1"/>
          <w:numId w:val="28"/>
        </w:numPr>
        <w:rPr>
          <w:rFonts w:ascii="Cambria" w:hAnsi="Cambria"/>
          <w:b/>
          <w:sz w:val="20"/>
          <w:szCs w:val="20"/>
          <w:lang w:val="es-ES"/>
        </w:rPr>
      </w:pPr>
      <w:r w:rsidRPr="006307FF">
        <w:rPr>
          <w:rFonts w:ascii="Cambria" w:hAnsi="Cambria"/>
          <w:b/>
          <w:sz w:val="20"/>
          <w:szCs w:val="20"/>
          <w:lang w:val="es-ES"/>
        </w:rPr>
        <w:t xml:space="preserve">DEFINICIÓN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comprende los trabajos necesarios para</w:t>
      </w:r>
      <w:r w:rsidRPr="006307FF" w:rsidDel="00761165">
        <w:rPr>
          <w:rFonts w:ascii="Cambria" w:hAnsi="Cambria"/>
          <w:sz w:val="20"/>
          <w:szCs w:val="20"/>
        </w:rPr>
        <w:t xml:space="preserve"> </w:t>
      </w:r>
      <w:r w:rsidRPr="006307FF">
        <w:rPr>
          <w:rFonts w:ascii="Cambria" w:hAnsi="Cambria"/>
          <w:sz w:val="20"/>
          <w:szCs w:val="20"/>
        </w:rPr>
        <w:t xml:space="preserve"> la excavación en zanja en terreno rocoso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Asimismo comprende las excavaciones para la construcción de diferentes obras,  construcción de cámaras de válvulas y otras estructuras.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6307FF">
      <w:pPr>
        <w:pStyle w:val="Prrafodelista"/>
        <w:ind w:left="792"/>
        <w:jc w:val="both"/>
        <w:rPr>
          <w:rFonts w:ascii="Cambria" w:hAnsi="Cambria"/>
          <w:sz w:val="20"/>
          <w:szCs w:val="20"/>
          <w:u w:val="single"/>
        </w:rPr>
      </w:pPr>
      <w:r w:rsidRPr="006307FF">
        <w:rPr>
          <w:rFonts w:ascii="Cambria" w:hAnsi="Cambria"/>
          <w:sz w:val="20"/>
          <w:szCs w:val="20"/>
          <w:u w:val="single"/>
        </w:rPr>
        <w:t>Terreno Roca: Roca, Greda seca, tosca, maicillo endurecido no disgregable con la mano, roca blanda. Empleo de martillo neumático o eléctrico, pala, chuzo, picota y combo.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numPr>
          <w:ilvl w:val="1"/>
          <w:numId w:val="28"/>
        </w:numPr>
        <w:rPr>
          <w:rFonts w:ascii="Cambria" w:hAnsi="Cambria"/>
          <w:b/>
          <w:sz w:val="20"/>
          <w:szCs w:val="20"/>
          <w:lang w:val="es-ES"/>
        </w:rPr>
      </w:pPr>
      <w:r w:rsidRPr="006307FF">
        <w:rPr>
          <w:rFonts w:ascii="Cambria" w:hAnsi="Cambria"/>
          <w:b/>
          <w:sz w:val="20"/>
          <w:szCs w:val="20"/>
          <w:lang w:val="es-ES"/>
        </w:rPr>
        <w:t>MATERIALES, HERRAMIENTAS Y EQUIPO</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Pr="006307FF" w:rsidRDefault="00320EFB" w:rsidP="006307FF">
      <w:pPr>
        <w:pStyle w:val="Prrafodelista"/>
        <w:ind w:left="792"/>
        <w:jc w:val="both"/>
        <w:rPr>
          <w:rFonts w:ascii="Cambria" w:hAnsi="Cambria"/>
          <w:sz w:val="20"/>
          <w:szCs w:val="20"/>
        </w:rPr>
      </w:pPr>
    </w:p>
    <w:p w:rsidR="006307FF" w:rsidRPr="006307FF" w:rsidRDefault="006307FF" w:rsidP="006307FF">
      <w:pPr>
        <w:pStyle w:val="Prrafodelista"/>
        <w:numPr>
          <w:ilvl w:val="1"/>
          <w:numId w:val="28"/>
        </w:numPr>
        <w:rPr>
          <w:rFonts w:ascii="Cambria" w:hAnsi="Cambria"/>
          <w:b/>
          <w:sz w:val="20"/>
          <w:szCs w:val="20"/>
          <w:lang w:val="es-ES"/>
        </w:rPr>
      </w:pPr>
      <w:r w:rsidRPr="006307FF">
        <w:rPr>
          <w:rFonts w:ascii="Cambria" w:hAnsi="Cambria"/>
          <w:b/>
          <w:sz w:val="20"/>
          <w:szCs w:val="20"/>
          <w:lang w:val="es-ES"/>
        </w:rPr>
        <w:lastRenderedPageBreak/>
        <w:t>PROCEDIMIENTO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se procederá a la limpieza con el retiro de todo tipo de material que pueda dañar la tubería de PE.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w:t>
      </w:r>
      <w:r w:rsidRPr="006307FF">
        <w:rPr>
          <w:rFonts w:ascii="Cambria" w:hAnsi="Cambria"/>
          <w:sz w:val="20"/>
          <w:szCs w:val="20"/>
        </w:rPr>
        <w:lastRenderedPageBreak/>
        <w:t xml:space="preserve">telefónicos y cualquier otro, los cuales deberán ser reparados a cuenta del CONTRATISTA en forma inmediata y a satisfacción del SUPERVISOR DE OBRA de Y.P.F.B. y el afectado (Pudiendo ser este el vecino o bien una empresa privada o estatal).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6307FF" w:rsidRDefault="006307FF" w:rsidP="006307FF">
      <w:pPr>
        <w:pStyle w:val="Prrafodelista"/>
        <w:ind w:left="792"/>
        <w:jc w:val="both"/>
        <w:rPr>
          <w:rFonts w:ascii="Cambria" w:hAnsi="Cambria"/>
          <w:b/>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Sistemas Subterráneos.</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ubicar cada uno de los puntos de cruce de la tubería de polietileno con los sistemas existentes, en cada punto realizará la excavación con el objeto de determinar cómo se ejecutara el cruce.</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Excavación para interconexiones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deberá notificar al SUPERVISOR DE OBRA con 48 horas de anticipación el comienzo de cualquier excavación, a objeto de que éste pueda verificar perfiles y efectuar las mediciones del terreno natural.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Autorizadas las excavaciones, éstas se efectuarán de acuerdo con los planos del proyecto y según el replanteo autorizado por el SUPERVISOR DE OBRA de Y.P.F.B.</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Durante la apertura de la zanja, el CONTRATISTA será responsable de todo lo que encuentre en su interior y a su propio costo, así como de la señalización de toda la senda.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moverá si así se requieren los obstáculos tales como postes de alumbrado eléctrico, telefónico, etc., siguiendo los procedimientos necesarios y los repondrá a su posición origin</w:t>
      </w:r>
      <w:r>
        <w:rPr>
          <w:rFonts w:ascii="Cambria" w:hAnsi="Cambria"/>
          <w:sz w:val="20"/>
          <w:szCs w:val="20"/>
        </w:rPr>
        <w:t>al los más rápidamente posible.</w:t>
      </w:r>
    </w:p>
    <w:p w:rsidR="006307FF" w:rsidRDefault="006307FF"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Pr="006307FF" w:rsidRDefault="00320EFB" w:rsidP="006307FF">
      <w:pPr>
        <w:pStyle w:val="Prrafodelista"/>
        <w:ind w:left="792"/>
        <w:jc w:val="both"/>
        <w:rPr>
          <w:rFonts w:ascii="Cambria" w:hAnsi="Cambria"/>
          <w:sz w:val="20"/>
          <w:szCs w:val="20"/>
        </w:rPr>
      </w:pPr>
    </w:p>
    <w:p w:rsidR="006307FF" w:rsidRPr="006307FF" w:rsidRDefault="006307FF" w:rsidP="006307FF">
      <w:pPr>
        <w:pStyle w:val="Prrafodelista"/>
        <w:numPr>
          <w:ilvl w:val="1"/>
          <w:numId w:val="28"/>
        </w:numPr>
        <w:rPr>
          <w:rFonts w:ascii="Cambria" w:hAnsi="Cambria"/>
          <w:b/>
          <w:sz w:val="20"/>
          <w:szCs w:val="20"/>
          <w:lang w:val="es-ES"/>
        </w:rPr>
      </w:pPr>
      <w:r w:rsidRPr="006307FF">
        <w:rPr>
          <w:rFonts w:ascii="Cambria" w:hAnsi="Cambria"/>
          <w:b/>
          <w:sz w:val="20"/>
          <w:szCs w:val="20"/>
          <w:lang w:val="es-ES"/>
        </w:rPr>
        <w:lastRenderedPageBreak/>
        <w:t xml:space="preserve"> MEDIDAS DE MITIGACION AMBIENTAL</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Pr="006307FF" w:rsidRDefault="006307FF" w:rsidP="006307FF">
      <w:pPr>
        <w:pStyle w:val="Prrafodelista"/>
        <w:ind w:left="792"/>
        <w:jc w:val="both"/>
        <w:rPr>
          <w:rFonts w:ascii="Cambria" w:hAnsi="Cambria"/>
          <w:sz w:val="20"/>
          <w:szCs w:val="20"/>
        </w:rPr>
      </w:pP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numPr>
          <w:ilvl w:val="1"/>
          <w:numId w:val="28"/>
        </w:numPr>
        <w:rPr>
          <w:rFonts w:ascii="Cambria" w:hAnsi="Cambria"/>
          <w:b/>
          <w:sz w:val="20"/>
          <w:szCs w:val="20"/>
          <w:lang w:val="es-ES"/>
        </w:rPr>
      </w:pPr>
      <w:r w:rsidRPr="006307FF">
        <w:rPr>
          <w:rFonts w:ascii="Cambria" w:hAnsi="Cambria"/>
          <w:b/>
          <w:sz w:val="20"/>
          <w:szCs w:val="20"/>
          <w:lang w:val="es-ES"/>
        </w:rPr>
        <w:t>MEDICIÓN Y FORMA DE PAGO.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6307FF" w:rsidRDefault="006307FF"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Pr="006307FF" w:rsidRDefault="00320EFB" w:rsidP="006307FF">
      <w:pPr>
        <w:pStyle w:val="Prrafodelista"/>
        <w:ind w:left="792"/>
        <w:jc w:val="both"/>
        <w:rPr>
          <w:rFonts w:ascii="Cambria" w:hAnsi="Cambria"/>
          <w:sz w:val="20"/>
          <w:szCs w:val="20"/>
        </w:rPr>
      </w:pPr>
    </w:p>
    <w:p w:rsidR="006307FF" w:rsidRPr="006307FF" w:rsidRDefault="006307FF" w:rsidP="006307FF">
      <w:pPr>
        <w:pStyle w:val="Prrafodelista"/>
        <w:numPr>
          <w:ilvl w:val="0"/>
          <w:numId w:val="28"/>
        </w:numPr>
        <w:jc w:val="both"/>
        <w:rPr>
          <w:rFonts w:ascii="Cambria" w:hAnsi="Cambria"/>
          <w:b/>
          <w:sz w:val="20"/>
          <w:szCs w:val="20"/>
        </w:rPr>
      </w:pPr>
      <w:r w:rsidRPr="006307FF">
        <w:rPr>
          <w:rFonts w:ascii="Cambria" w:hAnsi="Cambria"/>
          <w:b/>
          <w:sz w:val="20"/>
          <w:szCs w:val="20"/>
        </w:rPr>
        <w:lastRenderedPageBreak/>
        <w:t xml:space="preserve">TRANSPORTE DE TUBERÍA </w:t>
      </w:r>
    </w:p>
    <w:p w:rsidR="006307FF" w:rsidRPr="006307FF" w:rsidRDefault="006307FF" w:rsidP="006307FF">
      <w:pPr>
        <w:pStyle w:val="Prrafodelista"/>
        <w:ind w:left="360"/>
        <w:jc w:val="both"/>
        <w:rPr>
          <w:rFonts w:ascii="Cambria" w:hAnsi="Cambria"/>
          <w:b/>
          <w:sz w:val="20"/>
          <w:szCs w:val="20"/>
        </w:rPr>
      </w:pPr>
      <w:r w:rsidRPr="006307FF">
        <w:rPr>
          <w:rFonts w:ascii="Cambria" w:hAnsi="Cambria"/>
          <w:b/>
          <w:sz w:val="20"/>
          <w:szCs w:val="20"/>
        </w:rPr>
        <w:t>UNIDAD: Global (GLB)</w:t>
      </w:r>
    </w:p>
    <w:p w:rsidR="006307FF" w:rsidRDefault="006307FF" w:rsidP="006307FF">
      <w:pPr>
        <w:pStyle w:val="Prrafodelista"/>
        <w:ind w:left="360"/>
        <w:jc w:val="both"/>
        <w:rPr>
          <w:rFonts w:ascii="Cambria" w:hAnsi="Cambria"/>
          <w:b/>
          <w:sz w:val="20"/>
          <w:szCs w:val="20"/>
        </w:rPr>
      </w:pPr>
    </w:p>
    <w:p w:rsidR="006307FF" w:rsidRPr="006307FF" w:rsidRDefault="006307FF" w:rsidP="006307FF">
      <w:pPr>
        <w:pStyle w:val="Prrafodelista"/>
        <w:numPr>
          <w:ilvl w:val="1"/>
          <w:numId w:val="28"/>
        </w:numPr>
        <w:jc w:val="both"/>
        <w:rPr>
          <w:rFonts w:ascii="Cambria" w:hAnsi="Cambria"/>
          <w:b/>
          <w:sz w:val="20"/>
          <w:szCs w:val="20"/>
        </w:rPr>
      </w:pPr>
      <w:r w:rsidRPr="006307FF">
        <w:rPr>
          <w:rFonts w:ascii="Cambria" w:hAnsi="Cambria"/>
          <w:b/>
          <w:sz w:val="20"/>
          <w:szCs w:val="20"/>
        </w:rPr>
        <w:t xml:space="preserve">DEFINICIÓN. </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Este Ítem comprende los trabajos necesarios para realizar el traslado de la tubería y accesorios de polietileno desde Almacenes de YPFB hasta la instalación de faenas. El carguío, </w:t>
      </w:r>
      <w:proofErr w:type="spellStart"/>
      <w:r w:rsidRPr="006307FF">
        <w:rPr>
          <w:rFonts w:ascii="Cambria" w:hAnsi="Cambria"/>
          <w:sz w:val="20"/>
          <w:szCs w:val="20"/>
        </w:rPr>
        <w:t>descarguío</w:t>
      </w:r>
      <w:proofErr w:type="spellEnd"/>
      <w:r w:rsidRPr="006307FF">
        <w:rPr>
          <w:rFonts w:ascii="Cambria" w:hAnsi="Cambria"/>
          <w:sz w:val="20"/>
          <w:szCs w:val="20"/>
        </w:rPr>
        <w:t xml:space="preserve">, distribución dentro del área de trabajo, su respectivo almacenaje estarán a cargo del CONTRATISTA. </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numPr>
          <w:ilvl w:val="1"/>
          <w:numId w:val="28"/>
        </w:numPr>
        <w:jc w:val="both"/>
        <w:rPr>
          <w:rFonts w:ascii="Cambria" w:hAnsi="Cambria"/>
          <w:b/>
          <w:sz w:val="20"/>
          <w:szCs w:val="20"/>
        </w:rPr>
      </w:pPr>
      <w:r w:rsidRPr="006307FF">
        <w:rPr>
          <w:rFonts w:ascii="Cambria" w:hAnsi="Cambria"/>
          <w:b/>
          <w:sz w:val="20"/>
          <w:szCs w:val="20"/>
        </w:rPr>
        <w:t>MATERIALES, HERRAMIENTAS Y EQUIPO.</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herramientas y equipos necesarios para la ejecución de trabajos, los mismos deberán ser aprobados por el SUPERVISOR DE OBRA al Inicio de la actividad.</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6307FF" w:rsidRPr="00920A4F" w:rsidTr="00B837C7">
        <w:trPr>
          <w:jc w:val="center"/>
        </w:trPr>
        <w:tc>
          <w:tcPr>
            <w:tcW w:w="39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6307FF" w:rsidRPr="00920A4F" w:rsidRDefault="006307FF" w:rsidP="00B837C7">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6307FF" w:rsidRPr="00920A4F" w:rsidRDefault="00821776"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1.712,5</w:t>
            </w:r>
            <w:r w:rsidR="006307FF">
              <w:rPr>
                <w:rFonts w:cstheme="minorHAnsi"/>
                <w:sz w:val="20"/>
                <w:szCs w:val="20"/>
                <w:lang w:val="es-ES_tradnl"/>
              </w:rPr>
              <w:t xml:space="preserve">0 </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821776"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 xml:space="preserve">9 </w:t>
            </w:r>
            <w:r w:rsidR="006307FF" w:rsidRPr="00920A4F">
              <w:rPr>
                <w:rFonts w:cstheme="minorHAnsi"/>
                <w:sz w:val="20"/>
                <w:szCs w:val="20"/>
                <w:lang w:val="es-ES_tradnl"/>
              </w:rPr>
              <w:t>Rollos</w:t>
            </w:r>
          </w:p>
        </w:tc>
      </w:tr>
      <w:tr w:rsidR="006307FF" w:rsidRPr="00920A4F" w:rsidTr="00B837C7">
        <w:trPr>
          <w:jc w:val="center"/>
        </w:trPr>
        <w:tc>
          <w:tcPr>
            <w:tcW w:w="392"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6307FF" w:rsidRPr="00920A4F" w:rsidRDefault="006307FF" w:rsidP="00B837C7">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63 MM </w:t>
            </w:r>
          </w:p>
        </w:tc>
        <w:tc>
          <w:tcPr>
            <w:tcW w:w="1512" w:type="dxa"/>
            <w:shd w:val="clear" w:color="auto" w:fill="auto"/>
            <w:vAlign w:val="center"/>
          </w:tcPr>
          <w:p w:rsidR="006307FF" w:rsidRPr="00920A4F" w:rsidRDefault="00821776"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980,5</w:t>
            </w:r>
            <w:r w:rsidR="006307FF">
              <w:rPr>
                <w:rFonts w:cstheme="minorHAnsi"/>
                <w:sz w:val="20"/>
                <w:szCs w:val="20"/>
                <w:lang w:val="es-ES_tradnl"/>
              </w:rPr>
              <w:t>0</w:t>
            </w:r>
            <w:r w:rsidR="006307FF" w:rsidRPr="00920A4F">
              <w:rPr>
                <w:rFonts w:cstheme="minorHAnsi"/>
                <w:sz w:val="20"/>
                <w:szCs w:val="20"/>
                <w:lang w:val="es-ES_tradnl"/>
              </w:rPr>
              <w:t>[m]</w:t>
            </w:r>
          </w:p>
        </w:tc>
        <w:tc>
          <w:tcPr>
            <w:tcW w:w="1809" w:type="dxa"/>
            <w:shd w:val="clear" w:color="auto" w:fill="auto"/>
            <w:vAlign w:val="center"/>
          </w:tcPr>
          <w:p w:rsidR="006307FF" w:rsidRPr="00920A4F" w:rsidRDefault="00821776" w:rsidP="00B837C7">
            <w:pPr>
              <w:spacing w:before="100" w:beforeAutospacing="1" w:after="100" w:afterAutospacing="1"/>
              <w:jc w:val="center"/>
              <w:rPr>
                <w:rFonts w:cstheme="minorHAnsi"/>
                <w:sz w:val="20"/>
                <w:szCs w:val="20"/>
                <w:lang w:val="es-ES_tradnl"/>
              </w:rPr>
            </w:pPr>
            <w:r>
              <w:rPr>
                <w:rFonts w:cstheme="minorHAnsi"/>
                <w:sz w:val="20"/>
                <w:szCs w:val="20"/>
                <w:lang w:val="es-ES_tradnl"/>
              </w:rPr>
              <w:t xml:space="preserve">10 </w:t>
            </w:r>
            <w:r w:rsidR="006307FF" w:rsidRPr="00920A4F">
              <w:rPr>
                <w:rFonts w:cstheme="minorHAnsi"/>
                <w:sz w:val="20"/>
                <w:szCs w:val="20"/>
                <w:lang w:val="es-ES_tradnl"/>
              </w:rPr>
              <w:t>Rollos</w:t>
            </w:r>
          </w:p>
        </w:tc>
      </w:tr>
    </w:tbl>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numPr>
          <w:ilvl w:val="1"/>
          <w:numId w:val="28"/>
        </w:numPr>
        <w:jc w:val="both"/>
        <w:rPr>
          <w:rFonts w:ascii="Cambria" w:hAnsi="Cambria"/>
          <w:b/>
          <w:sz w:val="20"/>
          <w:szCs w:val="20"/>
        </w:rPr>
      </w:pPr>
      <w:r w:rsidRPr="006307FF">
        <w:rPr>
          <w:rFonts w:ascii="Cambria" w:hAnsi="Cambria"/>
          <w:b/>
          <w:sz w:val="20"/>
          <w:szCs w:val="20"/>
        </w:rPr>
        <w:t>PROCEDIMIENTO PARA LA EJECUCIÓN.</w:t>
      </w:r>
    </w:p>
    <w:p w:rsidR="00821776" w:rsidRDefault="006307FF" w:rsidP="006307FF">
      <w:pPr>
        <w:pStyle w:val="Prrafodelista"/>
        <w:ind w:left="792"/>
        <w:jc w:val="both"/>
        <w:rPr>
          <w:rFonts w:ascii="Cambria" w:hAnsi="Cambria"/>
          <w:sz w:val="20"/>
          <w:szCs w:val="20"/>
        </w:rPr>
      </w:pPr>
      <w:r w:rsidRPr="006307FF">
        <w:rPr>
          <w:rFonts w:ascii="Cambria" w:hAnsi="Cambria"/>
          <w:sz w:val="20"/>
          <w:szCs w:val="20"/>
        </w:rPr>
        <w:t>Los trabajos de Transporte de tubería serán ejecutados tomando en cuenta los siguientes procedimientos: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 </w:t>
      </w: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Recepción y Cambio de custodia de tubería y fundas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w:t>
      </w:r>
      <w:r>
        <w:rPr>
          <w:rFonts w:ascii="Cambria" w:hAnsi="Cambria"/>
          <w:sz w:val="20"/>
          <w:szCs w:val="20"/>
        </w:rPr>
        <w:t>s</w:t>
      </w:r>
      <w:r w:rsidRPr="006307FF">
        <w:rPr>
          <w:rFonts w:ascii="Cambria" w:hAnsi="Cambria"/>
          <w:sz w:val="20"/>
          <w:szCs w:val="20"/>
        </w:rPr>
        <w:t xml:space="preserve"> tubería</w:t>
      </w:r>
      <w:r>
        <w:rPr>
          <w:rFonts w:ascii="Cambria" w:hAnsi="Cambria"/>
          <w:sz w:val="20"/>
          <w:szCs w:val="20"/>
        </w:rPr>
        <w:t>s</w:t>
      </w:r>
      <w:r w:rsidRPr="006307FF">
        <w:rPr>
          <w:rFonts w:ascii="Cambria" w:hAnsi="Cambria"/>
          <w:sz w:val="20"/>
          <w:szCs w:val="20"/>
        </w:rPr>
        <w:t xml:space="preserve"> a ser utilizad</w:t>
      </w:r>
      <w:r>
        <w:rPr>
          <w:rFonts w:ascii="Cambria" w:hAnsi="Cambria"/>
          <w:sz w:val="20"/>
          <w:szCs w:val="20"/>
        </w:rPr>
        <w:t xml:space="preserve">as en el presente proyecto serán </w:t>
      </w:r>
      <w:proofErr w:type="spellStart"/>
      <w:r>
        <w:rPr>
          <w:rFonts w:ascii="Cambria" w:hAnsi="Cambria"/>
          <w:sz w:val="20"/>
          <w:szCs w:val="20"/>
        </w:rPr>
        <w:t>recepcionadas</w:t>
      </w:r>
      <w:proofErr w:type="spellEnd"/>
      <w:r w:rsidRPr="006307FF">
        <w:rPr>
          <w:rFonts w:ascii="Cambria" w:hAnsi="Cambria"/>
          <w:sz w:val="20"/>
          <w:szCs w:val="20"/>
        </w:rPr>
        <w:t xml:space="preserve"> por el CONTRATISTA en los almacenes de YPFB, por lotes y en periodos definidos entre el CONTRATISTA y el SUPERVISOR DE OBRA, basados en el cronograma de ejecución de obras entregado. La tubería recepcionada por el CONTRATISTA quedara bajo su responsabilidad.</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En la recepción de cada lote de tubería, el CONTRATISTA deberá verificar el buen estado de la misma, todas las observaciones deberán ser reportadas al encargado de almacenes antes de retirarla del almacén.</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20EFB" w:rsidRPr="006307FF" w:rsidRDefault="00320EFB" w:rsidP="006307FF">
      <w:pPr>
        <w:pStyle w:val="Prrafodelista"/>
        <w:ind w:left="792"/>
        <w:jc w:val="both"/>
        <w:rPr>
          <w:rFonts w:ascii="Cambria" w:hAnsi="Cambria"/>
          <w:sz w:val="20"/>
          <w:szCs w:val="20"/>
        </w:rPr>
      </w:pPr>
      <w:r w:rsidRPr="00320EFB">
        <w:rPr>
          <w:rFonts w:ascii="Cambria" w:hAnsi="Cambria"/>
          <w:sz w:val="20"/>
          <w:szCs w:val="20"/>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6307FF" w:rsidRDefault="006307FF" w:rsidP="006307FF">
      <w:pPr>
        <w:pStyle w:val="Prrafodelista"/>
        <w:ind w:left="792"/>
        <w:jc w:val="both"/>
        <w:rPr>
          <w:rFonts w:ascii="Cambria" w:hAnsi="Cambria"/>
          <w:sz w:val="20"/>
          <w:szCs w:val="20"/>
        </w:rPr>
      </w:pPr>
    </w:p>
    <w:p w:rsidR="00320EFB" w:rsidRDefault="00320EFB" w:rsidP="006307FF">
      <w:pPr>
        <w:pStyle w:val="Prrafodelista"/>
        <w:ind w:left="792"/>
        <w:jc w:val="both"/>
        <w:rPr>
          <w:rFonts w:ascii="Cambria" w:hAnsi="Cambria"/>
          <w:sz w:val="20"/>
          <w:szCs w:val="20"/>
        </w:rPr>
      </w:pPr>
    </w:p>
    <w:p w:rsidR="00320EFB" w:rsidRPr="006307FF" w:rsidRDefault="00320EFB"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lastRenderedPageBreak/>
        <w:t xml:space="preserve">Carguío y </w:t>
      </w:r>
      <w:proofErr w:type="spellStart"/>
      <w:r w:rsidRPr="006307FF">
        <w:rPr>
          <w:rFonts w:ascii="Cambria" w:hAnsi="Cambria"/>
          <w:b/>
          <w:sz w:val="20"/>
          <w:szCs w:val="20"/>
        </w:rPr>
        <w:t>Descarguío</w:t>
      </w:r>
      <w:proofErr w:type="spellEnd"/>
      <w:r w:rsidRPr="006307FF">
        <w:rPr>
          <w:rFonts w:ascii="Cambria" w:hAnsi="Cambria"/>
          <w:b/>
          <w:sz w:val="20"/>
          <w:szCs w:val="20"/>
        </w:rPr>
        <w:t xml:space="preserv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En la manipulación de los tubos de polietileno, las superficies de contacto deberán ser protegidas adecuadamente.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El elemento más adecuado de manipuleo es el montacargas con sus uñas protegidas.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Se debe evitar arrastrar las bobinas y los tubos sobre el piso, utilizar siempre plataformas de madera.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Utilizar como medios de elevación fajas textiles y nunca eslingas metálicas.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Durante el carguío y </w:t>
      </w:r>
      <w:proofErr w:type="spellStart"/>
      <w:r w:rsidRPr="006307FF">
        <w:rPr>
          <w:rFonts w:ascii="Cambria" w:hAnsi="Cambria"/>
          <w:sz w:val="20"/>
          <w:szCs w:val="20"/>
        </w:rPr>
        <w:t>descarguio</w:t>
      </w:r>
      <w:proofErr w:type="spellEnd"/>
      <w:r w:rsidRPr="006307FF">
        <w:rPr>
          <w:rFonts w:ascii="Cambria" w:hAnsi="Cambria"/>
          <w:sz w:val="20"/>
          <w:szCs w:val="20"/>
        </w:rPr>
        <w:t xml:space="preserve"> de los tubos, no se debe arrojar al piso ni golpearlos.</w:t>
      </w:r>
    </w:p>
    <w:p w:rsidR="006307FF" w:rsidRPr="006307FF" w:rsidRDefault="006307FF" w:rsidP="006307FF">
      <w:pPr>
        <w:pStyle w:val="Prrafodelista"/>
        <w:ind w:left="792"/>
        <w:jc w:val="both"/>
        <w:rPr>
          <w:rFonts w:ascii="Cambria" w:hAnsi="Cambria"/>
          <w:sz w:val="20"/>
          <w:szCs w:val="20"/>
        </w:rPr>
      </w:pPr>
    </w:p>
    <w:p w:rsidR="006307FF" w:rsidRPr="006307FF" w:rsidRDefault="006307FF" w:rsidP="006307FF">
      <w:pPr>
        <w:pStyle w:val="Prrafodelista"/>
        <w:ind w:left="792"/>
        <w:jc w:val="both"/>
        <w:rPr>
          <w:rFonts w:ascii="Cambria" w:hAnsi="Cambria"/>
          <w:b/>
          <w:sz w:val="20"/>
          <w:szCs w:val="20"/>
        </w:rPr>
      </w:pPr>
      <w:r w:rsidRPr="006307FF">
        <w:rPr>
          <w:rFonts w:ascii="Cambria" w:hAnsi="Cambria"/>
          <w:b/>
          <w:sz w:val="20"/>
          <w:szCs w:val="20"/>
        </w:rPr>
        <w:t>Transporte de Tubería</w:t>
      </w:r>
    </w:p>
    <w:p w:rsidR="006307FF" w:rsidRDefault="006307FF" w:rsidP="006307FF">
      <w:pPr>
        <w:pStyle w:val="Prrafodelista"/>
        <w:ind w:left="792"/>
        <w:jc w:val="both"/>
        <w:rPr>
          <w:rFonts w:ascii="Cambria" w:hAnsi="Cambria"/>
          <w:sz w:val="20"/>
          <w:szCs w:val="20"/>
        </w:rPr>
      </w:pPr>
      <w:r>
        <w:rPr>
          <w:rFonts w:ascii="Cambria" w:hAnsi="Cambria"/>
          <w:sz w:val="20"/>
          <w:szCs w:val="20"/>
        </w:rPr>
        <w:t xml:space="preserve">La empresa contratista deberá realizar el transporte de la tubería, de acuerdo a la recepción de cada lote, por lo cual se debe tomar la previsión de que podrá ser necesario el transporte de tubería en 1 o más ocasiones. Del mismo modo, la tubería remanente, una vez finalizada la construcción de las redes, debe transportarse hasta almacenes del Distrito Redes de Gas Chuquisaca en la ciudad de Sucre.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recomendaciones generales para el transporte son: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superficies deberán ser planas y con ausencia de aristas cortantes. Estarán perfectamente limpias. No deberán sobresalir de los límites del camión.</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Verificar que las tuberías no queden expuestas a las llantas del vehículo, así como de otras posibles fuentes de calor que puedan dañarlas.</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No se debe adicionar otro tipo de carga sobre las tuberías. </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tuberías en rollos zunchadas podrán transportarse en forma horizontal. Se emplearán plataformas transportables (pallets).</w:t>
      </w:r>
    </w:p>
    <w:p w:rsidR="006307FF" w:rsidRPr="006307FF" w:rsidRDefault="006307FF" w:rsidP="006307FF">
      <w:pPr>
        <w:pStyle w:val="Prrafodelista"/>
        <w:ind w:left="792"/>
        <w:jc w:val="both"/>
        <w:rPr>
          <w:rFonts w:ascii="Cambria" w:hAnsi="Cambria"/>
          <w:sz w:val="20"/>
          <w:szCs w:val="20"/>
        </w:rPr>
      </w:pPr>
    </w:p>
    <w:p w:rsidR="006307FF" w:rsidRPr="00821776" w:rsidRDefault="006307FF" w:rsidP="006307FF">
      <w:pPr>
        <w:pStyle w:val="Prrafodelista"/>
        <w:ind w:left="792"/>
        <w:jc w:val="both"/>
        <w:rPr>
          <w:rFonts w:ascii="Cambria" w:hAnsi="Cambria"/>
          <w:b/>
          <w:sz w:val="20"/>
          <w:szCs w:val="20"/>
        </w:rPr>
      </w:pPr>
      <w:r w:rsidRPr="00821776">
        <w:rPr>
          <w:rFonts w:ascii="Cambria" w:hAnsi="Cambria"/>
          <w:b/>
          <w:sz w:val="20"/>
          <w:szCs w:val="20"/>
        </w:rPr>
        <w:t>Almacenaje de Tubería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Las barras se apilarán sin sobrepasar 1 m de altura para evitar deformaciones por compresión, ya que el límite máximo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se sitúa en ±1,5 % del diámetro exterior, ya que el exceso de </w:t>
      </w:r>
      <w:proofErr w:type="spellStart"/>
      <w:r w:rsidRPr="006307FF">
        <w:rPr>
          <w:rFonts w:ascii="Cambria" w:hAnsi="Cambria"/>
          <w:sz w:val="20"/>
          <w:szCs w:val="20"/>
        </w:rPr>
        <w:t>ovalización</w:t>
      </w:r>
      <w:proofErr w:type="spellEnd"/>
      <w:r w:rsidRPr="006307FF">
        <w:rPr>
          <w:rFonts w:ascii="Cambria" w:hAnsi="Cambria"/>
          <w:sz w:val="20"/>
          <w:szCs w:val="20"/>
        </w:rPr>
        <w:t xml:space="preserve"> dificulta la soldadura.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307FF" w:rsidRPr="006307FF" w:rsidRDefault="006307FF" w:rsidP="006307FF">
      <w:pPr>
        <w:pStyle w:val="Prrafodelista"/>
        <w:ind w:left="792"/>
        <w:jc w:val="both"/>
        <w:rPr>
          <w:rFonts w:ascii="Cambria" w:hAnsi="Cambria"/>
          <w:sz w:val="20"/>
          <w:szCs w:val="20"/>
        </w:rPr>
      </w:pPr>
      <w:r w:rsidRPr="006307FF">
        <w:rPr>
          <w:rFonts w:ascii="Cambria" w:hAnsi="Cambria"/>
          <w:sz w:val="20"/>
          <w:szCs w:val="20"/>
        </w:rPr>
        <w:t>La superficie sobre la que se depositarán las barras será plana, libre de elementos que produzcan daños a la superficie de los tubos.</w:t>
      </w:r>
    </w:p>
    <w:p w:rsidR="006307FF" w:rsidRDefault="006307FF" w:rsidP="006307FF">
      <w:pPr>
        <w:pStyle w:val="Prrafodelista"/>
        <w:ind w:left="792"/>
        <w:jc w:val="both"/>
        <w:rPr>
          <w:rFonts w:ascii="Cambria" w:hAnsi="Cambria"/>
          <w:sz w:val="20"/>
          <w:szCs w:val="20"/>
        </w:rPr>
      </w:pPr>
      <w:r w:rsidRPr="006307FF">
        <w:rPr>
          <w:rFonts w:ascii="Cambria" w:hAnsi="Cambria"/>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07FF">
        <w:rPr>
          <w:rFonts w:ascii="Cambria" w:hAnsi="Cambria"/>
          <w:sz w:val="20"/>
          <w:szCs w:val="20"/>
        </w:rPr>
        <w:t>ovalización</w:t>
      </w:r>
      <w:proofErr w:type="spellEnd"/>
      <w:r w:rsidRPr="006307FF">
        <w:rPr>
          <w:rFonts w:ascii="Cambria" w:hAnsi="Cambria"/>
          <w:sz w:val="20"/>
          <w:szCs w:val="20"/>
        </w:rPr>
        <w:t>.</w:t>
      </w:r>
    </w:p>
    <w:p w:rsidR="006307FF" w:rsidRPr="006307FF" w:rsidRDefault="006307FF" w:rsidP="006307FF">
      <w:pPr>
        <w:pStyle w:val="Prrafodelista"/>
        <w:numPr>
          <w:ilvl w:val="1"/>
          <w:numId w:val="28"/>
        </w:numPr>
        <w:jc w:val="both"/>
        <w:rPr>
          <w:rFonts w:ascii="Cambria" w:hAnsi="Cambria"/>
          <w:b/>
          <w:sz w:val="20"/>
          <w:szCs w:val="20"/>
        </w:rPr>
      </w:pPr>
      <w:r w:rsidRPr="006307FF">
        <w:rPr>
          <w:rFonts w:ascii="Cambria" w:hAnsi="Cambria"/>
          <w:b/>
          <w:sz w:val="20"/>
          <w:szCs w:val="20"/>
        </w:rPr>
        <w:lastRenderedPageBreak/>
        <w:t>MEDIDAS DE MITIGACION AMBIENTAL</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07FF" w:rsidRPr="00821776" w:rsidRDefault="006307FF" w:rsidP="00821776">
      <w:pPr>
        <w:pStyle w:val="Prrafodelista"/>
        <w:ind w:left="792"/>
        <w:jc w:val="both"/>
        <w:rPr>
          <w:rFonts w:ascii="Cambria" w:hAnsi="Cambria"/>
          <w:sz w:val="20"/>
          <w:szCs w:val="20"/>
        </w:rPr>
      </w:pP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07FF" w:rsidRPr="00821776" w:rsidRDefault="006307FF" w:rsidP="00821776">
      <w:pPr>
        <w:pStyle w:val="Prrafodelista"/>
        <w:ind w:left="792"/>
        <w:jc w:val="both"/>
        <w:rPr>
          <w:rFonts w:ascii="Cambria" w:hAnsi="Cambria"/>
          <w:sz w:val="20"/>
          <w:szCs w:val="20"/>
        </w:rPr>
      </w:pP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07FF" w:rsidRPr="00821776" w:rsidRDefault="006307FF" w:rsidP="00821776">
      <w:pPr>
        <w:pStyle w:val="Prrafodelista"/>
        <w:ind w:left="792"/>
        <w:jc w:val="both"/>
        <w:rPr>
          <w:rFonts w:ascii="Cambria" w:hAnsi="Cambria"/>
          <w:sz w:val="20"/>
          <w:szCs w:val="20"/>
        </w:rPr>
      </w:pP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6307FF" w:rsidRPr="006307FF" w:rsidRDefault="006307FF" w:rsidP="00821776">
      <w:pPr>
        <w:pStyle w:val="Prrafodelista"/>
        <w:numPr>
          <w:ilvl w:val="1"/>
          <w:numId w:val="28"/>
        </w:numPr>
        <w:jc w:val="both"/>
        <w:rPr>
          <w:rFonts w:ascii="Cambria" w:hAnsi="Cambria"/>
          <w:b/>
          <w:sz w:val="20"/>
          <w:szCs w:val="20"/>
        </w:rPr>
      </w:pPr>
      <w:r w:rsidRPr="006307FF">
        <w:rPr>
          <w:rFonts w:ascii="Cambria" w:hAnsi="Cambria"/>
          <w:b/>
          <w:sz w:val="20"/>
          <w:szCs w:val="20"/>
        </w:rPr>
        <w:t xml:space="preserve"> MEDICIÓN Y FORMA DE PAGO.</w:t>
      </w:r>
    </w:p>
    <w:p w:rsidR="006307FF" w:rsidRPr="00821776" w:rsidRDefault="006307FF" w:rsidP="00821776">
      <w:pPr>
        <w:pStyle w:val="Prrafodelista"/>
        <w:ind w:left="792"/>
        <w:jc w:val="both"/>
        <w:rPr>
          <w:rFonts w:ascii="Cambria" w:hAnsi="Cambria"/>
          <w:sz w:val="20"/>
          <w:szCs w:val="20"/>
        </w:rPr>
      </w:pPr>
      <w:r w:rsidRPr="00821776">
        <w:rPr>
          <w:rFonts w:ascii="Cambria" w:hAnsi="Cambria"/>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6307FF" w:rsidRDefault="006307FF" w:rsidP="00821776">
      <w:pPr>
        <w:pStyle w:val="Prrafodelista"/>
        <w:ind w:left="792"/>
        <w:jc w:val="both"/>
        <w:rPr>
          <w:rFonts w:ascii="Cambria" w:hAnsi="Cambria"/>
          <w:sz w:val="20"/>
          <w:szCs w:val="20"/>
        </w:rPr>
      </w:pPr>
      <w:r w:rsidRPr="00821776">
        <w:rPr>
          <w:rFonts w:ascii="Cambria" w:hAnsi="Cambria"/>
          <w:sz w:val="20"/>
          <w:szCs w:val="20"/>
        </w:rPr>
        <w:t>Dicho precio será compensación total por los materiales, mano de obra, herramientas, equipo y otros gastos que sean necesarios para la adecuada y correcta ejecución de los trabajos.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numPr>
          <w:ilvl w:val="0"/>
          <w:numId w:val="28"/>
        </w:numPr>
        <w:jc w:val="both"/>
        <w:rPr>
          <w:rFonts w:ascii="Cambria" w:hAnsi="Cambria"/>
          <w:b/>
          <w:sz w:val="20"/>
          <w:szCs w:val="20"/>
        </w:rPr>
      </w:pPr>
      <w:r w:rsidRPr="00821776">
        <w:rPr>
          <w:rFonts w:ascii="Cambria" w:hAnsi="Cambria"/>
          <w:b/>
          <w:sz w:val="20"/>
          <w:szCs w:val="20"/>
        </w:rPr>
        <w:t>PROVISIÓN Y COLOCADO DE FUNDA DE PROTECCIÓN PVC DN-3”</w:t>
      </w:r>
    </w:p>
    <w:p w:rsidR="00821776" w:rsidRPr="00821776" w:rsidRDefault="00821776" w:rsidP="00821776">
      <w:pPr>
        <w:pStyle w:val="Prrafodelista"/>
        <w:ind w:left="360"/>
        <w:jc w:val="both"/>
        <w:rPr>
          <w:rFonts w:ascii="Cambria" w:hAnsi="Cambria"/>
          <w:b/>
          <w:sz w:val="20"/>
          <w:szCs w:val="20"/>
        </w:rPr>
      </w:pPr>
      <w:r w:rsidRPr="00821776">
        <w:rPr>
          <w:rFonts w:ascii="Cambria" w:hAnsi="Cambria"/>
          <w:b/>
          <w:sz w:val="20"/>
          <w:szCs w:val="20"/>
        </w:rPr>
        <w:t>UNIDAD: Metros (m).</w:t>
      </w:r>
    </w:p>
    <w:p w:rsidR="00821776" w:rsidRDefault="00821776" w:rsidP="00821776">
      <w:pPr>
        <w:pStyle w:val="Prrafodelista"/>
        <w:ind w:left="360"/>
        <w:jc w:val="both"/>
        <w:rPr>
          <w:rFonts w:ascii="Cambria" w:hAnsi="Cambria"/>
          <w:b/>
          <w:sz w:val="20"/>
          <w:szCs w:val="20"/>
        </w:rPr>
      </w:pPr>
    </w:p>
    <w:p w:rsidR="00821776" w:rsidRPr="00821776" w:rsidRDefault="00821776" w:rsidP="00821776">
      <w:pPr>
        <w:pStyle w:val="Prrafodelista"/>
        <w:numPr>
          <w:ilvl w:val="1"/>
          <w:numId w:val="28"/>
        </w:numPr>
        <w:jc w:val="both"/>
        <w:rPr>
          <w:rFonts w:ascii="Cambria" w:hAnsi="Cambria"/>
          <w:b/>
          <w:sz w:val="20"/>
          <w:szCs w:val="20"/>
        </w:rPr>
      </w:pPr>
      <w:r w:rsidRPr="00821776">
        <w:rPr>
          <w:rFonts w:ascii="Cambria" w:hAnsi="Cambria"/>
          <w:b/>
          <w:sz w:val="20"/>
          <w:szCs w:val="20"/>
        </w:rPr>
        <w:t xml:space="preserve">DEFINICIÓN </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Este ítem se refiere a la provisión y colocado de funda de protección de PVC SCH 40  DN-3”, que servirá de encamisado y  protegerá la red de gas a construir.</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numPr>
          <w:ilvl w:val="1"/>
          <w:numId w:val="28"/>
        </w:numPr>
        <w:jc w:val="both"/>
        <w:rPr>
          <w:rFonts w:ascii="Cambria" w:hAnsi="Cambria"/>
          <w:b/>
          <w:sz w:val="20"/>
          <w:szCs w:val="20"/>
        </w:rPr>
      </w:pPr>
      <w:r w:rsidRPr="00821776">
        <w:rPr>
          <w:rFonts w:ascii="Cambria" w:hAnsi="Cambria"/>
          <w:b/>
          <w:sz w:val="20"/>
          <w:szCs w:val="20"/>
        </w:rPr>
        <w:lastRenderedPageBreak/>
        <w:t>MATERIALES, HERRAMIENTAS Y EQUIPO</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numPr>
          <w:ilvl w:val="1"/>
          <w:numId w:val="28"/>
        </w:numPr>
        <w:jc w:val="both"/>
        <w:rPr>
          <w:rFonts w:ascii="Cambria" w:hAnsi="Cambria"/>
          <w:b/>
          <w:sz w:val="20"/>
          <w:szCs w:val="20"/>
        </w:rPr>
      </w:pPr>
      <w:r w:rsidRPr="00821776">
        <w:rPr>
          <w:rFonts w:ascii="Cambria" w:hAnsi="Cambria"/>
          <w:b/>
          <w:sz w:val="20"/>
          <w:szCs w:val="20"/>
        </w:rPr>
        <w:t>PROCEDIMIENTO PARA LA EJECUCIÓN</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Las tuberías de PVC SCH 40  DN-3” deben ser ubicadas en todos los cruces y cunetas con la longitud y disposición previamente aprobadas por el SUPERVISOR DE OBRA.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21776" w:rsidRPr="00920A4F" w:rsidTr="00B837C7">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21776" w:rsidRPr="00920A4F" w:rsidRDefault="00821776" w:rsidP="00B837C7">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821776"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TUBERÍA DE PROTECCIÓN</w:t>
            </w:r>
          </w:p>
        </w:tc>
      </w:tr>
      <w:tr w:rsidR="00821776"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PVC, ESQUEMA 40</w:t>
            </w:r>
          </w:p>
        </w:tc>
      </w:tr>
      <w:tr w:rsidR="00821776"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821776" w:rsidRPr="00920A4F" w:rsidRDefault="00821776" w:rsidP="00B837C7">
            <w:pPr>
              <w:jc w:val="both"/>
              <w:rPr>
                <w:rFonts w:cstheme="minorHAnsi"/>
                <w:sz w:val="20"/>
                <w:szCs w:val="20"/>
              </w:rPr>
            </w:pPr>
            <w:r w:rsidRPr="00920A4F">
              <w:rPr>
                <w:rFonts w:cstheme="minorHAnsi"/>
                <w:sz w:val="20"/>
                <w:szCs w:val="20"/>
              </w:rPr>
              <w:t>BARRA DE 6 METROS DIÁMETRO DE  3 “ PULGADAS</w:t>
            </w:r>
          </w:p>
        </w:tc>
      </w:tr>
    </w:tbl>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numPr>
          <w:ilvl w:val="1"/>
          <w:numId w:val="28"/>
        </w:numPr>
        <w:jc w:val="both"/>
        <w:rPr>
          <w:rFonts w:ascii="Cambria" w:hAnsi="Cambria"/>
          <w:b/>
          <w:sz w:val="20"/>
          <w:szCs w:val="20"/>
        </w:rPr>
      </w:pPr>
      <w:r w:rsidRPr="00821776">
        <w:rPr>
          <w:rFonts w:ascii="Cambria" w:hAnsi="Cambria"/>
          <w:b/>
          <w:sz w:val="20"/>
          <w:szCs w:val="20"/>
        </w:rPr>
        <w:t>MEDIDAS DE MITIGACION AMBIENTAL</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776" w:rsidRPr="00821776" w:rsidRDefault="00821776" w:rsidP="00821776">
      <w:pPr>
        <w:pStyle w:val="Prrafodelista"/>
        <w:ind w:left="792"/>
        <w:jc w:val="both"/>
        <w:rPr>
          <w:rFonts w:ascii="Cambria" w:hAnsi="Cambria"/>
          <w:sz w:val="20"/>
          <w:szCs w:val="20"/>
        </w:rPr>
      </w:pP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21776" w:rsidRPr="00821776" w:rsidRDefault="00821776" w:rsidP="00821776">
      <w:pPr>
        <w:pStyle w:val="Prrafodelista"/>
        <w:ind w:left="792"/>
        <w:jc w:val="both"/>
        <w:rPr>
          <w:rFonts w:ascii="Cambria" w:hAnsi="Cambria"/>
          <w:sz w:val="20"/>
          <w:szCs w:val="20"/>
        </w:rPr>
      </w:pPr>
    </w:p>
    <w:p w:rsidR="00821776" w:rsidRPr="00821776" w:rsidRDefault="00821776" w:rsidP="00821776">
      <w:pPr>
        <w:pStyle w:val="Prrafodelista"/>
        <w:numPr>
          <w:ilvl w:val="1"/>
          <w:numId w:val="28"/>
        </w:numPr>
        <w:jc w:val="both"/>
        <w:rPr>
          <w:rFonts w:ascii="Cambria" w:hAnsi="Cambria"/>
          <w:b/>
          <w:sz w:val="20"/>
          <w:szCs w:val="20"/>
        </w:rPr>
      </w:pPr>
      <w:r w:rsidRPr="00821776">
        <w:rPr>
          <w:rFonts w:ascii="Cambria" w:hAnsi="Cambria"/>
          <w:b/>
          <w:sz w:val="20"/>
          <w:szCs w:val="20"/>
        </w:rPr>
        <w:t>MEDICIÓN Y FORMA DE PAGO</w:t>
      </w:r>
    </w:p>
    <w:p w:rsidR="00821776" w:rsidRPr="00821776" w:rsidRDefault="00821776" w:rsidP="00821776">
      <w:pPr>
        <w:pStyle w:val="Prrafodelista"/>
        <w:ind w:left="792"/>
        <w:jc w:val="both"/>
        <w:rPr>
          <w:rFonts w:ascii="Cambria" w:hAnsi="Cambria"/>
          <w:sz w:val="20"/>
          <w:szCs w:val="20"/>
        </w:rPr>
      </w:pPr>
      <w:r w:rsidRPr="00821776">
        <w:rPr>
          <w:rFonts w:ascii="Cambria" w:hAnsi="Cambria"/>
          <w:sz w:val="20"/>
          <w:szCs w:val="20"/>
        </w:rPr>
        <w:t>La provisión y colocado de funda de protección PVC SCH 40 DN-3” será medida por metro, con materiales y dimensiones aprobadas por el SUPERVISOR DE OBRA y compatibles con lo aquí especificado, será pagada sólo la longitud empleada en zanja y según el precio cotizado en la propuesta aceptada.</w:t>
      </w:r>
    </w:p>
    <w:p w:rsidR="00821776" w:rsidRDefault="00821776" w:rsidP="00821776">
      <w:pPr>
        <w:pStyle w:val="Prrafodelista"/>
        <w:ind w:left="792"/>
        <w:jc w:val="both"/>
        <w:rPr>
          <w:rFonts w:ascii="Cambria" w:hAnsi="Cambria"/>
          <w:sz w:val="20"/>
          <w:szCs w:val="20"/>
        </w:rPr>
      </w:pPr>
      <w:r w:rsidRPr="00821776">
        <w:rPr>
          <w:rFonts w:ascii="Cambria" w:hAnsi="Cambria"/>
          <w:sz w:val="20"/>
          <w:szCs w:val="20"/>
        </w:rPr>
        <w:t>En este precio están comprendidos todas las herramientas, mano de obra, material y transporte necesarios para la ejecución total de este ítem.</w:t>
      </w:r>
    </w:p>
    <w:p w:rsidR="00821776" w:rsidRPr="00821776" w:rsidRDefault="00821776" w:rsidP="00821776">
      <w:pPr>
        <w:pStyle w:val="Prrafodelista"/>
        <w:ind w:left="792"/>
        <w:jc w:val="both"/>
        <w:rPr>
          <w:rFonts w:ascii="Cambria" w:hAnsi="Cambria"/>
          <w:sz w:val="20"/>
          <w:szCs w:val="20"/>
        </w:rPr>
      </w:pPr>
    </w:p>
    <w:p w:rsidR="00B837C7" w:rsidRPr="00B837C7" w:rsidRDefault="00B837C7" w:rsidP="00B837C7">
      <w:pPr>
        <w:pStyle w:val="Prrafodelista"/>
        <w:numPr>
          <w:ilvl w:val="0"/>
          <w:numId w:val="28"/>
        </w:numPr>
        <w:jc w:val="both"/>
        <w:rPr>
          <w:rFonts w:ascii="Cambria" w:hAnsi="Cambria"/>
          <w:b/>
          <w:sz w:val="20"/>
          <w:szCs w:val="20"/>
          <w:lang w:val="es-ES"/>
        </w:rPr>
      </w:pPr>
      <w:r w:rsidRPr="00B837C7">
        <w:rPr>
          <w:rFonts w:ascii="Cambria" w:hAnsi="Cambria"/>
          <w:b/>
          <w:sz w:val="20"/>
          <w:szCs w:val="20"/>
          <w:lang w:val="es-ES"/>
        </w:rPr>
        <w:t>PROVISIÓN Y COLOCADO DE FUNDA DE PROTECCIÓN PVC DN-4”</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Default="00B837C7" w:rsidP="00B837C7">
      <w:pPr>
        <w:pStyle w:val="Prrafodelista"/>
        <w:ind w:left="360"/>
        <w:rPr>
          <w:rFonts w:ascii="Cambria" w:hAnsi="Cambria"/>
          <w:b/>
          <w:sz w:val="20"/>
          <w:szCs w:val="20"/>
          <w:lang w:val="es-ES"/>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se refiere a la provisión y colocación de funda de protección PVC SCH E-40  DN-4”, que protegerá la red de gas a construir.</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MATERIALES, HERRAMIENTAS Y EQUIPO</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Las tuberías de PVC SCH 40  DN-4” deben ser ubicadas en todos los cruces y cunetas con la longitud y disposición previamente aprobadas por el SUPERVISOR DE OBRA.</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Se debe tener especial cuidado en no romper, fisurar o doblar la tubería PVC al momento de su colocación y al compactar la zanja.</w:t>
      </w:r>
    </w:p>
    <w:p w:rsidR="00B837C7" w:rsidRDefault="00B837C7" w:rsidP="00B837C7">
      <w:pPr>
        <w:pStyle w:val="Prrafodelista"/>
        <w:ind w:left="792"/>
        <w:jc w:val="both"/>
        <w:rPr>
          <w:rFonts w:ascii="Cambria" w:hAnsi="Cambri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837C7" w:rsidRPr="00920A4F" w:rsidTr="00B837C7">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837C7" w:rsidRPr="00920A4F" w:rsidRDefault="00B837C7" w:rsidP="00B837C7">
            <w:pPr>
              <w:jc w:val="center"/>
              <w:rPr>
                <w:rFonts w:cstheme="minorHAnsi"/>
                <w:b/>
                <w:sz w:val="20"/>
                <w:szCs w:val="20"/>
              </w:rPr>
            </w:pPr>
            <w:r w:rsidRPr="00920A4F">
              <w:rPr>
                <w:rFonts w:cstheme="minorHAnsi"/>
                <w:b/>
                <w:sz w:val="20"/>
                <w:szCs w:val="20"/>
              </w:rPr>
              <w:t>TUBERÍAS DE PROTECCIÓN  PVC  SCH E-40 DE 4” (PULGADAS)</w:t>
            </w:r>
          </w:p>
        </w:tc>
      </w:tr>
      <w:tr w:rsidR="00B837C7" w:rsidRPr="00920A4F" w:rsidTr="00B837C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TUBERÍA DE PROTECCIÓN</w:t>
            </w:r>
          </w:p>
        </w:tc>
      </w:tr>
      <w:tr w:rsidR="00B837C7" w:rsidRPr="00920A4F" w:rsidTr="00B837C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PVC</w:t>
            </w:r>
          </w:p>
        </w:tc>
      </w:tr>
      <w:tr w:rsidR="00B837C7" w:rsidRPr="00920A4F" w:rsidTr="00B837C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837C7" w:rsidRPr="00920A4F" w:rsidRDefault="00B837C7" w:rsidP="00B837C7">
            <w:pPr>
              <w:jc w:val="both"/>
              <w:rPr>
                <w:rFonts w:cstheme="minorHAnsi"/>
                <w:sz w:val="20"/>
                <w:szCs w:val="20"/>
              </w:rPr>
            </w:pPr>
            <w:r w:rsidRPr="00920A4F">
              <w:rPr>
                <w:rFonts w:cstheme="minorHAnsi"/>
                <w:sz w:val="20"/>
                <w:szCs w:val="20"/>
              </w:rPr>
              <w:t>BARRA DE 6 METROS DIÁMETRO DE 4 “ PULGADAS</w:t>
            </w:r>
          </w:p>
        </w:tc>
      </w:tr>
    </w:tbl>
    <w:p w:rsid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B837C7">
        <w:rPr>
          <w:rFonts w:ascii="Cambria" w:hAnsi="Cambria"/>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La provisión y colocado de funda de protección PVC SCH 40 DN-4” será medida por metro, con materiales y dimensiones aprobadas por el SUPERVISOR DE OBRA y compatibles con lo aquí especificado, será pagada sólo la longitud empleada en zanja y según el precio cotizado en la propuesta aceptada.</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En este precio están comprendidos todas las herramientas, mano de obra, material y transporte necesarios para la ejecución total de este ítem.</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0"/>
          <w:numId w:val="28"/>
        </w:numPr>
        <w:jc w:val="both"/>
        <w:rPr>
          <w:rFonts w:ascii="Cambria" w:hAnsi="Cambria"/>
          <w:b/>
          <w:sz w:val="20"/>
          <w:szCs w:val="20"/>
          <w:lang w:val="es-ES"/>
        </w:rPr>
      </w:pPr>
      <w:r w:rsidRPr="00B837C7">
        <w:rPr>
          <w:rFonts w:ascii="Cambria" w:hAnsi="Cambria"/>
          <w:b/>
          <w:sz w:val="20"/>
          <w:szCs w:val="20"/>
          <w:lang w:val="es-ES"/>
        </w:rPr>
        <w:t xml:space="preserve">OBRAS CIVILES PARA FIJACIÓN PARA VÁLVULA DE P.E.  Ø 40 MM  </w:t>
      </w:r>
    </w:p>
    <w:p w:rsidR="00B837C7" w:rsidRP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w:t>
      </w:r>
      <w:proofErr w:type="spellStart"/>
      <w:r w:rsidRPr="00B837C7">
        <w:rPr>
          <w:rFonts w:ascii="Cambria" w:hAnsi="Cambria"/>
          <w:b/>
          <w:sz w:val="20"/>
          <w:szCs w:val="20"/>
          <w:lang w:val="es-ES"/>
        </w:rPr>
        <w:t>Pza</w:t>
      </w:r>
      <w:proofErr w:type="spellEnd"/>
      <w:r w:rsidRPr="00B837C7">
        <w:rPr>
          <w:rFonts w:ascii="Cambria" w:hAnsi="Cambria"/>
          <w:b/>
          <w:sz w:val="20"/>
          <w:szCs w:val="20"/>
          <w:lang w:val="es-ES"/>
        </w:rPr>
        <w:t>).</w:t>
      </w:r>
    </w:p>
    <w:p w:rsidR="00B837C7" w:rsidRDefault="00B837C7" w:rsidP="00B837C7">
      <w:pPr>
        <w:pStyle w:val="Prrafodelista"/>
        <w:ind w:left="360"/>
        <w:rPr>
          <w:rFonts w:ascii="Cambria" w:hAnsi="Cambria"/>
          <w:b/>
          <w:sz w:val="20"/>
          <w:szCs w:val="20"/>
          <w:lang w:val="es-ES"/>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w:t>
      </w:r>
      <w:r>
        <w:rPr>
          <w:rFonts w:ascii="Cambria" w:hAnsi="Cambria"/>
          <w:sz w:val="20"/>
          <w:szCs w:val="20"/>
        </w:rPr>
        <w:t>e fijación para la válvula de Polietileno de 40 mm</w:t>
      </w:r>
      <w:r w:rsidRPr="00B837C7">
        <w:rPr>
          <w:rFonts w:ascii="Cambria" w:hAnsi="Cambria"/>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lastRenderedPageBreak/>
        <w:t>MATERIALES HERRAMIENTAS Y EQUIPO.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bookmarkStart w:id="9" w:name="_Toc314666927"/>
      <w:r w:rsidRPr="00B837C7">
        <w:rPr>
          <w:rFonts w:ascii="Cambria" w:hAnsi="Cambria"/>
          <w:sz w:val="20"/>
          <w:szCs w:val="20"/>
        </w:rPr>
        <w:t>El material aislante de PVC (funda de PVC SCH 40 6”), las abrazaderas de sujeción y los espárragos para la sujeción de la tubería y el tubo guía serán provistos por el CONTRATISTA. La campana para la válvula será provista por YPFB.</w:t>
      </w:r>
      <w:bookmarkEnd w:id="9"/>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0"/>
          <w:numId w:val="28"/>
        </w:numPr>
        <w:jc w:val="both"/>
        <w:rPr>
          <w:rFonts w:ascii="Cambria" w:hAnsi="Cambria"/>
          <w:b/>
          <w:sz w:val="20"/>
          <w:szCs w:val="20"/>
          <w:lang w:val="es-ES"/>
        </w:rPr>
      </w:pPr>
      <w:r w:rsidRPr="00B837C7">
        <w:rPr>
          <w:rFonts w:ascii="Cambria" w:hAnsi="Cambria"/>
          <w:b/>
          <w:sz w:val="20"/>
          <w:szCs w:val="20"/>
          <w:lang w:val="es-ES"/>
        </w:rPr>
        <w:t>OBRAS CIVILES PARA FIJACIÓN PARA VÁLVULA DE P.E. Ø 63 MM</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Pieza (</w:t>
      </w:r>
      <w:proofErr w:type="spellStart"/>
      <w:r w:rsidRPr="00B837C7">
        <w:rPr>
          <w:rFonts w:ascii="Cambria" w:hAnsi="Cambria"/>
          <w:b/>
          <w:sz w:val="20"/>
          <w:szCs w:val="20"/>
          <w:lang w:val="es-ES"/>
        </w:rPr>
        <w:t>Pza</w:t>
      </w:r>
      <w:proofErr w:type="spellEnd"/>
      <w:r w:rsidRPr="00B837C7">
        <w:rPr>
          <w:rFonts w:ascii="Cambria" w:hAnsi="Cambria"/>
          <w:b/>
          <w:sz w:val="20"/>
          <w:szCs w:val="20"/>
          <w:lang w:val="es-ES"/>
        </w:rPr>
        <w:t>).</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DEFINICIÓN.</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Este ítem comprende los trabajos necesarios para la construcción de la base de fijación para la válvula de polietileno, de acuerdo a la tipología, dimensiones y materiales indicados en los planos, incluyendo los trabajos de excavación, relleno, preparación, vaciado de hormigones, trabajos de albañilería, confección de asientos de las válvulas y otros.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MATERIALES HERRAMIENTAS Y EQUIPO.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proporcionará todos los materiales, herramientas y equipos necesarios (Material aislante de PVC, funda PVC SCH 40 6”, abrazaderas y espárragos de sujeción, tubo guía, etc.),  para la ejecución de los trabajos,  los mismos que deberán ser aprobados por el SUPERVISOR DE OBRA al inicio de la actividad. La campana para la válvula será provista por el CONTRATISTA. </w:t>
      </w: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Los trabajos de obras civiles para fijación de válvula de polietileno serán elaborados con hormigón ciclópeo, capaz de soportar las torsiones y desplazamientos que se realicen al efectuar la apertura o cierre de la válvula. La base tendrá forma rectangular con dos soportes, en el lugar donde será realizada la fijación de la tubería y el asentamiento de la válvula. El tamaño de la base de sujeción varía de acuerdo al diámetro de la válvula, (Ver Anexo 3 - Gráficos)</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La campana para la válvula deberá ser fijada a la acera con un vaciado hasta la profundidad de 40 cm de manera que esta quede perpendicular al eje de la válvula, estable e inamovible. </w:t>
      </w: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material aislante de PVC, la funda PVC SCH 40 6”, las abrazaderas de sujeción y los espárragos para la sujeción de la tubería y el tubo guía serán provistos por el CONTRATISTA. La campana para la válvula será provista por YPFB.</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MEDIDAS DE MITIGACION AMBIENTAL</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todas las medidas razonables para proteger el medio ambiente (tanto dentro como fuera del Lugar de las Obras) y para limitar los daños y las alteraciones que se </w:t>
      </w:r>
      <w:r w:rsidRPr="00B837C7">
        <w:rPr>
          <w:rFonts w:ascii="Cambria" w:hAnsi="Cambria"/>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B837C7" w:rsidRDefault="00B837C7" w:rsidP="00B837C7">
      <w:pPr>
        <w:pStyle w:val="Prrafodelista"/>
        <w:ind w:left="792"/>
        <w:jc w:val="both"/>
        <w:rPr>
          <w:rFonts w:ascii="Cambria" w:hAnsi="Cambria"/>
          <w:sz w:val="20"/>
          <w:szCs w:val="20"/>
        </w:rPr>
      </w:pPr>
    </w:p>
    <w:p w:rsidR="00B837C7" w:rsidRDefault="00B837C7" w:rsidP="00B837C7">
      <w:pPr>
        <w:pStyle w:val="Prrafodelista"/>
        <w:ind w:left="792"/>
        <w:jc w:val="both"/>
        <w:rPr>
          <w:rFonts w:ascii="Cambria" w:hAnsi="Cambria"/>
          <w:sz w:val="20"/>
          <w:szCs w:val="20"/>
        </w:rPr>
      </w:pPr>
      <w:r w:rsidRPr="00B837C7">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MEDICIÓN Y FORMA DE PAGO.</w:t>
      </w:r>
    </w:p>
    <w:p w:rsidR="00B837C7" w:rsidRPr="00B837C7" w:rsidRDefault="00B837C7" w:rsidP="00B837C7">
      <w:pPr>
        <w:pStyle w:val="Prrafodelista"/>
        <w:ind w:left="792"/>
        <w:jc w:val="both"/>
        <w:rPr>
          <w:rFonts w:ascii="Cambria" w:hAnsi="Cambria"/>
          <w:sz w:val="20"/>
          <w:szCs w:val="20"/>
        </w:rPr>
      </w:pPr>
      <w:r w:rsidRPr="00B837C7">
        <w:rPr>
          <w:rFonts w:ascii="Cambria" w:hAnsi="Cambria"/>
          <w:sz w:val="20"/>
          <w:szCs w:val="20"/>
        </w:rPr>
        <w:t>El ítem de obras civiles para fijación de válvula de polietileno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837C7" w:rsidRPr="00B837C7" w:rsidRDefault="00B837C7" w:rsidP="00B837C7">
      <w:pPr>
        <w:pStyle w:val="Prrafodelista"/>
        <w:ind w:left="792"/>
        <w:jc w:val="both"/>
        <w:rPr>
          <w:rFonts w:ascii="Cambria" w:hAnsi="Cambria"/>
          <w:sz w:val="20"/>
          <w:szCs w:val="20"/>
        </w:rPr>
      </w:pPr>
    </w:p>
    <w:p w:rsidR="00B837C7" w:rsidRPr="00B837C7" w:rsidRDefault="00B837C7" w:rsidP="00B837C7">
      <w:pPr>
        <w:pStyle w:val="Prrafodelista"/>
        <w:numPr>
          <w:ilvl w:val="0"/>
          <w:numId w:val="28"/>
        </w:numPr>
        <w:jc w:val="both"/>
        <w:rPr>
          <w:rFonts w:ascii="Cambria" w:hAnsi="Cambria"/>
          <w:b/>
          <w:sz w:val="20"/>
          <w:szCs w:val="20"/>
          <w:lang w:val="es-ES"/>
        </w:rPr>
      </w:pPr>
      <w:r w:rsidRPr="00B837C7">
        <w:rPr>
          <w:rFonts w:ascii="Cambria" w:hAnsi="Cambria"/>
          <w:b/>
          <w:sz w:val="20"/>
          <w:szCs w:val="20"/>
          <w:lang w:val="es-ES"/>
        </w:rPr>
        <w:t xml:space="preserve">PROVISIÓN Y COLOCADO DE CINTA DE SEÑALIZACIÓN </w:t>
      </w:r>
    </w:p>
    <w:p w:rsidR="00B837C7" w:rsidRDefault="00B837C7" w:rsidP="00B837C7">
      <w:pPr>
        <w:pStyle w:val="Prrafodelista"/>
        <w:ind w:left="360"/>
        <w:jc w:val="both"/>
        <w:rPr>
          <w:rFonts w:ascii="Cambria" w:hAnsi="Cambria"/>
          <w:b/>
          <w:sz w:val="20"/>
          <w:szCs w:val="20"/>
          <w:lang w:val="es-ES"/>
        </w:rPr>
      </w:pPr>
      <w:r w:rsidRPr="00B837C7">
        <w:rPr>
          <w:rFonts w:ascii="Cambria" w:hAnsi="Cambria"/>
          <w:b/>
          <w:sz w:val="20"/>
          <w:szCs w:val="20"/>
          <w:lang w:val="es-ES"/>
        </w:rPr>
        <w:t>UNIDAD: Metro (m)</w:t>
      </w:r>
    </w:p>
    <w:p w:rsidR="00B837C7" w:rsidRPr="00B837C7" w:rsidRDefault="00B837C7" w:rsidP="00B837C7">
      <w:pPr>
        <w:pStyle w:val="Prrafodelista"/>
        <w:ind w:left="360"/>
        <w:jc w:val="both"/>
        <w:rPr>
          <w:rFonts w:ascii="Cambria" w:hAnsi="Cambria"/>
          <w:b/>
          <w:sz w:val="20"/>
          <w:szCs w:val="20"/>
          <w:lang w:val="es-ES"/>
        </w:rPr>
      </w:pPr>
    </w:p>
    <w:p w:rsidR="00B837C7" w:rsidRPr="00B837C7" w:rsidRDefault="00B837C7" w:rsidP="00B837C7">
      <w:pPr>
        <w:pStyle w:val="Prrafodelista"/>
        <w:numPr>
          <w:ilvl w:val="1"/>
          <w:numId w:val="28"/>
        </w:numPr>
        <w:rPr>
          <w:rFonts w:ascii="Cambria" w:hAnsi="Cambria"/>
          <w:b/>
          <w:sz w:val="20"/>
          <w:szCs w:val="20"/>
          <w:lang w:val="es-ES"/>
        </w:rPr>
      </w:pPr>
      <w:r w:rsidRPr="00B837C7">
        <w:rPr>
          <w:rFonts w:ascii="Cambria" w:hAnsi="Cambria"/>
          <w:b/>
          <w:sz w:val="20"/>
          <w:szCs w:val="20"/>
          <w:lang w:val="es-ES"/>
        </w:rPr>
        <w:t xml:space="preserve">DEFINICIÓN </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Este ítem se refiere a la provisión y colocación de cinta de señalización, que señalizará la red de gas a construir.</w:t>
      </w:r>
    </w:p>
    <w:p w:rsidR="002250FC" w:rsidRDefault="002250FC" w:rsidP="002250FC">
      <w:pPr>
        <w:pStyle w:val="Prrafodelista"/>
        <w:ind w:left="792"/>
        <w:jc w:val="both"/>
        <w:rPr>
          <w:rFonts w:ascii="Cambria" w:hAnsi="Cambria"/>
          <w:sz w:val="20"/>
          <w:szCs w:val="20"/>
        </w:rPr>
      </w:pPr>
    </w:p>
    <w:p w:rsidR="00320EFB" w:rsidRDefault="00320EFB" w:rsidP="002250FC">
      <w:pPr>
        <w:pStyle w:val="Prrafodelista"/>
        <w:ind w:left="792"/>
        <w:jc w:val="both"/>
        <w:rPr>
          <w:rFonts w:ascii="Cambria" w:hAnsi="Cambria"/>
          <w:sz w:val="20"/>
          <w:szCs w:val="20"/>
        </w:rPr>
      </w:pPr>
    </w:p>
    <w:p w:rsidR="00320EFB" w:rsidRDefault="00320EFB" w:rsidP="002250FC">
      <w:pPr>
        <w:pStyle w:val="Prrafodelista"/>
        <w:ind w:left="792"/>
        <w:jc w:val="both"/>
        <w:rPr>
          <w:rFonts w:ascii="Cambria" w:hAnsi="Cambria"/>
          <w:sz w:val="20"/>
          <w:szCs w:val="20"/>
        </w:rPr>
      </w:pPr>
    </w:p>
    <w:p w:rsidR="00320EFB" w:rsidRPr="002250FC" w:rsidRDefault="00320EFB" w:rsidP="002250FC">
      <w:pPr>
        <w:pStyle w:val="Prrafodelista"/>
        <w:ind w:left="792"/>
        <w:jc w:val="both"/>
        <w:rPr>
          <w:rFonts w:ascii="Cambria" w:hAnsi="Cambria"/>
          <w:sz w:val="20"/>
          <w:szCs w:val="20"/>
        </w:rPr>
      </w:pPr>
    </w:p>
    <w:p w:rsidR="00B837C7" w:rsidRPr="00B837C7" w:rsidRDefault="00B837C7" w:rsidP="002250FC">
      <w:pPr>
        <w:pStyle w:val="Prrafodelista"/>
        <w:numPr>
          <w:ilvl w:val="1"/>
          <w:numId w:val="28"/>
        </w:numPr>
        <w:rPr>
          <w:rFonts w:ascii="Cambria" w:hAnsi="Cambria"/>
          <w:b/>
          <w:sz w:val="20"/>
          <w:szCs w:val="20"/>
          <w:lang w:val="es-ES"/>
        </w:rPr>
      </w:pPr>
      <w:r w:rsidRPr="00B837C7">
        <w:rPr>
          <w:rFonts w:ascii="Cambria" w:hAnsi="Cambria"/>
          <w:b/>
          <w:sz w:val="20"/>
          <w:szCs w:val="20"/>
          <w:lang w:val="es-ES"/>
        </w:rPr>
        <w:lastRenderedPageBreak/>
        <w:t>MATERIALES, HERRAMIENTAS Y EQUIPO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proponente deberá considerar que el material a ser provisto debe ser nuevo.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2250FC">
      <w:pPr>
        <w:pStyle w:val="Prrafodelista"/>
        <w:numPr>
          <w:ilvl w:val="1"/>
          <w:numId w:val="28"/>
        </w:numPr>
        <w:rPr>
          <w:rFonts w:ascii="Cambria" w:hAnsi="Cambria"/>
          <w:b/>
          <w:sz w:val="20"/>
          <w:szCs w:val="20"/>
          <w:lang w:val="es-ES"/>
        </w:rPr>
      </w:pPr>
      <w:r w:rsidRPr="00B837C7">
        <w:rPr>
          <w:rFonts w:ascii="Cambria" w:hAnsi="Cambria"/>
          <w:b/>
          <w:sz w:val="20"/>
          <w:szCs w:val="20"/>
          <w:lang w:val="es-ES"/>
        </w:rPr>
        <w:t>PROCEDIMIENTO PARA LA EJECUCIÓN</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en todos los tramos de tendido de red con la longitud y disposición previamente aprobada por el Supervisor de Obra.</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cumplir con las siguientes características técnicas, de carácter enunciativo pero no limitativo.</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numPr>
          <w:ilvl w:val="0"/>
          <w:numId w:val="36"/>
        </w:numPr>
        <w:jc w:val="both"/>
        <w:rPr>
          <w:rFonts w:ascii="Cambria" w:hAnsi="Cambria"/>
          <w:sz w:val="20"/>
          <w:szCs w:val="20"/>
        </w:rPr>
      </w:pPr>
      <w:r w:rsidRPr="002250FC">
        <w:rPr>
          <w:rFonts w:ascii="Cambria" w:hAnsi="Cambria"/>
          <w:sz w:val="20"/>
          <w:szCs w:val="20"/>
        </w:rPr>
        <w:t>Cinta de señalización de 50 micrones (de carácter obligatorio)</w:t>
      </w:r>
    </w:p>
    <w:p w:rsidR="00B837C7" w:rsidRPr="002250FC" w:rsidRDefault="00B837C7" w:rsidP="002250FC">
      <w:pPr>
        <w:pStyle w:val="Prrafodelista"/>
        <w:numPr>
          <w:ilvl w:val="0"/>
          <w:numId w:val="36"/>
        </w:numPr>
        <w:jc w:val="both"/>
        <w:rPr>
          <w:rFonts w:ascii="Cambria" w:hAnsi="Cambria"/>
          <w:sz w:val="20"/>
          <w:szCs w:val="20"/>
        </w:rPr>
      </w:pPr>
      <w:r w:rsidRPr="002250FC">
        <w:rPr>
          <w:rFonts w:ascii="Cambria" w:hAnsi="Cambria"/>
          <w:sz w:val="20"/>
          <w:szCs w:val="20"/>
        </w:rPr>
        <w:t>Ancho de la cinta de 35 cm. (como mínimo)</w:t>
      </w:r>
    </w:p>
    <w:p w:rsidR="00B837C7" w:rsidRPr="002250FC" w:rsidRDefault="00B837C7" w:rsidP="002250FC">
      <w:pPr>
        <w:pStyle w:val="Prrafodelista"/>
        <w:numPr>
          <w:ilvl w:val="0"/>
          <w:numId w:val="36"/>
        </w:numPr>
        <w:jc w:val="both"/>
        <w:rPr>
          <w:rFonts w:ascii="Cambria" w:hAnsi="Cambria"/>
          <w:sz w:val="20"/>
          <w:szCs w:val="20"/>
        </w:rPr>
      </w:pPr>
      <w:r w:rsidRPr="002250FC">
        <w:rPr>
          <w:rFonts w:ascii="Cambria" w:hAnsi="Cambria"/>
          <w:sz w:val="20"/>
          <w:szCs w:val="20"/>
        </w:rPr>
        <w:t>Color amarillo</w:t>
      </w:r>
    </w:p>
    <w:p w:rsidR="00B837C7" w:rsidRPr="002250FC" w:rsidRDefault="00B837C7" w:rsidP="002250FC">
      <w:pPr>
        <w:pStyle w:val="Prrafodelista"/>
        <w:numPr>
          <w:ilvl w:val="0"/>
          <w:numId w:val="36"/>
        </w:numPr>
        <w:jc w:val="both"/>
        <w:rPr>
          <w:rFonts w:ascii="Cambria" w:hAnsi="Cambria"/>
          <w:sz w:val="20"/>
          <w:szCs w:val="20"/>
        </w:rPr>
      </w:pPr>
      <w:r w:rsidRPr="002250FC">
        <w:rPr>
          <w:rFonts w:ascii="Cambria" w:hAnsi="Cambria"/>
          <w:sz w:val="20"/>
          <w:szCs w:val="20"/>
        </w:rPr>
        <w:t>Texto: PRECAUCIÓN</w:t>
      </w:r>
      <w:proofErr w:type="gramStart"/>
      <w:r w:rsidRPr="002250FC">
        <w:rPr>
          <w:rFonts w:ascii="Cambria" w:hAnsi="Cambria"/>
          <w:sz w:val="20"/>
          <w:szCs w:val="20"/>
        </w:rPr>
        <w:t>!</w:t>
      </w:r>
      <w:proofErr w:type="gramEnd"/>
      <w:r w:rsidRPr="002250FC">
        <w:rPr>
          <w:rFonts w:ascii="Cambria" w:hAnsi="Cambria"/>
          <w:sz w:val="20"/>
          <w:szCs w:val="20"/>
        </w:rPr>
        <w:t xml:space="preserve"> YPFB LÍNEA DE GAS.</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center"/>
        <w:rPr>
          <w:rFonts w:ascii="Cambria" w:hAnsi="Cambria"/>
          <w:sz w:val="20"/>
          <w:szCs w:val="20"/>
        </w:rPr>
      </w:pPr>
      <w:r w:rsidRPr="002250FC">
        <w:rPr>
          <w:rFonts w:ascii="Cambria" w:hAnsi="Cambria"/>
          <w:noProof/>
          <w:sz w:val="20"/>
          <w:szCs w:val="20"/>
          <w:lang w:eastAsia="es-BO"/>
        </w:rPr>
        <mc:AlternateContent>
          <mc:Choice Requires="wps">
            <w:drawing>
              <wp:anchor distT="0" distB="0" distL="114300" distR="114300" simplePos="0" relativeHeight="251675648" behindDoc="0" locked="0" layoutInCell="1" allowOverlap="1" wp14:anchorId="3BFE00D3" wp14:editId="1A727E43">
                <wp:simplePos x="0" y="0"/>
                <wp:positionH relativeFrom="column">
                  <wp:posOffset>4443095</wp:posOffset>
                </wp:positionH>
                <wp:positionV relativeFrom="paragraph">
                  <wp:posOffset>121920</wp:posOffset>
                </wp:positionV>
                <wp:extent cx="635" cy="1790700"/>
                <wp:effectExtent l="55880" t="15875" r="57785" b="222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ADFD5E" id="_x0000_t32" coordsize="21600,21600" o:spt="32" o:oned="t" path="m,l21600,21600e" filled="f">
                <v:path arrowok="t" fillok="f" o:connecttype="none"/>
                <o:lock v:ext="edit" shapetype="t"/>
              </v:shapetype>
              <v:shape id="Conector recto de flecha 9" o:spid="_x0000_s1026" type="#_x0000_t32" style="position:absolute;margin-left:349.85pt;margin-top:9.6pt;width:.05pt;height:14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XV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6OhdVI&#10;AgAAmgQAAA4AAAAAAAAAAAAAAAAALgIAAGRycy9lMm9Eb2MueG1sUEsBAi0AFAAGAAgAAAAhAIqn&#10;maLeAAAACgEAAA8AAAAAAAAAAAAAAAAAogQAAGRycy9kb3ducmV2LnhtbFBLBQYAAAAABAAEAPMA&#10;AACtBQAAAAA=&#10;">
                <v:stroke startarrow="block" endarrow="block"/>
              </v:shape>
            </w:pict>
          </mc:Fallback>
        </mc:AlternateContent>
      </w:r>
      <w:r w:rsidRPr="002250FC">
        <w:rPr>
          <w:rFonts w:ascii="Cambria" w:hAnsi="Cambria"/>
          <w:sz w:val="20"/>
          <w:szCs w:val="20"/>
        </w:rPr>
        <w:t>GRAFICO 1 (Dimensiones)</w:t>
      </w:r>
    </w:p>
    <w:p w:rsidR="002250FC" w:rsidRPr="002250FC" w:rsidRDefault="002250FC" w:rsidP="002250FC">
      <w:pPr>
        <w:pStyle w:val="Prrafodelista"/>
        <w:ind w:left="360"/>
        <w:jc w:val="both"/>
        <w:rPr>
          <w:rFonts w:ascii="Cambria" w:hAnsi="Cambria"/>
          <w:b/>
          <w:sz w:val="20"/>
          <w:szCs w:val="20"/>
          <w:lang w:val="es-ES"/>
        </w:rPr>
      </w:pPr>
    </w:p>
    <w:p w:rsidR="00B837C7" w:rsidRPr="00B837C7" w:rsidRDefault="00B837C7" w:rsidP="002250FC">
      <w:pPr>
        <w:pStyle w:val="Prrafodelista"/>
        <w:ind w:left="360"/>
        <w:jc w:val="both"/>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6672" behindDoc="0" locked="0" layoutInCell="1" allowOverlap="1" wp14:anchorId="3562A17D" wp14:editId="23DA0763">
                <wp:simplePos x="0" y="0"/>
                <wp:positionH relativeFrom="column">
                  <wp:posOffset>4573905</wp:posOffset>
                </wp:positionH>
                <wp:positionV relativeFrom="paragraph">
                  <wp:posOffset>553085</wp:posOffset>
                </wp:positionV>
                <wp:extent cx="744855" cy="276225"/>
                <wp:effectExtent l="7620" t="12065" r="9525"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837C7" w:rsidRPr="00723B04" w:rsidRDefault="00B837C7" w:rsidP="00B837C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562A17D" id="_x0000_t202" coordsize="21600,21600" o:spt="202" path="m,l,21600r21600,l21600,xe">
                <v:stroke joinstyle="miter"/>
                <v:path gradientshapeok="t" o:connecttype="rect"/>
              </v:shapetype>
              <v:shape id="Cuadro de texto 10" o:spid="_x0000_s1026" type="#_x0000_t202" style="position:absolute;left:0;text-align:left;margin-left:360.15pt;margin-top:43.55pt;width:58.65pt;height:21.7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HtKwhQnAgAAWAQAAA4AAAAAAAAAAAAAAAAALgIAAGRycy9l&#10;Mm9Eb2MueG1sUEsBAi0AFAAGAAgAAAAhAKKln9ThAAAACgEAAA8AAAAAAAAAAAAAAAAAgQQAAGRy&#10;cy9kb3ducmV2LnhtbFBLBQYAAAAABAAEAPMAAACPBQAAAAA=&#10;" strokecolor="white">
                <v:textbox style="mso-fit-shape-to-text:t">
                  <w:txbxContent>
                    <w:p w:rsidR="00B837C7" w:rsidRPr="00723B04" w:rsidRDefault="00B837C7" w:rsidP="00B837C7">
                      <w:pPr>
                        <w:rPr>
                          <w:b/>
                        </w:rPr>
                      </w:pPr>
                      <w:r w:rsidRPr="00723B04">
                        <w:rPr>
                          <w:b/>
                        </w:rPr>
                        <w:t>35 (cm)</w:t>
                      </w:r>
                    </w:p>
                  </w:txbxContent>
                </v:textbox>
              </v:shape>
            </w:pict>
          </mc:Fallback>
        </mc:AlternateContent>
      </w:r>
      <w:r w:rsidRPr="00B837C7">
        <w:rPr>
          <w:rFonts w:ascii="Cambria" w:hAnsi="Cambria"/>
          <w:b/>
          <w:sz w:val="20"/>
          <w:szCs w:val="20"/>
        </w:rPr>
        <w:t xml:space="preserve">                                   </w:t>
      </w:r>
      <w:r w:rsidRPr="00B837C7">
        <w:rPr>
          <w:rFonts w:ascii="Cambria" w:hAnsi="Cambria"/>
          <w:b/>
          <w:noProof/>
          <w:sz w:val="20"/>
          <w:szCs w:val="20"/>
          <w:lang w:eastAsia="es-BO"/>
        </w:rPr>
        <w:drawing>
          <wp:inline distT="0" distB="0" distL="0" distR="0" wp14:anchorId="7E5A25AC" wp14:editId="636426FA">
            <wp:extent cx="3208020" cy="1685925"/>
            <wp:effectExtent l="0" t="0" r="0" b="9525"/>
            <wp:docPr id="12" name="Imagen 12"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noProof/>
          <w:sz w:val="20"/>
          <w:szCs w:val="20"/>
          <w:lang w:eastAsia="es-BO"/>
        </w:rPr>
        <mc:AlternateContent>
          <mc:Choice Requires="wps">
            <w:drawing>
              <wp:anchor distT="0" distB="0" distL="114300" distR="114300" simplePos="0" relativeHeight="251674624" behindDoc="0" locked="0" layoutInCell="1" allowOverlap="1" wp14:anchorId="14382974" wp14:editId="499AF871">
                <wp:simplePos x="0" y="0"/>
                <wp:positionH relativeFrom="column">
                  <wp:posOffset>1014095</wp:posOffset>
                </wp:positionH>
                <wp:positionV relativeFrom="paragraph">
                  <wp:posOffset>108585</wp:posOffset>
                </wp:positionV>
                <wp:extent cx="3143250" cy="9525"/>
                <wp:effectExtent l="17780" t="61595" r="20320" b="52705"/>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B4D05" id="Conector recto de flecha 11" o:spid="_x0000_s1026" type="#_x0000_t32" style="position:absolute;margin-left:79.85pt;margin-top:8.55pt;width:24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qAwiMEQCAACd&#10;BAAADgAAAAAAAAAAAAAAAAAuAgAAZHJzL2Uyb0RvYy54bWxQSwECLQAUAAYACAAAACEAIMrdZt4A&#10;AAAJAQAADwAAAAAAAAAAAAAAAACeBAAAZHJzL2Rvd25yZXYueG1sUEsFBgAAAAAEAAQA8wAAAKkF&#10;AAAAAA==&#10;">
                <v:stroke startarrow="block" endarrow="block"/>
              </v:shape>
            </w:pict>
          </mc:Fallback>
        </mc:AlternateContent>
      </w:r>
    </w:p>
    <w:p w:rsidR="00B837C7" w:rsidRPr="00B837C7" w:rsidRDefault="00B837C7" w:rsidP="002250FC">
      <w:pPr>
        <w:pStyle w:val="Prrafodelista"/>
        <w:ind w:left="360"/>
        <w:rPr>
          <w:rFonts w:ascii="Cambria" w:hAnsi="Cambria"/>
          <w:b/>
          <w:sz w:val="20"/>
          <w:szCs w:val="20"/>
          <w:lang w:val="es-ES"/>
        </w:rPr>
      </w:pPr>
      <w:r w:rsidRPr="00B837C7">
        <w:rPr>
          <w:rFonts w:ascii="Cambria" w:hAnsi="Cambria"/>
          <w:b/>
          <w:sz w:val="20"/>
          <w:szCs w:val="20"/>
          <w:lang w:val="es-ES"/>
        </w:rPr>
        <w:t xml:space="preserve">                                                                </w:t>
      </w:r>
      <w:r w:rsidRPr="00B837C7">
        <w:rPr>
          <w:rFonts w:ascii="Cambria" w:hAnsi="Cambria"/>
          <w:b/>
          <w:sz w:val="20"/>
          <w:szCs w:val="20"/>
          <w:lang w:val="es-ES"/>
        </w:rPr>
        <w:tab/>
        <w:t xml:space="preserve"> L metros</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cinta de señalización debe ser ubicada 30 cm antes del nivel superior de la zanja indicando “PRECAUCIÓN – LÍNEA DE GAS”</w:t>
      </w: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Se debe tener especial cuidado en no rasgar o doblar la cinta al momento de la compactación, esta cinta no podrá ser usada por el contratista para señalizar un área de trabajo.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2250FC">
      <w:pPr>
        <w:pStyle w:val="Prrafodelista"/>
        <w:numPr>
          <w:ilvl w:val="1"/>
          <w:numId w:val="28"/>
        </w:numPr>
        <w:rPr>
          <w:rFonts w:ascii="Cambria" w:hAnsi="Cambria"/>
          <w:b/>
          <w:sz w:val="20"/>
          <w:szCs w:val="20"/>
          <w:lang w:val="es-ES"/>
        </w:rPr>
      </w:pPr>
      <w:r w:rsidRPr="00B837C7">
        <w:rPr>
          <w:rFonts w:ascii="Cambria" w:hAnsi="Cambria"/>
          <w:b/>
          <w:sz w:val="20"/>
          <w:szCs w:val="20"/>
          <w:lang w:val="es-ES"/>
        </w:rPr>
        <w:t>MEDIDAS DE MITIGACION AMBIENTAL</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w:t>
      </w:r>
      <w:r w:rsidRPr="002250FC">
        <w:rPr>
          <w:rFonts w:ascii="Cambria" w:hAnsi="Cambria"/>
          <w:sz w:val="20"/>
          <w:szCs w:val="20"/>
        </w:rPr>
        <w:lastRenderedPageBreak/>
        <w:t>velará por que las emisiones y las descargas superficiales y efluentes que se produzcan como resultado de sus actividades no excedan los valores señalados en las Especificaciones o dispuestas por las leyes aplicables.</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7C7" w:rsidRPr="002250FC" w:rsidRDefault="00B837C7" w:rsidP="002250FC">
      <w:pPr>
        <w:pStyle w:val="Prrafodelista"/>
        <w:ind w:left="792"/>
        <w:jc w:val="both"/>
        <w:rPr>
          <w:rFonts w:ascii="Cambria" w:hAnsi="Cambria"/>
          <w:sz w:val="20"/>
          <w:szCs w:val="20"/>
        </w:rPr>
      </w:pPr>
    </w:p>
    <w:p w:rsidR="00B837C7" w:rsidRDefault="00B837C7" w:rsidP="002250FC">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2250FC" w:rsidRPr="002250FC" w:rsidRDefault="002250FC" w:rsidP="002250FC">
      <w:pPr>
        <w:pStyle w:val="Prrafodelista"/>
        <w:ind w:left="792"/>
        <w:jc w:val="both"/>
        <w:rPr>
          <w:rFonts w:ascii="Cambria" w:hAnsi="Cambria"/>
          <w:sz w:val="20"/>
          <w:szCs w:val="20"/>
        </w:rPr>
      </w:pPr>
    </w:p>
    <w:p w:rsidR="00B837C7" w:rsidRPr="00B837C7" w:rsidRDefault="00B837C7" w:rsidP="002250FC">
      <w:pPr>
        <w:pStyle w:val="Prrafodelista"/>
        <w:numPr>
          <w:ilvl w:val="1"/>
          <w:numId w:val="28"/>
        </w:numPr>
        <w:rPr>
          <w:rFonts w:ascii="Cambria" w:hAnsi="Cambria"/>
          <w:b/>
          <w:sz w:val="20"/>
          <w:szCs w:val="20"/>
          <w:lang w:val="es-ES"/>
        </w:rPr>
      </w:pPr>
      <w:r w:rsidRPr="00B837C7">
        <w:rPr>
          <w:rFonts w:ascii="Cambria" w:hAnsi="Cambria"/>
          <w:b/>
          <w:sz w:val="20"/>
          <w:szCs w:val="20"/>
          <w:lang w:val="es-ES"/>
        </w:rPr>
        <w:t>MEDICIÓN Y FORMA DE PAGO</w:t>
      </w: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B837C7" w:rsidRPr="002250FC" w:rsidRDefault="00B837C7" w:rsidP="002250FC">
      <w:pPr>
        <w:pStyle w:val="Prrafodelista"/>
        <w:ind w:left="792"/>
        <w:jc w:val="both"/>
        <w:rPr>
          <w:rFonts w:ascii="Cambria" w:hAnsi="Cambria"/>
          <w:sz w:val="20"/>
          <w:szCs w:val="20"/>
        </w:rPr>
      </w:pPr>
    </w:p>
    <w:p w:rsidR="00B837C7" w:rsidRPr="002250FC" w:rsidRDefault="00B837C7" w:rsidP="002250FC">
      <w:pPr>
        <w:pStyle w:val="Prrafodelista"/>
        <w:ind w:left="792"/>
        <w:jc w:val="both"/>
        <w:rPr>
          <w:rFonts w:ascii="Cambria" w:hAnsi="Cambria"/>
          <w:sz w:val="20"/>
          <w:szCs w:val="20"/>
        </w:rPr>
      </w:pPr>
      <w:r w:rsidRPr="002250FC">
        <w:rPr>
          <w:rFonts w:ascii="Cambria" w:hAnsi="Cambria"/>
          <w:sz w:val="20"/>
          <w:szCs w:val="20"/>
        </w:rPr>
        <w:t>En este precio están comprendidos todas las herramientas, mano de obra, material y transporte necesarios para la ejecución total de este ítem.</w:t>
      </w:r>
    </w:p>
    <w:p w:rsidR="002F58A2" w:rsidRPr="002250FC" w:rsidRDefault="002F58A2" w:rsidP="002250FC">
      <w:pPr>
        <w:pStyle w:val="Prrafodelista"/>
        <w:ind w:left="792"/>
        <w:jc w:val="both"/>
        <w:rPr>
          <w:rFonts w:ascii="Cambria" w:hAnsi="Cambria"/>
          <w:sz w:val="20"/>
          <w:szCs w:val="20"/>
        </w:rPr>
      </w:pPr>
    </w:p>
    <w:p w:rsidR="00B837C7" w:rsidRDefault="00A44A26" w:rsidP="002F58A2">
      <w:pPr>
        <w:pStyle w:val="Prrafodelista"/>
        <w:numPr>
          <w:ilvl w:val="0"/>
          <w:numId w:val="28"/>
        </w:numPr>
        <w:jc w:val="both"/>
        <w:rPr>
          <w:rFonts w:ascii="Cambria" w:hAnsi="Cambria"/>
          <w:b/>
          <w:sz w:val="20"/>
          <w:szCs w:val="20"/>
        </w:rPr>
      </w:pPr>
      <w:r>
        <w:rPr>
          <w:rFonts w:ascii="Cambria" w:hAnsi="Cambria"/>
          <w:b/>
          <w:sz w:val="20"/>
          <w:szCs w:val="20"/>
        </w:rPr>
        <w:t>PROVISIÓN Y COLOCADO DE PLAQUETAS DE SEÑALIZACIÓN</w:t>
      </w:r>
    </w:p>
    <w:p w:rsidR="00320EFB" w:rsidRDefault="00320EFB" w:rsidP="00320EFB">
      <w:pPr>
        <w:pStyle w:val="Prrafodelista"/>
        <w:ind w:left="360"/>
        <w:jc w:val="both"/>
        <w:rPr>
          <w:rFonts w:ascii="Cambria" w:hAnsi="Cambria"/>
          <w:b/>
          <w:sz w:val="20"/>
          <w:szCs w:val="20"/>
        </w:rPr>
      </w:pPr>
      <w:r>
        <w:rPr>
          <w:rFonts w:ascii="Cambria" w:hAnsi="Cambria"/>
          <w:b/>
          <w:sz w:val="20"/>
          <w:szCs w:val="20"/>
        </w:rPr>
        <w:t>UNIDAD: Pieza (</w:t>
      </w:r>
      <w:proofErr w:type="spellStart"/>
      <w:r>
        <w:rPr>
          <w:rFonts w:ascii="Cambria" w:hAnsi="Cambria"/>
          <w:b/>
          <w:sz w:val="20"/>
          <w:szCs w:val="20"/>
        </w:rPr>
        <w:t>Pza</w:t>
      </w:r>
      <w:proofErr w:type="spellEnd"/>
      <w:r>
        <w:rPr>
          <w:rFonts w:ascii="Cambria" w:hAnsi="Cambria"/>
          <w:b/>
          <w:sz w:val="20"/>
          <w:szCs w:val="20"/>
        </w:rPr>
        <w:t>)</w:t>
      </w:r>
    </w:p>
    <w:p w:rsidR="00320EFB" w:rsidRDefault="00320EFB" w:rsidP="00320EFB">
      <w:pPr>
        <w:pStyle w:val="Prrafodelista"/>
        <w:ind w:left="360"/>
        <w:jc w:val="both"/>
        <w:rPr>
          <w:rFonts w:ascii="Cambria" w:hAnsi="Cambria"/>
          <w:b/>
          <w:sz w:val="20"/>
          <w:szCs w:val="20"/>
        </w:rPr>
      </w:pPr>
    </w:p>
    <w:p w:rsidR="00A44A26" w:rsidRDefault="00A44A26" w:rsidP="00A44A26">
      <w:pPr>
        <w:pStyle w:val="Prrafodelista"/>
        <w:numPr>
          <w:ilvl w:val="1"/>
          <w:numId w:val="28"/>
        </w:numPr>
        <w:jc w:val="both"/>
        <w:rPr>
          <w:rFonts w:ascii="Cambria" w:hAnsi="Cambria"/>
          <w:b/>
          <w:sz w:val="20"/>
          <w:szCs w:val="20"/>
        </w:rPr>
      </w:pPr>
      <w:r>
        <w:rPr>
          <w:rFonts w:ascii="Cambria" w:hAnsi="Cambria"/>
          <w:b/>
          <w:sz w:val="20"/>
          <w:szCs w:val="20"/>
        </w:rPr>
        <w:t>DEFINICIÓN</w:t>
      </w:r>
    </w:p>
    <w:p w:rsidR="00A44A26" w:rsidRPr="00A44A26" w:rsidRDefault="00A44A26" w:rsidP="00A44A26">
      <w:pPr>
        <w:pStyle w:val="Prrafodelista"/>
        <w:ind w:left="792"/>
        <w:jc w:val="both"/>
        <w:rPr>
          <w:rFonts w:ascii="Cambria" w:hAnsi="Cambria"/>
          <w:sz w:val="20"/>
          <w:szCs w:val="20"/>
        </w:rPr>
      </w:pPr>
      <w:r w:rsidRPr="00A44A26">
        <w:rPr>
          <w:rFonts w:ascii="Cambria" w:hAnsi="Cambria"/>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A44A26" w:rsidRPr="00A44A26" w:rsidRDefault="00A44A26" w:rsidP="00A44A26">
      <w:pPr>
        <w:pStyle w:val="Prrafodelista"/>
        <w:ind w:left="792"/>
        <w:jc w:val="both"/>
        <w:rPr>
          <w:rFonts w:ascii="Cambria" w:hAnsi="Cambria"/>
          <w:sz w:val="20"/>
          <w:szCs w:val="20"/>
        </w:rPr>
      </w:pPr>
      <w:r w:rsidRPr="00A44A26">
        <w:rPr>
          <w:rFonts w:ascii="Cambria" w:hAnsi="Cambria"/>
          <w:sz w:val="20"/>
          <w:szCs w:val="20"/>
        </w:rPr>
        <w:t xml:space="preserve">Estas placas también serán colocadas sobre las áreas en las cuales se tenga cemento, sin costo adicional, en los tramos en los cuales se realicen los trabajos de reposición, las mismas servirán </w:t>
      </w:r>
      <w:r w:rsidRPr="00A44A26">
        <w:rPr>
          <w:rFonts w:ascii="Cambria" w:hAnsi="Cambria"/>
          <w:sz w:val="20"/>
          <w:szCs w:val="20"/>
        </w:rPr>
        <w:lastRenderedPageBreak/>
        <w:t xml:space="preserve">para indicar la ubicación de las tuberías de gas y la dirección del flujo, </w:t>
      </w:r>
      <w:r>
        <w:rPr>
          <w:rFonts w:ascii="Cambria" w:hAnsi="Cambria"/>
          <w:sz w:val="20"/>
          <w:szCs w:val="20"/>
        </w:rPr>
        <w:t>las plaquetas serán colocada</w:t>
      </w:r>
      <w:r w:rsidRPr="00A44A26">
        <w:rPr>
          <w:rFonts w:ascii="Cambria" w:hAnsi="Cambria"/>
          <w:sz w:val="20"/>
          <w:szCs w:val="20"/>
        </w:rPr>
        <w:t>s de acuerdo a las especificaciones técnicas, en los lugares establecidos y marcados por el SUPERVISOR DE OBRA.</w:t>
      </w:r>
    </w:p>
    <w:p w:rsidR="00A44A26" w:rsidRPr="00A44A26" w:rsidRDefault="00A44A26" w:rsidP="00A44A26">
      <w:pPr>
        <w:pStyle w:val="Prrafodelista"/>
        <w:ind w:left="792"/>
        <w:jc w:val="both"/>
        <w:rPr>
          <w:rFonts w:ascii="Cambria" w:hAnsi="Cambria"/>
          <w:sz w:val="20"/>
          <w:szCs w:val="20"/>
        </w:rPr>
      </w:pPr>
    </w:p>
    <w:p w:rsidR="00A44A26" w:rsidRDefault="00A44A26" w:rsidP="00A44A26">
      <w:pPr>
        <w:pStyle w:val="Prrafodelista"/>
        <w:numPr>
          <w:ilvl w:val="1"/>
          <w:numId w:val="28"/>
        </w:numPr>
        <w:jc w:val="both"/>
        <w:rPr>
          <w:rFonts w:ascii="Cambria" w:hAnsi="Cambria"/>
          <w:b/>
          <w:sz w:val="20"/>
          <w:szCs w:val="20"/>
        </w:rPr>
      </w:pPr>
      <w:r>
        <w:rPr>
          <w:rFonts w:ascii="Cambria" w:hAnsi="Cambria"/>
          <w:b/>
          <w:sz w:val="20"/>
          <w:szCs w:val="20"/>
        </w:rPr>
        <w:t>MATERIALES, HERRAMIENTAS Y EQUIPO</w:t>
      </w:r>
    </w:p>
    <w:p w:rsidR="00A44A26" w:rsidRPr="00A44A26" w:rsidRDefault="00A44A26" w:rsidP="00A44A26">
      <w:pPr>
        <w:pStyle w:val="Prrafodelista"/>
        <w:ind w:left="792"/>
        <w:jc w:val="both"/>
        <w:rPr>
          <w:rFonts w:ascii="Cambria" w:hAnsi="Cambria"/>
          <w:sz w:val="20"/>
          <w:szCs w:val="20"/>
        </w:rPr>
      </w:pPr>
      <w:r w:rsidRPr="00A44A26">
        <w:rPr>
          <w:rFonts w:ascii="Cambria" w:hAnsi="Cambria"/>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A44A26" w:rsidRDefault="00A44A26" w:rsidP="00A44A26">
      <w:pPr>
        <w:pStyle w:val="Prrafodelista"/>
        <w:ind w:left="792"/>
        <w:jc w:val="both"/>
        <w:rPr>
          <w:rFonts w:ascii="Cambria" w:hAnsi="Cambria"/>
          <w:sz w:val="20"/>
          <w:szCs w:val="20"/>
        </w:rPr>
      </w:pPr>
      <w:r w:rsidRPr="00A44A26">
        <w:rPr>
          <w:rFonts w:ascii="Cambria" w:hAnsi="Cambria"/>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A44A26" w:rsidRPr="00A44A26" w:rsidRDefault="00A44A26" w:rsidP="00A44A26">
      <w:pPr>
        <w:pStyle w:val="Prrafodelista"/>
        <w:ind w:left="792"/>
        <w:jc w:val="both"/>
        <w:rPr>
          <w:rFonts w:ascii="Cambria" w:hAnsi="Cambria"/>
          <w:sz w:val="20"/>
          <w:szCs w:val="20"/>
        </w:rPr>
      </w:pPr>
    </w:p>
    <w:p w:rsidR="00A44A26" w:rsidRDefault="00A44A26" w:rsidP="00A44A26">
      <w:pPr>
        <w:pStyle w:val="Prrafodelista"/>
        <w:numPr>
          <w:ilvl w:val="1"/>
          <w:numId w:val="28"/>
        </w:numPr>
        <w:jc w:val="both"/>
        <w:rPr>
          <w:rFonts w:ascii="Cambria" w:hAnsi="Cambria"/>
          <w:b/>
          <w:sz w:val="20"/>
          <w:szCs w:val="20"/>
        </w:rPr>
      </w:pPr>
      <w:r>
        <w:rPr>
          <w:rFonts w:ascii="Cambria" w:hAnsi="Cambria"/>
          <w:b/>
          <w:sz w:val="20"/>
          <w:szCs w:val="20"/>
        </w:rPr>
        <w:t>PROCEDIMIENTO PARA LA EJECUCIÓN</w:t>
      </w:r>
    </w:p>
    <w:p w:rsidR="00A44A26" w:rsidRP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A44A26" w:rsidRPr="00A44A26" w:rsidRDefault="00A44A26" w:rsidP="00A44A26">
      <w:pPr>
        <w:pStyle w:val="Prrafodelista"/>
        <w:ind w:left="792"/>
        <w:jc w:val="both"/>
        <w:rPr>
          <w:rFonts w:ascii="Cambria" w:hAnsi="Cambria"/>
          <w:b/>
          <w:bCs/>
          <w:iCs/>
          <w:sz w:val="20"/>
          <w:szCs w:val="20"/>
          <w:lang w:val="es-ES"/>
        </w:rPr>
      </w:pPr>
    </w:p>
    <w:p w:rsidR="00A44A26" w:rsidRDefault="00A44A26" w:rsidP="00A44A26">
      <w:pPr>
        <w:pStyle w:val="Prrafodelista"/>
        <w:ind w:left="792"/>
        <w:jc w:val="center"/>
        <w:rPr>
          <w:rFonts w:ascii="Cambria" w:hAnsi="Cambria"/>
          <w:b/>
          <w:bCs/>
          <w:iCs/>
          <w:sz w:val="20"/>
          <w:szCs w:val="20"/>
          <w:lang w:val="es-ES"/>
        </w:rPr>
      </w:pPr>
      <w:r w:rsidRPr="00A44A26">
        <w:rPr>
          <w:rFonts w:ascii="Cambria" w:hAnsi="Cambria"/>
          <w:b/>
          <w:bCs/>
          <w:iCs/>
          <w:sz w:val="20"/>
          <w:szCs w:val="20"/>
          <w:lang w:val="es-ES"/>
        </w:rPr>
        <w:t>ESPECIFICACIONES PLAQUETAS</w:t>
      </w:r>
    </w:p>
    <w:tbl>
      <w:tblPr>
        <w:tblW w:w="4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352"/>
        <w:gridCol w:w="3615"/>
      </w:tblGrid>
      <w:tr w:rsidR="00A44A26" w:rsidRPr="00A20A1E" w:rsidTr="00A44A26">
        <w:trPr>
          <w:trHeight w:hRule="exact" w:val="562"/>
          <w:jc w:val="center"/>
        </w:trPr>
        <w:tc>
          <w:tcPr>
            <w:tcW w:w="660" w:type="pct"/>
            <w:shd w:val="clear" w:color="auto" w:fill="B6DDE8"/>
            <w:vAlign w:val="center"/>
          </w:tcPr>
          <w:p w:rsidR="00A44A26" w:rsidRPr="00A20A1E" w:rsidRDefault="00A44A26" w:rsidP="00816155">
            <w:pPr>
              <w:jc w:val="both"/>
              <w:rPr>
                <w:b/>
                <w:bCs/>
                <w:sz w:val="20"/>
                <w:szCs w:val="20"/>
              </w:rPr>
            </w:pPr>
            <w:r w:rsidRPr="00A20A1E">
              <w:rPr>
                <w:b/>
                <w:bCs/>
                <w:sz w:val="20"/>
                <w:szCs w:val="20"/>
              </w:rPr>
              <w:t>Nº ÍTEM</w:t>
            </w:r>
          </w:p>
        </w:tc>
        <w:tc>
          <w:tcPr>
            <w:tcW w:w="2088" w:type="pct"/>
            <w:shd w:val="clear" w:color="auto" w:fill="B6DDE8"/>
            <w:vAlign w:val="center"/>
          </w:tcPr>
          <w:p w:rsidR="00A44A26" w:rsidRPr="00A20A1E" w:rsidRDefault="00A44A26" w:rsidP="00816155">
            <w:pPr>
              <w:jc w:val="both"/>
              <w:rPr>
                <w:b/>
                <w:bCs/>
                <w:sz w:val="20"/>
                <w:szCs w:val="20"/>
              </w:rPr>
            </w:pPr>
            <w:r w:rsidRPr="00A20A1E">
              <w:rPr>
                <w:b/>
                <w:bCs/>
                <w:sz w:val="20"/>
                <w:szCs w:val="20"/>
              </w:rPr>
              <w:t>DESCRIPCIÓN</w:t>
            </w:r>
          </w:p>
        </w:tc>
        <w:tc>
          <w:tcPr>
            <w:tcW w:w="2252" w:type="pct"/>
            <w:shd w:val="clear" w:color="auto" w:fill="B6DDE8"/>
            <w:vAlign w:val="center"/>
          </w:tcPr>
          <w:p w:rsidR="00A44A26" w:rsidRPr="00A20A1E" w:rsidRDefault="00A44A26" w:rsidP="00816155">
            <w:pPr>
              <w:jc w:val="both"/>
              <w:rPr>
                <w:b/>
                <w:bCs/>
                <w:sz w:val="20"/>
                <w:szCs w:val="20"/>
              </w:rPr>
            </w:pPr>
            <w:r w:rsidRPr="00A20A1E">
              <w:rPr>
                <w:b/>
                <w:bCs/>
                <w:sz w:val="20"/>
                <w:szCs w:val="20"/>
              </w:rPr>
              <w:t>ESPECIFICACIONES TÉCNICAS</w:t>
            </w:r>
          </w:p>
          <w:p w:rsidR="00A44A26" w:rsidRPr="00A20A1E" w:rsidRDefault="00A44A26" w:rsidP="00816155">
            <w:pPr>
              <w:jc w:val="both"/>
              <w:rPr>
                <w:b/>
                <w:bCs/>
                <w:sz w:val="20"/>
                <w:szCs w:val="20"/>
              </w:rPr>
            </w:pPr>
          </w:p>
        </w:tc>
      </w:tr>
      <w:tr w:rsidR="00A44A26" w:rsidRPr="00A20A1E" w:rsidTr="00A44A26">
        <w:trPr>
          <w:trHeight w:hRule="exact" w:val="1181"/>
          <w:jc w:val="center"/>
        </w:trPr>
        <w:tc>
          <w:tcPr>
            <w:tcW w:w="660" w:type="pct"/>
            <w:shd w:val="clear" w:color="auto" w:fill="auto"/>
            <w:vAlign w:val="center"/>
          </w:tcPr>
          <w:p w:rsidR="00A44A26" w:rsidRPr="00A20A1E" w:rsidRDefault="00A44A26" w:rsidP="00816155">
            <w:pPr>
              <w:jc w:val="center"/>
              <w:rPr>
                <w:bCs/>
                <w:sz w:val="20"/>
                <w:szCs w:val="20"/>
              </w:rPr>
            </w:pPr>
            <w:r w:rsidRPr="00A20A1E">
              <w:rPr>
                <w:bCs/>
                <w:sz w:val="20"/>
                <w:szCs w:val="20"/>
              </w:rPr>
              <w:t>1</w:t>
            </w:r>
          </w:p>
        </w:tc>
        <w:tc>
          <w:tcPr>
            <w:tcW w:w="2088" w:type="pct"/>
            <w:shd w:val="clear" w:color="auto" w:fill="auto"/>
            <w:vAlign w:val="center"/>
          </w:tcPr>
          <w:p w:rsidR="00A44A26" w:rsidRPr="00A20A1E" w:rsidRDefault="00A44A26" w:rsidP="00816155">
            <w:pPr>
              <w:jc w:val="both"/>
              <w:rPr>
                <w:sz w:val="20"/>
                <w:szCs w:val="20"/>
              </w:rPr>
            </w:pPr>
            <w:r w:rsidRPr="00A20A1E">
              <w:rPr>
                <w:sz w:val="20"/>
                <w:szCs w:val="20"/>
              </w:rPr>
              <w:t>Plaquetas de Señalización (Modelo 1)</w:t>
            </w:r>
          </w:p>
        </w:tc>
        <w:tc>
          <w:tcPr>
            <w:tcW w:w="2252" w:type="pct"/>
            <w:shd w:val="clear" w:color="auto" w:fill="auto"/>
          </w:tcPr>
          <w:p w:rsidR="00A44A26" w:rsidRPr="00A20A1E" w:rsidRDefault="00A44A26" w:rsidP="00A44A26">
            <w:pPr>
              <w:numPr>
                <w:ilvl w:val="0"/>
                <w:numId w:val="37"/>
              </w:numPr>
              <w:spacing w:after="0" w:line="240" w:lineRule="auto"/>
              <w:jc w:val="both"/>
              <w:rPr>
                <w:bCs/>
                <w:sz w:val="20"/>
                <w:szCs w:val="20"/>
              </w:rPr>
            </w:pPr>
            <w:r w:rsidRPr="00A20A1E">
              <w:rPr>
                <w:bCs/>
                <w:sz w:val="20"/>
                <w:szCs w:val="20"/>
              </w:rPr>
              <w:t>Material: Aluminio</w:t>
            </w:r>
          </w:p>
          <w:p w:rsidR="00A44A26" w:rsidRPr="00A20A1E" w:rsidRDefault="00A44A26" w:rsidP="00A44A26">
            <w:pPr>
              <w:numPr>
                <w:ilvl w:val="0"/>
                <w:numId w:val="37"/>
              </w:numPr>
              <w:spacing w:after="0" w:line="240" w:lineRule="auto"/>
              <w:jc w:val="both"/>
              <w:rPr>
                <w:bCs/>
                <w:sz w:val="20"/>
                <w:szCs w:val="20"/>
              </w:rPr>
            </w:pPr>
            <w:r w:rsidRPr="00A20A1E">
              <w:rPr>
                <w:bCs/>
                <w:sz w:val="20"/>
                <w:szCs w:val="20"/>
              </w:rPr>
              <w:t>Modelos: Ver figura 1</w:t>
            </w:r>
          </w:p>
          <w:p w:rsidR="00A44A26" w:rsidRPr="00A20A1E" w:rsidRDefault="00A44A26" w:rsidP="00A44A26">
            <w:pPr>
              <w:numPr>
                <w:ilvl w:val="0"/>
                <w:numId w:val="37"/>
              </w:numPr>
              <w:spacing w:after="0" w:line="240" w:lineRule="auto"/>
              <w:jc w:val="both"/>
              <w:rPr>
                <w:bCs/>
                <w:sz w:val="20"/>
                <w:szCs w:val="20"/>
              </w:rPr>
            </w:pPr>
            <w:r w:rsidRPr="00A20A1E">
              <w:rPr>
                <w:bCs/>
                <w:sz w:val="20"/>
                <w:szCs w:val="20"/>
              </w:rPr>
              <w:t>Dimensiones: Ver figuras 2 y 3</w:t>
            </w:r>
          </w:p>
          <w:p w:rsidR="00A44A26" w:rsidRPr="00A20A1E" w:rsidRDefault="00A44A26" w:rsidP="00A44A26">
            <w:pPr>
              <w:numPr>
                <w:ilvl w:val="0"/>
                <w:numId w:val="37"/>
              </w:numPr>
              <w:spacing w:after="0" w:line="240" w:lineRule="auto"/>
              <w:jc w:val="both"/>
              <w:rPr>
                <w:bCs/>
                <w:sz w:val="20"/>
                <w:szCs w:val="20"/>
              </w:rPr>
            </w:pPr>
            <w:r w:rsidRPr="00A20A1E">
              <w:rPr>
                <w:bCs/>
                <w:sz w:val="20"/>
                <w:szCs w:val="20"/>
              </w:rPr>
              <w:t>Color: Amarillo (Parte frontal)</w:t>
            </w:r>
          </w:p>
          <w:p w:rsidR="00A44A26" w:rsidRPr="00A20A1E" w:rsidRDefault="00A44A26" w:rsidP="00A44A26">
            <w:pPr>
              <w:numPr>
                <w:ilvl w:val="0"/>
                <w:numId w:val="37"/>
              </w:numPr>
              <w:spacing w:after="0" w:line="240" w:lineRule="auto"/>
              <w:jc w:val="both"/>
              <w:rPr>
                <w:bCs/>
                <w:sz w:val="20"/>
                <w:szCs w:val="20"/>
              </w:rPr>
            </w:pPr>
            <w:r w:rsidRPr="00A20A1E">
              <w:rPr>
                <w:bCs/>
                <w:sz w:val="20"/>
                <w:szCs w:val="20"/>
              </w:rPr>
              <w:t>Peso: 90-100 gr.</w:t>
            </w:r>
          </w:p>
        </w:tc>
      </w:tr>
    </w:tbl>
    <w:p w:rsidR="00A44A26" w:rsidRPr="00A44A26" w:rsidRDefault="00A44A26" w:rsidP="00A44A26">
      <w:pPr>
        <w:pStyle w:val="Prrafodelista"/>
        <w:ind w:left="792"/>
        <w:jc w:val="center"/>
        <w:rPr>
          <w:rFonts w:ascii="Cambria" w:hAnsi="Cambria"/>
          <w:b/>
          <w:bCs/>
          <w:iCs/>
          <w:sz w:val="20"/>
          <w:szCs w:val="20"/>
          <w:lang w:val="es-ES"/>
        </w:rPr>
      </w:pPr>
    </w:p>
    <w:p w:rsidR="00A44A26" w:rsidRDefault="00A44A26" w:rsidP="00A44A26">
      <w:pPr>
        <w:pStyle w:val="Prrafodelista"/>
        <w:ind w:left="792"/>
        <w:rPr>
          <w:rFonts w:ascii="Cambria" w:hAnsi="Cambria"/>
          <w:bCs/>
          <w:sz w:val="20"/>
          <w:szCs w:val="20"/>
          <w:lang w:val="es-ES"/>
        </w:rPr>
      </w:pPr>
      <w:r w:rsidRPr="00A44A26">
        <w:rPr>
          <w:rFonts w:ascii="Cambria" w:hAnsi="Cambria"/>
          <w:bCs/>
          <w:sz w:val="20"/>
          <w:szCs w:val="20"/>
          <w:lang w:val="es-ES"/>
        </w:rPr>
        <w:t>El proponente deberá confirmar las medidas de las plaquetas de señalización que se presenta en este documento. Todas las medidas están en centímetros, Las plaquetas de señalización se presentan en cuatro modelos diferentes como se indica a continuación:</w:t>
      </w:r>
    </w:p>
    <w:p w:rsidR="00A44A26" w:rsidRDefault="00A44A26" w:rsidP="00A44A26">
      <w:pPr>
        <w:pStyle w:val="Prrafodelista"/>
        <w:ind w:left="792"/>
        <w:rPr>
          <w:rFonts w:ascii="Cambria" w:hAnsi="Cambria"/>
          <w:bCs/>
          <w:sz w:val="20"/>
          <w:szCs w:val="20"/>
          <w:lang w:val="es-ES"/>
        </w:rPr>
      </w:pPr>
    </w:p>
    <w:p w:rsidR="00A44A26" w:rsidRDefault="00A44A26"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Default="00320EFB" w:rsidP="00A44A26">
      <w:pPr>
        <w:pStyle w:val="Prrafodelista"/>
        <w:ind w:left="792"/>
        <w:rPr>
          <w:rFonts w:ascii="Cambria" w:hAnsi="Cambria"/>
          <w:bCs/>
          <w:sz w:val="20"/>
          <w:szCs w:val="20"/>
          <w:lang w:val="es-ES"/>
        </w:rPr>
      </w:pPr>
    </w:p>
    <w:p w:rsidR="00320EFB" w:rsidRPr="00A44A26" w:rsidRDefault="00320EFB" w:rsidP="00A44A26">
      <w:pPr>
        <w:pStyle w:val="Prrafodelista"/>
        <w:ind w:left="792"/>
        <w:rPr>
          <w:rFonts w:ascii="Cambria" w:hAnsi="Cambria"/>
          <w:bCs/>
          <w:sz w:val="20"/>
          <w:szCs w:val="20"/>
          <w:lang w:val="es-ES"/>
        </w:rPr>
      </w:pPr>
    </w:p>
    <w:p w:rsidR="00A44A26" w:rsidRPr="00A44A26" w:rsidRDefault="00A44A26" w:rsidP="00A44A26">
      <w:pPr>
        <w:pStyle w:val="Prrafodelista"/>
        <w:jc w:val="center"/>
        <w:rPr>
          <w:rFonts w:ascii="Cambria" w:hAnsi="Cambria"/>
          <w:b/>
          <w:bCs/>
          <w:sz w:val="20"/>
          <w:szCs w:val="20"/>
          <w:lang w:val="es-ES"/>
        </w:rPr>
      </w:pPr>
      <w:r w:rsidRPr="00A44A26">
        <w:rPr>
          <w:rFonts w:ascii="Cambria" w:hAnsi="Cambria"/>
          <w:b/>
          <w:bCs/>
          <w:sz w:val="20"/>
          <w:szCs w:val="20"/>
          <w:lang w:val="es-ES"/>
        </w:rPr>
        <w:lastRenderedPageBreak/>
        <w:t>Figura 1. Esquema de Modelos de Plaquetas Requeridas</w:t>
      </w:r>
    </w:p>
    <w:p w:rsidR="00A44A26" w:rsidRPr="00A44A26" w:rsidRDefault="00A44A26" w:rsidP="00A44A26">
      <w:pPr>
        <w:pStyle w:val="Prrafodelista"/>
        <w:jc w:val="center"/>
        <w:rPr>
          <w:rFonts w:ascii="Cambria" w:hAnsi="Cambria"/>
          <w:sz w:val="20"/>
          <w:szCs w:val="20"/>
          <w:lang w:val="es-ES"/>
        </w:rPr>
      </w:pPr>
    </w:p>
    <w:p w:rsidR="00A44A26" w:rsidRPr="00A44A26" w:rsidRDefault="00A44A26" w:rsidP="00A44A26">
      <w:pPr>
        <w:pStyle w:val="Prrafodelista"/>
        <w:ind w:left="792"/>
        <w:jc w:val="center"/>
        <w:rPr>
          <w:rFonts w:ascii="Cambria" w:hAnsi="Cambria"/>
          <w:sz w:val="20"/>
          <w:szCs w:val="20"/>
          <w:lang w:val="es-ES"/>
        </w:rPr>
      </w:pPr>
      <w:r w:rsidRPr="00A44A26">
        <w:rPr>
          <w:rFonts w:ascii="Cambria" w:hAnsi="Cambria"/>
          <w:noProof/>
          <w:sz w:val="20"/>
          <w:szCs w:val="20"/>
          <w:lang w:eastAsia="es-BO"/>
        </w:rPr>
        <mc:AlternateContent>
          <mc:Choice Requires="wps">
            <w:drawing>
              <wp:anchor distT="0" distB="0" distL="114300" distR="114300" simplePos="0" relativeHeight="251685888" behindDoc="0" locked="0" layoutInCell="1" allowOverlap="1" wp14:anchorId="515A6E29" wp14:editId="1540F449">
                <wp:simplePos x="0" y="0"/>
                <wp:positionH relativeFrom="column">
                  <wp:posOffset>4474845</wp:posOffset>
                </wp:positionH>
                <wp:positionV relativeFrom="paragraph">
                  <wp:posOffset>3292475</wp:posOffset>
                </wp:positionV>
                <wp:extent cx="655320" cy="323850"/>
                <wp:effectExtent l="1905"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A20A1E" w:rsidRDefault="00A44A26" w:rsidP="00A44A26">
                            <w:pPr>
                              <w:rPr>
                                <w:b/>
                                <w:sz w:val="36"/>
                                <w:szCs w:val="36"/>
                              </w:rPr>
                            </w:pPr>
                            <w:r>
                              <w:rPr>
                                <w:b/>
                                <w:sz w:val="36"/>
                                <w:szCs w:val="36"/>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A6E29" id="Rectángulo 52" o:spid="_x0000_s1027" style="position:absolute;left:0;text-align:left;margin-left:352.35pt;margin-top:259.25pt;width:51.6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" stroked="f">
                <v:textbox>
                  <w:txbxContent>
                    <w:p w:rsidR="00A44A26" w:rsidRPr="00A20A1E" w:rsidRDefault="00A44A26" w:rsidP="00A44A26">
                      <w:pPr>
                        <w:rPr>
                          <w:b/>
                          <w:sz w:val="36"/>
                          <w:szCs w:val="36"/>
                        </w:rPr>
                      </w:pPr>
                      <w:r>
                        <w:rPr>
                          <w:b/>
                          <w:sz w:val="36"/>
                          <w:szCs w:val="36"/>
                        </w:rPr>
                        <w:t>2016</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684864" behindDoc="0" locked="0" layoutInCell="1" allowOverlap="1" wp14:anchorId="1DE3777B" wp14:editId="3A6B6FF8">
                <wp:simplePos x="0" y="0"/>
                <wp:positionH relativeFrom="column">
                  <wp:posOffset>2065020</wp:posOffset>
                </wp:positionH>
                <wp:positionV relativeFrom="paragraph">
                  <wp:posOffset>3244850</wp:posOffset>
                </wp:positionV>
                <wp:extent cx="702945" cy="371475"/>
                <wp:effectExtent l="1905" t="0" r="0" b="0"/>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A20A1E" w:rsidRDefault="00A44A26" w:rsidP="00A44A26">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3777B" id="Rectángulo 51" o:spid="_x0000_s1028" style="position:absolute;left:0;text-align:left;margin-left:162.6pt;margin-top:255.5pt;width:55.3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" stroked="f">
                <v:textbox>
                  <w:txbxContent>
                    <w:p w:rsidR="00A44A26" w:rsidRPr="00A20A1E" w:rsidRDefault="00A44A26" w:rsidP="00A44A26">
                      <w:pPr>
                        <w:rPr>
                          <w:b/>
                          <w:sz w:val="40"/>
                          <w:szCs w:val="40"/>
                        </w:rPr>
                      </w:pPr>
                      <w:r>
                        <w:rPr>
                          <w:b/>
                          <w:sz w:val="40"/>
                          <w:szCs w:val="40"/>
                        </w:rPr>
                        <w:t>2016</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683840" behindDoc="0" locked="0" layoutInCell="1" allowOverlap="1" wp14:anchorId="46B33F1B" wp14:editId="6588C99F">
                <wp:simplePos x="0" y="0"/>
                <wp:positionH relativeFrom="column">
                  <wp:posOffset>4436745</wp:posOffset>
                </wp:positionH>
                <wp:positionV relativeFrom="paragraph">
                  <wp:posOffset>1339850</wp:posOffset>
                </wp:positionV>
                <wp:extent cx="721995" cy="361950"/>
                <wp:effectExtent l="1905"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A20A1E" w:rsidRDefault="00A44A26" w:rsidP="00A44A26">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33F1B" id="Rectángulo 50" o:spid="_x0000_s1029" style="position:absolute;left:0;text-align:left;margin-left:349.35pt;margin-top:105.5pt;width:56.85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" stroked="f">
                <v:textbox>
                  <w:txbxContent>
                    <w:p w:rsidR="00A44A26" w:rsidRPr="00A20A1E" w:rsidRDefault="00A44A26" w:rsidP="00A44A26">
                      <w:pPr>
                        <w:rPr>
                          <w:b/>
                          <w:sz w:val="40"/>
                          <w:szCs w:val="40"/>
                        </w:rPr>
                      </w:pPr>
                      <w:r>
                        <w:rPr>
                          <w:b/>
                          <w:sz w:val="40"/>
                          <w:szCs w:val="40"/>
                        </w:rPr>
                        <w:t>2016</w:t>
                      </w:r>
                    </w:p>
                  </w:txbxContent>
                </v:textbox>
              </v:rect>
            </w:pict>
          </mc:Fallback>
        </mc:AlternateContent>
      </w:r>
      <w:r w:rsidRPr="00A44A26">
        <w:rPr>
          <w:rFonts w:ascii="Cambria" w:hAnsi="Cambria"/>
          <w:noProof/>
          <w:sz w:val="20"/>
          <w:szCs w:val="20"/>
          <w:lang w:eastAsia="es-BO"/>
        </w:rPr>
        <mc:AlternateContent>
          <mc:Choice Requires="wps">
            <w:drawing>
              <wp:anchor distT="0" distB="0" distL="114300" distR="114300" simplePos="0" relativeHeight="251678720" behindDoc="0" locked="0" layoutInCell="1" allowOverlap="1" wp14:anchorId="4BABB84B" wp14:editId="15CA05CB">
                <wp:simplePos x="0" y="0"/>
                <wp:positionH relativeFrom="column">
                  <wp:posOffset>2034540</wp:posOffset>
                </wp:positionH>
                <wp:positionV relativeFrom="paragraph">
                  <wp:posOffset>1339215</wp:posOffset>
                </wp:positionV>
                <wp:extent cx="714375" cy="400050"/>
                <wp:effectExtent l="0" t="0" r="9525" b="0"/>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A20A1E" w:rsidRDefault="00A44A26" w:rsidP="00A44A26">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BB84B" id="Rectángulo 49" o:spid="_x0000_s1030" style="position:absolute;left:0;text-align:left;margin-left:160.2pt;margin-top:105.45pt;width:56.2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" stroked="f">
                <v:textbox>
                  <w:txbxContent>
                    <w:p w:rsidR="00A44A26" w:rsidRPr="00A20A1E" w:rsidRDefault="00A44A26" w:rsidP="00A44A26">
                      <w:pPr>
                        <w:rPr>
                          <w:b/>
                          <w:sz w:val="40"/>
                          <w:szCs w:val="40"/>
                        </w:rPr>
                      </w:pPr>
                      <w:r>
                        <w:rPr>
                          <w:b/>
                          <w:sz w:val="40"/>
                          <w:szCs w:val="40"/>
                        </w:rPr>
                        <w:t>2016</w:t>
                      </w:r>
                    </w:p>
                  </w:txbxContent>
                </v:textbox>
              </v:rect>
            </w:pict>
          </mc:Fallback>
        </mc:AlternateContent>
      </w:r>
      <w:r w:rsidRPr="00A44A26">
        <w:rPr>
          <w:rFonts w:ascii="Cambria" w:hAnsi="Cambria"/>
          <w:noProof/>
          <w:sz w:val="20"/>
          <w:szCs w:val="20"/>
          <w:lang w:eastAsia="es-BO"/>
        </w:rPr>
        <w:drawing>
          <wp:inline distT="0" distB="0" distL="0" distR="0">
            <wp:extent cx="4810125" cy="392430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0125" cy="3924300"/>
                    </a:xfrm>
                    <a:prstGeom prst="rect">
                      <a:avLst/>
                    </a:prstGeom>
                    <a:noFill/>
                    <a:ln>
                      <a:noFill/>
                    </a:ln>
                  </pic:spPr>
                </pic:pic>
              </a:graphicData>
            </a:graphic>
          </wp:inline>
        </w:drawing>
      </w:r>
    </w:p>
    <w:p w:rsidR="00A44A26" w:rsidRPr="00A44A26" w:rsidRDefault="00A44A26" w:rsidP="00A44A26">
      <w:pPr>
        <w:pStyle w:val="Prrafodelista"/>
        <w:jc w:val="center"/>
        <w:rPr>
          <w:rFonts w:ascii="Cambria" w:hAnsi="Cambria"/>
          <w:b/>
          <w:bCs/>
          <w:sz w:val="20"/>
          <w:szCs w:val="20"/>
          <w:lang w:val="es-ES"/>
        </w:rPr>
      </w:pPr>
      <w:r w:rsidRPr="00A44A26">
        <w:rPr>
          <w:rFonts w:ascii="Cambria" w:hAnsi="Cambria"/>
          <w:b/>
          <w:bCs/>
          <w:sz w:val="20"/>
          <w:szCs w:val="20"/>
          <w:lang w:val="es-ES"/>
        </w:rPr>
        <w:t>Figura 2. Dimensiones de Manufactura de Plaqueta Modelo 1.</w:t>
      </w:r>
    </w:p>
    <w:p w:rsidR="00A44A26" w:rsidRPr="00A44A26" w:rsidRDefault="00A44A26" w:rsidP="00A44A26">
      <w:pPr>
        <w:pStyle w:val="Prrafodelista"/>
        <w:jc w:val="center"/>
        <w:rPr>
          <w:rFonts w:ascii="Cambria" w:hAnsi="Cambria"/>
          <w:b/>
          <w:bCs/>
          <w:sz w:val="20"/>
          <w:szCs w:val="20"/>
          <w:lang w:val="es-ES"/>
        </w:rPr>
      </w:pPr>
      <w:r w:rsidRPr="00A44A26">
        <w:rPr>
          <w:rFonts w:ascii="Cambria" w:hAnsi="Cambria"/>
          <w:b/>
          <w:bCs/>
          <w:noProof/>
          <w:sz w:val="20"/>
          <w:szCs w:val="20"/>
          <w:lang w:eastAsia="es-BO"/>
        </w:rPr>
        <mc:AlternateContent>
          <mc:Choice Requires="wps">
            <w:drawing>
              <wp:anchor distT="0" distB="0" distL="114300" distR="114300" simplePos="0" relativeHeight="251679744" behindDoc="0" locked="0" layoutInCell="1" allowOverlap="1">
                <wp:simplePos x="0" y="0"/>
                <wp:positionH relativeFrom="column">
                  <wp:posOffset>3202940</wp:posOffset>
                </wp:positionH>
                <wp:positionV relativeFrom="paragraph">
                  <wp:posOffset>1329055</wp:posOffset>
                </wp:positionV>
                <wp:extent cx="749935" cy="320675"/>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0F4154" w:rsidRDefault="00A44A26" w:rsidP="00A44A26">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31" style="position:absolute;left:0;text-align:left;margin-left:252.2pt;margin-top:104.65pt;width:59.05pt;height:2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q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" stroked="f">
                <v:textbox>
                  <w:txbxContent>
                    <w:p w:rsidR="00A44A26" w:rsidRPr="000F4154" w:rsidRDefault="00A44A26" w:rsidP="00A44A26">
                      <w:pPr>
                        <w:rPr>
                          <w:b/>
                          <w:sz w:val="40"/>
                          <w:szCs w:val="40"/>
                        </w:rPr>
                      </w:pPr>
                      <w:r>
                        <w:rPr>
                          <w:b/>
                          <w:sz w:val="40"/>
                          <w:szCs w:val="40"/>
                        </w:rPr>
                        <w:t>2016</w:t>
                      </w:r>
                    </w:p>
                  </w:txbxContent>
                </v:textbox>
              </v:rect>
            </w:pict>
          </mc:Fallback>
        </mc:AlternateContent>
      </w:r>
      <w:r w:rsidRPr="00A44A26">
        <w:rPr>
          <w:rFonts w:ascii="Cambria" w:hAnsi="Cambria"/>
          <w:b/>
          <w:noProof/>
          <w:sz w:val="20"/>
          <w:szCs w:val="20"/>
          <w:lang w:eastAsia="es-BO"/>
        </w:rPr>
        <w:drawing>
          <wp:inline distT="0" distB="0" distL="0" distR="0">
            <wp:extent cx="3629025" cy="24669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A44A26" w:rsidRPr="00A44A26" w:rsidRDefault="00A44A26" w:rsidP="00853E99">
      <w:pPr>
        <w:pStyle w:val="Prrafodelista"/>
        <w:jc w:val="center"/>
        <w:rPr>
          <w:rFonts w:ascii="Cambria" w:hAnsi="Cambria"/>
          <w:b/>
          <w:bCs/>
          <w:sz w:val="20"/>
          <w:szCs w:val="20"/>
          <w:lang w:val="es-ES"/>
        </w:rPr>
      </w:pPr>
      <w:r w:rsidRPr="00A44A26">
        <w:rPr>
          <w:rFonts w:ascii="Cambria" w:hAnsi="Cambria"/>
          <w:b/>
          <w:noProof/>
          <w:sz w:val="20"/>
          <w:szCs w:val="20"/>
          <w:lang w:eastAsia="es-BO"/>
        </w:rPr>
        <w:lastRenderedPageBreak/>
        <w:drawing>
          <wp:inline distT="0" distB="0" distL="0" distR="0">
            <wp:extent cx="2847975" cy="167640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1676400"/>
                    </a:xfrm>
                    <a:prstGeom prst="rect">
                      <a:avLst/>
                    </a:prstGeom>
                    <a:noFill/>
                    <a:ln>
                      <a:noFill/>
                    </a:ln>
                  </pic:spPr>
                </pic:pic>
              </a:graphicData>
            </a:graphic>
          </wp:inline>
        </w:drawing>
      </w:r>
    </w:p>
    <w:p w:rsidR="00A44A26" w:rsidRPr="00A44A26" w:rsidRDefault="00A44A26" w:rsidP="00853E99">
      <w:pPr>
        <w:pStyle w:val="Prrafodelista"/>
        <w:jc w:val="center"/>
        <w:rPr>
          <w:rFonts w:ascii="Cambria" w:hAnsi="Cambria"/>
          <w:b/>
          <w:bCs/>
          <w:sz w:val="20"/>
          <w:szCs w:val="20"/>
          <w:lang w:val="es-ES"/>
        </w:rPr>
      </w:pPr>
      <w:r w:rsidRPr="00A44A26">
        <w:rPr>
          <w:rFonts w:ascii="Cambria" w:hAnsi="Cambria"/>
          <w:b/>
          <w:noProof/>
          <w:sz w:val="20"/>
          <w:szCs w:val="20"/>
          <w:lang w:eastAsia="es-BO"/>
        </w:rPr>
        <w:drawing>
          <wp:inline distT="0" distB="0" distL="0" distR="0">
            <wp:extent cx="2257425" cy="174307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A44A26" w:rsidRPr="00A44A26" w:rsidRDefault="00A44A26" w:rsidP="00A44A26">
      <w:pPr>
        <w:pStyle w:val="Prrafodelista"/>
        <w:rPr>
          <w:rFonts w:ascii="Cambria" w:hAnsi="Cambria"/>
          <w:b/>
          <w:bCs/>
          <w:i/>
          <w:sz w:val="20"/>
          <w:szCs w:val="20"/>
          <w:u w:val="single"/>
          <w:lang w:val="es-ES"/>
        </w:rPr>
      </w:pPr>
      <w:r w:rsidRPr="00A44A26">
        <w:rPr>
          <w:rFonts w:ascii="Cambria" w:hAnsi="Cambria"/>
          <w:b/>
          <w:bCs/>
          <w:i/>
          <w:sz w:val="20"/>
          <w:szCs w:val="20"/>
          <w:u w:val="single"/>
          <w:lang w:val="es-ES"/>
        </w:rPr>
        <w:t>* El tipo de letr</w:t>
      </w:r>
      <w:r w:rsidR="00853E99">
        <w:rPr>
          <w:rFonts w:ascii="Cambria" w:hAnsi="Cambria"/>
          <w:b/>
          <w:bCs/>
          <w:i/>
          <w:sz w:val="20"/>
          <w:szCs w:val="20"/>
          <w:u w:val="single"/>
          <w:lang w:val="es-ES"/>
        </w:rPr>
        <w:t>a para la palabra GAS y año 2016</w:t>
      </w:r>
      <w:r w:rsidRPr="00A44A26">
        <w:rPr>
          <w:rFonts w:ascii="Cambria" w:hAnsi="Cambria"/>
          <w:b/>
          <w:bCs/>
          <w:i/>
          <w:sz w:val="20"/>
          <w:szCs w:val="20"/>
          <w:u w:val="single"/>
          <w:lang w:val="es-ES"/>
        </w:rPr>
        <w:t xml:space="preserve"> deberán  ser Times New Román con una altura de 15 y 10 mm respectivamente.</w:t>
      </w:r>
    </w:p>
    <w:p w:rsidR="00A44A26" w:rsidRPr="00A44A26" w:rsidRDefault="00A44A26" w:rsidP="00A44A26">
      <w:pPr>
        <w:pStyle w:val="Prrafodelista"/>
        <w:rPr>
          <w:rFonts w:ascii="Cambria" w:hAnsi="Cambria"/>
          <w:b/>
          <w:bCs/>
          <w:i/>
          <w:sz w:val="20"/>
          <w:szCs w:val="20"/>
          <w:u w:val="single"/>
          <w:lang w:val="es-ES"/>
        </w:rPr>
      </w:pPr>
    </w:p>
    <w:p w:rsidR="00A44A26" w:rsidRPr="00A44A26" w:rsidRDefault="00A44A26" w:rsidP="00853E99">
      <w:pPr>
        <w:pStyle w:val="Prrafodelista"/>
        <w:jc w:val="center"/>
        <w:rPr>
          <w:rFonts w:ascii="Cambria" w:hAnsi="Cambria"/>
          <w:b/>
          <w:bCs/>
          <w:sz w:val="20"/>
          <w:szCs w:val="20"/>
          <w:lang w:val="es-ES"/>
        </w:rPr>
      </w:pPr>
      <w:r w:rsidRPr="00A44A26">
        <w:rPr>
          <w:rFonts w:ascii="Cambria" w:hAnsi="Cambria"/>
          <w:b/>
          <w:bCs/>
          <w:sz w:val="20"/>
          <w:szCs w:val="20"/>
          <w:lang w:val="es-ES"/>
        </w:rPr>
        <w:t>Figura 3. Dimensiones de Manufactura de Plaqueta Modelo 2.</w:t>
      </w:r>
    </w:p>
    <w:p w:rsidR="00A44A26" w:rsidRPr="00A44A26" w:rsidRDefault="00A44A26" w:rsidP="00853E99">
      <w:pPr>
        <w:pStyle w:val="Prrafodelista"/>
        <w:jc w:val="center"/>
        <w:rPr>
          <w:rFonts w:ascii="Cambria" w:hAnsi="Cambria"/>
          <w:bCs/>
          <w:sz w:val="20"/>
          <w:szCs w:val="20"/>
          <w:lang w:val="es-ES"/>
        </w:rPr>
      </w:pPr>
      <w:r w:rsidRPr="00A44A26">
        <w:rPr>
          <w:rFonts w:ascii="Cambria" w:hAnsi="Cambria"/>
          <w:bCs/>
          <w:noProof/>
          <w:sz w:val="20"/>
          <w:szCs w:val="20"/>
          <w:lang w:eastAsia="es-BO"/>
        </w:rPr>
        <mc:AlternateContent>
          <mc:Choice Requires="wps">
            <w:drawing>
              <wp:anchor distT="0" distB="0" distL="114300" distR="114300" simplePos="0" relativeHeight="251680768" behindDoc="0" locked="0" layoutInCell="1" allowOverlap="1">
                <wp:simplePos x="0" y="0"/>
                <wp:positionH relativeFrom="column">
                  <wp:posOffset>3310890</wp:posOffset>
                </wp:positionH>
                <wp:positionV relativeFrom="paragraph">
                  <wp:posOffset>1308735</wp:posOffset>
                </wp:positionV>
                <wp:extent cx="749935" cy="390525"/>
                <wp:effectExtent l="0" t="0" r="0" b="9525"/>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853E99" w:rsidRDefault="00853E99" w:rsidP="00A44A26">
                            <w:pPr>
                              <w:rPr>
                                <w:rFonts w:ascii="Times New Roman" w:hAnsi="Times New Roman" w:cs="Times New Roman"/>
                                <w:b/>
                                <w:sz w:val="44"/>
                                <w:szCs w:val="44"/>
                              </w:rPr>
                            </w:pPr>
                            <w:r w:rsidRPr="00853E99">
                              <w:rPr>
                                <w:rFonts w:ascii="Times New Roman" w:hAnsi="Times New Roman" w:cs="Times New Roman"/>
                                <w:b/>
                                <w:sz w:val="44"/>
                                <w:szCs w:val="44"/>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32" style="position:absolute;left:0;text-align:left;margin-left:260.7pt;margin-top:103.05pt;width:59.05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" stroked="f">
                <v:textbox>
                  <w:txbxContent>
                    <w:p w:rsidR="00A44A26" w:rsidRPr="00853E99" w:rsidRDefault="00853E99" w:rsidP="00A44A26">
                      <w:pPr>
                        <w:rPr>
                          <w:rFonts w:ascii="Times New Roman" w:hAnsi="Times New Roman" w:cs="Times New Roman"/>
                          <w:b/>
                          <w:sz w:val="44"/>
                          <w:szCs w:val="44"/>
                        </w:rPr>
                      </w:pPr>
                      <w:r w:rsidRPr="00853E99">
                        <w:rPr>
                          <w:rFonts w:ascii="Times New Roman" w:hAnsi="Times New Roman" w:cs="Times New Roman"/>
                          <w:b/>
                          <w:sz w:val="44"/>
                          <w:szCs w:val="44"/>
                        </w:rPr>
                        <w:t>2016</w:t>
                      </w:r>
                    </w:p>
                  </w:txbxContent>
                </v:textbox>
              </v:rect>
            </w:pict>
          </mc:Fallback>
        </mc:AlternateContent>
      </w:r>
      <w:r w:rsidRPr="00A44A26">
        <w:rPr>
          <w:rFonts w:ascii="Cambria" w:hAnsi="Cambria"/>
          <w:noProof/>
          <w:sz w:val="20"/>
          <w:szCs w:val="20"/>
          <w:lang w:eastAsia="es-BO"/>
        </w:rPr>
        <w:drawing>
          <wp:inline distT="0" distB="0" distL="0" distR="0">
            <wp:extent cx="3733800" cy="26098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2609850"/>
                    </a:xfrm>
                    <a:prstGeom prst="rect">
                      <a:avLst/>
                    </a:prstGeom>
                    <a:noFill/>
                    <a:ln>
                      <a:noFill/>
                    </a:ln>
                  </pic:spPr>
                </pic:pic>
              </a:graphicData>
            </a:graphic>
          </wp:inline>
        </w:drawing>
      </w:r>
    </w:p>
    <w:p w:rsidR="00A44A26" w:rsidRPr="00A44A26" w:rsidRDefault="00A44A26" w:rsidP="00A44A26">
      <w:pPr>
        <w:pStyle w:val="Prrafodelista"/>
        <w:rPr>
          <w:rFonts w:ascii="Cambria" w:hAnsi="Cambria"/>
          <w:bCs/>
          <w:sz w:val="20"/>
          <w:szCs w:val="20"/>
          <w:lang w:val="es-ES"/>
        </w:rPr>
      </w:pPr>
    </w:p>
    <w:p w:rsidR="00A44A26" w:rsidRPr="00A44A26" w:rsidRDefault="00A44A26" w:rsidP="00853E99">
      <w:pPr>
        <w:pStyle w:val="Prrafodelista"/>
        <w:jc w:val="center"/>
        <w:rPr>
          <w:rFonts w:ascii="Cambria" w:hAnsi="Cambria"/>
          <w:b/>
          <w:bCs/>
          <w:sz w:val="20"/>
          <w:szCs w:val="20"/>
          <w:lang w:val="es-ES"/>
        </w:rPr>
      </w:pPr>
      <w:r w:rsidRPr="00A44A26">
        <w:rPr>
          <w:rFonts w:ascii="Cambria" w:hAnsi="Cambria"/>
          <w:b/>
          <w:bCs/>
          <w:sz w:val="20"/>
          <w:szCs w:val="20"/>
          <w:lang w:val="es-ES"/>
        </w:rPr>
        <w:lastRenderedPageBreak/>
        <w:t>Figura 4. Dimensiones de Manufactura de Plaqueta Modelo 3.</w:t>
      </w:r>
    </w:p>
    <w:p w:rsidR="00A44A26" w:rsidRPr="00A44A26" w:rsidRDefault="00A44A26" w:rsidP="00853E99">
      <w:pPr>
        <w:pStyle w:val="Prrafodelista"/>
        <w:jc w:val="center"/>
        <w:rPr>
          <w:rFonts w:ascii="Cambria" w:hAnsi="Cambria"/>
          <w:bCs/>
          <w:sz w:val="20"/>
          <w:szCs w:val="20"/>
          <w:lang w:val="es-ES"/>
        </w:rPr>
      </w:pPr>
      <w:r w:rsidRPr="00A44A26">
        <w:rPr>
          <w:rFonts w:ascii="Cambria" w:hAnsi="Cambria"/>
          <w:bCs/>
          <w:noProof/>
          <w:sz w:val="20"/>
          <w:szCs w:val="20"/>
          <w:lang w:eastAsia="es-BO"/>
        </w:rPr>
        <mc:AlternateContent>
          <mc:Choice Requires="wps">
            <w:drawing>
              <wp:anchor distT="0" distB="0" distL="114300" distR="114300" simplePos="0" relativeHeight="251681792" behindDoc="0" locked="0" layoutInCell="1" allowOverlap="1">
                <wp:simplePos x="0" y="0"/>
                <wp:positionH relativeFrom="column">
                  <wp:posOffset>3739515</wp:posOffset>
                </wp:positionH>
                <wp:positionV relativeFrom="paragraph">
                  <wp:posOffset>1938020</wp:posOffset>
                </wp:positionV>
                <wp:extent cx="809625" cy="438150"/>
                <wp:effectExtent l="0" t="0" r="9525"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853E99" w:rsidRDefault="00A44A26" w:rsidP="00A44A26">
                            <w:pPr>
                              <w:rPr>
                                <w:rFonts w:ascii="Times New Roman" w:hAnsi="Times New Roman" w:cs="Times New Roman"/>
                                <w:b/>
                                <w:sz w:val="46"/>
                                <w:szCs w:val="46"/>
                              </w:rPr>
                            </w:pPr>
                            <w:r w:rsidRPr="00853E99">
                              <w:rPr>
                                <w:rFonts w:ascii="Times New Roman" w:hAnsi="Times New Roman" w:cs="Times New Roman"/>
                                <w:b/>
                                <w:sz w:val="46"/>
                                <w:szCs w:val="4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33" style="position:absolute;left:0;text-align:left;margin-left:294.45pt;margin-top:152.6pt;width:63.75pt;height: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" stroked="f">
                <v:textbox>
                  <w:txbxContent>
                    <w:p w:rsidR="00A44A26" w:rsidRPr="00853E99" w:rsidRDefault="00A44A26" w:rsidP="00A44A26">
                      <w:pPr>
                        <w:rPr>
                          <w:rFonts w:ascii="Times New Roman" w:hAnsi="Times New Roman" w:cs="Times New Roman"/>
                          <w:b/>
                          <w:sz w:val="46"/>
                          <w:szCs w:val="46"/>
                        </w:rPr>
                      </w:pPr>
                      <w:r w:rsidRPr="00853E99">
                        <w:rPr>
                          <w:rFonts w:ascii="Times New Roman" w:hAnsi="Times New Roman" w:cs="Times New Roman"/>
                          <w:b/>
                          <w:sz w:val="46"/>
                          <w:szCs w:val="46"/>
                        </w:rPr>
                        <w:t>2015</w:t>
                      </w:r>
                    </w:p>
                  </w:txbxContent>
                </v:textbox>
              </v:rect>
            </w:pict>
          </mc:Fallback>
        </mc:AlternateContent>
      </w:r>
      <w:r w:rsidRPr="00A44A26">
        <w:rPr>
          <w:rFonts w:ascii="Cambria" w:hAnsi="Cambria"/>
          <w:noProof/>
          <w:sz w:val="20"/>
          <w:szCs w:val="20"/>
          <w:lang w:eastAsia="es-BO"/>
        </w:rPr>
        <w:drawing>
          <wp:inline distT="0" distB="0" distL="0" distR="0">
            <wp:extent cx="3657600" cy="29718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971800"/>
                    </a:xfrm>
                    <a:prstGeom prst="rect">
                      <a:avLst/>
                    </a:prstGeom>
                    <a:noFill/>
                    <a:ln>
                      <a:noFill/>
                    </a:ln>
                  </pic:spPr>
                </pic:pic>
              </a:graphicData>
            </a:graphic>
          </wp:inline>
        </w:drawing>
      </w:r>
    </w:p>
    <w:p w:rsidR="00A44A26" w:rsidRPr="00A44A26" w:rsidRDefault="00A44A26" w:rsidP="00A44A26">
      <w:pPr>
        <w:pStyle w:val="Prrafodelista"/>
        <w:rPr>
          <w:rFonts w:ascii="Cambria" w:hAnsi="Cambria"/>
          <w:bCs/>
          <w:sz w:val="20"/>
          <w:szCs w:val="20"/>
          <w:lang w:val="es-ES"/>
        </w:rPr>
      </w:pPr>
    </w:p>
    <w:p w:rsidR="00A44A26" w:rsidRPr="00A44A26" w:rsidRDefault="00A44A26" w:rsidP="00A44A26">
      <w:pPr>
        <w:pStyle w:val="Prrafodelista"/>
        <w:jc w:val="both"/>
        <w:rPr>
          <w:rFonts w:ascii="Cambria" w:hAnsi="Cambria"/>
          <w:b/>
          <w:bCs/>
          <w:sz w:val="20"/>
          <w:szCs w:val="20"/>
          <w:lang w:val="es-ES"/>
        </w:rPr>
      </w:pPr>
    </w:p>
    <w:p w:rsidR="00A44A26" w:rsidRPr="00A44A26" w:rsidRDefault="00A44A26" w:rsidP="00853E99">
      <w:pPr>
        <w:pStyle w:val="Prrafodelista"/>
        <w:jc w:val="center"/>
        <w:rPr>
          <w:rFonts w:ascii="Cambria" w:hAnsi="Cambria"/>
          <w:b/>
          <w:bCs/>
          <w:sz w:val="20"/>
          <w:szCs w:val="20"/>
          <w:lang w:val="es-ES"/>
        </w:rPr>
      </w:pPr>
      <w:r w:rsidRPr="00A44A26">
        <w:rPr>
          <w:rFonts w:ascii="Cambria" w:hAnsi="Cambria"/>
          <w:b/>
          <w:bCs/>
          <w:sz w:val="20"/>
          <w:szCs w:val="20"/>
          <w:lang w:val="es-ES"/>
        </w:rPr>
        <w:t>Figura 5. Dimensiones de Manufactura de Plaqueta Modelo 4.</w:t>
      </w:r>
    </w:p>
    <w:p w:rsidR="00A44A26" w:rsidRPr="00A44A26" w:rsidRDefault="00A44A26" w:rsidP="00853E99">
      <w:pPr>
        <w:pStyle w:val="Prrafodelista"/>
        <w:jc w:val="center"/>
        <w:rPr>
          <w:rFonts w:ascii="Cambria" w:hAnsi="Cambria"/>
          <w:bCs/>
          <w:sz w:val="20"/>
          <w:szCs w:val="20"/>
          <w:lang w:val="es-ES"/>
        </w:rPr>
      </w:pPr>
      <w:r w:rsidRPr="00A44A26">
        <w:rPr>
          <w:rFonts w:ascii="Cambria" w:hAnsi="Cambria"/>
          <w:bCs/>
          <w:noProof/>
          <w:sz w:val="20"/>
          <w:szCs w:val="20"/>
          <w:lang w:eastAsia="es-BO"/>
        </w:rPr>
        <mc:AlternateContent>
          <mc:Choice Requires="wps">
            <w:drawing>
              <wp:anchor distT="0" distB="0" distL="114300" distR="114300" simplePos="0" relativeHeight="251682816" behindDoc="0" locked="0" layoutInCell="1" allowOverlap="1">
                <wp:simplePos x="0" y="0"/>
                <wp:positionH relativeFrom="column">
                  <wp:posOffset>3368040</wp:posOffset>
                </wp:positionH>
                <wp:positionV relativeFrom="paragraph">
                  <wp:posOffset>1748790</wp:posOffset>
                </wp:positionV>
                <wp:extent cx="800100" cy="40005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A26" w:rsidRPr="00853E99" w:rsidRDefault="00A44A26" w:rsidP="00A44A26">
                            <w:pPr>
                              <w:rPr>
                                <w:rFonts w:ascii="Times New Roman" w:hAnsi="Times New Roman" w:cs="Times New Roman"/>
                                <w:b/>
                                <w:sz w:val="46"/>
                                <w:szCs w:val="46"/>
                              </w:rPr>
                            </w:pPr>
                            <w:r w:rsidRPr="00853E99">
                              <w:rPr>
                                <w:rFonts w:ascii="Times New Roman" w:hAnsi="Times New Roman" w:cs="Times New Roman"/>
                                <w:b/>
                                <w:sz w:val="46"/>
                                <w:szCs w:val="4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34" style="position:absolute;left:0;text-align:left;margin-left:265.2pt;margin-top:137.7pt;width:63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" stroked="f">
                <v:textbox>
                  <w:txbxContent>
                    <w:p w:rsidR="00A44A26" w:rsidRPr="00853E99" w:rsidRDefault="00A44A26" w:rsidP="00A44A26">
                      <w:pPr>
                        <w:rPr>
                          <w:rFonts w:ascii="Times New Roman" w:hAnsi="Times New Roman" w:cs="Times New Roman"/>
                          <w:b/>
                          <w:sz w:val="46"/>
                          <w:szCs w:val="46"/>
                        </w:rPr>
                      </w:pPr>
                      <w:r w:rsidRPr="00853E99">
                        <w:rPr>
                          <w:rFonts w:ascii="Times New Roman" w:hAnsi="Times New Roman" w:cs="Times New Roman"/>
                          <w:b/>
                          <w:sz w:val="46"/>
                          <w:szCs w:val="46"/>
                        </w:rPr>
                        <w:t>2015</w:t>
                      </w:r>
                    </w:p>
                  </w:txbxContent>
                </v:textbox>
              </v:rect>
            </w:pict>
          </mc:Fallback>
        </mc:AlternateContent>
      </w:r>
      <w:r w:rsidRPr="00A44A26">
        <w:rPr>
          <w:rFonts w:ascii="Cambria" w:hAnsi="Cambria"/>
          <w:noProof/>
          <w:sz w:val="20"/>
          <w:szCs w:val="20"/>
          <w:lang w:eastAsia="es-BO"/>
        </w:rPr>
        <w:drawing>
          <wp:inline distT="0" distB="0" distL="0" distR="0">
            <wp:extent cx="3467100" cy="2800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7100" cy="2800350"/>
                    </a:xfrm>
                    <a:prstGeom prst="rect">
                      <a:avLst/>
                    </a:prstGeom>
                    <a:noFill/>
                    <a:ln>
                      <a:noFill/>
                    </a:ln>
                  </pic:spPr>
                </pic:pic>
              </a:graphicData>
            </a:graphic>
          </wp:inline>
        </w:drawing>
      </w:r>
    </w:p>
    <w:p w:rsidR="00A44A26" w:rsidRPr="00A44A26" w:rsidRDefault="00A44A26" w:rsidP="00A44A26">
      <w:pPr>
        <w:pStyle w:val="Prrafodelista"/>
        <w:rPr>
          <w:rFonts w:ascii="Cambria" w:hAnsi="Cambria"/>
          <w:b/>
          <w:bCs/>
          <w:sz w:val="20"/>
          <w:szCs w:val="20"/>
          <w:lang w:val="es-ES"/>
        </w:rPr>
      </w:pPr>
    </w:p>
    <w:p w:rsidR="00A44A26" w:rsidRPr="00A44A26" w:rsidRDefault="00A44A26" w:rsidP="00A44A26">
      <w:pPr>
        <w:pStyle w:val="Prrafodelista"/>
        <w:rPr>
          <w:rFonts w:ascii="Cambria" w:hAnsi="Cambria"/>
          <w:bCs/>
          <w:i/>
          <w:sz w:val="20"/>
          <w:szCs w:val="20"/>
          <w:lang w:val="es-ES"/>
        </w:rPr>
      </w:pPr>
      <w:r w:rsidRPr="00A44A26">
        <w:rPr>
          <w:rFonts w:ascii="Cambria" w:hAnsi="Cambria"/>
          <w:bCs/>
          <w:sz w:val="20"/>
          <w:szCs w:val="20"/>
          <w:lang w:val="es-ES"/>
        </w:rPr>
        <w:t xml:space="preserve">Las letras, borde, logotipos, flechas y punto de referencia de las placas de señalización de red secundaria deberán estar en alto relieve de 3 mm de altura y deberán contar con dos anclajes </w:t>
      </w:r>
      <w:r w:rsidRPr="00A44A26">
        <w:rPr>
          <w:rFonts w:ascii="Cambria" w:hAnsi="Cambria"/>
          <w:bCs/>
          <w:sz w:val="20"/>
          <w:szCs w:val="20"/>
          <w:lang w:val="es-ES"/>
        </w:rPr>
        <w:lastRenderedPageBreak/>
        <w:t xml:space="preserve">los cuales tendrán ranuras cruzadas de las dimensiones que se muestran en la figura 2; además, </w:t>
      </w:r>
      <w:r w:rsidRPr="00A44A26">
        <w:rPr>
          <w:rFonts w:ascii="Cambria" w:hAnsi="Cambria"/>
          <w:b/>
          <w:bCs/>
          <w:i/>
          <w:sz w:val="20"/>
          <w:szCs w:val="20"/>
          <w:lang w:val="es-ES"/>
        </w:rPr>
        <w:t>las plaquetas conjuntamente con sus anclajes deberán ser fundidos en una sola pieza</w:t>
      </w:r>
      <w:r w:rsidRPr="00A44A26">
        <w:rPr>
          <w:rFonts w:ascii="Cambria" w:hAnsi="Cambria"/>
          <w:bCs/>
          <w:i/>
          <w:sz w:val="20"/>
          <w:szCs w:val="20"/>
          <w:lang w:val="es-ES"/>
        </w:rPr>
        <w:t>.</w:t>
      </w:r>
    </w:p>
    <w:p w:rsidR="00A44A26" w:rsidRPr="00A44A26" w:rsidRDefault="00A44A26" w:rsidP="00A44A26">
      <w:pPr>
        <w:pStyle w:val="Prrafodelista"/>
        <w:rPr>
          <w:rFonts w:ascii="Cambria" w:hAnsi="Cambria"/>
          <w:bCs/>
          <w:sz w:val="20"/>
          <w:szCs w:val="20"/>
          <w:lang w:val="es-ES"/>
        </w:rPr>
      </w:pPr>
      <w:r w:rsidRPr="00A44A26">
        <w:rPr>
          <w:rFonts w:ascii="Cambria" w:hAnsi="Cambria"/>
          <w:b/>
          <w:bCs/>
          <w:i/>
          <w:sz w:val="20"/>
          <w:szCs w:val="20"/>
          <w:u w:val="single"/>
          <w:lang w:val="es-ES"/>
        </w:rPr>
        <w:t>La CONTRATISTA  como parte de su trabajo proporcionará una muestra de las placas de señalización de red secundaria al Supervisor para su aprobación.</w:t>
      </w:r>
    </w:p>
    <w:p w:rsidR="00A44A26" w:rsidRPr="00A44A26" w:rsidRDefault="00A44A26" w:rsidP="00A44A26">
      <w:pPr>
        <w:pStyle w:val="Prrafodelista"/>
        <w:rPr>
          <w:rFonts w:ascii="Cambria" w:hAnsi="Cambria"/>
          <w:sz w:val="20"/>
          <w:szCs w:val="20"/>
          <w:lang w:val="es-ES"/>
        </w:rPr>
      </w:pPr>
    </w:p>
    <w:p w:rsidR="00A44A26" w:rsidRPr="00A44A26" w:rsidRDefault="00A44A26" w:rsidP="00A44A26">
      <w:pPr>
        <w:pStyle w:val="Prrafodelista"/>
        <w:rPr>
          <w:rFonts w:ascii="Cambria" w:hAnsi="Cambria"/>
          <w:sz w:val="20"/>
          <w:szCs w:val="20"/>
          <w:lang w:val="es-ES"/>
        </w:rPr>
      </w:pPr>
      <w:r w:rsidRPr="00A44A26">
        <w:rPr>
          <w:rFonts w:ascii="Cambria" w:hAnsi="Cambria"/>
          <w:sz w:val="20"/>
          <w:szCs w:val="20"/>
          <w:lang w:val="es-ES"/>
        </w:rPr>
        <w:t>Las plaquetas de señalización horizontal se localizaran: en un vaciado de concreto de 15 cm de largo por 12 cm de ancho y 10 cm de profundidad asegurándose que queden correctamente fijadas y al ras del piso en el caso de aceras de concreto.</w:t>
      </w:r>
    </w:p>
    <w:p w:rsidR="00A44A26" w:rsidRPr="00A44A26" w:rsidRDefault="00A44A26" w:rsidP="00A44A26">
      <w:pPr>
        <w:pStyle w:val="Prrafodelista"/>
        <w:rPr>
          <w:rFonts w:ascii="Cambria" w:hAnsi="Cambria"/>
          <w:sz w:val="20"/>
          <w:szCs w:val="20"/>
          <w:lang w:val="es-ES"/>
        </w:rPr>
      </w:pPr>
      <w:r w:rsidRPr="00A44A26">
        <w:rPr>
          <w:rFonts w:ascii="Cambria" w:hAnsi="Cambria"/>
          <w:sz w:val="20"/>
          <w:szCs w:val="20"/>
          <w:lang w:val="es-ES"/>
        </w:rPr>
        <w:t>En caso de ser tierra donde se instale la placa de señalización deberá vaciarse una loseta de 30 cm de largo por 30 cm de ancho y 25 cm de profundidad a fin de darle firmeza a la señalización. Se deberá tener el cuidado de las placas junto a las losetas no queden como un obstáculo para los peatones que puedan causar accidentes de nivel.</w:t>
      </w:r>
    </w:p>
    <w:p w:rsidR="00A44A26" w:rsidRDefault="00A44A26" w:rsidP="00A44A26">
      <w:pPr>
        <w:pStyle w:val="Prrafodelista"/>
        <w:ind w:left="792"/>
        <w:jc w:val="both"/>
        <w:rPr>
          <w:rFonts w:ascii="Cambria" w:hAnsi="Cambria"/>
          <w:b/>
          <w:sz w:val="20"/>
          <w:szCs w:val="20"/>
        </w:rPr>
      </w:pPr>
    </w:p>
    <w:p w:rsidR="00A44A26" w:rsidRDefault="00A44A26" w:rsidP="00A44A26">
      <w:pPr>
        <w:pStyle w:val="Prrafodelista"/>
        <w:numPr>
          <w:ilvl w:val="1"/>
          <w:numId w:val="28"/>
        </w:numPr>
        <w:jc w:val="both"/>
        <w:rPr>
          <w:rFonts w:ascii="Cambria" w:hAnsi="Cambria"/>
          <w:b/>
          <w:sz w:val="20"/>
          <w:szCs w:val="20"/>
        </w:rPr>
      </w:pPr>
      <w:r>
        <w:rPr>
          <w:rFonts w:ascii="Cambria" w:hAnsi="Cambria"/>
          <w:b/>
          <w:sz w:val="20"/>
          <w:szCs w:val="20"/>
        </w:rPr>
        <w:t>MEDIDAS DE MITIGACIÓN AMBIENTAL</w:t>
      </w: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2250FC" w:rsidRDefault="00863A13" w:rsidP="00863A13">
      <w:pPr>
        <w:pStyle w:val="Prrafodelista"/>
        <w:ind w:left="792"/>
        <w:jc w:val="both"/>
        <w:rPr>
          <w:rFonts w:ascii="Cambria" w:hAnsi="Cambria"/>
          <w:sz w:val="20"/>
          <w:szCs w:val="20"/>
        </w:rPr>
      </w:pP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2250FC" w:rsidRDefault="00863A13" w:rsidP="00863A13">
      <w:pPr>
        <w:pStyle w:val="Prrafodelista"/>
        <w:ind w:left="792"/>
        <w:jc w:val="both"/>
        <w:rPr>
          <w:rFonts w:ascii="Cambria" w:hAnsi="Cambria"/>
          <w:sz w:val="20"/>
          <w:szCs w:val="20"/>
        </w:rPr>
      </w:pPr>
    </w:p>
    <w:p w:rsidR="00863A13" w:rsidRPr="002250FC" w:rsidRDefault="00863A13" w:rsidP="00863A13">
      <w:pPr>
        <w:pStyle w:val="Prrafodelista"/>
        <w:ind w:left="792"/>
        <w:jc w:val="both"/>
        <w:rPr>
          <w:rFonts w:ascii="Cambria" w:hAnsi="Cambria"/>
          <w:sz w:val="20"/>
          <w:szCs w:val="20"/>
        </w:rPr>
      </w:pPr>
      <w:r w:rsidRPr="002250FC">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Pr="002250FC" w:rsidRDefault="00863A13" w:rsidP="00863A13">
      <w:pPr>
        <w:pStyle w:val="Prrafodelista"/>
        <w:ind w:left="792"/>
        <w:jc w:val="both"/>
        <w:rPr>
          <w:rFonts w:ascii="Cambria" w:hAnsi="Cambria"/>
          <w:sz w:val="20"/>
          <w:szCs w:val="20"/>
        </w:rPr>
      </w:pPr>
    </w:p>
    <w:p w:rsidR="00863A13" w:rsidRDefault="00863A13" w:rsidP="00863A13">
      <w:pPr>
        <w:pStyle w:val="Prrafodelista"/>
        <w:ind w:left="792"/>
        <w:jc w:val="both"/>
        <w:rPr>
          <w:rFonts w:ascii="Cambria" w:hAnsi="Cambria"/>
          <w:sz w:val="20"/>
          <w:szCs w:val="20"/>
        </w:rPr>
      </w:pPr>
      <w:r w:rsidRPr="002250FC">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863A13" w:rsidRPr="00863A13" w:rsidRDefault="00863A13" w:rsidP="00863A13">
      <w:pPr>
        <w:pStyle w:val="Prrafodelista"/>
        <w:ind w:left="792"/>
        <w:jc w:val="both"/>
        <w:rPr>
          <w:rFonts w:ascii="Cambria" w:hAnsi="Cambria"/>
          <w:sz w:val="20"/>
          <w:szCs w:val="20"/>
        </w:rPr>
      </w:pPr>
    </w:p>
    <w:p w:rsidR="00A44A26" w:rsidRDefault="00A44A26" w:rsidP="00A44A26">
      <w:pPr>
        <w:pStyle w:val="Prrafodelista"/>
        <w:numPr>
          <w:ilvl w:val="1"/>
          <w:numId w:val="28"/>
        </w:numPr>
        <w:jc w:val="both"/>
        <w:rPr>
          <w:rFonts w:ascii="Cambria" w:hAnsi="Cambria"/>
          <w:b/>
          <w:sz w:val="20"/>
          <w:szCs w:val="20"/>
        </w:rPr>
      </w:pPr>
      <w:r>
        <w:rPr>
          <w:rFonts w:ascii="Cambria" w:hAnsi="Cambria"/>
          <w:b/>
          <w:sz w:val="20"/>
          <w:szCs w:val="20"/>
        </w:rPr>
        <w:lastRenderedPageBreak/>
        <w:t>MEDICIÓN Y FORMA DE PAGO</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La provisión y colocado de plaquetas de señalización será</w:t>
      </w:r>
      <w:r>
        <w:rPr>
          <w:rFonts w:ascii="Cambria" w:hAnsi="Cambria"/>
          <w:bCs/>
          <w:sz w:val="20"/>
          <w:szCs w:val="20"/>
          <w:lang w:val="es-ES"/>
        </w:rPr>
        <w:t>n medidos</w:t>
      </w:r>
      <w:r w:rsidRPr="00863A13">
        <w:rPr>
          <w:rFonts w:ascii="Cambria" w:hAnsi="Cambria"/>
          <w:bCs/>
          <w:sz w:val="20"/>
          <w:szCs w:val="20"/>
          <w:lang w:val="es-ES"/>
        </w:rPr>
        <w:t xml:space="preserve"> por pieza, con materiales y dimensiones aprobadas por el SUPERVISOR DE OBRA y compatibles con lo aquí especificado, será pagada sólo la pieza ejecutada en obra en las coberturas </w:t>
      </w:r>
      <w:r>
        <w:rPr>
          <w:rFonts w:ascii="Cambria" w:hAnsi="Cambria"/>
          <w:bCs/>
          <w:sz w:val="20"/>
          <w:szCs w:val="20"/>
          <w:lang w:val="es-ES"/>
        </w:rPr>
        <w:t xml:space="preserve">correspondientes de Empedrado, </w:t>
      </w:r>
      <w:r w:rsidRPr="00863A13">
        <w:rPr>
          <w:rFonts w:ascii="Cambria" w:hAnsi="Cambria"/>
          <w:bCs/>
          <w:sz w:val="20"/>
          <w:szCs w:val="20"/>
          <w:lang w:val="es-ES"/>
        </w:rPr>
        <w:t>Tierra</w:t>
      </w:r>
      <w:r>
        <w:rPr>
          <w:rFonts w:ascii="Cambria" w:hAnsi="Cambria"/>
          <w:bCs/>
          <w:sz w:val="20"/>
          <w:szCs w:val="20"/>
          <w:lang w:val="es-ES"/>
        </w:rPr>
        <w:t xml:space="preserve"> y acera,</w:t>
      </w:r>
      <w:r w:rsidRPr="00863A13">
        <w:rPr>
          <w:rFonts w:ascii="Cambria" w:hAnsi="Cambria"/>
          <w:bCs/>
          <w:sz w:val="20"/>
          <w:szCs w:val="20"/>
          <w:lang w:val="es-ES"/>
        </w:rPr>
        <w:t xml:space="preserve"> según el precio cotizado en la propuesta aceptada.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863A13" w:rsidRDefault="00863A13" w:rsidP="00863A13">
      <w:pPr>
        <w:pStyle w:val="Prrafodelista"/>
        <w:ind w:left="792"/>
        <w:jc w:val="both"/>
        <w:rPr>
          <w:rFonts w:ascii="Cambria" w:hAnsi="Cambria"/>
          <w:b/>
          <w:sz w:val="20"/>
          <w:szCs w:val="20"/>
        </w:rPr>
      </w:pPr>
    </w:p>
    <w:p w:rsidR="00863A13" w:rsidRPr="00863A13" w:rsidRDefault="00863A13" w:rsidP="00863A13">
      <w:pPr>
        <w:pStyle w:val="Prrafodelista"/>
        <w:numPr>
          <w:ilvl w:val="0"/>
          <w:numId w:val="28"/>
        </w:numPr>
        <w:jc w:val="both"/>
        <w:rPr>
          <w:rFonts w:ascii="Cambria" w:hAnsi="Cambria"/>
          <w:b/>
          <w:sz w:val="20"/>
          <w:szCs w:val="20"/>
          <w:lang w:val="es-ES"/>
        </w:rPr>
      </w:pPr>
      <w:r w:rsidRPr="00863A13">
        <w:rPr>
          <w:rFonts w:ascii="Cambria" w:hAnsi="Cambria"/>
          <w:b/>
          <w:sz w:val="20"/>
          <w:szCs w:val="20"/>
          <w:lang w:val="es-ES"/>
        </w:rPr>
        <w:t xml:space="preserve">PROVISIÓN, RELLENO Y COMPACTADO DE ZANJA CON MATERIAL FINO </w:t>
      </w:r>
    </w:p>
    <w:p w:rsidR="00863A13" w:rsidRDefault="00863A13" w:rsidP="00863A13">
      <w:pPr>
        <w:pStyle w:val="Prrafodelista"/>
        <w:ind w:left="360"/>
        <w:jc w:val="both"/>
        <w:rPr>
          <w:rFonts w:ascii="Cambria" w:hAnsi="Cambria"/>
          <w:b/>
          <w:sz w:val="20"/>
          <w:szCs w:val="20"/>
          <w:lang w:val="es-ES"/>
        </w:rPr>
      </w:pPr>
      <w:r w:rsidRPr="00863A13">
        <w:rPr>
          <w:rFonts w:ascii="Cambria" w:hAnsi="Cambria"/>
          <w:b/>
          <w:sz w:val="20"/>
          <w:szCs w:val="20"/>
          <w:lang w:val="es-ES"/>
        </w:rPr>
        <w:t>UNIDAD: Metro Cubico (m3)</w:t>
      </w:r>
    </w:p>
    <w:p w:rsidR="00863A13" w:rsidRPr="00863A13" w:rsidRDefault="00863A13" w:rsidP="00863A13">
      <w:pPr>
        <w:pStyle w:val="Prrafodelista"/>
        <w:ind w:left="360"/>
        <w:jc w:val="both"/>
        <w:rPr>
          <w:rFonts w:ascii="Cambria" w:hAnsi="Cambria"/>
          <w:b/>
          <w:sz w:val="20"/>
          <w:szCs w:val="20"/>
          <w:lang w:val="es-ES"/>
        </w:rPr>
      </w:pPr>
    </w:p>
    <w:p w:rsidR="00863A13" w:rsidRPr="00863A13" w:rsidRDefault="00863A13" w:rsidP="00863A13">
      <w:pPr>
        <w:pStyle w:val="Prrafodelista"/>
        <w:numPr>
          <w:ilvl w:val="1"/>
          <w:numId w:val="28"/>
        </w:numPr>
        <w:rPr>
          <w:rFonts w:ascii="Cambria" w:hAnsi="Cambria"/>
          <w:b/>
          <w:sz w:val="20"/>
          <w:szCs w:val="20"/>
          <w:lang w:val="es-ES"/>
        </w:rPr>
      </w:pPr>
      <w:r w:rsidRPr="00863A13">
        <w:rPr>
          <w:rFonts w:ascii="Cambria" w:hAnsi="Cambria"/>
          <w:b/>
          <w:sz w:val="20"/>
          <w:szCs w:val="20"/>
          <w:lang w:val="es-ES"/>
        </w:rPr>
        <w:t xml:space="preserve">DEFINICIÓN.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numPr>
          <w:ilvl w:val="1"/>
          <w:numId w:val="28"/>
        </w:numPr>
        <w:rPr>
          <w:rFonts w:ascii="Cambria" w:hAnsi="Cambria"/>
          <w:b/>
          <w:sz w:val="20"/>
          <w:szCs w:val="20"/>
          <w:lang w:val="es-ES"/>
        </w:rPr>
      </w:pPr>
      <w:r w:rsidRPr="00863A13">
        <w:rPr>
          <w:rFonts w:ascii="Cambria" w:hAnsi="Cambria"/>
          <w:b/>
          <w:sz w:val="20"/>
          <w:szCs w:val="20"/>
          <w:lang w:val="es-ES"/>
        </w:rPr>
        <w:t xml:space="preserve">MATERIAL, HERRAMIENTAS Y EQUIPO.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proporcionará los materiales, herramientas y equipos necesarios (varilla de medición, apisonadores manuales, etc.) para la ejecución de los trabajos, mismos que deberán ser aprobados por el SUPERVISOR.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numPr>
          <w:ilvl w:val="1"/>
          <w:numId w:val="28"/>
        </w:numPr>
        <w:rPr>
          <w:rFonts w:ascii="Cambria" w:hAnsi="Cambria"/>
          <w:b/>
          <w:sz w:val="20"/>
          <w:szCs w:val="20"/>
          <w:lang w:val="es-ES"/>
        </w:rPr>
      </w:pPr>
      <w:r w:rsidRPr="00863A13">
        <w:rPr>
          <w:rFonts w:ascii="Cambria" w:hAnsi="Cambria"/>
          <w:b/>
          <w:sz w:val="20"/>
          <w:szCs w:val="20"/>
          <w:lang w:val="es-ES"/>
        </w:rPr>
        <w:t xml:space="preserve">PROCEDIMIENTO PARA LA EJECUCIÓN.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Los trabajos de relleno y compactado de zanja con material fino serán autorizados por el SUPERVISOR, siempre y cuando se verifique en zanja lo siguiente: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relleno y compactado de material fino, se realizara en dos capas de material. La primera capa será llamada cama de la tubería con un espesor de 15 cm. la cual será nivelada y asentada tanto para aceras como para calzadas.</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Para la verificación de espesores se utilizara una varilla de medición. </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lastRenderedPageBreak/>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numPr>
          <w:ilvl w:val="1"/>
          <w:numId w:val="28"/>
        </w:numPr>
        <w:rPr>
          <w:rFonts w:ascii="Cambria" w:hAnsi="Cambria"/>
          <w:b/>
          <w:sz w:val="20"/>
          <w:szCs w:val="20"/>
          <w:lang w:val="es-ES"/>
        </w:rPr>
      </w:pPr>
      <w:r w:rsidRPr="00863A13">
        <w:rPr>
          <w:rFonts w:ascii="Cambria" w:hAnsi="Cambria"/>
          <w:b/>
          <w:sz w:val="20"/>
          <w:szCs w:val="20"/>
          <w:lang w:val="es-ES"/>
        </w:rPr>
        <w:t>MEDIDAS DE MITIGACION AMBIENTAL</w:t>
      </w: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3A13" w:rsidRPr="00863A13" w:rsidRDefault="00863A13" w:rsidP="00863A13">
      <w:pPr>
        <w:pStyle w:val="Prrafodelista"/>
        <w:ind w:left="792"/>
        <w:jc w:val="both"/>
        <w:rPr>
          <w:rFonts w:ascii="Cambria" w:hAnsi="Cambria"/>
          <w:bCs/>
          <w:sz w:val="20"/>
          <w:szCs w:val="20"/>
          <w:lang w:val="es-ES"/>
        </w:rPr>
      </w:pPr>
    </w:p>
    <w:p w:rsidR="00863A13" w:rsidRP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63A13" w:rsidRPr="00863A13" w:rsidRDefault="00863A13" w:rsidP="00863A13">
      <w:pPr>
        <w:pStyle w:val="Prrafodelista"/>
        <w:ind w:left="792"/>
        <w:jc w:val="both"/>
        <w:rPr>
          <w:rFonts w:ascii="Cambria" w:hAnsi="Cambria"/>
          <w:bCs/>
          <w:sz w:val="20"/>
          <w:szCs w:val="20"/>
          <w:lang w:val="es-ES"/>
        </w:rPr>
      </w:pPr>
    </w:p>
    <w:p w:rsidR="00863A13" w:rsidRDefault="00863A13" w:rsidP="00863A13">
      <w:pPr>
        <w:pStyle w:val="Prrafodelista"/>
        <w:ind w:left="792"/>
        <w:jc w:val="both"/>
        <w:rPr>
          <w:rFonts w:ascii="Cambria" w:hAnsi="Cambria"/>
          <w:bCs/>
          <w:sz w:val="20"/>
          <w:szCs w:val="20"/>
          <w:lang w:val="es-ES"/>
        </w:rPr>
      </w:pPr>
      <w:r w:rsidRPr="00863A13">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863A13" w:rsidRDefault="006E3B69" w:rsidP="00863A13">
      <w:pPr>
        <w:pStyle w:val="Prrafodelista"/>
        <w:ind w:left="792"/>
        <w:jc w:val="both"/>
        <w:rPr>
          <w:rFonts w:ascii="Cambria" w:hAnsi="Cambria"/>
          <w:bCs/>
          <w:sz w:val="20"/>
          <w:szCs w:val="20"/>
          <w:lang w:val="es-ES"/>
        </w:rPr>
      </w:pPr>
    </w:p>
    <w:p w:rsidR="00863A13" w:rsidRPr="00863A13" w:rsidRDefault="00863A13" w:rsidP="006E3B69">
      <w:pPr>
        <w:pStyle w:val="Prrafodelista"/>
        <w:numPr>
          <w:ilvl w:val="1"/>
          <w:numId w:val="28"/>
        </w:numPr>
        <w:rPr>
          <w:rFonts w:ascii="Cambria" w:hAnsi="Cambria"/>
          <w:b/>
          <w:sz w:val="20"/>
          <w:szCs w:val="20"/>
          <w:lang w:val="es-ES"/>
        </w:rPr>
      </w:pPr>
      <w:r w:rsidRPr="00863A13">
        <w:rPr>
          <w:rFonts w:ascii="Cambria" w:hAnsi="Cambria"/>
          <w:b/>
          <w:sz w:val="20"/>
          <w:szCs w:val="20"/>
          <w:lang w:val="es-ES"/>
        </w:rPr>
        <w:t xml:space="preserve">MEDICIÓN Y FORMA DE PAGO.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ítem de provisión, relleno y compactado de arena fina será medido en metros cúbicos, de acuerdo a la geometría del espacio rellenado y compactado en su posición final. Secciones que serán aprobadas por el SUPERVISOR.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pago se efectuara de acuerdo al precio unitario de la propuesta aceptada. </w:t>
      </w:r>
    </w:p>
    <w:p w:rsidR="00863A13" w:rsidRPr="006E3B69"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la medición se deberá descontar los volúmenes de material cernido que sean desplazados por las tuberías de polietileno y fundas de protección (PVC) en los cruces respectivos. </w:t>
      </w:r>
    </w:p>
    <w:p w:rsidR="00863A13" w:rsidRDefault="00863A13"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0"/>
          <w:numId w:val="28"/>
        </w:numPr>
        <w:jc w:val="both"/>
        <w:rPr>
          <w:rFonts w:ascii="Cambria" w:hAnsi="Cambria"/>
          <w:b/>
          <w:sz w:val="20"/>
          <w:szCs w:val="20"/>
          <w:lang w:val="es-ES"/>
        </w:rPr>
      </w:pPr>
      <w:r w:rsidRPr="006E3B69">
        <w:rPr>
          <w:rFonts w:ascii="Cambria" w:hAnsi="Cambria"/>
          <w:b/>
          <w:sz w:val="20"/>
          <w:szCs w:val="20"/>
          <w:lang w:val="es-ES"/>
        </w:rPr>
        <w:lastRenderedPageBreak/>
        <w:t xml:space="preserve">RELLENO Y COMPACTADO DE ZANJA CON TIERRA CERNIDA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todos los trabajos de relleno y compactado que deberán realizarse después de haber sido aprobada en forma escrita por el SUPERVISOR DE OBRA la zanja para el tendido de red, según se especifique en los planos, las cantidades establecidas en la propuesta y/o instrucciones del SUPERVISOR DE OBRA.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Específicamente se refiere al empleo de tierra cernida y seleccionada, echada por capas, cada una debidamente apisonada, después de haber realizado el tendido de las tuberías en los lugares indicados en el proyecto o autorizados por la SUPERVISIÓN de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(apisonador, zaranda, etc.) para la ejecución de los trabajos, los mismos deberán ser aprobados por el SUPERVISOR DE OBRA al Inicio de la actividad.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DE OBRA,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con un ancho constante de 40 cm en toda su profundidad,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casos especiales o por razones técnicas el SUPERVISOR DE OBRA podrá autorizar la ejecución de obras de albañilería (hormigones y mampostería de ladrillo), para apoyar, proteger y separar la tubería, convenientemente de algún objeto enterrado.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tendido de las tuberías, el relleno se ejecutara con tierra cernida (zarandeada en malla cuadrada de 8 milímetros), previamente aprobado por el SUPERVISOR DE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25 cm en calzadas, las mismas que serán debidamente asentadas con apisonadores manuales, el control de compactación será realizado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la verificación de espesores se utilizara una varilla de medición.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ser necesaria la utilización de agua para la compactación del suelo, la operación deberá ser previamente autorizada por la Supervisión.</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terminado el relleno el CONTRATISTA deberá cumplir lo siguiente:</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equipos y materiales en exceso o rechazados, que serán llevados a sitios autorizados.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Se debe restaurar todas las construcciones, hasta dejarlas en condiciones mejores a las iniciales, cualquier observación de las autoridades municipales, implicará que el CONTRATISTA resolverá los problemas y asumirá el costo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Excepto cuando se estableciera lo contrario, deben ser eliminados o removidos todos los accesos, puentes,  alcantarillas, maderas y otras instalaciones provisorias,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será medido en metros cúbicos compactados en su posición final de secciones autorizadas y reconocidas por 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medición se efectuará sobre la geometría del espacio rellenado descontando el volumen de la red y de los fundas de seguridad, cámaras, etc.</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ejecutado en un todo de acuerdo con los planos de detalle a las presentes especificaciones, medido según lo señalado y aprobado por el SUPERVISOR DE OBRA, será cancelado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y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0"/>
          <w:numId w:val="28"/>
        </w:numPr>
        <w:jc w:val="both"/>
        <w:rPr>
          <w:rFonts w:ascii="Cambria" w:hAnsi="Cambria"/>
          <w:b/>
          <w:sz w:val="20"/>
          <w:szCs w:val="20"/>
          <w:lang w:val="es-ES"/>
        </w:rPr>
      </w:pPr>
      <w:r w:rsidRPr="006E3B69">
        <w:rPr>
          <w:rFonts w:ascii="Cambria" w:hAnsi="Cambria"/>
          <w:b/>
          <w:sz w:val="20"/>
          <w:szCs w:val="20"/>
          <w:lang w:val="es-ES"/>
        </w:rPr>
        <w:t xml:space="preserve">RELLENO Y COMPACTADO DE ZANJA CON MATERIAL COMÚN.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6E3B69" w:rsidRDefault="006E3B69" w:rsidP="006E3B69">
      <w:pPr>
        <w:pStyle w:val="Prrafodelista"/>
        <w:ind w:left="792"/>
        <w:jc w:val="both"/>
        <w:rPr>
          <w:rFonts w:ascii="Cambria" w:hAnsi="Cambria"/>
          <w:bCs/>
          <w:sz w:val="20"/>
          <w:szCs w:val="20"/>
          <w:lang w:val="es-ES"/>
        </w:rPr>
      </w:pPr>
      <w:bookmarkStart w:id="10"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10"/>
    </w:p>
    <w:p w:rsidR="00320EFB" w:rsidRPr="006E3B69" w:rsidRDefault="00320EFB"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lastRenderedPageBreak/>
        <w:t>MATERIAL,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(compactadora mecánica, zarandas, etc.) para la ejecución de los trabajos, los mismos deberán ser aprobados por el SUPERVISOR al Inicio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mecánicas exigido por el SUPERVISOR DE OBRA, en función a la longitud de la obra.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6E3B69" w:rsidRPr="006E3B69" w:rsidRDefault="006E3B69" w:rsidP="006E3B69">
      <w:pPr>
        <w:pStyle w:val="Prrafodelista"/>
        <w:ind w:left="792"/>
        <w:jc w:val="both"/>
        <w:rPr>
          <w:rFonts w:ascii="Cambria" w:hAnsi="Cambria"/>
          <w:bCs/>
          <w:sz w:val="20"/>
          <w:szCs w:val="20"/>
          <w:lang w:val="es-ES"/>
        </w:rPr>
      </w:pPr>
      <w:bookmarkStart w:id="11" w:name="_Toc314666668"/>
      <w:r w:rsidRPr="006E3B69">
        <w:rPr>
          <w:rFonts w:ascii="Cambria" w:hAnsi="Cambria"/>
          <w:bCs/>
          <w:sz w:val="20"/>
          <w:szCs w:val="20"/>
          <w:lang w:val="es-ES"/>
        </w:rPr>
        <w:t>A partir de la capa de relleno con tierra cernida, se colocará material de relleno (tierra común), en una altura de 55 centímetros en aceras y 65 centímetros en calzada.</w:t>
      </w:r>
      <w:bookmarkEnd w:id="11"/>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6E3B69">
      <w:pPr>
        <w:pStyle w:val="Prrafodelista"/>
        <w:ind w:left="792"/>
        <w:jc w:val="both"/>
        <w:rPr>
          <w:rFonts w:ascii="Cambria" w:hAnsi="Cambria"/>
          <w:bCs/>
          <w:sz w:val="20"/>
          <w:szCs w:val="20"/>
          <w:lang w:val="es-ES"/>
        </w:rPr>
      </w:pPr>
      <w:bookmarkStart w:id="12" w:name="_Toc314666670"/>
      <w:r w:rsidRPr="006E3B69">
        <w:rPr>
          <w:rFonts w:ascii="Cambria" w:hAnsi="Cambria"/>
          <w:bCs/>
          <w:sz w:val="20"/>
          <w:szCs w:val="20"/>
          <w:lang w:val="es-ES"/>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2"/>
    </w:p>
    <w:p w:rsidR="006E3B69" w:rsidRPr="006E3B69" w:rsidRDefault="006E3B69" w:rsidP="006E3B69">
      <w:pPr>
        <w:pStyle w:val="Prrafodelista"/>
        <w:ind w:left="792"/>
        <w:jc w:val="both"/>
        <w:rPr>
          <w:rFonts w:ascii="Cambria" w:hAnsi="Cambria"/>
          <w:bCs/>
          <w:sz w:val="20"/>
          <w:szCs w:val="20"/>
          <w:lang w:val="es-ES"/>
        </w:rPr>
      </w:pPr>
      <w:bookmarkStart w:id="13"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3"/>
    </w:p>
    <w:p w:rsidR="006E3B69" w:rsidRPr="006E3B69" w:rsidRDefault="006E3B69" w:rsidP="006E3B69">
      <w:pPr>
        <w:pStyle w:val="Prrafodelista"/>
        <w:ind w:left="792"/>
        <w:jc w:val="both"/>
        <w:rPr>
          <w:rFonts w:ascii="Cambria" w:hAnsi="Cambria"/>
          <w:bCs/>
          <w:sz w:val="20"/>
          <w:szCs w:val="20"/>
          <w:lang w:val="es-ES"/>
        </w:rPr>
      </w:pPr>
      <w:bookmarkStart w:id="14"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14"/>
    </w:p>
    <w:p w:rsidR="006E3B69" w:rsidRPr="006E3B69" w:rsidRDefault="006E3B69" w:rsidP="006E3B69">
      <w:pPr>
        <w:pStyle w:val="Prrafodelista"/>
        <w:ind w:left="792"/>
        <w:jc w:val="both"/>
        <w:rPr>
          <w:rFonts w:ascii="Cambria" w:hAnsi="Cambria"/>
          <w:bCs/>
          <w:sz w:val="20"/>
          <w:szCs w:val="20"/>
          <w:lang w:val="es-ES"/>
        </w:rPr>
      </w:pPr>
      <w:bookmarkStart w:id="15"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
      <w:r w:rsidRPr="006E3B69">
        <w:rPr>
          <w:rFonts w:ascii="Cambria" w:hAnsi="Cambria"/>
          <w:bCs/>
          <w:sz w:val="20"/>
          <w:szCs w:val="20"/>
          <w:lang w:val="es-ES"/>
        </w:rPr>
        <w:t>el CONTRATISTA deberá repetir el trabajo por su cuenta y riesgo.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Las pruebas de laboratorio de suelos serán llevados a cabo por un laboratorio especializado, quedando a cargo del CONTRATISTA el costo de los mismos. </w:t>
      </w:r>
    </w:p>
    <w:p w:rsidR="006E3B69" w:rsidRPr="006E3B69" w:rsidRDefault="006E3B69" w:rsidP="006E3B69">
      <w:pPr>
        <w:pStyle w:val="Prrafodelista"/>
        <w:ind w:left="792"/>
        <w:jc w:val="both"/>
        <w:rPr>
          <w:rFonts w:ascii="Cambria" w:hAnsi="Cambria"/>
          <w:bCs/>
          <w:sz w:val="20"/>
          <w:szCs w:val="20"/>
          <w:lang w:val="es-ES"/>
        </w:rPr>
      </w:pPr>
      <w:bookmarkStart w:id="16"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16"/>
    </w:p>
    <w:p w:rsidR="006E3B69" w:rsidRPr="006E3B69" w:rsidRDefault="006E3B69" w:rsidP="006E3B69">
      <w:pPr>
        <w:pStyle w:val="Prrafodelista"/>
        <w:ind w:left="792"/>
        <w:jc w:val="both"/>
        <w:rPr>
          <w:rFonts w:ascii="Cambria" w:hAnsi="Cambria"/>
          <w:bCs/>
          <w:sz w:val="20"/>
          <w:szCs w:val="20"/>
          <w:lang w:val="es-ES"/>
        </w:rPr>
      </w:pPr>
      <w:bookmarkStart w:id="17"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17"/>
    </w:p>
    <w:p w:rsidR="006E3B69" w:rsidRPr="006E3B69" w:rsidRDefault="006E3B69" w:rsidP="006E3B69">
      <w:pPr>
        <w:pStyle w:val="Prrafodelista"/>
        <w:ind w:left="792"/>
        <w:jc w:val="both"/>
        <w:rPr>
          <w:rFonts w:ascii="Cambria" w:hAnsi="Cambria"/>
          <w:bCs/>
          <w:sz w:val="20"/>
          <w:szCs w:val="20"/>
          <w:lang w:val="es-ES"/>
        </w:rPr>
      </w:pPr>
      <w:bookmarkStart w:id="18" w:name="_Toc314666676"/>
      <w:r w:rsidRPr="006E3B69">
        <w:rPr>
          <w:rFonts w:ascii="Cambria" w:hAnsi="Cambria"/>
          <w:bCs/>
          <w:sz w:val="20"/>
          <w:szCs w:val="20"/>
          <w:lang w:val="es-ES"/>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8"/>
    </w:p>
    <w:p w:rsidR="006E3B69" w:rsidRPr="006E3B69" w:rsidRDefault="006E3B69" w:rsidP="006E3B69">
      <w:pPr>
        <w:pStyle w:val="Prrafodelista"/>
        <w:ind w:left="792"/>
        <w:jc w:val="both"/>
        <w:rPr>
          <w:rFonts w:ascii="Cambria" w:hAnsi="Cambria"/>
          <w:bCs/>
          <w:sz w:val="20"/>
          <w:szCs w:val="20"/>
          <w:lang w:val="es-ES"/>
        </w:rPr>
      </w:pPr>
      <w:bookmarkStart w:id="19"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19"/>
      <w:r w:rsidRPr="006E3B69">
        <w:rPr>
          <w:rFonts w:ascii="Cambria" w:hAnsi="Cambria"/>
          <w:bCs/>
          <w:sz w:val="20"/>
          <w:szCs w:val="20"/>
          <w:lang w:val="es-ES"/>
        </w:rPr>
        <w:t>, esta cinta de señalización para la zanja será otorgada por YPFB.</w:t>
      </w:r>
    </w:p>
    <w:p w:rsidR="006E3B69" w:rsidRPr="006E3B69" w:rsidRDefault="006E3B69" w:rsidP="006E3B69">
      <w:pPr>
        <w:pStyle w:val="Prrafodelista"/>
        <w:ind w:left="792"/>
        <w:jc w:val="both"/>
        <w:rPr>
          <w:rFonts w:ascii="Cambria" w:hAnsi="Cambria"/>
          <w:bCs/>
          <w:sz w:val="20"/>
          <w:szCs w:val="20"/>
          <w:lang w:val="es-ES"/>
        </w:rPr>
      </w:pPr>
      <w:bookmarkStart w:id="20"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2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Excepto cuando se estableciera lo contrario, deben ser eliminados o removidos todos los accesos, puentes (ramplas), alcantarillas, </w:t>
      </w:r>
      <w:proofErr w:type="spellStart"/>
      <w:r w:rsidRPr="006E3B69">
        <w:rPr>
          <w:rFonts w:ascii="Cambria" w:hAnsi="Cambria"/>
          <w:bCs/>
          <w:sz w:val="20"/>
          <w:szCs w:val="20"/>
          <w:lang w:val="es-ES"/>
        </w:rPr>
        <w:t>geotextiles</w:t>
      </w:r>
      <w:proofErr w:type="spellEnd"/>
      <w:r w:rsidRPr="006E3B69">
        <w:rPr>
          <w:rFonts w:ascii="Cambria" w:hAnsi="Cambria"/>
          <w:bCs/>
          <w:sz w:val="20"/>
          <w:szCs w:val="20"/>
          <w:lang w:val="es-ES"/>
        </w:rPr>
        <w:t>, maderas y otras instalaciones provisionales (eventuales que surgen durante la construcción de la obra), utilizadas en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1" w:name="_Toc314666680"/>
      <w:r w:rsidRPr="006E3B69">
        <w:rPr>
          <w:rFonts w:ascii="Cambria" w:hAnsi="Cambria"/>
          <w:bCs/>
          <w:sz w:val="20"/>
          <w:szCs w:val="20"/>
          <w:lang w:val="es-ES"/>
        </w:rPr>
        <w:t>En la medición se deberá  descontar los volúmenes de tierra que desplazan, estructuras y otros</w:t>
      </w:r>
      <w:bookmarkEnd w:id="21"/>
      <w:r w:rsidRPr="006E3B69">
        <w:rPr>
          <w:rFonts w:ascii="Cambria" w:hAnsi="Cambria"/>
          <w:bCs/>
          <w:sz w:val="20"/>
          <w:szCs w:val="20"/>
          <w:lang w:val="es-ES"/>
        </w:rPr>
        <w:t xml:space="preserve"> que la SUPERVISIÓN considere necesario.</w:t>
      </w:r>
    </w:p>
    <w:p w:rsidR="006E3B69" w:rsidRPr="006E3B69" w:rsidRDefault="006E3B69" w:rsidP="006E3B69">
      <w:pPr>
        <w:pStyle w:val="Prrafodelista"/>
        <w:ind w:left="792"/>
        <w:jc w:val="both"/>
        <w:rPr>
          <w:rFonts w:ascii="Cambria" w:hAnsi="Cambria"/>
          <w:bCs/>
          <w:sz w:val="20"/>
          <w:szCs w:val="20"/>
          <w:lang w:val="es-ES"/>
        </w:rPr>
      </w:pPr>
      <w:bookmarkStart w:id="22"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22"/>
    </w:p>
    <w:p w:rsidR="006E3B69" w:rsidRPr="006E3B69" w:rsidRDefault="006E3B69" w:rsidP="006E3B69">
      <w:pPr>
        <w:pStyle w:val="Prrafodelista"/>
        <w:ind w:left="792"/>
        <w:jc w:val="both"/>
        <w:rPr>
          <w:rFonts w:ascii="Cambria" w:hAnsi="Cambria"/>
          <w:bCs/>
          <w:sz w:val="20"/>
          <w:szCs w:val="20"/>
          <w:lang w:val="es-ES"/>
        </w:rPr>
      </w:pPr>
      <w:bookmarkStart w:id="23"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23"/>
    </w:p>
    <w:p w:rsidR="006E3B69" w:rsidRDefault="006E3B69" w:rsidP="006E3B69">
      <w:pPr>
        <w:pStyle w:val="Prrafodelista"/>
        <w:ind w:left="792"/>
        <w:jc w:val="both"/>
        <w:rPr>
          <w:rFonts w:ascii="Cambria" w:hAnsi="Cambria"/>
          <w:bCs/>
          <w:sz w:val="20"/>
          <w:szCs w:val="20"/>
          <w:lang w:val="es-ES"/>
        </w:rPr>
      </w:pPr>
      <w:bookmarkStart w:id="24" w:name="_Toc314666684"/>
      <w:r w:rsidRPr="006E3B69">
        <w:rPr>
          <w:rFonts w:ascii="Cambria" w:hAnsi="Cambria"/>
          <w:bCs/>
          <w:sz w:val="20"/>
          <w:szCs w:val="20"/>
          <w:lang w:val="es-ES"/>
        </w:rPr>
        <w:t>Si el SUPERVISOR DE OBRA de YPFB no indicara lo contrario, correrá a cargo del CONTRATISTA, sin remuneración especial alguna tanto la desviación de las aguas pluviales, como las instalaciones para el agotamiento</w:t>
      </w:r>
      <w:bookmarkEnd w:id="24"/>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0"/>
          <w:numId w:val="28"/>
        </w:numPr>
        <w:jc w:val="both"/>
        <w:rPr>
          <w:rFonts w:ascii="Cambria" w:hAnsi="Cambria"/>
          <w:b/>
          <w:sz w:val="20"/>
          <w:szCs w:val="20"/>
          <w:lang w:val="es-ES"/>
        </w:rPr>
      </w:pPr>
      <w:bookmarkStart w:id="25" w:name="_Toc378236512"/>
      <w:bookmarkStart w:id="26" w:name="_Toc378667045"/>
      <w:bookmarkStart w:id="27" w:name="_Toc378667231"/>
      <w:bookmarkStart w:id="28" w:name="_Toc378667746"/>
      <w:bookmarkStart w:id="29" w:name="_Toc381213534"/>
      <w:bookmarkStart w:id="30" w:name="_Toc381214011"/>
      <w:bookmarkStart w:id="31" w:name="_Toc381214102"/>
      <w:bookmarkStart w:id="32" w:name="_Toc384130468"/>
      <w:bookmarkStart w:id="33" w:name="_Toc384130689"/>
      <w:bookmarkStart w:id="34" w:name="_Toc384130845"/>
      <w:bookmarkStart w:id="35" w:name="_Toc384131236"/>
      <w:bookmarkStart w:id="36" w:name="_Toc387785987"/>
      <w:bookmarkStart w:id="37" w:name="_Toc387788275"/>
      <w:bookmarkStart w:id="38" w:name="_Toc388648584"/>
      <w:bookmarkStart w:id="39" w:name="_Toc388648673"/>
      <w:bookmarkStart w:id="40" w:name="_Toc388693334"/>
      <w:bookmarkStart w:id="41" w:name="_Toc388702297"/>
      <w:bookmarkStart w:id="42" w:name="_Toc388724575"/>
      <w:bookmarkStart w:id="43" w:name="_Toc404098164"/>
      <w:r w:rsidRPr="006E3B69">
        <w:rPr>
          <w:rFonts w:ascii="Cambria" w:hAnsi="Cambria"/>
          <w:b/>
          <w:sz w:val="20"/>
          <w:szCs w:val="20"/>
          <w:lang w:val="es-ES"/>
        </w:rPr>
        <w:t>REPOSICIÓN Y AFINADO DE ACERAS Y/O CUNETAS</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los trabajos necesarios para el vaciado de una carpeta de hormigón sobre una superficie de terreno debidamente apisonada y empedrada con piedra manzana. La acera tendrá una  dosificación 1:2:3 de 180 kg/cm2, de resistencia, incluyendo mortero para el </w:t>
      </w:r>
      <w:r w:rsidRPr="006E3B69">
        <w:rPr>
          <w:rFonts w:ascii="Cambria" w:hAnsi="Cambria"/>
          <w:bCs/>
          <w:sz w:val="20"/>
          <w:szCs w:val="20"/>
          <w:lang w:val="es-ES"/>
        </w:rPr>
        <w:lastRenderedPageBreak/>
        <w:t>terminado en una relación de  1:3.y la construcción de juntas de dilatación de acuerdo a instrucciones del SUPERVISOR DE OBRA.</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bookmarkStart w:id="44" w:name="_Toc314666844"/>
      <w:r w:rsidRPr="006E3B69">
        <w:rPr>
          <w:rFonts w:ascii="Cambria" w:hAnsi="Cambria"/>
          <w:bCs/>
          <w:sz w:val="20"/>
          <w:szCs w:val="20"/>
          <w:lang w:val="es-ES"/>
        </w:rPr>
        <w:t xml:space="preserve">Después de vaciada la carpeta se procederá a efectuar el afinado con cemento terminado de </w:t>
      </w:r>
      <w:proofErr w:type="spellStart"/>
      <w:r w:rsidRPr="006E3B69">
        <w:rPr>
          <w:rFonts w:ascii="Cambria" w:hAnsi="Cambria"/>
          <w:bCs/>
          <w:sz w:val="20"/>
          <w:szCs w:val="20"/>
          <w:lang w:val="es-ES"/>
        </w:rPr>
        <w:t>HºCº</w:t>
      </w:r>
      <w:proofErr w:type="spellEnd"/>
      <w:r w:rsidRPr="006E3B69">
        <w:rPr>
          <w:rFonts w:ascii="Cambria" w:hAnsi="Cambria"/>
          <w:bCs/>
          <w:sz w:val="20"/>
          <w:szCs w:val="20"/>
          <w:lang w:val="es-ES"/>
        </w:rPr>
        <w:t xml:space="preserve"> y el respectivo curado; según indicaciones del SUPERVISOR.</w:t>
      </w:r>
      <w:bookmarkEnd w:id="44"/>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MATERIALES, HERRAMIENTAS Y EQUIPO.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(carretillas, mezcladora, herramientas menores, etc.) para la ejecución de los trabajos, los mismos deberán ser aprobados por el SUPERVISOR al Inicio de la actividad.</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agua de mezclado deberá estar limpia y libre de cualquier sustancia perjudicial para el Hormigón.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Se podrá emplear aditivos para modificar ciertas propiedades del hormigón, previa justificación y aprobación expresa efectuada por 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(soladura de piedra) será la misma que se retire del sector o la repuesta a cuenta del CONTRATISTA.</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que no se encuentre soladura de piedra en aceras al momento de su reposición, el CONTRATISTA deberá proveer la piedra manzana sin costo adicional.</w:t>
      </w:r>
    </w:p>
    <w:p w:rsidR="006E3B69" w:rsidRPr="006E3B69" w:rsidRDefault="006E3B69" w:rsidP="006E3B69">
      <w:pPr>
        <w:pStyle w:val="Prrafodelista"/>
        <w:ind w:left="792"/>
        <w:jc w:val="both"/>
        <w:rPr>
          <w:rFonts w:ascii="Cambria" w:hAnsi="Cambria"/>
          <w:bCs/>
          <w:sz w:val="20"/>
          <w:szCs w:val="20"/>
          <w:lang w:val="es-ES"/>
        </w:rPr>
      </w:pPr>
      <w:bookmarkStart w:id="45" w:name="_Toc314666850"/>
      <w:r w:rsidRPr="006E3B69">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E3B69">
          <w:rPr>
            <w:rFonts w:ascii="Cambria" w:hAnsi="Cambria"/>
            <w:bCs/>
            <w:sz w:val="20"/>
            <w:szCs w:val="20"/>
            <w:lang w:val="es-ES"/>
          </w:rPr>
          <w:t>4 cm</w:t>
        </w:r>
      </w:smartTag>
      <w:r w:rsidRPr="006E3B69">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6E3B69">
          <w:rPr>
            <w:rFonts w:ascii="Cambria" w:hAnsi="Cambria"/>
            <w:bCs/>
            <w:sz w:val="20"/>
            <w:szCs w:val="20"/>
            <w:lang w:val="es-ES"/>
          </w:rPr>
          <w:t>1 cm</w:t>
        </w:r>
      </w:smartTag>
      <w:r w:rsidRPr="006E3B69">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E3B69">
          <w:rPr>
            <w:rFonts w:ascii="Cambria" w:hAnsi="Cambria"/>
            <w:bCs/>
            <w:sz w:val="20"/>
            <w:szCs w:val="20"/>
            <w:lang w:val="es-ES"/>
          </w:rPr>
          <w:t>5 cm</w:t>
        </w:r>
      </w:smartTag>
      <w:r w:rsidRPr="006E3B69">
        <w:rPr>
          <w:rFonts w:ascii="Cambria" w:hAnsi="Cambria"/>
          <w:bCs/>
          <w:sz w:val="20"/>
          <w:szCs w:val="20"/>
          <w:lang w:val="es-ES"/>
        </w:rPr>
        <w:t>., así como también donde se ubican las juntas de dilatación.</w:t>
      </w:r>
      <w:bookmarkEnd w:id="45"/>
    </w:p>
    <w:p w:rsidR="006E3B69" w:rsidRPr="006E3B69" w:rsidRDefault="006E3B69" w:rsidP="006E3B69">
      <w:pPr>
        <w:pStyle w:val="Prrafodelista"/>
        <w:ind w:left="792"/>
        <w:jc w:val="both"/>
        <w:rPr>
          <w:rFonts w:ascii="Cambria" w:hAnsi="Cambria"/>
          <w:bCs/>
          <w:sz w:val="20"/>
          <w:szCs w:val="20"/>
          <w:lang w:val="es-ES"/>
        </w:rPr>
      </w:pPr>
      <w:bookmarkStart w:id="46" w:name="_Toc314666851"/>
      <w:r w:rsidRPr="006E3B69">
        <w:rPr>
          <w:rFonts w:ascii="Cambria" w:hAnsi="Cambria"/>
          <w:bCs/>
          <w:sz w:val="20"/>
          <w:szCs w:val="20"/>
          <w:lang w:val="es-ES"/>
        </w:rPr>
        <w:t>Dosificación:</w:t>
      </w:r>
      <w:bookmarkEnd w:id="46"/>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7" w:name="_Toc314666852"/>
      <w:r w:rsidRPr="006E3B69">
        <w:rPr>
          <w:rFonts w:ascii="Cambria" w:hAnsi="Cambria"/>
          <w:bCs/>
          <w:sz w:val="20"/>
          <w:szCs w:val="20"/>
          <w:lang w:val="es-ES"/>
        </w:rPr>
        <w:t>1</w:t>
      </w:r>
      <w:bookmarkEnd w:id="47"/>
      <w:r w:rsidRPr="006E3B69">
        <w:rPr>
          <w:rFonts w:ascii="Cambria" w:hAnsi="Cambria"/>
          <w:bCs/>
          <w:sz w:val="20"/>
          <w:szCs w:val="20"/>
          <w:lang w:val="es-ES"/>
        </w:rPr>
        <w:t>: Cemento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r>
      <w:bookmarkStart w:id="48" w:name="_Toc314666853"/>
      <w:r w:rsidRPr="006E3B69">
        <w:rPr>
          <w:rFonts w:ascii="Cambria" w:hAnsi="Cambria"/>
          <w:bCs/>
          <w:sz w:val="20"/>
          <w:szCs w:val="20"/>
          <w:lang w:val="es-ES"/>
        </w:rPr>
        <w:t>2: Arena fina</w:t>
      </w:r>
      <w:bookmarkEnd w:id="48"/>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ab/>
      </w:r>
      <w:bookmarkStart w:id="49" w:name="_Toc314666854"/>
      <w:r w:rsidRPr="006E3B69">
        <w:rPr>
          <w:rFonts w:ascii="Cambria" w:hAnsi="Cambria"/>
          <w:bCs/>
          <w:sz w:val="20"/>
          <w:szCs w:val="20"/>
          <w:lang w:val="es-ES"/>
        </w:rPr>
        <w:t>3: Grava común</w:t>
      </w:r>
      <w:bookmarkEnd w:id="49"/>
    </w:p>
    <w:p w:rsidR="006E3B69" w:rsidRPr="006E3B69" w:rsidRDefault="006E3B69" w:rsidP="006E3B69">
      <w:pPr>
        <w:pStyle w:val="Prrafodelista"/>
        <w:ind w:left="792"/>
        <w:jc w:val="both"/>
        <w:rPr>
          <w:rFonts w:ascii="Cambria" w:hAnsi="Cambria"/>
          <w:bCs/>
          <w:sz w:val="20"/>
          <w:szCs w:val="20"/>
          <w:lang w:val="es-ES"/>
        </w:rPr>
      </w:pPr>
      <w:bookmarkStart w:id="50" w:name="_Toc314666855"/>
      <w:r w:rsidRPr="006E3B69">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50"/>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En caso de encontrarse espesores mayores en la reposición de aceras, el CONTRATISTA deberá cubrir dicho espesor, SIN COSTO ADICIONAL ALGUNO.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Las terminaciones de las juntas se alisarán con planchas metálicas,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juntas de dilatación transversales deberán continuar con las existentes, en caso de no contar con la misma, se deberá consultar al SUPERVISOR para determinar los espaciamientos adecuados para las mismas.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materiales componentes serán introducidos en el siguiente orden: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1º</w:t>
      </w:r>
      <w:r w:rsidRPr="006E3B69">
        <w:rPr>
          <w:rFonts w:ascii="Cambria" w:hAnsi="Cambria"/>
          <w:bCs/>
          <w:sz w:val="20"/>
          <w:szCs w:val="20"/>
          <w:lang w:val="es-ES"/>
        </w:rPr>
        <w:tab/>
        <w:t>Una parte del agua del mezclado.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2º</w:t>
      </w:r>
      <w:r w:rsidRPr="006E3B69">
        <w:rPr>
          <w:rFonts w:ascii="Cambria" w:hAnsi="Cambria"/>
          <w:bCs/>
          <w:sz w:val="20"/>
          <w:szCs w:val="20"/>
          <w:lang w:val="es-ES"/>
        </w:rPr>
        <w:tab/>
        <w:t>Grava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3º</w:t>
      </w:r>
      <w:r w:rsidRPr="006E3B69">
        <w:rPr>
          <w:rFonts w:ascii="Cambria" w:hAnsi="Cambria"/>
          <w:bCs/>
          <w:sz w:val="20"/>
          <w:szCs w:val="20"/>
          <w:lang w:val="es-ES"/>
        </w:rPr>
        <w:tab/>
        <w:t xml:space="preserve">Arena.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 xml:space="preserve">4º </w:t>
      </w:r>
      <w:r w:rsidRPr="006E3B69">
        <w:rPr>
          <w:rFonts w:ascii="Cambria" w:hAnsi="Cambria"/>
          <w:bCs/>
          <w:sz w:val="20"/>
          <w:szCs w:val="20"/>
          <w:lang w:val="es-ES"/>
        </w:rPr>
        <w:tab/>
        <w:t>Cemento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b/>
        <w:t>5º</w:t>
      </w:r>
      <w:r w:rsidRPr="006E3B69">
        <w:rPr>
          <w:rFonts w:ascii="Cambria" w:hAnsi="Cambria"/>
          <w:bCs/>
          <w:sz w:val="20"/>
          <w:szCs w:val="20"/>
          <w:lang w:val="es-ES"/>
        </w:rPr>
        <w:tab/>
        <w:t>El resto del agua de amasado en caso de que la mezcla lo requiera.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E3B69" w:rsidRPr="006E3B69" w:rsidRDefault="006E3B69" w:rsidP="006E3B69">
      <w:pPr>
        <w:pStyle w:val="Prrafodelista"/>
        <w:ind w:left="792"/>
        <w:jc w:val="both"/>
        <w:rPr>
          <w:rFonts w:ascii="Cambria" w:hAnsi="Cambria"/>
          <w:bCs/>
          <w:sz w:val="20"/>
          <w:szCs w:val="20"/>
          <w:lang w:val="es-ES"/>
        </w:rPr>
      </w:pPr>
      <w:bookmarkStart w:id="51" w:name="_Toc314666866"/>
      <w:r w:rsidRPr="006E3B69">
        <w:rPr>
          <w:rFonts w:ascii="Cambria" w:hAnsi="Cambria"/>
          <w:bCs/>
          <w:sz w:val="20"/>
          <w:szCs w:val="20"/>
          <w:lang w:val="es-ES"/>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w:t>
      </w:r>
      <w:r w:rsidRPr="006E3B69">
        <w:rPr>
          <w:rFonts w:ascii="Cambria" w:hAnsi="Cambria"/>
          <w:bCs/>
          <w:sz w:val="20"/>
          <w:szCs w:val="20"/>
          <w:lang w:val="es-ES"/>
        </w:rPr>
        <w:lastRenderedPageBreak/>
        <w:t xml:space="preserve">vaciado de cunetas, la empresa deberá colocar juntas de </w:t>
      </w:r>
      <w:proofErr w:type="spellStart"/>
      <w:r w:rsidRPr="006E3B69">
        <w:rPr>
          <w:rFonts w:ascii="Cambria" w:hAnsi="Cambria"/>
          <w:bCs/>
          <w:sz w:val="20"/>
          <w:szCs w:val="20"/>
          <w:lang w:val="es-ES"/>
        </w:rPr>
        <w:t>plastoformo</w:t>
      </w:r>
      <w:proofErr w:type="spellEnd"/>
      <w:r w:rsidRPr="006E3B69">
        <w:rPr>
          <w:rFonts w:ascii="Cambria" w:hAnsi="Cambria"/>
          <w:bCs/>
          <w:sz w:val="20"/>
          <w:szCs w:val="20"/>
          <w:lang w:val="es-ES"/>
        </w:rPr>
        <w:t xml:space="preserve"> de acuerdo a la instrucción del SUPERVISOR.</w:t>
      </w:r>
      <w:bookmarkEnd w:id="51"/>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mezclado manual queda expresamente PROHIBIDO.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Antes del vaciado del hormigón para la reposición de aceras, el CONTRATISTA deberá requerir la correspondiente autorización escrita del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ii) Tramos que presenten resistencia menor al 90 %.  de lo especificado: se procederá a la demolición y reposición del vaciado  de hormigón observado a costo del CONTRATISTA.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Todos los ensayos para la calidad de Hormigón especificados u otros que proponga el SUPERVISOR, serán a costo del CONTRATISTA.</w:t>
      </w:r>
    </w:p>
    <w:p w:rsidR="006E3B69" w:rsidRPr="006E3B69" w:rsidRDefault="006E3B69" w:rsidP="006E3B69">
      <w:pPr>
        <w:pStyle w:val="Prrafodelista"/>
        <w:ind w:left="792"/>
        <w:jc w:val="both"/>
        <w:rPr>
          <w:rFonts w:ascii="Cambria" w:hAnsi="Cambria"/>
          <w:bCs/>
          <w:sz w:val="20"/>
          <w:szCs w:val="20"/>
          <w:lang w:val="es-ES"/>
        </w:rPr>
      </w:pPr>
      <w:bookmarkStart w:id="52" w:name="_Toc314666872"/>
      <w:r w:rsidRPr="006E3B69">
        <w:rPr>
          <w:rFonts w:ascii="Cambria" w:hAnsi="Cambria"/>
          <w:bCs/>
          <w:sz w:val="20"/>
          <w:szCs w:val="20"/>
          <w:lang w:val="es-ES"/>
        </w:rPr>
        <w:t>Ensayos</w:t>
      </w:r>
      <w:bookmarkEnd w:id="52"/>
    </w:p>
    <w:p w:rsidR="006E3B69" w:rsidRPr="006E3B69" w:rsidRDefault="006E3B69" w:rsidP="006E3B69">
      <w:pPr>
        <w:pStyle w:val="Prrafodelista"/>
        <w:ind w:left="792"/>
        <w:jc w:val="both"/>
        <w:rPr>
          <w:rFonts w:ascii="Cambria" w:hAnsi="Cambria"/>
          <w:bCs/>
          <w:sz w:val="20"/>
          <w:szCs w:val="20"/>
          <w:lang w:val="es-ES"/>
        </w:rPr>
      </w:pPr>
      <w:bookmarkStart w:id="53" w:name="_Toc314666873"/>
      <w:r w:rsidRPr="006E3B69">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53"/>
    </w:p>
    <w:p w:rsidR="006E3B69" w:rsidRPr="006E3B69" w:rsidRDefault="006E3B69" w:rsidP="006E3B69">
      <w:pPr>
        <w:pStyle w:val="Prrafodelista"/>
        <w:ind w:left="792"/>
        <w:jc w:val="both"/>
        <w:rPr>
          <w:rFonts w:ascii="Cambria" w:hAnsi="Cambria"/>
          <w:bCs/>
          <w:sz w:val="20"/>
          <w:szCs w:val="20"/>
          <w:lang w:val="es-ES"/>
        </w:rPr>
      </w:pPr>
      <w:bookmarkStart w:id="54" w:name="_Toc314666875"/>
      <w:r w:rsidRPr="006E3B69">
        <w:rPr>
          <w:rFonts w:ascii="Cambria" w:hAnsi="Cambria"/>
          <w:bCs/>
          <w:sz w:val="20"/>
          <w:szCs w:val="20"/>
          <w:lang w:val="es-ES"/>
        </w:rPr>
        <w:t>Laboratorio. Todos los ensayos se realizarán en un laboratorio de reconocida solvencia y técnica debidamente aprobado por el SUPERVISOR.</w:t>
      </w:r>
      <w:bookmarkEnd w:id="54"/>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bookmarkStart w:id="55" w:name="_Toc314666876"/>
      <w:r w:rsidRPr="006E3B69">
        <w:rPr>
          <w:rFonts w:ascii="Cambria" w:hAnsi="Cambria"/>
          <w:bCs/>
          <w:sz w:val="20"/>
          <w:szCs w:val="20"/>
          <w:lang w:val="es-ES"/>
        </w:rPr>
        <w:lastRenderedPageBreak/>
        <w:t>Frecuencia de los ensayos</w:t>
      </w:r>
      <w:bookmarkEnd w:id="55"/>
      <w:r w:rsidRPr="006E3B69">
        <w:rPr>
          <w:rFonts w:ascii="Cambria" w:hAnsi="Cambria"/>
          <w:bCs/>
          <w:sz w:val="20"/>
          <w:szCs w:val="20"/>
          <w:lang w:val="es-ES"/>
        </w:rPr>
        <w:t xml:space="preserve">. </w:t>
      </w:r>
      <w:bookmarkStart w:id="56" w:name="_Toc314666877"/>
      <w:r w:rsidRPr="006E3B69">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56"/>
      <w:r w:rsidRPr="006E3B69">
        <w:rPr>
          <w:rFonts w:ascii="Cambria" w:hAnsi="Cambria"/>
          <w:bCs/>
          <w:sz w:val="20"/>
          <w:szCs w:val="20"/>
          <w:lang w:val="es-ES"/>
        </w:rPr>
        <w:t>.</w:t>
      </w:r>
    </w:p>
    <w:p w:rsidR="006E3B69" w:rsidRPr="006E3B69" w:rsidRDefault="006E3B69" w:rsidP="006E3B69">
      <w:pPr>
        <w:pStyle w:val="Prrafodelista"/>
        <w:ind w:left="792"/>
        <w:jc w:val="both"/>
        <w:rPr>
          <w:rFonts w:ascii="Cambria" w:hAnsi="Cambria"/>
          <w:bCs/>
          <w:sz w:val="20"/>
          <w:szCs w:val="20"/>
          <w:lang w:val="es-ES"/>
        </w:rPr>
      </w:pPr>
      <w:bookmarkStart w:id="57" w:name="_Toc314666878"/>
      <w:r w:rsidRPr="006E3B69">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57"/>
    </w:p>
    <w:p w:rsidR="006E3B69" w:rsidRPr="006E3B69" w:rsidRDefault="006E3B69" w:rsidP="006E3B69">
      <w:pPr>
        <w:pStyle w:val="Prrafodelista"/>
        <w:ind w:left="792"/>
        <w:jc w:val="both"/>
        <w:rPr>
          <w:rFonts w:ascii="Cambria" w:hAnsi="Cambria"/>
          <w:bCs/>
          <w:sz w:val="20"/>
          <w:szCs w:val="20"/>
          <w:lang w:val="es-ES"/>
        </w:rPr>
      </w:pPr>
      <w:bookmarkStart w:id="58" w:name="_Toc314666879"/>
      <w:r w:rsidRPr="006E3B69">
        <w:rPr>
          <w:rFonts w:ascii="Cambria" w:hAnsi="Cambria"/>
          <w:bCs/>
          <w:sz w:val="20"/>
          <w:szCs w:val="20"/>
          <w:lang w:val="es-ES"/>
        </w:rPr>
        <w:t>Se deberá individualizar cada probeta anotando la fecha y hora y el elemento estructural correspondiente.</w:t>
      </w:r>
      <w:bookmarkEnd w:id="58"/>
    </w:p>
    <w:p w:rsidR="006E3B69" w:rsidRPr="006E3B69" w:rsidRDefault="006E3B69" w:rsidP="006E3B69">
      <w:pPr>
        <w:pStyle w:val="Prrafodelista"/>
        <w:ind w:left="792"/>
        <w:jc w:val="both"/>
        <w:rPr>
          <w:rFonts w:ascii="Cambria" w:hAnsi="Cambria"/>
          <w:bCs/>
          <w:sz w:val="20"/>
          <w:szCs w:val="20"/>
          <w:lang w:val="es-ES"/>
        </w:rPr>
      </w:pPr>
      <w:bookmarkStart w:id="59" w:name="_Toc314666880"/>
      <w:r w:rsidRPr="006E3B69">
        <w:rPr>
          <w:rFonts w:ascii="Cambria" w:hAnsi="Cambria"/>
          <w:bCs/>
          <w:sz w:val="20"/>
          <w:szCs w:val="20"/>
          <w:lang w:val="es-ES"/>
        </w:rPr>
        <w:t>Las probetas serán preparadas en presencia del SUPERVISOR DE OBRA.</w:t>
      </w:r>
      <w:bookmarkEnd w:id="59"/>
    </w:p>
    <w:p w:rsidR="006E3B69" w:rsidRPr="006E3B69" w:rsidRDefault="006E3B69" w:rsidP="006E3B69">
      <w:pPr>
        <w:pStyle w:val="Prrafodelista"/>
        <w:ind w:left="792"/>
        <w:jc w:val="both"/>
        <w:rPr>
          <w:rFonts w:ascii="Cambria" w:hAnsi="Cambria"/>
          <w:bCs/>
          <w:sz w:val="20"/>
          <w:szCs w:val="20"/>
          <w:lang w:val="es-ES"/>
        </w:rPr>
      </w:pPr>
      <w:bookmarkStart w:id="60" w:name="_Toc314666881"/>
      <w:r w:rsidRPr="006E3B69">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60"/>
    </w:p>
    <w:p w:rsidR="006E3B69" w:rsidRPr="006E3B69" w:rsidRDefault="006E3B69" w:rsidP="006E3B69">
      <w:pPr>
        <w:pStyle w:val="Prrafodelista"/>
        <w:ind w:left="792"/>
        <w:jc w:val="both"/>
        <w:rPr>
          <w:rFonts w:ascii="Cambria" w:hAnsi="Cambria"/>
          <w:bCs/>
          <w:sz w:val="20"/>
          <w:szCs w:val="20"/>
          <w:lang w:val="es-ES"/>
        </w:rPr>
      </w:pPr>
      <w:bookmarkStart w:id="61" w:name="_Toc314666882"/>
      <w:r w:rsidRPr="006E3B69">
        <w:rPr>
          <w:rFonts w:ascii="Cambria" w:hAnsi="Cambria"/>
          <w:bCs/>
          <w:sz w:val="20"/>
          <w:szCs w:val="20"/>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61"/>
    </w:p>
    <w:p w:rsidR="006E3B69" w:rsidRPr="006E3B69" w:rsidRDefault="006E3B69" w:rsidP="006E3B69">
      <w:pPr>
        <w:pStyle w:val="Prrafodelista"/>
        <w:ind w:left="792"/>
        <w:jc w:val="both"/>
        <w:rPr>
          <w:rFonts w:ascii="Cambria" w:hAnsi="Cambria"/>
          <w:bCs/>
          <w:sz w:val="20"/>
          <w:szCs w:val="20"/>
          <w:lang w:val="es-ES"/>
        </w:rPr>
      </w:pPr>
      <w:bookmarkStart w:id="62" w:name="_Toc314666883"/>
      <w:r w:rsidRPr="006E3B69">
        <w:rPr>
          <w:rFonts w:ascii="Cambria" w:hAnsi="Cambria"/>
          <w:bCs/>
          <w:sz w:val="20"/>
          <w:szCs w:val="20"/>
          <w:lang w:val="es-ES"/>
        </w:rPr>
        <w:t xml:space="preserve">Evaluación y aceptación del </w:t>
      </w:r>
      <w:bookmarkStart w:id="63" w:name="_Toc314666884"/>
      <w:bookmarkEnd w:id="62"/>
      <w:r w:rsidRPr="006E3B69">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3"/>
    </w:p>
    <w:p w:rsidR="006E3B69" w:rsidRPr="006E3B69" w:rsidRDefault="006E3B69" w:rsidP="006E3B69">
      <w:pPr>
        <w:pStyle w:val="Prrafodelista"/>
        <w:ind w:left="792"/>
        <w:jc w:val="both"/>
        <w:rPr>
          <w:rFonts w:ascii="Cambria" w:hAnsi="Cambria"/>
          <w:bCs/>
          <w:sz w:val="20"/>
          <w:szCs w:val="20"/>
          <w:lang w:val="es-ES"/>
        </w:rPr>
      </w:pPr>
      <w:bookmarkStart w:id="64" w:name="_Toc314666885"/>
      <w:r w:rsidRPr="006E3B69">
        <w:rPr>
          <w:rFonts w:ascii="Cambria" w:hAnsi="Cambria"/>
          <w:bCs/>
          <w:sz w:val="20"/>
          <w:szCs w:val="20"/>
          <w:lang w:val="es-ES"/>
        </w:rPr>
        <w:t xml:space="preserve">Aceptación de la </w:t>
      </w:r>
      <w:bookmarkStart w:id="65" w:name="_Toc314666886"/>
      <w:bookmarkEnd w:id="64"/>
      <w:r w:rsidRPr="006E3B69">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65"/>
    </w:p>
    <w:p w:rsidR="006E3B69" w:rsidRPr="006E3B69" w:rsidRDefault="006E3B69" w:rsidP="006E3B69">
      <w:pPr>
        <w:pStyle w:val="Prrafodelista"/>
        <w:ind w:left="792"/>
        <w:jc w:val="both"/>
        <w:rPr>
          <w:rFonts w:ascii="Cambria" w:hAnsi="Cambria"/>
          <w:bCs/>
          <w:sz w:val="20"/>
          <w:szCs w:val="20"/>
          <w:lang w:val="es-ES"/>
        </w:rPr>
      </w:pPr>
      <w:bookmarkStart w:id="66" w:name="_Toc314666887"/>
      <w:r w:rsidRPr="006E3B69">
        <w:rPr>
          <w:rFonts w:ascii="Cambria" w:hAnsi="Cambria"/>
          <w:bCs/>
          <w:sz w:val="20"/>
          <w:szCs w:val="20"/>
          <w:lang w:val="es-ES"/>
        </w:rPr>
        <w:t>i) Resistencia del 90 %.</w:t>
      </w:r>
      <w:bookmarkStart w:id="67" w:name="_Toc314666888"/>
      <w:bookmarkEnd w:id="66"/>
      <w:r w:rsidRPr="006E3B69">
        <w:rPr>
          <w:rFonts w:ascii="Cambria" w:hAnsi="Cambria"/>
          <w:bCs/>
          <w:sz w:val="20"/>
          <w:szCs w:val="20"/>
          <w:lang w:val="es-ES"/>
        </w:rPr>
        <w:t>Se procederá a:</w:t>
      </w:r>
      <w:bookmarkEnd w:id="67"/>
    </w:p>
    <w:p w:rsidR="006E3B69" w:rsidRPr="006E3B69" w:rsidRDefault="006E3B69" w:rsidP="006E3B69">
      <w:pPr>
        <w:pStyle w:val="Prrafodelista"/>
        <w:ind w:left="792"/>
        <w:jc w:val="both"/>
        <w:rPr>
          <w:rFonts w:ascii="Cambria" w:hAnsi="Cambria"/>
          <w:bCs/>
          <w:sz w:val="20"/>
          <w:szCs w:val="20"/>
          <w:lang w:val="es-ES"/>
        </w:rPr>
      </w:pPr>
      <w:bookmarkStart w:id="68" w:name="_Toc314666889"/>
      <w:r w:rsidRPr="006E3B69">
        <w:rPr>
          <w:rFonts w:ascii="Cambria" w:hAnsi="Cambria"/>
          <w:bCs/>
          <w:sz w:val="20"/>
          <w:szCs w:val="20"/>
          <w:lang w:val="es-ES"/>
        </w:rPr>
        <w:t xml:space="preserve">1. Ensayo con esclerómetro, </w:t>
      </w:r>
      <w:proofErr w:type="spellStart"/>
      <w:r w:rsidRPr="006E3B69">
        <w:rPr>
          <w:rFonts w:ascii="Cambria" w:hAnsi="Cambria"/>
          <w:bCs/>
          <w:sz w:val="20"/>
          <w:szCs w:val="20"/>
          <w:lang w:val="es-ES"/>
        </w:rPr>
        <w:t>senoscopio</w:t>
      </w:r>
      <w:proofErr w:type="spellEnd"/>
      <w:r w:rsidRPr="006E3B69">
        <w:rPr>
          <w:rFonts w:ascii="Cambria" w:hAnsi="Cambria"/>
          <w:bCs/>
          <w:sz w:val="20"/>
          <w:szCs w:val="20"/>
          <w:lang w:val="es-ES"/>
        </w:rPr>
        <w:t xml:space="preserve"> u otro no destructivo.</w:t>
      </w:r>
      <w:bookmarkEnd w:id="68"/>
    </w:p>
    <w:p w:rsidR="006E3B69" w:rsidRPr="006E3B69" w:rsidRDefault="006E3B69" w:rsidP="006E3B69">
      <w:pPr>
        <w:pStyle w:val="Prrafodelista"/>
        <w:ind w:left="792"/>
        <w:jc w:val="both"/>
        <w:rPr>
          <w:rFonts w:ascii="Cambria" w:hAnsi="Cambria"/>
          <w:bCs/>
          <w:sz w:val="20"/>
          <w:szCs w:val="20"/>
          <w:lang w:val="es-ES"/>
        </w:rPr>
      </w:pPr>
      <w:bookmarkStart w:id="69" w:name="_Toc314666890"/>
      <w:r w:rsidRPr="006E3B69">
        <w:rPr>
          <w:rFonts w:ascii="Cambria" w:hAnsi="Cambria"/>
          <w:bCs/>
          <w:sz w:val="20"/>
          <w:szCs w:val="20"/>
          <w:lang w:val="es-ES"/>
        </w:rPr>
        <w:t>2. Carga directa según normas y precauciones previstas. En caso de obtener resultados satisfactorios, será aceptada la estructura.</w:t>
      </w:r>
      <w:bookmarkEnd w:id="69"/>
    </w:p>
    <w:p w:rsidR="006E3B69" w:rsidRPr="006E3B69" w:rsidRDefault="006E3B69" w:rsidP="006E3B69">
      <w:pPr>
        <w:pStyle w:val="Prrafodelista"/>
        <w:ind w:left="792"/>
        <w:jc w:val="both"/>
        <w:rPr>
          <w:rFonts w:ascii="Cambria" w:hAnsi="Cambria"/>
          <w:bCs/>
          <w:sz w:val="20"/>
          <w:szCs w:val="20"/>
          <w:lang w:val="es-ES"/>
        </w:rPr>
      </w:pPr>
      <w:bookmarkStart w:id="70" w:name="_Toc314666891"/>
      <w:r w:rsidRPr="006E3B69">
        <w:rPr>
          <w:rFonts w:ascii="Cambria" w:hAnsi="Cambria"/>
          <w:bCs/>
          <w:sz w:val="20"/>
          <w:szCs w:val="20"/>
          <w:lang w:val="es-ES"/>
        </w:rPr>
        <w:t>ii) Resistencia inferior al 90 %.</w:t>
      </w:r>
      <w:bookmarkEnd w:id="70"/>
      <w:r w:rsidRPr="006E3B69">
        <w:rPr>
          <w:rFonts w:ascii="Cambria" w:hAnsi="Cambria"/>
          <w:bCs/>
          <w:sz w:val="20"/>
          <w:szCs w:val="20"/>
          <w:lang w:val="es-ES"/>
        </w:rPr>
        <w:t xml:space="preserve"> Se procederá 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1. </w:t>
      </w:r>
      <w:bookmarkStart w:id="71" w:name="_Toc314666892"/>
      <w:r w:rsidRPr="006E3B69">
        <w:rPr>
          <w:rFonts w:ascii="Cambria" w:hAnsi="Cambria"/>
          <w:bCs/>
          <w:sz w:val="20"/>
          <w:szCs w:val="20"/>
          <w:lang w:val="es-ES"/>
        </w:rPr>
        <w:t>El CONTRATISTA procederá a la demolición y reemplazo del sector de vaciado afectado.</w:t>
      </w:r>
      <w:bookmarkEnd w:id="71"/>
    </w:p>
    <w:p w:rsidR="006E3B69" w:rsidRPr="006E3B69" w:rsidRDefault="006E3B69" w:rsidP="006E3B69">
      <w:pPr>
        <w:pStyle w:val="Prrafodelista"/>
        <w:ind w:left="792"/>
        <w:jc w:val="both"/>
        <w:rPr>
          <w:rFonts w:ascii="Cambria" w:hAnsi="Cambria"/>
          <w:bCs/>
          <w:sz w:val="20"/>
          <w:szCs w:val="20"/>
          <w:lang w:val="es-ES"/>
        </w:rPr>
      </w:pPr>
      <w:bookmarkStart w:id="72" w:name="_Toc314666893"/>
      <w:r w:rsidRPr="006E3B69">
        <w:rPr>
          <w:rFonts w:ascii="Cambria" w:hAnsi="Cambria"/>
          <w:bCs/>
          <w:sz w:val="20"/>
          <w:szCs w:val="20"/>
          <w:lang w:val="es-ES"/>
        </w:rPr>
        <w:t>Todos los ensayos, pruebas, demoliciones, reemplazos necesarios serán cancelados por el CONTRATISTA.</w:t>
      </w:r>
      <w:bookmarkEnd w:id="72"/>
    </w:p>
    <w:p w:rsidR="006E3B69" w:rsidRPr="006E3B69" w:rsidRDefault="006E3B69" w:rsidP="006E3B69">
      <w:pPr>
        <w:pStyle w:val="Prrafodelista"/>
        <w:ind w:left="792"/>
        <w:jc w:val="both"/>
        <w:rPr>
          <w:rFonts w:ascii="Cambria" w:hAnsi="Cambria"/>
          <w:bCs/>
          <w:sz w:val="20"/>
          <w:szCs w:val="20"/>
          <w:lang w:val="es-ES"/>
        </w:rPr>
      </w:pPr>
      <w:bookmarkStart w:id="73" w:name="_Toc314666894"/>
      <w:r w:rsidRPr="006E3B69">
        <w:rPr>
          <w:rFonts w:ascii="Cambria" w:hAnsi="Cambria"/>
          <w:bCs/>
          <w:sz w:val="20"/>
          <w:szCs w:val="20"/>
          <w:lang w:val="es-ES"/>
        </w:rPr>
        <w:t>Curado y Protección del Concreto. El curado se hará en una de las dos formas siguientes:</w:t>
      </w:r>
      <w:bookmarkEnd w:id="73"/>
    </w:p>
    <w:p w:rsidR="006E3B69" w:rsidRPr="006E3B69" w:rsidRDefault="006E3B69" w:rsidP="006E3B69">
      <w:pPr>
        <w:pStyle w:val="Prrafodelista"/>
        <w:ind w:left="792"/>
        <w:jc w:val="both"/>
        <w:rPr>
          <w:rFonts w:ascii="Cambria" w:hAnsi="Cambria"/>
          <w:bCs/>
          <w:sz w:val="20"/>
          <w:szCs w:val="20"/>
          <w:lang w:val="es-ES"/>
        </w:rPr>
      </w:pPr>
      <w:bookmarkStart w:id="74" w:name="_Toc314666895"/>
      <w:r w:rsidRPr="006E3B69">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74"/>
    </w:p>
    <w:p w:rsidR="006E3B69" w:rsidRPr="006E3B69" w:rsidRDefault="006E3B69" w:rsidP="006E3B69">
      <w:pPr>
        <w:pStyle w:val="Prrafodelista"/>
        <w:ind w:left="792"/>
        <w:jc w:val="both"/>
        <w:rPr>
          <w:rFonts w:ascii="Cambria" w:hAnsi="Cambria"/>
          <w:bCs/>
          <w:sz w:val="20"/>
          <w:szCs w:val="20"/>
          <w:lang w:val="es-ES"/>
        </w:rPr>
      </w:pPr>
      <w:bookmarkStart w:id="75" w:name="_Toc314666896"/>
      <w:r w:rsidRPr="006E3B69">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75"/>
    </w:p>
    <w:p w:rsidR="006E3B69" w:rsidRPr="006E3B69" w:rsidRDefault="006E3B69" w:rsidP="006E3B69">
      <w:pPr>
        <w:pStyle w:val="Prrafodelista"/>
        <w:ind w:left="792"/>
        <w:jc w:val="both"/>
        <w:rPr>
          <w:rFonts w:ascii="Cambria" w:hAnsi="Cambria"/>
          <w:bCs/>
          <w:sz w:val="20"/>
          <w:szCs w:val="20"/>
          <w:lang w:val="es-ES"/>
        </w:rPr>
      </w:pPr>
      <w:bookmarkStart w:id="76" w:name="_Toc314666897"/>
      <w:r w:rsidRPr="006E3B69">
        <w:rPr>
          <w:rFonts w:ascii="Cambria" w:hAnsi="Cambria"/>
          <w:bCs/>
          <w:sz w:val="20"/>
          <w:szCs w:val="20"/>
          <w:lang w:val="es-ES"/>
        </w:rPr>
        <w:t>En esta forma no se requerirá el empleo adicional de agua una vez la superficie haya sido cubierta.</w:t>
      </w:r>
      <w:bookmarkEnd w:id="76"/>
    </w:p>
    <w:p w:rsidR="006E3B69" w:rsidRPr="006E3B69" w:rsidRDefault="006E3B69" w:rsidP="006E3B69">
      <w:pPr>
        <w:pStyle w:val="Prrafodelista"/>
        <w:ind w:left="792"/>
        <w:jc w:val="both"/>
        <w:rPr>
          <w:rFonts w:ascii="Cambria" w:hAnsi="Cambria"/>
          <w:bCs/>
          <w:sz w:val="20"/>
          <w:szCs w:val="20"/>
          <w:lang w:val="es-ES"/>
        </w:rPr>
      </w:pPr>
      <w:bookmarkStart w:id="77" w:name="_Toc314666898"/>
      <w:r w:rsidRPr="006E3B69">
        <w:rPr>
          <w:rFonts w:ascii="Cambria" w:hAnsi="Cambria"/>
          <w:bCs/>
          <w:sz w:val="20"/>
          <w:szCs w:val="20"/>
          <w:lang w:val="es-ES"/>
        </w:rPr>
        <w:t>El tramo debe revisarse frecuentemente para asegurarse que si tenga la humedad requerida.</w:t>
      </w:r>
      <w:bookmarkEnd w:id="77"/>
    </w:p>
    <w:p w:rsidR="006E3B69" w:rsidRPr="006E3B69" w:rsidRDefault="006E3B69" w:rsidP="006E3B69">
      <w:pPr>
        <w:pStyle w:val="Prrafodelista"/>
        <w:ind w:left="792"/>
        <w:jc w:val="both"/>
        <w:rPr>
          <w:rFonts w:ascii="Cambria" w:hAnsi="Cambria"/>
          <w:bCs/>
          <w:sz w:val="20"/>
          <w:szCs w:val="20"/>
          <w:lang w:val="es-ES"/>
        </w:rPr>
      </w:pPr>
      <w:bookmarkStart w:id="78" w:name="_Toc314666899"/>
      <w:r w:rsidRPr="006E3B69">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78"/>
    </w:p>
    <w:p w:rsidR="006E3B69" w:rsidRPr="006E3B69" w:rsidRDefault="006E3B69" w:rsidP="006E3B69">
      <w:pPr>
        <w:pStyle w:val="Prrafodelista"/>
        <w:ind w:left="792"/>
        <w:jc w:val="both"/>
        <w:rPr>
          <w:rFonts w:ascii="Cambria" w:hAnsi="Cambria"/>
          <w:bCs/>
          <w:sz w:val="20"/>
          <w:szCs w:val="20"/>
          <w:lang w:val="es-ES"/>
        </w:rPr>
      </w:pPr>
      <w:bookmarkStart w:id="79" w:name="_Toc314666900"/>
      <w:r w:rsidRPr="006E3B69">
        <w:rPr>
          <w:rFonts w:ascii="Cambria" w:hAnsi="Cambria"/>
          <w:bCs/>
          <w:sz w:val="20"/>
          <w:szCs w:val="20"/>
          <w:lang w:val="es-ES"/>
        </w:rPr>
        <w:lastRenderedPageBreak/>
        <w:t>La humedad del concreto debe permanecer intacta por lo menos durante los siete días posteriores a su colocación.</w:t>
      </w:r>
      <w:bookmarkEnd w:id="79"/>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Por último el CONTRATISTA estará a cargo de:</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Marcado del logo de identificación de YPFB, mismo que tendrá una profundidad de 3 mm dejando un espacio entre logo y logo de 5 metros en la reposición de aceras, el diseño del mismo deberá indicar claramente y de forma nítida: YPFB-GAS.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reposiciones en aceras de hormigón, serán medidas en metros cuadrados de acuerdo al área neta ejecutada y aprobada por el SUPERVISOR. Este Ítem será pagado de acuerdo al precio unitario de la propuesta aceptada.</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bookmarkStart w:id="80" w:name="_Toc314666902"/>
      <w:r w:rsidRPr="006E3B69">
        <w:rPr>
          <w:rFonts w:ascii="Cambria" w:hAnsi="Cambria"/>
          <w:bCs/>
          <w:sz w:val="20"/>
          <w:szCs w:val="20"/>
          <w:lang w:val="es-ES"/>
        </w:rPr>
        <w:t xml:space="preserve">Las carpetas construidas con materiales aprobados y en todo de acuerdo con lo aquí especificado y estipulado según lo prescrito en medición, serán pagados según el precio </w:t>
      </w:r>
      <w:r w:rsidRPr="006E3B69">
        <w:rPr>
          <w:rFonts w:ascii="Cambria" w:hAnsi="Cambria"/>
          <w:bCs/>
          <w:sz w:val="20"/>
          <w:szCs w:val="20"/>
          <w:lang w:val="es-ES"/>
        </w:rPr>
        <w:lastRenderedPageBreak/>
        <w:t>cotizado en la propuesta aceptada. En este precio global están comprendidos todas las herramientas, mano de obra, material y transporte necesarios para la ejecución total de este ítem.</w:t>
      </w:r>
      <w:bookmarkEnd w:id="80"/>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0"/>
          <w:numId w:val="28"/>
        </w:numPr>
        <w:jc w:val="both"/>
        <w:rPr>
          <w:rFonts w:ascii="Cambria" w:hAnsi="Cambria"/>
          <w:b/>
          <w:sz w:val="20"/>
          <w:szCs w:val="20"/>
          <w:lang w:val="es-ES"/>
        </w:rPr>
      </w:pPr>
      <w:bookmarkStart w:id="81" w:name="_Toc381213533"/>
      <w:bookmarkStart w:id="82" w:name="_Toc381214010"/>
      <w:bookmarkStart w:id="83" w:name="_Toc381214101"/>
      <w:bookmarkStart w:id="84" w:name="_Toc384130467"/>
      <w:bookmarkStart w:id="85" w:name="_Toc384130688"/>
      <w:bookmarkStart w:id="86" w:name="_Toc384130844"/>
      <w:bookmarkStart w:id="87" w:name="_Toc384131235"/>
      <w:bookmarkStart w:id="88" w:name="_Toc387785986"/>
      <w:bookmarkStart w:id="89" w:name="_Toc387788274"/>
      <w:bookmarkStart w:id="90" w:name="_Toc388648583"/>
      <w:bookmarkStart w:id="91" w:name="_Toc388648672"/>
      <w:bookmarkStart w:id="92" w:name="_Toc388693333"/>
      <w:bookmarkStart w:id="93" w:name="_Toc388702296"/>
      <w:bookmarkStart w:id="94" w:name="_Toc388724574"/>
      <w:bookmarkStart w:id="95" w:name="_Toc404098163"/>
      <w:r w:rsidRPr="006E3B69">
        <w:rPr>
          <w:rFonts w:ascii="Cambria" w:hAnsi="Cambria"/>
          <w:b/>
          <w:sz w:val="20"/>
          <w:szCs w:val="20"/>
          <w:lang w:val="es-ES"/>
        </w:rPr>
        <w:t>REPOSICIÓN DE EMPEDRADO.</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6E3B69">
        <w:rPr>
          <w:rFonts w:ascii="Cambria" w:hAnsi="Cambria"/>
          <w:b/>
          <w:sz w:val="20"/>
          <w:szCs w:val="20"/>
          <w:lang w:val="es-ES"/>
        </w:rPr>
        <w:t xml:space="preserve"> </w:t>
      </w:r>
    </w:p>
    <w:p w:rsidR="006E3B69" w:rsidRDefault="006E3B69" w:rsidP="006E3B69">
      <w:pPr>
        <w:pStyle w:val="Prrafodelista"/>
        <w:ind w:left="360"/>
        <w:jc w:val="both"/>
        <w:rPr>
          <w:rFonts w:ascii="Cambria" w:hAnsi="Cambria"/>
          <w:b/>
          <w:sz w:val="20"/>
          <w:szCs w:val="20"/>
          <w:lang w:val="es-ES"/>
        </w:rPr>
      </w:pPr>
      <w:r w:rsidRPr="006E3B69">
        <w:rPr>
          <w:rFonts w:ascii="Cambria" w:hAnsi="Cambria"/>
          <w:b/>
          <w:sz w:val="20"/>
          <w:szCs w:val="20"/>
          <w:lang w:val="es-ES"/>
        </w:rPr>
        <w:t>UNIDAD: Metro Cuadrado (m2)</w:t>
      </w:r>
    </w:p>
    <w:p w:rsidR="006E3B69" w:rsidRPr="006E3B69" w:rsidRDefault="006E3B69" w:rsidP="006E3B69">
      <w:pPr>
        <w:pStyle w:val="Prrafodelista"/>
        <w:ind w:left="360"/>
        <w:jc w:val="both"/>
        <w:rPr>
          <w:rFonts w:ascii="Cambria" w:hAnsi="Cambria"/>
          <w:b/>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DEFINICIÓN.</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 xml:space="preserve">MATERIAL HERRAMIENTAS Y EQUIPO. </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proporcionará todos los materiales, herramientas y equipos necesarios (Combo de 2 kg, reglas de nivel, etc.), para la ejecución de los trabajos, los mismos deberán ser aprobados por el SUPERVISOR al inicio de la actividad.</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Los materiales a emplearse serán: piedra manzana y arena fina para el respectivo calafateado. </w:t>
      </w:r>
    </w:p>
    <w:p w:rsidR="006E3B69" w:rsidRDefault="006E3B69" w:rsidP="006E3B69">
      <w:pPr>
        <w:pStyle w:val="Prrafodelista"/>
        <w:ind w:left="792"/>
        <w:jc w:val="both"/>
        <w:rPr>
          <w:rFonts w:ascii="Cambria" w:hAnsi="Cambria"/>
          <w:bCs/>
          <w:sz w:val="20"/>
          <w:szCs w:val="20"/>
          <w:lang w:val="es-ES"/>
        </w:rPr>
      </w:pPr>
      <w:bookmarkStart w:id="96" w:name="_Toc314666687"/>
      <w:r w:rsidRPr="006E3B69">
        <w:rPr>
          <w:rFonts w:ascii="Cambria" w:hAnsi="Cambria"/>
          <w:bCs/>
          <w:sz w:val="20"/>
          <w:szCs w:val="20"/>
          <w:lang w:val="es-ES"/>
        </w:rPr>
        <w:t>La piedra a emplearse será llamada “piedra manzana”  la misma  que fue retirada al momento de iniciar los trabajos de remoción.</w:t>
      </w:r>
      <w:bookmarkEnd w:id="96"/>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colocación de la piedra manzana, entre las maestras longitudinales y transversales, deberá realizarse nivelando la superficie con una regla de madera, de modo que una vez que se haya compactado debidamente la superficie, sea homogénea.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La piedra manzana será colocada a mano, para ello se deberá emplear un martillo o combo de 2 kg, que servirá para hincar las piedras. Adicionalmente, una vez terminada la capa de empedrado, se deberá compactar la misma.</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inicio de esta actividad tendrá un tiempo máximo de cinco días hábiles, una vez concluidas las actividades de relleno y compactado.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lastRenderedPageBreak/>
        <w:t>MEDIDAS DE MITIGACION AMBIENTAL</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6E3B69">
      <w:pPr>
        <w:pStyle w:val="Prrafodelista"/>
        <w:ind w:left="792"/>
        <w:jc w:val="both"/>
        <w:rPr>
          <w:rFonts w:ascii="Cambria" w:hAnsi="Cambria"/>
          <w:bCs/>
          <w:sz w:val="20"/>
          <w:szCs w:val="20"/>
          <w:lang w:val="es-ES"/>
        </w:rPr>
      </w:pP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1"/>
          <w:numId w:val="28"/>
        </w:numPr>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E3B69" w:rsidRDefault="006E3B69" w:rsidP="006E3B69">
      <w:pPr>
        <w:pStyle w:val="Prrafodelista"/>
        <w:ind w:left="792"/>
        <w:jc w:val="both"/>
        <w:rPr>
          <w:rFonts w:ascii="Cambria" w:hAnsi="Cambria"/>
          <w:bCs/>
          <w:sz w:val="20"/>
          <w:szCs w:val="20"/>
          <w:lang w:val="es-ES"/>
        </w:rPr>
      </w:pPr>
      <w:r w:rsidRPr="006E3B69">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6E3B69" w:rsidRPr="006E3B69" w:rsidRDefault="006E3B69" w:rsidP="006E3B69">
      <w:pPr>
        <w:pStyle w:val="Prrafodelista"/>
        <w:ind w:left="792"/>
        <w:jc w:val="both"/>
        <w:rPr>
          <w:rFonts w:ascii="Cambria" w:hAnsi="Cambria"/>
          <w:bCs/>
          <w:sz w:val="20"/>
          <w:szCs w:val="20"/>
          <w:lang w:val="es-ES"/>
        </w:rPr>
      </w:pPr>
    </w:p>
    <w:p w:rsidR="006E3B69" w:rsidRPr="006E3B69" w:rsidRDefault="006E3B69" w:rsidP="006E3B69">
      <w:pPr>
        <w:pStyle w:val="Prrafodelista"/>
        <w:numPr>
          <w:ilvl w:val="0"/>
          <w:numId w:val="28"/>
        </w:numPr>
        <w:jc w:val="both"/>
        <w:rPr>
          <w:rFonts w:ascii="Cambria" w:hAnsi="Cambria"/>
          <w:b/>
          <w:sz w:val="20"/>
          <w:szCs w:val="20"/>
          <w:lang w:val="es-ES"/>
        </w:rPr>
      </w:pPr>
      <w:r w:rsidRPr="006E3B69">
        <w:rPr>
          <w:rFonts w:ascii="Cambria" w:hAnsi="Cambria"/>
          <w:b/>
          <w:sz w:val="20"/>
          <w:szCs w:val="20"/>
          <w:lang w:val="es-ES"/>
        </w:rPr>
        <w:t>ELABORACIÓN DE PLANOS “AS BUILT”</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Metros (m).</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7A388B">
      <w:pPr>
        <w:pStyle w:val="Prrafodelista"/>
        <w:numPr>
          <w:ilvl w:val="1"/>
          <w:numId w:val="28"/>
        </w:numPr>
        <w:jc w:val="both"/>
        <w:rPr>
          <w:rFonts w:ascii="Cambria" w:hAnsi="Cambria"/>
          <w:b/>
          <w:sz w:val="20"/>
          <w:szCs w:val="20"/>
          <w:lang w:val="es-ES_tradnl"/>
        </w:rPr>
      </w:pPr>
      <w:r w:rsidRPr="006E3B69">
        <w:rPr>
          <w:rFonts w:ascii="Cambria" w:hAnsi="Cambria"/>
          <w:b/>
          <w:sz w:val="20"/>
          <w:szCs w:val="20"/>
          <w:lang w:val="es-ES_tradnl"/>
        </w:rPr>
        <w:t xml:space="preserve">DEFINICIÓN.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Este ítem comprende la elaboración de Planos que definen en forma precisa la ubicación de las tuberías y accesorios con respecto a líneas de eje de las rasantes municipales, indicando longitudes de tramos, diámetros, perfil, etc. </w:t>
      </w:r>
    </w:p>
    <w:p w:rsidR="006E3B69" w:rsidRPr="006E3B69" w:rsidRDefault="006E3B69" w:rsidP="007A388B">
      <w:pPr>
        <w:pStyle w:val="Prrafodelista"/>
        <w:numPr>
          <w:ilvl w:val="1"/>
          <w:numId w:val="28"/>
        </w:numPr>
        <w:jc w:val="both"/>
        <w:rPr>
          <w:rFonts w:ascii="Cambria" w:hAnsi="Cambria"/>
          <w:b/>
          <w:sz w:val="20"/>
          <w:szCs w:val="20"/>
          <w:lang w:val="es-ES_tradnl"/>
        </w:rPr>
      </w:pPr>
      <w:r w:rsidRPr="006E3B69">
        <w:rPr>
          <w:rFonts w:ascii="Cambria" w:hAnsi="Cambria"/>
          <w:b/>
          <w:sz w:val="20"/>
          <w:szCs w:val="20"/>
          <w:lang w:val="es-ES_tradnl"/>
        </w:rPr>
        <w:lastRenderedPageBreak/>
        <w:t xml:space="preserve">MATERIALES, HERRAMIENTAS Y EQUIPO.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deberá proveer todos los materiales, herramientas y equipos necesarios (cinta de medición, GPS, cámara fotográfica, material de escritorio, software, plotter, etc.), de acuerdo a lo señalado en la propuesta técnica. </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jc w:val="both"/>
        <w:rPr>
          <w:rFonts w:ascii="Cambria" w:hAnsi="Cambria"/>
          <w:b/>
          <w:sz w:val="20"/>
          <w:szCs w:val="20"/>
          <w:lang w:val="es-ES_tradnl"/>
        </w:rPr>
      </w:pPr>
      <w:r w:rsidRPr="006E3B69">
        <w:rPr>
          <w:rFonts w:ascii="Cambria" w:hAnsi="Cambria"/>
          <w:b/>
          <w:sz w:val="20"/>
          <w:szCs w:val="20"/>
          <w:lang w:val="es-ES_tradnl"/>
        </w:rPr>
        <w:t xml:space="preserve">PROCEDIMIENTO PARA LA EJECUCIÓN.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trabajos de elaboración de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se llevara a cabo durante la ejecución de la obra, el CONTRATISTA deberá presentar periódicamente el avance de los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(Planta y perfil según corresponda) al SUPERVISOR, dichos planos cumplirán las especificaciones técnicas requeridas por parte de YPFB, que se detallan a continuación: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a) La elaboración de los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será realizado por personal calificado (Responsable de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con experiencia y con capacitación en el manejo de paquetes CAD (</w:t>
      </w:r>
      <w:proofErr w:type="spellStart"/>
      <w:r w:rsidRPr="007A388B">
        <w:rPr>
          <w:rFonts w:ascii="Cambria" w:hAnsi="Cambria"/>
          <w:bCs/>
          <w:sz w:val="20"/>
          <w:szCs w:val="20"/>
          <w:lang w:val="es-ES"/>
        </w:rPr>
        <w:t>Computer</w:t>
      </w:r>
      <w:proofErr w:type="spellEnd"/>
      <w:r w:rsidRPr="007A388B">
        <w:rPr>
          <w:rFonts w:ascii="Cambria" w:hAnsi="Cambria"/>
          <w:bCs/>
          <w:sz w:val="20"/>
          <w:szCs w:val="20"/>
          <w:lang w:val="es-ES"/>
        </w:rPr>
        <w:t xml:space="preserve"> </w:t>
      </w:r>
      <w:proofErr w:type="spellStart"/>
      <w:r w:rsidRPr="007A388B">
        <w:rPr>
          <w:rFonts w:ascii="Cambria" w:hAnsi="Cambria"/>
          <w:bCs/>
          <w:sz w:val="20"/>
          <w:szCs w:val="20"/>
          <w:lang w:val="es-ES"/>
        </w:rPr>
        <w:t>Aided</w:t>
      </w:r>
      <w:proofErr w:type="spellEnd"/>
      <w:r w:rsidRPr="007A388B">
        <w:rPr>
          <w:rFonts w:ascii="Cambria" w:hAnsi="Cambria"/>
          <w:bCs/>
          <w:sz w:val="20"/>
          <w:szCs w:val="20"/>
          <w:lang w:val="es-ES"/>
        </w:rPr>
        <w:t xml:space="preserve"> </w:t>
      </w:r>
      <w:proofErr w:type="spellStart"/>
      <w:r w:rsidRPr="007A388B">
        <w:rPr>
          <w:rFonts w:ascii="Cambria" w:hAnsi="Cambria"/>
          <w:bCs/>
          <w:sz w:val="20"/>
          <w:szCs w:val="20"/>
          <w:lang w:val="es-ES"/>
        </w:rPr>
        <w:t>Design</w:t>
      </w:r>
      <w:proofErr w:type="spellEnd"/>
      <w:r w:rsidRPr="007A388B">
        <w:rPr>
          <w:rFonts w:ascii="Cambria" w:hAnsi="Cambria"/>
          <w:bCs/>
          <w:sz w:val="20"/>
          <w:szCs w:val="20"/>
          <w:lang w:val="es-ES"/>
        </w:rPr>
        <w:t xml:space="preserve">), contando con dominio en el software </w:t>
      </w:r>
      <w:proofErr w:type="spellStart"/>
      <w:r w:rsidRPr="007A388B">
        <w:rPr>
          <w:rFonts w:ascii="Cambria" w:hAnsi="Cambria"/>
          <w:bCs/>
          <w:sz w:val="20"/>
          <w:szCs w:val="20"/>
          <w:lang w:val="es-ES"/>
        </w:rPr>
        <w:t>AutoCad</w:t>
      </w:r>
      <w:proofErr w:type="spellEnd"/>
      <w:r w:rsidRPr="007A388B">
        <w:rPr>
          <w:rFonts w:ascii="Cambria" w:hAnsi="Cambria"/>
          <w:bCs/>
          <w:sz w:val="20"/>
          <w:szCs w:val="20"/>
          <w:lang w:val="es-ES"/>
        </w:rPr>
        <w:t xml:space="preserve"> -2011 o versiones posteriores. Se debe presentar la documentación </w:t>
      </w:r>
      <w:proofErr w:type="spellStart"/>
      <w:r w:rsidRPr="007A388B">
        <w:rPr>
          <w:rFonts w:ascii="Cambria" w:hAnsi="Cambria"/>
          <w:bCs/>
          <w:sz w:val="20"/>
          <w:szCs w:val="20"/>
          <w:lang w:val="es-ES"/>
        </w:rPr>
        <w:t>respaldatoria</w:t>
      </w:r>
      <w:proofErr w:type="spellEnd"/>
      <w:r w:rsidRPr="007A388B">
        <w:rPr>
          <w:rFonts w:ascii="Cambria" w:hAnsi="Cambria"/>
          <w:bCs/>
          <w:sz w:val="20"/>
          <w:szCs w:val="20"/>
          <w:lang w:val="es-ES"/>
        </w:rPr>
        <w:t xml:space="preserve">, la misma que será verificada y firmada por el residente de obra, para su presentación al SUPERVISOR.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b) YPFB entregara planos de la(s) zona(s) donde se realice el proyecto, en casos excepcionales el CONTRATISTA, será el encargado de conseguir los planos de la zona previa comunicación al SUPERVISOR.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c) El SUPERVISOR DE OBRA entregará una guía al CONTRATISTA, con los parámetros mínimos a ser cumplidos para la elaboración de los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siendo estos enunciativos y no limitativos, considerando que estos parámetros podrán ser modificados según el tipo de proyecto a ejecutar, previa autorización del SUPERVISOR.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d) En la elaboración de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se deberá realizar todas las mediciones y acotaciones necesarias en obra, para que la información sea coherente con la construcción de red secundaria.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 Los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serán entregados periódicamente con anticipación a cualquier solicitud de pago y para la recepción provisional de obra. El formato de presentación será impreso a colores y en medio digital (archivos .</w:t>
      </w:r>
      <w:proofErr w:type="spellStart"/>
      <w:r w:rsidRPr="007A388B">
        <w:rPr>
          <w:rFonts w:ascii="Cambria" w:hAnsi="Cambria"/>
          <w:bCs/>
          <w:sz w:val="20"/>
          <w:szCs w:val="20"/>
          <w:lang w:val="es-ES"/>
        </w:rPr>
        <w:t>dwg</w:t>
      </w:r>
      <w:proofErr w:type="spellEnd"/>
      <w:r w:rsidRPr="007A388B">
        <w:rPr>
          <w:rFonts w:ascii="Cambria" w:hAnsi="Cambria"/>
          <w:bCs/>
          <w:sz w:val="20"/>
          <w:szCs w:val="20"/>
          <w:lang w:val="es-ES"/>
        </w:rPr>
        <w:t xml:space="preserve"> – 3 copias en CD).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f) La presentación final de los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por parte del CONTRATISTA, deberá realizarse antes de la entrega definitiva de la obra, caso contrario no se realizara la recepción de la obra. </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jc w:val="both"/>
        <w:rPr>
          <w:rFonts w:ascii="Cambria" w:hAnsi="Cambria"/>
          <w:b/>
          <w:sz w:val="20"/>
          <w:szCs w:val="20"/>
          <w:lang w:val="es-ES_tradnl"/>
        </w:rPr>
      </w:pPr>
      <w:r w:rsidRPr="006E3B69">
        <w:rPr>
          <w:rFonts w:ascii="Cambria" w:hAnsi="Cambria"/>
          <w:b/>
          <w:sz w:val="20"/>
          <w:szCs w:val="20"/>
          <w:lang w:val="es-ES_tradnl"/>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7A388B">
        <w:rPr>
          <w:rFonts w:ascii="Cambria" w:hAnsi="Cambria"/>
          <w:bCs/>
          <w:sz w:val="20"/>
          <w:szCs w:val="20"/>
          <w:lang w:val="es-ES"/>
        </w:rPr>
        <w:lastRenderedPageBreak/>
        <w:t>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7A388B" w:rsidRDefault="006E3B69" w:rsidP="007A388B">
      <w:pPr>
        <w:pStyle w:val="Prrafodelista"/>
        <w:ind w:left="792"/>
        <w:jc w:val="both"/>
        <w:rPr>
          <w:rFonts w:ascii="Cambria" w:hAnsi="Cambria"/>
          <w:bCs/>
          <w:sz w:val="20"/>
          <w:szCs w:val="20"/>
          <w:lang w:val="es-ES"/>
        </w:rPr>
      </w:pP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t xml:space="preserve">MEDICIÓN Y FORMA DE PAGO.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ítem de elaboración de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Dicho pago, será la compensación total por los materiales, mano de obra, herramientas, equipo y otros gastos que sean necesarios, para la adecuada y correcta ejecución de los trabajos.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número de metros lineales dibujados en los planos, deberán ser iguales a los metros lineales de tendido de tubería, como también dentro la elaboración de planos As </w:t>
      </w:r>
      <w:proofErr w:type="spellStart"/>
      <w:r w:rsidRPr="007A388B">
        <w:rPr>
          <w:rFonts w:ascii="Cambria" w:hAnsi="Cambria"/>
          <w:bCs/>
          <w:sz w:val="20"/>
          <w:szCs w:val="20"/>
          <w:lang w:val="es-ES"/>
        </w:rPr>
        <w:t>Built</w:t>
      </w:r>
      <w:proofErr w:type="spellEnd"/>
      <w:r w:rsidRPr="007A388B">
        <w:rPr>
          <w:rFonts w:ascii="Cambria" w:hAnsi="Cambria"/>
          <w:bCs/>
          <w:sz w:val="20"/>
          <w:szCs w:val="20"/>
          <w:lang w:val="es-ES"/>
        </w:rPr>
        <w:t xml:space="preserve">, se debe considerar el dibujo y ubicación de los accesorios.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Tanto el Residente de Obra como el </w:t>
      </w:r>
      <w:proofErr w:type="spellStart"/>
      <w:r w:rsidR="007A388B">
        <w:rPr>
          <w:rFonts w:ascii="Cambria" w:hAnsi="Cambria"/>
          <w:bCs/>
          <w:sz w:val="20"/>
          <w:szCs w:val="20"/>
          <w:lang w:val="es-ES"/>
        </w:rPr>
        <w:t>Cadista</w:t>
      </w:r>
      <w:proofErr w:type="spellEnd"/>
      <w:r w:rsidRPr="007A388B">
        <w:rPr>
          <w:rFonts w:ascii="Cambria" w:hAnsi="Cambria"/>
          <w:bCs/>
          <w:sz w:val="20"/>
          <w:szCs w:val="20"/>
          <w:lang w:val="es-ES"/>
        </w:rPr>
        <w:t>, son los responsables de la veracidad, exactitud y presentación de las medidas de obra como sus respectivos detalles graficados en los planos.</w:t>
      </w:r>
    </w:p>
    <w:p w:rsidR="006E3B69" w:rsidRPr="007A388B" w:rsidRDefault="006E3B69" w:rsidP="007A388B">
      <w:pPr>
        <w:pStyle w:val="Prrafodelista"/>
        <w:ind w:left="792"/>
        <w:jc w:val="both"/>
        <w:rPr>
          <w:rFonts w:ascii="Cambria" w:hAnsi="Cambria"/>
          <w:bCs/>
          <w:sz w:val="20"/>
          <w:szCs w:val="20"/>
          <w:lang w:val="es-ES"/>
        </w:rPr>
      </w:pPr>
      <w:bookmarkStart w:id="97" w:name="_Toc378236514"/>
      <w:bookmarkStart w:id="98" w:name="_Toc378667047"/>
      <w:bookmarkStart w:id="99" w:name="_Toc378667233"/>
      <w:bookmarkStart w:id="100" w:name="_Toc378667748"/>
      <w:bookmarkStart w:id="101" w:name="_Toc381213541"/>
      <w:bookmarkStart w:id="102" w:name="_Toc381214018"/>
      <w:bookmarkStart w:id="103" w:name="_Toc381214109"/>
      <w:bookmarkStart w:id="104" w:name="_Toc384130477"/>
      <w:bookmarkStart w:id="105" w:name="_Toc384130698"/>
      <w:bookmarkStart w:id="106" w:name="_Toc384130854"/>
      <w:bookmarkStart w:id="107" w:name="_Toc384131245"/>
      <w:bookmarkStart w:id="108" w:name="_Toc387785996"/>
      <w:bookmarkStart w:id="109" w:name="_Toc387788284"/>
      <w:bookmarkStart w:id="110" w:name="_Toc388648593"/>
      <w:bookmarkStart w:id="111" w:name="_Toc388648681"/>
      <w:bookmarkStart w:id="112" w:name="_Toc388693342"/>
      <w:bookmarkStart w:id="113" w:name="_Toc388702304"/>
      <w:bookmarkStart w:id="114" w:name="_Toc388724582"/>
      <w:bookmarkStart w:id="115" w:name="_Toc404098170"/>
    </w:p>
    <w:p w:rsidR="006E3B69" w:rsidRPr="006E3B69" w:rsidRDefault="006E3B69" w:rsidP="006E3B69">
      <w:pPr>
        <w:pStyle w:val="Prrafodelista"/>
        <w:numPr>
          <w:ilvl w:val="0"/>
          <w:numId w:val="28"/>
        </w:numPr>
        <w:jc w:val="both"/>
        <w:rPr>
          <w:rFonts w:ascii="Cambria" w:hAnsi="Cambria"/>
          <w:b/>
          <w:sz w:val="20"/>
          <w:szCs w:val="20"/>
          <w:lang w:val="es-ES"/>
        </w:rPr>
      </w:pPr>
      <w:r w:rsidRPr="006E3B69">
        <w:rPr>
          <w:rFonts w:ascii="Cambria" w:hAnsi="Cambria"/>
          <w:b/>
          <w:sz w:val="20"/>
          <w:szCs w:val="20"/>
          <w:lang w:val="es-ES"/>
        </w:rPr>
        <w:t>ELABORACIÓN DE DATA BOOK</w:t>
      </w:r>
    </w:p>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7A388B">
      <w:pPr>
        <w:pStyle w:val="Prrafodelista"/>
        <w:ind w:left="360"/>
        <w:jc w:val="both"/>
        <w:rPr>
          <w:rFonts w:ascii="Cambria" w:hAnsi="Cambria"/>
          <w:b/>
          <w:sz w:val="20"/>
          <w:szCs w:val="20"/>
          <w:lang w:val="es-ES"/>
        </w:rPr>
      </w:pPr>
    </w:p>
    <w:p w:rsidR="006E3B69" w:rsidRPr="006E3B69" w:rsidRDefault="006E3B69" w:rsidP="007A388B">
      <w:pPr>
        <w:pStyle w:val="Prrafodelista"/>
        <w:numPr>
          <w:ilvl w:val="1"/>
          <w:numId w:val="28"/>
        </w:numPr>
        <w:jc w:val="both"/>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t>MATERIALES, HERRAMIENTAS Y EQUIPO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El CONTRATISTA deberá proporcionar todos los materiales, herramientas, personal y equipo necesario para la ejecución de este ítem.</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jc w:val="both"/>
        <w:rPr>
          <w:rFonts w:ascii="Cambria" w:hAnsi="Cambria"/>
          <w:b/>
          <w:sz w:val="20"/>
          <w:szCs w:val="20"/>
          <w:lang w:val="es-ES"/>
        </w:rPr>
      </w:pPr>
      <w:r w:rsidRPr="006E3B69">
        <w:rPr>
          <w:rFonts w:ascii="Cambria" w:hAnsi="Cambria"/>
          <w:b/>
          <w:sz w:val="20"/>
          <w:szCs w:val="20"/>
          <w:lang w:val="es-ES"/>
        </w:rPr>
        <w:t>PROCEDIMIENTO PARA LA EJECUCIÓN</w:t>
      </w:r>
    </w:p>
    <w:p w:rsidR="00320EFB" w:rsidRDefault="00320EFB" w:rsidP="007A388B">
      <w:pPr>
        <w:pStyle w:val="Prrafodelista"/>
        <w:ind w:left="792"/>
        <w:jc w:val="both"/>
        <w:rPr>
          <w:rFonts w:ascii="Cambria" w:hAnsi="Cambria"/>
          <w:bCs/>
          <w:sz w:val="20"/>
          <w:szCs w:val="20"/>
          <w:lang w:val="es-ES"/>
        </w:rPr>
      </w:pPr>
    </w:p>
    <w:p w:rsidR="00320EFB" w:rsidRDefault="00320EFB" w:rsidP="007A388B">
      <w:pPr>
        <w:pStyle w:val="Prrafodelista"/>
        <w:ind w:left="792"/>
        <w:jc w:val="both"/>
        <w:rPr>
          <w:rFonts w:ascii="Cambria" w:hAnsi="Cambria"/>
          <w:bCs/>
          <w:sz w:val="20"/>
          <w:szCs w:val="20"/>
          <w:lang w:val="es-ES"/>
        </w:rPr>
      </w:pPr>
      <w:r w:rsidRPr="00320EFB">
        <w:rPr>
          <w:rFonts w:ascii="Cambria" w:hAnsi="Cambria"/>
          <w:bCs/>
          <w:sz w:val="20"/>
          <w:szCs w:val="20"/>
        </w:rPr>
        <w:t>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mecánicas, obras eléctricas y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 será el establecido por YPFB de acuerdo a formato.</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p w:rsidR="006E3B69" w:rsidRPr="007A388B" w:rsidRDefault="006E3B69" w:rsidP="007A388B">
      <w:pPr>
        <w:pStyle w:val="Prrafodelista"/>
        <w:ind w:left="792"/>
        <w:jc w:val="both"/>
        <w:rPr>
          <w:rFonts w:ascii="Cambria" w:hAnsi="Cambria"/>
          <w:bCs/>
          <w:sz w:val="20"/>
          <w:szCs w:val="20"/>
          <w:lang w:val="es-ES"/>
        </w:rPr>
      </w:pPr>
    </w:p>
    <w:p w:rsidR="006E3B69" w:rsidRPr="006E3B69" w:rsidRDefault="006E3B69" w:rsidP="006E3B69">
      <w:pPr>
        <w:pStyle w:val="Prrafodelista"/>
        <w:numPr>
          <w:ilvl w:val="0"/>
          <w:numId w:val="28"/>
        </w:numPr>
        <w:jc w:val="both"/>
        <w:rPr>
          <w:rFonts w:ascii="Cambria" w:hAnsi="Cambria"/>
          <w:b/>
          <w:sz w:val="20"/>
          <w:szCs w:val="20"/>
          <w:lang w:val="es-ES"/>
        </w:rPr>
      </w:pPr>
      <w:r w:rsidRPr="006E3B69">
        <w:rPr>
          <w:rFonts w:ascii="Cambria" w:hAnsi="Cambria"/>
          <w:b/>
          <w:sz w:val="20"/>
          <w:szCs w:val="20"/>
          <w:lang w:val="es-ES"/>
        </w:rPr>
        <w:t>LIMPIEZA Y RETIRO DE ESCOMBROS.</w:t>
      </w:r>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rsidR="006E3B69" w:rsidRDefault="006E3B69" w:rsidP="007A388B">
      <w:pPr>
        <w:pStyle w:val="Prrafodelista"/>
        <w:ind w:left="360"/>
        <w:jc w:val="both"/>
        <w:rPr>
          <w:rFonts w:ascii="Cambria" w:hAnsi="Cambria"/>
          <w:b/>
          <w:sz w:val="20"/>
          <w:szCs w:val="20"/>
          <w:lang w:val="es-ES"/>
        </w:rPr>
      </w:pPr>
      <w:r w:rsidRPr="006E3B69">
        <w:rPr>
          <w:rFonts w:ascii="Cambria" w:hAnsi="Cambria"/>
          <w:b/>
          <w:sz w:val="20"/>
          <w:szCs w:val="20"/>
          <w:lang w:val="es-ES"/>
        </w:rPr>
        <w:t>UNIDAD: Global (GLB)</w:t>
      </w:r>
    </w:p>
    <w:p w:rsidR="00320EFB" w:rsidRPr="006E3B69" w:rsidRDefault="00320EFB" w:rsidP="007A388B">
      <w:pPr>
        <w:pStyle w:val="Prrafodelista"/>
        <w:ind w:left="360"/>
        <w:jc w:val="both"/>
        <w:rPr>
          <w:rFonts w:ascii="Cambria" w:hAnsi="Cambria"/>
          <w:b/>
          <w:sz w:val="20"/>
          <w:szCs w:val="20"/>
          <w:lang w:val="es-ES"/>
        </w:rPr>
      </w:pP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t>DEFINICIÓN.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6E3B69" w:rsidRDefault="006E3B69" w:rsidP="007A388B">
      <w:pPr>
        <w:pStyle w:val="Prrafodelista"/>
        <w:ind w:left="792"/>
        <w:jc w:val="both"/>
        <w:rPr>
          <w:rFonts w:ascii="Cambria" w:hAnsi="Cambria"/>
          <w:bCs/>
          <w:sz w:val="20"/>
          <w:szCs w:val="20"/>
          <w:lang w:val="es-ES"/>
        </w:rPr>
      </w:pPr>
      <w:bookmarkStart w:id="116"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116"/>
      <w:r w:rsidRPr="007A388B">
        <w:rPr>
          <w:rFonts w:ascii="Cambria" w:hAnsi="Cambria"/>
          <w:bCs/>
          <w:sz w:val="20"/>
          <w:szCs w:val="20"/>
          <w:lang w:val="es-ES"/>
        </w:rPr>
        <w:t xml:space="preserve"> La limpieza periódica deberá realizarse en cada tramo concluido, dejando el área libre de materiales excedentes y de residuos.</w:t>
      </w:r>
    </w:p>
    <w:p w:rsidR="007A388B" w:rsidRDefault="007A388B"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lastRenderedPageBreak/>
        <w:t>MATERIALES, HERRAMIENTAS Y EQUIPO.</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t>PROCEDIMIENTO PARA LA EJECUCIÓN.</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r w:rsidRPr="007A388B">
        <w:rPr>
          <w:rFonts w:ascii="Cambria" w:hAnsi="Cambria"/>
          <w:bCs/>
          <w:sz w:val="20"/>
          <w:szCs w:val="20"/>
          <w:lang w:val="es-ES"/>
        </w:rPr>
        <w:t>obra.A</w:t>
      </w:r>
      <w:proofErr w:type="spell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t>MEDIDAS DE MITIGACION AMBIENTAL</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7A388B" w:rsidRDefault="006E3B69" w:rsidP="007A388B">
      <w:pPr>
        <w:pStyle w:val="Prrafodelista"/>
        <w:ind w:left="792"/>
        <w:jc w:val="both"/>
        <w:rPr>
          <w:rFonts w:ascii="Cambria" w:hAnsi="Cambria"/>
          <w:bCs/>
          <w:sz w:val="20"/>
          <w:szCs w:val="20"/>
          <w:lang w:val="es-ES"/>
        </w:rPr>
      </w:pP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w:t>
      </w:r>
      <w:bookmarkStart w:id="117" w:name="_GoBack"/>
      <w:bookmarkEnd w:id="117"/>
      <w:r w:rsidRPr="007A388B">
        <w:rPr>
          <w:rFonts w:ascii="Cambria" w:hAnsi="Cambria"/>
          <w:bCs/>
          <w:sz w:val="20"/>
          <w:szCs w:val="20"/>
          <w:lang w:val="es-ES"/>
        </w:rPr>
        <w:t xml:space="preserve">a necesita para ejercer esa responsabilidad y autoridad. El Contratista enviará al Ingeniero, a la mayor brevedad posible, información detallada sobre cualquier accidente que ocurra. </w:t>
      </w:r>
    </w:p>
    <w:p w:rsidR="006E3B69" w:rsidRPr="007A388B" w:rsidRDefault="006E3B69" w:rsidP="007A388B">
      <w:pPr>
        <w:pStyle w:val="Prrafodelista"/>
        <w:ind w:left="792"/>
        <w:jc w:val="both"/>
        <w:rPr>
          <w:rFonts w:ascii="Cambria" w:hAnsi="Cambria"/>
          <w:bCs/>
          <w:sz w:val="20"/>
          <w:szCs w:val="20"/>
          <w:lang w:val="es-ES"/>
        </w:rPr>
      </w:pPr>
    </w:p>
    <w:p w:rsidR="006E3B69"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7A388B" w:rsidRPr="007A388B" w:rsidRDefault="007A388B" w:rsidP="007A388B">
      <w:pPr>
        <w:pStyle w:val="Prrafodelista"/>
        <w:ind w:left="792"/>
        <w:jc w:val="both"/>
        <w:rPr>
          <w:rFonts w:ascii="Cambria" w:hAnsi="Cambria"/>
          <w:bCs/>
          <w:sz w:val="20"/>
          <w:szCs w:val="20"/>
          <w:lang w:val="es-ES"/>
        </w:rPr>
      </w:pPr>
    </w:p>
    <w:p w:rsidR="006E3B69" w:rsidRPr="006E3B69" w:rsidRDefault="006E3B69" w:rsidP="007A388B">
      <w:pPr>
        <w:pStyle w:val="Prrafodelista"/>
        <w:numPr>
          <w:ilvl w:val="1"/>
          <w:numId w:val="28"/>
        </w:numPr>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63A13" w:rsidRPr="007A388B" w:rsidRDefault="006E3B69" w:rsidP="007A388B">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sectPr w:rsidR="00863A13" w:rsidRPr="007A388B">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1E3" w:rsidRDefault="000441E3" w:rsidP="0013312C">
      <w:pPr>
        <w:spacing w:after="0" w:line="240" w:lineRule="auto"/>
      </w:pPr>
      <w:r>
        <w:separator/>
      </w:r>
    </w:p>
  </w:endnote>
  <w:endnote w:type="continuationSeparator" w:id="0">
    <w:p w:rsidR="000441E3" w:rsidRDefault="000441E3"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4676"/>
      <w:gridCol w:w="4113"/>
    </w:tblGrid>
    <w:tr w:rsidR="00B837C7" w:rsidRPr="000810BB" w:rsidTr="00C40231">
      <w:tc>
        <w:tcPr>
          <w:tcW w:w="4676" w:type="dxa"/>
        </w:tcPr>
        <w:p w:rsidR="00B837C7" w:rsidRPr="000810BB" w:rsidRDefault="00B837C7" w:rsidP="0013312C">
          <w:pPr>
            <w:pStyle w:val="Piedepgina"/>
            <w:rPr>
              <w:rFonts w:ascii="Calibri" w:hAnsi="Calibri"/>
              <w:sz w:val="16"/>
              <w:szCs w:val="20"/>
            </w:rPr>
          </w:pPr>
          <w:r w:rsidRPr="000810BB">
            <w:rPr>
              <w:rFonts w:ascii="Calibri" w:hAnsi="Calibri"/>
              <w:sz w:val="16"/>
              <w:szCs w:val="20"/>
            </w:rPr>
            <w:t>Elaborado por:</w:t>
          </w:r>
        </w:p>
      </w:tc>
      <w:tc>
        <w:tcPr>
          <w:tcW w:w="4113" w:type="dxa"/>
        </w:tcPr>
        <w:p w:rsidR="00B837C7" w:rsidRPr="000810BB" w:rsidRDefault="00B837C7" w:rsidP="0013312C">
          <w:pPr>
            <w:pStyle w:val="Piedepgina"/>
            <w:rPr>
              <w:rFonts w:ascii="Calibri" w:hAnsi="Calibri"/>
              <w:sz w:val="16"/>
              <w:szCs w:val="20"/>
            </w:rPr>
          </w:pPr>
          <w:r w:rsidRPr="000810BB">
            <w:rPr>
              <w:rFonts w:ascii="Calibri" w:hAnsi="Calibri"/>
              <w:sz w:val="16"/>
              <w:szCs w:val="20"/>
            </w:rPr>
            <w:t>Aprobado por:</w:t>
          </w:r>
        </w:p>
      </w:tc>
    </w:tr>
    <w:tr w:rsidR="00B837C7" w:rsidRPr="000810BB" w:rsidTr="00C40231">
      <w:tc>
        <w:tcPr>
          <w:tcW w:w="4676" w:type="dxa"/>
        </w:tcPr>
        <w:p w:rsidR="00B837C7" w:rsidRDefault="00B837C7" w:rsidP="0013312C">
          <w:pPr>
            <w:pStyle w:val="Piedepgina"/>
            <w:rPr>
              <w:rFonts w:ascii="Calibri" w:hAnsi="Calibri"/>
              <w:sz w:val="16"/>
              <w:szCs w:val="20"/>
            </w:rPr>
          </w:pPr>
        </w:p>
        <w:p w:rsidR="00B837C7" w:rsidRDefault="00B837C7" w:rsidP="0013312C">
          <w:pPr>
            <w:pStyle w:val="Piedepgina"/>
            <w:rPr>
              <w:rFonts w:ascii="Calibri" w:hAnsi="Calibri"/>
              <w:sz w:val="16"/>
              <w:szCs w:val="20"/>
            </w:rPr>
          </w:pPr>
        </w:p>
        <w:p w:rsidR="00B837C7" w:rsidRDefault="00B837C7" w:rsidP="0013312C">
          <w:pPr>
            <w:pStyle w:val="Piedepgina"/>
            <w:rPr>
              <w:rFonts w:ascii="Calibri" w:hAnsi="Calibri"/>
              <w:sz w:val="16"/>
              <w:szCs w:val="20"/>
            </w:rPr>
          </w:pPr>
        </w:p>
        <w:p w:rsidR="00B837C7" w:rsidRDefault="00B837C7" w:rsidP="0013312C">
          <w:pPr>
            <w:pStyle w:val="Piedepgina"/>
            <w:rPr>
              <w:rFonts w:ascii="Calibri" w:hAnsi="Calibri"/>
              <w:sz w:val="16"/>
              <w:szCs w:val="20"/>
            </w:rPr>
          </w:pPr>
        </w:p>
        <w:p w:rsidR="00B837C7" w:rsidRDefault="00B837C7" w:rsidP="0013312C">
          <w:pPr>
            <w:pStyle w:val="Piedepgina"/>
            <w:rPr>
              <w:rFonts w:ascii="Calibri" w:hAnsi="Calibri"/>
              <w:sz w:val="16"/>
              <w:szCs w:val="20"/>
            </w:rPr>
          </w:pPr>
        </w:p>
        <w:p w:rsidR="00B837C7" w:rsidRPr="000810BB" w:rsidRDefault="00B837C7" w:rsidP="0013312C">
          <w:pPr>
            <w:pStyle w:val="Piedepgina"/>
            <w:rPr>
              <w:rFonts w:ascii="Calibri" w:hAnsi="Calibri"/>
              <w:sz w:val="16"/>
              <w:szCs w:val="20"/>
            </w:rPr>
          </w:pPr>
        </w:p>
      </w:tc>
      <w:tc>
        <w:tcPr>
          <w:tcW w:w="4113" w:type="dxa"/>
        </w:tcPr>
        <w:p w:rsidR="00B837C7" w:rsidRPr="000810BB" w:rsidRDefault="00B837C7" w:rsidP="0013312C">
          <w:pPr>
            <w:pStyle w:val="Piedepgina"/>
            <w:rPr>
              <w:rFonts w:ascii="Calibri" w:hAnsi="Calibri"/>
              <w:sz w:val="16"/>
              <w:szCs w:val="20"/>
            </w:rPr>
          </w:pPr>
        </w:p>
        <w:p w:rsidR="00B837C7" w:rsidRPr="000810BB" w:rsidRDefault="00B837C7" w:rsidP="0013312C">
          <w:pPr>
            <w:pStyle w:val="Piedepgina"/>
            <w:rPr>
              <w:rFonts w:ascii="Calibri" w:hAnsi="Calibri"/>
              <w:sz w:val="16"/>
              <w:szCs w:val="20"/>
            </w:rPr>
          </w:pPr>
        </w:p>
        <w:p w:rsidR="00B837C7" w:rsidRPr="000810BB" w:rsidRDefault="00B837C7" w:rsidP="0013312C">
          <w:pPr>
            <w:pStyle w:val="Piedepgina"/>
            <w:rPr>
              <w:rFonts w:ascii="Calibri" w:hAnsi="Calibri"/>
              <w:sz w:val="16"/>
              <w:szCs w:val="20"/>
            </w:rPr>
          </w:pPr>
        </w:p>
        <w:p w:rsidR="00B837C7" w:rsidRPr="000810BB" w:rsidRDefault="00B837C7" w:rsidP="0013312C">
          <w:pPr>
            <w:pStyle w:val="Piedepgina"/>
            <w:rPr>
              <w:rFonts w:ascii="Calibri" w:hAnsi="Calibri"/>
              <w:sz w:val="16"/>
              <w:szCs w:val="20"/>
            </w:rPr>
          </w:pPr>
        </w:p>
      </w:tc>
    </w:tr>
    <w:tr w:rsidR="00B837C7" w:rsidRPr="000810BB" w:rsidTr="00C40231">
      <w:tc>
        <w:tcPr>
          <w:tcW w:w="4676" w:type="dxa"/>
        </w:tcPr>
        <w:p w:rsidR="00B837C7" w:rsidRPr="000810BB" w:rsidRDefault="00B837C7" w:rsidP="0013312C">
          <w:pPr>
            <w:pStyle w:val="Piedepgina"/>
            <w:rPr>
              <w:rFonts w:ascii="Calibri" w:hAnsi="Calibri"/>
              <w:sz w:val="16"/>
              <w:szCs w:val="20"/>
            </w:rPr>
          </w:pPr>
          <w:r>
            <w:rPr>
              <w:rFonts w:ascii="Calibri" w:hAnsi="Calibri"/>
              <w:sz w:val="16"/>
              <w:szCs w:val="20"/>
            </w:rPr>
            <w:t>Responsable de Ingeniería y Proyectos</w:t>
          </w:r>
        </w:p>
      </w:tc>
      <w:tc>
        <w:tcPr>
          <w:tcW w:w="4113" w:type="dxa"/>
        </w:tcPr>
        <w:p w:rsidR="00B837C7" w:rsidRPr="000810BB" w:rsidRDefault="00B837C7" w:rsidP="0013312C">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37C7" w:rsidRDefault="00B837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1E3" w:rsidRDefault="000441E3" w:rsidP="0013312C">
      <w:pPr>
        <w:spacing w:after="0" w:line="240" w:lineRule="auto"/>
      </w:pPr>
      <w:r>
        <w:separator/>
      </w:r>
    </w:p>
  </w:footnote>
  <w:footnote w:type="continuationSeparator" w:id="0">
    <w:p w:rsidR="000441E3" w:rsidRDefault="000441E3" w:rsidP="00133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37C7" w:rsidRPr="00FA0D94" w:rsidTr="00C40231">
      <w:tc>
        <w:tcPr>
          <w:tcW w:w="1446" w:type="dxa"/>
          <w:vMerge w:val="restart"/>
          <w:vAlign w:val="center"/>
        </w:tcPr>
        <w:p w:rsidR="00B837C7" w:rsidRPr="00FA0D94" w:rsidRDefault="00B837C7"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37C7" w:rsidRDefault="00B837C7"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37C7" w:rsidRDefault="00B837C7"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37C7" w:rsidRPr="0076024C" w:rsidRDefault="00B837C7"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837C7" w:rsidRPr="0076024C" w:rsidRDefault="00B837C7"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37C7" w:rsidRDefault="00B837C7"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37C7" w:rsidRPr="0076024C" w:rsidRDefault="00B837C7" w:rsidP="0013312C">
          <w:pPr>
            <w:pStyle w:val="Encabezado"/>
            <w:jc w:val="center"/>
            <w:rPr>
              <w:rFonts w:ascii="Calibri" w:eastAsia="Arial Unicode MS" w:hAnsi="Calibri" w:cs="Arial"/>
              <w:b/>
              <w:sz w:val="14"/>
              <w:szCs w:val="14"/>
              <w:lang w:val="es-MX"/>
            </w:rPr>
          </w:pPr>
        </w:p>
      </w:tc>
    </w:tr>
    <w:tr w:rsidR="00B837C7" w:rsidRPr="00FA0D94" w:rsidTr="00C40231">
      <w:trPr>
        <w:trHeight w:val="478"/>
      </w:trPr>
      <w:tc>
        <w:tcPr>
          <w:tcW w:w="1446" w:type="dxa"/>
          <w:vMerge/>
          <w:vAlign w:val="center"/>
        </w:tcPr>
        <w:p w:rsidR="00B837C7" w:rsidRPr="00FA0D94" w:rsidRDefault="00B837C7" w:rsidP="0013312C">
          <w:pPr>
            <w:pStyle w:val="Encabezado"/>
            <w:jc w:val="center"/>
            <w:rPr>
              <w:rFonts w:ascii="Arial Narrow" w:eastAsia="Arial Unicode MS" w:hAnsi="Arial Narrow"/>
              <w:szCs w:val="12"/>
              <w:lang w:val="es-MX"/>
            </w:rPr>
          </w:pPr>
        </w:p>
      </w:tc>
      <w:tc>
        <w:tcPr>
          <w:tcW w:w="6209" w:type="dxa"/>
          <w:vAlign w:val="center"/>
        </w:tcPr>
        <w:p w:rsidR="00B837C7" w:rsidRPr="0076024C" w:rsidRDefault="00B837C7"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37C7" w:rsidRPr="0076024C" w:rsidRDefault="00B837C7"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37C7" w:rsidRPr="0076024C" w:rsidRDefault="00B837C7"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20EFB">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20EFB">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p>
      </w:tc>
    </w:tr>
  </w:tbl>
  <w:p w:rsidR="00B837C7" w:rsidRDefault="00B837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0FA6731"/>
    <w:multiLevelType w:val="hybridMultilevel"/>
    <w:tmpl w:val="35AA08E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21597F99"/>
    <w:multiLevelType w:val="hybridMultilevel"/>
    <w:tmpl w:val="5F18748A"/>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9">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0">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36727552"/>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B68500B"/>
    <w:multiLevelType w:val="hybridMultilevel"/>
    <w:tmpl w:val="4E8CCD3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DD025FB"/>
    <w:multiLevelType w:val="hybridMultilevel"/>
    <w:tmpl w:val="9562598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6723A66"/>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21">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5D92A7A"/>
    <w:multiLevelType w:val="hybridMultilevel"/>
    <w:tmpl w:val="655AB174"/>
    <w:lvl w:ilvl="0" w:tplc="59C07DE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5D6B101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2C039D9"/>
    <w:multiLevelType w:val="hybridMultilevel"/>
    <w:tmpl w:val="28EC70C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653164E5"/>
    <w:multiLevelType w:val="hybridMultilevel"/>
    <w:tmpl w:val="C78489A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8">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29">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68F665DF"/>
    <w:multiLevelType w:val="hybridMultilevel"/>
    <w:tmpl w:val="FBEC156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4935C9"/>
    <w:multiLevelType w:val="hybridMultilevel"/>
    <w:tmpl w:val="EF9CC452"/>
    <w:lvl w:ilvl="0" w:tplc="0C0A0001">
      <w:start w:val="1"/>
      <w:numFmt w:val="bullet"/>
      <w:lvlText w:val=""/>
      <w:lvlJc w:val="left"/>
      <w:pPr>
        <w:ind w:left="1512" w:hanging="360"/>
      </w:pPr>
      <w:rPr>
        <w:rFonts w:ascii="Symbol" w:hAnsi="Symbol"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35">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7AF14E45"/>
    <w:multiLevelType w:val="hybridMultilevel"/>
    <w:tmpl w:val="F028D1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7EE726B4"/>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37"/>
  </w:num>
  <w:num w:numId="4">
    <w:abstractNumId w:val="7"/>
  </w:num>
  <w:num w:numId="5">
    <w:abstractNumId w:val="6"/>
  </w:num>
  <w:num w:numId="6">
    <w:abstractNumId w:val="29"/>
  </w:num>
  <w:num w:numId="7">
    <w:abstractNumId w:val="32"/>
  </w:num>
  <w:num w:numId="8">
    <w:abstractNumId w:val="23"/>
  </w:num>
  <w:num w:numId="9">
    <w:abstractNumId w:val="34"/>
  </w:num>
  <w:num w:numId="10">
    <w:abstractNumId w:val="8"/>
  </w:num>
  <w:num w:numId="11">
    <w:abstractNumId w:val="36"/>
  </w:num>
  <w:num w:numId="12">
    <w:abstractNumId w:val="5"/>
  </w:num>
  <w:num w:numId="13">
    <w:abstractNumId w:val="33"/>
  </w:num>
  <w:num w:numId="14">
    <w:abstractNumId w:val="14"/>
  </w:num>
  <w:num w:numId="15">
    <w:abstractNumId w:val="27"/>
  </w:num>
  <w:num w:numId="16">
    <w:abstractNumId w:val="24"/>
  </w:num>
  <w:num w:numId="17">
    <w:abstractNumId w:val="20"/>
  </w:num>
  <w:num w:numId="18">
    <w:abstractNumId w:val="12"/>
  </w:num>
  <w:num w:numId="19">
    <w:abstractNumId w:val="25"/>
  </w:num>
  <w:num w:numId="20">
    <w:abstractNumId w:val="0"/>
  </w:num>
  <w:num w:numId="21">
    <w:abstractNumId w:val="31"/>
  </w:num>
  <w:num w:numId="22">
    <w:abstractNumId w:val="10"/>
  </w:num>
  <w:num w:numId="23">
    <w:abstractNumId w:val="2"/>
  </w:num>
  <w:num w:numId="24">
    <w:abstractNumId w:val="39"/>
  </w:num>
  <w:num w:numId="25">
    <w:abstractNumId w:val="9"/>
  </w:num>
  <w:num w:numId="26">
    <w:abstractNumId w:val="28"/>
  </w:num>
  <w:num w:numId="27">
    <w:abstractNumId w:val="11"/>
  </w:num>
  <w:num w:numId="28">
    <w:abstractNumId w:val="21"/>
  </w:num>
  <w:num w:numId="29">
    <w:abstractNumId w:val="26"/>
  </w:num>
  <w:num w:numId="30">
    <w:abstractNumId w:val="22"/>
  </w:num>
  <w:num w:numId="31">
    <w:abstractNumId w:val="1"/>
  </w:num>
  <w:num w:numId="32">
    <w:abstractNumId w:val="38"/>
    <w:lvlOverride w:ilvl="0">
      <w:startOverride w:val="1"/>
    </w:lvlOverride>
  </w:num>
  <w:num w:numId="33">
    <w:abstractNumId w:val="19"/>
  </w:num>
  <w:num w:numId="34">
    <w:abstractNumId w:val="3"/>
  </w:num>
  <w:num w:numId="35">
    <w:abstractNumId w:val="35"/>
  </w:num>
  <w:num w:numId="36">
    <w:abstractNumId w:val="15"/>
  </w:num>
  <w:num w:numId="37">
    <w:abstractNumId w:val="18"/>
  </w:num>
  <w:num w:numId="38">
    <w:abstractNumId w:val="16"/>
  </w:num>
  <w:num w:numId="39">
    <w:abstractNumId w:val="1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441E3"/>
    <w:rsid w:val="0005688A"/>
    <w:rsid w:val="00070201"/>
    <w:rsid w:val="00093D97"/>
    <w:rsid w:val="000F0E54"/>
    <w:rsid w:val="001126C9"/>
    <w:rsid w:val="001205B6"/>
    <w:rsid w:val="0013312C"/>
    <w:rsid w:val="0015656A"/>
    <w:rsid w:val="0017175B"/>
    <w:rsid w:val="001C6751"/>
    <w:rsid w:val="001F02CC"/>
    <w:rsid w:val="00206EA8"/>
    <w:rsid w:val="002250FC"/>
    <w:rsid w:val="002720A6"/>
    <w:rsid w:val="002D7D79"/>
    <w:rsid w:val="002F58A2"/>
    <w:rsid w:val="00320EFB"/>
    <w:rsid w:val="00322258"/>
    <w:rsid w:val="0032634E"/>
    <w:rsid w:val="0037540E"/>
    <w:rsid w:val="003864C1"/>
    <w:rsid w:val="003A0902"/>
    <w:rsid w:val="003B0F21"/>
    <w:rsid w:val="003C3A09"/>
    <w:rsid w:val="004507E9"/>
    <w:rsid w:val="004738F4"/>
    <w:rsid w:val="004C5341"/>
    <w:rsid w:val="005030B9"/>
    <w:rsid w:val="00520892"/>
    <w:rsid w:val="0055410C"/>
    <w:rsid w:val="0056199B"/>
    <w:rsid w:val="00572825"/>
    <w:rsid w:val="005A6FC4"/>
    <w:rsid w:val="005C4D4A"/>
    <w:rsid w:val="005D6E59"/>
    <w:rsid w:val="006010C9"/>
    <w:rsid w:val="006307FF"/>
    <w:rsid w:val="00632440"/>
    <w:rsid w:val="00633445"/>
    <w:rsid w:val="00647AFC"/>
    <w:rsid w:val="006A7DB1"/>
    <w:rsid w:val="006E3B69"/>
    <w:rsid w:val="0075068A"/>
    <w:rsid w:val="007774D2"/>
    <w:rsid w:val="00780E71"/>
    <w:rsid w:val="007A388B"/>
    <w:rsid w:val="007D6AD9"/>
    <w:rsid w:val="00801EE1"/>
    <w:rsid w:val="00803E9F"/>
    <w:rsid w:val="00821776"/>
    <w:rsid w:val="00822E43"/>
    <w:rsid w:val="00822FF3"/>
    <w:rsid w:val="00843292"/>
    <w:rsid w:val="00853E99"/>
    <w:rsid w:val="00863A13"/>
    <w:rsid w:val="00873D46"/>
    <w:rsid w:val="00876049"/>
    <w:rsid w:val="008945B9"/>
    <w:rsid w:val="008A318E"/>
    <w:rsid w:val="008B48BC"/>
    <w:rsid w:val="008C57F0"/>
    <w:rsid w:val="00904AEE"/>
    <w:rsid w:val="0090724F"/>
    <w:rsid w:val="00A2453A"/>
    <w:rsid w:val="00A37E2F"/>
    <w:rsid w:val="00A44A26"/>
    <w:rsid w:val="00A82AD1"/>
    <w:rsid w:val="00AA6A12"/>
    <w:rsid w:val="00AC32DE"/>
    <w:rsid w:val="00AD6BF4"/>
    <w:rsid w:val="00AE5717"/>
    <w:rsid w:val="00B507AB"/>
    <w:rsid w:val="00B81E00"/>
    <w:rsid w:val="00B837C7"/>
    <w:rsid w:val="00BA7CD6"/>
    <w:rsid w:val="00C25E55"/>
    <w:rsid w:val="00C40231"/>
    <w:rsid w:val="00CD3CC4"/>
    <w:rsid w:val="00DC4927"/>
    <w:rsid w:val="00E3665F"/>
    <w:rsid w:val="00E46F3B"/>
    <w:rsid w:val="00E81522"/>
    <w:rsid w:val="00EB1BC9"/>
    <w:rsid w:val="00F22340"/>
    <w:rsid w:val="00F52CC0"/>
    <w:rsid w:val="00F9797C"/>
    <w:rsid w:val="00FA0BE3"/>
    <w:rsid w:val="00FA71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13312C"/>
    <w:pPr>
      <w:ind w:left="720"/>
      <w:contextualSpacing/>
    </w:pPr>
  </w:style>
  <w:style w:type="character" w:customStyle="1" w:styleId="PrrafodelistaCar">
    <w:name w:val="Párrafo de lista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55</Pages>
  <Words>22218</Words>
  <Characters>122204</Characters>
  <Application>Microsoft Office Word</Application>
  <DocSecurity>0</DocSecurity>
  <Lines>1018</Lines>
  <Paragraphs>288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144134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3</cp:revision>
  <dcterms:created xsi:type="dcterms:W3CDTF">2016-08-16T14:02:00Z</dcterms:created>
  <dcterms:modified xsi:type="dcterms:W3CDTF">2016-08-16T14:39:00Z</dcterms:modified>
</cp:coreProperties>
</file>