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4B70AD" w:rsidRPr="007E3A17" w:rsidRDefault="004B70AD" w:rsidP="00BC21BB">
                            <w:pPr>
                              <w:pStyle w:val="Ttulo1"/>
                              <w:ind w:left="142"/>
                              <w:jc w:val="center"/>
                              <w:rPr>
                                <w:rFonts w:ascii="Century Gothic" w:hAnsi="Century Gothic"/>
                                <w:sz w:val="8"/>
                                <w:szCs w:val="28"/>
                              </w:rPr>
                            </w:pPr>
                          </w:p>
                          <w:p w14:paraId="4BF12AA0" w14:textId="77777777" w:rsidR="004B70AD" w:rsidRDefault="004B70A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B70AD" w:rsidRPr="00196858" w:rsidRDefault="004B70AD" w:rsidP="00196858"/>
                          <w:p w14:paraId="707CFF32" w14:textId="77777777" w:rsidR="004B70AD" w:rsidRDefault="004B70AD" w:rsidP="00BC21BB">
                            <w:pPr>
                              <w:ind w:left="142"/>
                              <w:jc w:val="center"/>
                              <w:rPr>
                                <w:rFonts w:ascii="Verdana" w:hAnsi="Verdana"/>
                                <w:b/>
                              </w:rPr>
                            </w:pPr>
                          </w:p>
                          <w:p w14:paraId="06570665" w14:textId="77777777" w:rsidR="004B70AD" w:rsidRDefault="004B70A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B70AD" w:rsidRPr="00103622" w:rsidRDefault="004B70AD" w:rsidP="00963B46">
                            <w:pPr>
                              <w:ind w:left="142"/>
                              <w:jc w:val="center"/>
                              <w:rPr>
                                <w:rFonts w:ascii="Century Gothic" w:hAnsi="Century Gothic" w:cs="Arial"/>
                                <w:b/>
                                <w:sz w:val="32"/>
                                <w:szCs w:val="32"/>
                                <w:lang w:val="es-MX"/>
                              </w:rPr>
                            </w:pPr>
                          </w:p>
                          <w:p w14:paraId="4C001CE9" w14:textId="77777777" w:rsidR="004B70AD" w:rsidRPr="00103622" w:rsidRDefault="004B70A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B70AD" w:rsidRDefault="004B70A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B70AD" w:rsidRDefault="004B70AD" w:rsidP="00C12034">
                            <w:pPr>
                              <w:rPr>
                                <w:rFonts w:ascii="Century Gothic" w:hAnsi="Century Gothic" w:cs="Arial"/>
                                <w:b/>
                                <w:sz w:val="28"/>
                                <w:szCs w:val="32"/>
                              </w:rPr>
                            </w:pPr>
                          </w:p>
                          <w:p w14:paraId="0A58EB77" w14:textId="77777777" w:rsidR="004B70AD" w:rsidRDefault="004B70AD" w:rsidP="00C12034">
                            <w:pPr>
                              <w:jc w:val="center"/>
                              <w:rPr>
                                <w:rFonts w:ascii="Century Gothic" w:hAnsi="Century Gothic"/>
                                <w:b/>
                                <w:sz w:val="28"/>
                                <w:szCs w:val="32"/>
                              </w:rPr>
                            </w:pPr>
                          </w:p>
                          <w:p w14:paraId="067FB5BB" w14:textId="4C0D2BE7" w:rsidR="004B70AD" w:rsidRPr="00D94CE2" w:rsidRDefault="004B70A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B70AD" w:rsidRPr="00D94CE2" w:rsidRDefault="004B70A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B70AD" w:rsidRPr="00015B4A" w:rsidRDefault="004B70AD" w:rsidP="00455A2A">
                            <w:pPr>
                              <w:ind w:left="142" w:right="24"/>
                              <w:jc w:val="center"/>
                              <w:rPr>
                                <w:rFonts w:ascii="Century Gothic" w:hAnsi="Century Gothic" w:cs="Arial"/>
                                <w:b/>
                                <w:sz w:val="28"/>
                                <w:szCs w:val="28"/>
                              </w:rPr>
                            </w:pPr>
                          </w:p>
                          <w:p w14:paraId="305A115D" w14:textId="77777777" w:rsidR="004B70AD" w:rsidRDefault="004B70AD" w:rsidP="00455A2A">
                            <w:pPr>
                              <w:ind w:left="142" w:right="24"/>
                              <w:jc w:val="center"/>
                              <w:rPr>
                                <w:rFonts w:ascii="Century Gothic" w:hAnsi="Century Gothic" w:cs="Arial"/>
                                <w:b/>
                                <w:sz w:val="28"/>
                                <w:szCs w:val="28"/>
                                <w:lang w:val="es-MX"/>
                              </w:rPr>
                            </w:pPr>
                          </w:p>
                          <w:p w14:paraId="6DD59E27" w14:textId="77777777" w:rsidR="004B70AD" w:rsidRPr="00103622" w:rsidRDefault="004B70A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B70AD" w:rsidRPr="00103622" w:rsidRDefault="004B70AD" w:rsidP="00455A2A">
                            <w:pPr>
                              <w:ind w:left="142" w:right="24"/>
                              <w:rPr>
                                <w:rFonts w:ascii="Century Gothic" w:hAnsi="Century Gothic"/>
                                <w:b/>
                                <w:sz w:val="28"/>
                                <w:szCs w:val="28"/>
                              </w:rPr>
                            </w:pPr>
                          </w:p>
                          <w:p w14:paraId="10432132" w14:textId="35F8D1D8" w:rsidR="004B70AD" w:rsidRPr="003B2E04" w:rsidRDefault="004B70AD" w:rsidP="00455A2A">
                            <w:pPr>
                              <w:ind w:right="24"/>
                              <w:jc w:val="center"/>
                              <w:rPr>
                                <w:rFonts w:ascii="Century Gothic" w:hAnsi="Century Gothic" w:cs="Century Gothic"/>
                                <w:b/>
                                <w:bCs/>
                                <w:sz w:val="28"/>
                                <w:szCs w:val="28"/>
                              </w:rPr>
                            </w:pPr>
                            <w:r w:rsidRPr="003B2E04">
                              <w:rPr>
                                <w:rFonts w:ascii="Century Gothic" w:hAnsi="Century Gothic" w:cs="Century Gothic"/>
                                <w:b/>
                                <w:bCs/>
                                <w:sz w:val="28"/>
                                <w:szCs w:val="28"/>
                              </w:rPr>
                              <w:t xml:space="preserve">OBJETO: </w:t>
                            </w:r>
                            <w:r w:rsidRPr="004B70AD">
                              <w:rPr>
                                <w:rFonts w:ascii="Century Gothic" w:hAnsi="Century Gothic" w:cs="Century Gothic"/>
                                <w:b/>
                                <w:bCs/>
                                <w:sz w:val="28"/>
                                <w:szCs w:val="28"/>
                              </w:rPr>
                              <w:t>ADQUISICIÓN DE EQUIPOS DE ODORIZACIÓN PORTATILES Y ACCESORIOS</w:t>
                            </w:r>
                          </w:p>
                          <w:p w14:paraId="7A5D2B44" w14:textId="77777777" w:rsidR="004B70AD" w:rsidRPr="00D94CE2" w:rsidRDefault="004B70AD" w:rsidP="00455A2A">
                            <w:pPr>
                              <w:ind w:right="24"/>
                              <w:jc w:val="center"/>
                              <w:rPr>
                                <w:rFonts w:ascii="Century Gothic" w:hAnsi="Century Gothic" w:cs="Century Gothic"/>
                                <w:b/>
                                <w:bCs/>
                                <w:color w:val="FF0000"/>
                                <w:sz w:val="28"/>
                                <w:szCs w:val="28"/>
                              </w:rPr>
                            </w:pPr>
                          </w:p>
                          <w:p w14:paraId="6351C111" w14:textId="48F0F5F7" w:rsidR="004B70AD" w:rsidRPr="00D94CE2" w:rsidRDefault="004B70AD"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B70AD">
                              <w:rPr>
                                <w:rFonts w:ascii="Century Gothic" w:hAnsi="Century Gothic" w:cs="Century Gothic"/>
                                <w:b/>
                                <w:bCs/>
                                <w:sz w:val="28"/>
                                <w:szCs w:val="28"/>
                              </w:rPr>
                              <w:t>: DCO-CDL-GRGD-301-16</w:t>
                            </w:r>
                          </w:p>
                          <w:p w14:paraId="5268A2A2" w14:textId="77777777" w:rsidR="004B70AD" w:rsidRPr="00D94CE2" w:rsidRDefault="004B70AD" w:rsidP="00455A2A">
                            <w:pPr>
                              <w:ind w:right="24"/>
                              <w:jc w:val="center"/>
                              <w:rPr>
                                <w:rFonts w:ascii="Century Gothic" w:hAnsi="Century Gothic" w:cs="Century Gothic"/>
                                <w:b/>
                                <w:bCs/>
                                <w:color w:val="FF0000"/>
                                <w:sz w:val="28"/>
                                <w:szCs w:val="28"/>
                              </w:rPr>
                            </w:pPr>
                          </w:p>
                          <w:p w14:paraId="13340B8D" w14:textId="77777777" w:rsidR="004B70AD" w:rsidRPr="00D94CE2" w:rsidRDefault="004B70AD" w:rsidP="00455A2A">
                            <w:pPr>
                              <w:ind w:right="24"/>
                              <w:jc w:val="center"/>
                              <w:rPr>
                                <w:rFonts w:ascii="Century Gothic" w:hAnsi="Century Gothic" w:cs="Century Gothic"/>
                                <w:b/>
                                <w:bCs/>
                                <w:color w:val="FF0000"/>
                                <w:sz w:val="28"/>
                                <w:szCs w:val="28"/>
                              </w:rPr>
                            </w:pPr>
                          </w:p>
                          <w:p w14:paraId="4EABECE0" w14:textId="40C6AD8B" w:rsidR="004B70AD" w:rsidRPr="003B2E04" w:rsidRDefault="004B70AD" w:rsidP="00455A2A">
                            <w:pPr>
                              <w:ind w:right="24"/>
                              <w:jc w:val="center"/>
                              <w:rPr>
                                <w:rFonts w:ascii="Century Gothic" w:hAnsi="Century Gothic"/>
                                <w:b/>
                                <w:sz w:val="28"/>
                                <w:szCs w:val="28"/>
                                <w:lang w:val="es-ES_tradnl"/>
                              </w:rPr>
                            </w:pPr>
                            <w:r w:rsidRPr="003B2E04">
                              <w:rPr>
                                <w:rFonts w:ascii="Century Gothic" w:hAnsi="Century Gothic" w:cs="Century Gothic"/>
                                <w:b/>
                                <w:bCs/>
                                <w:sz w:val="28"/>
                                <w:szCs w:val="28"/>
                              </w:rPr>
                              <w:t>Primera Convocatoria</w:t>
                            </w:r>
                          </w:p>
                          <w:p w14:paraId="34AB203F" w14:textId="77777777" w:rsidR="004B70AD" w:rsidRPr="00103622" w:rsidRDefault="004B70AD" w:rsidP="00BC21BB">
                            <w:pPr>
                              <w:ind w:right="930"/>
                              <w:jc w:val="center"/>
                              <w:rPr>
                                <w:rFonts w:ascii="Century Gothic" w:hAnsi="Century Gothic"/>
                                <w:sz w:val="32"/>
                                <w:szCs w:val="32"/>
                                <w:lang w:val="es-ES_tradnl"/>
                              </w:rPr>
                            </w:pPr>
                          </w:p>
                          <w:p w14:paraId="2400E6AF" w14:textId="77777777" w:rsidR="004B70AD" w:rsidRPr="00103622" w:rsidRDefault="004B70AD" w:rsidP="00BC21BB">
                            <w:pPr>
                              <w:ind w:right="930"/>
                              <w:jc w:val="center"/>
                              <w:rPr>
                                <w:rFonts w:ascii="Century Gothic" w:hAnsi="Century Gothic"/>
                                <w:sz w:val="32"/>
                                <w:szCs w:val="32"/>
                                <w:lang w:val="es-ES_tradnl"/>
                              </w:rPr>
                            </w:pPr>
                          </w:p>
                          <w:p w14:paraId="519E7A3A" w14:textId="77777777" w:rsidR="004B70AD" w:rsidRPr="00103622" w:rsidRDefault="004B70AD" w:rsidP="00BC21BB">
                            <w:pPr>
                              <w:ind w:right="930"/>
                              <w:jc w:val="center"/>
                              <w:rPr>
                                <w:rFonts w:ascii="Century Gothic" w:hAnsi="Century Gothic"/>
                                <w:sz w:val="32"/>
                                <w:szCs w:val="32"/>
                                <w:lang w:val="es-ES_tradnl"/>
                              </w:rPr>
                            </w:pPr>
                          </w:p>
                          <w:p w14:paraId="47C3D4D1" w14:textId="77777777" w:rsidR="004B70AD" w:rsidRDefault="004B70AD" w:rsidP="00BC21BB">
                            <w:pPr>
                              <w:ind w:right="930"/>
                              <w:jc w:val="center"/>
                              <w:rPr>
                                <w:rFonts w:ascii="Century Gothic" w:hAnsi="Century Gothic"/>
                                <w:lang w:val="es-ES_tradnl"/>
                              </w:rPr>
                            </w:pPr>
                          </w:p>
                          <w:p w14:paraId="3EC83649" w14:textId="77777777" w:rsidR="004B70AD" w:rsidRPr="009C5A35" w:rsidRDefault="004B70A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4B70AD" w:rsidRPr="007E3A17" w:rsidRDefault="004B70AD" w:rsidP="00BC21BB">
                      <w:pPr>
                        <w:pStyle w:val="Ttulo1"/>
                        <w:ind w:left="142"/>
                        <w:jc w:val="center"/>
                        <w:rPr>
                          <w:rFonts w:ascii="Century Gothic" w:hAnsi="Century Gothic"/>
                          <w:sz w:val="8"/>
                          <w:szCs w:val="28"/>
                        </w:rPr>
                      </w:pPr>
                    </w:p>
                    <w:p w14:paraId="4BF12AA0" w14:textId="77777777" w:rsidR="004B70AD" w:rsidRDefault="004B70A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B70AD" w:rsidRPr="00196858" w:rsidRDefault="004B70AD" w:rsidP="00196858"/>
                    <w:p w14:paraId="707CFF32" w14:textId="77777777" w:rsidR="004B70AD" w:rsidRDefault="004B70AD" w:rsidP="00BC21BB">
                      <w:pPr>
                        <w:ind w:left="142"/>
                        <w:jc w:val="center"/>
                        <w:rPr>
                          <w:rFonts w:ascii="Verdana" w:hAnsi="Verdana"/>
                          <w:b/>
                        </w:rPr>
                      </w:pPr>
                    </w:p>
                    <w:p w14:paraId="06570665" w14:textId="77777777" w:rsidR="004B70AD" w:rsidRDefault="004B70A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B70AD" w:rsidRPr="00103622" w:rsidRDefault="004B70AD" w:rsidP="00963B46">
                      <w:pPr>
                        <w:ind w:left="142"/>
                        <w:jc w:val="center"/>
                        <w:rPr>
                          <w:rFonts w:ascii="Century Gothic" w:hAnsi="Century Gothic" w:cs="Arial"/>
                          <w:b/>
                          <w:sz w:val="32"/>
                          <w:szCs w:val="32"/>
                          <w:lang w:val="es-MX"/>
                        </w:rPr>
                      </w:pPr>
                    </w:p>
                    <w:p w14:paraId="4C001CE9" w14:textId="77777777" w:rsidR="004B70AD" w:rsidRPr="00103622" w:rsidRDefault="004B70A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B70AD" w:rsidRDefault="004B70A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B70AD" w:rsidRDefault="004B70AD" w:rsidP="00C12034">
                      <w:pPr>
                        <w:rPr>
                          <w:rFonts w:ascii="Century Gothic" w:hAnsi="Century Gothic" w:cs="Arial"/>
                          <w:b/>
                          <w:sz w:val="28"/>
                          <w:szCs w:val="32"/>
                        </w:rPr>
                      </w:pPr>
                    </w:p>
                    <w:p w14:paraId="0A58EB77" w14:textId="77777777" w:rsidR="004B70AD" w:rsidRDefault="004B70AD" w:rsidP="00C12034">
                      <w:pPr>
                        <w:jc w:val="center"/>
                        <w:rPr>
                          <w:rFonts w:ascii="Century Gothic" w:hAnsi="Century Gothic"/>
                          <w:b/>
                          <w:sz w:val="28"/>
                          <w:szCs w:val="32"/>
                        </w:rPr>
                      </w:pPr>
                    </w:p>
                    <w:p w14:paraId="067FB5BB" w14:textId="4C0D2BE7" w:rsidR="004B70AD" w:rsidRPr="00D94CE2" w:rsidRDefault="004B70A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B70AD" w:rsidRPr="00D94CE2" w:rsidRDefault="004B70A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B70AD" w:rsidRPr="00015B4A" w:rsidRDefault="004B70AD" w:rsidP="00455A2A">
                      <w:pPr>
                        <w:ind w:left="142" w:right="24"/>
                        <w:jc w:val="center"/>
                        <w:rPr>
                          <w:rFonts w:ascii="Century Gothic" w:hAnsi="Century Gothic" w:cs="Arial"/>
                          <w:b/>
                          <w:sz w:val="28"/>
                          <w:szCs w:val="28"/>
                        </w:rPr>
                      </w:pPr>
                    </w:p>
                    <w:p w14:paraId="305A115D" w14:textId="77777777" w:rsidR="004B70AD" w:rsidRDefault="004B70AD" w:rsidP="00455A2A">
                      <w:pPr>
                        <w:ind w:left="142" w:right="24"/>
                        <w:jc w:val="center"/>
                        <w:rPr>
                          <w:rFonts w:ascii="Century Gothic" w:hAnsi="Century Gothic" w:cs="Arial"/>
                          <w:b/>
                          <w:sz w:val="28"/>
                          <w:szCs w:val="28"/>
                          <w:lang w:val="es-MX"/>
                        </w:rPr>
                      </w:pPr>
                    </w:p>
                    <w:p w14:paraId="6DD59E27" w14:textId="77777777" w:rsidR="004B70AD" w:rsidRPr="00103622" w:rsidRDefault="004B70A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B70AD" w:rsidRPr="00103622" w:rsidRDefault="004B70AD" w:rsidP="00455A2A">
                      <w:pPr>
                        <w:ind w:left="142" w:right="24"/>
                        <w:rPr>
                          <w:rFonts w:ascii="Century Gothic" w:hAnsi="Century Gothic"/>
                          <w:b/>
                          <w:sz w:val="28"/>
                          <w:szCs w:val="28"/>
                        </w:rPr>
                      </w:pPr>
                    </w:p>
                    <w:p w14:paraId="10432132" w14:textId="35F8D1D8" w:rsidR="004B70AD" w:rsidRPr="003B2E04" w:rsidRDefault="004B70AD" w:rsidP="00455A2A">
                      <w:pPr>
                        <w:ind w:right="24"/>
                        <w:jc w:val="center"/>
                        <w:rPr>
                          <w:rFonts w:ascii="Century Gothic" w:hAnsi="Century Gothic" w:cs="Century Gothic"/>
                          <w:b/>
                          <w:bCs/>
                          <w:sz w:val="28"/>
                          <w:szCs w:val="28"/>
                        </w:rPr>
                      </w:pPr>
                      <w:r w:rsidRPr="003B2E04">
                        <w:rPr>
                          <w:rFonts w:ascii="Century Gothic" w:hAnsi="Century Gothic" w:cs="Century Gothic"/>
                          <w:b/>
                          <w:bCs/>
                          <w:sz w:val="28"/>
                          <w:szCs w:val="28"/>
                        </w:rPr>
                        <w:t xml:space="preserve">OBJETO: </w:t>
                      </w:r>
                      <w:r w:rsidRPr="004B70AD">
                        <w:rPr>
                          <w:rFonts w:ascii="Century Gothic" w:hAnsi="Century Gothic" w:cs="Century Gothic"/>
                          <w:b/>
                          <w:bCs/>
                          <w:sz w:val="28"/>
                          <w:szCs w:val="28"/>
                        </w:rPr>
                        <w:t>ADQUISICIÓN DE EQUIPOS DE ODORIZACIÓN PORTATILES Y ACCESORIOS</w:t>
                      </w:r>
                    </w:p>
                    <w:p w14:paraId="7A5D2B44" w14:textId="77777777" w:rsidR="004B70AD" w:rsidRPr="00D94CE2" w:rsidRDefault="004B70AD" w:rsidP="00455A2A">
                      <w:pPr>
                        <w:ind w:right="24"/>
                        <w:jc w:val="center"/>
                        <w:rPr>
                          <w:rFonts w:ascii="Century Gothic" w:hAnsi="Century Gothic" w:cs="Century Gothic"/>
                          <w:b/>
                          <w:bCs/>
                          <w:color w:val="FF0000"/>
                          <w:sz w:val="28"/>
                          <w:szCs w:val="28"/>
                        </w:rPr>
                      </w:pPr>
                    </w:p>
                    <w:p w14:paraId="6351C111" w14:textId="48F0F5F7" w:rsidR="004B70AD" w:rsidRPr="00D94CE2" w:rsidRDefault="004B70AD"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B70AD">
                        <w:rPr>
                          <w:rFonts w:ascii="Century Gothic" w:hAnsi="Century Gothic" w:cs="Century Gothic"/>
                          <w:b/>
                          <w:bCs/>
                          <w:sz w:val="28"/>
                          <w:szCs w:val="28"/>
                        </w:rPr>
                        <w:t>: DCO-CDL-GRGD-301-16</w:t>
                      </w:r>
                    </w:p>
                    <w:p w14:paraId="5268A2A2" w14:textId="77777777" w:rsidR="004B70AD" w:rsidRPr="00D94CE2" w:rsidRDefault="004B70AD" w:rsidP="00455A2A">
                      <w:pPr>
                        <w:ind w:right="24"/>
                        <w:jc w:val="center"/>
                        <w:rPr>
                          <w:rFonts w:ascii="Century Gothic" w:hAnsi="Century Gothic" w:cs="Century Gothic"/>
                          <w:b/>
                          <w:bCs/>
                          <w:color w:val="FF0000"/>
                          <w:sz w:val="28"/>
                          <w:szCs w:val="28"/>
                        </w:rPr>
                      </w:pPr>
                    </w:p>
                    <w:p w14:paraId="13340B8D" w14:textId="77777777" w:rsidR="004B70AD" w:rsidRPr="00D94CE2" w:rsidRDefault="004B70AD" w:rsidP="00455A2A">
                      <w:pPr>
                        <w:ind w:right="24"/>
                        <w:jc w:val="center"/>
                        <w:rPr>
                          <w:rFonts w:ascii="Century Gothic" w:hAnsi="Century Gothic" w:cs="Century Gothic"/>
                          <w:b/>
                          <w:bCs/>
                          <w:color w:val="FF0000"/>
                          <w:sz w:val="28"/>
                          <w:szCs w:val="28"/>
                        </w:rPr>
                      </w:pPr>
                    </w:p>
                    <w:p w14:paraId="4EABECE0" w14:textId="40C6AD8B" w:rsidR="004B70AD" w:rsidRPr="003B2E04" w:rsidRDefault="004B70AD" w:rsidP="00455A2A">
                      <w:pPr>
                        <w:ind w:right="24"/>
                        <w:jc w:val="center"/>
                        <w:rPr>
                          <w:rFonts w:ascii="Century Gothic" w:hAnsi="Century Gothic"/>
                          <w:b/>
                          <w:sz w:val="28"/>
                          <w:szCs w:val="28"/>
                          <w:lang w:val="es-ES_tradnl"/>
                        </w:rPr>
                      </w:pPr>
                      <w:r w:rsidRPr="003B2E04">
                        <w:rPr>
                          <w:rFonts w:ascii="Century Gothic" w:hAnsi="Century Gothic" w:cs="Century Gothic"/>
                          <w:b/>
                          <w:bCs/>
                          <w:sz w:val="28"/>
                          <w:szCs w:val="28"/>
                        </w:rPr>
                        <w:t>Primera Convocatoria</w:t>
                      </w:r>
                    </w:p>
                    <w:p w14:paraId="34AB203F" w14:textId="77777777" w:rsidR="004B70AD" w:rsidRPr="00103622" w:rsidRDefault="004B70AD" w:rsidP="00BC21BB">
                      <w:pPr>
                        <w:ind w:right="930"/>
                        <w:jc w:val="center"/>
                        <w:rPr>
                          <w:rFonts w:ascii="Century Gothic" w:hAnsi="Century Gothic"/>
                          <w:sz w:val="32"/>
                          <w:szCs w:val="32"/>
                          <w:lang w:val="es-ES_tradnl"/>
                        </w:rPr>
                      </w:pPr>
                    </w:p>
                    <w:p w14:paraId="2400E6AF" w14:textId="77777777" w:rsidR="004B70AD" w:rsidRPr="00103622" w:rsidRDefault="004B70AD" w:rsidP="00BC21BB">
                      <w:pPr>
                        <w:ind w:right="930"/>
                        <w:jc w:val="center"/>
                        <w:rPr>
                          <w:rFonts w:ascii="Century Gothic" w:hAnsi="Century Gothic"/>
                          <w:sz w:val="32"/>
                          <w:szCs w:val="32"/>
                          <w:lang w:val="es-ES_tradnl"/>
                        </w:rPr>
                      </w:pPr>
                    </w:p>
                    <w:p w14:paraId="519E7A3A" w14:textId="77777777" w:rsidR="004B70AD" w:rsidRPr="00103622" w:rsidRDefault="004B70AD" w:rsidP="00BC21BB">
                      <w:pPr>
                        <w:ind w:right="930"/>
                        <w:jc w:val="center"/>
                        <w:rPr>
                          <w:rFonts w:ascii="Century Gothic" w:hAnsi="Century Gothic"/>
                          <w:sz w:val="32"/>
                          <w:szCs w:val="32"/>
                          <w:lang w:val="es-ES_tradnl"/>
                        </w:rPr>
                      </w:pPr>
                    </w:p>
                    <w:p w14:paraId="47C3D4D1" w14:textId="77777777" w:rsidR="004B70AD" w:rsidRDefault="004B70AD" w:rsidP="00BC21BB">
                      <w:pPr>
                        <w:ind w:right="930"/>
                        <w:jc w:val="center"/>
                        <w:rPr>
                          <w:rFonts w:ascii="Century Gothic" w:hAnsi="Century Gothic"/>
                          <w:lang w:val="es-ES_tradnl"/>
                        </w:rPr>
                      </w:pPr>
                    </w:p>
                    <w:p w14:paraId="3EC83649" w14:textId="77777777" w:rsidR="004B70AD" w:rsidRPr="009C5A35" w:rsidRDefault="004B70AD"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072769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D76DB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4B70AD" w:rsidRPr="00AD6AF2" w:rsidRDefault="004B70AD" w:rsidP="00795A5A">
                            <w:pPr>
                              <w:ind w:right="930"/>
                              <w:jc w:val="center"/>
                              <w:rPr>
                                <w:rFonts w:ascii="Century Gothic" w:hAnsi="Century Gothic"/>
                                <w:sz w:val="14"/>
                                <w:lang w:val="es-ES_tradnl"/>
                              </w:rPr>
                            </w:pPr>
                          </w:p>
                          <w:p w14:paraId="7A33C25A" w14:textId="3903364C" w:rsidR="004B70AD" w:rsidRPr="00AD6AF2" w:rsidRDefault="004B70A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4B70AD" w:rsidRPr="00AD6AF2" w:rsidRDefault="004B70AD" w:rsidP="00795A5A">
                      <w:pPr>
                        <w:ind w:right="930"/>
                        <w:jc w:val="center"/>
                        <w:rPr>
                          <w:rFonts w:ascii="Century Gothic" w:hAnsi="Century Gothic"/>
                          <w:sz w:val="14"/>
                          <w:lang w:val="es-ES_tradnl"/>
                        </w:rPr>
                      </w:pPr>
                    </w:p>
                    <w:p w14:paraId="7A33C25A" w14:textId="3903364C" w:rsidR="004B70AD" w:rsidRPr="00AD6AF2" w:rsidRDefault="004B70A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1732D68" w:rsidR="00A73638" w:rsidRPr="00552079" w:rsidRDefault="005209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AA1B271" w:rsidR="00A73638" w:rsidRPr="00552079" w:rsidRDefault="005209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ÍTEMS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84773B8" w:rsidR="00A73638" w:rsidRPr="00552079" w:rsidRDefault="005209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104607">
      <w:pPr>
        <w:rPr>
          <w:rFonts w:asciiTheme="minorHAnsi" w:hAnsiTheme="minorHAnsi" w:cstheme="minorHAnsi"/>
          <w:b/>
          <w:sz w:val="22"/>
          <w:szCs w:val="22"/>
        </w:rPr>
      </w:pPr>
    </w:p>
    <w:tbl>
      <w:tblPr>
        <w:tblpPr w:leftFromText="141" w:rightFromText="141" w:vertAnchor="text" w:horzAnchor="margin" w:tblpXSpec="center" w:tblpY="153"/>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219"/>
        <w:gridCol w:w="1418"/>
        <w:gridCol w:w="1275"/>
        <w:gridCol w:w="2994"/>
      </w:tblGrid>
      <w:tr w:rsidR="00103622" w:rsidRPr="00552079" w14:paraId="38D24E1B" w14:textId="77777777" w:rsidTr="00520906">
        <w:trPr>
          <w:trHeight w:val="410"/>
        </w:trPr>
        <w:tc>
          <w:tcPr>
            <w:tcW w:w="93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520906">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219"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9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20906" w14:paraId="0721D31F" w14:textId="77777777" w:rsidTr="00520906">
        <w:tc>
          <w:tcPr>
            <w:tcW w:w="433" w:type="dxa"/>
          </w:tcPr>
          <w:p w14:paraId="10AA5CC1" w14:textId="77777777" w:rsidR="00103622" w:rsidRPr="00520906" w:rsidRDefault="00103622" w:rsidP="00520906">
            <w:pPr>
              <w:rPr>
                <w:rFonts w:asciiTheme="minorHAnsi" w:hAnsiTheme="minorHAnsi" w:cstheme="minorHAnsi"/>
                <w:sz w:val="8"/>
                <w:szCs w:val="8"/>
              </w:rPr>
            </w:pPr>
          </w:p>
        </w:tc>
        <w:tc>
          <w:tcPr>
            <w:tcW w:w="3219" w:type="dxa"/>
          </w:tcPr>
          <w:p w14:paraId="72B5139B" w14:textId="77777777" w:rsidR="00103622" w:rsidRPr="00520906" w:rsidRDefault="00103622" w:rsidP="00520906">
            <w:pPr>
              <w:rPr>
                <w:rFonts w:asciiTheme="minorHAnsi" w:hAnsiTheme="minorHAnsi" w:cstheme="minorHAnsi"/>
                <w:sz w:val="8"/>
                <w:szCs w:val="8"/>
              </w:rPr>
            </w:pPr>
          </w:p>
        </w:tc>
        <w:tc>
          <w:tcPr>
            <w:tcW w:w="2693" w:type="dxa"/>
            <w:gridSpan w:val="2"/>
          </w:tcPr>
          <w:p w14:paraId="27BE03B1" w14:textId="77777777" w:rsidR="00103622" w:rsidRPr="00520906" w:rsidRDefault="00103622" w:rsidP="00520906">
            <w:pPr>
              <w:rPr>
                <w:rFonts w:asciiTheme="minorHAnsi" w:hAnsiTheme="minorHAnsi" w:cstheme="minorHAnsi"/>
                <w:sz w:val="8"/>
                <w:szCs w:val="8"/>
                <w:highlight w:val="yellow"/>
              </w:rPr>
            </w:pPr>
          </w:p>
        </w:tc>
        <w:tc>
          <w:tcPr>
            <w:tcW w:w="2994" w:type="dxa"/>
          </w:tcPr>
          <w:p w14:paraId="3FA063CF" w14:textId="77777777" w:rsidR="00103622" w:rsidRPr="00520906" w:rsidRDefault="00103622" w:rsidP="00520906">
            <w:pPr>
              <w:rPr>
                <w:rFonts w:asciiTheme="minorHAnsi" w:hAnsiTheme="minorHAnsi" w:cstheme="minorHAnsi"/>
                <w:sz w:val="8"/>
                <w:szCs w:val="8"/>
              </w:rPr>
            </w:pPr>
          </w:p>
        </w:tc>
      </w:tr>
      <w:tr w:rsidR="00103622" w:rsidRPr="00552079" w14:paraId="344C588D" w14:textId="77777777" w:rsidTr="00520906">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219"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8" w:type="dxa"/>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275"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2994" w:type="dxa"/>
            <w:vAlign w:val="center"/>
          </w:tcPr>
          <w:p w14:paraId="58D9BD9F" w14:textId="31275AE1" w:rsidR="00103622" w:rsidRPr="00552079" w:rsidRDefault="00520906" w:rsidP="00520906">
            <w:pPr>
              <w:jc w:val="center"/>
              <w:rPr>
                <w:rFonts w:asciiTheme="minorHAnsi" w:hAnsiTheme="minorHAnsi" w:cstheme="minorHAnsi"/>
                <w:color w:val="000000"/>
                <w:sz w:val="22"/>
                <w:szCs w:val="22"/>
              </w:rPr>
            </w:pPr>
            <w:r w:rsidRPr="00523111">
              <w:rPr>
                <w:rFonts w:ascii="Calibri" w:hAnsi="Calibri"/>
                <w:b/>
              </w:rPr>
              <w:t>NO APLICA</w:t>
            </w:r>
          </w:p>
        </w:tc>
      </w:tr>
      <w:tr w:rsidR="00103622" w:rsidRPr="00520906" w14:paraId="16F66F30" w14:textId="77777777" w:rsidTr="00520906">
        <w:tc>
          <w:tcPr>
            <w:tcW w:w="433" w:type="dxa"/>
            <w:vAlign w:val="center"/>
          </w:tcPr>
          <w:p w14:paraId="6FEDE041" w14:textId="77777777" w:rsidR="00103622" w:rsidRPr="00520906" w:rsidRDefault="00103622" w:rsidP="00520906">
            <w:pPr>
              <w:rPr>
                <w:rFonts w:asciiTheme="minorHAnsi" w:hAnsiTheme="minorHAnsi" w:cstheme="minorHAnsi"/>
                <w:sz w:val="8"/>
                <w:szCs w:val="8"/>
              </w:rPr>
            </w:pPr>
          </w:p>
        </w:tc>
        <w:tc>
          <w:tcPr>
            <w:tcW w:w="3219" w:type="dxa"/>
            <w:vAlign w:val="center"/>
          </w:tcPr>
          <w:p w14:paraId="13C0FEF3" w14:textId="77777777" w:rsidR="00103622" w:rsidRPr="00520906" w:rsidRDefault="00103622" w:rsidP="00520906">
            <w:pPr>
              <w:rPr>
                <w:rFonts w:asciiTheme="minorHAnsi" w:hAnsiTheme="minorHAnsi" w:cstheme="minorHAnsi"/>
                <w:sz w:val="8"/>
                <w:szCs w:val="8"/>
              </w:rPr>
            </w:pPr>
          </w:p>
        </w:tc>
        <w:tc>
          <w:tcPr>
            <w:tcW w:w="2693" w:type="dxa"/>
            <w:gridSpan w:val="2"/>
          </w:tcPr>
          <w:p w14:paraId="6E0161F4" w14:textId="77777777" w:rsidR="00103622" w:rsidRPr="00520906" w:rsidRDefault="00103622" w:rsidP="00520906">
            <w:pPr>
              <w:jc w:val="center"/>
              <w:rPr>
                <w:rFonts w:asciiTheme="minorHAnsi" w:hAnsiTheme="minorHAnsi" w:cstheme="minorHAnsi"/>
                <w:sz w:val="8"/>
                <w:szCs w:val="8"/>
              </w:rPr>
            </w:pPr>
          </w:p>
        </w:tc>
        <w:tc>
          <w:tcPr>
            <w:tcW w:w="2994" w:type="dxa"/>
            <w:vAlign w:val="center"/>
          </w:tcPr>
          <w:p w14:paraId="4617B7E4" w14:textId="77777777" w:rsidR="00103622" w:rsidRPr="00520906" w:rsidRDefault="00103622" w:rsidP="00520906">
            <w:pPr>
              <w:jc w:val="center"/>
              <w:rPr>
                <w:rFonts w:asciiTheme="minorHAnsi" w:hAnsiTheme="minorHAnsi" w:cstheme="minorHAnsi"/>
                <w:sz w:val="8"/>
                <w:szCs w:val="8"/>
              </w:rPr>
            </w:pPr>
          </w:p>
        </w:tc>
      </w:tr>
      <w:tr w:rsidR="00103622" w:rsidRPr="00552079" w14:paraId="0266DB73" w14:textId="77777777" w:rsidTr="00520906">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219"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8" w:type="dxa"/>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275"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2994" w:type="dxa"/>
            <w:vAlign w:val="center"/>
          </w:tcPr>
          <w:p w14:paraId="0495D05B" w14:textId="2F52FD4B" w:rsidR="00103622" w:rsidRPr="00552079" w:rsidRDefault="00520906" w:rsidP="00520906">
            <w:pPr>
              <w:jc w:val="center"/>
              <w:rPr>
                <w:rFonts w:asciiTheme="minorHAnsi" w:hAnsiTheme="minorHAnsi" w:cstheme="minorHAnsi"/>
                <w:b/>
                <w:color w:val="000000"/>
                <w:sz w:val="22"/>
                <w:szCs w:val="22"/>
              </w:rPr>
            </w:pPr>
            <w:r w:rsidRPr="00523111">
              <w:rPr>
                <w:rFonts w:ascii="Calibri" w:hAnsi="Calibri"/>
                <w:b/>
              </w:rPr>
              <w:t>NO APLICA</w:t>
            </w:r>
          </w:p>
        </w:tc>
      </w:tr>
      <w:tr w:rsidR="00103622" w:rsidRPr="00520906" w14:paraId="055C4C1F" w14:textId="77777777" w:rsidTr="00520906">
        <w:tc>
          <w:tcPr>
            <w:tcW w:w="433" w:type="dxa"/>
            <w:vAlign w:val="center"/>
          </w:tcPr>
          <w:p w14:paraId="3EFD7A95" w14:textId="77777777" w:rsidR="00103622" w:rsidRPr="00520906" w:rsidRDefault="00103622" w:rsidP="00520906">
            <w:pPr>
              <w:jc w:val="center"/>
              <w:rPr>
                <w:rFonts w:asciiTheme="minorHAnsi" w:hAnsiTheme="minorHAnsi" w:cstheme="minorHAnsi"/>
                <w:sz w:val="8"/>
                <w:szCs w:val="8"/>
              </w:rPr>
            </w:pPr>
          </w:p>
        </w:tc>
        <w:tc>
          <w:tcPr>
            <w:tcW w:w="3219" w:type="dxa"/>
            <w:vAlign w:val="center"/>
          </w:tcPr>
          <w:p w14:paraId="1D547BA0" w14:textId="77777777" w:rsidR="00103622" w:rsidRPr="00520906" w:rsidRDefault="00103622" w:rsidP="00520906">
            <w:pPr>
              <w:rPr>
                <w:rFonts w:asciiTheme="minorHAnsi" w:hAnsiTheme="minorHAnsi" w:cstheme="minorHAnsi"/>
                <w:sz w:val="8"/>
                <w:szCs w:val="8"/>
              </w:rPr>
            </w:pPr>
          </w:p>
        </w:tc>
        <w:tc>
          <w:tcPr>
            <w:tcW w:w="2693" w:type="dxa"/>
            <w:gridSpan w:val="2"/>
          </w:tcPr>
          <w:p w14:paraId="4D177D45" w14:textId="77777777" w:rsidR="00103622" w:rsidRPr="00520906" w:rsidRDefault="00103622" w:rsidP="00520906">
            <w:pPr>
              <w:rPr>
                <w:rFonts w:asciiTheme="minorHAnsi" w:hAnsiTheme="minorHAnsi" w:cstheme="minorHAnsi"/>
                <w:sz w:val="8"/>
                <w:szCs w:val="8"/>
              </w:rPr>
            </w:pPr>
          </w:p>
        </w:tc>
        <w:tc>
          <w:tcPr>
            <w:tcW w:w="2994" w:type="dxa"/>
            <w:vAlign w:val="center"/>
          </w:tcPr>
          <w:p w14:paraId="192D993C" w14:textId="77777777" w:rsidR="00103622" w:rsidRPr="00520906" w:rsidRDefault="00103622" w:rsidP="00520906">
            <w:pPr>
              <w:jc w:val="center"/>
              <w:rPr>
                <w:rFonts w:asciiTheme="minorHAnsi" w:hAnsiTheme="minorHAnsi" w:cstheme="minorHAnsi"/>
                <w:sz w:val="8"/>
                <w:szCs w:val="8"/>
              </w:rPr>
            </w:pPr>
          </w:p>
        </w:tc>
      </w:tr>
      <w:tr w:rsidR="00103622" w:rsidRPr="00552079" w14:paraId="7D020AD3" w14:textId="77777777" w:rsidTr="00520906">
        <w:trPr>
          <w:trHeight w:val="370"/>
        </w:trPr>
        <w:tc>
          <w:tcPr>
            <w:tcW w:w="433" w:type="dxa"/>
            <w:vAlign w:val="center"/>
          </w:tcPr>
          <w:p w14:paraId="40E0F304" w14:textId="01994F86"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219"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8" w:type="dxa"/>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275"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2994" w:type="dxa"/>
            <w:vAlign w:val="center"/>
          </w:tcPr>
          <w:p w14:paraId="7BF83B26" w14:textId="345792BF" w:rsidR="00103622" w:rsidRPr="001B5615" w:rsidRDefault="00520906" w:rsidP="00520906">
            <w:pPr>
              <w:jc w:val="center"/>
              <w:rPr>
                <w:rFonts w:asciiTheme="minorHAnsi" w:hAnsiTheme="minorHAnsi" w:cstheme="minorHAnsi"/>
                <w:color w:val="FF0000"/>
                <w:sz w:val="22"/>
                <w:szCs w:val="22"/>
              </w:rPr>
            </w:pPr>
            <w:r w:rsidRPr="00523111">
              <w:rPr>
                <w:rFonts w:ascii="Calibri" w:hAnsi="Calibri"/>
                <w:b/>
              </w:rPr>
              <w:t>NO APLICA</w:t>
            </w:r>
          </w:p>
        </w:tc>
      </w:tr>
      <w:tr w:rsidR="00103622" w:rsidRPr="00520906" w14:paraId="6D9DC71E" w14:textId="77777777" w:rsidTr="00520906">
        <w:tc>
          <w:tcPr>
            <w:tcW w:w="433" w:type="dxa"/>
            <w:vAlign w:val="center"/>
          </w:tcPr>
          <w:p w14:paraId="526641C1" w14:textId="77777777" w:rsidR="00103622" w:rsidRPr="00520906" w:rsidRDefault="00103622" w:rsidP="00520906">
            <w:pPr>
              <w:jc w:val="center"/>
              <w:rPr>
                <w:rFonts w:asciiTheme="minorHAnsi" w:hAnsiTheme="minorHAnsi" w:cstheme="minorHAnsi"/>
                <w:sz w:val="8"/>
                <w:szCs w:val="8"/>
              </w:rPr>
            </w:pPr>
          </w:p>
        </w:tc>
        <w:tc>
          <w:tcPr>
            <w:tcW w:w="3219" w:type="dxa"/>
            <w:vAlign w:val="center"/>
          </w:tcPr>
          <w:p w14:paraId="37F561C1" w14:textId="77777777" w:rsidR="00103622" w:rsidRPr="00520906" w:rsidRDefault="00103622" w:rsidP="00520906">
            <w:pPr>
              <w:jc w:val="center"/>
              <w:rPr>
                <w:rFonts w:asciiTheme="minorHAnsi" w:hAnsiTheme="minorHAnsi" w:cstheme="minorHAnsi"/>
                <w:sz w:val="8"/>
                <w:szCs w:val="8"/>
              </w:rPr>
            </w:pPr>
          </w:p>
        </w:tc>
        <w:tc>
          <w:tcPr>
            <w:tcW w:w="2693" w:type="dxa"/>
            <w:gridSpan w:val="2"/>
            <w:vAlign w:val="center"/>
          </w:tcPr>
          <w:p w14:paraId="5BB3FE61" w14:textId="77777777" w:rsidR="00103622" w:rsidRPr="00520906" w:rsidRDefault="00103622" w:rsidP="00520906">
            <w:pPr>
              <w:jc w:val="center"/>
              <w:rPr>
                <w:rFonts w:asciiTheme="minorHAnsi" w:hAnsiTheme="minorHAnsi" w:cstheme="minorHAnsi"/>
                <w:sz w:val="8"/>
                <w:szCs w:val="8"/>
              </w:rPr>
            </w:pPr>
          </w:p>
        </w:tc>
        <w:tc>
          <w:tcPr>
            <w:tcW w:w="2994" w:type="dxa"/>
            <w:vAlign w:val="center"/>
          </w:tcPr>
          <w:p w14:paraId="2332C434" w14:textId="77777777" w:rsidR="00103622" w:rsidRPr="00520906" w:rsidRDefault="00103622" w:rsidP="00520906">
            <w:pPr>
              <w:rPr>
                <w:rFonts w:asciiTheme="minorHAnsi" w:hAnsiTheme="minorHAnsi" w:cstheme="minorHAnsi"/>
                <w:color w:val="FF0000"/>
                <w:sz w:val="8"/>
                <w:szCs w:val="8"/>
              </w:rPr>
            </w:pPr>
          </w:p>
        </w:tc>
      </w:tr>
      <w:tr w:rsidR="00103622" w:rsidRPr="00552079" w14:paraId="28FEA7B2" w14:textId="77777777" w:rsidTr="00520906">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219"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8" w:type="dxa"/>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1C9B158E" w:rsidR="00103622" w:rsidRPr="003B2E04" w:rsidRDefault="003B2E04" w:rsidP="003B2E04">
            <w:pPr>
              <w:jc w:val="center"/>
              <w:rPr>
                <w:rFonts w:asciiTheme="minorHAnsi" w:hAnsiTheme="minorHAnsi" w:cstheme="minorHAnsi"/>
                <w:b/>
                <w:sz w:val="22"/>
                <w:szCs w:val="22"/>
              </w:rPr>
            </w:pPr>
            <w:r>
              <w:rPr>
                <w:rFonts w:asciiTheme="minorHAnsi" w:hAnsiTheme="minorHAnsi" w:cstheme="minorHAnsi"/>
                <w:b/>
                <w:sz w:val="22"/>
                <w:szCs w:val="22"/>
              </w:rPr>
              <w:t>22/09/2016</w:t>
            </w:r>
          </w:p>
        </w:tc>
        <w:tc>
          <w:tcPr>
            <w:tcW w:w="1275"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1F781906" w:rsidR="00103622" w:rsidRPr="003B2E04" w:rsidRDefault="003B2E04" w:rsidP="003B2E04">
            <w:pPr>
              <w:jc w:val="center"/>
              <w:rPr>
                <w:rFonts w:asciiTheme="minorHAnsi" w:hAnsiTheme="minorHAnsi" w:cstheme="minorHAnsi"/>
                <w:b/>
                <w:sz w:val="22"/>
                <w:szCs w:val="22"/>
              </w:rPr>
            </w:pPr>
            <w:r>
              <w:rPr>
                <w:rFonts w:asciiTheme="minorHAnsi" w:hAnsiTheme="minorHAnsi" w:cstheme="minorHAnsi"/>
                <w:b/>
                <w:sz w:val="22"/>
                <w:szCs w:val="22"/>
              </w:rPr>
              <w:t>09:30</w:t>
            </w:r>
          </w:p>
        </w:tc>
        <w:tc>
          <w:tcPr>
            <w:tcW w:w="2994" w:type="dxa"/>
          </w:tcPr>
          <w:p w14:paraId="032E2F5E" w14:textId="77777777" w:rsidR="00520906" w:rsidRPr="00523111" w:rsidRDefault="00520906" w:rsidP="00520906">
            <w:pPr>
              <w:jc w:val="both"/>
              <w:rPr>
                <w:rFonts w:ascii="Calibri" w:hAnsi="Calibri" w:cs="Calibri"/>
                <w:color w:val="000000"/>
              </w:rPr>
            </w:pPr>
            <w:r w:rsidRPr="00523111">
              <w:rPr>
                <w:rFonts w:ascii="Calibri" w:hAnsi="Calibri" w:cs="Calibri"/>
                <w:color w:val="000000"/>
              </w:rPr>
              <w:t>Calle Bueno N° 185 Edificio YPFB</w:t>
            </w:r>
          </w:p>
          <w:p w14:paraId="3F472FB9" w14:textId="1DDBDE0D" w:rsidR="00103622" w:rsidRPr="001B5615" w:rsidRDefault="00520906" w:rsidP="00520906">
            <w:pPr>
              <w:rPr>
                <w:rFonts w:asciiTheme="minorHAnsi" w:hAnsiTheme="minorHAnsi" w:cstheme="minorHAnsi"/>
                <w:color w:val="FF0000"/>
                <w:sz w:val="22"/>
                <w:szCs w:val="22"/>
              </w:rPr>
            </w:pPr>
            <w:r w:rsidRPr="00523111">
              <w:rPr>
                <w:rFonts w:ascii="Calibri" w:hAnsi="Calibri" w:cs="Calibri"/>
                <w:color w:val="000000"/>
              </w:rPr>
              <w:t>La Paz – Bolivia.</w:t>
            </w:r>
          </w:p>
        </w:tc>
      </w:tr>
      <w:tr w:rsidR="00103622" w:rsidRPr="00520906" w14:paraId="73FE3E0E" w14:textId="77777777" w:rsidTr="00520906">
        <w:tc>
          <w:tcPr>
            <w:tcW w:w="433" w:type="dxa"/>
            <w:vAlign w:val="center"/>
          </w:tcPr>
          <w:p w14:paraId="4C742930" w14:textId="77777777" w:rsidR="00103622" w:rsidRPr="00520906" w:rsidRDefault="00103622" w:rsidP="00520906">
            <w:pPr>
              <w:jc w:val="center"/>
              <w:rPr>
                <w:rFonts w:asciiTheme="minorHAnsi" w:hAnsiTheme="minorHAnsi" w:cstheme="minorHAnsi"/>
                <w:sz w:val="8"/>
                <w:szCs w:val="8"/>
              </w:rPr>
            </w:pPr>
          </w:p>
        </w:tc>
        <w:tc>
          <w:tcPr>
            <w:tcW w:w="3219" w:type="dxa"/>
            <w:vAlign w:val="center"/>
          </w:tcPr>
          <w:p w14:paraId="1F5CE1E5" w14:textId="77777777" w:rsidR="00103622" w:rsidRPr="00520906" w:rsidRDefault="00103622" w:rsidP="00520906">
            <w:pPr>
              <w:rPr>
                <w:rFonts w:asciiTheme="minorHAnsi" w:hAnsiTheme="minorHAnsi" w:cstheme="minorHAnsi"/>
                <w:sz w:val="8"/>
                <w:szCs w:val="8"/>
              </w:rPr>
            </w:pPr>
          </w:p>
        </w:tc>
        <w:tc>
          <w:tcPr>
            <w:tcW w:w="2693" w:type="dxa"/>
            <w:gridSpan w:val="2"/>
            <w:vAlign w:val="center"/>
          </w:tcPr>
          <w:p w14:paraId="4952BE4C" w14:textId="77777777" w:rsidR="00103622" w:rsidRPr="00520906" w:rsidRDefault="00103622" w:rsidP="00520906">
            <w:pPr>
              <w:jc w:val="center"/>
              <w:rPr>
                <w:rFonts w:asciiTheme="minorHAnsi" w:hAnsiTheme="minorHAnsi" w:cstheme="minorHAnsi"/>
                <w:sz w:val="8"/>
                <w:szCs w:val="8"/>
              </w:rPr>
            </w:pPr>
          </w:p>
        </w:tc>
        <w:tc>
          <w:tcPr>
            <w:tcW w:w="2994" w:type="dxa"/>
          </w:tcPr>
          <w:p w14:paraId="065B349E" w14:textId="77777777" w:rsidR="00103622" w:rsidRPr="00520906" w:rsidRDefault="00103622" w:rsidP="00520906">
            <w:pPr>
              <w:rPr>
                <w:rFonts w:asciiTheme="minorHAnsi" w:hAnsiTheme="minorHAnsi" w:cstheme="minorHAnsi"/>
                <w:color w:val="FF0000"/>
                <w:sz w:val="8"/>
                <w:szCs w:val="8"/>
              </w:rPr>
            </w:pPr>
          </w:p>
        </w:tc>
      </w:tr>
      <w:tr w:rsidR="00520906" w:rsidRPr="00552079" w14:paraId="176668C3" w14:textId="77777777" w:rsidTr="00520906">
        <w:trPr>
          <w:trHeight w:val="246"/>
        </w:trPr>
        <w:tc>
          <w:tcPr>
            <w:tcW w:w="433" w:type="dxa"/>
            <w:vAlign w:val="center"/>
          </w:tcPr>
          <w:p w14:paraId="7B9F82D0" w14:textId="77777777" w:rsidR="00520906" w:rsidRPr="00552079" w:rsidRDefault="00520906" w:rsidP="0052090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219" w:type="dxa"/>
            <w:vAlign w:val="center"/>
          </w:tcPr>
          <w:p w14:paraId="316A5CC6" w14:textId="77777777" w:rsidR="00520906" w:rsidRPr="00552079" w:rsidRDefault="00520906" w:rsidP="0052090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18" w:type="dxa"/>
            <w:vAlign w:val="center"/>
          </w:tcPr>
          <w:p w14:paraId="5875F178" w14:textId="77777777" w:rsidR="00520906" w:rsidRPr="00552079" w:rsidRDefault="00520906" w:rsidP="00520906">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F4259B4" w:rsidR="00520906" w:rsidRPr="00552079" w:rsidRDefault="003B2E04" w:rsidP="003B2E04">
            <w:pPr>
              <w:jc w:val="center"/>
              <w:rPr>
                <w:rFonts w:asciiTheme="minorHAnsi" w:hAnsiTheme="minorHAnsi" w:cstheme="minorHAnsi"/>
                <w:sz w:val="22"/>
                <w:szCs w:val="22"/>
              </w:rPr>
            </w:pPr>
            <w:r>
              <w:rPr>
                <w:rFonts w:asciiTheme="minorHAnsi" w:hAnsiTheme="minorHAnsi" w:cstheme="minorHAnsi"/>
                <w:b/>
                <w:sz w:val="22"/>
                <w:szCs w:val="22"/>
              </w:rPr>
              <w:t>22/09/2016</w:t>
            </w:r>
          </w:p>
        </w:tc>
        <w:tc>
          <w:tcPr>
            <w:tcW w:w="1275" w:type="dxa"/>
            <w:vAlign w:val="center"/>
          </w:tcPr>
          <w:p w14:paraId="5FCF29FC" w14:textId="77777777" w:rsidR="00520906" w:rsidRPr="00552079" w:rsidRDefault="00520906" w:rsidP="0052090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5D64AB5B" w:rsidR="00520906" w:rsidRPr="003B2E04" w:rsidRDefault="003B2E04" w:rsidP="003B2E04">
            <w:pPr>
              <w:jc w:val="center"/>
              <w:rPr>
                <w:rFonts w:asciiTheme="minorHAnsi" w:hAnsiTheme="minorHAnsi" w:cstheme="minorHAnsi"/>
                <w:b/>
                <w:sz w:val="22"/>
                <w:szCs w:val="22"/>
              </w:rPr>
            </w:pPr>
            <w:r w:rsidRPr="003B2E04">
              <w:rPr>
                <w:rFonts w:asciiTheme="minorHAnsi" w:hAnsiTheme="minorHAnsi" w:cstheme="minorHAnsi"/>
                <w:b/>
                <w:sz w:val="22"/>
                <w:szCs w:val="22"/>
              </w:rPr>
              <w:t>10:00</w:t>
            </w:r>
          </w:p>
        </w:tc>
        <w:tc>
          <w:tcPr>
            <w:tcW w:w="2994" w:type="dxa"/>
            <w:vAlign w:val="center"/>
          </w:tcPr>
          <w:p w14:paraId="4581960E" w14:textId="2DEB782D" w:rsidR="00520906" w:rsidRPr="001B5615" w:rsidRDefault="00520906" w:rsidP="00451240">
            <w:pPr>
              <w:rPr>
                <w:rFonts w:asciiTheme="minorHAnsi" w:hAnsiTheme="minorHAnsi" w:cstheme="minorHAnsi"/>
                <w:color w:val="FF0000"/>
                <w:sz w:val="22"/>
                <w:szCs w:val="22"/>
                <w:lang w:val="es-BO"/>
              </w:rPr>
            </w:pPr>
            <w:bookmarkStart w:id="0" w:name="_GoBack"/>
            <w:r w:rsidRPr="00523111">
              <w:rPr>
                <w:rFonts w:ascii="Calibri" w:hAnsi="Calibri" w:cs="Calibri"/>
                <w:color w:val="000000"/>
              </w:rPr>
              <w:t xml:space="preserve">Calle Bueno N° 185 Edificio YPFB Piso 1° Gerencia de </w:t>
            </w:r>
            <w:r w:rsidR="00451240">
              <w:rPr>
                <w:rFonts w:ascii="Calibri" w:hAnsi="Calibri" w:cs="Calibri"/>
                <w:color w:val="000000"/>
              </w:rPr>
              <w:t>C</w:t>
            </w:r>
            <w:r w:rsidRPr="00523111">
              <w:rPr>
                <w:rFonts w:ascii="Calibri" w:hAnsi="Calibri" w:cs="Calibri"/>
                <w:color w:val="000000"/>
              </w:rPr>
              <w:t>ontrataciones Corporativas</w:t>
            </w:r>
            <w:r>
              <w:rPr>
                <w:rFonts w:ascii="Calibri" w:hAnsi="Calibri" w:cs="Calibri"/>
                <w:color w:val="000000"/>
              </w:rPr>
              <w:t xml:space="preserve"> </w:t>
            </w:r>
            <w:r w:rsidRPr="00523111">
              <w:rPr>
                <w:rFonts w:ascii="Calibri" w:hAnsi="Calibri" w:cs="Calibri"/>
                <w:color w:val="000000"/>
              </w:rPr>
              <w:t>La Paz – Bolivia.</w:t>
            </w:r>
            <w:bookmarkEnd w:id="0"/>
          </w:p>
        </w:tc>
      </w:tr>
      <w:tr w:rsidR="00A73638" w:rsidRPr="00520906" w14:paraId="4FDFCEA1" w14:textId="77777777" w:rsidTr="00520906">
        <w:tc>
          <w:tcPr>
            <w:tcW w:w="433" w:type="dxa"/>
            <w:vAlign w:val="center"/>
          </w:tcPr>
          <w:p w14:paraId="4ECDB3DE" w14:textId="77777777" w:rsidR="00A73638" w:rsidRPr="00520906" w:rsidRDefault="00A73638" w:rsidP="00520906">
            <w:pPr>
              <w:jc w:val="center"/>
              <w:rPr>
                <w:rFonts w:asciiTheme="minorHAnsi" w:hAnsiTheme="minorHAnsi" w:cstheme="minorHAnsi"/>
                <w:sz w:val="8"/>
                <w:szCs w:val="8"/>
              </w:rPr>
            </w:pPr>
          </w:p>
        </w:tc>
        <w:tc>
          <w:tcPr>
            <w:tcW w:w="3219" w:type="dxa"/>
            <w:vAlign w:val="center"/>
          </w:tcPr>
          <w:p w14:paraId="447A19E0" w14:textId="77777777" w:rsidR="00A73638" w:rsidRPr="00520906" w:rsidRDefault="00A73638" w:rsidP="00520906">
            <w:pPr>
              <w:rPr>
                <w:rFonts w:asciiTheme="minorHAnsi" w:hAnsiTheme="minorHAnsi" w:cstheme="minorHAnsi"/>
                <w:sz w:val="8"/>
                <w:szCs w:val="8"/>
              </w:rPr>
            </w:pPr>
          </w:p>
        </w:tc>
        <w:tc>
          <w:tcPr>
            <w:tcW w:w="1418" w:type="dxa"/>
            <w:vAlign w:val="center"/>
          </w:tcPr>
          <w:p w14:paraId="1B3F7221" w14:textId="77777777" w:rsidR="00A73638" w:rsidRPr="00520906" w:rsidRDefault="00A73638" w:rsidP="00520906">
            <w:pPr>
              <w:rPr>
                <w:rFonts w:asciiTheme="minorHAnsi" w:hAnsiTheme="minorHAnsi" w:cstheme="minorHAnsi"/>
                <w:sz w:val="8"/>
                <w:szCs w:val="8"/>
              </w:rPr>
            </w:pPr>
          </w:p>
        </w:tc>
        <w:tc>
          <w:tcPr>
            <w:tcW w:w="1275" w:type="dxa"/>
            <w:vAlign w:val="center"/>
          </w:tcPr>
          <w:p w14:paraId="6C0A27F7" w14:textId="77777777" w:rsidR="00A73638" w:rsidRPr="00520906" w:rsidRDefault="00A73638" w:rsidP="00520906">
            <w:pPr>
              <w:jc w:val="center"/>
              <w:rPr>
                <w:rFonts w:asciiTheme="minorHAnsi" w:hAnsiTheme="minorHAnsi" w:cstheme="minorHAnsi"/>
                <w:sz w:val="8"/>
                <w:szCs w:val="8"/>
              </w:rPr>
            </w:pPr>
          </w:p>
        </w:tc>
        <w:tc>
          <w:tcPr>
            <w:tcW w:w="2994" w:type="dxa"/>
            <w:vAlign w:val="center"/>
          </w:tcPr>
          <w:p w14:paraId="5CAC0F9D" w14:textId="77777777" w:rsidR="00A73638" w:rsidRPr="00520906" w:rsidRDefault="00A73638" w:rsidP="00520906">
            <w:pPr>
              <w:rPr>
                <w:rFonts w:asciiTheme="minorHAnsi" w:hAnsiTheme="minorHAnsi" w:cstheme="minorHAnsi"/>
                <w:color w:val="000000"/>
                <w:sz w:val="8"/>
                <w:szCs w:val="8"/>
                <w:lang w:val="es-BO"/>
              </w:rPr>
            </w:pPr>
          </w:p>
        </w:tc>
      </w:tr>
    </w:tbl>
    <w:p w14:paraId="7DD570C7" w14:textId="763D3443"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65"/>
        <w:gridCol w:w="3122"/>
        <w:gridCol w:w="1190"/>
        <w:gridCol w:w="1113"/>
        <w:gridCol w:w="1311"/>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109CDBD9" w:rsidR="00103622" w:rsidRPr="00520906" w:rsidRDefault="00103622" w:rsidP="00520906">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526FBAA" w14:textId="77777777" w:rsidR="002E3633"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p w14:paraId="408B0E2E" w14:textId="03918227" w:rsidR="00520906" w:rsidRPr="00435ECD" w:rsidRDefault="00520906"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ÍTEM</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520906" w:rsidRPr="00435ECD" w14:paraId="09584043" w14:textId="77777777" w:rsidTr="00520906">
        <w:trPr>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10A20B6F" w:rsidR="00520906" w:rsidRPr="00104607" w:rsidRDefault="00520906" w:rsidP="00520906">
            <w:pPr>
              <w:jc w:val="center"/>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val="es-BO" w:eastAsia="es-BO"/>
              </w:rPr>
              <w:t>1</w:t>
            </w:r>
          </w:p>
        </w:tc>
        <w:tc>
          <w:tcPr>
            <w:tcW w:w="3122" w:type="dxa"/>
            <w:tcBorders>
              <w:top w:val="single" w:sz="4" w:space="0" w:color="auto"/>
              <w:left w:val="single" w:sz="4" w:space="0" w:color="auto"/>
              <w:bottom w:val="single" w:sz="4" w:space="0" w:color="auto"/>
              <w:right w:val="single" w:sz="4" w:space="0" w:color="000000"/>
            </w:tcBorders>
            <w:shd w:val="clear" w:color="auto" w:fill="auto"/>
            <w:vAlign w:val="center"/>
          </w:tcPr>
          <w:p w14:paraId="635D4447" w14:textId="540C4844" w:rsidR="00520906" w:rsidRPr="00104607" w:rsidRDefault="00520906" w:rsidP="00520906">
            <w:pPr>
              <w:jc w:val="both"/>
              <w:rPr>
                <w:rFonts w:asciiTheme="minorHAnsi" w:hAnsiTheme="minorHAnsi" w:cstheme="minorHAnsi"/>
                <w:color w:val="000000"/>
                <w:sz w:val="18"/>
                <w:szCs w:val="18"/>
                <w:lang w:val="es-BO" w:eastAsia="es-BO"/>
              </w:rPr>
            </w:pPr>
            <w:r w:rsidRPr="00104607">
              <w:rPr>
                <w:rFonts w:asciiTheme="minorHAnsi" w:hAnsiTheme="minorHAnsi" w:cstheme="minorHAnsi"/>
                <w:sz w:val="18"/>
                <w:szCs w:val="18"/>
                <w:lang w:val="es-BO"/>
              </w:rPr>
              <w:t>EQUIPOS DE ODORIZACIÓN A INYECCIÓN PORTÁTIL DE 5000 SM3/H, CAPACIDAD MÍNIMA DE 50 LT O DE MAYOR CAPACIDAD Y PRESIÓN DE OPERACIÓN ENTRE 300 Y 650 PSIG</w:t>
            </w:r>
          </w:p>
        </w:tc>
        <w:tc>
          <w:tcPr>
            <w:tcW w:w="1190" w:type="dxa"/>
            <w:tcBorders>
              <w:top w:val="nil"/>
              <w:left w:val="nil"/>
              <w:bottom w:val="single" w:sz="8" w:space="0" w:color="auto"/>
              <w:right w:val="single" w:sz="4" w:space="0" w:color="auto"/>
            </w:tcBorders>
            <w:shd w:val="clear" w:color="auto" w:fill="auto"/>
            <w:noWrap/>
            <w:vAlign w:val="center"/>
          </w:tcPr>
          <w:p w14:paraId="0C114B7C" w14:textId="149E9B66" w:rsidR="00520906" w:rsidRPr="00104607" w:rsidRDefault="00520906" w:rsidP="00520906">
            <w:pPr>
              <w:jc w:val="center"/>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271AEAC5" w:rsidR="00520906" w:rsidRPr="00104607" w:rsidRDefault="00520906" w:rsidP="00520906">
            <w:pPr>
              <w:jc w:val="center"/>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val="es-BO" w:eastAsia="es-BO"/>
              </w:rPr>
              <w:t>7</w:t>
            </w:r>
          </w:p>
        </w:tc>
        <w:tc>
          <w:tcPr>
            <w:tcW w:w="1322" w:type="dxa"/>
            <w:tcBorders>
              <w:top w:val="nil"/>
              <w:left w:val="nil"/>
              <w:bottom w:val="single" w:sz="8" w:space="0" w:color="auto"/>
              <w:right w:val="single" w:sz="8" w:space="0" w:color="auto"/>
            </w:tcBorders>
            <w:shd w:val="clear" w:color="auto" w:fill="auto"/>
            <w:vAlign w:val="center"/>
          </w:tcPr>
          <w:p w14:paraId="4FBBD359" w14:textId="46911FE2" w:rsidR="00520906" w:rsidRPr="00104607" w:rsidRDefault="003B2E04" w:rsidP="00520906">
            <w:pPr>
              <w:jc w:val="right"/>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eastAsia="es-BO"/>
              </w:rPr>
              <w:t>198.473,56</w:t>
            </w:r>
          </w:p>
        </w:tc>
        <w:tc>
          <w:tcPr>
            <w:tcW w:w="1772" w:type="dxa"/>
            <w:tcBorders>
              <w:top w:val="nil"/>
              <w:left w:val="nil"/>
              <w:bottom w:val="single" w:sz="8" w:space="0" w:color="auto"/>
              <w:right w:val="single" w:sz="8" w:space="0" w:color="auto"/>
            </w:tcBorders>
            <w:shd w:val="clear" w:color="auto" w:fill="auto"/>
            <w:noWrap/>
            <w:vAlign w:val="center"/>
          </w:tcPr>
          <w:p w14:paraId="73A7D9B7" w14:textId="79290613" w:rsidR="00520906" w:rsidRPr="00104607" w:rsidRDefault="003B2E04" w:rsidP="00520906">
            <w:pPr>
              <w:jc w:val="right"/>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eastAsia="es-BO"/>
              </w:rPr>
              <w:t>1.389.314,92</w:t>
            </w:r>
          </w:p>
        </w:tc>
      </w:tr>
      <w:tr w:rsidR="00520906" w:rsidRPr="00435ECD" w14:paraId="3BE91FED" w14:textId="77777777" w:rsidTr="00520906">
        <w:trPr>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CDEEC9F" w14:textId="339D59E5" w:rsidR="00520906" w:rsidRPr="00104607" w:rsidRDefault="00520906" w:rsidP="00520906">
            <w:pPr>
              <w:jc w:val="center"/>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val="es-BO" w:eastAsia="es-BO"/>
              </w:rPr>
              <w:t>2</w:t>
            </w:r>
          </w:p>
        </w:tc>
        <w:tc>
          <w:tcPr>
            <w:tcW w:w="3122" w:type="dxa"/>
            <w:tcBorders>
              <w:top w:val="single" w:sz="4" w:space="0" w:color="auto"/>
              <w:left w:val="single" w:sz="4" w:space="0" w:color="auto"/>
              <w:bottom w:val="single" w:sz="4" w:space="0" w:color="auto"/>
              <w:right w:val="single" w:sz="4" w:space="0" w:color="000000"/>
            </w:tcBorders>
            <w:shd w:val="clear" w:color="auto" w:fill="auto"/>
            <w:vAlign w:val="center"/>
          </w:tcPr>
          <w:p w14:paraId="6F287F2D" w14:textId="4B37211F" w:rsidR="00520906" w:rsidRPr="00104607" w:rsidRDefault="00520906" w:rsidP="00520906">
            <w:pPr>
              <w:jc w:val="both"/>
              <w:rPr>
                <w:rFonts w:asciiTheme="minorHAnsi" w:hAnsiTheme="minorHAnsi" w:cstheme="minorHAnsi"/>
                <w:color w:val="000000"/>
                <w:sz w:val="18"/>
                <w:szCs w:val="18"/>
                <w:lang w:val="es-BO" w:eastAsia="es-BO"/>
              </w:rPr>
            </w:pPr>
            <w:r w:rsidRPr="00104607">
              <w:rPr>
                <w:rFonts w:asciiTheme="minorHAnsi" w:hAnsiTheme="minorHAnsi" w:cstheme="minorHAnsi"/>
                <w:sz w:val="18"/>
                <w:szCs w:val="18"/>
                <w:lang w:val="es-BO"/>
              </w:rPr>
              <w:t>EQUIPOS DE ODORIZACIÓN A INYECCIÓN PORTÁTIL DE 5000 SM3/H, CAPACIDAD MÍNIMA DE 100 LT O DE MAYOR CAPACIDAD Y PRESIÓN DE OPERACIÓN ENTRE 300 Y 650 PSIG</w:t>
            </w:r>
          </w:p>
        </w:tc>
        <w:tc>
          <w:tcPr>
            <w:tcW w:w="1190" w:type="dxa"/>
            <w:tcBorders>
              <w:top w:val="nil"/>
              <w:left w:val="nil"/>
              <w:bottom w:val="single" w:sz="8" w:space="0" w:color="auto"/>
              <w:right w:val="single" w:sz="4" w:space="0" w:color="auto"/>
            </w:tcBorders>
            <w:shd w:val="clear" w:color="auto" w:fill="auto"/>
            <w:noWrap/>
            <w:vAlign w:val="center"/>
          </w:tcPr>
          <w:p w14:paraId="7FA3E55E" w14:textId="0BBE3A28" w:rsidR="00520906" w:rsidRPr="00104607" w:rsidRDefault="00520906" w:rsidP="00520906">
            <w:pPr>
              <w:jc w:val="center"/>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4DA34973" w14:textId="4EAD53FE" w:rsidR="00520906" w:rsidRPr="00104607" w:rsidRDefault="00520906" w:rsidP="00520906">
            <w:pPr>
              <w:jc w:val="center"/>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0C4595D3" w14:textId="1B943423" w:rsidR="00520906" w:rsidRPr="00104607" w:rsidRDefault="003B2E04" w:rsidP="00520906">
            <w:pPr>
              <w:jc w:val="right"/>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eastAsia="es-BO"/>
              </w:rPr>
              <w:t>198.473,56</w:t>
            </w:r>
          </w:p>
        </w:tc>
        <w:tc>
          <w:tcPr>
            <w:tcW w:w="1772" w:type="dxa"/>
            <w:tcBorders>
              <w:top w:val="nil"/>
              <w:left w:val="nil"/>
              <w:bottom w:val="single" w:sz="8" w:space="0" w:color="auto"/>
              <w:right w:val="single" w:sz="8" w:space="0" w:color="auto"/>
            </w:tcBorders>
            <w:shd w:val="clear" w:color="auto" w:fill="auto"/>
            <w:noWrap/>
            <w:vAlign w:val="center"/>
          </w:tcPr>
          <w:p w14:paraId="64917958" w14:textId="18A582EB" w:rsidR="00520906" w:rsidRPr="00104607" w:rsidRDefault="003B2E04" w:rsidP="00520906">
            <w:pPr>
              <w:jc w:val="right"/>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eastAsia="es-BO"/>
              </w:rPr>
              <w:t>198.473,56</w:t>
            </w:r>
          </w:p>
        </w:tc>
      </w:tr>
      <w:tr w:rsidR="00520906" w:rsidRPr="00435ECD" w14:paraId="2B9C54AA" w14:textId="77777777" w:rsidTr="00520906">
        <w:trPr>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368E855A" w:rsidR="00520906" w:rsidRPr="00104607" w:rsidRDefault="00520906" w:rsidP="00520906">
            <w:pPr>
              <w:jc w:val="center"/>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val="es-BO" w:eastAsia="es-BO"/>
              </w:rPr>
              <w:t>3</w:t>
            </w:r>
          </w:p>
        </w:tc>
        <w:tc>
          <w:tcPr>
            <w:tcW w:w="3122" w:type="dxa"/>
            <w:tcBorders>
              <w:top w:val="single" w:sz="4" w:space="0" w:color="auto"/>
              <w:left w:val="single" w:sz="4" w:space="0" w:color="auto"/>
              <w:bottom w:val="single" w:sz="4" w:space="0" w:color="auto"/>
              <w:right w:val="single" w:sz="4" w:space="0" w:color="000000"/>
            </w:tcBorders>
            <w:shd w:val="clear" w:color="auto" w:fill="auto"/>
            <w:vAlign w:val="center"/>
          </w:tcPr>
          <w:p w14:paraId="21BE694C" w14:textId="003ABA09" w:rsidR="00520906" w:rsidRPr="00104607" w:rsidRDefault="00520906" w:rsidP="00520906">
            <w:pPr>
              <w:pStyle w:val="Prrafodelista"/>
              <w:ind w:left="0"/>
              <w:contextualSpacing/>
              <w:jc w:val="both"/>
              <w:rPr>
                <w:rFonts w:asciiTheme="minorHAnsi" w:hAnsiTheme="minorHAnsi" w:cstheme="minorHAnsi"/>
                <w:color w:val="000000"/>
                <w:sz w:val="18"/>
                <w:szCs w:val="18"/>
              </w:rPr>
            </w:pPr>
            <w:r w:rsidRPr="00104607">
              <w:rPr>
                <w:rFonts w:asciiTheme="minorHAnsi" w:hAnsiTheme="minorHAnsi" w:cstheme="minorHAnsi"/>
                <w:color w:val="000000"/>
                <w:sz w:val="18"/>
                <w:szCs w:val="18"/>
              </w:rPr>
              <w:t>SISTEMA DE TRASVASE DE ODORANTE DE CONEXIÓN DIRECTA AL TAMBOR  DE ACCIONAMIENTO NEUMÁTICO O SIMILAR NO MANUAL</w:t>
            </w:r>
          </w:p>
        </w:tc>
        <w:tc>
          <w:tcPr>
            <w:tcW w:w="1190" w:type="dxa"/>
            <w:tcBorders>
              <w:top w:val="nil"/>
              <w:left w:val="nil"/>
              <w:bottom w:val="single" w:sz="8" w:space="0" w:color="auto"/>
              <w:right w:val="single" w:sz="4" w:space="0" w:color="auto"/>
            </w:tcBorders>
            <w:shd w:val="clear" w:color="auto" w:fill="auto"/>
            <w:noWrap/>
            <w:vAlign w:val="center"/>
          </w:tcPr>
          <w:p w14:paraId="20DA5138" w14:textId="1BC9C86E" w:rsidR="00520906" w:rsidRPr="00104607" w:rsidRDefault="00520906" w:rsidP="00520906">
            <w:pPr>
              <w:jc w:val="center"/>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val="es-BO"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6A7C1B9A" w:rsidR="00520906" w:rsidRPr="00104607" w:rsidRDefault="00520906" w:rsidP="00520906">
            <w:pPr>
              <w:jc w:val="center"/>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val="es-BO" w:eastAsia="es-BO"/>
              </w:rPr>
              <w:t>7</w:t>
            </w:r>
          </w:p>
        </w:tc>
        <w:tc>
          <w:tcPr>
            <w:tcW w:w="1322" w:type="dxa"/>
            <w:tcBorders>
              <w:top w:val="nil"/>
              <w:left w:val="nil"/>
              <w:bottom w:val="single" w:sz="8" w:space="0" w:color="auto"/>
              <w:right w:val="single" w:sz="8" w:space="0" w:color="auto"/>
            </w:tcBorders>
            <w:shd w:val="clear" w:color="auto" w:fill="auto"/>
            <w:vAlign w:val="center"/>
          </w:tcPr>
          <w:p w14:paraId="7B849D50" w14:textId="16ECBD4A" w:rsidR="00520906" w:rsidRPr="00104607" w:rsidRDefault="003B2E04" w:rsidP="00520906">
            <w:pPr>
              <w:jc w:val="right"/>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eastAsia="es-BO"/>
              </w:rPr>
              <w:t>44.747,36</w:t>
            </w:r>
          </w:p>
        </w:tc>
        <w:tc>
          <w:tcPr>
            <w:tcW w:w="1772" w:type="dxa"/>
            <w:tcBorders>
              <w:top w:val="nil"/>
              <w:left w:val="nil"/>
              <w:bottom w:val="single" w:sz="8" w:space="0" w:color="auto"/>
              <w:right w:val="single" w:sz="8" w:space="0" w:color="auto"/>
            </w:tcBorders>
            <w:shd w:val="clear" w:color="auto" w:fill="auto"/>
            <w:noWrap/>
            <w:vAlign w:val="center"/>
          </w:tcPr>
          <w:p w14:paraId="2993F149" w14:textId="4C07EEC7" w:rsidR="00520906" w:rsidRPr="00104607" w:rsidRDefault="003B2E04" w:rsidP="00520906">
            <w:pPr>
              <w:jc w:val="right"/>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eastAsia="es-BO"/>
              </w:rPr>
              <w:t>313.231,52</w:t>
            </w:r>
          </w:p>
        </w:tc>
      </w:tr>
      <w:tr w:rsidR="00520906"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520906" w:rsidRPr="00104607" w:rsidRDefault="00520906" w:rsidP="00520906">
            <w:pPr>
              <w:jc w:val="right"/>
              <w:rPr>
                <w:rFonts w:asciiTheme="minorHAnsi" w:hAnsiTheme="minorHAnsi" w:cstheme="minorHAnsi"/>
                <w:b/>
                <w:bCs/>
                <w:color w:val="000000"/>
                <w:sz w:val="18"/>
                <w:szCs w:val="18"/>
                <w:lang w:val="es-BO" w:eastAsia="es-BO"/>
              </w:rPr>
            </w:pPr>
            <w:r w:rsidRPr="00104607">
              <w:rPr>
                <w:rFonts w:asciiTheme="minorHAnsi" w:hAnsiTheme="minorHAnsi" w:cstheme="minorHAnsi"/>
                <w:b/>
                <w:bCs/>
                <w:color w:val="000000"/>
                <w:sz w:val="18"/>
                <w:szCs w:val="18"/>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1C5052B5" w:rsidR="00520906" w:rsidRPr="00104607" w:rsidRDefault="003B2E04" w:rsidP="00520906">
            <w:pPr>
              <w:jc w:val="right"/>
              <w:rPr>
                <w:rFonts w:asciiTheme="minorHAnsi" w:hAnsiTheme="minorHAnsi" w:cstheme="minorHAnsi"/>
                <w:color w:val="000000"/>
                <w:sz w:val="18"/>
                <w:szCs w:val="18"/>
                <w:lang w:val="es-BO" w:eastAsia="es-BO"/>
              </w:rPr>
            </w:pPr>
            <w:r w:rsidRPr="00104607">
              <w:rPr>
                <w:rFonts w:asciiTheme="minorHAnsi" w:hAnsiTheme="minorHAnsi" w:cstheme="minorHAnsi"/>
                <w:color w:val="000000"/>
                <w:sz w:val="18"/>
                <w:szCs w:val="18"/>
                <w:lang w:eastAsia="es-BO"/>
              </w:rPr>
              <w:t>1.901.020,00</w:t>
            </w:r>
          </w:p>
        </w:tc>
      </w:tr>
    </w:tbl>
    <w:p w14:paraId="68D26F58" w14:textId="77777777" w:rsidR="00104607" w:rsidRDefault="00104607" w:rsidP="00B37050">
      <w:pPr>
        <w:jc w:val="center"/>
        <w:rPr>
          <w:rFonts w:asciiTheme="minorHAnsi" w:hAnsiTheme="minorHAnsi" w:cstheme="minorHAnsi"/>
          <w:b/>
          <w:sz w:val="22"/>
          <w:szCs w:val="22"/>
        </w:rPr>
      </w:pPr>
    </w:p>
    <w:p w14:paraId="6C067801" w14:textId="77777777" w:rsidR="00104607" w:rsidRDefault="00104607" w:rsidP="00B37050">
      <w:pPr>
        <w:jc w:val="center"/>
        <w:rPr>
          <w:rFonts w:asciiTheme="minorHAnsi" w:hAnsiTheme="minorHAnsi" w:cstheme="minorHAnsi"/>
          <w:b/>
          <w:sz w:val="22"/>
          <w:szCs w:val="22"/>
        </w:rPr>
      </w:pPr>
    </w:p>
    <w:p w14:paraId="4F36B3ED" w14:textId="77777777" w:rsidR="00104607" w:rsidRDefault="00104607" w:rsidP="00B37050">
      <w:pPr>
        <w:jc w:val="center"/>
        <w:rPr>
          <w:rFonts w:asciiTheme="minorHAnsi" w:hAnsiTheme="minorHAnsi" w:cstheme="minorHAnsi"/>
          <w:b/>
          <w:sz w:val="22"/>
          <w:szCs w:val="22"/>
        </w:rPr>
      </w:pPr>
    </w:p>
    <w:p w14:paraId="00A164CA" w14:textId="77777777" w:rsidR="00104607" w:rsidRDefault="00104607"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F1056">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F1056">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9F105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9F105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F1056">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F105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F105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F105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F1056">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F1056">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F1056">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F105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F105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F105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F105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F105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F105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44FC4EBB"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3B2E04">
        <w:rPr>
          <w:rFonts w:asciiTheme="minorHAnsi" w:hAnsiTheme="minorHAnsi" w:cstheme="minorHAnsi"/>
          <w:b/>
          <w:sz w:val="22"/>
          <w:szCs w:val="22"/>
        </w:rPr>
        <w:t xml:space="preserve"> </w:t>
      </w:r>
      <w:r w:rsidR="003B2E04" w:rsidRPr="00916B81">
        <w:rPr>
          <w:rFonts w:asciiTheme="minorHAnsi" w:hAnsiTheme="minorHAnsi" w:cstheme="minorHAnsi"/>
          <w:b/>
          <w:i/>
          <w:color w:val="FF0000"/>
          <w:sz w:val="24"/>
          <w:szCs w:val="24"/>
          <w:highlight w:val="yellow"/>
          <w:lang w:val="es-ES_tradnl"/>
        </w:rPr>
        <w:t>NO APLICA</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1E23EFE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3B2E04">
        <w:rPr>
          <w:rFonts w:asciiTheme="minorHAnsi" w:hAnsiTheme="minorHAnsi" w:cstheme="minorHAnsi"/>
          <w:b/>
          <w:sz w:val="22"/>
          <w:szCs w:val="22"/>
        </w:rPr>
        <w:t xml:space="preserve"> </w:t>
      </w:r>
      <w:r w:rsidR="003B2E04" w:rsidRPr="00916B81">
        <w:rPr>
          <w:rFonts w:asciiTheme="minorHAnsi" w:hAnsiTheme="minorHAnsi" w:cstheme="minorHAnsi"/>
          <w:b/>
          <w:i/>
          <w:color w:val="FF0000"/>
          <w:sz w:val="24"/>
          <w:szCs w:val="24"/>
          <w:highlight w:val="yellow"/>
          <w:lang w:val="es-ES_tradnl"/>
        </w:rPr>
        <w:t>NO APLICA</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09FF62C2"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3B2E04">
        <w:rPr>
          <w:rFonts w:asciiTheme="minorHAnsi" w:hAnsiTheme="minorHAnsi" w:cstheme="minorHAnsi"/>
          <w:b/>
          <w:sz w:val="22"/>
          <w:szCs w:val="22"/>
        </w:rPr>
        <w:t xml:space="preserve"> </w:t>
      </w:r>
      <w:r w:rsidR="003B2E04" w:rsidRPr="00916B81">
        <w:rPr>
          <w:rFonts w:asciiTheme="minorHAnsi" w:hAnsiTheme="minorHAnsi" w:cstheme="minorHAnsi"/>
          <w:b/>
          <w:i/>
          <w:color w:val="FF0000"/>
          <w:sz w:val="24"/>
          <w:szCs w:val="24"/>
          <w:highlight w:val="yellow"/>
          <w:lang w:val="es-ES_tradnl"/>
        </w:rPr>
        <w:t>NO APLICA</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F105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F105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4AA45D1E" w14:textId="77777777" w:rsidR="00104607" w:rsidRDefault="00104607" w:rsidP="00897820">
      <w:pPr>
        <w:ind w:firstLine="426"/>
        <w:jc w:val="center"/>
        <w:rPr>
          <w:rFonts w:asciiTheme="minorHAnsi" w:hAnsiTheme="minorHAnsi" w:cstheme="minorHAnsi"/>
          <w:b/>
          <w:sz w:val="22"/>
          <w:szCs w:val="22"/>
        </w:rPr>
      </w:pPr>
    </w:p>
    <w:p w14:paraId="1E952989" w14:textId="77777777" w:rsidR="00104607" w:rsidRDefault="00104607" w:rsidP="00897820">
      <w:pPr>
        <w:ind w:firstLine="426"/>
        <w:jc w:val="center"/>
        <w:rPr>
          <w:rFonts w:asciiTheme="minorHAnsi" w:hAnsiTheme="minorHAnsi" w:cstheme="minorHAnsi"/>
          <w:b/>
          <w:sz w:val="22"/>
          <w:szCs w:val="22"/>
        </w:rPr>
      </w:pPr>
    </w:p>
    <w:p w14:paraId="5B671F58" w14:textId="77777777" w:rsidR="00104607" w:rsidRDefault="00104607" w:rsidP="00897820">
      <w:pPr>
        <w:ind w:firstLine="426"/>
        <w:jc w:val="center"/>
        <w:rPr>
          <w:rFonts w:asciiTheme="minorHAnsi" w:hAnsiTheme="minorHAnsi" w:cstheme="minorHAnsi"/>
          <w:b/>
          <w:sz w:val="22"/>
          <w:szCs w:val="22"/>
        </w:rPr>
      </w:pPr>
    </w:p>
    <w:p w14:paraId="1E2A641D" w14:textId="77777777" w:rsidR="00104607" w:rsidRDefault="00104607" w:rsidP="00897820">
      <w:pPr>
        <w:ind w:firstLine="426"/>
        <w:jc w:val="center"/>
        <w:rPr>
          <w:rFonts w:asciiTheme="minorHAnsi" w:hAnsiTheme="minorHAnsi" w:cstheme="minorHAnsi"/>
          <w:b/>
          <w:sz w:val="22"/>
          <w:szCs w:val="22"/>
        </w:rPr>
      </w:pPr>
    </w:p>
    <w:p w14:paraId="5B4F6AA6" w14:textId="77777777" w:rsidR="00104607" w:rsidRDefault="00104607" w:rsidP="00897820">
      <w:pPr>
        <w:ind w:firstLine="426"/>
        <w:jc w:val="center"/>
        <w:rPr>
          <w:rFonts w:asciiTheme="minorHAnsi" w:hAnsiTheme="minorHAnsi" w:cstheme="minorHAnsi"/>
          <w:b/>
          <w:sz w:val="22"/>
          <w:szCs w:val="22"/>
        </w:rPr>
      </w:pPr>
    </w:p>
    <w:p w14:paraId="10BB5267" w14:textId="77777777" w:rsidR="00104607" w:rsidRDefault="00104607" w:rsidP="00897820">
      <w:pPr>
        <w:ind w:firstLine="426"/>
        <w:jc w:val="center"/>
        <w:rPr>
          <w:rFonts w:asciiTheme="minorHAnsi" w:hAnsiTheme="minorHAnsi" w:cstheme="minorHAnsi"/>
          <w:b/>
          <w:sz w:val="22"/>
          <w:szCs w:val="22"/>
        </w:rPr>
      </w:pPr>
    </w:p>
    <w:p w14:paraId="7D54E2B3" w14:textId="77777777" w:rsidR="00104607" w:rsidRDefault="00104607" w:rsidP="00897820">
      <w:pPr>
        <w:ind w:firstLine="426"/>
        <w:jc w:val="center"/>
        <w:rPr>
          <w:rFonts w:asciiTheme="minorHAnsi" w:hAnsiTheme="minorHAnsi" w:cstheme="minorHAnsi"/>
          <w:b/>
          <w:sz w:val="22"/>
          <w:szCs w:val="22"/>
        </w:rPr>
      </w:pPr>
    </w:p>
    <w:p w14:paraId="3C89F074" w14:textId="77777777" w:rsidR="00104607" w:rsidRDefault="00104607" w:rsidP="00897820">
      <w:pPr>
        <w:ind w:firstLine="426"/>
        <w:jc w:val="center"/>
        <w:rPr>
          <w:rFonts w:asciiTheme="minorHAnsi" w:hAnsiTheme="minorHAnsi" w:cstheme="minorHAnsi"/>
          <w:b/>
          <w:sz w:val="22"/>
          <w:szCs w:val="22"/>
        </w:rPr>
      </w:pPr>
    </w:p>
    <w:p w14:paraId="12DA5CB3" w14:textId="77777777" w:rsidR="00104607" w:rsidRDefault="00104607" w:rsidP="00897820">
      <w:pPr>
        <w:ind w:firstLine="426"/>
        <w:jc w:val="center"/>
        <w:rPr>
          <w:rFonts w:asciiTheme="minorHAnsi" w:hAnsiTheme="minorHAnsi" w:cstheme="minorHAnsi"/>
          <w:b/>
          <w:sz w:val="22"/>
          <w:szCs w:val="22"/>
        </w:rPr>
      </w:pPr>
    </w:p>
    <w:p w14:paraId="5E22E83D" w14:textId="77777777" w:rsidR="00104607" w:rsidRDefault="00104607" w:rsidP="00897820">
      <w:pPr>
        <w:ind w:firstLine="426"/>
        <w:jc w:val="center"/>
        <w:rPr>
          <w:rFonts w:asciiTheme="minorHAnsi" w:hAnsiTheme="minorHAnsi" w:cstheme="minorHAnsi"/>
          <w:b/>
          <w:sz w:val="22"/>
          <w:szCs w:val="22"/>
        </w:rPr>
      </w:pPr>
    </w:p>
    <w:p w14:paraId="7C344240" w14:textId="77777777" w:rsidR="00104607" w:rsidRDefault="00104607" w:rsidP="00897820">
      <w:pPr>
        <w:ind w:firstLine="426"/>
        <w:jc w:val="center"/>
        <w:rPr>
          <w:rFonts w:asciiTheme="minorHAnsi" w:hAnsiTheme="minorHAnsi" w:cstheme="minorHAnsi"/>
          <w:b/>
          <w:sz w:val="22"/>
          <w:szCs w:val="22"/>
        </w:rPr>
      </w:pPr>
    </w:p>
    <w:p w14:paraId="7BDE8623" w14:textId="77777777" w:rsidR="00104607" w:rsidRDefault="00104607" w:rsidP="00897820">
      <w:pPr>
        <w:ind w:firstLine="426"/>
        <w:jc w:val="center"/>
        <w:rPr>
          <w:rFonts w:asciiTheme="minorHAnsi" w:hAnsiTheme="minorHAnsi" w:cstheme="minorHAnsi"/>
          <w:b/>
          <w:sz w:val="22"/>
          <w:szCs w:val="22"/>
        </w:rPr>
      </w:pPr>
    </w:p>
    <w:p w14:paraId="22CCD458" w14:textId="77777777" w:rsidR="00104607" w:rsidRDefault="00104607" w:rsidP="00897820">
      <w:pPr>
        <w:ind w:firstLine="426"/>
        <w:jc w:val="center"/>
        <w:rPr>
          <w:rFonts w:asciiTheme="minorHAnsi" w:hAnsiTheme="minorHAnsi" w:cstheme="minorHAnsi"/>
          <w:b/>
          <w:sz w:val="22"/>
          <w:szCs w:val="22"/>
        </w:rPr>
      </w:pPr>
    </w:p>
    <w:p w14:paraId="26FAEF8A" w14:textId="77777777" w:rsidR="00104607" w:rsidRDefault="00104607" w:rsidP="00897820">
      <w:pPr>
        <w:ind w:firstLine="426"/>
        <w:jc w:val="center"/>
        <w:rPr>
          <w:rFonts w:asciiTheme="minorHAnsi" w:hAnsiTheme="minorHAnsi" w:cstheme="minorHAnsi"/>
          <w:b/>
          <w:sz w:val="22"/>
          <w:szCs w:val="22"/>
        </w:rPr>
      </w:pPr>
    </w:p>
    <w:p w14:paraId="03C4441F" w14:textId="77777777" w:rsidR="00104607" w:rsidRDefault="00104607" w:rsidP="00897820">
      <w:pPr>
        <w:ind w:firstLine="426"/>
        <w:jc w:val="center"/>
        <w:rPr>
          <w:rFonts w:asciiTheme="minorHAnsi" w:hAnsiTheme="minorHAnsi" w:cstheme="minorHAnsi"/>
          <w:b/>
          <w:sz w:val="22"/>
          <w:szCs w:val="22"/>
        </w:rPr>
      </w:pPr>
    </w:p>
    <w:p w14:paraId="1B761B93" w14:textId="77777777" w:rsidR="00104607" w:rsidRDefault="00104607" w:rsidP="00897820">
      <w:pPr>
        <w:ind w:firstLine="426"/>
        <w:jc w:val="center"/>
        <w:rPr>
          <w:rFonts w:asciiTheme="minorHAnsi" w:hAnsiTheme="minorHAnsi" w:cstheme="minorHAnsi"/>
          <w:b/>
          <w:sz w:val="22"/>
          <w:szCs w:val="22"/>
        </w:rPr>
      </w:pPr>
    </w:p>
    <w:p w14:paraId="1D0CA6BA" w14:textId="77777777" w:rsidR="00104607" w:rsidRDefault="00104607" w:rsidP="00897820">
      <w:pPr>
        <w:ind w:firstLine="426"/>
        <w:jc w:val="center"/>
        <w:rPr>
          <w:rFonts w:asciiTheme="minorHAnsi" w:hAnsiTheme="minorHAnsi" w:cstheme="minorHAnsi"/>
          <w:b/>
          <w:sz w:val="22"/>
          <w:szCs w:val="22"/>
        </w:rPr>
      </w:pPr>
    </w:p>
    <w:p w14:paraId="0964FCA0" w14:textId="77777777" w:rsidR="00104607" w:rsidRDefault="00104607" w:rsidP="00897820">
      <w:pPr>
        <w:ind w:firstLine="426"/>
        <w:jc w:val="center"/>
        <w:rPr>
          <w:rFonts w:asciiTheme="minorHAnsi" w:hAnsiTheme="minorHAnsi" w:cstheme="minorHAnsi"/>
          <w:b/>
          <w:sz w:val="22"/>
          <w:szCs w:val="22"/>
        </w:rPr>
      </w:pPr>
    </w:p>
    <w:p w14:paraId="023C2B72" w14:textId="77777777" w:rsidR="00104607" w:rsidRDefault="00104607" w:rsidP="00897820">
      <w:pPr>
        <w:ind w:firstLine="426"/>
        <w:jc w:val="center"/>
        <w:rPr>
          <w:rFonts w:asciiTheme="minorHAnsi" w:hAnsiTheme="minorHAnsi" w:cstheme="minorHAnsi"/>
          <w:b/>
          <w:sz w:val="22"/>
          <w:szCs w:val="22"/>
        </w:rPr>
      </w:pPr>
    </w:p>
    <w:p w14:paraId="595B530F" w14:textId="77777777" w:rsidR="00104607" w:rsidRDefault="00104607" w:rsidP="00897820">
      <w:pPr>
        <w:ind w:firstLine="426"/>
        <w:jc w:val="center"/>
        <w:rPr>
          <w:rFonts w:asciiTheme="minorHAnsi" w:hAnsiTheme="minorHAnsi" w:cstheme="minorHAnsi"/>
          <w:b/>
          <w:sz w:val="22"/>
          <w:szCs w:val="22"/>
        </w:rPr>
      </w:pPr>
    </w:p>
    <w:p w14:paraId="1F8E4B75" w14:textId="77777777" w:rsidR="00104607" w:rsidRDefault="00104607" w:rsidP="00897820">
      <w:pPr>
        <w:ind w:firstLine="426"/>
        <w:jc w:val="center"/>
        <w:rPr>
          <w:rFonts w:asciiTheme="minorHAnsi" w:hAnsiTheme="minorHAnsi" w:cstheme="minorHAnsi"/>
          <w:b/>
          <w:sz w:val="22"/>
          <w:szCs w:val="22"/>
        </w:rPr>
      </w:pPr>
    </w:p>
    <w:p w14:paraId="30F18C4A" w14:textId="77777777" w:rsidR="00104607" w:rsidRDefault="00104607" w:rsidP="00897820">
      <w:pPr>
        <w:ind w:firstLine="426"/>
        <w:jc w:val="center"/>
        <w:rPr>
          <w:rFonts w:asciiTheme="minorHAnsi" w:hAnsiTheme="minorHAnsi" w:cstheme="minorHAnsi"/>
          <w:b/>
          <w:sz w:val="22"/>
          <w:szCs w:val="22"/>
        </w:rPr>
      </w:pPr>
    </w:p>
    <w:p w14:paraId="3D9FC2FB" w14:textId="77777777" w:rsidR="00104607" w:rsidRDefault="00104607" w:rsidP="00897820">
      <w:pPr>
        <w:ind w:firstLine="426"/>
        <w:jc w:val="center"/>
        <w:rPr>
          <w:rFonts w:asciiTheme="minorHAnsi" w:hAnsiTheme="minorHAnsi" w:cstheme="minorHAnsi"/>
          <w:b/>
          <w:sz w:val="22"/>
          <w:szCs w:val="22"/>
        </w:rPr>
      </w:pPr>
    </w:p>
    <w:p w14:paraId="3507F7B1" w14:textId="77777777" w:rsidR="00104607" w:rsidRDefault="00104607" w:rsidP="00897820">
      <w:pPr>
        <w:ind w:firstLine="426"/>
        <w:jc w:val="center"/>
        <w:rPr>
          <w:rFonts w:asciiTheme="minorHAnsi" w:hAnsiTheme="minorHAnsi" w:cstheme="minorHAnsi"/>
          <w:b/>
          <w:sz w:val="22"/>
          <w:szCs w:val="22"/>
        </w:rPr>
      </w:pPr>
    </w:p>
    <w:p w14:paraId="0DB61958" w14:textId="77777777" w:rsidR="00104607" w:rsidRDefault="00104607" w:rsidP="00897820">
      <w:pPr>
        <w:ind w:firstLine="426"/>
        <w:jc w:val="center"/>
        <w:rPr>
          <w:rFonts w:asciiTheme="minorHAnsi" w:hAnsiTheme="minorHAnsi" w:cstheme="minorHAnsi"/>
          <w:b/>
          <w:sz w:val="22"/>
          <w:szCs w:val="22"/>
        </w:rPr>
      </w:pPr>
    </w:p>
    <w:p w14:paraId="1DF708DB" w14:textId="77777777" w:rsidR="00104607" w:rsidRDefault="00104607" w:rsidP="00897820">
      <w:pPr>
        <w:ind w:firstLine="426"/>
        <w:jc w:val="center"/>
        <w:rPr>
          <w:rFonts w:asciiTheme="minorHAnsi" w:hAnsiTheme="minorHAnsi" w:cstheme="minorHAnsi"/>
          <w:b/>
          <w:sz w:val="22"/>
          <w:szCs w:val="22"/>
        </w:rPr>
      </w:pPr>
    </w:p>
    <w:p w14:paraId="291B82C4" w14:textId="77777777" w:rsidR="00104607" w:rsidRDefault="00104607" w:rsidP="00897820">
      <w:pPr>
        <w:ind w:firstLine="426"/>
        <w:jc w:val="center"/>
        <w:rPr>
          <w:rFonts w:asciiTheme="minorHAnsi" w:hAnsiTheme="minorHAnsi" w:cstheme="minorHAnsi"/>
          <w:b/>
          <w:sz w:val="22"/>
          <w:szCs w:val="22"/>
        </w:rPr>
      </w:pPr>
    </w:p>
    <w:p w14:paraId="1F745E70" w14:textId="77777777" w:rsidR="00104607" w:rsidRDefault="00104607" w:rsidP="00897820">
      <w:pPr>
        <w:ind w:firstLine="426"/>
        <w:jc w:val="center"/>
        <w:rPr>
          <w:rFonts w:asciiTheme="minorHAnsi" w:hAnsiTheme="minorHAnsi" w:cstheme="minorHAnsi"/>
          <w:b/>
          <w:sz w:val="22"/>
          <w:szCs w:val="22"/>
        </w:rPr>
      </w:pPr>
    </w:p>
    <w:p w14:paraId="4E57C23B" w14:textId="77777777" w:rsidR="00104607" w:rsidRDefault="00104607" w:rsidP="00897820">
      <w:pPr>
        <w:ind w:firstLine="426"/>
        <w:jc w:val="center"/>
        <w:rPr>
          <w:rFonts w:asciiTheme="minorHAnsi" w:hAnsiTheme="minorHAnsi" w:cstheme="minorHAnsi"/>
          <w:b/>
          <w:sz w:val="22"/>
          <w:szCs w:val="22"/>
        </w:rPr>
      </w:pPr>
    </w:p>
    <w:p w14:paraId="17C33F95" w14:textId="77777777" w:rsidR="00104607" w:rsidRDefault="00104607" w:rsidP="00897820">
      <w:pPr>
        <w:ind w:firstLine="426"/>
        <w:jc w:val="center"/>
        <w:rPr>
          <w:rFonts w:asciiTheme="minorHAnsi" w:hAnsiTheme="minorHAnsi" w:cstheme="minorHAnsi"/>
          <w:b/>
          <w:sz w:val="22"/>
          <w:szCs w:val="22"/>
        </w:rPr>
      </w:pPr>
    </w:p>
    <w:p w14:paraId="386AEB0E" w14:textId="77777777" w:rsidR="00104607" w:rsidRDefault="00104607" w:rsidP="00897820">
      <w:pPr>
        <w:ind w:firstLine="426"/>
        <w:jc w:val="center"/>
        <w:rPr>
          <w:rFonts w:asciiTheme="minorHAnsi" w:hAnsiTheme="minorHAnsi" w:cstheme="minorHAnsi"/>
          <w:b/>
          <w:sz w:val="22"/>
          <w:szCs w:val="22"/>
        </w:rPr>
      </w:pPr>
    </w:p>
    <w:p w14:paraId="78C84D34" w14:textId="77777777" w:rsidR="00104607" w:rsidRDefault="00104607" w:rsidP="00897820">
      <w:pPr>
        <w:ind w:firstLine="426"/>
        <w:jc w:val="center"/>
        <w:rPr>
          <w:rFonts w:asciiTheme="minorHAnsi" w:hAnsiTheme="minorHAnsi" w:cstheme="minorHAnsi"/>
          <w:b/>
          <w:sz w:val="22"/>
          <w:szCs w:val="22"/>
        </w:rPr>
      </w:pPr>
    </w:p>
    <w:p w14:paraId="3746AAEB" w14:textId="77777777" w:rsidR="00104607" w:rsidRDefault="00104607" w:rsidP="00897820">
      <w:pPr>
        <w:ind w:firstLine="426"/>
        <w:jc w:val="center"/>
        <w:rPr>
          <w:rFonts w:asciiTheme="minorHAnsi" w:hAnsiTheme="minorHAnsi" w:cstheme="minorHAnsi"/>
          <w:b/>
          <w:sz w:val="22"/>
          <w:szCs w:val="22"/>
        </w:rPr>
      </w:pPr>
    </w:p>
    <w:p w14:paraId="2D17C9EC" w14:textId="77777777" w:rsidR="00104607" w:rsidRDefault="00104607" w:rsidP="00897820">
      <w:pPr>
        <w:ind w:firstLine="426"/>
        <w:jc w:val="center"/>
        <w:rPr>
          <w:rFonts w:asciiTheme="minorHAnsi" w:hAnsiTheme="minorHAnsi" w:cstheme="minorHAnsi"/>
          <w:b/>
          <w:sz w:val="22"/>
          <w:szCs w:val="22"/>
        </w:rPr>
      </w:pPr>
    </w:p>
    <w:p w14:paraId="04AA2054" w14:textId="77777777" w:rsidR="00104607" w:rsidRDefault="00104607" w:rsidP="00897820">
      <w:pPr>
        <w:ind w:firstLine="426"/>
        <w:jc w:val="center"/>
        <w:rPr>
          <w:rFonts w:asciiTheme="minorHAnsi" w:hAnsiTheme="minorHAnsi" w:cstheme="minorHAnsi"/>
          <w:b/>
          <w:sz w:val="22"/>
          <w:szCs w:val="22"/>
        </w:rPr>
      </w:pPr>
    </w:p>
    <w:p w14:paraId="0DA6F5D5" w14:textId="77777777" w:rsidR="00104607" w:rsidRDefault="00104607" w:rsidP="00897820">
      <w:pPr>
        <w:ind w:firstLine="426"/>
        <w:jc w:val="center"/>
        <w:rPr>
          <w:rFonts w:asciiTheme="minorHAnsi" w:hAnsiTheme="minorHAnsi" w:cstheme="minorHAnsi"/>
          <w:b/>
          <w:sz w:val="22"/>
          <w:szCs w:val="22"/>
        </w:rPr>
      </w:pPr>
    </w:p>
    <w:p w14:paraId="13C3755F" w14:textId="77777777" w:rsidR="00104607" w:rsidRDefault="00104607" w:rsidP="00104607">
      <w:pPr>
        <w:rPr>
          <w:rFonts w:asciiTheme="minorHAnsi" w:hAnsiTheme="minorHAnsi" w:cstheme="minorHAnsi"/>
          <w:b/>
          <w:sz w:val="22"/>
          <w:szCs w:val="22"/>
        </w:rPr>
      </w:pPr>
    </w:p>
    <w:p w14:paraId="4C7A685F" w14:textId="77777777" w:rsidR="00104607" w:rsidRDefault="00104607" w:rsidP="00104607">
      <w:pP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Pr="003B2E04" w:rsidRDefault="00421BF6" w:rsidP="00486DD9">
      <w:pPr>
        <w:tabs>
          <w:tab w:val="left" w:pos="1418"/>
        </w:tabs>
        <w:spacing w:before="240" w:after="60"/>
        <w:ind w:left="426"/>
        <w:jc w:val="both"/>
        <w:outlineLvl w:val="0"/>
        <w:rPr>
          <w:rFonts w:asciiTheme="minorHAnsi" w:hAnsiTheme="minorHAnsi" w:cstheme="minorHAnsi"/>
          <w:b/>
          <w:bCs/>
          <w:color w:val="FF0000"/>
          <w:kern w:val="28"/>
          <w:sz w:val="26"/>
          <w:szCs w:val="26"/>
          <w:highlight w:val="yellow"/>
          <w:lang w:eastAsia="es-ES"/>
        </w:rPr>
      </w:pPr>
      <w:r w:rsidRPr="003B2E04">
        <w:rPr>
          <w:rFonts w:asciiTheme="minorHAnsi" w:hAnsiTheme="minorHAnsi" w:cstheme="minorHAnsi"/>
          <w:b/>
          <w:bCs/>
          <w:color w:val="FF0000"/>
          <w:kern w:val="28"/>
          <w:sz w:val="26"/>
          <w:szCs w:val="26"/>
          <w:highlight w:val="yellow"/>
          <w:lang w:eastAsia="es-ES"/>
        </w:rPr>
        <w:t>La propuesta deberá ser presentada en sobre cerrado</w:t>
      </w:r>
      <w:r w:rsidR="00AC55E3" w:rsidRPr="003B2E04">
        <w:rPr>
          <w:rFonts w:asciiTheme="minorHAnsi" w:hAnsiTheme="minorHAnsi" w:cstheme="minorHAnsi"/>
          <w:b/>
          <w:bCs/>
          <w:color w:val="FF0000"/>
          <w:kern w:val="28"/>
          <w:sz w:val="26"/>
          <w:szCs w:val="26"/>
          <w:highlight w:val="yellow"/>
          <w:lang w:eastAsia="es-ES"/>
        </w:rPr>
        <w:t xml:space="preserve">, </w:t>
      </w:r>
      <w:r w:rsidR="00486DD9" w:rsidRPr="003B2E04">
        <w:rPr>
          <w:rFonts w:asciiTheme="minorHAnsi" w:hAnsiTheme="minorHAnsi" w:cstheme="minorHAnsi"/>
          <w:b/>
          <w:bCs/>
          <w:color w:val="FF0000"/>
          <w:kern w:val="28"/>
          <w:sz w:val="26"/>
          <w:szCs w:val="26"/>
          <w:highlight w:val="yellow"/>
          <w:lang w:eastAsia="es-ES"/>
        </w:rPr>
        <w:t xml:space="preserve">en su interior deberá </w:t>
      </w:r>
      <w:r w:rsidR="00AC55E3" w:rsidRPr="003B2E04">
        <w:rPr>
          <w:rFonts w:asciiTheme="minorHAnsi" w:hAnsiTheme="minorHAnsi" w:cstheme="minorHAnsi"/>
          <w:b/>
          <w:bCs/>
          <w:color w:val="FF0000"/>
          <w:kern w:val="28"/>
          <w:sz w:val="26"/>
          <w:szCs w:val="26"/>
          <w:highlight w:val="yellow"/>
          <w:lang w:eastAsia="es-ES"/>
        </w:rPr>
        <w:t>contener tres carpetas clasificadas de la siguiente manera:</w:t>
      </w:r>
    </w:p>
    <w:p w14:paraId="1D5D66D9" w14:textId="77777777" w:rsidR="00AC55E3" w:rsidRPr="00104607" w:rsidRDefault="00AC55E3" w:rsidP="00AC55E3">
      <w:pPr>
        <w:pStyle w:val="Sinespaciado4"/>
        <w:rPr>
          <w:b/>
          <w:color w:val="FF0000"/>
          <w:sz w:val="18"/>
          <w:szCs w:val="18"/>
          <w:highlight w:val="yellow"/>
          <w:lang w:eastAsia="es-ES"/>
        </w:rPr>
      </w:pPr>
    </w:p>
    <w:p w14:paraId="371715E7" w14:textId="61607613" w:rsidR="00AC55E3" w:rsidRPr="003B2E04" w:rsidRDefault="00AC55E3" w:rsidP="00AC55E3">
      <w:pPr>
        <w:pStyle w:val="Prrafodelista"/>
        <w:tabs>
          <w:tab w:val="left" w:pos="2127"/>
        </w:tabs>
        <w:ind w:left="1560"/>
        <w:jc w:val="both"/>
        <w:rPr>
          <w:rFonts w:ascii="Calibri" w:hAnsi="Calibri" w:cs="Calibri"/>
          <w:b/>
          <w:color w:val="FF0000"/>
          <w:sz w:val="26"/>
          <w:szCs w:val="26"/>
          <w:highlight w:val="yellow"/>
        </w:rPr>
      </w:pPr>
      <w:r w:rsidRPr="003B2E04">
        <w:rPr>
          <w:rFonts w:ascii="Calibri" w:hAnsi="Calibri" w:cs="Calibri"/>
          <w:b/>
          <w:color w:val="FF0000"/>
          <w:sz w:val="26"/>
          <w:szCs w:val="26"/>
          <w:highlight w:val="yellow"/>
        </w:rPr>
        <w:t xml:space="preserve">Carpeta 1 - Documentos/Formularios Administrativos y Económicos. </w:t>
      </w:r>
    </w:p>
    <w:p w14:paraId="0BB02161" w14:textId="40E3B1F9" w:rsidR="00AC55E3" w:rsidRPr="003B2E04" w:rsidRDefault="00AC55E3" w:rsidP="00AC55E3">
      <w:pPr>
        <w:pStyle w:val="Prrafodelista"/>
        <w:tabs>
          <w:tab w:val="left" w:pos="2127"/>
        </w:tabs>
        <w:ind w:left="1560"/>
        <w:jc w:val="both"/>
        <w:rPr>
          <w:rFonts w:ascii="Calibri" w:hAnsi="Calibri" w:cs="Calibri"/>
          <w:b/>
          <w:color w:val="FF0000"/>
          <w:sz w:val="26"/>
          <w:szCs w:val="26"/>
          <w:highlight w:val="yellow"/>
        </w:rPr>
      </w:pPr>
      <w:r w:rsidRPr="003B2E04">
        <w:rPr>
          <w:rFonts w:ascii="Calibri" w:hAnsi="Calibri" w:cs="Calibri"/>
          <w:b/>
          <w:color w:val="FF0000"/>
          <w:sz w:val="26"/>
          <w:szCs w:val="26"/>
          <w:highlight w:val="yellow"/>
        </w:rPr>
        <w:t>Carpeta 2 - 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sidRPr="003B2E04">
        <w:rPr>
          <w:rFonts w:ascii="Calibri" w:hAnsi="Calibri" w:cs="Calibri"/>
          <w:b/>
          <w:color w:val="FF0000"/>
          <w:sz w:val="26"/>
          <w:szCs w:val="26"/>
          <w:highlight w:val="yellow"/>
        </w:rPr>
        <w:t>Carpeta 3 - 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104607" w:rsidRDefault="00486DD9" w:rsidP="00486DD9">
      <w:pPr>
        <w:pStyle w:val="Sinespaciado4"/>
        <w:rPr>
          <w:sz w:val="18"/>
          <w:szCs w:val="18"/>
        </w:rPr>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23081641" w14:textId="77777777" w:rsidR="003B2E04" w:rsidRDefault="003B2E04" w:rsidP="003A1C43">
      <w:pPr>
        <w:ind w:left="426"/>
        <w:jc w:val="center"/>
        <w:rPr>
          <w:rFonts w:asciiTheme="minorHAnsi" w:hAnsiTheme="minorHAnsi" w:cstheme="minorHAnsi"/>
          <w:b/>
          <w:sz w:val="22"/>
          <w:szCs w:val="22"/>
        </w:rPr>
      </w:pPr>
    </w:p>
    <w:p w14:paraId="084A7862" w14:textId="77777777" w:rsidR="003B2E04" w:rsidRDefault="003B2E04" w:rsidP="003A1C43">
      <w:pPr>
        <w:ind w:left="426"/>
        <w:jc w:val="center"/>
        <w:rPr>
          <w:rFonts w:asciiTheme="minorHAnsi" w:hAnsiTheme="minorHAnsi" w:cstheme="minorHAnsi"/>
          <w:b/>
          <w:sz w:val="22"/>
          <w:szCs w:val="22"/>
        </w:rPr>
      </w:pPr>
    </w:p>
    <w:p w14:paraId="2BF906FE" w14:textId="77777777" w:rsidR="003B2E04" w:rsidRDefault="003B2E04" w:rsidP="003A1C43">
      <w:pPr>
        <w:ind w:left="426"/>
        <w:jc w:val="center"/>
        <w:rPr>
          <w:rFonts w:asciiTheme="minorHAnsi" w:hAnsiTheme="minorHAnsi" w:cstheme="minorHAnsi"/>
          <w:b/>
          <w:sz w:val="22"/>
          <w:szCs w:val="22"/>
        </w:rPr>
      </w:pPr>
    </w:p>
    <w:p w14:paraId="0B8E0B61" w14:textId="77777777" w:rsidR="003B2E04" w:rsidRDefault="003B2E04" w:rsidP="003A1C43">
      <w:pPr>
        <w:ind w:left="426"/>
        <w:jc w:val="center"/>
        <w:rPr>
          <w:rFonts w:asciiTheme="minorHAnsi" w:hAnsiTheme="minorHAnsi" w:cstheme="minorHAnsi"/>
          <w:b/>
          <w:sz w:val="22"/>
          <w:szCs w:val="22"/>
        </w:rPr>
      </w:pPr>
    </w:p>
    <w:p w14:paraId="63573831" w14:textId="77777777" w:rsidR="003B2E04" w:rsidRDefault="003B2E04" w:rsidP="003A1C43">
      <w:pPr>
        <w:ind w:left="426"/>
        <w:jc w:val="center"/>
        <w:rPr>
          <w:rFonts w:asciiTheme="minorHAnsi" w:hAnsiTheme="minorHAnsi" w:cstheme="minorHAnsi"/>
          <w:b/>
          <w:sz w:val="22"/>
          <w:szCs w:val="22"/>
        </w:rPr>
      </w:pPr>
    </w:p>
    <w:p w14:paraId="2413933C" w14:textId="77777777" w:rsidR="003B2E04" w:rsidRDefault="003B2E04" w:rsidP="003A1C43">
      <w:pPr>
        <w:ind w:left="426"/>
        <w:jc w:val="center"/>
        <w:rPr>
          <w:rFonts w:asciiTheme="minorHAnsi" w:hAnsiTheme="minorHAnsi" w:cstheme="minorHAnsi"/>
          <w:b/>
          <w:sz w:val="22"/>
          <w:szCs w:val="22"/>
        </w:rPr>
      </w:pPr>
    </w:p>
    <w:p w14:paraId="1E0419B3" w14:textId="77777777" w:rsidR="003B2E04" w:rsidRDefault="003B2E04" w:rsidP="003A1C43">
      <w:pPr>
        <w:ind w:left="426"/>
        <w:jc w:val="center"/>
        <w:rPr>
          <w:rFonts w:asciiTheme="minorHAnsi" w:hAnsiTheme="minorHAnsi" w:cstheme="minorHAnsi"/>
          <w:b/>
          <w:sz w:val="22"/>
          <w:szCs w:val="22"/>
        </w:rPr>
      </w:pPr>
    </w:p>
    <w:p w14:paraId="1E5AA4A6" w14:textId="77777777" w:rsidR="003B2E04" w:rsidRDefault="003B2E04" w:rsidP="003A1C43">
      <w:pPr>
        <w:ind w:left="426"/>
        <w:jc w:val="center"/>
        <w:rPr>
          <w:rFonts w:asciiTheme="minorHAnsi" w:hAnsiTheme="minorHAnsi" w:cstheme="minorHAnsi"/>
          <w:b/>
          <w:sz w:val="22"/>
          <w:szCs w:val="22"/>
        </w:rPr>
      </w:pPr>
    </w:p>
    <w:p w14:paraId="166B25C3" w14:textId="77777777" w:rsidR="003B2E04" w:rsidRDefault="003B2E04" w:rsidP="003A1C43">
      <w:pPr>
        <w:ind w:left="426"/>
        <w:jc w:val="center"/>
        <w:rPr>
          <w:rFonts w:asciiTheme="minorHAnsi" w:hAnsiTheme="minorHAnsi" w:cstheme="minorHAnsi"/>
          <w:b/>
          <w:sz w:val="22"/>
          <w:szCs w:val="22"/>
        </w:rPr>
      </w:pPr>
    </w:p>
    <w:p w14:paraId="0F02DA75" w14:textId="77777777" w:rsidR="00104607" w:rsidRDefault="00104607"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E24CD08" w14:textId="77777777" w:rsidR="003B2E04" w:rsidRDefault="003B2E04" w:rsidP="00B37050">
      <w:pPr>
        <w:jc w:val="center"/>
        <w:rPr>
          <w:rFonts w:asciiTheme="minorHAnsi" w:hAnsiTheme="minorHAnsi" w:cstheme="minorHAnsi"/>
          <w:b/>
          <w:sz w:val="22"/>
          <w:szCs w:val="22"/>
        </w:rPr>
      </w:pPr>
    </w:p>
    <w:p w14:paraId="74DA8A04" w14:textId="77777777" w:rsidR="003B2E04" w:rsidRDefault="003B2E04" w:rsidP="00B37050">
      <w:pPr>
        <w:jc w:val="center"/>
        <w:rPr>
          <w:rFonts w:asciiTheme="minorHAnsi" w:hAnsiTheme="minorHAnsi" w:cstheme="minorHAnsi"/>
          <w:b/>
          <w:sz w:val="22"/>
          <w:szCs w:val="22"/>
        </w:rPr>
      </w:pPr>
    </w:p>
    <w:p w14:paraId="7EEDA626" w14:textId="77777777" w:rsidR="003B2E04" w:rsidRDefault="003B2E04" w:rsidP="00B37050">
      <w:pPr>
        <w:jc w:val="center"/>
        <w:rPr>
          <w:rFonts w:asciiTheme="minorHAnsi" w:hAnsiTheme="minorHAnsi" w:cstheme="minorHAnsi"/>
          <w:b/>
          <w:sz w:val="22"/>
          <w:szCs w:val="22"/>
        </w:rPr>
      </w:pPr>
    </w:p>
    <w:p w14:paraId="7E0BF2D1" w14:textId="77777777" w:rsidR="003B2E04" w:rsidRDefault="003B2E04" w:rsidP="00B37050">
      <w:pPr>
        <w:jc w:val="center"/>
        <w:rPr>
          <w:rFonts w:asciiTheme="minorHAnsi" w:hAnsiTheme="minorHAnsi" w:cstheme="minorHAnsi"/>
          <w:b/>
          <w:sz w:val="22"/>
          <w:szCs w:val="22"/>
        </w:rPr>
      </w:pPr>
    </w:p>
    <w:p w14:paraId="2B6F353C" w14:textId="77777777" w:rsidR="003B2E04" w:rsidRDefault="003B2E04" w:rsidP="00B37050">
      <w:pPr>
        <w:jc w:val="center"/>
        <w:rPr>
          <w:rFonts w:asciiTheme="minorHAnsi" w:hAnsiTheme="minorHAnsi" w:cstheme="minorHAnsi"/>
          <w:b/>
          <w:sz w:val="22"/>
          <w:szCs w:val="22"/>
        </w:rPr>
      </w:pPr>
    </w:p>
    <w:p w14:paraId="645A1BA2" w14:textId="77777777" w:rsidR="003B2E04" w:rsidRDefault="003B2E04"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4B4E" w14:textId="7AB3CD1F" w:rsidR="00F50C94" w:rsidRDefault="00F50C94" w:rsidP="00F50C94">
      <w:pPr>
        <w:jc w:val="center"/>
        <w:rPr>
          <w:rFonts w:asciiTheme="minorHAnsi" w:hAnsiTheme="minorHAnsi" w:cstheme="minorHAnsi"/>
          <w:b/>
          <w:bCs/>
          <w:color w:val="FF0000"/>
          <w:sz w:val="22"/>
          <w:szCs w:val="22"/>
          <w:lang w:val="es-ES_tradnl"/>
        </w:rPr>
      </w:pPr>
    </w:p>
    <w:p w14:paraId="05199799" w14:textId="72E58B4F" w:rsidR="003B2E04" w:rsidRPr="003B2E04" w:rsidRDefault="003B2E04" w:rsidP="003B2E04">
      <w:pPr>
        <w:pStyle w:val="Prrafodelista"/>
        <w:numPr>
          <w:ilvl w:val="0"/>
          <w:numId w:val="3"/>
        </w:numPr>
        <w:jc w:val="both"/>
        <w:rPr>
          <w:rFonts w:ascii="Calibri" w:hAnsi="Calibri" w:cs="Calibri"/>
          <w:b/>
          <w:sz w:val="22"/>
          <w:szCs w:val="22"/>
          <w:lang w:eastAsia="es-ES"/>
        </w:rPr>
      </w:pPr>
      <w:r w:rsidRPr="003B2E04">
        <w:rPr>
          <w:rFonts w:ascii="Calibri" w:hAnsi="Calibri" w:cs="Calibri"/>
          <w:b/>
          <w:sz w:val="22"/>
          <w:szCs w:val="22"/>
          <w:lang w:eastAsia="es-ES"/>
        </w:rPr>
        <w:t>Garantía de Seriedad de Propuesta</w:t>
      </w:r>
    </w:p>
    <w:p w14:paraId="41D972FE" w14:textId="77777777" w:rsidR="003B2E04" w:rsidRPr="003B2E04" w:rsidRDefault="003B2E04" w:rsidP="003B2E04">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ésta podrá optar por uno de los siguientes instrumentos financieros:</w:t>
      </w:r>
    </w:p>
    <w:p w14:paraId="4E1D4CC5" w14:textId="77777777" w:rsidR="003B2E04" w:rsidRPr="003B2E04" w:rsidRDefault="003B2E04" w:rsidP="003B2E04">
      <w:pPr>
        <w:jc w:val="both"/>
        <w:rPr>
          <w:rFonts w:ascii="Calibri" w:hAnsi="Calibri" w:cs="Calibri"/>
          <w:sz w:val="22"/>
          <w:szCs w:val="22"/>
          <w:lang w:eastAsia="es-ES"/>
        </w:rPr>
      </w:pPr>
    </w:p>
    <w:p w14:paraId="5516FAE1" w14:textId="77777777" w:rsidR="003B2E04" w:rsidRPr="003B2E04" w:rsidRDefault="003B2E04" w:rsidP="009F1056">
      <w:pPr>
        <w:numPr>
          <w:ilvl w:val="0"/>
          <w:numId w:val="35"/>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de la propuesta económica.</w:t>
      </w:r>
    </w:p>
    <w:p w14:paraId="6DA3775B" w14:textId="77777777" w:rsidR="003B2E04" w:rsidRPr="003B2E04" w:rsidRDefault="003B2E04" w:rsidP="003B2E04">
      <w:pPr>
        <w:ind w:left="993"/>
        <w:jc w:val="both"/>
        <w:rPr>
          <w:rFonts w:ascii="Calibri" w:hAnsi="Calibri" w:cs="Calibri"/>
          <w:sz w:val="22"/>
          <w:szCs w:val="22"/>
          <w:u w:val="single"/>
          <w:lang w:eastAsia="es-ES"/>
        </w:rPr>
      </w:pPr>
    </w:p>
    <w:p w14:paraId="3326D44C" w14:textId="77777777" w:rsidR="003B2E04" w:rsidRPr="003B2E04" w:rsidRDefault="003B2E04" w:rsidP="009F1056">
      <w:pPr>
        <w:numPr>
          <w:ilvl w:val="0"/>
          <w:numId w:val="35"/>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3B2E04">
        <w:rPr>
          <w:rFonts w:ascii="Calibri" w:hAnsi="Calibri" w:cs="Calibri"/>
          <w:b/>
          <w:sz w:val="22"/>
          <w:szCs w:val="22"/>
          <w:lang w:eastAsia="es-ES"/>
        </w:rPr>
        <w:t xml:space="preserve"> 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la propuesta económica.</w:t>
      </w:r>
    </w:p>
    <w:p w14:paraId="73AB335C" w14:textId="77777777" w:rsidR="003B2E04" w:rsidRPr="003B2E04" w:rsidRDefault="003B2E04" w:rsidP="003B2E04">
      <w:pPr>
        <w:jc w:val="both"/>
        <w:rPr>
          <w:rFonts w:ascii="Calibri" w:hAnsi="Calibri" w:cs="Calibri"/>
          <w:sz w:val="22"/>
          <w:szCs w:val="22"/>
          <w:u w:val="single"/>
          <w:lang w:eastAsia="es-ES"/>
        </w:rPr>
      </w:pPr>
    </w:p>
    <w:p w14:paraId="09DE42C4" w14:textId="77777777" w:rsidR="003B2E04" w:rsidRPr="003B2E04" w:rsidRDefault="003B2E04" w:rsidP="009F1056">
      <w:pPr>
        <w:numPr>
          <w:ilvl w:val="0"/>
          <w:numId w:val="35"/>
        </w:numPr>
        <w:ind w:left="993"/>
        <w:jc w:val="both"/>
        <w:rPr>
          <w:rFonts w:ascii="Calibri" w:hAnsi="Calibri" w:cs="Calibri"/>
          <w:sz w:val="22"/>
          <w:szCs w:val="22"/>
          <w:lang w:eastAsia="es-ES"/>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a contar de la fecha prevista para la presentación de propuestas y por un importe equivalente a de al menos a 1 (%) del valor total de la propuesta económica.</w:t>
      </w:r>
    </w:p>
    <w:p w14:paraId="2EB413E0" w14:textId="77777777" w:rsidR="003B2E04" w:rsidRPr="003B2E04" w:rsidRDefault="003B2E04" w:rsidP="003B2E04">
      <w:pPr>
        <w:jc w:val="both"/>
        <w:rPr>
          <w:rFonts w:ascii="Calibri" w:hAnsi="Calibri" w:cs="Calibri"/>
          <w:b/>
          <w:sz w:val="22"/>
          <w:szCs w:val="22"/>
          <w:lang w:eastAsia="es-ES"/>
        </w:rPr>
      </w:pPr>
    </w:p>
    <w:p w14:paraId="4D6B3478" w14:textId="77777777" w:rsidR="003B2E04" w:rsidRPr="003B2E04" w:rsidRDefault="003B2E04" w:rsidP="003B2E04">
      <w:pPr>
        <w:pStyle w:val="Prrafodelista"/>
        <w:numPr>
          <w:ilvl w:val="0"/>
          <w:numId w:val="3"/>
        </w:numPr>
        <w:jc w:val="both"/>
        <w:rPr>
          <w:rFonts w:ascii="Calibri" w:hAnsi="Calibri" w:cs="Calibri"/>
          <w:b/>
          <w:sz w:val="22"/>
          <w:szCs w:val="22"/>
          <w:lang w:eastAsia="es-ES"/>
        </w:rPr>
      </w:pPr>
      <w:r w:rsidRPr="003B2E04">
        <w:rPr>
          <w:rFonts w:ascii="Calibri" w:hAnsi="Calibri" w:cs="Calibri"/>
          <w:b/>
          <w:sz w:val="22"/>
          <w:szCs w:val="22"/>
          <w:lang w:eastAsia="es-ES"/>
        </w:rPr>
        <w:t>Garantía de Cumplimiento de Contrato</w:t>
      </w:r>
    </w:p>
    <w:p w14:paraId="24C8ACFF" w14:textId="77777777" w:rsidR="003B2E04" w:rsidRPr="003B2E04" w:rsidRDefault="003B2E04" w:rsidP="003B2E04">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adjudicada, ésta podrá optar por uno de los siguientes instrumentos financieros:</w:t>
      </w:r>
    </w:p>
    <w:p w14:paraId="41A17E77" w14:textId="77777777" w:rsidR="003B2E04" w:rsidRPr="003B2E04" w:rsidRDefault="003B2E04" w:rsidP="003B2E04">
      <w:pPr>
        <w:jc w:val="both"/>
        <w:rPr>
          <w:rFonts w:ascii="Calibri" w:hAnsi="Calibri" w:cs="Calibri"/>
          <w:sz w:val="22"/>
          <w:szCs w:val="22"/>
          <w:lang w:eastAsia="es-ES"/>
        </w:rPr>
      </w:pPr>
    </w:p>
    <w:p w14:paraId="6B7D6E2C" w14:textId="77777777" w:rsidR="003B2E04" w:rsidRPr="003B2E04" w:rsidRDefault="003B2E04" w:rsidP="009F1056">
      <w:pPr>
        <w:numPr>
          <w:ilvl w:val="0"/>
          <w:numId w:val="35"/>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14:paraId="45F8911C" w14:textId="77777777" w:rsidR="003B2E04" w:rsidRPr="003B2E04" w:rsidRDefault="003B2E04" w:rsidP="003B2E04">
      <w:pPr>
        <w:ind w:left="720"/>
        <w:jc w:val="both"/>
        <w:rPr>
          <w:rFonts w:ascii="Calibri" w:hAnsi="Calibri" w:cs="Calibri"/>
          <w:sz w:val="22"/>
          <w:szCs w:val="22"/>
          <w:u w:val="single"/>
          <w:lang w:eastAsia="es-ES"/>
        </w:rPr>
      </w:pPr>
    </w:p>
    <w:p w14:paraId="6BE3B437" w14:textId="77777777" w:rsidR="003B2E04" w:rsidRPr="003B2E04" w:rsidRDefault="003B2E04" w:rsidP="009F1056">
      <w:pPr>
        <w:numPr>
          <w:ilvl w:val="0"/>
          <w:numId w:val="35"/>
        </w:numPr>
        <w:ind w:left="993"/>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14:paraId="1985820B" w14:textId="77777777" w:rsidR="003B2E04" w:rsidRPr="003B2E04" w:rsidRDefault="003B2E04" w:rsidP="003B2E04">
      <w:pPr>
        <w:jc w:val="both"/>
        <w:rPr>
          <w:rFonts w:ascii="Calibri" w:hAnsi="Calibri" w:cs="Calibri"/>
          <w:sz w:val="22"/>
          <w:szCs w:val="22"/>
          <w:lang w:eastAsia="es-ES"/>
        </w:rPr>
      </w:pPr>
    </w:p>
    <w:p w14:paraId="5ED11A57" w14:textId="31DA8E61" w:rsidR="003B2E04" w:rsidRPr="00B9487D" w:rsidRDefault="003B2E04" w:rsidP="009F1056">
      <w:pPr>
        <w:numPr>
          <w:ilvl w:val="0"/>
          <w:numId w:val="35"/>
        </w:numPr>
        <w:ind w:left="993"/>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w:t>
      </w:r>
      <w:r w:rsidRPr="003B2E04">
        <w:rPr>
          <w:rFonts w:ascii="Calibri" w:hAnsi="Calibri" w:cs="Calibri"/>
          <w:sz w:val="22"/>
          <w:szCs w:val="22"/>
          <w:lang w:eastAsia="es-ES"/>
        </w:rPr>
        <w:lastRenderedPageBreak/>
        <w:t xml:space="preserve">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77777777" w:rsidR="0002531B" w:rsidRDefault="0002531B" w:rsidP="003B2E04">
      <w:pPr>
        <w:jc w:val="center"/>
        <w:rPr>
          <w:rFonts w:asciiTheme="minorHAnsi" w:hAnsiTheme="minorHAnsi" w:cstheme="minorHAnsi"/>
          <w:b/>
          <w:sz w:val="22"/>
          <w:szCs w:val="22"/>
          <w:lang w:val="es-ES_tradnl"/>
        </w:rPr>
      </w:pPr>
    </w:p>
    <w:p w14:paraId="6DB6F7AD" w14:textId="77777777" w:rsidR="003B2E04" w:rsidRDefault="003B2E04" w:rsidP="003B2E04">
      <w:pPr>
        <w:jc w:val="center"/>
        <w:rPr>
          <w:rFonts w:asciiTheme="minorHAnsi" w:hAnsiTheme="minorHAnsi" w:cstheme="minorHAnsi"/>
          <w:b/>
          <w:sz w:val="22"/>
          <w:szCs w:val="22"/>
          <w:lang w:val="es-ES_tradnl"/>
        </w:rPr>
      </w:pPr>
    </w:p>
    <w:p w14:paraId="1F489399" w14:textId="77777777" w:rsidR="003B2E04" w:rsidRDefault="003B2E04" w:rsidP="003B2E04">
      <w:pPr>
        <w:jc w:val="center"/>
        <w:rPr>
          <w:rFonts w:asciiTheme="minorHAnsi" w:hAnsiTheme="minorHAnsi" w:cstheme="minorHAnsi"/>
          <w:b/>
          <w:sz w:val="22"/>
          <w:szCs w:val="22"/>
          <w:lang w:val="es-ES_tradnl"/>
        </w:rPr>
      </w:pPr>
    </w:p>
    <w:p w14:paraId="3E530FDA" w14:textId="77777777" w:rsidR="003B2E04" w:rsidRDefault="003B2E04" w:rsidP="003B2E04">
      <w:pPr>
        <w:jc w:val="center"/>
        <w:rPr>
          <w:rFonts w:asciiTheme="minorHAnsi" w:hAnsiTheme="minorHAnsi" w:cstheme="minorHAnsi"/>
          <w:b/>
          <w:sz w:val="22"/>
          <w:szCs w:val="22"/>
          <w:lang w:val="es-ES_tradnl"/>
        </w:rPr>
      </w:pPr>
    </w:p>
    <w:p w14:paraId="1393EBAD" w14:textId="77777777" w:rsidR="003B2E04" w:rsidRDefault="003B2E04" w:rsidP="003B2E04">
      <w:pPr>
        <w:jc w:val="center"/>
        <w:rPr>
          <w:rFonts w:asciiTheme="minorHAnsi" w:hAnsiTheme="minorHAnsi" w:cstheme="minorHAnsi"/>
          <w:b/>
          <w:sz w:val="22"/>
          <w:szCs w:val="22"/>
          <w:lang w:val="es-ES_tradnl"/>
        </w:rPr>
      </w:pPr>
    </w:p>
    <w:p w14:paraId="2CC4F848" w14:textId="77777777" w:rsidR="003B2E04" w:rsidRDefault="003B2E04" w:rsidP="003B2E04">
      <w:pPr>
        <w:jc w:val="center"/>
        <w:rPr>
          <w:rFonts w:asciiTheme="minorHAnsi" w:hAnsiTheme="minorHAnsi" w:cstheme="minorHAnsi"/>
          <w:b/>
          <w:sz w:val="22"/>
          <w:szCs w:val="22"/>
          <w:lang w:val="es-ES_tradnl"/>
        </w:rPr>
      </w:pPr>
    </w:p>
    <w:p w14:paraId="1B75B0FC" w14:textId="77777777" w:rsidR="003B2E04" w:rsidRDefault="003B2E04" w:rsidP="003B2E04">
      <w:pPr>
        <w:jc w:val="center"/>
        <w:rPr>
          <w:rFonts w:asciiTheme="minorHAnsi" w:hAnsiTheme="minorHAnsi" w:cstheme="minorHAnsi"/>
          <w:b/>
          <w:sz w:val="22"/>
          <w:szCs w:val="22"/>
          <w:lang w:val="es-ES_tradnl"/>
        </w:rPr>
      </w:pPr>
    </w:p>
    <w:p w14:paraId="0D136A53" w14:textId="77777777" w:rsidR="003B2E04" w:rsidRDefault="003B2E04" w:rsidP="003B2E04">
      <w:pPr>
        <w:jc w:val="center"/>
        <w:rPr>
          <w:rFonts w:asciiTheme="minorHAnsi" w:hAnsiTheme="minorHAnsi" w:cstheme="minorHAnsi"/>
          <w:b/>
          <w:sz w:val="22"/>
          <w:szCs w:val="22"/>
          <w:lang w:val="es-ES_tradnl"/>
        </w:rPr>
      </w:pPr>
    </w:p>
    <w:p w14:paraId="3CE29D29" w14:textId="77777777" w:rsidR="003B2E04" w:rsidRDefault="003B2E04" w:rsidP="003B2E04">
      <w:pPr>
        <w:jc w:val="center"/>
        <w:rPr>
          <w:rFonts w:asciiTheme="minorHAnsi" w:hAnsiTheme="minorHAnsi" w:cstheme="minorHAnsi"/>
          <w:b/>
          <w:sz w:val="22"/>
          <w:szCs w:val="22"/>
          <w:lang w:val="es-ES_tradnl"/>
        </w:rPr>
      </w:pPr>
    </w:p>
    <w:p w14:paraId="5CB411C6" w14:textId="77777777" w:rsidR="003B2E04" w:rsidRDefault="003B2E04" w:rsidP="003B2E04">
      <w:pPr>
        <w:jc w:val="center"/>
        <w:rPr>
          <w:rFonts w:asciiTheme="minorHAnsi" w:hAnsiTheme="minorHAnsi" w:cstheme="minorHAnsi"/>
          <w:b/>
          <w:sz w:val="22"/>
          <w:szCs w:val="22"/>
          <w:lang w:val="es-ES_tradnl"/>
        </w:rPr>
      </w:pPr>
    </w:p>
    <w:p w14:paraId="031AB7A5" w14:textId="77777777" w:rsidR="003B2E04" w:rsidRDefault="003B2E04" w:rsidP="003B2E04">
      <w:pPr>
        <w:jc w:val="center"/>
        <w:rPr>
          <w:rFonts w:asciiTheme="minorHAnsi" w:hAnsiTheme="minorHAnsi" w:cstheme="minorHAnsi"/>
          <w:b/>
          <w:sz w:val="22"/>
          <w:szCs w:val="22"/>
          <w:lang w:val="es-ES_tradnl"/>
        </w:rPr>
      </w:pPr>
    </w:p>
    <w:p w14:paraId="3303D8D5" w14:textId="77777777" w:rsidR="003B2E04" w:rsidRDefault="003B2E04" w:rsidP="003B2E04">
      <w:pPr>
        <w:jc w:val="center"/>
        <w:rPr>
          <w:rFonts w:asciiTheme="minorHAnsi" w:hAnsiTheme="minorHAnsi" w:cstheme="minorHAnsi"/>
          <w:b/>
          <w:sz w:val="22"/>
          <w:szCs w:val="22"/>
          <w:lang w:val="es-ES_tradnl"/>
        </w:rPr>
      </w:pPr>
    </w:p>
    <w:p w14:paraId="35A23D72" w14:textId="77777777" w:rsidR="003B2E04" w:rsidRDefault="003B2E04" w:rsidP="003B2E04">
      <w:pPr>
        <w:jc w:val="center"/>
        <w:rPr>
          <w:rFonts w:asciiTheme="minorHAnsi" w:hAnsiTheme="minorHAnsi" w:cstheme="minorHAnsi"/>
          <w:b/>
          <w:sz w:val="22"/>
          <w:szCs w:val="22"/>
          <w:lang w:val="es-ES_tradnl"/>
        </w:rPr>
      </w:pPr>
    </w:p>
    <w:p w14:paraId="2C1C15A2" w14:textId="77777777" w:rsidR="003B2E04" w:rsidRDefault="003B2E04" w:rsidP="003B2E04">
      <w:pPr>
        <w:jc w:val="center"/>
        <w:rPr>
          <w:rFonts w:asciiTheme="minorHAnsi" w:hAnsiTheme="minorHAnsi" w:cstheme="minorHAnsi"/>
          <w:b/>
          <w:sz w:val="22"/>
          <w:szCs w:val="22"/>
          <w:lang w:val="es-ES_tradnl"/>
        </w:rPr>
      </w:pPr>
    </w:p>
    <w:p w14:paraId="4C76ABD0" w14:textId="77777777" w:rsidR="003B2E04" w:rsidRDefault="003B2E04" w:rsidP="003B2E04">
      <w:pPr>
        <w:jc w:val="center"/>
        <w:rPr>
          <w:rFonts w:asciiTheme="minorHAnsi" w:hAnsiTheme="minorHAnsi" w:cstheme="minorHAnsi"/>
          <w:b/>
          <w:sz w:val="22"/>
          <w:szCs w:val="22"/>
          <w:lang w:val="es-ES_tradnl"/>
        </w:rPr>
      </w:pPr>
    </w:p>
    <w:p w14:paraId="7FAA1ABB" w14:textId="77777777" w:rsidR="003B2E04" w:rsidRDefault="003B2E04" w:rsidP="003B2E04">
      <w:pPr>
        <w:jc w:val="center"/>
        <w:rPr>
          <w:rFonts w:asciiTheme="minorHAnsi" w:hAnsiTheme="minorHAnsi" w:cstheme="minorHAnsi"/>
          <w:b/>
          <w:sz w:val="22"/>
          <w:szCs w:val="22"/>
          <w:lang w:val="es-ES_tradnl"/>
        </w:rPr>
      </w:pPr>
    </w:p>
    <w:p w14:paraId="3BD085C6" w14:textId="77777777" w:rsidR="003B2E04" w:rsidRDefault="003B2E04" w:rsidP="003B2E04">
      <w:pPr>
        <w:jc w:val="center"/>
        <w:rPr>
          <w:rFonts w:asciiTheme="minorHAnsi" w:hAnsiTheme="minorHAnsi" w:cstheme="minorHAnsi"/>
          <w:b/>
          <w:sz w:val="22"/>
          <w:szCs w:val="22"/>
          <w:lang w:val="es-ES_tradnl"/>
        </w:rPr>
      </w:pPr>
    </w:p>
    <w:p w14:paraId="49A8D0ED" w14:textId="77777777" w:rsidR="003B2E04" w:rsidRDefault="003B2E04" w:rsidP="003B2E04">
      <w:pPr>
        <w:jc w:val="center"/>
        <w:rPr>
          <w:rFonts w:asciiTheme="minorHAnsi" w:hAnsiTheme="minorHAnsi" w:cstheme="minorHAnsi"/>
          <w:b/>
          <w:sz w:val="22"/>
          <w:szCs w:val="22"/>
          <w:lang w:val="es-ES_tradnl"/>
        </w:rPr>
      </w:pPr>
    </w:p>
    <w:p w14:paraId="6C63DF53" w14:textId="77777777" w:rsidR="003B2E04" w:rsidRDefault="003B2E04" w:rsidP="003B2E04">
      <w:pPr>
        <w:jc w:val="center"/>
        <w:rPr>
          <w:rFonts w:asciiTheme="minorHAnsi" w:hAnsiTheme="minorHAnsi" w:cstheme="minorHAnsi"/>
          <w:b/>
          <w:sz w:val="22"/>
          <w:szCs w:val="22"/>
          <w:lang w:val="es-ES_tradnl"/>
        </w:rPr>
      </w:pPr>
    </w:p>
    <w:p w14:paraId="4E7B5B14" w14:textId="77777777" w:rsidR="003B2E04" w:rsidRDefault="003B2E04" w:rsidP="003B2E04">
      <w:pPr>
        <w:jc w:val="center"/>
        <w:rPr>
          <w:rFonts w:asciiTheme="minorHAnsi" w:hAnsiTheme="minorHAnsi" w:cstheme="minorHAnsi"/>
          <w:b/>
          <w:sz w:val="22"/>
          <w:szCs w:val="22"/>
          <w:lang w:val="es-ES_tradnl"/>
        </w:rPr>
      </w:pPr>
    </w:p>
    <w:p w14:paraId="6D61E5B4" w14:textId="77777777" w:rsidR="003B2E04" w:rsidRDefault="003B2E04" w:rsidP="003B2E04">
      <w:pPr>
        <w:jc w:val="center"/>
        <w:rPr>
          <w:rFonts w:asciiTheme="minorHAnsi" w:hAnsiTheme="minorHAnsi" w:cstheme="minorHAnsi"/>
          <w:b/>
          <w:sz w:val="22"/>
          <w:szCs w:val="22"/>
          <w:lang w:val="es-ES_tradnl"/>
        </w:rPr>
      </w:pPr>
    </w:p>
    <w:p w14:paraId="5FB6299E" w14:textId="77777777" w:rsidR="003B2E04" w:rsidRDefault="003B2E04" w:rsidP="003B2E04">
      <w:pPr>
        <w:jc w:val="center"/>
        <w:rPr>
          <w:rFonts w:asciiTheme="minorHAnsi" w:hAnsiTheme="minorHAnsi" w:cstheme="minorHAnsi"/>
          <w:b/>
          <w:sz w:val="22"/>
          <w:szCs w:val="22"/>
          <w:lang w:val="es-ES_tradnl"/>
        </w:rPr>
      </w:pPr>
    </w:p>
    <w:p w14:paraId="6A677CB8" w14:textId="77777777" w:rsidR="003B2E04" w:rsidRDefault="003B2E04" w:rsidP="003B2E04">
      <w:pPr>
        <w:jc w:val="center"/>
        <w:rPr>
          <w:rFonts w:asciiTheme="minorHAnsi" w:hAnsiTheme="minorHAnsi" w:cstheme="minorHAnsi"/>
          <w:b/>
          <w:sz w:val="22"/>
          <w:szCs w:val="22"/>
          <w:lang w:val="es-ES_tradnl"/>
        </w:rPr>
      </w:pPr>
    </w:p>
    <w:p w14:paraId="1F289562" w14:textId="77777777" w:rsidR="003B2E04" w:rsidRDefault="003B2E04" w:rsidP="003B2E04">
      <w:pPr>
        <w:jc w:val="center"/>
        <w:rPr>
          <w:rFonts w:asciiTheme="minorHAnsi" w:hAnsiTheme="minorHAnsi" w:cstheme="minorHAnsi"/>
          <w:b/>
          <w:sz w:val="22"/>
          <w:szCs w:val="22"/>
          <w:lang w:val="es-ES_tradnl"/>
        </w:rPr>
      </w:pPr>
    </w:p>
    <w:p w14:paraId="72F791B6" w14:textId="77777777" w:rsidR="003B2E04" w:rsidRDefault="003B2E04" w:rsidP="003B2E04">
      <w:pPr>
        <w:jc w:val="center"/>
        <w:rPr>
          <w:rFonts w:asciiTheme="minorHAnsi" w:hAnsiTheme="minorHAnsi" w:cstheme="minorHAnsi"/>
          <w:b/>
          <w:sz w:val="22"/>
          <w:szCs w:val="22"/>
          <w:lang w:val="es-ES_tradnl"/>
        </w:rPr>
      </w:pPr>
    </w:p>
    <w:p w14:paraId="1E9DED67" w14:textId="77777777" w:rsidR="003B2E04" w:rsidRDefault="003B2E04" w:rsidP="003B2E04">
      <w:pPr>
        <w:jc w:val="center"/>
        <w:rPr>
          <w:rFonts w:asciiTheme="minorHAnsi" w:hAnsiTheme="minorHAnsi" w:cstheme="minorHAnsi"/>
          <w:b/>
          <w:sz w:val="22"/>
          <w:szCs w:val="22"/>
          <w:lang w:val="es-ES_tradnl"/>
        </w:rPr>
      </w:pPr>
    </w:p>
    <w:p w14:paraId="2BA94CAE" w14:textId="77777777" w:rsidR="003B2E04" w:rsidRDefault="003B2E04" w:rsidP="003B2E04">
      <w:pPr>
        <w:jc w:val="center"/>
        <w:rPr>
          <w:rFonts w:asciiTheme="minorHAnsi" w:hAnsiTheme="minorHAnsi" w:cstheme="minorHAnsi"/>
          <w:b/>
          <w:sz w:val="22"/>
          <w:szCs w:val="22"/>
          <w:lang w:val="es-ES_tradnl"/>
        </w:rPr>
      </w:pPr>
    </w:p>
    <w:p w14:paraId="18EF74E6" w14:textId="77777777" w:rsidR="003B2E04" w:rsidRDefault="003B2E04" w:rsidP="003B2E04">
      <w:pPr>
        <w:jc w:val="center"/>
        <w:rPr>
          <w:rFonts w:asciiTheme="minorHAnsi" w:hAnsiTheme="minorHAnsi" w:cstheme="minorHAnsi"/>
          <w:b/>
          <w:sz w:val="22"/>
          <w:szCs w:val="22"/>
          <w:lang w:val="es-ES_tradnl"/>
        </w:rPr>
      </w:pPr>
    </w:p>
    <w:p w14:paraId="35644C2F" w14:textId="77777777" w:rsidR="003B2E04" w:rsidRDefault="003B2E04" w:rsidP="003B2E04">
      <w:pPr>
        <w:jc w:val="center"/>
        <w:rPr>
          <w:rFonts w:asciiTheme="minorHAnsi" w:hAnsiTheme="minorHAnsi" w:cstheme="minorHAnsi"/>
          <w:b/>
          <w:sz w:val="22"/>
          <w:szCs w:val="22"/>
          <w:lang w:val="es-ES_tradnl"/>
        </w:rPr>
      </w:pPr>
    </w:p>
    <w:p w14:paraId="63CB7C7E" w14:textId="77777777" w:rsidR="003B2E04" w:rsidRDefault="003B2E04" w:rsidP="003B2E04">
      <w:pPr>
        <w:jc w:val="center"/>
        <w:rPr>
          <w:rFonts w:asciiTheme="minorHAnsi" w:hAnsiTheme="minorHAnsi" w:cstheme="minorHAnsi"/>
          <w:b/>
          <w:sz w:val="22"/>
          <w:szCs w:val="22"/>
          <w:lang w:val="es-ES_tradnl"/>
        </w:rPr>
      </w:pPr>
    </w:p>
    <w:p w14:paraId="1073CA50" w14:textId="77777777" w:rsidR="003B2E04" w:rsidRDefault="003B2E04" w:rsidP="003B2E04">
      <w:pPr>
        <w:jc w:val="center"/>
        <w:rPr>
          <w:rFonts w:asciiTheme="minorHAnsi" w:hAnsiTheme="minorHAnsi" w:cstheme="minorHAnsi"/>
          <w:b/>
          <w:sz w:val="22"/>
          <w:szCs w:val="22"/>
          <w:lang w:val="es-ES_tradnl"/>
        </w:rPr>
      </w:pPr>
    </w:p>
    <w:p w14:paraId="45251F0D" w14:textId="77777777" w:rsidR="003B2E04" w:rsidRDefault="003B2E04" w:rsidP="003B2E04">
      <w:pPr>
        <w:jc w:val="center"/>
        <w:rPr>
          <w:rFonts w:asciiTheme="minorHAnsi" w:hAnsiTheme="minorHAnsi" w:cstheme="minorHAnsi"/>
          <w:b/>
          <w:sz w:val="22"/>
          <w:szCs w:val="22"/>
          <w:lang w:val="es-ES_tradnl"/>
        </w:rPr>
      </w:pPr>
    </w:p>
    <w:p w14:paraId="3C251435" w14:textId="77777777" w:rsidR="003B2E04" w:rsidRDefault="003B2E04" w:rsidP="003B2E04">
      <w:pPr>
        <w:jc w:val="center"/>
        <w:rPr>
          <w:rFonts w:asciiTheme="minorHAnsi" w:hAnsiTheme="minorHAnsi" w:cstheme="minorHAnsi"/>
          <w:b/>
          <w:sz w:val="22"/>
          <w:szCs w:val="22"/>
          <w:lang w:val="es-ES_tradnl"/>
        </w:rPr>
      </w:pPr>
    </w:p>
    <w:p w14:paraId="758510F7" w14:textId="77777777" w:rsidR="003B2E04" w:rsidRDefault="003B2E04" w:rsidP="003B2E04">
      <w:pPr>
        <w:jc w:val="center"/>
        <w:rPr>
          <w:rFonts w:asciiTheme="minorHAnsi" w:hAnsiTheme="minorHAnsi" w:cstheme="minorHAnsi"/>
          <w:b/>
          <w:sz w:val="22"/>
          <w:szCs w:val="22"/>
          <w:lang w:val="es-ES_tradnl"/>
        </w:rPr>
      </w:pPr>
    </w:p>
    <w:p w14:paraId="0CE8BA29" w14:textId="77777777" w:rsidR="003B2E04" w:rsidRDefault="003B2E04" w:rsidP="003B2E04">
      <w:pPr>
        <w:jc w:val="center"/>
        <w:rPr>
          <w:rFonts w:asciiTheme="minorHAnsi" w:hAnsiTheme="minorHAnsi" w:cstheme="minorHAnsi"/>
          <w:b/>
          <w:sz w:val="22"/>
          <w:szCs w:val="22"/>
          <w:lang w:val="es-ES_tradnl"/>
        </w:rPr>
      </w:pPr>
    </w:p>
    <w:p w14:paraId="573A760F" w14:textId="77777777" w:rsidR="003B2E04" w:rsidRDefault="003B2E04" w:rsidP="003B2E04">
      <w:pPr>
        <w:jc w:val="center"/>
        <w:rPr>
          <w:rFonts w:asciiTheme="minorHAnsi" w:hAnsiTheme="minorHAnsi" w:cstheme="minorHAnsi"/>
          <w:b/>
          <w:sz w:val="22"/>
          <w:szCs w:val="22"/>
          <w:lang w:val="es-ES_tradnl"/>
        </w:rPr>
      </w:pPr>
    </w:p>
    <w:p w14:paraId="78CFFC01" w14:textId="77777777" w:rsidR="003B2E04" w:rsidRDefault="003B2E04" w:rsidP="003B2E04">
      <w:pPr>
        <w:jc w:val="center"/>
        <w:rPr>
          <w:rFonts w:asciiTheme="minorHAnsi" w:hAnsiTheme="minorHAnsi" w:cstheme="minorHAnsi"/>
          <w:b/>
          <w:sz w:val="22"/>
          <w:szCs w:val="22"/>
          <w:lang w:val="es-ES_tradnl"/>
        </w:rPr>
      </w:pPr>
    </w:p>
    <w:p w14:paraId="5E03BB68" w14:textId="77777777" w:rsidR="003B2E04" w:rsidRDefault="003B2E04" w:rsidP="003B2E04">
      <w:pPr>
        <w:jc w:val="center"/>
        <w:rPr>
          <w:rFonts w:asciiTheme="minorHAnsi" w:hAnsiTheme="minorHAnsi" w:cstheme="minorHAnsi"/>
          <w:b/>
          <w:sz w:val="22"/>
          <w:szCs w:val="22"/>
          <w:lang w:val="es-ES_tradnl"/>
        </w:rPr>
      </w:pPr>
    </w:p>
    <w:p w14:paraId="50396729" w14:textId="77777777" w:rsidR="003B2E04" w:rsidRDefault="003B2E04" w:rsidP="003B2E04">
      <w:pPr>
        <w:jc w:val="center"/>
        <w:rPr>
          <w:rFonts w:asciiTheme="minorHAnsi" w:hAnsiTheme="minorHAnsi" w:cstheme="minorHAnsi"/>
          <w:b/>
          <w:sz w:val="22"/>
          <w:szCs w:val="22"/>
          <w:lang w:val="es-ES_tradnl"/>
        </w:rPr>
      </w:pPr>
    </w:p>
    <w:p w14:paraId="45377CB1" w14:textId="77777777" w:rsidR="003B2E04" w:rsidRDefault="003B2E04" w:rsidP="003B2E04">
      <w:pPr>
        <w:jc w:val="center"/>
        <w:rPr>
          <w:rFonts w:asciiTheme="minorHAnsi" w:hAnsiTheme="minorHAnsi" w:cstheme="minorHAnsi"/>
          <w:b/>
          <w:sz w:val="22"/>
          <w:szCs w:val="22"/>
          <w:lang w:val="es-ES_tradnl"/>
        </w:rPr>
      </w:pPr>
    </w:p>
    <w:p w14:paraId="7CB7623F" w14:textId="77777777" w:rsidR="003B2E04" w:rsidRDefault="003B2E04" w:rsidP="003B2E04">
      <w:pPr>
        <w:jc w:val="center"/>
        <w:rPr>
          <w:rFonts w:asciiTheme="minorHAnsi" w:hAnsiTheme="minorHAnsi" w:cstheme="minorHAnsi"/>
          <w:b/>
          <w:sz w:val="22"/>
          <w:szCs w:val="22"/>
          <w:lang w:val="es-ES_tradnl"/>
        </w:rPr>
      </w:pPr>
    </w:p>
    <w:p w14:paraId="1DAE13D1" w14:textId="77777777" w:rsidR="00F50C94" w:rsidRPr="00F50C94" w:rsidRDefault="00F50C94" w:rsidP="003B2E0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3B2E04">
      <w:pPr>
        <w:pStyle w:val="Ttulo1"/>
        <w:spacing w:before="0" w:after="0"/>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3B3E443" w14:textId="26B3DB2A" w:rsidR="00F17C85" w:rsidRPr="00B857A6" w:rsidRDefault="00F17C85" w:rsidP="00B37050">
      <w:pPr>
        <w:jc w:val="both"/>
        <w:rPr>
          <w:rFonts w:asciiTheme="minorHAnsi" w:hAnsiTheme="minorHAnsi" w:cstheme="minorHAnsi"/>
          <w:b/>
          <w:snapToGrid w:val="0"/>
          <w:color w:val="FF0000"/>
          <w:sz w:val="22"/>
          <w:szCs w:val="22"/>
        </w:rPr>
      </w:pPr>
    </w:p>
    <w:p w14:paraId="426E680C" w14:textId="77777777" w:rsidR="00E5031C" w:rsidRPr="00E5031C" w:rsidRDefault="00E5031C" w:rsidP="00E5031C">
      <w:pPr>
        <w:rPr>
          <w:rFonts w:ascii="Verdana" w:hAnsi="Verdana" w:cs="Calibri"/>
          <w:b/>
          <w:lang w:eastAsia="es-ES"/>
        </w:rPr>
      </w:pPr>
    </w:p>
    <w:tbl>
      <w:tblPr>
        <w:tblW w:w="9163" w:type="dxa"/>
        <w:jc w:val="center"/>
        <w:tblCellMar>
          <w:left w:w="70" w:type="dxa"/>
          <w:right w:w="70" w:type="dxa"/>
        </w:tblCellMar>
        <w:tblLook w:val="04A0" w:firstRow="1" w:lastRow="0" w:firstColumn="1" w:lastColumn="0" w:noHBand="0" w:noVBand="1"/>
      </w:tblPr>
      <w:tblGrid>
        <w:gridCol w:w="785"/>
        <w:gridCol w:w="5317"/>
        <w:gridCol w:w="1718"/>
        <w:gridCol w:w="1343"/>
      </w:tblGrid>
      <w:tr w:rsidR="00E5031C" w:rsidRPr="00E5031C" w14:paraId="4F073D01" w14:textId="77777777" w:rsidTr="00A727D6">
        <w:trPr>
          <w:trHeight w:val="505"/>
          <w:jc w:val="center"/>
        </w:trPr>
        <w:tc>
          <w:tcPr>
            <w:tcW w:w="785" w:type="dxa"/>
            <w:tcBorders>
              <w:top w:val="single" w:sz="4" w:space="0" w:color="auto"/>
              <w:left w:val="single" w:sz="4" w:space="0" w:color="auto"/>
              <w:bottom w:val="single" w:sz="4" w:space="0" w:color="auto"/>
              <w:right w:val="single" w:sz="4" w:space="0" w:color="000000"/>
            </w:tcBorders>
            <w:shd w:val="clear" w:color="auto" w:fill="B8CCE4"/>
            <w:vAlign w:val="center"/>
          </w:tcPr>
          <w:p w14:paraId="209A6C1A" w14:textId="77777777" w:rsidR="00E5031C" w:rsidRPr="00E5031C" w:rsidRDefault="00E5031C" w:rsidP="00E5031C">
            <w:pPr>
              <w:spacing w:before="60" w:after="60"/>
              <w:jc w:val="center"/>
              <w:rPr>
                <w:rFonts w:ascii="Verdana" w:hAnsi="Verdana" w:cs="Calibri"/>
                <w:b/>
                <w:bCs/>
                <w:lang w:val="es-BO" w:eastAsia="es-ES"/>
              </w:rPr>
            </w:pPr>
            <w:r w:rsidRPr="00E5031C">
              <w:rPr>
                <w:rFonts w:ascii="Verdana" w:hAnsi="Verdana" w:cs="Calibri"/>
                <w:b/>
                <w:bCs/>
                <w:lang w:val="es-BO" w:eastAsia="es-ES"/>
              </w:rPr>
              <w:t>N° ÍTEM</w:t>
            </w:r>
          </w:p>
        </w:tc>
        <w:tc>
          <w:tcPr>
            <w:tcW w:w="531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F31EFD2" w14:textId="77777777" w:rsidR="00E5031C" w:rsidRPr="00E5031C" w:rsidRDefault="00E5031C" w:rsidP="00E5031C">
            <w:pPr>
              <w:spacing w:before="60" w:after="60"/>
              <w:jc w:val="center"/>
              <w:rPr>
                <w:rFonts w:ascii="Verdana" w:hAnsi="Verdana" w:cs="Calibri"/>
                <w:b/>
                <w:bCs/>
                <w:lang w:val="es-BO" w:eastAsia="es-ES"/>
              </w:rPr>
            </w:pPr>
            <w:r w:rsidRPr="00E5031C">
              <w:rPr>
                <w:rFonts w:ascii="Verdana" w:hAnsi="Verdana" w:cs="Calibri"/>
                <w:b/>
                <w:bCs/>
                <w:lang w:val="es-BO" w:eastAsia="es-ES"/>
              </w:rPr>
              <w:t>DESCRIPCIÓN DETALLADA DEL BIEN (EQUIPO)</w:t>
            </w:r>
          </w:p>
        </w:tc>
        <w:tc>
          <w:tcPr>
            <w:tcW w:w="1718" w:type="dxa"/>
            <w:tcBorders>
              <w:top w:val="single" w:sz="4" w:space="0" w:color="auto"/>
              <w:left w:val="single" w:sz="4" w:space="0" w:color="auto"/>
              <w:bottom w:val="single" w:sz="4" w:space="0" w:color="auto"/>
              <w:right w:val="single" w:sz="4" w:space="0" w:color="auto"/>
            </w:tcBorders>
            <w:shd w:val="clear" w:color="auto" w:fill="B8CCE4"/>
            <w:vAlign w:val="center"/>
          </w:tcPr>
          <w:p w14:paraId="19CA24FB" w14:textId="77777777" w:rsidR="00E5031C" w:rsidRPr="00E5031C" w:rsidRDefault="00E5031C" w:rsidP="00E5031C">
            <w:pPr>
              <w:spacing w:before="60" w:after="60"/>
              <w:jc w:val="center"/>
              <w:rPr>
                <w:rFonts w:ascii="Verdana" w:hAnsi="Verdana" w:cs="Calibri"/>
                <w:b/>
                <w:bCs/>
                <w:lang w:val="es-BO" w:eastAsia="es-ES"/>
              </w:rPr>
            </w:pPr>
            <w:r w:rsidRPr="00E5031C">
              <w:rPr>
                <w:rFonts w:ascii="Verdana" w:hAnsi="Verdana" w:cs="Calibri"/>
                <w:b/>
                <w:bCs/>
                <w:lang w:val="es-BO" w:eastAsia="es-ES"/>
              </w:rPr>
              <w:t xml:space="preserve">UNIDAD DE MEDIDA </w:t>
            </w:r>
          </w:p>
        </w:tc>
        <w:tc>
          <w:tcPr>
            <w:tcW w:w="134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AF974EA" w14:textId="77777777" w:rsidR="00E5031C" w:rsidRPr="00E5031C" w:rsidRDefault="00E5031C" w:rsidP="00E5031C">
            <w:pPr>
              <w:spacing w:before="60" w:after="60"/>
              <w:jc w:val="center"/>
              <w:rPr>
                <w:rFonts w:ascii="Verdana" w:hAnsi="Verdana" w:cs="Calibri"/>
                <w:b/>
                <w:bCs/>
                <w:lang w:val="es-BO" w:eastAsia="es-ES"/>
              </w:rPr>
            </w:pPr>
            <w:r w:rsidRPr="00E5031C">
              <w:rPr>
                <w:rFonts w:ascii="Verdana" w:hAnsi="Verdana" w:cs="Calibri"/>
                <w:b/>
                <w:bCs/>
                <w:lang w:val="es-BO" w:eastAsia="es-ES"/>
              </w:rPr>
              <w:t xml:space="preserve">CANTIDAD </w:t>
            </w:r>
          </w:p>
        </w:tc>
      </w:tr>
      <w:tr w:rsidR="00E5031C" w:rsidRPr="00E5031C" w14:paraId="34A56D7D" w14:textId="77777777" w:rsidTr="00A727D6">
        <w:trPr>
          <w:trHeight w:val="399"/>
          <w:jc w:val="center"/>
        </w:trPr>
        <w:tc>
          <w:tcPr>
            <w:tcW w:w="785" w:type="dxa"/>
            <w:tcBorders>
              <w:top w:val="single" w:sz="4" w:space="0" w:color="auto"/>
              <w:left w:val="single" w:sz="4" w:space="0" w:color="auto"/>
              <w:bottom w:val="single" w:sz="4" w:space="0" w:color="auto"/>
              <w:right w:val="single" w:sz="4" w:space="0" w:color="000000"/>
            </w:tcBorders>
            <w:vAlign w:val="center"/>
          </w:tcPr>
          <w:p w14:paraId="63BC1CEA" w14:textId="77777777" w:rsidR="00E5031C" w:rsidRPr="00E5031C" w:rsidRDefault="00E5031C" w:rsidP="00E5031C">
            <w:pPr>
              <w:spacing w:before="60" w:after="60"/>
              <w:rPr>
                <w:rFonts w:ascii="Verdana" w:hAnsi="Verdana" w:cs="Calibri"/>
                <w:lang w:val="es-BO" w:eastAsia="es-ES"/>
              </w:rPr>
            </w:pPr>
            <w:r w:rsidRPr="00E5031C">
              <w:rPr>
                <w:rFonts w:ascii="Verdana" w:hAnsi="Verdana" w:cs="Calibri"/>
                <w:lang w:val="es-BO" w:eastAsia="es-ES"/>
              </w:rPr>
              <w:t xml:space="preserve">  1</w:t>
            </w:r>
          </w:p>
        </w:tc>
        <w:tc>
          <w:tcPr>
            <w:tcW w:w="531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2AE16C6" w14:textId="77777777" w:rsidR="00E5031C" w:rsidRPr="00E5031C" w:rsidRDefault="00E5031C" w:rsidP="00E5031C">
            <w:pPr>
              <w:spacing w:before="60" w:after="60"/>
              <w:jc w:val="both"/>
              <w:rPr>
                <w:rFonts w:ascii="Verdana" w:hAnsi="Verdana" w:cs="Calibri"/>
                <w:lang w:val="es-BO" w:eastAsia="es-ES"/>
              </w:rPr>
            </w:pPr>
            <w:r w:rsidRPr="00E5031C">
              <w:rPr>
                <w:rFonts w:ascii="Verdana" w:hAnsi="Verdana" w:cs="Calibri"/>
                <w:lang w:val="es-BO" w:eastAsia="es-ES"/>
              </w:rPr>
              <w:t>EQUIPOS DE ODORIZACIÓN A INYECCIÓN PORTÁTIL DE 5000 SM3/H, CAPACIDAD MÍNIMA DE 50 LT O DE MAYOR CAPACIDAD Y PRESIÓN DE OPERACIÓN ENTRE 300 Y 650 PSIG</w:t>
            </w:r>
          </w:p>
        </w:tc>
        <w:tc>
          <w:tcPr>
            <w:tcW w:w="1718" w:type="dxa"/>
            <w:tcBorders>
              <w:top w:val="single" w:sz="4" w:space="0" w:color="auto"/>
              <w:left w:val="single" w:sz="4" w:space="0" w:color="auto"/>
              <w:bottom w:val="single" w:sz="4" w:space="0" w:color="auto"/>
              <w:right w:val="single" w:sz="4" w:space="0" w:color="auto"/>
            </w:tcBorders>
          </w:tcPr>
          <w:p w14:paraId="2BAC74A2" w14:textId="77777777" w:rsidR="00E5031C" w:rsidRPr="00E5031C" w:rsidRDefault="00E5031C" w:rsidP="00E5031C">
            <w:pPr>
              <w:spacing w:before="60" w:after="60"/>
              <w:jc w:val="center"/>
              <w:rPr>
                <w:rFonts w:ascii="Verdana" w:hAnsi="Verdana" w:cs="Calibri"/>
                <w:b/>
                <w:bCs/>
                <w:lang w:val="es-BO" w:eastAsia="es-ES"/>
              </w:rPr>
            </w:pPr>
          </w:p>
          <w:p w14:paraId="1203485D" w14:textId="77777777" w:rsidR="00E5031C" w:rsidRPr="00E5031C" w:rsidRDefault="00E5031C" w:rsidP="00E5031C">
            <w:pPr>
              <w:spacing w:before="60" w:after="60"/>
              <w:jc w:val="center"/>
              <w:rPr>
                <w:rFonts w:ascii="Verdana" w:hAnsi="Verdana" w:cs="Calibri"/>
                <w:b/>
                <w:bCs/>
                <w:lang w:val="es-BO" w:eastAsia="es-ES"/>
              </w:rPr>
            </w:pPr>
            <w:r w:rsidRPr="00E5031C">
              <w:rPr>
                <w:rFonts w:ascii="Verdana" w:hAnsi="Verdana" w:cs="Calibri"/>
                <w:b/>
                <w:bCs/>
                <w:lang w:val="es-BO" w:eastAsia="es-ES"/>
              </w:rPr>
              <w:t>EQUIPO</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BE5A3" w14:textId="77777777" w:rsidR="00E5031C" w:rsidRPr="00E5031C" w:rsidRDefault="00E5031C" w:rsidP="00E5031C">
            <w:pPr>
              <w:spacing w:before="60" w:after="60"/>
              <w:jc w:val="center"/>
              <w:rPr>
                <w:rFonts w:ascii="Verdana" w:hAnsi="Verdana" w:cs="Calibri"/>
                <w:b/>
                <w:bCs/>
                <w:lang w:val="es-BO" w:eastAsia="es-ES"/>
              </w:rPr>
            </w:pPr>
            <w:r w:rsidRPr="00E5031C">
              <w:rPr>
                <w:rFonts w:ascii="Verdana" w:hAnsi="Verdana" w:cs="Calibri"/>
                <w:b/>
                <w:bCs/>
                <w:lang w:val="es-BO" w:eastAsia="es-ES"/>
              </w:rPr>
              <w:t>7</w:t>
            </w:r>
          </w:p>
        </w:tc>
      </w:tr>
      <w:tr w:rsidR="00E5031C" w:rsidRPr="00E5031C" w14:paraId="6CA89598" w14:textId="77777777" w:rsidTr="00A727D6">
        <w:trPr>
          <w:trHeight w:val="399"/>
          <w:jc w:val="center"/>
        </w:trPr>
        <w:tc>
          <w:tcPr>
            <w:tcW w:w="785" w:type="dxa"/>
            <w:tcBorders>
              <w:top w:val="single" w:sz="4" w:space="0" w:color="auto"/>
              <w:left w:val="single" w:sz="4" w:space="0" w:color="auto"/>
              <w:bottom w:val="single" w:sz="4" w:space="0" w:color="auto"/>
              <w:right w:val="single" w:sz="4" w:space="0" w:color="000000"/>
            </w:tcBorders>
            <w:vAlign w:val="center"/>
          </w:tcPr>
          <w:p w14:paraId="496634FE" w14:textId="77777777" w:rsidR="00E5031C" w:rsidRPr="00E5031C" w:rsidRDefault="00E5031C" w:rsidP="00E5031C">
            <w:pPr>
              <w:spacing w:before="60" w:after="60"/>
              <w:rPr>
                <w:rFonts w:ascii="Verdana" w:hAnsi="Verdana" w:cs="Calibri"/>
                <w:lang w:val="es-BO" w:eastAsia="es-ES"/>
              </w:rPr>
            </w:pPr>
            <w:r w:rsidRPr="00E5031C">
              <w:rPr>
                <w:rFonts w:ascii="Verdana" w:hAnsi="Verdana" w:cs="Calibri"/>
                <w:lang w:val="es-BO" w:eastAsia="es-ES"/>
              </w:rPr>
              <w:t xml:space="preserve">  2</w:t>
            </w:r>
          </w:p>
        </w:tc>
        <w:tc>
          <w:tcPr>
            <w:tcW w:w="531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10BD348" w14:textId="77777777" w:rsidR="00E5031C" w:rsidRPr="00E5031C" w:rsidRDefault="00E5031C" w:rsidP="00E5031C">
            <w:pPr>
              <w:spacing w:before="60" w:after="60"/>
              <w:jc w:val="both"/>
              <w:rPr>
                <w:rFonts w:ascii="Verdana" w:hAnsi="Verdana" w:cs="Calibri"/>
                <w:lang w:val="es-BO" w:eastAsia="es-ES"/>
              </w:rPr>
            </w:pPr>
            <w:r w:rsidRPr="00E5031C">
              <w:rPr>
                <w:rFonts w:ascii="Verdana" w:hAnsi="Verdana" w:cs="Calibri"/>
                <w:lang w:val="es-BO" w:eastAsia="es-ES"/>
              </w:rPr>
              <w:t>EQUIPOS DE ODORIZACIÓN A INYECCIÓN PORTÁTIL DE 5000 SM3/H, CAPACIDAD MÍNIMA DE 100 LT O DE MAYOR CAPACIDAD Y PRESIÓN DE OPERACIÓN ENTRE 300 Y 650 PSIG</w:t>
            </w:r>
          </w:p>
        </w:tc>
        <w:tc>
          <w:tcPr>
            <w:tcW w:w="1718" w:type="dxa"/>
            <w:tcBorders>
              <w:top w:val="single" w:sz="4" w:space="0" w:color="auto"/>
              <w:left w:val="single" w:sz="4" w:space="0" w:color="auto"/>
              <w:bottom w:val="single" w:sz="4" w:space="0" w:color="auto"/>
              <w:right w:val="single" w:sz="4" w:space="0" w:color="auto"/>
            </w:tcBorders>
          </w:tcPr>
          <w:p w14:paraId="6DB55748" w14:textId="77777777" w:rsidR="00E5031C" w:rsidRPr="00E5031C" w:rsidRDefault="00E5031C" w:rsidP="00E5031C">
            <w:pPr>
              <w:spacing w:before="60" w:after="60"/>
              <w:jc w:val="center"/>
              <w:rPr>
                <w:rFonts w:ascii="Verdana" w:hAnsi="Verdana" w:cs="Calibri"/>
                <w:b/>
                <w:bCs/>
                <w:lang w:val="es-BO" w:eastAsia="es-ES"/>
              </w:rPr>
            </w:pPr>
          </w:p>
          <w:p w14:paraId="60E2552C" w14:textId="77777777" w:rsidR="00E5031C" w:rsidRPr="00E5031C" w:rsidRDefault="00E5031C" w:rsidP="00E5031C">
            <w:pPr>
              <w:spacing w:before="60" w:after="60"/>
              <w:jc w:val="center"/>
              <w:rPr>
                <w:rFonts w:ascii="Verdana" w:hAnsi="Verdana" w:cs="Calibri"/>
                <w:b/>
                <w:bCs/>
                <w:lang w:val="es-BO" w:eastAsia="es-ES"/>
              </w:rPr>
            </w:pPr>
            <w:r w:rsidRPr="00E5031C">
              <w:rPr>
                <w:rFonts w:ascii="Verdana" w:hAnsi="Verdana" w:cs="Calibri"/>
                <w:b/>
                <w:bCs/>
                <w:lang w:val="es-BO" w:eastAsia="es-ES"/>
              </w:rPr>
              <w:t>EQUIPO</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EA681A" w14:textId="77777777" w:rsidR="00E5031C" w:rsidRPr="00E5031C" w:rsidRDefault="00E5031C" w:rsidP="00E5031C">
            <w:pPr>
              <w:spacing w:before="60" w:after="60"/>
              <w:jc w:val="center"/>
              <w:rPr>
                <w:rFonts w:ascii="Verdana" w:hAnsi="Verdana" w:cs="Calibri"/>
                <w:b/>
                <w:bCs/>
                <w:lang w:val="es-BO" w:eastAsia="es-ES"/>
              </w:rPr>
            </w:pPr>
            <w:r w:rsidRPr="00E5031C">
              <w:rPr>
                <w:rFonts w:ascii="Verdana" w:hAnsi="Verdana" w:cs="Calibri"/>
                <w:b/>
                <w:bCs/>
                <w:lang w:val="es-BO" w:eastAsia="es-ES"/>
              </w:rPr>
              <w:t>1</w:t>
            </w:r>
          </w:p>
        </w:tc>
      </w:tr>
      <w:tr w:rsidR="00E5031C" w:rsidRPr="00E5031C" w14:paraId="5530254C" w14:textId="77777777" w:rsidTr="00A727D6">
        <w:trPr>
          <w:trHeight w:val="961"/>
          <w:jc w:val="center"/>
        </w:trPr>
        <w:tc>
          <w:tcPr>
            <w:tcW w:w="785" w:type="dxa"/>
            <w:tcBorders>
              <w:top w:val="single" w:sz="4" w:space="0" w:color="auto"/>
              <w:left w:val="single" w:sz="4" w:space="0" w:color="auto"/>
              <w:bottom w:val="single" w:sz="4" w:space="0" w:color="auto"/>
              <w:right w:val="single" w:sz="4" w:space="0" w:color="000000"/>
            </w:tcBorders>
            <w:vAlign w:val="center"/>
          </w:tcPr>
          <w:p w14:paraId="1A7FD47E" w14:textId="77777777" w:rsidR="00E5031C" w:rsidRPr="00E5031C" w:rsidRDefault="00E5031C" w:rsidP="00E5031C">
            <w:pPr>
              <w:spacing w:before="60" w:after="60"/>
              <w:rPr>
                <w:rFonts w:ascii="Verdana" w:hAnsi="Verdana" w:cs="Calibri"/>
                <w:lang w:val="es-BO" w:eastAsia="es-ES"/>
              </w:rPr>
            </w:pPr>
            <w:r w:rsidRPr="00E5031C">
              <w:rPr>
                <w:rFonts w:ascii="Verdana" w:hAnsi="Verdana" w:cs="Calibri"/>
                <w:lang w:val="es-BO" w:eastAsia="es-ES"/>
              </w:rPr>
              <w:t xml:space="preserve">   3</w:t>
            </w:r>
          </w:p>
        </w:tc>
        <w:tc>
          <w:tcPr>
            <w:tcW w:w="531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507AB62" w14:textId="77777777" w:rsidR="00E5031C" w:rsidRPr="00E5031C" w:rsidRDefault="00E5031C" w:rsidP="00E5031C">
            <w:pPr>
              <w:contextualSpacing/>
              <w:jc w:val="both"/>
              <w:rPr>
                <w:rFonts w:ascii="Calibri" w:hAnsi="Calibri" w:cs="Calibri"/>
                <w:color w:val="000000"/>
                <w:sz w:val="22"/>
                <w:szCs w:val="22"/>
                <w:lang w:val="es-BO" w:eastAsia="es-ES"/>
              </w:rPr>
            </w:pPr>
          </w:p>
          <w:p w14:paraId="02469EA1" w14:textId="77777777" w:rsidR="00E5031C" w:rsidRPr="00E5031C" w:rsidRDefault="00E5031C" w:rsidP="00E5031C">
            <w:pPr>
              <w:contextualSpacing/>
              <w:jc w:val="both"/>
              <w:rPr>
                <w:rFonts w:ascii="Calibri" w:hAnsi="Calibri" w:cs="Calibri"/>
                <w:color w:val="000000"/>
                <w:sz w:val="22"/>
                <w:szCs w:val="22"/>
                <w:lang w:eastAsia="es-ES"/>
              </w:rPr>
            </w:pPr>
            <w:r w:rsidRPr="00E5031C">
              <w:rPr>
                <w:rFonts w:ascii="Calibri" w:hAnsi="Calibri" w:cs="Calibri"/>
                <w:color w:val="000000"/>
                <w:sz w:val="22"/>
                <w:szCs w:val="22"/>
                <w:lang w:eastAsia="es-ES"/>
              </w:rPr>
              <w:t>SISTEMA DE TRASVASE DE ODORANTE DE CONEXIÓN DIRECTA AL TAMBOR  DE ACCIONAMIENTO NEUMÁTICO O SIMILAR NO MANUAL</w:t>
            </w:r>
          </w:p>
          <w:p w14:paraId="6A4039A9" w14:textId="77777777" w:rsidR="00E5031C" w:rsidRPr="00E5031C" w:rsidRDefault="00E5031C" w:rsidP="00E5031C">
            <w:pPr>
              <w:tabs>
                <w:tab w:val="left" w:pos="1843"/>
              </w:tabs>
              <w:jc w:val="both"/>
              <w:rPr>
                <w:rFonts w:ascii="Verdana" w:hAnsi="Verdana" w:cs="Calibri"/>
                <w:lang w:eastAsia="es-ES"/>
              </w:rPr>
            </w:pPr>
          </w:p>
        </w:tc>
        <w:tc>
          <w:tcPr>
            <w:tcW w:w="1718" w:type="dxa"/>
            <w:tcBorders>
              <w:top w:val="single" w:sz="4" w:space="0" w:color="auto"/>
              <w:left w:val="single" w:sz="4" w:space="0" w:color="auto"/>
              <w:bottom w:val="single" w:sz="4" w:space="0" w:color="auto"/>
              <w:right w:val="single" w:sz="4" w:space="0" w:color="auto"/>
            </w:tcBorders>
          </w:tcPr>
          <w:p w14:paraId="3CF10AEC" w14:textId="77777777" w:rsidR="00E5031C" w:rsidRPr="00E5031C" w:rsidRDefault="00E5031C" w:rsidP="00E5031C">
            <w:pPr>
              <w:spacing w:before="60" w:after="60"/>
              <w:jc w:val="center"/>
              <w:rPr>
                <w:rFonts w:ascii="Verdana" w:hAnsi="Verdana" w:cs="Calibri"/>
                <w:b/>
                <w:bCs/>
                <w:lang w:val="es-BO" w:eastAsia="es-ES"/>
              </w:rPr>
            </w:pPr>
          </w:p>
          <w:p w14:paraId="063CDA40" w14:textId="77777777" w:rsidR="00E5031C" w:rsidRPr="00E5031C" w:rsidRDefault="00E5031C" w:rsidP="00E5031C">
            <w:pPr>
              <w:spacing w:before="60" w:after="60"/>
              <w:jc w:val="center"/>
              <w:rPr>
                <w:rFonts w:ascii="Verdana" w:hAnsi="Verdana" w:cs="Calibri"/>
                <w:b/>
                <w:bCs/>
                <w:lang w:val="es-BO" w:eastAsia="es-ES"/>
              </w:rPr>
            </w:pPr>
            <w:r w:rsidRPr="00E5031C">
              <w:rPr>
                <w:rFonts w:ascii="Verdana" w:hAnsi="Verdana" w:cs="Calibri"/>
                <w:b/>
                <w:bCs/>
                <w:lang w:val="es-BO" w:eastAsia="es-ES"/>
              </w:rPr>
              <w:t>PZA</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D8CE8" w14:textId="77777777" w:rsidR="00E5031C" w:rsidRPr="00E5031C" w:rsidRDefault="00E5031C" w:rsidP="00E5031C">
            <w:pPr>
              <w:spacing w:before="60" w:after="60"/>
              <w:jc w:val="center"/>
              <w:rPr>
                <w:rFonts w:ascii="Verdana" w:hAnsi="Verdana" w:cs="Calibri"/>
                <w:b/>
                <w:bCs/>
                <w:lang w:val="es-BO" w:eastAsia="es-ES"/>
              </w:rPr>
            </w:pPr>
            <w:r w:rsidRPr="00E5031C">
              <w:rPr>
                <w:rFonts w:ascii="Verdana" w:hAnsi="Verdana" w:cs="Calibri"/>
                <w:b/>
                <w:bCs/>
                <w:lang w:val="es-BO" w:eastAsia="es-ES"/>
              </w:rPr>
              <w:t>7</w:t>
            </w:r>
          </w:p>
          <w:p w14:paraId="3C63A14F" w14:textId="77777777" w:rsidR="00E5031C" w:rsidRPr="00E5031C" w:rsidRDefault="00E5031C" w:rsidP="00E5031C">
            <w:pPr>
              <w:spacing w:before="60" w:after="60"/>
              <w:rPr>
                <w:rFonts w:ascii="Verdana" w:hAnsi="Verdana" w:cs="Calibri"/>
                <w:b/>
                <w:bCs/>
                <w:lang w:val="es-BO" w:eastAsia="es-ES"/>
              </w:rPr>
            </w:pPr>
            <w:r w:rsidRPr="00E5031C">
              <w:rPr>
                <w:rFonts w:ascii="Verdana" w:hAnsi="Verdana" w:cs="Calibri"/>
                <w:b/>
                <w:bCs/>
                <w:lang w:val="es-BO" w:eastAsia="es-ES"/>
              </w:rPr>
              <w:t xml:space="preserve">  </w:t>
            </w:r>
          </w:p>
        </w:tc>
      </w:tr>
    </w:tbl>
    <w:p w14:paraId="3313A708" w14:textId="77777777" w:rsidR="00E5031C" w:rsidRPr="00E5031C" w:rsidRDefault="00E5031C" w:rsidP="00E5031C">
      <w:pPr>
        <w:ind w:left="567"/>
        <w:contextualSpacing/>
        <w:jc w:val="both"/>
        <w:rPr>
          <w:rFonts w:ascii="Verdana" w:hAnsi="Verdana" w:cs="Calibr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5031C" w:rsidRPr="00E5031C" w14:paraId="39A578FE" w14:textId="77777777" w:rsidTr="00A727D6">
        <w:trPr>
          <w:trHeight w:val="376"/>
        </w:trPr>
        <w:tc>
          <w:tcPr>
            <w:tcW w:w="9603" w:type="dxa"/>
            <w:shd w:val="clear" w:color="auto" w:fill="B8CCE4"/>
            <w:vAlign w:val="center"/>
          </w:tcPr>
          <w:p w14:paraId="13FBB041" w14:textId="77777777" w:rsidR="00E5031C" w:rsidRPr="00E5031C" w:rsidRDefault="00E5031C" w:rsidP="00E5031C">
            <w:pPr>
              <w:autoSpaceDE w:val="0"/>
              <w:autoSpaceDN w:val="0"/>
              <w:adjustRightInd w:val="0"/>
              <w:rPr>
                <w:rFonts w:ascii="Verdana" w:hAnsi="Verdana" w:cs="Calibri"/>
                <w:b/>
                <w:bCs/>
                <w:lang w:eastAsia="es-BO"/>
              </w:rPr>
            </w:pPr>
            <w:r w:rsidRPr="00E5031C">
              <w:rPr>
                <w:rFonts w:ascii="Verdana" w:hAnsi="Verdana" w:cs="Calibri"/>
                <w:b/>
                <w:bCs/>
                <w:lang w:eastAsia="es-BO"/>
              </w:rPr>
              <w:t xml:space="preserve"> C</w:t>
            </w:r>
            <w:r w:rsidRPr="00E5031C">
              <w:rPr>
                <w:rFonts w:ascii="Verdana" w:hAnsi="Verdana" w:cs="Calibri"/>
                <w:b/>
                <w:bCs/>
                <w:lang w:eastAsia="es-ES"/>
              </w:rPr>
              <w:t xml:space="preserve">ARACTERÍSTICAS TÉCNICAS DEL BIEN </w:t>
            </w:r>
          </w:p>
        </w:tc>
      </w:tr>
      <w:tr w:rsidR="00E5031C" w:rsidRPr="00E5031C" w14:paraId="26C9B2D8" w14:textId="77777777" w:rsidTr="00A727D6">
        <w:trPr>
          <w:trHeight w:val="384"/>
        </w:trPr>
        <w:tc>
          <w:tcPr>
            <w:tcW w:w="9603" w:type="dxa"/>
            <w:shd w:val="clear" w:color="auto" w:fill="auto"/>
            <w:vAlign w:val="center"/>
          </w:tcPr>
          <w:p w14:paraId="1C1F77C6" w14:textId="77777777" w:rsidR="00E5031C" w:rsidRPr="00E5031C" w:rsidRDefault="00E5031C" w:rsidP="00E5031C">
            <w:pPr>
              <w:autoSpaceDE w:val="0"/>
              <w:autoSpaceDN w:val="0"/>
              <w:adjustRightInd w:val="0"/>
              <w:ind w:left="644"/>
              <w:contextualSpacing/>
              <w:jc w:val="both"/>
              <w:rPr>
                <w:rFonts w:ascii="Verdana" w:hAnsi="Verdana" w:cs="Calibri"/>
                <w:lang w:eastAsia="es-BO"/>
              </w:rPr>
            </w:pPr>
          </w:p>
          <w:p w14:paraId="7E42B60D" w14:textId="72321B56" w:rsidR="00E5031C" w:rsidRPr="00E5031C" w:rsidRDefault="00E5031C" w:rsidP="00E5031C">
            <w:pPr>
              <w:ind w:left="709"/>
              <w:jc w:val="both"/>
              <w:rPr>
                <w:rFonts w:ascii="Verdana" w:hAnsi="Verdana"/>
                <w:b/>
                <w:bCs/>
                <w:lang w:val="pt-BR" w:eastAsia="es-ES"/>
              </w:rPr>
            </w:pPr>
            <w:r w:rsidRPr="00E5031C">
              <w:rPr>
                <w:rFonts w:ascii="Verdana" w:hAnsi="Verdana"/>
                <w:b/>
                <w:bCs/>
                <w:lang w:val="pt-BR" w:eastAsia="es-ES"/>
              </w:rPr>
              <w:t>ITEM 1:</w:t>
            </w:r>
            <w:r w:rsidR="00A64C53" w:rsidRPr="00E5031C">
              <w:rPr>
                <w:rFonts w:ascii="Verdana" w:hAnsi="Verdana"/>
                <w:b/>
                <w:bCs/>
                <w:lang w:val="pt-BR" w:eastAsia="es-ES"/>
              </w:rPr>
              <w:t>EQUIPOS DE ODORIZACION A INYECCION PORTÁTIL CAPACIADAD 50 LT</w:t>
            </w:r>
          </w:p>
          <w:p w14:paraId="604F09BB" w14:textId="77777777" w:rsidR="00E5031C" w:rsidRPr="00E5031C" w:rsidRDefault="00E5031C" w:rsidP="009F1056">
            <w:pPr>
              <w:numPr>
                <w:ilvl w:val="0"/>
                <w:numId w:val="38"/>
              </w:numPr>
              <w:ind w:left="1134" w:right="141" w:hanging="425"/>
              <w:jc w:val="both"/>
              <w:rPr>
                <w:rFonts w:ascii="Verdana" w:hAnsi="Verdana"/>
                <w:b/>
                <w:lang w:eastAsia="es-ES"/>
              </w:rPr>
            </w:pPr>
            <w:r w:rsidRPr="00E5031C">
              <w:rPr>
                <w:rFonts w:ascii="Verdana" w:hAnsi="Verdana"/>
                <w:b/>
                <w:lang w:eastAsia="es-ES"/>
              </w:rPr>
              <w:t>Características generales:</w:t>
            </w:r>
          </w:p>
          <w:p w14:paraId="53353242" w14:textId="77777777" w:rsidR="00E5031C" w:rsidRPr="00E5031C" w:rsidRDefault="00E5031C" w:rsidP="009F1056">
            <w:pPr>
              <w:numPr>
                <w:ilvl w:val="0"/>
                <w:numId w:val="40"/>
              </w:numPr>
              <w:tabs>
                <w:tab w:val="left" w:pos="1560"/>
                <w:tab w:val="left" w:pos="1843"/>
              </w:tabs>
              <w:ind w:left="1571"/>
              <w:jc w:val="both"/>
              <w:rPr>
                <w:rFonts w:ascii="Verdana" w:hAnsi="Verdana"/>
                <w:lang w:val="es-MX" w:eastAsia="es-ES"/>
              </w:rPr>
            </w:pPr>
            <w:r w:rsidRPr="00E5031C">
              <w:rPr>
                <w:rFonts w:ascii="Verdana" w:hAnsi="Verdana"/>
                <w:lang w:val="es-MX" w:eastAsia="es-ES"/>
              </w:rPr>
              <w:t xml:space="preserve">Equipo </w:t>
            </w:r>
            <w:proofErr w:type="spellStart"/>
            <w:r w:rsidRPr="00E5031C">
              <w:rPr>
                <w:rFonts w:ascii="Verdana" w:hAnsi="Verdana"/>
                <w:lang w:val="es-MX" w:eastAsia="es-ES"/>
              </w:rPr>
              <w:t>odorizador</w:t>
            </w:r>
            <w:proofErr w:type="spellEnd"/>
            <w:r w:rsidRPr="00E5031C">
              <w:rPr>
                <w:rFonts w:ascii="Verdana" w:hAnsi="Verdana"/>
                <w:lang w:val="es-MX" w:eastAsia="es-ES"/>
              </w:rPr>
              <w:t xml:space="preserve"> de gas natural por inyección de odorante</w:t>
            </w:r>
          </w:p>
          <w:p w14:paraId="3AD5FA53" w14:textId="77777777" w:rsidR="00E5031C" w:rsidRPr="00E5031C" w:rsidRDefault="00E5031C" w:rsidP="009F1056">
            <w:pPr>
              <w:numPr>
                <w:ilvl w:val="0"/>
                <w:numId w:val="40"/>
              </w:numPr>
              <w:tabs>
                <w:tab w:val="left" w:pos="1560"/>
                <w:tab w:val="left" w:pos="1843"/>
              </w:tabs>
              <w:ind w:left="1571"/>
              <w:jc w:val="both"/>
              <w:rPr>
                <w:rFonts w:ascii="Verdana" w:hAnsi="Verdana"/>
                <w:lang w:val="es-MX" w:eastAsia="es-ES"/>
              </w:rPr>
            </w:pPr>
            <w:r w:rsidRPr="00E5031C">
              <w:rPr>
                <w:rFonts w:ascii="Verdana" w:hAnsi="Verdana"/>
                <w:lang w:val="es-MX" w:eastAsia="es-ES"/>
              </w:rPr>
              <w:t>Instalado en gabinete apto para la intemperie</w:t>
            </w:r>
          </w:p>
          <w:p w14:paraId="3DF10EA8" w14:textId="77777777" w:rsidR="00E5031C" w:rsidRPr="00E5031C" w:rsidRDefault="00E5031C" w:rsidP="009F1056">
            <w:pPr>
              <w:numPr>
                <w:ilvl w:val="0"/>
                <w:numId w:val="40"/>
              </w:numPr>
              <w:tabs>
                <w:tab w:val="left" w:pos="1560"/>
              </w:tabs>
              <w:ind w:left="1571"/>
              <w:jc w:val="both"/>
              <w:rPr>
                <w:rFonts w:ascii="Verdana" w:hAnsi="Verdana"/>
                <w:lang w:val="es-MX" w:eastAsia="es-ES"/>
              </w:rPr>
            </w:pPr>
            <w:r w:rsidRPr="00E5031C">
              <w:rPr>
                <w:rFonts w:ascii="Verdana" w:hAnsi="Verdana"/>
                <w:lang w:val="es-MX" w:eastAsia="es-ES"/>
              </w:rPr>
              <w:t>Operado por bomba accionada neumáticamente por una válvula solenoide eléctrica.</w:t>
            </w:r>
          </w:p>
          <w:p w14:paraId="63CC07F7" w14:textId="77777777" w:rsidR="00E5031C" w:rsidRPr="00E5031C" w:rsidRDefault="00E5031C" w:rsidP="009F1056">
            <w:pPr>
              <w:numPr>
                <w:ilvl w:val="0"/>
                <w:numId w:val="40"/>
              </w:numPr>
              <w:tabs>
                <w:tab w:val="left" w:pos="1560"/>
                <w:tab w:val="left" w:pos="1843"/>
              </w:tabs>
              <w:ind w:left="1571"/>
              <w:jc w:val="both"/>
              <w:rPr>
                <w:rFonts w:ascii="Verdana" w:hAnsi="Verdana"/>
                <w:lang w:val="es-MX" w:eastAsia="es-ES"/>
              </w:rPr>
            </w:pPr>
            <w:r w:rsidRPr="00E5031C">
              <w:rPr>
                <w:rFonts w:ascii="Verdana" w:hAnsi="Verdana"/>
                <w:lang w:val="es-MX" w:eastAsia="es-ES"/>
              </w:rPr>
              <w:t>Conformado por 1 (una) bomba dosificadora</w:t>
            </w:r>
          </w:p>
          <w:p w14:paraId="255A6CC4" w14:textId="77777777" w:rsidR="00E5031C" w:rsidRPr="00E5031C" w:rsidRDefault="00E5031C" w:rsidP="00E5031C">
            <w:pPr>
              <w:tabs>
                <w:tab w:val="left" w:pos="1560"/>
                <w:tab w:val="left" w:pos="1843"/>
              </w:tabs>
              <w:ind w:left="1571"/>
              <w:jc w:val="both"/>
              <w:rPr>
                <w:rFonts w:ascii="Verdana" w:hAnsi="Verdana"/>
                <w:lang w:val="es-MX" w:eastAsia="es-ES"/>
              </w:rPr>
            </w:pPr>
          </w:p>
          <w:p w14:paraId="190B7379" w14:textId="77777777" w:rsidR="00E5031C" w:rsidRPr="00E5031C" w:rsidRDefault="00E5031C" w:rsidP="009F1056">
            <w:pPr>
              <w:numPr>
                <w:ilvl w:val="0"/>
                <w:numId w:val="38"/>
              </w:numPr>
              <w:ind w:left="1134" w:right="141" w:hanging="425"/>
              <w:jc w:val="both"/>
              <w:rPr>
                <w:rFonts w:ascii="Verdana" w:hAnsi="Verdana"/>
                <w:b/>
                <w:lang w:eastAsia="es-ES"/>
              </w:rPr>
            </w:pPr>
            <w:r w:rsidRPr="00E5031C">
              <w:rPr>
                <w:rFonts w:ascii="Verdana" w:hAnsi="Verdana"/>
                <w:b/>
                <w:lang w:eastAsia="es-ES"/>
              </w:rPr>
              <w:t xml:space="preserve">Especificaciones técnicas: equipo </w:t>
            </w:r>
            <w:proofErr w:type="spellStart"/>
            <w:r w:rsidRPr="00E5031C">
              <w:rPr>
                <w:rFonts w:ascii="Verdana" w:hAnsi="Verdana"/>
                <w:b/>
                <w:lang w:eastAsia="es-ES"/>
              </w:rPr>
              <w:t>odorizador</w:t>
            </w:r>
            <w:proofErr w:type="spellEnd"/>
            <w:r w:rsidRPr="00E5031C">
              <w:rPr>
                <w:rFonts w:ascii="Verdana" w:hAnsi="Verdana"/>
                <w:b/>
                <w:lang w:eastAsia="es-ES"/>
              </w:rPr>
              <w:t xml:space="preserve"> a inyección para </w:t>
            </w:r>
            <w:proofErr w:type="spellStart"/>
            <w:r w:rsidRPr="00E5031C">
              <w:rPr>
                <w:rFonts w:ascii="Verdana" w:hAnsi="Verdana"/>
                <w:b/>
                <w:lang w:eastAsia="es-ES"/>
              </w:rPr>
              <w:t>odorizar</w:t>
            </w:r>
            <w:proofErr w:type="spellEnd"/>
            <w:r w:rsidRPr="00E5031C">
              <w:rPr>
                <w:rFonts w:ascii="Verdana" w:hAnsi="Verdana"/>
                <w:b/>
                <w:lang w:eastAsia="es-ES"/>
              </w:rPr>
              <w:t xml:space="preserve">      mínimamente 5000 Sm3/</w:t>
            </w:r>
            <w:proofErr w:type="spellStart"/>
            <w:r w:rsidRPr="00E5031C">
              <w:rPr>
                <w:rFonts w:ascii="Verdana" w:hAnsi="Verdana"/>
                <w:b/>
                <w:lang w:eastAsia="es-ES"/>
              </w:rPr>
              <w:t>hr</w:t>
            </w:r>
            <w:proofErr w:type="spellEnd"/>
            <w:r w:rsidRPr="00E5031C">
              <w:rPr>
                <w:rFonts w:ascii="Verdana" w:hAnsi="Verdana"/>
                <w:b/>
                <w:lang w:eastAsia="es-ES"/>
              </w:rPr>
              <w:t xml:space="preserve"> </w:t>
            </w:r>
          </w:p>
          <w:p w14:paraId="67599B62" w14:textId="77777777" w:rsidR="00E5031C" w:rsidRPr="00E5031C" w:rsidRDefault="00E5031C" w:rsidP="00E5031C">
            <w:pPr>
              <w:ind w:left="1134" w:right="141"/>
              <w:jc w:val="both"/>
              <w:rPr>
                <w:rFonts w:ascii="Verdana" w:hAnsi="Verdana"/>
                <w:b/>
                <w:lang w:eastAsia="es-ES"/>
              </w:rPr>
            </w:pPr>
          </w:p>
          <w:p w14:paraId="73AAE1CE" w14:textId="77777777" w:rsidR="00E5031C" w:rsidRPr="00E5031C" w:rsidRDefault="00E5031C" w:rsidP="009F1056">
            <w:pPr>
              <w:numPr>
                <w:ilvl w:val="0"/>
                <w:numId w:val="40"/>
              </w:numPr>
              <w:tabs>
                <w:tab w:val="left" w:pos="1560"/>
                <w:tab w:val="left" w:pos="1843"/>
              </w:tabs>
              <w:ind w:left="1571"/>
              <w:jc w:val="both"/>
              <w:rPr>
                <w:rFonts w:ascii="Verdana" w:hAnsi="Verdana"/>
                <w:b/>
                <w:lang w:val="es-MX" w:eastAsia="es-ES"/>
              </w:rPr>
            </w:pPr>
            <w:r w:rsidRPr="00E5031C">
              <w:rPr>
                <w:rFonts w:ascii="Verdana" w:hAnsi="Verdana"/>
                <w:b/>
                <w:lang w:val="es-MX" w:eastAsia="es-ES"/>
              </w:rPr>
              <w:t>Condiciones operativas:</w:t>
            </w:r>
          </w:p>
          <w:p w14:paraId="7DA5888E" w14:textId="77777777" w:rsidR="00E5031C" w:rsidRPr="00E5031C" w:rsidRDefault="00E5031C" w:rsidP="009F1056">
            <w:pPr>
              <w:numPr>
                <w:ilvl w:val="0"/>
                <w:numId w:val="39"/>
              </w:numPr>
              <w:tabs>
                <w:tab w:val="num" w:pos="1789"/>
              </w:tabs>
              <w:ind w:left="1843" w:hanging="272"/>
              <w:jc w:val="both"/>
              <w:rPr>
                <w:rFonts w:ascii="Verdana" w:hAnsi="Verdana"/>
                <w:iCs/>
                <w:lang w:eastAsia="es-ES"/>
              </w:rPr>
            </w:pPr>
            <w:r w:rsidRPr="00E5031C">
              <w:rPr>
                <w:rFonts w:ascii="Verdana" w:hAnsi="Verdana"/>
                <w:iCs/>
                <w:lang w:eastAsia="es-ES"/>
              </w:rPr>
              <w:t xml:space="preserve">Caudal a </w:t>
            </w:r>
            <w:proofErr w:type="spellStart"/>
            <w:r w:rsidRPr="00E5031C">
              <w:rPr>
                <w:rFonts w:ascii="Verdana" w:hAnsi="Verdana"/>
                <w:iCs/>
                <w:lang w:eastAsia="es-ES"/>
              </w:rPr>
              <w:t>odorizar</w:t>
            </w:r>
            <w:proofErr w:type="spellEnd"/>
            <w:r w:rsidRPr="00E5031C">
              <w:rPr>
                <w:rFonts w:ascii="Verdana" w:hAnsi="Verdana"/>
                <w:iCs/>
                <w:lang w:eastAsia="es-ES"/>
              </w:rPr>
              <w:t xml:space="preserve"> hasta 5000 m3/h (condiciones estándar).</w:t>
            </w:r>
          </w:p>
          <w:p w14:paraId="52749F01" w14:textId="77777777" w:rsidR="00E5031C" w:rsidRPr="00E5031C" w:rsidRDefault="00E5031C" w:rsidP="009F1056">
            <w:pPr>
              <w:numPr>
                <w:ilvl w:val="0"/>
                <w:numId w:val="39"/>
              </w:numPr>
              <w:tabs>
                <w:tab w:val="left" w:pos="1560"/>
                <w:tab w:val="num" w:pos="1788"/>
              </w:tabs>
              <w:ind w:left="1646" w:hanging="76"/>
              <w:jc w:val="both"/>
              <w:rPr>
                <w:rFonts w:ascii="Verdana" w:hAnsi="Verdana"/>
                <w:iCs/>
                <w:lang w:eastAsia="es-ES"/>
              </w:rPr>
            </w:pPr>
            <w:r w:rsidRPr="00E5031C">
              <w:rPr>
                <w:rFonts w:ascii="Verdana" w:hAnsi="Verdana"/>
                <w:iCs/>
                <w:lang w:eastAsia="es-ES"/>
              </w:rPr>
              <w:t xml:space="preserve">Presión máxima de operación: entre </w:t>
            </w:r>
            <w:r w:rsidRPr="00E5031C">
              <w:rPr>
                <w:rFonts w:ascii="Verdana" w:hAnsi="Verdana"/>
                <w:b/>
                <w:iCs/>
                <w:lang w:eastAsia="es-ES"/>
              </w:rPr>
              <w:t xml:space="preserve">300 a 650 </w:t>
            </w:r>
            <w:proofErr w:type="spellStart"/>
            <w:r w:rsidRPr="00E5031C">
              <w:rPr>
                <w:rFonts w:ascii="Verdana" w:hAnsi="Verdana"/>
                <w:b/>
                <w:iCs/>
                <w:lang w:eastAsia="es-ES"/>
              </w:rPr>
              <w:t>psig</w:t>
            </w:r>
            <w:proofErr w:type="spellEnd"/>
            <w:r w:rsidRPr="00E5031C">
              <w:rPr>
                <w:rFonts w:ascii="Verdana" w:hAnsi="Verdana"/>
                <w:iCs/>
                <w:lang w:eastAsia="es-ES"/>
              </w:rPr>
              <w:t xml:space="preserve"> </w:t>
            </w:r>
          </w:p>
          <w:p w14:paraId="5F04C719" w14:textId="77777777" w:rsidR="00E5031C" w:rsidRPr="00E5031C" w:rsidRDefault="00E5031C" w:rsidP="009F1056">
            <w:pPr>
              <w:numPr>
                <w:ilvl w:val="0"/>
                <w:numId w:val="39"/>
              </w:numPr>
              <w:tabs>
                <w:tab w:val="left" w:pos="1560"/>
                <w:tab w:val="num" w:pos="1788"/>
              </w:tabs>
              <w:ind w:left="1646" w:hanging="76"/>
              <w:jc w:val="both"/>
              <w:rPr>
                <w:rFonts w:ascii="Verdana" w:hAnsi="Verdana"/>
                <w:iCs/>
                <w:lang w:eastAsia="es-ES"/>
              </w:rPr>
            </w:pPr>
            <w:r w:rsidRPr="00E5031C">
              <w:rPr>
                <w:rFonts w:ascii="Verdana" w:hAnsi="Verdana"/>
                <w:iCs/>
                <w:lang w:eastAsia="es-ES"/>
              </w:rPr>
              <w:t xml:space="preserve">Tanque de odorante: mínimo </w:t>
            </w:r>
            <w:r w:rsidRPr="00E5031C">
              <w:rPr>
                <w:rFonts w:ascii="Verdana" w:hAnsi="Verdana"/>
                <w:b/>
                <w:iCs/>
                <w:lang w:eastAsia="es-ES"/>
              </w:rPr>
              <w:t xml:space="preserve">50 </w:t>
            </w:r>
            <w:proofErr w:type="spellStart"/>
            <w:r w:rsidRPr="00E5031C">
              <w:rPr>
                <w:rFonts w:ascii="Verdana" w:hAnsi="Verdana"/>
                <w:b/>
                <w:iCs/>
                <w:lang w:eastAsia="es-ES"/>
              </w:rPr>
              <w:t>lt</w:t>
            </w:r>
            <w:proofErr w:type="spellEnd"/>
            <w:r w:rsidRPr="00E5031C">
              <w:rPr>
                <w:rFonts w:ascii="Verdana" w:hAnsi="Verdana"/>
                <w:b/>
                <w:iCs/>
                <w:lang w:eastAsia="es-ES"/>
              </w:rPr>
              <w:t>.</w:t>
            </w:r>
            <w:r w:rsidRPr="00E5031C">
              <w:rPr>
                <w:rFonts w:ascii="Verdana" w:hAnsi="Verdana"/>
                <w:iCs/>
                <w:lang w:eastAsia="es-ES"/>
              </w:rPr>
              <w:t xml:space="preserve"> </w:t>
            </w:r>
            <w:proofErr w:type="spellStart"/>
            <w:r w:rsidRPr="00E5031C">
              <w:rPr>
                <w:rFonts w:ascii="Verdana" w:hAnsi="Verdana"/>
                <w:iCs/>
                <w:lang w:eastAsia="es-ES"/>
              </w:rPr>
              <w:t>ó</w:t>
            </w:r>
            <w:proofErr w:type="spellEnd"/>
            <w:r w:rsidRPr="00E5031C">
              <w:rPr>
                <w:rFonts w:ascii="Verdana" w:hAnsi="Verdana"/>
                <w:iCs/>
                <w:lang w:eastAsia="es-ES"/>
              </w:rPr>
              <w:t xml:space="preserve"> de mayor capacidad.</w:t>
            </w:r>
          </w:p>
          <w:p w14:paraId="5556ECD6" w14:textId="77777777" w:rsidR="00E5031C" w:rsidRPr="00E5031C" w:rsidRDefault="00E5031C" w:rsidP="009F1056">
            <w:pPr>
              <w:numPr>
                <w:ilvl w:val="0"/>
                <w:numId w:val="40"/>
              </w:numPr>
              <w:tabs>
                <w:tab w:val="left" w:pos="1560"/>
                <w:tab w:val="left" w:pos="1843"/>
              </w:tabs>
              <w:ind w:left="1571"/>
              <w:jc w:val="both"/>
              <w:rPr>
                <w:rFonts w:ascii="Verdana" w:hAnsi="Verdana"/>
                <w:b/>
                <w:lang w:val="es-MX" w:eastAsia="es-ES"/>
              </w:rPr>
            </w:pPr>
            <w:r w:rsidRPr="00E5031C">
              <w:rPr>
                <w:rFonts w:ascii="Verdana" w:hAnsi="Verdana"/>
                <w:b/>
                <w:lang w:val="es-MX" w:eastAsia="es-ES"/>
              </w:rPr>
              <w:t>Bomba de inyección:</w:t>
            </w:r>
          </w:p>
          <w:p w14:paraId="02C8B705" w14:textId="77777777" w:rsidR="00E5031C" w:rsidRPr="00E5031C" w:rsidRDefault="00E5031C" w:rsidP="009F1056">
            <w:pPr>
              <w:numPr>
                <w:ilvl w:val="0"/>
                <w:numId w:val="39"/>
              </w:numPr>
              <w:ind w:left="1843" w:hanging="273"/>
              <w:jc w:val="both"/>
              <w:rPr>
                <w:rFonts w:ascii="Verdana" w:hAnsi="Verdana"/>
                <w:iCs/>
                <w:lang w:eastAsia="es-ES"/>
              </w:rPr>
            </w:pPr>
            <w:r w:rsidRPr="00E5031C">
              <w:rPr>
                <w:rFonts w:ascii="Verdana" w:hAnsi="Verdana"/>
                <w:iCs/>
                <w:lang w:eastAsia="es-ES"/>
              </w:rPr>
              <w:t xml:space="preserve">Salida máxima de odorante: 1.4 </w:t>
            </w:r>
            <w:proofErr w:type="spellStart"/>
            <w:r w:rsidRPr="00E5031C">
              <w:rPr>
                <w:rFonts w:ascii="Verdana" w:hAnsi="Verdana"/>
                <w:iCs/>
                <w:lang w:eastAsia="es-ES"/>
              </w:rPr>
              <w:t>lt</w:t>
            </w:r>
            <w:proofErr w:type="spellEnd"/>
            <w:r w:rsidRPr="00E5031C">
              <w:rPr>
                <w:rFonts w:ascii="Verdana" w:hAnsi="Verdana"/>
                <w:iCs/>
                <w:lang w:eastAsia="es-ES"/>
              </w:rPr>
              <w:t>/</w:t>
            </w:r>
            <w:proofErr w:type="spellStart"/>
            <w:r w:rsidRPr="00E5031C">
              <w:rPr>
                <w:rFonts w:ascii="Verdana" w:hAnsi="Verdana"/>
                <w:iCs/>
                <w:lang w:eastAsia="es-ES"/>
              </w:rPr>
              <w:t>dia</w:t>
            </w:r>
            <w:proofErr w:type="spellEnd"/>
          </w:p>
          <w:p w14:paraId="6921F628" w14:textId="77777777" w:rsidR="00E5031C" w:rsidRPr="00E5031C" w:rsidRDefault="00E5031C" w:rsidP="009F1056">
            <w:pPr>
              <w:numPr>
                <w:ilvl w:val="0"/>
                <w:numId w:val="39"/>
              </w:numPr>
              <w:ind w:left="1843" w:hanging="273"/>
              <w:jc w:val="both"/>
              <w:rPr>
                <w:rFonts w:ascii="Verdana" w:hAnsi="Verdana"/>
                <w:iCs/>
                <w:lang w:eastAsia="es-ES"/>
              </w:rPr>
            </w:pPr>
            <w:r w:rsidRPr="00E5031C">
              <w:rPr>
                <w:rFonts w:ascii="Verdana" w:hAnsi="Verdana"/>
                <w:iCs/>
                <w:lang w:eastAsia="es-ES"/>
              </w:rPr>
              <w:t xml:space="preserve">Caudal de 0.1 cc/carrera </w:t>
            </w:r>
          </w:p>
          <w:p w14:paraId="56ED5757" w14:textId="77777777" w:rsidR="00E5031C" w:rsidRPr="00E5031C" w:rsidRDefault="00E5031C" w:rsidP="009F1056">
            <w:pPr>
              <w:numPr>
                <w:ilvl w:val="0"/>
                <w:numId w:val="39"/>
              </w:numPr>
              <w:ind w:left="1843" w:hanging="273"/>
              <w:jc w:val="both"/>
              <w:rPr>
                <w:rFonts w:ascii="Verdana" w:hAnsi="Verdana"/>
                <w:iCs/>
                <w:lang w:eastAsia="es-ES"/>
              </w:rPr>
            </w:pPr>
            <w:r w:rsidRPr="00E5031C">
              <w:rPr>
                <w:rFonts w:ascii="Verdana" w:hAnsi="Verdana"/>
                <w:iCs/>
                <w:lang w:eastAsia="es-ES"/>
              </w:rPr>
              <w:t>Material de cuerpo: Acero inoxidable AISI 316</w:t>
            </w:r>
          </w:p>
          <w:p w14:paraId="6A3C8A48" w14:textId="77777777" w:rsidR="00E5031C" w:rsidRPr="00E5031C" w:rsidRDefault="00E5031C" w:rsidP="009F1056">
            <w:pPr>
              <w:numPr>
                <w:ilvl w:val="0"/>
                <w:numId w:val="39"/>
              </w:numPr>
              <w:ind w:left="1843" w:hanging="273"/>
              <w:jc w:val="both"/>
              <w:rPr>
                <w:rFonts w:ascii="Verdana" w:hAnsi="Verdana"/>
                <w:iCs/>
                <w:lang w:eastAsia="es-ES"/>
              </w:rPr>
            </w:pPr>
            <w:r w:rsidRPr="00E5031C">
              <w:rPr>
                <w:rFonts w:ascii="Verdana" w:hAnsi="Verdana"/>
                <w:iCs/>
                <w:lang w:eastAsia="es-ES"/>
              </w:rPr>
              <w:t xml:space="preserve">Bomba construida bajo norma API 675 </w:t>
            </w:r>
          </w:p>
          <w:p w14:paraId="2F91D8A7" w14:textId="77777777" w:rsidR="00E5031C" w:rsidRPr="00E5031C" w:rsidRDefault="00E5031C" w:rsidP="009F1056">
            <w:pPr>
              <w:numPr>
                <w:ilvl w:val="0"/>
                <w:numId w:val="39"/>
              </w:numPr>
              <w:tabs>
                <w:tab w:val="num" w:pos="1843"/>
              </w:tabs>
              <w:ind w:left="1985" w:hanging="425"/>
              <w:jc w:val="both"/>
              <w:rPr>
                <w:rFonts w:ascii="Verdana" w:hAnsi="Verdana"/>
                <w:iCs/>
                <w:lang w:eastAsia="es-ES"/>
              </w:rPr>
            </w:pPr>
            <w:r w:rsidRPr="00E5031C">
              <w:rPr>
                <w:rFonts w:ascii="Verdana" w:hAnsi="Verdana"/>
                <w:iCs/>
                <w:lang w:eastAsia="es-ES"/>
              </w:rPr>
              <w:t>El proponente debe aclarar mediante nota del fabricante que las</w:t>
            </w:r>
          </w:p>
          <w:p w14:paraId="0931591C" w14:textId="77777777" w:rsidR="00E5031C" w:rsidRPr="00E5031C" w:rsidRDefault="00E5031C" w:rsidP="00E5031C">
            <w:pPr>
              <w:ind w:left="2410" w:hanging="567"/>
              <w:jc w:val="both"/>
              <w:rPr>
                <w:rFonts w:ascii="Verdana" w:hAnsi="Verdana"/>
                <w:iCs/>
                <w:lang w:eastAsia="es-ES"/>
              </w:rPr>
            </w:pPr>
            <w:r w:rsidRPr="00E5031C">
              <w:rPr>
                <w:rFonts w:ascii="Verdana" w:hAnsi="Verdana"/>
                <w:iCs/>
                <w:lang w:eastAsia="es-ES"/>
              </w:rPr>
              <w:t>bombas son construidas bajo normas API 675</w:t>
            </w:r>
          </w:p>
          <w:p w14:paraId="453443DD" w14:textId="77777777" w:rsidR="00E5031C" w:rsidRPr="00E5031C" w:rsidRDefault="00E5031C" w:rsidP="00E5031C">
            <w:pPr>
              <w:ind w:left="2124" w:hanging="281"/>
              <w:jc w:val="both"/>
              <w:rPr>
                <w:rFonts w:ascii="Verdana" w:hAnsi="Verdana"/>
                <w:iCs/>
                <w:lang w:eastAsia="es-ES"/>
              </w:rPr>
            </w:pPr>
            <w:r w:rsidRPr="00E5031C">
              <w:rPr>
                <w:rFonts w:ascii="Verdana" w:hAnsi="Verdana"/>
                <w:iCs/>
                <w:lang w:eastAsia="es-ES"/>
              </w:rPr>
              <w:t>Este diseño asegura trabajo continuo de 24 horas  los 365 días del año</w:t>
            </w:r>
          </w:p>
          <w:p w14:paraId="011C5413" w14:textId="77777777" w:rsidR="00E5031C" w:rsidRPr="00E5031C" w:rsidRDefault="00E5031C" w:rsidP="00E5031C">
            <w:pPr>
              <w:ind w:left="1843"/>
              <w:jc w:val="both"/>
              <w:rPr>
                <w:rFonts w:ascii="Verdana" w:hAnsi="Verdana"/>
                <w:iCs/>
                <w:lang w:eastAsia="es-ES"/>
              </w:rPr>
            </w:pPr>
            <w:r w:rsidRPr="00E5031C">
              <w:rPr>
                <w:rFonts w:ascii="Verdana" w:hAnsi="Verdana"/>
                <w:iCs/>
                <w:lang w:eastAsia="es-ES"/>
              </w:rPr>
              <w:t>Con un mínimo de mantenimiento, asegurando mayor estanqueidad y un error menor al 1%</w:t>
            </w:r>
          </w:p>
          <w:p w14:paraId="36D207C3" w14:textId="77777777" w:rsidR="00E5031C" w:rsidRPr="00E5031C" w:rsidRDefault="00E5031C" w:rsidP="00E5031C">
            <w:pPr>
              <w:ind w:left="2124"/>
              <w:jc w:val="both"/>
              <w:rPr>
                <w:rFonts w:ascii="Verdana" w:hAnsi="Verdana"/>
                <w:iCs/>
                <w:lang w:eastAsia="es-ES"/>
              </w:rPr>
            </w:pPr>
          </w:p>
          <w:p w14:paraId="328099C9" w14:textId="77777777" w:rsidR="00E5031C" w:rsidRPr="00E5031C" w:rsidRDefault="00E5031C" w:rsidP="009F1056">
            <w:pPr>
              <w:numPr>
                <w:ilvl w:val="0"/>
                <w:numId w:val="40"/>
              </w:numPr>
              <w:tabs>
                <w:tab w:val="left" w:pos="1560"/>
                <w:tab w:val="left" w:pos="1843"/>
              </w:tabs>
              <w:ind w:left="1571"/>
              <w:jc w:val="both"/>
              <w:rPr>
                <w:rFonts w:ascii="Verdana" w:hAnsi="Verdana"/>
                <w:b/>
                <w:lang w:val="es-MX" w:eastAsia="es-ES"/>
              </w:rPr>
            </w:pPr>
            <w:r w:rsidRPr="00E5031C">
              <w:rPr>
                <w:rFonts w:ascii="Verdana" w:hAnsi="Verdana"/>
                <w:b/>
                <w:lang w:val="es-MX" w:eastAsia="es-ES"/>
              </w:rPr>
              <w:lastRenderedPageBreak/>
              <w:t xml:space="preserve">Módulo de control: </w:t>
            </w:r>
            <w:r w:rsidRPr="00E5031C">
              <w:rPr>
                <w:rFonts w:ascii="Verdana" w:hAnsi="Verdana"/>
                <w:lang w:val="es-MX" w:eastAsia="es-ES"/>
              </w:rPr>
              <w:t xml:space="preserve">Sistema de control apto para áreas Clase 1 </w:t>
            </w:r>
            <w:proofErr w:type="spellStart"/>
            <w:r w:rsidRPr="00E5031C">
              <w:rPr>
                <w:rFonts w:ascii="Verdana" w:hAnsi="Verdana"/>
                <w:lang w:val="es-MX" w:eastAsia="es-ES"/>
              </w:rPr>
              <w:t>Div</w:t>
            </w:r>
            <w:proofErr w:type="spellEnd"/>
            <w:r w:rsidRPr="00E5031C">
              <w:rPr>
                <w:rFonts w:ascii="Verdana" w:hAnsi="Verdana"/>
                <w:lang w:val="es-MX" w:eastAsia="es-ES"/>
              </w:rPr>
              <w:t xml:space="preserve"> 1 grupos       C, D. </w:t>
            </w:r>
          </w:p>
          <w:p w14:paraId="0A988013" w14:textId="77777777" w:rsidR="00E5031C" w:rsidRPr="00E5031C" w:rsidRDefault="00E5031C" w:rsidP="009F1056">
            <w:pPr>
              <w:numPr>
                <w:ilvl w:val="0"/>
                <w:numId w:val="39"/>
              </w:numPr>
              <w:ind w:left="1843" w:hanging="273"/>
              <w:jc w:val="both"/>
              <w:rPr>
                <w:rFonts w:ascii="Verdana" w:hAnsi="Verdana"/>
                <w:iCs/>
                <w:lang w:eastAsia="es-ES"/>
              </w:rPr>
            </w:pPr>
            <w:r w:rsidRPr="00E5031C">
              <w:rPr>
                <w:rFonts w:ascii="Verdana" w:hAnsi="Verdana"/>
                <w:b/>
                <w:iCs/>
                <w:lang w:eastAsia="es-ES"/>
              </w:rPr>
              <w:t>Modo Proporcional al Caudal</w:t>
            </w:r>
            <w:r w:rsidRPr="00E5031C">
              <w:rPr>
                <w:rFonts w:ascii="Verdana" w:hAnsi="Verdana"/>
                <w:iCs/>
                <w:lang w:eastAsia="es-ES"/>
              </w:rPr>
              <w:t>: Actúa la bomba en forma proporcional a la señal de proceso.</w:t>
            </w:r>
          </w:p>
          <w:p w14:paraId="17761A64" w14:textId="77777777" w:rsidR="00E5031C" w:rsidRPr="00E5031C" w:rsidRDefault="00E5031C" w:rsidP="009F1056">
            <w:pPr>
              <w:numPr>
                <w:ilvl w:val="0"/>
                <w:numId w:val="39"/>
              </w:numPr>
              <w:ind w:left="1843" w:hanging="273"/>
              <w:jc w:val="both"/>
              <w:rPr>
                <w:rFonts w:ascii="Verdana" w:hAnsi="Verdana"/>
                <w:iCs/>
                <w:lang w:eastAsia="es-ES"/>
              </w:rPr>
            </w:pPr>
            <w:r w:rsidRPr="00E5031C">
              <w:rPr>
                <w:rFonts w:ascii="Verdana" w:hAnsi="Verdana"/>
                <w:b/>
                <w:iCs/>
                <w:lang w:eastAsia="es-ES"/>
              </w:rPr>
              <w:t>Modo Proporcional al Tiempo</w:t>
            </w:r>
            <w:r w:rsidRPr="00E5031C">
              <w:rPr>
                <w:rFonts w:ascii="Verdana" w:hAnsi="Verdana"/>
                <w:iCs/>
                <w:lang w:eastAsia="es-ES"/>
              </w:rPr>
              <w:t>: en caso de falta de señal de proceso se puede colocar al controlador en modo manual y darle a la bomba un valor de frecuencia de pulsos fija ingresada por el operador desde el teclado.</w:t>
            </w:r>
          </w:p>
          <w:p w14:paraId="28DF3EBA" w14:textId="77777777" w:rsidR="00E5031C" w:rsidRPr="00E5031C" w:rsidRDefault="00E5031C" w:rsidP="009F1056">
            <w:pPr>
              <w:numPr>
                <w:ilvl w:val="0"/>
                <w:numId w:val="39"/>
              </w:numPr>
              <w:ind w:left="1843" w:hanging="283"/>
              <w:jc w:val="both"/>
              <w:rPr>
                <w:rFonts w:ascii="Verdana" w:hAnsi="Verdana"/>
                <w:iCs/>
                <w:lang w:eastAsia="es-ES"/>
              </w:rPr>
            </w:pPr>
            <w:r w:rsidRPr="00E5031C">
              <w:rPr>
                <w:rFonts w:ascii="Verdana" w:hAnsi="Verdana"/>
                <w:b/>
                <w:iCs/>
                <w:lang w:eastAsia="es-ES"/>
              </w:rPr>
              <w:t>Modo de seguridad :</w:t>
            </w:r>
            <w:r w:rsidRPr="00E5031C">
              <w:rPr>
                <w:rFonts w:ascii="Verdana" w:hAnsi="Verdana"/>
                <w:iCs/>
                <w:lang w:eastAsia="es-ES"/>
              </w:rPr>
              <w:t>cuando los</w:t>
            </w:r>
            <w:r w:rsidRPr="00E5031C">
              <w:rPr>
                <w:rFonts w:ascii="Verdana" w:hAnsi="Verdana"/>
                <w:b/>
                <w:iCs/>
                <w:lang w:eastAsia="es-ES"/>
              </w:rPr>
              <w:t xml:space="preserve"> </w:t>
            </w:r>
            <w:r w:rsidRPr="00E5031C">
              <w:rPr>
                <w:rFonts w:ascii="Verdana" w:hAnsi="Verdana"/>
                <w:iCs/>
                <w:lang w:eastAsia="es-ES"/>
              </w:rPr>
              <w:t>caudales de gas son bajos</w:t>
            </w:r>
            <w:r w:rsidRPr="00E5031C">
              <w:rPr>
                <w:rFonts w:ascii="Verdana" w:hAnsi="Verdana"/>
                <w:b/>
                <w:iCs/>
                <w:lang w:eastAsia="es-ES"/>
              </w:rPr>
              <w:t xml:space="preserve"> </w:t>
            </w:r>
            <w:r w:rsidRPr="00E5031C">
              <w:rPr>
                <w:rFonts w:ascii="Verdana" w:hAnsi="Verdana"/>
                <w:iCs/>
                <w:lang w:eastAsia="es-ES"/>
              </w:rPr>
              <w:t xml:space="preserve">y la medición entrega señales fuera de rango para no suspender la </w:t>
            </w:r>
            <w:proofErr w:type="spellStart"/>
            <w:r w:rsidRPr="00E5031C">
              <w:rPr>
                <w:rFonts w:ascii="Verdana" w:hAnsi="Verdana"/>
                <w:iCs/>
                <w:lang w:eastAsia="es-ES"/>
              </w:rPr>
              <w:t>odorizacion</w:t>
            </w:r>
            <w:proofErr w:type="spellEnd"/>
            <w:r w:rsidRPr="00E5031C">
              <w:rPr>
                <w:rFonts w:ascii="Verdana" w:hAnsi="Verdana"/>
                <w:iCs/>
                <w:lang w:eastAsia="es-ES"/>
              </w:rPr>
              <w:t xml:space="preserve"> el equipo automáticamente opera en un valor determinado fijo caudal de seguridad“</w:t>
            </w:r>
          </w:p>
          <w:p w14:paraId="17763B97" w14:textId="77777777" w:rsidR="00E5031C" w:rsidRPr="00E5031C" w:rsidRDefault="00E5031C" w:rsidP="009F1056">
            <w:pPr>
              <w:numPr>
                <w:ilvl w:val="0"/>
                <w:numId w:val="39"/>
              </w:numPr>
              <w:ind w:left="1843" w:hanging="273"/>
              <w:jc w:val="both"/>
              <w:rPr>
                <w:rFonts w:ascii="Verdana" w:hAnsi="Verdana"/>
                <w:iCs/>
                <w:lang w:eastAsia="es-ES"/>
              </w:rPr>
            </w:pPr>
            <w:r w:rsidRPr="00E5031C">
              <w:rPr>
                <w:rFonts w:ascii="Verdana" w:hAnsi="Verdana"/>
                <w:b/>
                <w:iCs/>
                <w:lang w:eastAsia="es-ES"/>
              </w:rPr>
              <w:t xml:space="preserve">Modo horario: </w:t>
            </w:r>
            <w:r w:rsidRPr="00E5031C">
              <w:rPr>
                <w:rFonts w:ascii="Verdana" w:hAnsi="Verdana"/>
                <w:iCs/>
                <w:lang w:eastAsia="es-ES"/>
              </w:rPr>
              <w:t xml:space="preserve">en caso de no tener disponible señal de control se puede </w:t>
            </w:r>
            <w:proofErr w:type="spellStart"/>
            <w:r w:rsidRPr="00E5031C">
              <w:rPr>
                <w:rFonts w:ascii="Verdana" w:hAnsi="Verdana"/>
                <w:iCs/>
                <w:lang w:eastAsia="es-ES"/>
              </w:rPr>
              <w:t>setear</w:t>
            </w:r>
            <w:proofErr w:type="spellEnd"/>
            <w:r w:rsidRPr="00E5031C">
              <w:rPr>
                <w:rFonts w:ascii="Verdana" w:hAnsi="Verdana"/>
                <w:iCs/>
                <w:lang w:eastAsia="es-ES"/>
              </w:rPr>
              <w:t xml:space="preserve"> un valor fijo para cada una de las 24 horas de los días de la semana</w:t>
            </w:r>
          </w:p>
          <w:p w14:paraId="2DD8D76A" w14:textId="77777777" w:rsidR="00E5031C" w:rsidRPr="00E5031C" w:rsidRDefault="00E5031C" w:rsidP="009F1056">
            <w:pPr>
              <w:numPr>
                <w:ilvl w:val="0"/>
                <w:numId w:val="42"/>
              </w:numPr>
              <w:tabs>
                <w:tab w:val="left" w:pos="1843"/>
              </w:tabs>
              <w:ind w:left="1843" w:hanging="283"/>
              <w:jc w:val="both"/>
              <w:rPr>
                <w:rFonts w:ascii="Verdana" w:hAnsi="Verdana"/>
                <w:lang w:eastAsia="es-ES"/>
              </w:rPr>
            </w:pPr>
            <w:r w:rsidRPr="00E5031C">
              <w:rPr>
                <w:rFonts w:ascii="Verdana" w:hAnsi="Verdana"/>
                <w:b/>
                <w:iCs/>
                <w:lang w:eastAsia="es-ES"/>
              </w:rPr>
              <w:t>Señal de proceso</w:t>
            </w:r>
            <w:r w:rsidRPr="00E5031C">
              <w:rPr>
                <w:rFonts w:ascii="Verdana" w:hAnsi="Verdana"/>
                <w:iCs/>
                <w:lang w:eastAsia="es-ES"/>
              </w:rPr>
              <w:t>: Contacto seco o voltaje</w:t>
            </w:r>
            <w:r w:rsidRPr="00E5031C">
              <w:rPr>
                <w:rFonts w:ascii="Verdana" w:hAnsi="Verdana"/>
                <w:lang w:eastAsia="es-ES"/>
              </w:rPr>
              <w:t xml:space="preserve"> </w:t>
            </w:r>
          </w:p>
          <w:p w14:paraId="72CCC2E3" w14:textId="77777777" w:rsidR="00E5031C" w:rsidRPr="00E5031C" w:rsidRDefault="00E5031C" w:rsidP="009F1056">
            <w:pPr>
              <w:numPr>
                <w:ilvl w:val="0"/>
                <w:numId w:val="42"/>
              </w:numPr>
              <w:tabs>
                <w:tab w:val="left" w:pos="1843"/>
              </w:tabs>
              <w:ind w:left="1843" w:hanging="283"/>
              <w:jc w:val="both"/>
              <w:rPr>
                <w:rFonts w:ascii="Verdana" w:hAnsi="Verdana"/>
                <w:lang w:eastAsia="es-ES"/>
              </w:rPr>
            </w:pPr>
            <w:r w:rsidRPr="00E5031C">
              <w:rPr>
                <w:rFonts w:ascii="Verdana" w:hAnsi="Verdana"/>
                <w:b/>
                <w:iCs/>
                <w:lang w:eastAsia="es-ES"/>
              </w:rPr>
              <w:t xml:space="preserve">Batería </w:t>
            </w:r>
            <w:r w:rsidRPr="00E5031C">
              <w:rPr>
                <w:rFonts w:ascii="Verdana" w:hAnsi="Verdana"/>
                <w:b/>
                <w:lang w:eastAsia="es-ES"/>
              </w:rPr>
              <w:t xml:space="preserve">estándar: </w:t>
            </w:r>
            <w:r w:rsidRPr="00E5031C">
              <w:rPr>
                <w:rFonts w:ascii="Verdana" w:hAnsi="Verdana"/>
                <w:lang w:eastAsia="es-ES"/>
              </w:rPr>
              <w:t>autonomía mínima de 6 meses.</w:t>
            </w:r>
          </w:p>
          <w:p w14:paraId="345D8650" w14:textId="77777777" w:rsidR="00E5031C" w:rsidRPr="00E5031C" w:rsidRDefault="00E5031C" w:rsidP="00E5031C">
            <w:pPr>
              <w:tabs>
                <w:tab w:val="left" w:pos="1843"/>
              </w:tabs>
              <w:jc w:val="both"/>
              <w:rPr>
                <w:rFonts w:ascii="Verdana" w:hAnsi="Verdana"/>
                <w:lang w:eastAsia="es-ES"/>
              </w:rPr>
            </w:pPr>
          </w:p>
          <w:p w14:paraId="02F66AAE" w14:textId="77777777" w:rsidR="00E5031C" w:rsidRPr="00E5031C" w:rsidRDefault="00E5031C" w:rsidP="009F1056">
            <w:pPr>
              <w:numPr>
                <w:ilvl w:val="0"/>
                <w:numId w:val="43"/>
              </w:numPr>
              <w:tabs>
                <w:tab w:val="num" w:pos="1571"/>
                <w:tab w:val="left" w:pos="1843"/>
              </w:tabs>
              <w:ind w:left="1571"/>
              <w:jc w:val="both"/>
              <w:rPr>
                <w:rFonts w:ascii="Verdana" w:hAnsi="Verdana"/>
                <w:b/>
                <w:lang w:eastAsia="es-ES"/>
              </w:rPr>
            </w:pPr>
            <w:r w:rsidRPr="00E5031C">
              <w:rPr>
                <w:rFonts w:ascii="Verdana" w:hAnsi="Verdana"/>
                <w:b/>
                <w:lang w:eastAsia="es-ES"/>
              </w:rPr>
              <w:t>Gabinete:</w:t>
            </w:r>
            <w:r w:rsidRPr="00E5031C">
              <w:rPr>
                <w:rFonts w:ascii="Verdana" w:hAnsi="Verdana"/>
                <w:lang w:eastAsia="es-ES"/>
              </w:rPr>
              <w:t xml:space="preserve"> material acero al carbono revestido en pintura epoxi o polyester de alto impacto, apto para la intemperie. </w:t>
            </w:r>
          </w:p>
          <w:p w14:paraId="426750DB" w14:textId="77777777" w:rsidR="00E5031C" w:rsidRPr="00E5031C" w:rsidRDefault="00E5031C" w:rsidP="00E5031C">
            <w:pPr>
              <w:tabs>
                <w:tab w:val="left" w:pos="1843"/>
              </w:tabs>
              <w:jc w:val="both"/>
              <w:rPr>
                <w:rFonts w:ascii="Verdana" w:hAnsi="Verdana"/>
                <w:b/>
                <w:lang w:eastAsia="es-ES"/>
              </w:rPr>
            </w:pPr>
          </w:p>
          <w:p w14:paraId="1095AB85" w14:textId="77777777" w:rsidR="00E5031C" w:rsidRPr="00E5031C" w:rsidRDefault="00E5031C" w:rsidP="009F1056">
            <w:pPr>
              <w:numPr>
                <w:ilvl w:val="0"/>
                <w:numId w:val="43"/>
              </w:numPr>
              <w:tabs>
                <w:tab w:val="num" w:pos="1571"/>
                <w:tab w:val="left" w:pos="1843"/>
              </w:tabs>
              <w:ind w:left="1571"/>
              <w:jc w:val="both"/>
              <w:rPr>
                <w:rFonts w:ascii="Verdana" w:hAnsi="Verdana"/>
                <w:b/>
                <w:lang w:eastAsia="es-ES"/>
              </w:rPr>
            </w:pPr>
            <w:r w:rsidRPr="00E5031C">
              <w:rPr>
                <w:rFonts w:ascii="Verdana" w:hAnsi="Verdana"/>
                <w:b/>
                <w:lang w:eastAsia="es-ES"/>
              </w:rPr>
              <w:t>Tanque de odorante:</w:t>
            </w:r>
          </w:p>
          <w:p w14:paraId="58E1BC25"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r w:rsidRPr="00E5031C">
              <w:rPr>
                <w:rFonts w:ascii="Verdana" w:hAnsi="Verdana"/>
                <w:iCs/>
                <w:lang w:eastAsia="es-ES"/>
              </w:rPr>
              <w:t xml:space="preserve">Capacidad mínimamente </w:t>
            </w:r>
            <w:r w:rsidRPr="00E5031C">
              <w:rPr>
                <w:rFonts w:ascii="Verdana" w:hAnsi="Verdana"/>
                <w:b/>
                <w:iCs/>
                <w:lang w:eastAsia="es-ES"/>
              </w:rPr>
              <w:t xml:space="preserve">50 </w:t>
            </w:r>
            <w:proofErr w:type="spellStart"/>
            <w:r w:rsidRPr="00E5031C">
              <w:rPr>
                <w:rFonts w:ascii="Verdana" w:hAnsi="Verdana"/>
                <w:b/>
                <w:iCs/>
                <w:lang w:eastAsia="es-ES"/>
              </w:rPr>
              <w:t>lt</w:t>
            </w:r>
            <w:proofErr w:type="spellEnd"/>
            <w:r w:rsidRPr="00E5031C">
              <w:rPr>
                <w:rFonts w:ascii="Verdana" w:hAnsi="Verdana"/>
                <w:b/>
                <w:iCs/>
                <w:lang w:eastAsia="es-ES"/>
              </w:rPr>
              <w:t>.</w:t>
            </w:r>
            <w:r w:rsidRPr="00E5031C">
              <w:rPr>
                <w:rFonts w:ascii="Verdana" w:hAnsi="Verdana"/>
                <w:iCs/>
                <w:lang w:eastAsia="es-ES"/>
              </w:rPr>
              <w:t xml:space="preserve"> o de mayor capacidad, diseño bajo norma ASME VIII y construcción según norma ASME IX, de configuración cilíndrica horizontal. </w:t>
            </w:r>
          </w:p>
          <w:p w14:paraId="66FBC56F"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r w:rsidRPr="00E5031C">
              <w:rPr>
                <w:rFonts w:ascii="Verdana" w:hAnsi="Verdana"/>
                <w:iCs/>
                <w:lang w:eastAsia="es-ES"/>
              </w:rPr>
              <w:t xml:space="preserve">Material de construcción Acero Inoxidable AISI 316, revestimiento Epoxi. </w:t>
            </w:r>
          </w:p>
          <w:p w14:paraId="63D2260A"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r w:rsidRPr="00E5031C">
              <w:rPr>
                <w:rFonts w:ascii="Verdana" w:hAnsi="Verdana"/>
                <w:iCs/>
                <w:lang w:eastAsia="es-ES"/>
              </w:rPr>
              <w:t xml:space="preserve">Válvulas de bloqueo tipo aguja en Acero Inoxidable AISI 316  para purga, carga y conexión al sistema </w:t>
            </w:r>
            <w:proofErr w:type="spellStart"/>
            <w:r w:rsidRPr="00E5031C">
              <w:rPr>
                <w:rFonts w:ascii="Verdana" w:hAnsi="Verdana"/>
                <w:iCs/>
                <w:lang w:eastAsia="es-ES"/>
              </w:rPr>
              <w:t>odorizador</w:t>
            </w:r>
            <w:proofErr w:type="spellEnd"/>
            <w:r w:rsidRPr="00E5031C">
              <w:rPr>
                <w:rFonts w:ascii="Verdana" w:hAnsi="Verdana"/>
                <w:iCs/>
                <w:lang w:eastAsia="es-ES"/>
              </w:rPr>
              <w:t>.</w:t>
            </w:r>
          </w:p>
          <w:p w14:paraId="100A2AFF" w14:textId="77777777" w:rsidR="00E5031C" w:rsidRPr="00E5031C" w:rsidRDefault="00E5031C" w:rsidP="00E5031C">
            <w:pPr>
              <w:tabs>
                <w:tab w:val="left" w:pos="1843"/>
              </w:tabs>
              <w:ind w:left="1843"/>
              <w:jc w:val="both"/>
              <w:rPr>
                <w:rFonts w:ascii="Verdana" w:hAnsi="Verdana"/>
                <w:iCs/>
                <w:lang w:eastAsia="es-ES"/>
              </w:rPr>
            </w:pPr>
          </w:p>
          <w:p w14:paraId="7120388C" w14:textId="77777777" w:rsidR="00E5031C" w:rsidRPr="00E5031C" w:rsidRDefault="00E5031C" w:rsidP="009F1056">
            <w:pPr>
              <w:numPr>
                <w:ilvl w:val="0"/>
                <w:numId w:val="44"/>
              </w:numPr>
              <w:tabs>
                <w:tab w:val="num" w:pos="1571"/>
                <w:tab w:val="left" w:pos="1843"/>
              </w:tabs>
              <w:ind w:left="1571"/>
              <w:jc w:val="both"/>
              <w:rPr>
                <w:rFonts w:ascii="Verdana" w:hAnsi="Verdana"/>
                <w:lang w:eastAsia="es-ES"/>
              </w:rPr>
            </w:pPr>
            <w:r w:rsidRPr="00E5031C">
              <w:rPr>
                <w:rFonts w:ascii="Verdana" w:hAnsi="Verdana"/>
                <w:b/>
                <w:lang w:eastAsia="es-ES"/>
              </w:rPr>
              <w:t xml:space="preserve">Sistema de regulación de suministro de gas (gas </w:t>
            </w:r>
            <w:proofErr w:type="spellStart"/>
            <w:r w:rsidRPr="00E5031C">
              <w:rPr>
                <w:rFonts w:ascii="Verdana" w:hAnsi="Verdana"/>
                <w:b/>
                <w:lang w:eastAsia="es-ES"/>
              </w:rPr>
              <w:t>power</w:t>
            </w:r>
            <w:proofErr w:type="spellEnd"/>
            <w:r w:rsidRPr="00E5031C">
              <w:rPr>
                <w:rFonts w:ascii="Verdana" w:hAnsi="Verdana"/>
                <w:b/>
                <w:lang w:eastAsia="es-ES"/>
              </w:rPr>
              <w:t>) para funcionamiento de la bomba y presurizado del depósito de odorante:</w:t>
            </w:r>
          </w:p>
          <w:p w14:paraId="7C2650BC" w14:textId="77777777" w:rsidR="00E5031C" w:rsidRPr="00E5031C" w:rsidRDefault="00E5031C" w:rsidP="00E5031C">
            <w:pPr>
              <w:tabs>
                <w:tab w:val="left" w:pos="1843"/>
              </w:tabs>
              <w:ind w:left="1571"/>
              <w:jc w:val="both"/>
              <w:rPr>
                <w:rFonts w:ascii="Verdana" w:hAnsi="Verdana"/>
                <w:lang w:eastAsia="es-ES"/>
              </w:rPr>
            </w:pPr>
          </w:p>
          <w:p w14:paraId="64F4427E"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r w:rsidRPr="00E5031C">
              <w:rPr>
                <w:rFonts w:ascii="Verdana" w:hAnsi="Verdana"/>
                <w:iCs/>
                <w:lang w:eastAsia="es-ES"/>
              </w:rPr>
              <w:t>Válvula Reguladora.</w:t>
            </w:r>
          </w:p>
          <w:p w14:paraId="09A7C1E8"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r w:rsidRPr="00E5031C">
              <w:rPr>
                <w:rFonts w:ascii="Verdana" w:hAnsi="Verdana"/>
                <w:iCs/>
                <w:lang w:eastAsia="es-ES"/>
              </w:rPr>
              <w:t xml:space="preserve">Manómetro Ac. Inoxidable : rango no debe exceder el doble de la presión de trabajo del funcionamiento de la bomba y presurizado del depósito de odorante </w:t>
            </w:r>
          </w:p>
          <w:p w14:paraId="03C68480"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r w:rsidRPr="00E5031C">
              <w:rPr>
                <w:rFonts w:ascii="Verdana" w:hAnsi="Verdana"/>
                <w:iCs/>
                <w:lang w:eastAsia="es-ES"/>
              </w:rPr>
              <w:t xml:space="preserve">Válvula de bloqueo tipo aguja </w:t>
            </w:r>
          </w:p>
          <w:p w14:paraId="71D5E436"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r w:rsidRPr="00E5031C">
              <w:rPr>
                <w:rFonts w:ascii="Verdana" w:hAnsi="Verdana"/>
                <w:iCs/>
                <w:lang w:eastAsia="es-ES"/>
              </w:rPr>
              <w:t>Tuberías de interconexión construida en Acero inoxidable AISI 316.</w:t>
            </w:r>
          </w:p>
          <w:p w14:paraId="35A0D0EC" w14:textId="77777777" w:rsidR="00E5031C" w:rsidRPr="00E5031C" w:rsidRDefault="00E5031C" w:rsidP="004B70AD">
            <w:pPr>
              <w:tabs>
                <w:tab w:val="left" w:pos="1843"/>
              </w:tabs>
              <w:ind w:left="1843"/>
              <w:jc w:val="both"/>
              <w:rPr>
                <w:rFonts w:ascii="Verdana" w:hAnsi="Verdana"/>
                <w:iCs/>
                <w:lang w:eastAsia="es-ES"/>
              </w:rPr>
            </w:pPr>
          </w:p>
          <w:p w14:paraId="757BB763" w14:textId="77777777" w:rsidR="00E5031C" w:rsidRPr="00E5031C" w:rsidRDefault="00E5031C" w:rsidP="009F1056">
            <w:pPr>
              <w:numPr>
                <w:ilvl w:val="0"/>
                <w:numId w:val="44"/>
              </w:numPr>
              <w:tabs>
                <w:tab w:val="num" w:pos="1571"/>
                <w:tab w:val="left" w:pos="1843"/>
              </w:tabs>
              <w:ind w:left="1571"/>
              <w:jc w:val="both"/>
              <w:rPr>
                <w:rFonts w:ascii="Verdana" w:hAnsi="Verdana"/>
                <w:b/>
                <w:lang w:eastAsia="es-ES"/>
              </w:rPr>
            </w:pPr>
            <w:r w:rsidRPr="00E5031C">
              <w:rPr>
                <w:rFonts w:ascii="Verdana" w:hAnsi="Verdana"/>
                <w:b/>
                <w:lang w:eastAsia="es-ES"/>
              </w:rPr>
              <w:t xml:space="preserve">El sistema de </w:t>
            </w:r>
            <w:proofErr w:type="spellStart"/>
            <w:r w:rsidRPr="00E5031C">
              <w:rPr>
                <w:rFonts w:ascii="Verdana" w:hAnsi="Verdana"/>
                <w:b/>
                <w:lang w:eastAsia="es-ES"/>
              </w:rPr>
              <w:t>Odorización</w:t>
            </w:r>
            <w:proofErr w:type="spellEnd"/>
            <w:r w:rsidRPr="00E5031C">
              <w:rPr>
                <w:rFonts w:ascii="Verdana" w:hAnsi="Verdana"/>
                <w:b/>
                <w:lang w:eastAsia="es-ES"/>
              </w:rPr>
              <w:t xml:space="preserve"> debe ser apto para trabajar con líquidos odorantes:</w:t>
            </w:r>
          </w:p>
          <w:p w14:paraId="26374003" w14:textId="77777777" w:rsidR="00E5031C" w:rsidRPr="00E5031C" w:rsidRDefault="00E5031C" w:rsidP="00E5031C">
            <w:pPr>
              <w:tabs>
                <w:tab w:val="left" w:pos="1843"/>
              </w:tabs>
              <w:ind w:left="1571"/>
              <w:jc w:val="both"/>
              <w:rPr>
                <w:rFonts w:ascii="Verdana" w:hAnsi="Verdana"/>
                <w:b/>
                <w:lang w:eastAsia="es-ES"/>
              </w:rPr>
            </w:pPr>
            <w:r w:rsidRPr="00E5031C">
              <w:rPr>
                <w:rFonts w:ascii="Verdana" w:hAnsi="Verdana"/>
                <w:b/>
                <w:lang w:eastAsia="es-ES"/>
              </w:rPr>
              <w:t>Odorante 1</w:t>
            </w:r>
          </w:p>
          <w:p w14:paraId="309F6E0F"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proofErr w:type="spellStart"/>
            <w:r w:rsidRPr="00E5031C">
              <w:rPr>
                <w:rFonts w:ascii="Verdana" w:hAnsi="Verdana"/>
                <w:iCs/>
                <w:lang w:eastAsia="es-ES"/>
              </w:rPr>
              <w:t>Tert-Butylmercaptan</w:t>
            </w:r>
            <w:proofErr w:type="spellEnd"/>
            <w:r w:rsidRPr="00E5031C">
              <w:rPr>
                <w:rFonts w:ascii="Verdana" w:hAnsi="Verdana"/>
                <w:iCs/>
                <w:lang w:eastAsia="es-ES"/>
              </w:rPr>
              <w:tab/>
              <w:t>80%</w:t>
            </w:r>
          </w:p>
          <w:p w14:paraId="6F4E0D6A"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proofErr w:type="spellStart"/>
            <w:r w:rsidRPr="00E5031C">
              <w:rPr>
                <w:rFonts w:ascii="Verdana" w:hAnsi="Verdana"/>
                <w:iCs/>
                <w:lang w:eastAsia="es-ES"/>
              </w:rPr>
              <w:t>Methyl</w:t>
            </w:r>
            <w:proofErr w:type="spellEnd"/>
            <w:r w:rsidRPr="00E5031C">
              <w:rPr>
                <w:rFonts w:ascii="Verdana" w:hAnsi="Verdana"/>
                <w:iCs/>
                <w:lang w:eastAsia="es-ES"/>
              </w:rPr>
              <w:t xml:space="preserve"> </w:t>
            </w:r>
            <w:proofErr w:type="spellStart"/>
            <w:r w:rsidRPr="00E5031C">
              <w:rPr>
                <w:rFonts w:ascii="Verdana" w:hAnsi="Verdana"/>
                <w:iCs/>
                <w:lang w:eastAsia="es-ES"/>
              </w:rPr>
              <w:t>ethyl</w:t>
            </w:r>
            <w:proofErr w:type="spellEnd"/>
            <w:r w:rsidRPr="00E5031C">
              <w:rPr>
                <w:rFonts w:ascii="Verdana" w:hAnsi="Verdana"/>
                <w:iCs/>
                <w:lang w:eastAsia="es-ES"/>
              </w:rPr>
              <w:t xml:space="preserve"> </w:t>
            </w:r>
            <w:proofErr w:type="spellStart"/>
            <w:r w:rsidRPr="00E5031C">
              <w:rPr>
                <w:rFonts w:ascii="Verdana" w:hAnsi="Verdana"/>
                <w:iCs/>
                <w:lang w:eastAsia="es-ES"/>
              </w:rPr>
              <w:t>sulfide</w:t>
            </w:r>
            <w:proofErr w:type="spellEnd"/>
            <w:r w:rsidRPr="00E5031C">
              <w:rPr>
                <w:rFonts w:ascii="Verdana" w:hAnsi="Verdana"/>
                <w:iCs/>
                <w:lang w:eastAsia="es-ES"/>
              </w:rPr>
              <w:t xml:space="preserve"> </w:t>
            </w:r>
            <w:r w:rsidRPr="00E5031C">
              <w:rPr>
                <w:rFonts w:ascii="Verdana" w:hAnsi="Verdana"/>
                <w:iCs/>
                <w:lang w:eastAsia="es-ES"/>
              </w:rPr>
              <w:tab/>
              <w:t>20%</w:t>
            </w:r>
          </w:p>
          <w:p w14:paraId="20657ECA" w14:textId="77777777" w:rsidR="00E5031C" w:rsidRPr="00E5031C" w:rsidRDefault="00E5031C" w:rsidP="00E5031C">
            <w:pPr>
              <w:tabs>
                <w:tab w:val="left" w:pos="1843"/>
              </w:tabs>
              <w:ind w:left="1571"/>
              <w:jc w:val="both"/>
              <w:rPr>
                <w:rFonts w:ascii="Verdana" w:hAnsi="Verdana"/>
                <w:b/>
                <w:lang w:eastAsia="es-ES"/>
              </w:rPr>
            </w:pPr>
            <w:r w:rsidRPr="00E5031C">
              <w:rPr>
                <w:rFonts w:ascii="Verdana" w:hAnsi="Verdana"/>
                <w:b/>
                <w:lang w:eastAsia="es-ES"/>
              </w:rPr>
              <w:t>Odorante 2</w:t>
            </w:r>
          </w:p>
          <w:p w14:paraId="70BDD8C8"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proofErr w:type="spellStart"/>
            <w:r w:rsidRPr="00E5031C">
              <w:rPr>
                <w:rFonts w:ascii="Verdana" w:hAnsi="Verdana"/>
                <w:iCs/>
                <w:lang w:eastAsia="es-ES"/>
              </w:rPr>
              <w:t>Tert-Butylmercaptan</w:t>
            </w:r>
            <w:proofErr w:type="spellEnd"/>
            <w:r w:rsidRPr="00E5031C">
              <w:rPr>
                <w:rFonts w:ascii="Verdana" w:hAnsi="Verdana"/>
                <w:iCs/>
                <w:lang w:eastAsia="es-ES"/>
              </w:rPr>
              <w:tab/>
              <w:t>80%</w:t>
            </w:r>
          </w:p>
          <w:p w14:paraId="3E3262D9"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proofErr w:type="spellStart"/>
            <w:r w:rsidRPr="00E5031C">
              <w:rPr>
                <w:rFonts w:ascii="Verdana" w:hAnsi="Verdana"/>
                <w:iCs/>
                <w:lang w:eastAsia="es-ES"/>
              </w:rPr>
              <w:t>Dimetil</w:t>
            </w:r>
            <w:proofErr w:type="spellEnd"/>
            <w:r w:rsidRPr="00E5031C">
              <w:rPr>
                <w:rFonts w:ascii="Verdana" w:hAnsi="Verdana"/>
                <w:iCs/>
                <w:lang w:eastAsia="es-ES"/>
              </w:rPr>
              <w:t xml:space="preserve"> </w:t>
            </w:r>
            <w:proofErr w:type="spellStart"/>
            <w:r w:rsidRPr="00E5031C">
              <w:rPr>
                <w:rFonts w:ascii="Verdana" w:hAnsi="Verdana"/>
                <w:iCs/>
                <w:lang w:eastAsia="es-ES"/>
              </w:rPr>
              <w:t>sulfide</w:t>
            </w:r>
            <w:proofErr w:type="spellEnd"/>
            <w:r w:rsidRPr="00E5031C">
              <w:rPr>
                <w:rFonts w:ascii="Verdana" w:hAnsi="Verdana"/>
                <w:iCs/>
                <w:lang w:eastAsia="es-ES"/>
              </w:rPr>
              <w:t xml:space="preserve"> </w:t>
            </w:r>
            <w:r w:rsidRPr="00E5031C">
              <w:rPr>
                <w:rFonts w:ascii="Verdana" w:hAnsi="Verdana"/>
                <w:iCs/>
                <w:lang w:eastAsia="es-ES"/>
              </w:rPr>
              <w:tab/>
            </w:r>
            <w:r w:rsidRPr="00E5031C">
              <w:rPr>
                <w:rFonts w:ascii="Verdana" w:hAnsi="Verdana"/>
                <w:iCs/>
                <w:lang w:eastAsia="es-ES"/>
              </w:rPr>
              <w:tab/>
              <w:t>20%</w:t>
            </w:r>
          </w:p>
          <w:p w14:paraId="2E06F1C7" w14:textId="77777777" w:rsidR="00E5031C" w:rsidRPr="00E5031C" w:rsidRDefault="00E5031C" w:rsidP="00E5031C">
            <w:pPr>
              <w:tabs>
                <w:tab w:val="left" w:pos="1560"/>
              </w:tabs>
              <w:jc w:val="both"/>
              <w:rPr>
                <w:rFonts w:ascii="Verdana" w:hAnsi="Verdana"/>
                <w:iCs/>
                <w:lang w:eastAsia="es-ES"/>
              </w:rPr>
            </w:pPr>
            <w:r w:rsidRPr="00E5031C">
              <w:rPr>
                <w:rFonts w:ascii="Verdana" w:hAnsi="Verdana"/>
                <w:iCs/>
                <w:lang w:eastAsia="es-ES"/>
              </w:rPr>
              <w:tab/>
              <w:t>Demostrable con un certificado de parte de la empresa proveedora</w:t>
            </w:r>
          </w:p>
          <w:p w14:paraId="61EAB9FA" w14:textId="77777777" w:rsidR="00E5031C" w:rsidRPr="00E5031C" w:rsidRDefault="00E5031C" w:rsidP="00E5031C">
            <w:pPr>
              <w:tabs>
                <w:tab w:val="left" w:pos="1560"/>
              </w:tabs>
              <w:jc w:val="both"/>
              <w:rPr>
                <w:rFonts w:ascii="Verdana" w:hAnsi="Verdana"/>
                <w:iCs/>
                <w:lang w:eastAsia="es-ES"/>
              </w:rPr>
            </w:pPr>
          </w:p>
          <w:p w14:paraId="2BC5212C" w14:textId="64E2B55E" w:rsidR="00E5031C" w:rsidRPr="00E5031C" w:rsidRDefault="004B70AD" w:rsidP="009F1056">
            <w:pPr>
              <w:numPr>
                <w:ilvl w:val="0"/>
                <w:numId w:val="41"/>
              </w:numPr>
              <w:tabs>
                <w:tab w:val="num" w:pos="1571"/>
                <w:tab w:val="left" w:pos="1843"/>
              </w:tabs>
              <w:ind w:left="1571"/>
              <w:jc w:val="both"/>
              <w:rPr>
                <w:rFonts w:ascii="Verdana" w:hAnsi="Verdana"/>
                <w:iCs/>
                <w:lang w:eastAsia="es-ES"/>
              </w:rPr>
            </w:pPr>
            <w:proofErr w:type="spellStart"/>
            <w:r>
              <w:rPr>
                <w:rFonts w:ascii="Verdana" w:hAnsi="Verdana"/>
                <w:b/>
                <w:bCs/>
                <w:lang w:val="pt-BR" w:eastAsia="es-ES"/>
              </w:rPr>
              <w:t>Boquilla</w:t>
            </w:r>
            <w:proofErr w:type="spellEnd"/>
            <w:r>
              <w:rPr>
                <w:rFonts w:ascii="Verdana" w:hAnsi="Verdana"/>
                <w:b/>
                <w:bCs/>
                <w:lang w:val="pt-BR" w:eastAsia="es-ES"/>
              </w:rPr>
              <w:t xml:space="preserve"> de </w:t>
            </w:r>
            <w:proofErr w:type="spellStart"/>
            <w:r>
              <w:rPr>
                <w:rFonts w:ascii="Verdana" w:hAnsi="Verdana"/>
                <w:b/>
                <w:bCs/>
                <w:lang w:val="pt-BR" w:eastAsia="es-ES"/>
              </w:rPr>
              <w:t>inyeccion</w:t>
            </w:r>
            <w:proofErr w:type="spellEnd"/>
            <w:r w:rsidR="00E5031C" w:rsidRPr="00E5031C">
              <w:rPr>
                <w:rFonts w:ascii="Verdana" w:hAnsi="Verdana"/>
                <w:b/>
                <w:bCs/>
                <w:lang w:val="pt-BR" w:eastAsia="es-ES"/>
              </w:rPr>
              <w:t>:</w:t>
            </w:r>
            <w:r>
              <w:rPr>
                <w:rFonts w:ascii="Verdana" w:hAnsi="Verdana"/>
                <w:b/>
                <w:bCs/>
                <w:lang w:val="pt-BR" w:eastAsia="es-ES"/>
              </w:rPr>
              <w:t xml:space="preserve"> </w:t>
            </w:r>
            <w:r w:rsidR="00E5031C" w:rsidRPr="00E5031C">
              <w:rPr>
                <w:rFonts w:ascii="Verdana" w:hAnsi="Verdana"/>
                <w:bCs/>
                <w:lang w:val="pt-BR" w:eastAsia="es-ES"/>
              </w:rPr>
              <w:t xml:space="preserve">El equipo </w:t>
            </w:r>
            <w:proofErr w:type="spellStart"/>
            <w:r w:rsidR="00E5031C" w:rsidRPr="00E5031C">
              <w:rPr>
                <w:rFonts w:ascii="Verdana" w:hAnsi="Verdana"/>
                <w:bCs/>
                <w:lang w:val="pt-BR" w:eastAsia="es-ES"/>
              </w:rPr>
              <w:t>deberá</w:t>
            </w:r>
            <w:proofErr w:type="spellEnd"/>
            <w:r w:rsidR="00E5031C" w:rsidRPr="00E5031C">
              <w:rPr>
                <w:rFonts w:ascii="Verdana" w:hAnsi="Verdana"/>
                <w:bCs/>
                <w:lang w:val="pt-BR" w:eastAsia="es-ES"/>
              </w:rPr>
              <w:t xml:space="preserve"> contar </w:t>
            </w:r>
            <w:proofErr w:type="spellStart"/>
            <w:r w:rsidR="00E5031C" w:rsidRPr="00E5031C">
              <w:rPr>
                <w:rFonts w:ascii="Verdana" w:hAnsi="Verdana"/>
                <w:bCs/>
                <w:lang w:val="pt-BR" w:eastAsia="es-ES"/>
              </w:rPr>
              <w:t>con</w:t>
            </w:r>
            <w:proofErr w:type="spellEnd"/>
            <w:r w:rsidR="00E5031C" w:rsidRPr="00E5031C">
              <w:rPr>
                <w:rFonts w:ascii="Verdana" w:hAnsi="Verdana"/>
                <w:bCs/>
                <w:lang w:val="pt-BR" w:eastAsia="es-ES"/>
              </w:rPr>
              <w:t xml:space="preserve"> una </w:t>
            </w:r>
            <w:proofErr w:type="spellStart"/>
            <w:r w:rsidR="00E5031C" w:rsidRPr="00E5031C">
              <w:rPr>
                <w:rFonts w:ascii="Verdana" w:hAnsi="Verdana"/>
                <w:bCs/>
                <w:lang w:val="pt-BR" w:eastAsia="es-ES"/>
              </w:rPr>
              <w:t>boquilla</w:t>
            </w:r>
            <w:proofErr w:type="spellEnd"/>
            <w:r w:rsidR="00E5031C" w:rsidRPr="00E5031C">
              <w:rPr>
                <w:rFonts w:ascii="Verdana" w:hAnsi="Verdana"/>
                <w:bCs/>
                <w:lang w:val="pt-BR" w:eastAsia="es-ES"/>
              </w:rPr>
              <w:t xml:space="preserve"> de </w:t>
            </w:r>
            <w:proofErr w:type="spellStart"/>
            <w:r w:rsidR="00E5031C" w:rsidRPr="00E5031C">
              <w:rPr>
                <w:rFonts w:ascii="Verdana" w:hAnsi="Verdana"/>
                <w:bCs/>
                <w:lang w:val="pt-BR" w:eastAsia="es-ES"/>
              </w:rPr>
              <w:t>inyeccion</w:t>
            </w:r>
            <w:proofErr w:type="spellEnd"/>
            <w:r w:rsidR="00E5031C" w:rsidRPr="00E5031C">
              <w:rPr>
                <w:rFonts w:ascii="Verdana" w:hAnsi="Verdana"/>
                <w:bCs/>
                <w:lang w:val="pt-BR" w:eastAsia="es-ES"/>
              </w:rPr>
              <w:t xml:space="preserve"> fabricado em acero </w:t>
            </w:r>
            <w:proofErr w:type="spellStart"/>
            <w:r w:rsidR="00E5031C" w:rsidRPr="00E5031C">
              <w:rPr>
                <w:rFonts w:ascii="Verdana" w:hAnsi="Verdana"/>
                <w:bCs/>
                <w:lang w:val="pt-BR" w:eastAsia="es-ES"/>
              </w:rPr>
              <w:t>inoxidable</w:t>
            </w:r>
            <w:proofErr w:type="spellEnd"/>
            <w:r w:rsidR="00E5031C" w:rsidRPr="00E5031C">
              <w:rPr>
                <w:rFonts w:ascii="Verdana" w:hAnsi="Verdana"/>
                <w:bCs/>
                <w:lang w:val="pt-BR" w:eastAsia="es-ES"/>
              </w:rPr>
              <w:t xml:space="preserve"> com válvula </w:t>
            </w:r>
            <w:proofErr w:type="spellStart"/>
            <w:r w:rsidR="00E5031C" w:rsidRPr="00E5031C">
              <w:rPr>
                <w:rFonts w:ascii="Verdana" w:hAnsi="Verdana"/>
                <w:bCs/>
                <w:lang w:val="pt-BR" w:eastAsia="es-ES"/>
              </w:rPr>
              <w:t>check</w:t>
            </w:r>
            <w:proofErr w:type="spellEnd"/>
            <w:r w:rsidR="00E5031C" w:rsidRPr="00E5031C">
              <w:rPr>
                <w:rFonts w:ascii="Verdana" w:hAnsi="Verdana"/>
                <w:bCs/>
                <w:lang w:val="pt-BR" w:eastAsia="es-ES"/>
              </w:rPr>
              <w:t xml:space="preserve"> y de </w:t>
            </w:r>
            <w:proofErr w:type="spellStart"/>
            <w:r w:rsidR="00E5031C" w:rsidRPr="00E5031C">
              <w:rPr>
                <w:rFonts w:ascii="Verdana" w:hAnsi="Verdana"/>
                <w:bCs/>
                <w:lang w:val="pt-BR" w:eastAsia="es-ES"/>
              </w:rPr>
              <w:t>bloqueo</w:t>
            </w:r>
            <w:proofErr w:type="spellEnd"/>
            <w:r w:rsidR="00E5031C" w:rsidRPr="00E5031C">
              <w:rPr>
                <w:rFonts w:ascii="Verdana" w:hAnsi="Verdana"/>
                <w:bCs/>
                <w:lang w:val="pt-BR" w:eastAsia="es-ES"/>
              </w:rPr>
              <w:t xml:space="preserve"> ambas em acero </w:t>
            </w:r>
            <w:proofErr w:type="spellStart"/>
            <w:r w:rsidR="00E5031C" w:rsidRPr="00E5031C">
              <w:rPr>
                <w:rFonts w:ascii="Verdana" w:hAnsi="Verdana"/>
                <w:bCs/>
                <w:lang w:val="pt-BR" w:eastAsia="es-ES"/>
              </w:rPr>
              <w:t>inoxidable</w:t>
            </w:r>
            <w:proofErr w:type="spellEnd"/>
            <w:r w:rsidR="00E5031C" w:rsidRPr="00E5031C">
              <w:rPr>
                <w:rFonts w:ascii="Verdana" w:hAnsi="Verdana"/>
                <w:bCs/>
                <w:lang w:val="pt-BR" w:eastAsia="es-ES"/>
              </w:rPr>
              <w:t xml:space="preserve"> </w:t>
            </w:r>
          </w:p>
          <w:p w14:paraId="449670D9" w14:textId="77777777" w:rsidR="00E5031C" w:rsidRPr="00E5031C" w:rsidRDefault="00E5031C" w:rsidP="009F1056">
            <w:pPr>
              <w:numPr>
                <w:ilvl w:val="0"/>
                <w:numId w:val="41"/>
              </w:numPr>
              <w:tabs>
                <w:tab w:val="num" w:pos="1571"/>
                <w:tab w:val="left" w:pos="1843"/>
              </w:tabs>
              <w:ind w:left="1571"/>
              <w:jc w:val="both"/>
              <w:rPr>
                <w:rFonts w:ascii="Verdana" w:hAnsi="Verdana"/>
                <w:iCs/>
                <w:lang w:eastAsia="es-ES"/>
              </w:rPr>
            </w:pPr>
            <w:r w:rsidRPr="00E5031C">
              <w:rPr>
                <w:rFonts w:ascii="Verdana" w:hAnsi="Verdana"/>
                <w:b/>
                <w:bCs/>
                <w:lang w:val="pt-BR" w:eastAsia="es-ES"/>
              </w:rPr>
              <w:t xml:space="preserve">Bureta de </w:t>
            </w:r>
            <w:proofErr w:type="spellStart"/>
            <w:r w:rsidRPr="00E5031C">
              <w:rPr>
                <w:rFonts w:ascii="Verdana" w:hAnsi="Verdana"/>
                <w:b/>
                <w:bCs/>
                <w:lang w:val="pt-BR" w:eastAsia="es-ES"/>
              </w:rPr>
              <w:t>calibracion</w:t>
            </w:r>
            <w:proofErr w:type="spellEnd"/>
            <w:r w:rsidRPr="00E5031C">
              <w:rPr>
                <w:rFonts w:ascii="Verdana" w:hAnsi="Verdana"/>
                <w:b/>
                <w:bCs/>
                <w:lang w:val="pt-BR" w:eastAsia="es-ES"/>
              </w:rPr>
              <w:t>:</w:t>
            </w:r>
            <w:r w:rsidRPr="00E5031C">
              <w:rPr>
                <w:rFonts w:ascii="Verdana" w:hAnsi="Verdana"/>
                <w:iCs/>
                <w:lang w:eastAsia="es-ES"/>
              </w:rPr>
              <w:t xml:space="preserve"> </w:t>
            </w:r>
            <w:r w:rsidRPr="00E5031C">
              <w:rPr>
                <w:rFonts w:ascii="Verdana" w:hAnsi="Verdana"/>
                <w:bCs/>
                <w:lang w:val="pt-BR" w:eastAsia="es-ES"/>
              </w:rPr>
              <w:t xml:space="preserve">El equipo </w:t>
            </w:r>
            <w:proofErr w:type="spellStart"/>
            <w:r w:rsidRPr="00E5031C">
              <w:rPr>
                <w:rFonts w:ascii="Verdana" w:hAnsi="Verdana"/>
                <w:bCs/>
                <w:lang w:val="pt-BR" w:eastAsia="es-ES"/>
              </w:rPr>
              <w:t>deberá</w:t>
            </w:r>
            <w:proofErr w:type="spellEnd"/>
            <w:r w:rsidRPr="00E5031C">
              <w:rPr>
                <w:rFonts w:ascii="Verdana" w:hAnsi="Verdana"/>
                <w:bCs/>
                <w:lang w:val="pt-BR" w:eastAsia="es-ES"/>
              </w:rPr>
              <w:t xml:space="preserve"> contar com una bureta de </w:t>
            </w:r>
            <w:proofErr w:type="spellStart"/>
            <w:r w:rsidRPr="00E5031C">
              <w:rPr>
                <w:rFonts w:ascii="Verdana" w:hAnsi="Verdana"/>
                <w:bCs/>
                <w:lang w:val="pt-BR" w:eastAsia="es-ES"/>
              </w:rPr>
              <w:t>calibracion</w:t>
            </w:r>
            <w:proofErr w:type="spellEnd"/>
            <w:r w:rsidRPr="00E5031C">
              <w:rPr>
                <w:rFonts w:ascii="Verdana" w:hAnsi="Verdana"/>
                <w:bCs/>
                <w:lang w:val="pt-BR" w:eastAsia="es-ES"/>
              </w:rPr>
              <w:t xml:space="preserve"> em </w:t>
            </w:r>
            <w:proofErr w:type="spellStart"/>
            <w:r w:rsidRPr="00E5031C">
              <w:rPr>
                <w:rFonts w:ascii="Verdana" w:hAnsi="Verdana"/>
                <w:bCs/>
                <w:lang w:val="pt-BR" w:eastAsia="es-ES"/>
              </w:rPr>
              <w:t>la</w:t>
            </w:r>
            <w:proofErr w:type="spellEnd"/>
            <w:r w:rsidRPr="00E5031C">
              <w:rPr>
                <w:rFonts w:ascii="Verdana" w:hAnsi="Verdana"/>
                <w:bCs/>
                <w:lang w:val="pt-BR" w:eastAsia="es-ES"/>
              </w:rPr>
              <w:t xml:space="preserve"> </w:t>
            </w:r>
            <w:proofErr w:type="spellStart"/>
            <w:r w:rsidRPr="00E5031C">
              <w:rPr>
                <w:rFonts w:ascii="Verdana" w:hAnsi="Verdana"/>
                <w:bCs/>
                <w:lang w:val="pt-BR" w:eastAsia="es-ES"/>
              </w:rPr>
              <w:t>succion</w:t>
            </w:r>
            <w:proofErr w:type="spellEnd"/>
            <w:r w:rsidRPr="00E5031C">
              <w:rPr>
                <w:rFonts w:ascii="Verdana" w:hAnsi="Verdana"/>
                <w:bCs/>
                <w:lang w:val="pt-BR" w:eastAsia="es-ES"/>
              </w:rPr>
              <w:t xml:space="preserve"> de </w:t>
            </w:r>
            <w:proofErr w:type="spellStart"/>
            <w:r w:rsidRPr="00E5031C">
              <w:rPr>
                <w:rFonts w:ascii="Verdana" w:hAnsi="Verdana"/>
                <w:bCs/>
                <w:lang w:val="pt-BR" w:eastAsia="es-ES"/>
              </w:rPr>
              <w:t>la</w:t>
            </w:r>
            <w:proofErr w:type="spellEnd"/>
            <w:r w:rsidRPr="00E5031C">
              <w:rPr>
                <w:rFonts w:ascii="Verdana" w:hAnsi="Verdana"/>
                <w:bCs/>
                <w:lang w:val="pt-BR" w:eastAsia="es-ES"/>
              </w:rPr>
              <w:t xml:space="preserve"> bomba que permita controlar </w:t>
            </w:r>
            <w:proofErr w:type="spellStart"/>
            <w:r w:rsidRPr="00E5031C">
              <w:rPr>
                <w:rFonts w:ascii="Verdana" w:hAnsi="Verdana"/>
                <w:bCs/>
                <w:lang w:val="pt-BR" w:eastAsia="es-ES"/>
              </w:rPr>
              <w:t>el</w:t>
            </w:r>
            <w:proofErr w:type="spellEnd"/>
            <w:r w:rsidRPr="00E5031C">
              <w:rPr>
                <w:rFonts w:ascii="Verdana" w:hAnsi="Verdana"/>
                <w:bCs/>
                <w:lang w:val="pt-BR" w:eastAsia="es-ES"/>
              </w:rPr>
              <w:t xml:space="preserve"> </w:t>
            </w:r>
            <w:proofErr w:type="spellStart"/>
            <w:r w:rsidRPr="00E5031C">
              <w:rPr>
                <w:rFonts w:ascii="Verdana" w:hAnsi="Verdana"/>
                <w:bCs/>
                <w:lang w:val="pt-BR" w:eastAsia="es-ES"/>
              </w:rPr>
              <w:t>volumen</w:t>
            </w:r>
            <w:proofErr w:type="spellEnd"/>
            <w:r w:rsidRPr="00E5031C">
              <w:rPr>
                <w:rFonts w:ascii="Verdana" w:hAnsi="Verdana"/>
                <w:bCs/>
                <w:lang w:val="pt-BR" w:eastAsia="es-ES"/>
              </w:rPr>
              <w:t xml:space="preserve"> de </w:t>
            </w:r>
            <w:proofErr w:type="spellStart"/>
            <w:r w:rsidRPr="00E5031C">
              <w:rPr>
                <w:rFonts w:ascii="Verdana" w:hAnsi="Verdana"/>
                <w:bCs/>
                <w:lang w:val="pt-BR" w:eastAsia="es-ES"/>
              </w:rPr>
              <w:t>inyeccion</w:t>
            </w:r>
            <w:proofErr w:type="spellEnd"/>
            <w:r w:rsidRPr="00E5031C">
              <w:rPr>
                <w:rFonts w:ascii="Verdana" w:hAnsi="Verdana"/>
                <w:bCs/>
                <w:lang w:val="pt-BR" w:eastAsia="es-ES"/>
              </w:rPr>
              <w:t xml:space="preserve"> </w:t>
            </w:r>
            <w:proofErr w:type="spellStart"/>
            <w:r w:rsidRPr="00E5031C">
              <w:rPr>
                <w:rFonts w:ascii="Verdana" w:hAnsi="Verdana"/>
                <w:bCs/>
                <w:lang w:val="pt-BR" w:eastAsia="es-ES"/>
              </w:rPr>
              <w:t>sin</w:t>
            </w:r>
            <w:proofErr w:type="spellEnd"/>
            <w:r w:rsidRPr="00E5031C">
              <w:rPr>
                <w:rFonts w:ascii="Verdana" w:hAnsi="Verdana"/>
                <w:bCs/>
                <w:lang w:val="pt-BR" w:eastAsia="es-ES"/>
              </w:rPr>
              <w:t xml:space="preserve"> descontinuar </w:t>
            </w:r>
            <w:proofErr w:type="spellStart"/>
            <w:r w:rsidRPr="00E5031C">
              <w:rPr>
                <w:rFonts w:ascii="Verdana" w:hAnsi="Verdana"/>
                <w:bCs/>
                <w:lang w:val="pt-BR" w:eastAsia="es-ES"/>
              </w:rPr>
              <w:t>la</w:t>
            </w:r>
            <w:proofErr w:type="spellEnd"/>
            <w:r w:rsidRPr="00E5031C">
              <w:rPr>
                <w:rFonts w:ascii="Verdana" w:hAnsi="Verdana"/>
                <w:bCs/>
                <w:lang w:val="pt-BR" w:eastAsia="es-ES"/>
              </w:rPr>
              <w:t xml:space="preserve"> </w:t>
            </w:r>
            <w:proofErr w:type="spellStart"/>
            <w:r w:rsidRPr="00E5031C">
              <w:rPr>
                <w:rFonts w:ascii="Verdana" w:hAnsi="Verdana"/>
                <w:bCs/>
                <w:lang w:val="pt-BR" w:eastAsia="es-ES"/>
              </w:rPr>
              <w:t>inyeccion</w:t>
            </w:r>
            <w:proofErr w:type="spellEnd"/>
            <w:r w:rsidRPr="00E5031C">
              <w:rPr>
                <w:rFonts w:ascii="Verdana" w:hAnsi="Verdana"/>
                <w:bCs/>
                <w:lang w:val="pt-BR" w:eastAsia="es-ES"/>
              </w:rPr>
              <w:t xml:space="preserve"> (construído </w:t>
            </w:r>
            <w:proofErr w:type="spellStart"/>
            <w:r w:rsidRPr="00E5031C">
              <w:rPr>
                <w:rFonts w:ascii="Verdana" w:hAnsi="Verdana"/>
                <w:bCs/>
                <w:lang w:val="pt-BR" w:eastAsia="es-ES"/>
              </w:rPr>
              <w:t>en</w:t>
            </w:r>
            <w:proofErr w:type="spellEnd"/>
            <w:r w:rsidRPr="00E5031C">
              <w:rPr>
                <w:rFonts w:ascii="Verdana" w:hAnsi="Verdana"/>
                <w:bCs/>
                <w:lang w:val="pt-BR" w:eastAsia="es-ES"/>
              </w:rPr>
              <w:t xml:space="preserve"> </w:t>
            </w:r>
            <w:proofErr w:type="spellStart"/>
            <w:r w:rsidRPr="00E5031C">
              <w:rPr>
                <w:rFonts w:ascii="Verdana" w:hAnsi="Verdana"/>
                <w:bCs/>
                <w:lang w:val="pt-BR" w:eastAsia="es-ES"/>
              </w:rPr>
              <w:t>vidrio</w:t>
            </w:r>
            <w:proofErr w:type="spellEnd"/>
            <w:r w:rsidRPr="00E5031C">
              <w:rPr>
                <w:rFonts w:ascii="Verdana" w:hAnsi="Verdana"/>
                <w:bCs/>
                <w:lang w:val="pt-BR" w:eastAsia="es-ES"/>
              </w:rPr>
              <w:t xml:space="preserve"> </w:t>
            </w:r>
            <w:proofErr w:type="spellStart"/>
            <w:proofErr w:type="gramStart"/>
            <w:r w:rsidRPr="00E5031C">
              <w:rPr>
                <w:rFonts w:ascii="Verdana" w:hAnsi="Verdana"/>
                <w:bCs/>
                <w:lang w:val="pt-BR" w:eastAsia="es-ES"/>
              </w:rPr>
              <w:t>pyrex</w:t>
            </w:r>
            <w:proofErr w:type="spellEnd"/>
            <w:r w:rsidRPr="00E5031C">
              <w:rPr>
                <w:rFonts w:ascii="Verdana" w:hAnsi="Verdana"/>
                <w:bCs/>
                <w:lang w:val="pt-BR" w:eastAsia="es-ES"/>
              </w:rPr>
              <w:t xml:space="preserve"> )</w:t>
            </w:r>
            <w:proofErr w:type="gramEnd"/>
          </w:p>
          <w:p w14:paraId="5A7402D5" w14:textId="77777777" w:rsidR="00E5031C" w:rsidRPr="00E5031C" w:rsidRDefault="00E5031C" w:rsidP="00E5031C">
            <w:pPr>
              <w:tabs>
                <w:tab w:val="left" w:pos="1843"/>
              </w:tabs>
              <w:jc w:val="both"/>
              <w:rPr>
                <w:rFonts w:ascii="Verdana" w:hAnsi="Verdana"/>
                <w:b/>
                <w:lang w:eastAsia="es-ES"/>
              </w:rPr>
            </w:pPr>
          </w:p>
          <w:p w14:paraId="2F9D8297" w14:textId="77777777" w:rsidR="00E5031C" w:rsidRPr="00E5031C" w:rsidRDefault="00E5031C" w:rsidP="00E5031C">
            <w:pPr>
              <w:tabs>
                <w:tab w:val="left" w:pos="1560"/>
              </w:tabs>
              <w:jc w:val="both"/>
              <w:rPr>
                <w:rFonts w:ascii="Verdana" w:hAnsi="Verdana"/>
                <w:iCs/>
                <w:lang w:val="pt-BR" w:eastAsia="es-ES"/>
              </w:rPr>
            </w:pPr>
          </w:p>
          <w:p w14:paraId="48A7B332" w14:textId="77777777" w:rsidR="00E5031C" w:rsidRPr="00E5031C" w:rsidRDefault="00E5031C" w:rsidP="009F1056">
            <w:pPr>
              <w:numPr>
                <w:ilvl w:val="0"/>
                <w:numId w:val="41"/>
              </w:numPr>
              <w:tabs>
                <w:tab w:val="num" w:pos="1571"/>
                <w:tab w:val="left" w:pos="1843"/>
              </w:tabs>
              <w:ind w:left="1571"/>
              <w:jc w:val="both"/>
              <w:rPr>
                <w:rFonts w:ascii="Verdana" w:hAnsi="Verdana"/>
                <w:iCs/>
                <w:lang w:eastAsia="es-ES"/>
              </w:rPr>
            </w:pPr>
            <w:r w:rsidRPr="00E5031C">
              <w:rPr>
                <w:rFonts w:ascii="Verdana" w:hAnsi="Verdana"/>
                <w:b/>
                <w:lang w:val="es-MX" w:eastAsia="es-ES"/>
              </w:rPr>
              <w:t xml:space="preserve">El equipo </w:t>
            </w:r>
            <w:proofErr w:type="spellStart"/>
            <w:r w:rsidRPr="00E5031C">
              <w:rPr>
                <w:rFonts w:ascii="Verdana" w:hAnsi="Verdana"/>
                <w:b/>
                <w:lang w:val="es-MX" w:eastAsia="es-ES"/>
              </w:rPr>
              <w:t>debera</w:t>
            </w:r>
            <w:proofErr w:type="spellEnd"/>
            <w:r w:rsidRPr="00E5031C">
              <w:rPr>
                <w:rFonts w:ascii="Verdana" w:hAnsi="Verdana"/>
                <w:b/>
                <w:lang w:val="es-MX" w:eastAsia="es-ES"/>
              </w:rPr>
              <w:t xml:space="preserve"> ser apto para la intemperie, equipos con gabinete</w:t>
            </w:r>
          </w:p>
          <w:p w14:paraId="649264EC" w14:textId="77777777" w:rsidR="00E5031C" w:rsidRPr="00E5031C" w:rsidRDefault="00E5031C" w:rsidP="009F1056">
            <w:pPr>
              <w:numPr>
                <w:ilvl w:val="0"/>
                <w:numId w:val="41"/>
              </w:numPr>
              <w:tabs>
                <w:tab w:val="num" w:pos="1571"/>
                <w:tab w:val="left" w:pos="1843"/>
              </w:tabs>
              <w:ind w:left="1571"/>
              <w:jc w:val="both"/>
              <w:rPr>
                <w:rFonts w:ascii="Verdana" w:hAnsi="Verdana"/>
                <w:iCs/>
                <w:lang w:eastAsia="es-ES"/>
              </w:rPr>
            </w:pPr>
            <w:r w:rsidRPr="00E5031C">
              <w:rPr>
                <w:rFonts w:ascii="Verdana" w:hAnsi="Verdana"/>
                <w:b/>
                <w:lang w:val="es-MX" w:eastAsia="es-ES"/>
              </w:rPr>
              <w:t xml:space="preserve">Base de perfil de acero para el sistema de </w:t>
            </w:r>
            <w:proofErr w:type="spellStart"/>
            <w:r w:rsidRPr="00E5031C">
              <w:rPr>
                <w:rFonts w:ascii="Verdana" w:hAnsi="Verdana"/>
                <w:b/>
                <w:lang w:val="es-MX" w:eastAsia="es-ES"/>
              </w:rPr>
              <w:t>odorización</w:t>
            </w:r>
            <w:proofErr w:type="spellEnd"/>
            <w:r w:rsidRPr="00E5031C">
              <w:rPr>
                <w:rFonts w:ascii="Verdana" w:hAnsi="Verdana"/>
                <w:b/>
                <w:lang w:val="es-MX" w:eastAsia="es-ES"/>
              </w:rPr>
              <w:t xml:space="preserve"> portátil</w:t>
            </w:r>
          </w:p>
          <w:p w14:paraId="5F3690D1" w14:textId="77777777" w:rsidR="00E5031C" w:rsidRPr="00E5031C" w:rsidRDefault="00E5031C" w:rsidP="00E5031C">
            <w:pPr>
              <w:tabs>
                <w:tab w:val="left" w:pos="1843"/>
              </w:tabs>
              <w:jc w:val="both"/>
              <w:rPr>
                <w:rFonts w:ascii="Verdana" w:hAnsi="Verdana"/>
                <w:b/>
                <w:lang w:val="es-MX" w:eastAsia="es-ES"/>
              </w:rPr>
            </w:pPr>
          </w:p>
          <w:p w14:paraId="4B5E8F05" w14:textId="77777777" w:rsidR="00E5031C" w:rsidRPr="00E5031C" w:rsidRDefault="00E5031C" w:rsidP="00E5031C">
            <w:pPr>
              <w:ind w:left="709"/>
              <w:jc w:val="both"/>
              <w:rPr>
                <w:rFonts w:ascii="Verdana" w:hAnsi="Verdana"/>
                <w:b/>
                <w:bCs/>
                <w:lang w:val="pt-BR" w:eastAsia="es-ES"/>
              </w:rPr>
            </w:pPr>
            <w:r w:rsidRPr="00E5031C">
              <w:rPr>
                <w:rFonts w:ascii="Verdana" w:hAnsi="Verdana"/>
                <w:b/>
                <w:bCs/>
                <w:lang w:val="pt-BR" w:eastAsia="es-ES"/>
              </w:rPr>
              <w:t xml:space="preserve">ITEM 2:equipos de </w:t>
            </w:r>
            <w:proofErr w:type="spellStart"/>
            <w:r w:rsidRPr="00E5031C">
              <w:rPr>
                <w:rFonts w:ascii="Verdana" w:hAnsi="Verdana"/>
                <w:b/>
                <w:bCs/>
                <w:lang w:val="pt-BR" w:eastAsia="es-ES"/>
              </w:rPr>
              <w:t>odorizacion</w:t>
            </w:r>
            <w:proofErr w:type="spellEnd"/>
            <w:r w:rsidRPr="00E5031C">
              <w:rPr>
                <w:rFonts w:ascii="Verdana" w:hAnsi="Verdana"/>
                <w:b/>
                <w:bCs/>
                <w:lang w:val="pt-BR" w:eastAsia="es-ES"/>
              </w:rPr>
              <w:t xml:space="preserve"> a </w:t>
            </w:r>
            <w:proofErr w:type="spellStart"/>
            <w:r w:rsidRPr="00E5031C">
              <w:rPr>
                <w:rFonts w:ascii="Verdana" w:hAnsi="Verdana"/>
                <w:b/>
                <w:bCs/>
                <w:lang w:val="pt-BR" w:eastAsia="es-ES"/>
              </w:rPr>
              <w:t>inyeccion</w:t>
            </w:r>
            <w:proofErr w:type="spellEnd"/>
            <w:r w:rsidRPr="00E5031C">
              <w:rPr>
                <w:rFonts w:ascii="Verdana" w:hAnsi="Verdana"/>
                <w:b/>
                <w:bCs/>
                <w:lang w:val="pt-BR" w:eastAsia="es-ES"/>
              </w:rPr>
              <w:t xml:space="preserve"> portátil </w:t>
            </w:r>
            <w:proofErr w:type="spellStart"/>
            <w:r w:rsidRPr="00E5031C">
              <w:rPr>
                <w:rFonts w:ascii="Verdana" w:hAnsi="Verdana"/>
                <w:b/>
                <w:bCs/>
                <w:lang w:val="pt-BR" w:eastAsia="es-ES"/>
              </w:rPr>
              <w:t>capaciadad</w:t>
            </w:r>
            <w:proofErr w:type="spellEnd"/>
            <w:r w:rsidRPr="00E5031C">
              <w:rPr>
                <w:rFonts w:ascii="Verdana" w:hAnsi="Verdana"/>
                <w:b/>
                <w:bCs/>
                <w:lang w:val="pt-BR" w:eastAsia="es-ES"/>
              </w:rPr>
              <w:t xml:space="preserve"> 100lt</w:t>
            </w:r>
          </w:p>
          <w:p w14:paraId="05A19EA4" w14:textId="77777777" w:rsidR="00E5031C" w:rsidRPr="00E5031C" w:rsidRDefault="00E5031C" w:rsidP="009F1056">
            <w:pPr>
              <w:numPr>
                <w:ilvl w:val="0"/>
                <w:numId w:val="38"/>
              </w:numPr>
              <w:ind w:left="1134" w:right="141" w:hanging="425"/>
              <w:jc w:val="both"/>
              <w:rPr>
                <w:rFonts w:ascii="Verdana" w:hAnsi="Verdana"/>
                <w:b/>
                <w:lang w:eastAsia="es-ES"/>
              </w:rPr>
            </w:pPr>
            <w:r w:rsidRPr="00E5031C">
              <w:rPr>
                <w:rFonts w:ascii="Verdana" w:hAnsi="Verdana"/>
                <w:b/>
                <w:lang w:eastAsia="es-ES"/>
              </w:rPr>
              <w:t>Características generales:</w:t>
            </w:r>
          </w:p>
          <w:p w14:paraId="244FBBAB" w14:textId="77777777" w:rsidR="00E5031C" w:rsidRPr="00E5031C" w:rsidRDefault="00E5031C" w:rsidP="009F1056">
            <w:pPr>
              <w:numPr>
                <w:ilvl w:val="0"/>
                <w:numId w:val="40"/>
              </w:numPr>
              <w:tabs>
                <w:tab w:val="left" w:pos="1560"/>
                <w:tab w:val="left" w:pos="1843"/>
              </w:tabs>
              <w:ind w:left="1571"/>
              <w:jc w:val="both"/>
              <w:rPr>
                <w:rFonts w:ascii="Verdana" w:hAnsi="Verdana"/>
                <w:lang w:val="es-MX" w:eastAsia="es-ES"/>
              </w:rPr>
            </w:pPr>
            <w:r w:rsidRPr="00E5031C">
              <w:rPr>
                <w:rFonts w:ascii="Verdana" w:hAnsi="Verdana"/>
                <w:lang w:val="es-MX" w:eastAsia="es-ES"/>
              </w:rPr>
              <w:t xml:space="preserve">Equipo </w:t>
            </w:r>
            <w:proofErr w:type="spellStart"/>
            <w:r w:rsidRPr="00E5031C">
              <w:rPr>
                <w:rFonts w:ascii="Verdana" w:hAnsi="Verdana"/>
                <w:lang w:val="es-MX" w:eastAsia="es-ES"/>
              </w:rPr>
              <w:t>odorizador</w:t>
            </w:r>
            <w:proofErr w:type="spellEnd"/>
            <w:r w:rsidRPr="00E5031C">
              <w:rPr>
                <w:rFonts w:ascii="Verdana" w:hAnsi="Verdana"/>
                <w:lang w:val="es-MX" w:eastAsia="es-ES"/>
              </w:rPr>
              <w:t xml:space="preserve"> de gas natural por inyección de odorante</w:t>
            </w:r>
          </w:p>
          <w:p w14:paraId="21DF4A8B" w14:textId="77777777" w:rsidR="00E5031C" w:rsidRPr="00E5031C" w:rsidRDefault="00E5031C" w:rsidP="009F1056">
            <w:pPr>
              <w:numPr>
                <w:ilvl w:val="0"/>
                <w:numId w:val="40"/>
              </w:numPr>
              <w:tabs>
                <w:tab w:val="left" w:pos="1560"/>
                <w:tab w:val="left" w:pos="1843"/>
              </w:tabs>
              <w:ind w:left="1571"/>
              <w:jc w:val="both"/>
              <w:rPr>
                <w:rFonts w:ascii="Verdana" w:hAnsi="Verdana"/>
                <w:lang w:val="es-MX" w:eastAsia="es-ES"/>
              </w:rPr>
            </w:pPr>
            <w:r w:rsidRPr="00E5031C">
              <w:rPr>
                <w:rFonts w:ascii="Verdana" w:hAnsi="Verdana"/>
                <w:lang w:val="es-MX" w:eastAsia="es-ES"/>
              </w:rPr>
              <w:t>Instalado en gabinete apto para la intemperie</w:t>
            </w:r>
          </w:p>
          <w:p w14:paraId="0E3B6B8C" w14:textId="77777777" w:rsidR="00E5031C" w:rsidRPr="00E5031C" w:rsidRDefault="00E5031C" w:rsidP="009F1056">
            <w:pPr>
              <w:numPr>
                <w:ilvl w:val="0"/>
                <w:numId w:val="40"/>
              </w:numPr>
              <w:tabs>
                <w:tab w:val="left" w:pos="1560"/>
              </w:tabs>
              <w:ind w:left="1571"/>
              <w:jc w:val="both"/>
              <w:rPr>
                <w:rFonts w:ascii="Verdana" w:hAnsi="Verdana"/>
                <w:lang w:val="es-MX" w:eastAsia="es-ES"/>
              </w:rPr>
            </w:pPr>
            <w:r w:rsidRPr="00E5031C">
              <w:rPr>
                <w:rFonts w:ascii="Verdana" w:hAnsi="Verdana"/>
                <w:lang w:val="es-MX" w:eastAsia="es-ES"/>
              </w:rPr>
              <w:t>Operado por bomba accionada neumáticamente por una válvula solenoide eléctrica.</w:t>
            </w:r>
          </w:p>
          <w:p w14:paraId="1899A46A" w14:textId="77777777" w:rsidR="00E5031C" w:rsidRPr="00E5031C" w:rsidRDefault="00E5031C" w:rsidP="009F1056">
            <w:pPr>
              <w:numPr>
                <w:ilvl w:val="0"/>
                <w:numId w:val="40"/>
              </w:numPr>
              <w:tabs>
                <w:tab w:val="left" w:pos="1560"/>
                <w:tab w:val="left" w:pos="1843"/>
              </w:tabs>
              <w:ind w:left="1571"/>
              <w:jc w:val="both"/>
              <w:rPr>
                <w:rFonts w:ascii="Verdana" w:hAnsi="Verdana"/>
                <w:lang w:val="es-MX" w:eastAsia="es-ES"/>
              </w:rPr>
            </w:pPr>
            <w:r w:rsidRPr="00E5031C">
              <w:rPr>
                <w:rFonts w:ascii="Verdana" w:hAnsi="Verdana"/>
                <w:lang w:val="es-MX" w:eastAsia="es-ES"/>
              </w:rPr>
              <w:t>Conformado por 1 (una) bomba dosificadora</w:t>
            </w:r>
          </w:p>
          <w:p w14:paraId="59454615" w14:textId="77777777" w:rsidR="00E5031C" w:rsidRPr="00E5031C" w:rsidRDefault="00E5031C" w:rsidP="00E5031C">
            <w:pPr>
              <w:tabs>
                <w:tab w:val="left" w:pos="1560"/>
                <w:tab w:val="left" w:pos="1843"/>
              </w:tabs>
              <w:ind w:left="1571"/>
              <w:jc w:val="both"/>
              <w:rPr>
                <w:rFonts w:ascii="Verdana" w:hAnsi="Verdana"/>
                <w:lang w:val="es-MX" w:eastAsia="es-ES"/>
              </w:rPr>
            </w:pPr>
          </w:p>
          <w:p w14:paraId="519E69B9" w14:textId="77777777" w:rsidR="00E5031C" w:rsidRPr="00E5031C" w:rsidRDefault="00E5031C" w:rsidP="009F1056">
            <w:pPr>
              <w:numPr>
                <w:ilvl w:val="0"/>
                <w:numId w:val="38"/>
              </w:numPr>
              <w:ind w:left="1134" w:right="141" w:hanging="425"/>
              <w:jc w:val="both"/>
              <w:rPr>
                <w:rFonts w:ascii="Verdana" w:hAnsi="Verdana"/>
                <w:b/>
                <w:lang w:eastAsia="es-ES"/>
              </w:rPr>
            </w:pPr>
            <w:r w:rsidRPr="00E5031C">
              <w:rPr>
                <w:rFonts w:ascii="Verdana" w:hAnsi="Verdana"/>
                <w:b/>
                <w:lang w:eastAsia="es-ES"/>
              </w:rPr>
              <w:t xml:space="preserve">Especificaciones técnicas: equipo </w:t>
            </w:r>
            <w:proofErr w:type="spellStart"/>
            <w:r w:rsidRPr="00E5031C">
              <w:rPr>
                <w:rFonts w:ascii="Verdana" w:hAnsi="Verdana"/>
                <w:b/>
                <w:lang w:eastAsia="es-ES"/>
              </w:rPr>
              <w:t>odorizador</w:t>
            </w:r>
            <w:proofErr w:type="spellEnd"/>
            <w:r w:rsidRPr="00E5031C">
              <w:rPr>
                <w:rFonts w:ascii="Verdana" w:hAnsi="Verdana"/>
                <w:b/>
                <w:lang w:eastAsia="es-ES"/>
              </w:rPr>
              <w:t xml:space="preserve"> a inyección para </w:t>
            </w:r>
            <w:proofErr w:type="spellStart"/>
            <w:r w:rsidRPr="00E5031C">
              <w:rPr>
                <w:rFonts w:ascii="Verdana" w:hAnsi="Verdana"/>
                <w:b/>
                <w:lang w:eastAsia="es-ES"/>
              </w:rPr>
              <w:t>odorizar</w:t>
            </w:r>
            <w:proofErr w:type="spellEnd"/>
            <w:r w:rsidRPr="00E5031C">
              <w:rPr>
                <w:rFonts w:ascii="Verdana" w:hAnsi="Verdana"/>
                <w:b/>
                <w:lang w:eastAsia="es-ES"/>
              </w:rPr>
              <w:t xml:space="preserve">      mínimamente 5000 Sm3/</w:t>
            </w:r>
            <w:proofErr w:type="spellStart"/>
            <w:r w:rsidRPr="00E5031C">
              <w:rPr>
                <w:rFonts w:ascii="Verdana" w:hAnsi="Verdana"/>
                <w:b/>
                <w:lang w:eastAsia="es-ES"/>
              </w:rPr>
              <w:t>hr</w:t>
            </w:r>
            <w:proofErr w:type="spellEnd"/>
            <w:r w:rsidRPr="00E5031C">
              <w:rPr>
                <w:rFonts w:ascii="Verdana" w:hAnsi="Verdana"/>
                <w:b/>
                <w:lang w:eastAsia="es-ES"/>
              </w:rPr>
              <w:t xml:space="preserve"> </w:t>
            </w:r>
          </w:p>
          <w:p w14:paraId="454AACBB" w14:textId="77777777" w:rsidR="00E5031C" w:rsidRPr="00E5031C" w:rsidRDefault="00E5031C" w:rsidP="00E5031C">
            <w:pPr>
              <w:ind w:left="1134" w:right="141"/>
              <w:jc w:val="both"/>
              <w:rPr>
                <w:rFonts w:ascii="Verdana" w:hAnsi="Verdana"/>
                <w:b/>
                <w:lang w:eastAsia="es-ES"/>
              </w:rPr>
            </w:pPr>
          </w:p>
          <w:p w14:paraId="5CD1698F" w14:textId="77777777" w:rsidR="00E5031C" w:rsidRPr="00E5031C" w:rsidRDefault="00E5031C" w:rsidP="009F1056">
            <w:pPr>
              <w:numPr>
                <w:ilvl w:val="0"/>
                <w:numId w:val="40"/>
              </w:numPr>
              <w:tabs>
                <w:tab w:val="left" w:pos="1560"/>
                <w:tab w:val="left" w:pos="1843"/>
              </w:tabs>
              <w:ind w:left="1571"/>
              <w:jc w:val="both"/>
              <w:rPr>
                <w:rFonts w:ascii="Verdana" w:hAnsi="Verdana"/>
                <w:b/>
                <w:lang w:val="es-MX" w:eastAsia="es-ES"/>
              </w:rPr>
            </w:pPr>
            <w:r w:rsidRPr="00E5031C">
              <w:rPr>
                <w:rFonts w:ascii="Verdana" w:hAnsi="Verdana"/>
                <w:b/>
                <w:lang w:val="es-MX" w:eastAsia="es-ES"/>
              </w:rPr>
              <w:t>Condiciones operativas:</w:t>
            </w:r>
          </w:p>
          <w:p w14:paraId="68CB74CE" w14:textId="77777777" w:rsidR="00E5031C" w:rsidRPr="00E5031C" w:rsidRDefault="00E5031C" w:rsidP="009F1056">
            <w:pPr>
              <w:numPr>
                <w:ilvl w:val="0"/>
                <w:numId w:val="39"/>
              </w:numPr>
              <w:tabs>
                <w:tab w:val="num" w:pos="1789"/>
              </w:tabs>
              <w:ind w:left="1843" w:hanging="272"/>
              <w:jc w:val="both"/>
              <w:rPr>
                <w:rFonts w:ascii="Verdana" w:hAnsi="Verdana"/>
                <w:iCs/>
                <w:lang w:eastAsia="es-ES"/>
              </w:rPr>
            </w:pPr>
            <w:r w:rsidRPr="00E5031C">
              <w:rPr>
                <w:rFonts w:ascii="Verdana" w:hAnsi="Verdana"/>
                <w:iCs/>
                <w:lang w:eastAsia="es-ES"/>
              </w:rPr>
              <w:t xml:space="preserve">Caudal a </w:t>
            </w:r>
            <w:proofErr w:type="spellStart"/>
            <w:r w:rsidRPr="00E5031C">
              <w:rPr>
                <w:rFonts w:ascii="Verdana" w:hAnsi="Verdana"/>
                <w:iCs/>
                <w:lang w:eastAsia="es-ES"/>
              </w:rPr>
              <w:t>odorizar</w:t>
            </w:r>
            <w:proofErr w:type="spellEnd"/>
            <w:r w:rsidRPr="00E5031C">
              <w:rPr>
                <w:rFonts w:ascii="Verdana" w:hAnsi="Verdana"/>
                <w:iCs/>
                <w:lang w:eastAsia="es-ES"/>
              </w:rPr>
              <w:t xml:space="preserve"> hasta 5000 m3/h (condiciones estándar).</w:t>
            </w:r>
          </w:p>
          <w:p w14:paraId="604CE537" w14:textId="77777777" w:rsidR="00E5031C" w:rsidRPr="00E5031C" w:rsidRDefault="00E5031C" w:rsidP="004B70AD">
            <w:pPr>
              <w:numPr>
                <w:ilvl w:val="0"/>
                <w:numId w:val="39"/>
              </w:numPr>
              <w:tabs>
                <w:tab w:val="num" w:pos="1788"/>
              </w:tabs>
              <w:ind w:left="1843" w:hanging="272"/>
              <w:jc w:val="both"/>
              <w:rPr>
                <w:rFonts w:ascii="Verdana" w:hAnsi="Verdana"/>
                <w:iCs/>
                <w:lang w:eastAsia="es-ES"/>
              </w:rPr>
            </w:pPr>
            <w:r w:rsidRPr="00E5031C">
              <w:rPr>
                <w:rFonts w:ascii="Verdana" w:hAnsi="Verdana"/>
                <w:iCs/>
                <w:lang w:eastAsia="es-ES"/>
              </w:rPr>
              <w:t xml:space="preserve">Presión máxima de operación: entre </w:t>
            </w:r>
            <w:r w:rsidRPr="00E5031C">
              <w:rPr>
                <w:rFonts w:ascii="Verdana" w:hAnsi="Verdana"/>
                <w:b/>
                <w:iCs/>
                <w:lang w:eastAsia="es-ES"/>
              </w:rPr>
              <w:t xml:space="preserve">300 a 650 </w:t>
            </w:r>
            <w:proofErr w:type="spellStart"/>
            <w:r w:rsidRPr="00E5031C">
              <w:rPr>
                <w:rFonts w:ascii="Verdana" w:hAnsi="Verdana"/>
                <w:b/>
                <w:iCs/>
                <w:lang w:eastAsia="es-ES"/>
              </w:rPr>
              <w:t>psig</w:t>
            </w:r>
            <w:proofErr w:type="spellEnd"/>
            <w:r w:rsidRPr="00E5031C">
              <w:rPr>
                <w:rFonts w:ascii="Verdana" w:hAnsi="Verdana"/>
                <w:iCs/>
                <w:lang w:eastAsia="es-ES"/>
              </w:rPr>
              <w:t xml:space="preserve"> </w:t>
            </w:r>
          </w:p>
          <w:p w14:paraId="01025BC8" w14:textId="77777777" w:rsidR="00E5031C" w:rsidRPr="00E5031C" w:rsidRDefault="00E5031C" w:rsidP="004B70AD">
            <w:pPr>
              <w:numPr>
                <w:ilvl w:val="0"/>
                <w:numId w:val="39"/>
              </w:numPr>
              <w:tabs>
                <w:tab w:val="num" w:pos="1788"/>
              </w:tabs>
              <w:ind w:left="1843" w:hanging="272"/>
              <w:jc w:val="both"/>
              <w:rPr>
                <w:rFonts w:ascii="Verdana" w:hAnsi="Verdana"/>
                <w:iCs/>
                <w:lang w:eastAsia="es-ES"/>
              </w:rPr>
            </w:pPr>
            <w:r w:rsidRPr="00E5031C">
              <w:rPr>
                <w:rFonts w:ascii="Verdana" w:hAnsi="Verdana"/>
                <w:iCs/>
                <w:lang w:eastAsia="es-ES"/>
              </w:rPr>
              <w:t xml:space="preserve">Tanque de odorante: mínimo </w:t>
            </w:r>
            <w:r w:rsidRPr="00E5031C">
              <w:rPr>
                <w:rFonts w:ascii="Verdana" w:hAnsi="Verdana"/>
                <w:b/>
                <w:iCs/>
                <w:lang w:eastAsia="es-ES"/>
              </w:rPr>
              <w:t xml:space="preserve">100 </w:t>
            </w:r>
            <w:proofErr w:type="spellStart"/>
            <w:r w:rsidRPr="00E5031C">
              <w:rPr>
                <w:rFonts w:ascii="Verdana" w:hAnsi="Verdana"/>
                <w:b/>
                <w:iCs/>
                <w:lang w:eastAsia="es-ES"/>
              </w:rPr>
              <w:t>lt</w:t>
            </w:r>
            <w:proofErr w:type="spellEnd"/>
            <w:r w:rsidRPr="00E5031C">
              <w:rPr>
                <w:rFonts w:ascii="Verdana" w:hAnsi="Verdana"/>
                <w:b/>
                <w:iCs/>
                <w:lang w:eastAsia="es-ES"/>
              </w:rPr>
              <w:t>.</w:t>
            </w:r>
            <w:r w:rsidRPr="00E5031C">
              <w:rPr>
                <w:rFonts w:ascii="Verdana" w:hAnsi="Verdana"/>
                <w:iCs/>
                <w:lang w:eastAsia="es-ES"/>
              </w:rPr>
              <w:t xml:space="preserve"> </w:t>
            </w:r>
            <w:proofErr w:type="spellStart"/>
            <w:r w:rsidRPr="00E5031C">
              <w:rPr>
                <w:rFonts w:ascii="Verdana" w:hAnsi="Verdana"/>
                <w:iCs/>
                <w:lang w:eastAsia="es-ES"/>
              </w:rPr>
              <w:t>ó</w:t>
            </w:r>
            <w:proofErr w:type="spellEnd"/>
            <w:r w:rsidRPr="00E5031C">
              <w:rPr>
                <w:rFonts w:ascii="Verdana" w:hAnsi="Verdana"/>
                <w:iCs/>
                <w:lang w:eastAsia="es-ES"/>
              </w:rPr>
              <w:t xml:space="preserve"> de mayor capacidad.</w:t>
            </w:r>
          </w:p>
          <w:p w14:paraId="5287B13E" w14:textId="77777777" w:rsidR="00E5031C" w:rsidRPr="00E5031C" w:rsidRDefault="00E5031C" w:rsidP="009F1056">
            <w:pPr>
              <w:numPr>
                <w:ilvl w:val="0"/>
                <w:numId w:val="40"/>
              </w:numPr>
              <w:tabs>
                <w:tab w:val="left" w:pos="1560"/>
                <w:tab w:val="left" w:pos="1843"/>
              </w:tabs>
              <w:ind w:left="1571"/>
              <w:jc w:val="both"/>
              <w:rPr>
                <w:rFonts w:ascii="Verdana" w:hAnsi="Verdana"/>
                <w:b/>
                <w:lang w:val="es-MX" w:eastAsia="es-ES"/>
              </w:rPr>
            </w:pPr>
            <w:r w:rsidRPr="00E5031C">
              <w:rPr>
                <w:rFonts w:ascii="Verdana" w:hAnsi="Verdana"/>
                <w:b/>
                <w:lang w:val="es-MX" w:eastAsia="es-ES"/>
              </w:rPr>
              <w:t>Bomba de inyección:</w:t>
            </w:r>
          </w:p>
          <w:p w14:paraId="3AA76A19" w14:textId="77777777" w:rsidR="00E5031C" w:rsidRPr="00E5031C" w:rsidRDefault="00E5031C" w:rsidP="009F1056">
            <w:pPr>
              <w:numPr>
                <w:ilvl w:val="0"/>
                <w:numId w:val="39"/>
              </w:numPr>
              <w:ind w:left="1843" w:hanging="273"/>
              <w:jc w:val="both"/>
              <w:rPr>
                <w:rFonts w:ascii="Verdana" w:hAnsi="Verdana"/>
                <w:iCs/>
                <w:lang w:eastAsia="es-ES"/>
              </w:rPr>
            </w:pPr>
            <w:r w:rsidRPr="00E5031C">
              <w:rPr>
                <w:rFonts w:ascii="Verdana" w:hAnsi="Verdana"/>
                <w:iCs/>
                <w:lang w:eastAsia="es-ES"/>
              </w:rPr>
              <w:t xml:space="preserve">Salida máxima de odorante: 1.4 </w:t>
            </w:r>
            <w:proofErr w:type="spellStart"/>
            <w:r w:rsidRPr="00E5031C">
              <w:rPr>
                <w:rFonts w:ascii="Verdana" w:hAnsi="Verdana"/>
                <w:iCs/>
                <w:lang w:eastAsia="es-ES"/>
              </w:rPr>
              <w:t>lt</w:t>
            </w:r>
            <w:proofErr w:type="spellEnd"/>
            <w:r w:rsidRPr="00E5031C">
              <w:rPr>
                <w:rFonts w:ascii="Verdana" w:hAnsi="Verdana"/>
                <w:iCs/>
                <w:lang w:eastAsia="es-ES"/>
              </w:rPr>
              <w:t>/</w:t>
            </w:r>
            <w:proofErr w:type="spellStart"/>
            <w:r w:rsidRPr="00E5031C">
              <w:rPr>
                <w:rFonts w:ascii="Verdana" w:hAnsi="Verdana"/>
                <w:iCs/>
                <w:lang w:eastAsia="es-ES"/>
              </w:rPr>
              <w:t>dia</w:t>
            </w:r>
            <w:proofErr w:type="spellEnd"/>
          </w:p>
          <w:p w14:paraId="439E0677" w14:textId="77777777" w:rsidR="00E5031C" w:rsidRPr="00E5031C" w:rsidRDefault="00E5031C" w:rsidP="009F1056">
            <w:pPr>
              <w:numPr>
                <w:ilvl w:val="0"/>
                <w:numId w:val="39"/>
              </w:numPr>
              <w:ind w:left="1843" w:hanging="273"/>
              <w:jc w:val="both"/>
              <w:rPr>
                <w:rFonts w:ascii="Verdana" w:hAnsi="Verdana"/>
                <w:iCs/>
                <w:lang w:eastAsia="es-ES"/>
              </w:rPr>
            </w:pPr>
            <w:r w:rsidRPr="00E5031C">
              <w:rPr>
                <w:rFonts w:ascii="Verdana" w:hAnsi="Verdana"/>
                <w:iCs/>
                <w:lang w:eastAsia="es-ES"/>
              </w:rPr>
              <w:t xml:space="preserve">Caudal de 0.1 cc/carrera </w:t>
            </w:r>
          </w:p>
          <w:p w14:paraId="206AE4B7" w14:textId="77777777" w:rsidR="00E5031C" w:rsidRPr="00E5031C" w:rsidRDefault="00E5031C" w:rsidP="009F1056">
            <w:pPr>
              <w:numPr>
                <w:ilvl w:val="0"/>
                <w:numId w:val="39"/>
              </w:numPr>
              <w:ind w:left="1843" w:hanging="273"/>
              <w:jc w:val="both"/>
              <w:rPr>
                <w:rFonts w:ascii="Verdana" w:hAnsi="Verdana"/>
                <w:iCs/>
                <w:lang w:eastAsia="es-ES"/>
              </w:rPr>
            </w:pPr>
            <w:r w:rsidRPr="00E5031C">
              <w:rPr>
                <w:rFonts w:ascii="Verdana" w:hAnsi="Verdana"/>
                <w:iCs/>
                <w:lang w:eastAsia="es-ES"/>
              </w:rPr>
              <w:t>Material de cuerpo: Acero inoxidable AISI 316</w:t>
            </w:r>
          </w:p>
          <w:p w14:paraId="3FD50005" w14:textId="77777777" w:rsidR="00E5031C" w:rsidRPr="00E5031C" w:rsidRDefault="00E5031C" w:rsidP="009F1056">
            <w:pPr>
              <w:numPr>
                <w:ilvl w:val="0"/>
                <w:numId w:val="39"/>
              </w:numPr>
              <w:ind w:left="1843" w:hanging="273"/>
              <w:jc w:val="both"/>
              <w:rPr>
                <w:rFonts w:ascii="Verdana" w:hAnsi="Verdana"/>
                <w:iCs/>
                <w:lang w:eastAsia="es-ES"/>
              </w:rPr>
            </w:pPr>
            <w:r w:rsidRPr="00E5031C">
              <w:rPr>
                <w:rFonts w:ascii="Verdana" w:hAnsi="Verdana"/>
                <w:iCs/>
                <w:lang w:eastAsia="es-ES"/>
              </w:rPr>
              <w:t xml:space="preserve">Bomba construida bajo norma API 675 </w:t>
            </w:r>
          </w:p>
          <w:p w14:paraId="696E9ADA" w14:textId="77777777" w:rsidR="00E5031C" w:rsidRPr="00E5031C" w:rsidRDefault="00E5031C" w:rsidP="00E5031C">
            <w:pPr>
              <w:ind w:left="1701"/>
              <w:jc w:val="both"/>
              <w:rPr>
                <w:rFonts w:ascii="Verdana" w:hAnsi="Verdana"/>
                <w:iCs/>
                <w:lang w:eastAsia="es-ES"/>
              </w:rPr>
            </w:pPr>
            <w:r w:rsidRPr="00E5031C">
              <w:rPr>
                <w:rFonts w:ascii="Verdana" w:hAnsi="Verdana"/>
                <w:iCs/>
                <w:lang w:eastAsia="es-ES"/>
              </w:rPr>
              <w:t xml:space="preserve">  El proponente debe aclarar mediante nota del fabricante que las</w:t>
            </w:r>
          </w:p>
          <w:p w14:paraId="533791A2" w14:textId="77777777" w:rsidR="00E5031C" w:rsidRPr="00E5031C" w:rsidRDefault="00E5031C" w:rsidP="00E5031C">
            <w:pPr>
              <w:ind w:left="2127" w:hanging="283"/>
              <w:jc w:val="both"/>
              <w:rPr>
                <w:rFonts w:ascii="Verdana" w:hAnsi="Verdana"/>
                <w:iCs/>
                <w:lang w:eastAsia="es-ES"/>
              </w:rPr>
            </w:pPr>
            <w:r w:rsidRPr="00E5031C">
              <w:rPr>
                <w:rFonts w:ascii="Verdana" w:hAnsi="Verdana"/>
                <w:iCs/>
                <w:lang w:eastAsia="es-ES"/>
              </w:rPr>
              <w:t>bombas son construidas bajo normas API 675</w:t>
            </w:r>
          </w:p>
          <w:p w14:paraId="15DAD809" w14:textId="77777777" w:rsidR="00E5031C" w:rsidRPr="00E5031C" w:rsidRDefault="00E5031C" w:rsidP="00E5031C">
            <w:pPr>
              <w:ind w:left="1843"/>
              <w:jc w:val="both"/>
              <w:rPr>
                <w:rFonts w:ascii="Verdana" w:hAnsi="Verdana"/>
                <w:iCs/>
                <w:lang w:eastAsia="es-ES"/>
              </w:rPr>
            </w:pPr>
            <w:r w:rsidRPr="00E5031C">
              <w:rPr>
                <w:rFonts w:ascii="Verdana" w:hAnsi="Verdana"/>
                <w:iCs/>
                <w:lang w:eastAsia="es-ES"/>
              </w:rPr>
              <w:t xml:space="preserve">Este diseño asegura trabajo continuo de 24 horas  los 365 </w:t>
            </w:r>
            <w:proofErr w:type="spellStart"/>
            <w:r w:rsidRPr="00E5031C">
              <w:rPr>
                <w:rFonts w:ascii="Verdana" w:hAnsi="Verdana"/>
                <w:iCs/>
                <w:lang w:eastAsia="es-ES"/>
              </w:rPr>
              <w:t>dias</w:t>
            </w:r>
            <w:proofErr w:type="spellEnd"/>
            <w:r w:rsidRPr="00E5031C">
              <w:rPr>
                <w:rFonts w:ascii="Verdana" w:hAnsi="Verdana"/>
                <w:iCs/>
                <w:lang w:eastAsia="es-ES"/>
              </w:rPr>
              <w:t xml:space="preserve"> del año</w:t>
            </w:r>
          </w:p>
          <w:p w14:paraId="079E7F21" w14:textId="77777777" w:rsidR="00E5031C" w:rsidRPr="00E5031C" w:rsidRDefault="00E5031C" w:rsidP="00E5031C">
            <w:pPr>
              <w:ind w:left="1843"/>
              <w:jc w:val="both"/>
              <w:rPr>
                <w:rFonts w:ascii="Verdana" w:hAnsi="Verdana"/>
                <w:iCs/>
                <w:lang w:eastAsia="es-ES"/>
              </w:rPr>
            </w:pPr>
            <w:r w:rsidRPr="00E5031C">
              <w:rPr>
                <w:rFonts w:ascii="Verdana" w:hAnsi="Verdana"/>
                <w:iCs/>
                <w:lang w:eastAsia="es-ES"/>
              </w:rPr>
              <w:t>Con un mínimo de mantenimiento, asegurando mayor estanqueidad y un error menor al 1%</w:t>
            </w:r>
          </w:p>
          <w:p w14:paraId="667FCEC2" w14:textId="77777777" w:rsidR="00E5031C" w:rsidRPr="00E5031C" w:rsidRDefault="00E5031C" w:rsidP="00E5031C">
            <w:pPr>
              <w:ind w:left="2124"/>
              <w:jc w:val="both"/>
              <w:rPr>
                <w:rFonts w:ascii="Verdana" w:hAnsi="Verdana"/>
                <w:iCs/>
                <w:lang w:eastAsia="es-ES"/>
              </w:rPr>
            </w:pPr>
          </w:p>
          <w:p w14:paraId="502BC40A" w14:textId="77777777" w:rsidR="00E5031C" w:rsidRPr="00E5031C" w:rsidRDefault="00E5031C" w:rsidP="009F1056">
            <w:pPr>
              <w:numPr>
                <w:ilvl w:val="0"/>
                <w:numId w:val="40"/>
              </w:numPr>
              <w:tabs>
                <w:tab w:val="left" w:pos="1560"/>
                <w:tab w:val="left" w:pos="1843"/>
              </w:tabs>
              <w:ind w:left="1571"/>
              <w:jc w:val="both"/>
              <w:rPr>
                <w:rFonts w:ascii="Verdana" w:hAnsi="Verdana"/>
                <w:b/>
                <w:lang w:val="es-MX" w:eastAsia="es-ES"/>
              </w:rPr>
            </w:pPr>
            <w:r w:rsidRPr="00E5031C">
              <w:rPr>
                <w:rFonts w:ascii="Verdana" w:hAnsi="Verdana"/>
                <w:b/>
                <w:lang w:val="es-MX" w:eastAsia="es-ES"/>
              </w:rPr>
              <w:t xml:space="preserve">Módulo de control: </w:t>
            </w:r>
            <w:r w:rsidRPr="00E5031C">
              <w:rPr>
                <w:rFonts w:ascii="Verdana" w:hAnsi="Verdana"/>
                <w:lang w:val="es-MX" w:eastAsia="es-ES"/>
              </w:rPr>
              <w:t xml:space="preserve">Sistema de control apto para áreas Clase 1 </w:t>
            </w:r>
            <w:proofErr w:type="spellStart"/>
            <w:r w:rsidRPr="00E5031C">
              <w:rPr>
                <w:rFonts w:ascii="Verdana" w:hAnsi="Verdana"/>
                <w:lang w:val="es-MX" w:eastAsia="es-ES"/>
              </w:rPr>
              <w:t>Div</w:t>
            </w:r>
            <w:proofErr w:type="spellEnd"/>
            <w:r w:rsidRPr="00E5031C">
              <w:rPr>
                <w:rFonts w:ascii="Verdana" w:hAnsi="Verdana"/>
                <w:lang w:val="es-MX" w:eastAsia="es-ES"/>
              </w:rPr>
              <w:t xml:space="preserve"> 1 grupos       C, D. </w:t>
            </w:r>
          </w:p>
          <w:p w14:paraId="3A0C8C20" w14:textId="77777777" w:rsidR="00E5031C" w:rsidRPr="00E5031C" w:rsidRDefault="00E5031C" w:rsidP="009F1056">
            <w:pPr>
              <w:numPr>
                <w:ilvl w:val="0"/>
                <w:numId w:val="39"/>
              </w:numPr>
              <w:ind w:left="1843" w:hanging="273"/>
              <w:jc w:val="both"/>
              <w:rPr>
                <w:rFonts w:ascii="Verdana" w:hAnsi="Verdana"/>
                <w:iCs/>
                <w:lang w:eastAsia="es-ES"/>
              </w:rPr>
            </w:pPr>
            <w:r w:rsidRPr="00E5031C">
              <w:rPr>
                <w:rFonts w:ascii="Verdana" w:hAnsi="Verdana"/>
                <w:b/>
                <w:iCs/>
                <w:lang w:eastAsia="es-ES"/>
              </w:rPr>
              <w:t>Modo Proporcional al Caudal</w:t>
            </w:r>
            <w:r w:rsidRPr="00E5031C">
              <w:rPr>
                <w:rFonts w:ascii="Verdana" w:hAnsi="Verdana"/>
                <w:iCs/>
                <w:lang w:eastAsia="es-ES"/>
              </w:rPr>
              <w:t>: Actúa la bomba en forma proporcional a la señal de proceso.</w:t>
            </w:r>
          </w:p>
          <w:p w14:paraId="0E686EF6" w14:textId="77777777" w:rsidR="00E5031C" w:rsidRPr="00E5031C" w:rsidRDefault="00E5031C" w:rsidP="009F1056">
            <w:pPr>
              <w:numPr>
                <w:ilvl w:val="0"/>
                <w:numId w:val="39"/>
              </w:numPr>
              <w:ind w:left="1843" w:hanging="273"/>
              <w:jc w:val="both"/>
              <w:rPr>
                <w:rFonts w:ascii="Verdana" w:hAnsi="Verdana"/>
                <w:iCs/>
                <w:lang w:eastAsia="es-ES"/>
              </w:rPr>
            </w:pPr>
            <w:r w:rsidRPr="00E5031C">
              <w:rPr>
                <w:rFonts w:ascii="Verdana" w:hAnsi="Verdana"/>
                <w:b/>
                <w:iCs/>
                <w:lang w:eastAsia="es-ES"/>
              </w:rPr>
              <w:t>Modo Proporcional al Tiempo</w:t>
            </w:r>
            <w:r w:rsidRPr="00E5031C">
              <w:rPr>
                <w:rFonts w:ascii="Verdana" w:hAnsi="Verdana"/>
                <w:iCs/>
                <w:lang w:eastAsia="es-ES"/>
              </w:rPr>
              <w:t>: en caso de falta de señal de proceso se puede colocar al controlador en modo manual y darle a la bomba un valor de frecuencia de pulsos fija ingresada por el operador desde el teclado.</w:t>
            </w:r>
          </w:p>
          <w:p w14:paraId="577583D8" w14:textId="77777777" w:rsidR="00E5031C" w:rsidRPr="00E5031C" w:rsidRDefault="00E5031C" w:rsidP="009F1056">
            <w:pPr>
              <w:numPr>
                <w:ilvl w:val="0"/>
                <w:numId w:val="39"/>
              </w:numPr>
              <w:ind w:left="1843" w:hanging="283"/>
              <w:jc w:val="both"/>
              <w:rPr>
                <w:rFonts w:ascii="Verdana" w:hAnsi="Verdana"/>
                <w:iCs/>
                <w:lang w:eastAsia="es-ES"/>
              </w:rPr>
            </w:pPr>
            <w:r w:rsidRPr="00E5031C">
              <w:rPr>
                <w:rFonts w:ascii="Verdana" w:hAnsi="Verdana"/>
                <w:b/>
                <w:iCs/>
                <w:lang w:eastAsia="es-ES"/>
              </w:rPr>
              <w:t>Modo de seguridad :</w:t>
            </w:r>
            <w:r w:rsidRPr="00E5031C">
              <w:rPr>
                <w:rFonts w:ascii="Verdana" w:hAnsi="Verdana"/>
                <w:iCs/>
                <w:lang w:eastAsia="es-ES"/>
              </w:rPr>
              <w:t>cuando los</w:t>
            </w:r>
            <w:r w:rsidRPr="00E5031C">
              <w:rPr>
                <w:rFonts w:ascii="Verdana" w:hAnsi="Verdana"/>
                <w:b/>
                <w:iCs/>
                <w:lang w:eastAsia="es-ES"/>
              </w:rPr>
              <w:t xml:space="preserve"> </w:t>
            </w:r>
            <w:r w:rsidRPr="00E5031C">
              <w:rPr>
                <w:rFonts w:ascii="Verdana" w:hAnsi="Verdana"/>
                <w:iCs/>
                <w:lang w:eastAsia="es-ES"/>
              </w:rPr>
              <w:t>caudales de gas son bajos</w:t>
            </w:r>
            <w:r w:rsidRPr="00E5031C">
              <w:rPr>
                <w:rFonts w:ascii="Verdana" w:hAnsi="Verdana"/>
                <w:b/>
                <w:iCs/>
                <w:lang w:eastAsia="es-ES"/>
              </w:rPr>
              <w:t xml:space="preserve"> </w:t>
            </w:r>
            <w:r w:rsidRPr="00E5031C">
              <w:rPr>
                <w:rFonts w:ascii="Verdana" w:hAnsi="Verdana"/>
                <w:iCs/>
                <w:lang w:eastAsia="es-ES"/>
              </w:rPr>
              <w:t xml:space="preserve">y la medición entrega señales fuera de rango para no suspender la </w:t>
            </w:r>
            <w:proofErr w:type="spellStart"/>
            <w:r w:rsidRPr="00E5031C">
              <w:rPr>
                <w:rFonts w:ascii="Verdana" w:hAnsi="Verdana"/>
                <w:iCs/>
                <w:lang w:eastAsia="es-ES"/>
              </w:rPr>
              <w:t>odorizacion</w:t>
            </w:r>
            <w:proofErr w:type="spellEnd"/>
            <w:r w:rsidRPr="00E5031C">
              <w:rPr>
                <w:rFonts w:ascii="Verdana" w:hAnsi="Verdana"/>
                <w:iCs/>
                <w:lang w:eastAsia="es-ES"/>
              </w:rPr>
              <w:t xml:space="preserve"> el equipo automáticamente opera en un valor determinado fijo caudal de seguridad“</w:t>
            </w:r>
          </w:p>
          <w:p w14:paraId="524FE350" w14:textId="77777777" w:rsidR="00E5031C" w:rsidRPr="00E5031C" w:rsidRDefault="00E5031C" w:rsidP="009F1056">
            <w:pPr>
              <w:numPr>
                <w:ilvl w:val="0"/>
                <w:numId w:val="39"/>
              </w:numPr>
              <w:ind w:left="1843" w:hanging="273"/>
              <w:jc w:val="both"/>
              <w:rPr>
                <w:rFonts w:ascii="Verdana" w:hAnsi="Verdana"/>
                <w:iCs/>
                <w:lang w:eastAsia="es-ES"/>
              </w:rPr>
            </w:pPr>
            <w:r w:rsidRPr="00E5031C">
              <w:rPr>
                <w:rFonts w:ascii="Verdana" w:hAnsi="Verdana"/>
                <w:b/>
                <w:iCs/>
                <w:lang w:eastAsia="es-ES"/>
              </w:rPr>
              <w:t xml:space="preserve">Modo horario: </w:t>
            </w:r>
            <w:r w:rsidRPr="00E5031C">
              <w:rPr>
                <w:rFonts w:ascii="Verdana" w:hAnsi="Verdana"/>
                <w:iCs/>
                <w:lang w:eastAsia="es-ES"/>
              </w:rPr>
              <w:t xml:space="preserve">en caso de no tener disponible señal de control se puede </w:t>
            </w:r>
            <w:proofErr w:type="spellStart"/>
            <w:r w:rsidRPr="00E5031C">
              <w:rPr>
                <w:rFonts w:ascii="Verdana" w:hAnsi="Verdana"/>
                <w:iCs/>
                <w:lang w:eastAsia="es-ES"/>
              </w:rPr>
              <w:t>setear</w:t>
            </w:r>
            <w:proofErr w:type="spellEnd"/>
            <w:r w:rsidRPr="00E5031C">
              <w:rPr>
                <w:rFonts w:ascii="Verdana" w:hAnsi="Verdana"/>
                <w:iCs/>
                <w:lang w:eastAsia="es-ES"/>
              </w:rPr>
              <w:t xml:space="preserve"> un valor fijo para cada una de las 24 horas de los días de la semana</w:t>
            </w:r>
          </w:p>
          <w:p w14:paraId="5DD058D7" w14:textId="77777777" w:rsidR="00E5031C" w:rsidRPr="00E5031C" w:rsidRDefault="00E5031C" w:rsidP="009F1056">
            <w:pPr>
              <w:numPr>
                <w:ilvl w:val="0"/>
                <w:numId w:val="42"/>
              </w:numPr>
              <w:tabs>
                <w:tab w:val="left" w:pos="1843"/>
              </w:tabs>
              <w:ind w:left="1843" w:hanging="283"/>
              <w:jc w:val="both"/>
              <w:rPr>
                <w:rFonts w:ascii="Verdana" w:hAnsi="Verdana"/>
                <w:lang w:eastAsia="es-ES"/>
              </w:rPr>
            </w:pPr>
            <w:r w:rsidRPr="00E5031C">
              <w:rPr>
                <w:rFonts w:ascii="Verdana" w:hAnsi="Verdana"/>
                <w:b/>
                <w:iCs/>
                <w:lang w:eastAsia="es-ES"/>
              </w:rPr>
              <w:t>Señal de proceso</w:t>
            </w:r>
            <w:r w:rsidRPr="00E5031C">
              <w:rPr>
                <w:rFonts w:ascii="Verdana" w:hAnsi="Verdana"/>
                <w:iCs/>
                <w:lang w:eastAsia="es-ES"/>
              </w:rPr>
              <w:t>: Contacto seco o voltaje</w:t>
            </w:r>
            <w:r w:rsidRPr="00E5031C">
              <w:rPr>
                <w:rFonts w:ascii="Verdana" w:hAnsi="Verdana"/>
                <w:lang w:eastAsia="es-ES"/>
              </w:rPr>
              <w:t xml:space="preserve"> </w:t>
            </w:r>
          </w:p>
          <w:p w14:paraId="1CED15B6" w14:textId="77777777" w:rsidR="00E5031C" w:rsidRPr="00E5031C" w:rsidRDefault="00E5031C" w:rsidP="009F1056">
            <w:pPr>
              <w:numPr>
                <w:ilvl w:val="0"/>
                <w:numId w:val="42"/>
              </w:numPr>
              <w:tabs>
                <w:tab w:val="left" w:pos="1843"/>
              </w:tabs>
              <w:ind w:left="1843" w:hanging="283"/>
              <w:jc w:val="both"/>
              <w:rPr>
                <w:rFonts w:ascii="Verdana" w:hAnsi="Verdana"/>
                <w:lang w:eastAsia="es-ES"/>
              </w:rPr>
            </w:pPr>
            <w:r w:rsidRPr="00E5031C">
              <w:rPr>
                <w:rFonts w:ascii="Verdana" w:hAnsi="Verdana"/>
                <w:b/>
                <w:iCs/>
                <w:lang w:eastAsia="es-ES"/>
              </w:rPr>
              <w:t xml:space="preserve">Batería </w:t>
            </w:r>
            <w:r w:rsidRPr="00E5031C">
              <w:rPr>
                <w:rFonts w:ascii="Verdana" w:hAnsi="Verdana"/>
                <w:b/>
                <w:lang w:eastAsia="es-ES"/>
              </w:rPr>
              <w:t xml:space="preserve">estándar: </w:t>
            </w:r>
            <w:r w:rsidRPr="00E5031C">
              <w:rPr>
                <w:rFonts w:ascii="Verdana" w:hAnsi="Verdana"/>
                <w:lang w:eastAsia="es-ES"/>
              </w:rPr>
              <w:t>autonomía mínima de 6 meses.</w:t>
            </w:r>
          </w:p>
          <w:p w14:paraId="26D6AD2A" w14:textId="77777777" w:rsidR="00E5031C" w:rsidRPr="00E5031C" w:rsidRDefault="00E5031C" w:rsidP="00104607">
            <w:pPr>
              <w:tabs>
                <w:tab w:val="left" w:pos="1843"/>
              </w:tabs>
              <w:jc w:val="both"/>
              <w:rPr>
                <w:rFonts w:ascii="Verdana" w:hAnsi="Verdana"/>
                <w:lang w:eastAsia="es-ES"/>
              </w:rPr>
            </w:pPr>
          </w:p>
          <w:p w14:paraId="14BDE034" w14:textId="77777777" w:rsidR="00E5031C" w:rsidRPr="00E5031C" w:rsidRDefault="00E5031C" w:rsidP="009F1056">
            <w:pPr>
              <w:numPr>
                <w:ilvl w:val="0"/>
                <w:numId w:val="43"/>
              </w:numPr>
              <w:tabs>
                <w:tab w:val="num" w:pos="1571"/>
                <w:tab w:val="left" w:pos="1843"/>
              </w:tabs>
              <w:ind w:left="1571"/>
              <w:jc w:val="both"/>
              <w:rPr>
                <w:rFonts w:ascii="Verdana" w:hAnsi="Verdana"/>
                <w:b/>
                <w:lang w:eastAsia="es-ES"/>
              </w:rPr>
            </w:pPr>
            <w:r w:rsidRPr="00E5031C">
              <w:rPr>
                <w:rFonts w:ascii="Verdana" w:hAnsi="Verdana"/>
                <w:b/>
                <w:lang w:eastAsia="es-ES"/>
              </w:rPr>
              <w:t>Gabinete:</w:t>
            </w:r>
            <w:r w:rsidRPr="00E5031C">
              <w:rPr>
                <w:rFonts w:ascii="Verdana" w:hAnsi="Verdana"/>
                <w:lang w:eastAsia="es-ES"/>
              </w:rPr>
              <w:t xml:space="preserve"> material acero al carbono revestido en pintura epoxi o polyester de alto impacto, apto para la intemperie. </w:t>
            </w:r>
          </w:p>
          <w:p w14:paraId="534EEA5B" w14:textId="77777777" w:rsidR="00E5031C" w:rsidRPr="00E5031C" w:rsidRDefault="00E5031C" w:rsidP="00E5031C">
            <w:pPr>
              <w:tabs>
                <w:tab w:val="left" w:pos="1843"/>
              </w:tabs>
              <w:jc w:val="both"/>
              <w:rPr>
                <w:rFonts w:ascii="Verdana" w:hAnsi="Verdana"/>
                <w:b/>
                <w:lang w:eastAsia="es-ES"/>
              </w:rPr>
            </w:pPr>
          </w:p>
          <w:p w14:paraId="15817922" w14:textId="77777777" w:rsidR="00E5031C" w:rsidRPr="00E5031C" w:rsidRDefault="00E5031C" w:rsidP="009F1056">
            <w:pPr>
              <w:numPr>
                <w:ilvl w:val="0"/>
                <w:numId w:val="43"/>
              </w:numPr>
              <w:tabs>
                <w:tab w:val="num" w:pos="1571"/>
                <w:tab w:val="left" w:pos="1843"/>
              </w:tabs>
              <w:ind w:left="1571"/>
              <w:jc w:val="both"/>
              <w:rPr>
                <w:rFonts w:ascii="Verdana" w:hAnsi="Verdana"/>
                <w:b/>
                <w:lang w:eastAsia="es-ES"/>
              </w:rPr>
            </w:pPr>
            <w:r w:rsidRPr="00E5031C">
              <w:rPr>
                <w:rFonts w:ascii="Verdana" w:hAnsi="Verdana"/>
                <w:b/>
                <w:lang w:eastAsia="es-ES"/>
              </w:rPr>
              <w:t>Tanque de odorante:</w:t>
            </w:r>
          </w:p>
          <w:p w14:paraId="2310B930"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r w:rsidRPr="00E5031C">
              <w:rPr>
                <w:rFonts w:ascii="Verdana" w:hAnsi="Verdana"/>
                <w:iCs/>
                <w:lang w:eastAsia="es-ES"/>
              </w:rPr>
              <w:t xml:space="preserve">Capacidad mínimamente </w:t>
            </w:r>
            <w:r w:rsidRPr="00E5031C">
              <w:rPr>
                <w:rFonts w:ascii="Verdana" w:hAnsi="Verdana"/>
                <w:b/>
                <w:iCs/>
                <w:lang w:eastAsia="es-ES"/>
              </w:rPr>
              <w:t xml:space="preserve">100 </w:t>
            </w:r>
            <w:proofErr w:type="spellStart"/>
            <w:r w:rsidRPr="00E5031C">
              <w:rPr>
                <w:rFonts w:ascii="Verdana" w:hAnsi="Verdana"/>
                <w:b/>
                <w:iCs/>
                <w:lang w:eastAsia="es-ES"/>
              </w:rPr>
              <w:t>lt</w:t>
            </w:r>
            <w:proofErr w:type="spellEnd"/>
            <w:r w:rsidRPr="00E5031C">
              <w:rPr>
                <w:rFonts w:ascii="Verdana" w:hAnsi="Verdana"/>
                <w:b/>
                <w:iCs/>
                <w:lang w:eastAsia="es-ES"/>
              </w:rPr>
              <w:t>.</w:t>
            </w:r>
            <w:r w:rsidRPr="00E5031C">
              <w:rPr>
                <w:rFonts w:ascii="Verdana" w:hAnsi="Verdana"/>
                <w:iCs/>
                <w:lang w:eastAsia="es-ES"/>
              </w:rPr>
              <w:t xml:space="preserve"> o de mayor capacidad, diseño bajo norma ASME VIII y construcción según norma ASME IX, de configuración cilíndrica </w:t>
            </w:r>
            <w:r w:rsidRPr="00E5031C">
              <w:rPr>
                <w:rFonts w:ascii="Verdana" w:hAnsi="Verdana"/>
                <w:iCs/>
                <w:lang w:eastAsia="es-ES"/>
              </w:rPr>
              <w:lastRenderedPageBreak/>
              <w:t xml:space="preserve">horizontal. </w:t>
            </w:r>
          </w:p>
          <w:p w14:paraId="539D23E1"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r w:rsidRPr="00E5031C">
              <w:rPr>
                <w:rFonts w:ascii="Verdana" w:hAnsi="Verdana"/>
                <w:iCs/>
                <w:lang w:eastAsia="es-ES"/>
              </w:rPr>
              <w:t xml:space="preserve">Material de construcción Acero Inoxidable AISI 316, revestimiento Epoxi. </w:t>
            </w:r>
          </w:p>
          <w:p w14:paraId="4E76467B"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r w:rsidRPr="00E5031C">
              <w:rPr>
                <w:rFonts w:ascii="Verdana" w:hAnsi="Verdana"/>
                <w:iCs/>
                <w:lang w:eastAsia="es-ES"/>
              </w:rPr>
              <w:t xml:space="preserve">Válvulas de bloqueo tipo aguja en Acero Inoxidable AISI 316  para purga, carga y conexión al sistema </w:t>
            </w:r>
            <w:proofErr w:type="spellStart"/>
            <w:r w:rsidRPr="00E5031C">
              <w:rPr>
                <w:rFonts w:ascii="Verdana" w:hAnsi="Verdana"/>
                <w:iCs/>
                <w:lang w:eastAsia="es-ES"/>
              </w:rPr>
              <w:t>odorizador</w:t>
            </w:r>
            <w:proofErr w:type="spellEnd"/>
            <w:r w:rsidRPr="00E5031C">
              <w:rPr>
                <w:rFonts w:ascii="Verdana" w:hAnsi="Verdana"/>
                <w:iCs/>
                <w:lang w:eastAsia="es-ES"/>
              </w:rPr>
              <w:t>.</w:t>
            </w:r>
          </w:p>
          <w:p w14:paraId="2A7AAB0F" w14:textId="77777777" w:rsidR="00E5031C" w:rsidRPr="00E5031C" w:rsidRDefault="00E5031C" w:rsidP="00E5031C">
            <w:pPr>
              <w:tabs>
                <w:tab w:val="left" w:pos="1843"/>
              </w:tabs>
              <w:ind w:left="1843"/>
              <w:jc w:val="both"/>
              <w:rPr>
                <w:rFonts w:ascii="Verdana" w:hAnsi="Verdana"/>
                <w:iCs/>
                <w:lang w:eastAsia="es-ES"/>
              </w:rPr>
            </w:pPr>
          </w:p>
          <w:p w14:paraId="3F013824" w14:textId="77777777" w:rsidR="00E5031C" w:rsidRPr="00E5031C" w:rsidRDefault="00E5031C" w:rsidP="009F1056">
            <w:pPr>
              <w:numPr>
                <w:ilvl w:val="0"/>
                <w:numId w:val="44"/>
              </w:numPr>
              <w:tabs>
                <w:tab w:val="num" w:pos="1571"/>
                <w:tab w:val="left" w:pos="1843"/>
              </w:tabs>
              <w:ind w:left="1571"/>
              <w:jc w:val="both"/>
              <w:rPr>
                <w:rFonts w:ascii="Verdana" w:hAnsi="Verdana"/>
                <w:lang w:eastAsia="es-ES"/>
              </w:rPr>
            </w:pPr>
            <w:r w:rsidRPr="00E5031C">
              <w:rPr>
                <w:rFonts w:ascii="Verdana" w:hAnsi="Verdana"/>
                <w:b/>
                <w:lang w:eastAsia="es-ES"/>
              </w:rPr>
              <w:t xml:space="preserve">Sistema de regulación de suministro de gas (gas </w:t>
            </w:r>
            <w:proofErr w:type="spellStart"/>
            <w:r w:rsidRPr="00E5031C">
              <w:rPr>
                <w:rFonts w:ascii="Verdana" w:hAnsi="Verdana"/>
                <w:b/>
                <w:lang w:eastAsia="es-ES"/>
              </w:rPr>
              <w:t>power</w:t>
            </w:r>
            <w:proofErr w:type="spellEnd"/>
            <w:r w:rsidRPr="00E5031C">
              <w:rPr>
                <w:rFonts w:ascii="Verdana" w:hAnsi="Verdana"/>
                <w:b/>
                <w:lang w:eastAsia="es-ES"/>
              </w:rPr>
              <w:t>) para funcionamiento de la bomba y presurizado del depósito de odorante:</w:t>
            </w:r>
          </w:p>
          <w:p w14:paraId="2CD380D1" w14:textId="77777777" w:rsidR="00E5031C" w:rsidRPr="00E5031C" w:rsidRDefault="00E5031C" w:rsidP="00E5031C">
            <w:pPr>
              <w:tabs>
                <w:tab w:val="left" w:pos="1843"/>
              </w:tabs>
              <w:ind w:left="1571"/>
              <w:jc w:val="both"/>
              <w:rPr>
                <w:rFonts w:ascii="Verdana" w:hAnsi="Verdana"/>
                <w:lang w:eastAsia="es-ES"/>
              </w:rPr>
            </w:pPr>
          </w:p>
          <w:p w14:paraId="49018D32"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r w:rsidRPr="00E5031C">
              <w:rPr>
                <w:rFonts w:ascii="Verdana" w:hAnsi="Verdana"/>
                <w:iCs/>
                <w:lang w:eastAsia="es-ES"/>
              </w:rPr>
              <w:t>Válvula Reguladora.</w:t>
            </w:r>
          </w:p>
          <w:p w14:paraId="5B9284A3"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r w:rsidRPr="00E5031C">
              <w:rPr>
                <w:rFonts w:ascii="Verdana" w:hAnsi="Verdana"/>
                <w:iCs/>
                <w:lang w:eastAsia="es-ES"/>
              </w:rPr>
              <w:t xml:space="preserve">Manómetro Ac. Inoxidable : rango no debe exceder el doble de la presión de trabajo del funcionamiento de la bomba y presurizado del depósito de odorante </w:t>
            </w:r>
          </w:p>
          <w:p w14:paraId="1EF75A60"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r w:rsidRPr="00E5031C">
              <w:rPr>
                <w:rFonts w:ascii="Verdana" w:hAnsi="Verdana"/>
                <w:iCs/>
                <w:lang w:eastAsia="es-ES"/>
              </w:rPr>
              <w:t xml:space="preserve">Válvula de bloqueo tipo aguja </w:t>
            </w:r>
          </w:p>
          <w:p w14:paraId="1252E3B4"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r w:rsidRPr="00E5031C">
              <w:rPr>
                <w:rFonts w:ascii="Verdana" w:hAnsi="Verdana"/>
                <w:iCs/>
                <w:lang w:eastAsia="es-ES"/>
              </w:rPr>
              <w:t>Tuberías de interconexión construida en Acero inoxidable AISI 316.</w:t>
            </w:r>
          </w:p>
          <w:p w14:paraId="10F6272B" w14:textId="77777777" w:rsidR="00E5031C" w:rsidRPr="00E5031C" w:rsidRDefault="00E5031C" w:rsidP="004B70AD">
            <w:pPr>
              <w:tabs>
                <w:tab w:val="left" w:pos="1843"/>
              </w:tabs>
              <w:ind w:left="1843"/>
              <w:jc w:val="both"/>
              <w:rPr>
                <w:rFonts w:ascii="Verdana" w:hAnsi="Verdana"/>
                <w:iCs/>
                <w:lang w:eastAsia="es-ES"/>
              </w:rPr>
            </w:pPr>
          </w:p>
          <w:p w14:paraId="4E4947A1" w14:textId="77777777" w:rsidR="00E5031C" w:rsidRPr="00E5031C" w:rsidRDefault="00E5031C" w:rsidP="009F1056">
            <w:pPr>
              <w:numPr>
                <w:ilvl w:val="0"/>
                <w:numId w:val="44"/>
              </w:numPr>
              <w:tabs>
                <w:tab w:val="num" w:pos="1571"/>
                <w:tab w:val="left" w:pos="1843"/>
              </w:tabs>
              <w:ind w:left="1571"/>
              <w:jc w:val="both"/>
              <w:rPr>
                <w:rFonts w:ascii="Verdana" w:hAnsi="Verdana"/>
                <w:b/>
                <w:lang w:eastAsia="es-ES"/>
              </w:rPr>
            </w:pPr>
            <w:r w:rsidRPr="00E5031C">
              <w:rPr>
                <w:rFonts w:ascii="Verdana" w:hAnsi="Verdana"/>
                <w:b/>
                <w:lang w:eastAsia="es-ES"/>
              </w:rPr>
              <w:t xml:space="preserve">El sistema de </w:t>
            </w:r>
            <w:proofErr w:type="spellStart"/>
            <w:r w:rsidRPr="00E5031C">
              <w:rPr>
                <w:rFonts w:ascii="Verdana" w:hAnsi="Verdana"/>
                <w:b/>
                <w:lang w:eastAsia="es-ES"/>
              </w:rPr>
              <w:t>Odorización</w:t>
            </w:r>
            <w:proofErr w:type="spellEnd"/>
            <w:r w:rsidRPr="00E5031C">
              <w:rPr>
                <w:rFonts w:ascii="Verdana" w:hAnsi="Verdana"/>
                <w:b/>
                <w:lang w:eastAsia="es-ES"/>
              </w:rPr>
              <w:t xml:space="preserve"> debe ser apto para trabajar con líquidos odorantes:</w:t>
            </w:r>
          </w:p>
          <w:p w14:paraId="6C4DCF5E" w14:textId="77777777" w:rsidR="00E5031C" w:rsidRPr="00E5031C" w:rsidRDefault="00E5031C" w:rsidP="00E5031C">
            <w:pPr>
              <w:tabs>
                <w:tab w:val="left" w:pos="1843"/>
              </w:tabs>
              <w:ind w:left="1571"/>
              <w:jc w:val="both"/>
              <w:rPr>
                <w:rFonts w:ascii="Verdana" w:hAnsi="Verdana"/>
                <w:b/>
                <w:lang w:eastAsia="es-ES"/>
              </w:rPr>
            </w:pPr>
            <w:r w:rsidRPr="00E5031C">
              <w:rPr>
                <w:rFonts w:ascii="Verdana" w:hAnsi="Verdana"/>
                <w:b/>
                <w:lang w:eastAsia="es-ES"/>
              </w:rPr>
              <w:t>Odorante 1</w:t>
            </w:r>
          </w:p>
          <w:p w14:paraId="001927DD"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proofErr w:type="spellStart"/>
            <w:r w:rsidRPr="00E5031C">
              <w:rPr>
                <w:rFonts w:ascii="Verdana" w:hAnsi="Verdana"/>
                <w:iCs/>
                <w:lang w:eastAsia="es-ES"/>
              </w:rPr>
              <w:t>Tert-Butylmercaptan</w:t>
            </w:r>
            <w:proofErr w:type="spellEnd"/>
            <w:r w:rsidRPr="00E5031C">
              <w:rPr>
                <w:rFonts w:ascii="Verdana" w:hAnsi="Verdana"/>
                <w:iCs/>
                <w:lang w:eastAsia="es-ES"/>
              </w:rPr>
              <w:tab/>
              <w:t>80%</w:t>
            </w:r>
          </w:p>
          <w:p w14:paraId="601AED2D"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proofErr w:type="spellStart"/>
            <w:r w:rsidRPr="00E5031C">
              <w:rPr>
                <w:rFonts w:ascii="Verdana" w:hAnsi="Verdana"/>
                <w:iCs/>
                <w:lang w:eastAsia="es-ES"/>
              </w:rPr>
              <w:t>Methyl</w:t>
            </w:r>
            <w:proofErr w:type="spellEnd"/>
            <w:r w:rsidRPr="00E5031C">
              <w:rPr>
                <w:rFonts w:ascii="Verdana" w:hAnsi="Verdana"/>
                <w:iCs/>
                <w:lang w:eastAsia="es-ES"/>
              </w:rPr>
              <w:t xml:space="preserve"> </w:t>
            </w:r>
            <w:proofErr w:type="spellStart"/>
            <w:r w:rsidRPr="00E5031C">
              <w:rPr>
                <w:rFonts w:ascii="Verdana" w:hAnsi="Verdana"/>
                <w:iCs/>
                <w:lang w:eastAsia="es-ES"/>
              </w:rPr>
              <w:t>ethyl</w:t>
            </w:r>
            <w:proofErr w:type="spellEnd"/>
            <w:r w:rsidRPr="00E5031C">
              <w:rPr>
                <w:rFonts w:ascii="Verdana" w:hAnsi="Verdana"/>
                <w:iCs/>
                <w:lang w:eastAsia="es-ES"/>
              </w:rPr>
              <w:t xml:space="preserve"> </w:t>
            </w:r>
            <w:proofErr w:type="spellStart"/>
            <w:r w:rsidRPr="00E5031C">
              <w:rPr>
                <w:rFonts w:ascii="Verdana" w:hAnsi="Verdana"/>
                <w:iCs/>
                <w:lang w:eastAsia="es-ES"/>
              </w:rPr>
              <w:t>sulfide</w:t>
            </w:r>
            <w:proofErr w:type="spellEnd"/>
            <w:r w:rsidRPr="00E5031C">
              <w:rPr>
                <w:rFonts w:ascii="Verdana" w:hAnsi="Verdana"/>
                <w:iCs/>
                <w:lang w:eastAsia="es-ES"/>
              </w:rPr>
              <w:t xml:space="preserve"> </w:t>
            </w:r>
            <w:r w:rsidRPr="00E5031C">
              <w:rPr>
                <w:rFonts w:ascii="Verdana" w:hAnsi="Verdana"/>
                <w:iCs/>
                <w:lang w:eastAsia="es-ES"/>
              </w:rPr>
              <w:tab/>
              <w:t>20%</w:t>
            </w:r>
          </w:p>
          <w:p w14:paraId="0409B16B" w14:textId="77777777" w:rsidR="00E5031C" w:rsidRPr="00E5031C" w:rsidRDefault="00E5031C" w:rsidP="00E5031C">
            <w:pPr>
              <w:tabs>
                <w:tab w:val="left" w:pos="1843"/>
              </w:tabs>
              <w:ind w:left="1571"/>
              <w:jc w:val="both"/>
              <w:rPr>
                <w:rFonts w:ascii="Verdana" w:hAnsi="Verdana"/>
                <w:b/>
                <w:lang w:eastAsia="es-ES"/>
              </w:rPr>
            </w:pPr>
            <w:r w:rsidRPr="00E5031C">
              <w:rPr>
                <w:rFonts w:ascii="Verdana" w:hAnsi="Verdana"/>
                <w:b/>
                <w:lang w:eastAsia="es-ES"/>
              </w:rPr>
              <w:t>Odorante 2</w:t>
            </w:r>
          </w:p>
          <w:p w14:paraId="02E7FD5D"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proofErr w:type="spellStart"/>
            <w:r w:rsidRPr="00E5031C">
              <w:rPr>
                <w:rFonts w:ascii="Verdana" w:hAnsi="Verdana"/>
                <w:iCs/>
                <w:lang w:eastAsia="es-ES"/>
              </w:rPr>
              <w:t>Tert-Butylmercaptan</w:t>
            </w:r>
            <w:proofErr w:type="spellEnd"/>
            <w:r w:rsidRPr="00E5031C">
              <w:rPr>
                <w:rFonts w:ascii="Verdana" w:hAnsi="Verdana"/>
                <w:iCs/>
                <w:lang w:eastAsia="es-ES"/>
              </w:rPr>
              <w:tab/>
              <w:t>80%</w:t>
            </w:r>
          </w:p>
          <w:p w14:paraId="18EF81B3" w14:textId="77777777" w:rsidR="00E5031C" w:rsidRPr="00E5031C" w:rsidRDefault="00E5031C" w:rsidP="009F1056">
            <w:pPr>
              <w:numPr>
                <w:ilvl w:val="0"/>
                <w:numId w:val="39"/>
              </w:numPr>
              <w:tabs>
                <w:tab w:val="left" w:pos="1843"/>
              </w:tabs>
              <w:ind w:left="1843" w:hanging="196"/>
              <w:jc w:val="both"/>
              <w:rPr>
                <w:rFonts w:ascii="Verdana" w:hAnsi="Verdana"/>
                <w:iCs/>
                <w:lang w:eastAsia="es-ES"/>
              </w:rPr>
            </w:pPr>
            <w:proofErr w:type="spellStart"/>
            <w:r w:rsidRPr="00E5031C">
              <w:rPr>
                <w:rFonts w:ascii="Verdana" w:hAnsi="Verdana"/>
                <w:iCs/>
                <w:lang w:eastAsia="es-ES"/>
              </w:rPr>
              <w:t>Dimetil</w:t>
            </w:r>
            <w:proofErr w:type="spellEnd"/>
            <w:r w:rsidRPr="00E5031C">
              <w:rPr>
                <w:rFonts w:ascii="Verdana" w:hAnsi="Verdana"/>
                <w:iCs/>
                <w:lang w:eastAsia="es-ES"/>
              </w:rPr>
              <w:t xml:space="preserve"> </w:t>
            </w:r>
            <w:proofErr w:type="spellStart"/>
            <w:r w:rsidRPr="00E5031C">
              <w:rPr>
                <w:rFonts w:ascii="Verdana" w:hAnsi="Verdana"/>
                <w:iCs/>
                <w:lang w:eastAsia="es-ES"/>
              </w:rPr>
              <w:t>sulfide</w:t>
            </w:r>
            <w:proofErr w:type="spellEnd"/>
            <w:r w:rsidRPr="00E5031C">
              <w:rPr>
                <w:rFonts w:ascii="Verdana" w:hAnsi="Verdana"/>
                <w:iCs/>
                <w:lang w:eastAsia="es-ES"/>
              </w:rPr>
              <w:t xml:space="preserve"> </w:t>
            </w:r>
            <w:r w:rsidRPr="00E5031C">
              <w:rPr>
                <w:rFonts w:ascii="Verdana" w:hAnsi="Verdana"/>
                <w:iCs/>
                <w:lang w:eastAsia="es-ES"/>
              </w:rPr>
              <w:tab/>
            </w:r>
            <w:r w:rsidRPr="00E5031C">
              <w:rPr>
                <w:rFonts w:ascii="Verdana" w:hAnsi="Verdana"/>
                <w:iCs/>
                <w:lang w:eastAsia="es-ES"/>
              </w:rPr>
              <w:tab/>
              <w:t>20%</w:t>
            </w:r>
          </w:p>
          <w:p w14:paraId="374F6A40" w14:textId="77777777" w:rsidR="00E5031C" w:rsidRPr="00E5031C" w:rsidRDefault="00E5031C" w:rsidP="00E5031C">
            <w:pPr>
              <w:tabs>
                <w:tab w:val="left" w:pos="1560"/>
              </w:tabs>
              <w:jc w:val="both"/>
              <w:rPr>
                <w:rFonts w:ascii="Verdana" w:hAnsi="Verdana"/>
                <w:iCs/>
                <w:lang w:eastAsia="es-ES"/>
              </w:rPr>
            </w:pPr>
            <w:r w:rsidRPr="00E5031C">
              <w:rPr>
                <w:rFonts w:ascii="Verdana" w:hAnsi="Verdana"/>
                <w:iCs/>
                <w:lang w:eastAsia="es-ES"/>
              </w:rPr>
              <w:tab/>
              <w:t>Demostrable con un certificado de parte de la empresa proveedora</w:t>
            </w:r>
          </w:p>
          <w:p w14:paraId="7CABE8E5" w14:textId="77777777" w:rsidR="00E5031C" w:rsidRPr="00E5031C" w:rsidRDefault="00E5031C" w:rsidP="00E5031C">
            <w:pPr>
              <w:tabs>
                <w:tab w:val="left" w:pos="1560"/>
              </w:tabs>
              <w:jc w:val="both"/>
              <w:rPr>
                <w:rFonts w:ascii="Verdana" w:hAnsi="Verdana"/>
                <w:iCs/>
                <w:lang w:eastAsia="es-ES"/>
              </w:rPr>
            </w:pPr>
          </w:p>
          <w:p w14:paraId="6A129C9D" w14:textId="77777777" w:rsidR="00E5031C" w:rsidRPr="00E5031C" w:rsidRDefault="00E5031C" w:rsidP="009F1056">
            <w:pPr>
              <w:numPr>
                <w:ilvl w:val="0"/>
                <w:numId w:val="41"/>
              </w:numPr>
              <w:tabs>
                <w:tab w:val="num" w:pos="1571"/>
                <w:tab w:val="left" w:pos="1843"/>
              </w:tabs>
              <w:ind w:left="1571"/>
              <w:jc w:val="both"/>
              <w:rPr>
                <w:rFonts w:ascii="Verdana" w:hAnsi="Verdana"/>
                <w:iCs/>
                <w:lang w:eastAsia="es-ES"/>
              </w:rPr>
            </w:pPr>
            <w:proofErr w:type="spellStart"/>
            <w:r w:rsidRPr="00E5031C">
              <w:rPr>
                <w:rFonts w:ascii="Verdana" w:hAnsi="Verdana"/>
                <w:b/>
                <w:bCs/>
                <w:lang w:val="pt-BR" w:eastAsia="es-ES"/>
              </w:rPr>
              <w:t>Boquilla</w:t>
            </w:r>
            <w:proofErr w:type="spellEnd"/>
            <w:r w:rsidRPr="00E5031C">
              <w:rPr>
                <w:rFonts w:ascii="Verdana" w:hAnsi="Verdana"/>
                <w:b/>
                <w:bCs/>
                <w:lang w:val="pt-BR" w:eastAsia="es-ES"/>
              </w:rPr>
              <w:t xml:space="preserve"> de </w:t>
            </w:r>
            <w:proofErr w:type="spellStart"/>
            <w:r w:rsidRPr="00E5031C">
              <w:rPr>
                <w:rFonts w:ascii="Verdana" w:hAnsi="Verdana"/>
                <w:b/>
                <w:bCs/>
                <w:lang w:val="pt-BR" w:eastAsia="es-ES"/>
              </w:rPr>
              <w:t>inyeccion</w:t>
            </w:r>
            <w:proofErr w:type="spellEnd"/>
            <w:r w:rsidRPr="00E5031C">
              <w:rPr>
                <w:rFonts w:ascii="Verdana" w:hAnsi="Verdana"/>
                <w:b/>
                <w:bCs/>
                <w:lang w:val="pt-BR" w:eastAsia="es-ES"/>
              </w:rPr>
              <w:t xml:space="preserve"> :</w:t>
            </w:r>
            <w:r w:rsidRPr="00E5031C">
              <w:rPr>
                <w:rFonts w:ascii="Verdana" w:hAnsi="Verdana"/>
                <w:bCs/>
                <w:lang w:val="pt-BR" w:eastAsia="es-ES"/>
              </w:rPr>
              <w:t xml:space="preserve">El equipo </w:t>
            </w:r>
            <w:proofErr w:type="spellStart"/>
            <w:r w:rsidRPr="00E5031C">
              <w:rPr>
                <w:rFonts w:ascii="Verdana" w:hAnsi="Verdana"/>
                <w:bCs/>
                <w:lang w:val="pt-BR" w:eastAsia="es-ES"/>
              </w:rPr>
              <w:t>deberá</w:t>
            </w:r>
            <w:proofErr w:type="spellEnd"/>
            <w:r w:rsidRPr="00E5031C">
              <w:rPr>
                <w:rFonts w:ascii="Verdana" w:hAnsi="Verdana"/>
                <w:bCs/>
                <w:lang w:val="pt-BR" w:eastAsia="es-ES"/>
              </w:rPr>
              <w:t xml:space="preserve"> contar con. una </w:t>
            </w:r>
            <w:proofErr w:type="spellStart"/>
            <w:r w:rsidRPr="00E5031C">
              <w:rPr>
                <w:rFonts w:ascii="Verdana" w:hAnsi="Verdana"/>
                <w:bCs/>
                <w:lang w:val="pt-BR" w:eastAsia="es-ES"/>
              </w:rPr>
              <w:t>boquilla</w:t>
            </w:r>
            <w:proofErr w:type="spellEnd"/>
            <w:r w:rsidRPr="00E5031C">
              <w:rPr>
                <w:rFonts w:ascii="Verdana" w:hAnsi="Verdana"/>
                <w:bCs/>
                <w:lang w:val="pt-BR" w:eastAsia="es-ES"/>
              </w:rPr>
              <w:t xml:space="preserve"> de </w:t>
            </w:r>
            <w:proofErr w:type="spellStart"/>
            <w:r w:rsidRPr="00E5031C">
              <w:rPr>
                <w:rFonts w:ascii="Verdana" w:hAnsi="Verdana"/>
                <w:bCs/>
                <w:lang w:val="pt-BR" w:eastAsia="es-ES"/>
              </w:rPr>
              <w:t>inyeccion</w:t>
            </w:r>
            <w:proofErr w:type="spellEnd"/>
            <w:r w:rsidRPr="00E5031C">
              <w:rPr>
                <w:rFonts w:ascii="Verdana" w:hAnsi="Verdana"/>
                <w:bCs/>
                <w:lang w:val="pt-BR" w:eastAsia="es-ES"/>
              </w:rPr>
              <w:t xml:space="preserve"> fabricado em acero </w:t>
            </w:r>
            <w:proofErr w:type="spellStart"/>
            <w:r w:rsidRPr="00E5031C">
              <w:rPr>
                <w:rFonts w:ascii="Verdana" w:hAnsi="Verdana"/>
                <w:bCs/>
                <w:lang w:val="pt-BR" w:eastAsia="es-ES"/>
              </w:rPr>
              <w:t>inoxidable</w:t>
            </w:r>
            <w:proofErr w:type="spellEnd"/>
            <w:r w:rsidRPr="00E5031C">
              <w:rPr>
                <w:rFonts w:ascii="Verdana" w:hAnsi="Verdana"/>
                <w:bCs/>
                <w:lang w:val="pt-BR" w:eastAsia="es-ES"/>
              </w:rPr>
              <w:t xml:space="preserve"> com válvula </w:t>
            </w:r>
            <w:proofErr w:type="spellStart"/>
            <w:r w:rsidRPr="00E5031C">
              <w:rPr>
                <w:rFonts w:ascii="Verdana" w:hAnsi="Verdana"/>
                <w:bCs/>
                <w:lang w:val="pt-BR" w:eastAsia="es-ES"/>
              </w:rPr>
              <w:t>check</w:t>
            </w:r>
            <w:proofErr w:type="spellEnd"/>
            <w:r w:rsidRPr="00E5031C">
              <w:rPr>
                <w:rFonts w:ascii="Verdana" w:hAnsi="Verdana"/>
                <w:bCs/>
                <w:lang w:val="pt-BR" w:eastAsia="es-ES"/>
              </w:rPr>
              <w:t xml:space="preserve"> y de </w:t>
            </w:r>
            <w:proofErr w:type="spellStart"/>
            <w:r w:rsidRPr="00E5031C">
              <w:rPr>
                <w:rFonts w:ascii="Verdana" w:hAnsi="Verdana"/>
                <w:bCs/>
                <w:lang w:val="pt-BR" w:eastAsia="es-ES"/>
              </w:rPr>
              <w:t>bloqueo</w:t>
            </w:r>
            <w:proofErr w:type="spellEnd"/>
            <w:r w:rsidRPr="00E5031C">
              <w:rPr>
                <w:rFonts w:ascii="Verdana" w:hAnsi="Verdana"/>
                <w:bCs/>
                <w:lang w:val="pt-BR" w:eastAsia="es-ES"/>
              </w:rPr>
              <w:t xml:space="preserve"> ambas em acero </w:t>
            </w:r>
            <w:proofErr w:type="spellStart"/>
            <w:r w:rsidRPr="00E5031C">
              <w:rPr>
                <w:rFonts w:ascii="Verdana" w:hAnsi="Verdana"/>
                <w:bCs/>
                <w:lang w:val="pt-BR" w:eastAsia="es-ES"/>
              </w:rPr>
              <w:t>inoxidable</w:t>
            </w:r>
            <w:proofErr w:type="spellEnd"/>
            <w:r w:rsidRPr="00E5031C">
              <w:rPr>
                <w:rFonts w:ascii="Verdana" w:hAnsi="Verdana"/>
                <w:bCs/>
                <w:lang w:val="pt-BR" w:eastAsia="es-ES"/>
              </w:rPr>
              <w:t xml:space="preserve"> </w:t>
            </w:r>
          </w:p>
          <w:p w14:paraId="670F23F3" w14:textId="77777777" w:rsidR="00E5031C" w:rsidRPr="00E5031C" w:rsidRDefault="00E5031C" w:rsidP="009F1056">
            <w:pPr>
              <w:numPr>
                <w:ilvl w:val="0"/>
                <w:numId w:val="41"/>
              </w:numPr>
              <w:tabs>
                <w:tab w:val="num" w:pos="1571"/>
                <w:tab w:val="left" w:pos="1843"/>
              </w:tabs>
              <w:ind w:left="1571"/>
              <w:jc w:val="both"/>
              <w:rPr>
                <w:rFonts w:ascii="Verdana" w:hAnsi="Verdana"/>
                <w:iCs/>
                <w:lang w:eastAsia="es-ES"/>
              </w:rPr>
            </w:pPr>
            <w:r w:rsidRPr="00E5031C">
              <w:rPr>
                <w:rFonts w:ascii="Verdana" w:hAnsi="Verdana"/>
                <w:b/>
                <w:bCs/>
                <w:lang w:val="pt-BR" w:eastAsia="es-ES"/>
              </w:rPr>
              <w:t xml:space="preserve">Bureta de </w:t>
            </w:r>
            <w:proofErr w:type="spellStart"/>
            <w:r w:rsidRPr="00E5031C">
              <w:rPr>
                <w:rFonts w:ascii="Verdana" w:hAnsi="Verdana"/>
                <w:b/>
                <w:bCs/>
                <w:lang w:val="pt-BR" w:eastAsia="es-ES"/>
              </w:rPr>
              <w:t>calibracion</w:t>
            </w:r>
            <w:proofErr w:type="spellEnd"/>
            <w:r w:rsidRPr="00E5031C">
              <w:rPr>
                <w:rFonts w:ascii="Verdana" w:hAnsi="Verdana"/>
                <w:b/>
                <w:bCs/>
                <w:lang w:val="pt-BR" w:eastAsia="es-ES"/>
              </w:rPr>
              <w:t>:</w:t>
            </w:r>
            <w:r w:rsidRPr="00E5031C">
              <w:rPr>
                <w:rFonts w:ascii="Verdana" w:hAnsi="Verdana"/>
                <w:iCs/>
                <w:lang w:eastAsia="es-ES"/>
              </w:rPr>
              <w:t xml:space="preserve"> </w:t>
            </w:r>
            <w:r w:rsidRPr="00E5031C">
              <w:rPr>
                <w:rFonts w:ascii="Verdana" w:hAnsi="Verdana"/>
                <w:bCs/>
                <w:lang w:val="pt-BR" w:eastAsia="es-ES"/>
              </w:rPr>
              <w:t xml:space="preserve">El equipo </w:t>
            </w:r>
            <w:proofErr w:type="spellStart"/>
            <w:r w:rsidRPr="00E5031C">
              <w:rPr>
                <w:rFonts w:ascii="Verdana" w:hAnsi="Verdana"/>
                <w:bCs/>
                <w:lang w:val="pt-BR" w:eastAsia="es-ES"/>
              </w:rPr>
              <w:t>deberá</w:t>
            </w:r>
            <w:proofErr w:type="spellEnd"/>
            <w:r w:rsidRPr="00E5031C">
              <w:rPr>
                <w:rFonts w:ascii="Verdana" w:hAnsi="Verdana"/>
                <w:bCs/>
                <w:lang w:val="pt-BR" w:eastAsia="es-ES"/>
              </w:rPr>
              <w:t xml:space="preserve"> contar com una bureta de </w:t>
            </w:r>
            <w:proofErr w:type="spellStart"/>
            <w:r w:rsidRPr="00E5031C">
              <w:rPr>
                <w:rFonts w:ascii="Verdana" w:hAnsi="Verdana"/>
                <w:bCs/>
                <w:lang w:val="pt-BR" w:eastAsia="es-ES"/>
              </w:rPr>
              <w:t>calibracion</w:t>
            </w:r>
            <w:proofErr w:type="spellEnd"/>
            <w:r w:rsidRPr="00E5031C">
              <w:rPr>
                <w:rFonts w:ascii="Verdana" w:hAnsi="Verdana"/>
                <w:bCs/>
                <w:lang w:val="pt-BR" w:eastAsia="es-ES"/>
              </w:rPr>
              <w:t xml:space="preserve"> </w:t>
            </w:r>
            <w:proofErr w:type="spellStart"/>
            <w:r w:rsidRPr="00E5031C">
              <w:rPr>
                <w:rFonts w:ascii="Verdana" w:hAnsi="Verdana"/>
                <w:bCs/>
                <w:lang w:val="pt-BR" w:eastAsia="es-ES"/>
              </w:rPr>
              <w:t>en</w:t>
            </w:r>
            <w:proofErr w:type="spellEnd"/>
            <w:r w:rsidRPr="00E5031C">
              <w:rPr>
                <w:rFonts w:ascii="Verdana" w:hAnsi="Verdana"/>
                <w:bCs/>
                <w:lang w:val="pt-BR" w:eastAsia="es-ES"/>
              </w:rPr>
              <w:t xml:space="preserve"> lá </w:t>
            </w:r>
            <w:proofErr w:type="spellStart"/>
            <w:r w:rsidRPr="00E5031C">
              <w:rPr>
                <w:rFonts w:ascii="Verdana" w:hAnsi="Verdana"/>
                <w:bCs/>
                <w:lang w:val="pt-BR" w:eastAsia="es-ES"/>
              </w:rPr>
              <w:t>succion</w:t>
            </w:r>
            <w:proofErr w:type="spellEnd"/>
            <w:r w:rsidRPr="00E5031C">
              <w:rPr>
                <w:rFonts w:ascii="Verdana" w:hAnsi="Verdana"/>
                <w:bCs/>
                <w:lang w:val="pt-BR" w:eastAsia="es-ES"/>
              </w:rPr>
              <w:t xml:space="preserve"> de lá bomba que permita controlar </w:t>
            </w:r>
            <w:proofErr w:type="spellStart"/>
            <w:r w:rsidRPr="00E5031C">
              <w:rPr>
                <w:rFonts w:ascii="Verdana" w:hAnsi="Verdana"/>
                <w:bCs/>
                <w:lang w:val="pt-BR" w:eastAsia="es-ES"/>
              </w:rPr>
              <w:t>el</w:t>
            </w:r>
            <w:proofErr w:type="spellEnd"/>
            <w:r w:rsidRPr="00E5031C">
              <w:rPr>
                <w:rFonts w:ascii="Verdana" w:hAnsi="Verdana"/>
                <w:bCs/>
                <w:lang w:val="pt-BR" w:eastAsia="es-ES"/>
              </w:rPr>
              <w:t xml:space="preserve"> </w:t>
            </w:r>
            <w:proofErr w:type="spellStart"/>
            <w:r w:rsidRPr="00E5031C">
              <w:rPr>
                <w:rFonts w:ascii="Verdana" w:hAnsi="Verdana"/>
                <w:bCs/>
                <w:lang w:val="pt-BR" w:eastAsia="es-ES"/>
              </w:rPr>
              <w:t>volumen</w:t>
            </w:r>
            <w:proofErr w:type="spellEnd"/>
            <w:r w:rsidRPr="00E5031C">
              <w:rPr>
                <w:rFonts w:ascii="Verdana" w:hAnsi="Verdana"/>
                <w:bCs/>
                <w:lang w:val="pt-BR" w:eastAsia="es-ES"/>
              </w:rPr>
              <w:t xml:space="preserve"> de </w:t>
            </w:r>
            <w:proofErr w:type="spellStart"/>
            <w:r w:rsidRPr="00E5031C">
              <w:rPr>
                <w:rFonts w:ascii="Verdana" w:hAnsi="Verdana"/>
                <w:bCs/>
                <w:lang w:val="pt-BR" w:eastAsia="es-ES"/>
              </w:rPr>
              <w:t>inyeccion</w:t>
            </w:r>
            <w:proofErr w:type="spellEnd"/>
            <w:r w:rsidRPr="00E5031C">
              <w:rPr>
                <w:rFonts w:ascii="Verdana" w:hAnsi="Verdana"/>
                <w:bCs/>
                <w:lang w:val="pt-BR" w:eastAsia="es-ES"/>
              </w:rPr>
              <w:t xml:space="preserve"> sin. descontinuar lá </w:t>
            </w:r>
            <w:proofErr w:type="spellStart"/>
            <w:r w:rsidRPr="00E5031C">
              <w:rPr>
                <w:rFonts w:ascii="Verdana" w:hAnsi="Verdana"/>
                <w:bCs/>
                <w:lang w:val="pt-BR" w:eastAsia="es-ES"/>
              </w:rPr>
              <w:t>inyeccion</w:t>
            </w:r>
            <w:proofErr w:type="spellEnd"/>
            <w:r w:rsidRPr="00E5031C">
              <w:rPr>
                <w:rFonts w:ascii="Verdana" w:hAnsi="Verdana"/>
                <w:bCs/>
                <w:lang w:val="pt-BR" w:eastAsia="es-ES"/>
              </w:rPr>
              <w:t xml:space="preserve"> (construído </w:t>
            </w:r>
            <w:proofErr w:type="spellStart"/>
            <w:r w:rsidRPr="00E5031C">
              <w:rPr>
                <w:rFonts w:ascii="Verdana" w:hAnsi="Verdana"/>
                <w:bCs/>
                <w:lang w:val="pt-BR" w:eastAsia="es-ES"/>
              </w:rPr>
              <w:t>en</w:t>
            </w:r>
            <w:proofErr w:type="spellEnd"/>
            <w:r w:rsidRPr="00E5031C">
              <w:rPr>
                <w:rFonts w:ascii="Verdana" w:hAnsi="Verdana"/>
                <w:bCs/>
                <w:lang w:val="pt-BR" w:eastAsia="es-ES"/>
              </w:rPr>
              <w:t xml:space="preserve"> </w:t>
            </w:r>
            <w:proofErr w:type="spellStart"/>
            <w:r w:rsidRPr="00E5031C">
              <w:rPr>
                <w:rFonts w:ascii="Verdana" w:hAnsi="Verdana"/>
                <w:bCs/>
                <w:lang w:val="pt-BR" w:eastAsia="es-ES"/>
              </w:rPr>
              <w:t>vidrio</w:t>
            </w:r>
            <w:proofErr w:type="spellEnd"/>
            <w:r w:rsidRPr="00E5031C">
              <w:rPr>
                <w:rFonts w:ascii="Verdana" w:hAnsi="Verdana"/>
                <w:bCs/>
                <w:lang w:val="pt-BR" w:eastAsia="es-ES"/>
              </w:rPr>
              <w:t xml:space="preserve"> </w:t>
            </w:r>
            <w:proofErr w:type="spellStart"/>
            <w:proofErr w:type="gramStart"/>
            <w:r w:rsidRPr="00E5031C">
              <w:rPr>
                <w:rFonts w:ascii="Verdana" w:hAnsi="Verdana"/>
                <w:bCs/>
                <w:lang w:val="pt-BR" w:eastAsia="es-ES"/>
              </w:rPr>
              <w:t>pyrex</w:t>
            </w:r>
            <w:proofErr w:type="spellEnd"/>
            <w:r w:rsidRPr="00E5031C">
              <w:rPr>
                <w:rFonts w:ascii="Verdana" w:hAnsi="Verdana"/>
                <w:bCs/>
                <w:lang w:val="pt-BR" w:eastAsia="es-ES"/>
              </w:rPr>
              <w:t xml:space="preserve"> )</w:t>
            </w:r>
            <w:proofErr w:type="gramEnd"/>
          </w:p>
          <w:p w14:paraId="4AE31737" w14:textId="77777777" w:rsidR="00E5031C" w:rsidRPr="00E5031C" w:rsidRDefault="00E5031C" w:rsidP="00E5031C">
            <w:pPr>
              <w:tabs>
                <w:tab w:val="left" w:pos="1843"/>
              </w:tabs>
              <w:jc w:val="both"/>
              <w:rPr>
                <w:rFonts w:ascii="Verdana" w:hAnsi="Verdana"/>
                <w:b/>
                <w:lang w:eastAsia="es-ES"/>
              </w:rPr>
            </w:pPr>
          </w:p>
          <w:p w14:paraId="04FE6F14" w14:textId="77777777" w:rsidR="00E5031C" w:rsidRPr="00E5031C" w:rsidRDefault="00E5031C" w:rsidP="009F1056">
            <w:pPr>
              <w:numPr>
                <w:ilvl w:val="0"/>
                <w:numId w:val="41"/>
              </w:numPr>
              <w:tabs>
                <w:tab w:val="num" w:pos="1571"/>
                <w:tab w:val="left" w:pos="1843"/>
              </w:tabs>
              <w:ind w:left="1571"/>
              <w:jc w:val="both"/>
              <w:rPr>
                <w:rFonts w:ascii="Verdana" w:hAnsi="Verdana"/>
                <w:iCs/>
                <w:lang w:eastAsia="es-ES"/>
              </w:rPr>
            </w:pPr>
            <w:r w:rsidRPr="00E5031C">
              <w:rPr>
                <w:rFonts w:ascii="Verdana" w:hAnsi="Verdana"/>
                <w:b/>
                <w:lang w:val="es-MX" w:eastAsia="es-ES"/>
              </w:rPr>
              <w:t xml:space="preserve">El equipo </w:t>
            </w:r>
            <w:proofErr w:type="spellStart"/>
            <w:r w:rsidRPr="00E5031C">
              <w:rPr>
                <w:rFonts w:ascii="Verdana" w:hAnsi="Verdana"/>
                <w:b/>
                <w:lang w:val="es-MX" w:eastAsia="es-ES"/>
              </w:rPr>
              <w:t>debera</w:t>
            </w:r>
            <w:proofErr w:type="spellEnd"/>
            <w:r w:rsidRPr="00E5031C">
              <w:rPr>
                <w:rFonts w:ascii="Verdana" w:hAnsi="Verdana"/>
                <w:b/>
                <w:lang w:val="es-MX" w:eastAsia="es-ES"/>
              </w:rPr>
              <w:t xml:space="preserve"> ser apto para la intemperie, equipos con gabinete</w:t>
            </w:r>
          </w:p>
          <w:p w14:paraId="2FF7FA6E" w14:textId="77777777" w:rsidR="00E5031C" w:rsidRPr="00E5031C" w:rsidRDefault="00E5031C" w:rsidP="009F1056">
            <w:pPr>
              <w:numPr>
                <w:ilvl w:val="0"/>
                <w:numId w:val="41"/>
              </w:numPr>
              <w:tabs>
                <w:tab w:val="num" w:pos="1571"/>
                <w:tab w:val="left" w:pos="1843"/>
              </w:tabs>
              <w:ind w:left="1571"/>
              <w:jc w:val="both"/>
              <w:rPr>
                <w:rFonts w:ascii="Verdana" w:hAnsi="Verdana"/>
                <w:iCs/>
                <w:lang w:eastAsia="es-ES"/>
              </w:rPr>
            </w:pPr>
            <w:r w:rsidRPr="00E5031C">
              <w:rPr>
                <w:rFonts w:ascii="Verdana" w:hAnsi="Verdana"/>
                <w:b/>
                <w:lang w:val="es-MX" w:eastAsia="es-ES"/>
              </w:rPr>
              <w:t xml:space="preserve">Base de perfil de acero para el sistema de </w:t>
            </w:r>
            <w:proofErr w:type="spellStart"/>
            <w:r w:rsidRPr="00E5031C">
              <w:rPr>
                <w:rFonts w:ascii="Verdana" w:hAnsi="Verdana"/>
                <w:b/>
                <w:lang w:val="es-MX" w:eastAsia="es-ES"/>
              </w:rPr>
              <w:t>odorización</w:t>
            </w:r>
            <w:proofErr w:type="spellEnd"/>
            <w:r w:rsidRPr="00E5031C">
              <w:rPr>
                <w:rFonts w:ascii="Verdana" w:hAnsi="Verdana"/>
                <w:b/>
                <w:lang w:val="es-MX" w:eastAsia="es-ES"/>
              </w:rPr>
              <w:t xml:space="preserve"> portátil</w:t>
            </w:r>
          </w:p>
          <w:p w14:paraId="574F0F39" w14:textId="77777777" w:rsidR="00E5031C" w:rsidRPr="00E5031C" w:rsidRDefault="00E5031C" w:rsidP="00E5031C">
            <w:pPr>
              <w:jc w:val="both"/>
              <w:rPr>
                <w:rFonts w:ascii="Verdana" w:hAnsi="Verdana"/>
                <w:b/>
                <w:bCs/>
                <w:lang w:val="pt-BR" w:eastAsia="es-ES"/>
              </w:rPr>
            </w:pPr>
          </w:p>
          <w:p w14:paraId="0F07DF91" w14:textId="77777777" w:rsidR="00E5031C" w:rsidRPr="00E5031C" w:rsidRDefault="00E5031C" w:rsidP="00E5031C">
            <w:pPr>
              <w:ind w:left="709"/>
              <w:jc w:val="both"/>
              <w:rPr>
                <w:rFonts w:ascii="Verdana" w:hAnsi="Verdana"/>
                <w:b/>
                <w:bCs/>
                <w:lang w:val="pt-BR" w:eastAsia="es-ES"/>
              </w:rPr>
            </w:pPr>
            <w:r w:rsidRPr="00E5031C">
              <w:rPr>
                <w:rFonts w:ascii="Verdana" w:hAnsi="Verdana"/>
                <w:b/>
                <w:bCs/>
                <w:lang w:val="pt-BR" w:eastAsia="es-ES"/>
              </w:rPr>
              <w:t>ITEM3: Sistema de trasvase de odorante</w:t>
            </w:r>
          </w:p>
          <w:p w14:paraId="3C1879B2" w14:textId="77777777" w:rsidR="00E5031C" w:rsidRPr="00E5031C" w:rsidRDefault="00E5031C" w:rsidP="00E5031C">
            <w:pPr>
              <w:jc w:val="both"/>
              <w:rPr>
                <w:rFonts w:ascii="Verdana" w:hAnsi="Verdana"/>
                <w:b/>
                <w:bCs/>
                <w:lang w:val="pt-BR" w:eastAsia="es-ES"/>
              </w:rPr>
            </w:pPr>
          </w:p>
          <w:p w14:paraId="1201681A" w14:textId="77777777" w:rsidR="00E5031C" w:rsidRPr="00E5031C" w:rsidRDefault="00E5031C" w:rsidP="009F1056">
            <w:pPr>
              <w:numPr>
                <w:ilvl w:val="0"/>
                <w:numId w:val="38"/>
              </w:numPr>
              <w:ind w:left="1134" w:right="141" w:hanging="425"/>
              <w:jc w:val="both"/>
              <w:rPr>
                <w:rFonts w:ascii="Verdana" w:hAnsi="Verdana"/>
                <w:b/>
                <w:lang w:eastAsia="es-ES"/>
              </w:rPr>
            </w:pPr>
            <w:r w:rsidRPr="00E5031C">
              <w:rPr>
                <w:rFonts w:ascii="Verdana" w:hAnsi="Verdana"/>
                <w:b/>
                <w:lang w:eastAsia="es-ES"/>
              </w:rPr>
              <w:t>Características generales:</w:t>
            </w:r>
          </w:p>
          <w:p w14:paraId="5B035707" w14:textId="77777777" w:rsidR="00E5031C" w:rsidRPr="00E5031C" w:rsidRDefault="00E5031C" w:rsidP="00E5031C">
            <w:pPr>
              <w:ind w:left="1134" w:right="141"/>
              <w:jc w:val="both"/>
              <w:rPr>
                <w:rFonts w:ascii="Verdana" w:hAnsi="Verdana"/>
                <w:b/>
                <w:lang w:eastAsia="es-ES"/>
              </w:rPr>
            </w:pPr>
          </w:p>
          <w:p w14:paraId="2A2EA07B" w14:textId="77777777" w:rsidR="00E5031C" w:rsidRPr="00E5031C" w:rsidRDefault="00E5031C" w:rsidP="009F1056">
            <w:pPr>
              <w:numPr>
                <w:ilvl w:val="0"/>
                <w:numId w:val="40"/>
              </w:numPr>
              <w:tabs>
                <w:tab w:val="left" w:pos="1560"/>
                <w:tab w:val="left" w:pos="1843"/>
              </w:tabs>
              <w:ind w:left="1571"/>
              <w:jc w:val="both"/>
              <w:rPr>
                <w:rFonts w:ascii="Verdana" w:hAnsi="Verdana"/>
                <w:lang w:val="es-MX" w:eastAsia="es-ES"/>
              </w:rPr>
            </w:pPr>
            <w:r w:rsidRPr="00E5031C">
              <w:rPr>
                <w:rFonts w:ascii="Verdana" w:hAnsi="Verdana"/>
                <w:lang w:val="es-MX" w:eastAsia="es-ES"/>
              </w:rPr>
              <w:t>De accionamiento neumático no manual.</w:t>
            </w:r>
          </w:p>
          <w:p w14:paraId="59CF489A" w14:textId="77777777" w:rsidR="00E5031C" w:rsidRPr="00E5031C" w:rsidRDefault="00E5031C" w:rsidP="009F1056">
            <w:pPr>
              <w:numPr>
                <w:ilvl w:val="0"/>
                <w:numId w:val="40"/>
              </w:numPr>
              <w:tabs>
                <w:tab w:val="left" w:pos="1560"/>
                <w:tab w:val="left" w:pos="1843"/>
              </w:tabs>
              <w:ind w:left="1571"/>
              <w:jc w:val="both"/>
              <w:rPr>
                <w:rFonts w:ascii="Verdana" w:hAnsi="Verdana"/>
                <w:lang w:val="es-MX" w:eastAsia="es-ES"/>
              </w:rPr>
            </w:pPr>
            <w:r w:rsidRPr="00E5031C">
              <w:rPr>
                <w:rFonts w:ascii="Verdana" w:hAnsi="Verdana"/>
                <w:lang w:val="es-MX" w:eastAsia="es-ES"/>
              </w:rPr>
              <w:t xml:space="preserve">Las partes metálicas deben cumplir con normativa AISI 316 </w:t>
            </w:r>
          </w:p>
          <w:p w14:paraId="00212573" w14:textId="77777777" w:rsidR="00E5031C" w:rsidRPr="00E5031C" w:rsidRDefault="00E5031C" w:rsidP="009F1056">
            <w:pPr>
              <w:numPr>
                <w:ilvl w:val="0"/>
                <w:numId w:val="40"/>
              </w:numPr>
              <w:tabs>
                <w:tab w:val="left" w:pos="1560"/>
              </w:tabs>
              <w:ind w:left="1571"/>
              <w:jc w:val="both"/>
              <w:rPr>
                <w:rFonts w:ascii="Verdana" w:hAnsi="Verdana"/>
                <w:iCs/>
                <w:lang w:eastAsia="es-ES"/>
              </w:rPr>
            </w:pPr>
            <w:r w:rsidRPr="00E5031C">
              <w:rPr>
                <w:rFonts w:ascii="Verdana" w:hAnsi="Verdana"/>
                <w:lang w:val="es-MX" w:eastAsia="es-ES"/>
              </w:rPr>
              <w:t xml:space="preserve">De accionamiento directo al tambor. </w:t>
            </w:r>
          </w:p>
          <w:p w14:paraId="12A656AA" w14:textId="77777777" w:rsidR="00E5031C" w:rsidRPr="00E5031C" w:rsidRDefault="00E5031C" w:rsidP="009F1056">
            <w:pPr>
              <w:numPr>
                <w:ilvl w:val="0"/>
                <w:numId w:val="40"/>
              </w:numPr>
              <w:tabs>
                <w:tab w:val="left" w:pos="1560"/>
              </w:tabs>
              <w:ind w:left="1571"/>
              <w:jc w:val="both"/>
              <w:rPr>
                <w:rFonts w:ascii="Verdana" w:hAnsi="Verdana"/>
                <w:iCs/>
                <w:lang w:eastAsia="es-ES"/>
              </w:rPr>
            </w:pPr>
            <w:r w:rsidRPr="00E5031C">
              <w:rPr>
                <w:rFonts w:ascii="Verdana" w:hAnsi="Verdana"/>
                <w:lang w:val="es-MX" w:eastAsia="es-ES"/>
              </w:rPr>
              <w:t>Las dimensiones de  conexión serán iguales  al diámetro del tambor</w:t>
            </w:r>
          </w:p>
          <w:p w14:paraId="12577FD8" w14:textId="77777777" w:rsidR="00E5031C" w:rsidRPr="00E5031C" w:rsidRDefault="00E5031C" w:rsidP="009F1056">
            <w:pPr>
              <w:numPr>
                <w:ilvl w:val="0"/>
                <w:numId w:val="40"/>
              </w:numPr>
              <w:tabs>
                <w:tab w:val="left" w:pos="1560"/>
              </w:tabs>
              <w:ind w:left="1571"/>
              <w:jc w:val="both"/>
              <w:rPr>
                <w:rFonts w:ascii="Verdana" w:hAnsi="Verdana"/>
                <w:iCs/>
                <w:lang w:eastAsia="es-ES"/>
              </w:rPr>
            </w:pPr>
            <w:r w:rsidRPr="00E5031C">
              <w:rPr>
                <w:rFonts w:ascii="Verdana" w:hAnsi="Verdana"/>
                <w:lang w:val="es-MX" w:eastAsia="es-ES"/>
              </w:rPr>
              <w:t>Deberá adjuntar descripción grafica del equipo y sus componentes más certificación de garantía de fábrica.</w:t>
            </w:r>
          </w:p>
          <w:p w14:paraId="41D03946" w14:textId="77777777" w:rsidR="00E5031C" w:rsidRPr="00E5031C" w:rsidRDefault="00E5031C" w:rsidP="009F1056">
            <w:pPr>
              <w:numPr>
                <w:ilvl w:val="0"/>
                <w:numId w:val="40"/>
              </w:numPr>
              <w:tabs>
                <w:tab w:val="left" w:pos="1560"/>
              </w:tabs>
              <w:ind w:left="1571"/>
              <w:jc w:val="both"/>
              <w:rPr>
                <w:rFonts w:ascii="Verdana" w:hAnsi="Verdana"/>
                <w:iCs/>
                <w:lang w:eastAsia="es-ES"/>
              </w:rPr>
            </w:pPr>
            <w:r w:rsidRPr="00E5031C">
              <w:rPr>
                <w:rFonts w:ascii="Verdana" w:hAnsi="Verdana" w:cs="Calibri"/>
                <w:lang w:eastAsia="es-ES"/>
              </w:rPr>
              <w:t>El Sistema de trasvase  contara con todas las características de seguridad en cuanto a su operación y mantenimiento, proporcionando las condiciones de  seguridad al personal que opere el equipo, al medio ambiente.</w:t>
            </w:r>
          </w:p>
          <w:p w14:paraId="6C31FA1D" w14:textId="77777777" w:rsidR="00E5031C" w:rsidRPr="00E5031C" w:rsidRDefault="00E5031C" w:rsidP="00E5031C">
            <w:pPr>
              <w:autoSpaceDE w:val="0"/>
              <w:autoSpaceDN w:val="0"/>
              <w:adjustRightInd w:val="0"/>
              <w:jc w:val="both"/>
              <w:rPr>
                <w:rFonts w:ascii="Verdana" w:hAnsi="Verdana" w:cs="Calibri"/>
                <w:lang w:eastAsia="es-ES"/>
              </w:rPr>
            </w:pPr>
          </w:p>
          <w:p w14:paraId="54552C16" w14:textId="77777777" w:rsidR="00E5031C" w:rsidRPr="00E5031C" w:rsidRDefault="00E5031C" w:rsidP="009F1056">
            <w:pPr>
              <w:numPr>
                <w:ilvl w:val="0"/>
                <w:numId w:val="45"/>
              </w:numPr>
              <w:autoSpaceDE w:val="0"/>
              <w:autoSpaceDN w:val="0"/>
              <w:adjustRightInd w:val="0"/>
              <w:ind w:left="709" w:hanging="214"/>
              <w:jc w:val="both"/>
              <w:rPr>
                <w:rFonts w:ascii="Verdana" w:hAnsi="Verdana" w:cs="Calibri"/>
                <w:lang w:eastAsia="es-ES"/>
              </w:rPr>
            </w:pPr>
            <w:r w:rsidRPr="00E5031C">
              <w:rPr>
                <w:rFonts w:ascii="Verdana" w:hAnsi="Verdana" w:cs="Calibri"/>
                <w:lang w:eastAsia="es-ES"/>
              </w:rPr>
              <w:t xml:space="preserve">Al momento de la recepción de los bienes si se encontraran elementos defectuosos o dañados de fábrica o por la manipulación  y/o traslado de estos al lugar de entrega, el proponente adjudicado deberá remplazarlos por otros de igual características en un  </w:t>
            </w:r>
            <w:r w:rsidRPr="00E5031C">
              <w:rPr>
                <w:rFonts w:ascii="Verdana" w:hAnsi="Verdana" w:cs="Calibri"/>
                <w:lang w:eastAsia="es-ES"/>
              </w:rPr>
              <w:lastRenderedPageBreak/>
              <w:t xml:space="preserve">plazo de 30 días calendario, asumiendo los gastos de transporte y los que conlleven efectuar el cambio. </w:t>
            </w:r>
          </w:p>
          <w:p w14:paraId="62892414" w14:textId="77777777" w:rsidR="00E5031C" w:rsidRPr="00E5031C" w:rsidRDefault="00E5031C" w:rsidP="00E5031C">
            <w:pPr>
              <w:autoSpaceDE w:val="0"/>
              <w:autoSpaceDN w:val="0"/>
              <w:adjustRightInd w:val="0"/>
              <w:jc w:val="both"/>
              <w:rPr>
                <w:rFonts w:ascii="Verdana" w:hAnsi="Verdana" w:cs="Calibri"/>
                <w:lang w:eastAsia="es-ES"/>
              </w:rPr>
            </w:pPr>
          </w:p>
          <w:p w14:paraId="4239F62C" w14:textId="77777777" w:rsidR="00E5031C" w:rsidRPr="00E5031C" w:rsidRDefault="00E5031C" w:rsidP="009F1056">
            <w:pPr>
              <w:numPr>
                <w:ilvl w:val="0"/>
                <w:numId w:val="45"/>
              </w:numPr>
              <w:ind w:left="709" w:hanging="214"/>
              <w:jc w:val="both"/>
              <w:rPr>
                <w:rFonts w:ascii="Verdana" w:eastAsia="Arial Unicode MS" w:hAnsi="Verdana"/>
                <w:bCs/>
                <w:lang w:eastAsia="es-ES"/>
              </w:rPr>
            </w:pPr>
            <w:r w:rsidRPr="00E5031C">
              <w:rPr>
                <w:rFonts w:ascii="Verdana" w:hAnsi="Verdana" w:cs="Calibri"/>
                <w:bCs/>
                <w:lang w:eastAsia="es-ES"/>
              </w:rPr>
              <w:t>Las empresas proponentes deberán presentar con la propuesta una fotocopia del certificado de representación o de distribuidor autorizado en Bolivia, emitida por el fabricante de la marca</w:t>
            </w:r>
            <w:r w:rsidRPr="00E5031C">
              <w:rPr>
                <w:rFonts w:ascii="Verdana" w:eastAsia="Arial Unicode MS" w:hAnsi="Verdana"/>
                <w:bCs/>
                <w:lang w:eastAsia="es-ES"/>
              </w:rPr>
              <w:t>, al igual que los catálogos y/o fichas técnicas de los equipos ofertados.</w:t>
            </w:r>
          </w:p>
          <w:p w14:paraId="44A5C6D5" w14:textId="77777777" w:rsidR="00E5031C" w:rsidRPr="00E5031C" w:rsidRDefault="00E5031C" w:rsidP="00E5031C">
            <w:pPr>
              <w:tabs>
                <w:tab w:val="left" w:pos="1843"/>
              </w:tabs>
              <w:jc w:val="both"/>
              <w:rPr>
                <w:rFonts w:ascii="Verdana" w:hAnsi="Verdana" w:cs="Calibri"/>
                <w:lang w:eastAsia="es-BO"/>
              </w:rPr>
            </w:pPr>
          </w:p>
        </w:tc>
      </w:tr>
      <w:tr w:rsidR="00E5031C" w:rsidRPr="00E5031C" w14:paraId="5AEA8A63" w14:textId="77777777" w:rsidTr="00A727D6">
        <w:trPr>
          <w:trHeight w:val="390"/>
        </w:trPr>
        <w:tc>
          <w:tcPr>
            <w:tcW w:w="9603" w:type="dxa"/>
            <w:shd w:val="clear" w:color="auto" w:fill="B8CCE4"/>
            <w:vAlign w:val="center"/>
          </w:tcPr>
          <w:p w14:paraId="22DEDDAA" w14:textId="77777777" w:rsidR="00E5031C" w:rsidRPr="00E5031C" w:rsidRDefault="00E5031C" w:rsidP="00E5031C">
            <w:pPr>
              <w:rPr>
                <w:rFonts w:ascii="Verdana" w:hAnsi="Verdana" w:cs="Calibri"/>
                <w:lang w:eastAsia="es-BO"/>
              </w:rPr>
            </w:pPr>
            <w:r w:rsidRPr="00E5031C">
              <w:rPr>
                <w:rFonts w:ascii="Verdana" w:hAnsi="Verdana" w:cs="Calibri"/>
                <w:b/>
                <w:bCs/>
                <w:lang w:eastAsia="es-ES"/>
              </w:rPr>
              <w:lastRenderedPageBreak/>
              <w:t xml:space="preserve">PLAZO DE ENTREGA </w:t>
            </w:r>
          </w:p>
        </w:tc>
      </w:tr>
      <w:tr w:rsidR="00E5031C" w:rsidRPr="00E5031C" w14:paraId="7887BD96" w14:textId="77777777" w:rsidTr="00A727D6">
        <w:trPr>
          <w:trHeight w:val="730"/>
        </w:trPr>
        <w:tc>
          <w:tcPr>
            <w:tcW w:w="9603" w:type="dxa"/>
            <w:shd w:val="clear" w:color="auto" w:fill="auto"/>
            <w:vAlign w:val="center"/>
          </w:tcPr>
          <w:p w14:paraId="72CBEAAD" w14:textId="77777777" w:rsidR="00E5031C" w:rsidRPr="00E5031C" w:rsidRDefault="00E5031C" w:rsidP="00E5031C">
            <w:pPr>
              <w:autoSpaceDE w:val="0"/>
              <w:autoSpaceDN w:val="0"/>
              <w:adjustRightInd w:val="0"/>
              <w:jc w:val="both"/>
              <w:rPr>
                <w:rFonts w:ascii="Verdana" w:hAnsi="Verdana" w:cs="Calibri"/>
                <w:lang w:eastAsia="es-ES"/>
              </w:rPr>
            </w:pPr>
          </w:p>
          <w:p w14:paraId="13F6F293" w14:textId="77777777" w:rsidR="00E5031C" w:rsidRPr="00E5031C" w:rsidRDefault="00E5031C" w:rsidP="00E5031C">
            <w:pPr>
              <w:autoSpaceDE w:val="0"/>
              <w:autoSpaceDN w:val="0"/>
              <w:adjustRightInd w:val="0"/>
              <w:jc w:val="both"/>
              <w:rPr>
                <w:rFonts w:ascii="Verdana" w:hAnsi="Verdana" w:cs="Calibri"/>
                <w:bCs/>
                <w:lang w:eastAsia="es-ES"/>
              </w:rPr>
            </w:pPr>
            <w:r w:rsidRPr="00E5031C">
              <w:rPr>
                <w:rFonts w:ascii="Verdana" w:hAnsi="Verdana" w:cs="Calibri"/>
                <w:b/>
                <w:bCs/>
                <w:lang w:eastAsia="es-ES"/>
              </w:rPr>
              <w:t>ITEM  N.-1:</w:t>
            </w:r>
            <w:r w:rsidRPr="00E5031C">
              <w:rPr>
                <w:rFonts w:ascii="Verdana" w:hAnsi="Verdana" w:cs="Calibri"/>
                <w:bCs/>
                <w:lang w:eastAsia="es-ES"/>
              </w:rPr>
              <w:t xml:space="preserve"> Cuarenta  (40) días calendario. </w:t>
            </w:r>
          </w:p>
          <w:p w14:paraId="03C4B178"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b/>
                <w:bCs/>
                <w:lang w:eastAsia="es-ES"/>
              </w:rPr>
              <w:t xml:space="preserve">ITEM  N.-2: </w:t>
            </w:r>
            <w:r w:rsidRPr="00E5031C">
              <w:rPr>
                <w:rFonts w:ascii="Verdana" w:hAnsi="Verdana" w:cs="Calibri"/>
                <w:bCs/>
                <w:lang w:eastAsia="es-ES"/>
              </w:rPr>
              <w:t>Cuarenta  (40) días calendario.</w:t>
            </w:r>
          </w:p>
          <w:p w14:paraId="2BD907AF"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b/>
                <w:bCs/>
                <w:lang w:eastAsia="es-ES"/>
              </w:rPr>
              <w:t xml:space="preserve">ITEM  N.-3: </w:t>
            </w:r>
            <w:r w:rsidRPr="00E5031C">
              <w:rPr>
                <w:rFonts w:ascii="Verdana" w:hAnsi="Verdana" w:cs="Calibri"/>
                <w:bCs/>
                <w:lang w:eastAsia="es-ES"/>
              </w:rPr>
              <w:t>Cuarenta  (40) días calendario.</w:t>
            </w:r>
          </w:p>
          <w:p w14:paraId="40089C2A" w14:textId="77777777" w:rsidR="00E5031C" w:rsidRPr="00E5031C" w:rsidRDefault="00E5031C" w:rsidP="00E5031C">
            <w:pPr>
              <w:autoSpaceDE w:val="0"/>
              <w:autoSpaceDN w:val="0"/>
              <w:adjustRightInd w:val="0"/>
              <w:jc w:val="both"/>
              <w:rPr>
                <w:rFonts w:ascii="Verdana" w:hAnsi="Verdana" w:cs="Calibri"/>
                <w:lang w:eastAsia="es-ES"/>
              </w:rPr>
            </w:pPr>
          </w:p>
          <w:p w14:paraId="255BDE10"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lang w:eastAsia="es-ES"/>
              </w:rPr>
              <w:t>El plazo de entrega de todos los ítems es computable a partir de la firma de contrato, pudiendo ser menor el plazo de entrega de acuerdo a la propuesta ofertada.</w:t>
            </w:r>
          </w:p>
          <w:p w14:paraId="5062C761" w14:textId="77777777" w:rsidR="00E5031C" w:rsidRPr="00E5031C" w:rsidRDefault="00E5031C" w:rsidP="00E5031C">
            <w:pPr>
              <w:autoSpaceDE w:val="0"/>
              <w:autoSpaceDN w:val="0"/>
              <w:adjustRightInd w:val="0"/>
              <w:jc w:val="both"/>
              <w:rPr>
                <w:rFonts w:ascii="Verdana" w:hAnsi="Verdana" w:cs="Calibri"/>
                <w:b/>
                <w:bCs/>
                <w:lang w:val="es-ES_tradnl" w:eastAsia="es-BO"/>
              </w:rPr>
            </w:pPr>
          </w:p>
        </w:tc>
      </w:tr>
      <w:tr w:rsidR="00E5031C" w:rsidRPr="00E5031C" w14:paraId="13BC9E06" w14:textId="77777777" w:rsidTr="00A727D6">
        <w:trPr>
          <w:trHeight w:val="421"/>
        </w:trPr>
        <w:tc>
          <w:tcPr>
            <w:tcW w:w="9603" w:type="dxa"/>
            <w:shd w:val="clear" w:color="auto" w:fill="B8CCE4"/>
            <w:vAlign w:val="center"/>
          </w:tcPr>
          <w:p w14:paraId="0A810C2C" w14:textId="77777777" w:rsidR="00E5031C" w:rsidRPr="00E5031C" w:rsidRDefault="00E5031C" w:rsidP="00E5031C">
            <w:pPr>
              <w:jc w:val="both"/>
              <w:rPr>
                <w:rFonts w:ascii="Verdana" w:hAnsi="Verdana" w:cs="Calibri"/>
                <w:b/>
                <w:bCs/>
                <w:lang w:eastAsia="es-BO"/>
              </w:rPr>
            </w:pPr>
            <w:r w:rsidRPr="00E5031C">
              <w:rPr>
                <w:rFonts w:ascii="Verdana" w:hAnsi="Verdana" w:cs="Calibri"/>
                <w:b/>
                <w:bCs/>
                <w:lang w:eastAsia="es-ES"/>
              </w:rPr>
              <w:t xml:space="preserve">SERVICIOS CONEXOS </w:t>
            </w:r>
          </w:p>
        </w:tc>
      </w:tr>
      <w:tr w:rsidR="00E5031C" w:rsidRPr="00E5031C" w14:paraId="14F8084D" w14:textId="77777777" w:rsidTr="00A727D6">
        <w:trPr>
          <w:trHeight w:val="1249"/>
        </w:trPr>
        <w:tc>
          <w:tcPr>
            <w:tcW w:w="9603" w:type="dxa"/>
            <w:shd w:val="clear" w:color="auto" w:fill="auto"/>
            <w:vAlign w:val="center"/>
          </w:tcPr>
          <w:p w14:paraId="4606FBD6"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lang w:eastAsia="es-ES"/>
              </w:rPr>
              <w:t>Para los ítems 1, 2 y 3 el proponente adjudicado deberá contemplar un módulo de capacitación teórica práctica de entrenamiento del personal de YPFB del área de mantenimiento, en el funcionamiento, operaciones y mantenimiento de los bienes, que deberá realizarse en la ciudad de La Paz con una carga horaria mínima de 8 horas para 15 personas. El instructor deberá ser autorizado por el fabricante para impartir el curso de capacitación.</w:t>
            </w:r>
          </w:p>
        </w:tc>
      </w:tr>
      <w:tr w:rsidR="00E5031C" w:rsidRPr="00E5031C" w14:paraId="1B4F7F8B" w14:textId="77777777" w:rsidTr="00A727D6">
        <w:trPr>
          <w:trHeight w:val="487"/>
        </w:trPr>
        <w:tc>
          <w:tcPr>
            <w:tcW w:w="9603" w:type="dxa"/>
            <w:shd w:val="clear" w:color="auto" w:fill="B8CCE4"/>
            <w:vAlign w:val="center"/>
          </w:tcPr>
          <w:p w14:paraId="0A63375C" w14:textId="77777777" w:rsidR="00E5031C" w:rsidRPr="00E5031C" w:rsidRDefault="00E5031C" w:rsidP="00E5031C">
            <w:pPr>
              <w:autoSpaceDE w:val="0"/>
              <w:autoSpaceDN w:val="0"/>
              <w:adjustRightInd w:val="0"/>
              <w:rPr>
                <w:rFonts w:ascii="Verdana" w:hAnsi="Verdana" w:cs="Calibri"/>
                <w:b/>
                <w:bCs/>
                <w:lang w:eastAsia="es-BO"/>
              </w:rPr>
            </w:pPr>
            <w:r w:rsidRPr="00E5031C">
              <w:rPr>
                <w:rFonts w:ascii="Verdana" w:hAnsi="Verdana" w:cs="Calibri"/>
                <w:b/>
                <w:bCs/>
                <w:lang w:eastAsia="es-ES"/>
              </w:rPr>
              <w:t>LUGAR DONDE SE PRESTAN LOS SERVICIOS DE ASISTENCIA TÉCNICA</w:t>
            </w:r>
          </w:p>
        </w:tc>
      </w:tr>
      <w:tr w:rsidR="00E5031C" w:rsidRPr="00E5031C" w14:paraId="4EB3E36E" w14:textId="77777777" w:rsidTr="00A727D6">
        <w:trPr>
          <w:trHeight w:val="398"/>
        </w:trPr>
        <w:tc>
          <w:tcPr>
            <w:tcW w:w="9603" w:type="dxa"/>
            <w:shd w:val="clear" w:color="auto" w:fill="auto"/>
            <w:vAlign w:val="center"/>
          </w:tcPr>
          <w:p w14:paraId="53DCB709"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lang w:eastAsia="es-ES"/>
              </w:rPr>
              <w:t xml:space="preserve">Para los ítems 1 y 2 el proveedor en tanto este vigente el periodo de la GARANTIA TECNICA deberá brindar el servicio de asistencia técnica en el lugar de su instalación, cuando esta sea requerida pudiendo ser esta de forma preventiva o correctiva </w:t>
            </w:r>
          </w:p>
          <w:p w14:paraId="5566AF4E" w14:textId="77777777" w:rsidR="00E5031C" w:rsidRPr="00E5031C" w:rsidRDefault="00E5031C" w:rsidP="00E5031C">
            <w:pPr>
              <w:autoSpaceDE w:val="0"/>
              <w:autoSpaceDN w:val="0"/>
              <w:adjustRightInd w:val="0"/>
              <w:jc w:val="both"/>
              <w:rPr>
                <w:rFonts w:ascii="Verdana" w:hAnsi="Verdana" w:cs="Calibri"/>
                <w:lang w:eastAsia="es-ES"/>
              </w:rPr>
            </w:pPr>
          </w:p>
          <w:p w14:paraId="5F6037C6"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lang w:eastAsia="es-ES"/>
              </w:rPr>
              <w:t xml:space="preserve">Los tiempos de soporte y respuesta a solicitudes de atención por parte del proveedor deberán ser de máximo de setenta y dos (72) horas, por el tiempo que dure la garantía técnica  del equipo. </w:t>
            </w:r>
          </w:p>
          <w:p w14:paraId="09488B1D"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lang w:eastAsia="es-ES"/>
              </w:rPr>
              <w:t>(Manifestar aceptación)</w:t>
            </w:r>
          </w:p>
          <w:p w14:paraId="3F0D8564" w14:textId="77777777" w:rsidR="00E5031C" w:rsidRPr="00E5031C" w:rsidRDefault="00E5031C" w:rsidP="00E5031C">
            <w:pPr>
              <w:autoSpaceDE w:val="0"/>
              <w:autoSpaceDN w:val="0"/>
              <w:adjustRightInd w:val="0"/>
              <w:jc w:val="both"/>
              <w:rPr>
                <w:rFonts w:ascii="Verdana" w:hAnsi="Verdana" w:cs="Calibri"/>
                <w:lang w:eastAsia="es-ES"/>
              </w:rPr>
            </w:pPr>
          </w:p>
          <w:p w14:paraId="04C32D77"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lang w:eastAsia="es-ES"/>
              </w:rPr>
              <w:t>Esto no significara un costo adicional para YPFB excepto en el caso que se determine que el daño sea ocasionado por mala manipulación.</w:t>
            </w:r>
          </w:p>
        </w:tc>
      </w:tr>
      <w:tr w:rsidR="00E5031C" w:rsidRPr="00E5031C" w14:paraId="4611E879" w14:textId="77777777" w:rsidTr="00A727D6">
        <w:trPr>
          <w:trHeight w:val="420"/>
        </w:trPr>
        <w:tc>
          <w:tcPr>
            <w:tcW w:w="9603" w:type="dxa"/>
            <w:shd w:val="clear" w:color="auto" w:fill="B8CCE4"/>
            <w:vAlign w:val="center"/>
          </w:tcPr>
          <w:p w14:paraId="6628CB73" w14:textId="77777777" w:rsidR="00E5031C" w:rsidRPr="00E5031C" w:rsidRDefault="00E5031C" w:rsidP="00E5031C">
            <w:pPr>
              <w:jc w:val="both"/>
              <w:rPr>
                <w:rFonts w:ascii="Verdana" w:hAnsi="Verdana" w:cs="Calibri"/>
                <w:b/>
                <w:bCs/>
                <w:lang w:eastAsia="es-ES"/>
              </w:rPr>
            </w:pPr>
            <w:r w:rsidRPr="00E5031C">
              <w:rPr>
                <w:rFonts w:ascii="Verdana" w:hAnsi="Verdana" w:cs="Calibri"/>
                <w:b/>
                <w:bCs/>
                <w:lang w:eastAsia="es-ES"/>
              </w:rPr>
              <w:t>MEDIOS DE TRANSPORTE</w:t>
            </w:r>
          </w:p>
        </w:tc>
      </w:tr>
      <w:tr w:rsidR="00E5031C" w:rsidRPr="00E5031C" w14:paraId="6292BFF4" w14:textId="77777777" w:rsidTr="00A727D6">
        <w:trPr>
          <w:trHeight w:val="1305"/>
        </w:trPr>
        <w:tc>
          <w:tcPr>
            <w:tcW w:w="9603" w:type="dxa"/>
            <w:shd w:val="clear" w:color="auto" w:fill="auto"/>
            <w:vAlign w:val="center"/>
          </w:tcPr>
          <w:p w14:paraId="381040CD" w14:textId="311A1431"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lang w:eastAsia="es-ES"/>
              </w:rPr>
              <w:t xml:space="preserve">Los trabajos de estibado y traslado de los equipos  de </w:t>
            </w:r>
            <w:proofErr w:type="spellStart"/>
            <w:r w:rsidRPr="00E5031C">
              <w:rPr>
                <w:rFonts w:ascii="Verdana" w:hAnsi="Verdana" w:cs="Calibri"/>
                <w:lang w:eastAsia="es-ES"/>
              </w:rPr>
              <w:t>odorizaci</w:t>
            </w:r>
            <w:r>
              <w:rPr>
                <w:rFonts w:ascii="Verdana" w:hAnsi="Verdana" w:cs="Calibri"/>
                <w:lang w:eastAsia="es-ES"/>
              </w:rPr>
              <w:t>ó</w:t>
            </w:r>
            <w:r w:rsidRPr="00E5031C">
              <w:rPr>
                <w:rFonts w:ascii="Verdana" w:hAnsi="Verdana" w:cs="Calibri"/>
                <w:lang w:eastAsia="es-ES"/>
              </w:rPr>
              <w:t>n</w:t>
            </w:r>
            <w:proofErr w:type="spellEnd"/>
            <w:r w:rsidRPr="00E5031C">
              <w:rPr>
                <w:rFonts w:ascii="Verdana" w:hAnsi="Verdana" w:cs="Calibri"/>
                <w:lang w:eastAsia="es-ES"/>
              </w:rPr>
              <w:t xml:space="preserve"> a inyección Portátiles correrán por cuenta y responsabilidad de la empresa contratada y serán depositados en el lugar de entrega determinado, en el caso de ocurrir algún daño en este procedimiento será responsabilidad única de la empresa contratada.</w:t>
            </w:r>
          </w:p>
        </w:tc>
      </w:tr>
      <w:tr w:rsidR="00E5031C" w:rsidRPr="00E5031C" w14:paraId="10AD667A" w14:textId="77777777" w:rsidTr="00A727D6">
        <w:trPr>
          <w:trHeight w:val="402"/>
        </w:trPr>
        <w:tc>
          <w:tcPr>
            <w:tcW w:w="9603" w:type="dxa"/>
            <w:shd w:val="clear" w:color="auto" w:fill="B8CCE4"/>
            <w:vAlign w:val="center"/>
          </w:tcPr>
          <w:p w14:paraId="32DAD86C" w14:textId="77777777" w:rsidR="00E5031C" w:rsidRPr="00E5031C" w:rsidRDefault="00E5031C" w:rsidP="00E5031C">
            <w:pPr>
              <w:jc w:val="both"/>
              <w:rPr>
                <w:rFonts w:ascii="Verdana" w:hAnsi="Verdana" w:cs="Calibri"/>
                <w:b/>
                <w:bCs/>
                <w:lang w:eastAsia="es-BO"/>
              </w:rPr>
            </w:pPr>
            <w:r w:rsidRPr="00E5031C">
              <w:rPr>
                <w:rFonts w:ascii="Verdana" w:hAnsi="Verdana" w:cs="Calibri"/>
                <w:b/>
                <w:bCs/>
                <w:lang w:eastAsia="es-ES"/>
              </w:rPr>
              <w:t>EMBALAJE</w:t>
            </w:r>
          </w:p>
        </w:tc>
      </w:tr>
      <w:tr w:rsidR="00E5031C" w:rsidRPr="00E5031C" w14:paraId="46E2149B" w14:textId="77777777" w:rsidTr="00A727D6">
        <w:trPr>
          <w:trHeight w:val="1348"/>
        </w:trPr>
        <w:tc>
          <w:tcPr>
            <w:tcW w:w="9603" w:type="dxa"/>
            <w:shd w:val="clear" w:color="auto" w:fill="auto"/>
            <w:vAlign w:val="center"/>
          </w:tcPr>
          <w:p w14:paraId="6741157C"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lang w:eastAsia="es-ES"/>
              </w:rPr>
              <w:lastRenderedPageBreak/>
              <w:t>El embalaje deberá ser adecuado para resistir su almacenamiento y manipulación brusca asegurando que el equipo no sufra daño externo e interno la empresa será la responsable de asegurar su correcto embalaje.</w:t>
            </w:r>
          </w:p>
        </w:tc>
      </w:tr>
      <w:tr w:rsidR="00E5031C" w:rsidRPr="00E5031C" w14:paraId="4FBEAC37" w14:textId="77777777" w:rsidTr="00A727D6">
        <w:trPr>
          <w:trHeight w:val="428"/>
        </w:trPr>
        <w:tc>
          <w:tcPr>
            <w:tcW w:w="9603" w:type="dxa"/>
            <w:shd w:val="clear" w:color="auto" w:fill="B8CCE4"/>
            <w:vAlign w:val="center"/>
          </w:tcPr>
          <w:p w14:paraId="6A3D60FD" w14:textId="77777777" w:rsidR="00E5031C" w:rsidRPr="00E5031C" w:rsidRDefault="00E5031C" w:rsidP="00E5031C">
            <w:pPr>
              <w:jc w:val="both"/>
              <w:rPr>
                <w:rFonts w:ascii="Verdana" w:hAnsi="Verdana" w:cs="Calibri"/>
                <w:b/>
                <w:bCs/>
                <w:lang w:eastAsia="es-BO"/>
              </w:rPr>
            </w:pPr>
            <w:r w:rsidRPr="00E5031C">
              <w:rPr>
                <w:rFonts w:ascii="Verdana" w:hAnsi="Verdana" w:cs="Calibri"/>
                <w:b/>
                <w:bCs/>
                <w:lang w:eastAsia="es-ES"/>
              </w:rPr>
              <w:t>MANUALES</w:t>
            </w:r>
          </w:p>
        </w:tc>
      </w:tr>
      <w:tr w:rsidR="00E5031C" w:rsidRPr="00E5031C" w14:paraId="32BE162F" w14:textId="77777777" w:rsidTr="00A727D6">
        <w:trPr>
          <w:trHeight w:val="693"/>
        </w:trPr>
        <w:tc>
          <w:tcPr>
            <w:tcW w:w="9603" w:type="dxa"/>
            <w:shd w:val="clear" w:color="auto" w:fill="auto"/>
            <w:vAlign w:val="center"/>
          </w:tcPr>
          <w:p w14:paraId="60E19FCE" w14:textId="77777777" w:rsidR="00E5031C" w:rsidRPr="00E5031C" w:rsidRDefault="00E5031C" w:rsidP="00E5031C">
            <w:pPr>
              <w:jc w:val="both"/>
              <w:rPr>
                <w:rFonts w:ascii="Verdana" w:hAnsi="Verdana" w:cs="Calibri"/>
                <w:bCs/>
                <w:sz w:val="18"/>
                <w:szCs w:val="18"/>
                <w:lang w:eastAsia="es-ES"/>
              </w:rPr>
            </w:pPr>
          </w:p>
          <w:p w14:paraId="4ABC9C45"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lang w:eastAsia="es-ES"/>
              </w:rPr>
              <w:t xml:space="preserve">Para los ítems 1 y 2 el proveedor adjudicado deberá entregar tres ejemplares impresos al comité de recepción de los manuales de operaciones y mantenimiento de los bienes por cada equipo, el idioma de estos deberá estar en Ingles y/o </w:t>
            </w:r>
            <w:proofErr w:type="gramStart"/>
            <w:r w:rsidRPr="00E5031C">
              <w:rPr>
                <w:rFonts w:ascii="Verdana" w:hAnsi="Verdana" w:cs="Calibri"/>
                <w:lang w:eastAsia="es-ES"/>
              </w:rPr>
              <w:t>Español</w:t>
            </w:r>
            <w:proofErr w:type="gramEnd"/>
            <w:r w:rsidRPr="00E5031C">
              <w:rPr>
                <w:rFonts w:ascii="Verdana" w:hAnsi="Verdana" w:cs="Calibri"/>
                <w:lang w:eastAsia="es-ES"/>
              </w:rPr>
              <w:t>, asimismo deberá entregar  formato digital 1 copia por cada equipo entregado.</w:t>
            </w:r>
          </w:p>
          <w:p w14:paraId="40C3D543" w14:textId="77777777" w:rsidR="00E5031C" w:rsidRPr="00E5031C" w:rsidRDefault="00E5031C" w:rsidP="00E5031C">
            <w:pPr>
              <w:autoSpaceDE w:val="0"/>
              <w:autoSpaceDN w:val="0"/>
              <w:adjustRightInd w:val="0"/>
              <w:jc w:val="both"/>
              <w:rPr>
                <w:rFonts w:ascii="Verdana" w:hAnsi="Verdana" w:cs="Calibri"/>
                <w:b/>
                <w:bCs/>
                <w:lang w:eastAsia="es-BO"/>
              </w:rPr>
            </w:pPr>
          </w:p>
          <w:p w14:paraId="33D94F25" w14:textId="77777777" w:rsidR="00E5031C" w:rsidRPr="00E5031C" w:rsidRDefault="00E5031C" w:rsidP="00E5031C">
            <w:pPr>
              <w:autoSpaceDE w:val="0"/>
              <w:autoSpaceDN w:val="0"/>
              <w:adjustRightInd w:val="0"/>
              <w:jc w:val="both"/>
              <w:rPr>
                <w:rFonts w:ascii="Verdana" w:hAnsi="Verdana" w:cs="Calibri"/>
                <w:b/>
                <w:bCs/>
                <w:lang w:eastAsia="es-BO"/>
              </w:rPr>
            </w:pPr>
          </w:p>
        </w:tc>
      </w:tr>
    </w:tbl>
    <w:p w14:paraId="4165D773" w14:textId="77777777" w:rsidR="00E5031C" w:rsidRPr="00E5031C" w:rsidRDefault="00E5031C" w:rsidP="00E5031C">
      <w:pPr>
        <w:rPr>
          <w:rFonts w:ascii="Verdana" w:hAnsi="Verdana" w:cs="Calibri"/>
          <w:b/>
          <w:lang w:eastAsia="es-ES"/>
        </w:rPr>
      </w:pPr>
    </w:p>
    <w:p w14:paraId="7B073077" w14:textId="77777777" w:rsidR="00E5031C" w:rsidRPr="00E5031C" w:rsidRDefault="00E5031C" w:rsidP="009F1056">
      <w:pPr>
        <w:numPr>
          <w:ilvl w:val="0"/>
          <w:numId w:val="37"/>
        </w:numPr>
        <w:ind w:left="567" w:hanging="567"/>
        <w:contextualSpacing/>
        <w:jc w:val="both"/>
        <w:rPr>
          <w:rFonts w:ascii="Verdana" w:hAnsi="Verdana" w:cs="Calibri"/>
          <w:b/>
          <w:bCs/>
          <w:lang w:eastAsia="es-BO"/>
        </w:rPr>
      </w:pPr>
      <w:r w:rsidRPr="00E5031C">
        <w:rPr>
          <w:rFonts w:ascii="Verdana" w:hAnsi="Verdana" w:cs="Calibri"/>
          <w:b/>
          <w:bCs/>
          <w:lang w:eastAsia="es-BO"/>
        </w:rPr>
        <w:t>CONDICIONES REQUERIDAS PARA EL BIEN (De cumplimiento obligatorio por el proponente)</w:t>
      </w:r>
    </w:p>
    <w:p w14:paraId="5DDB2F54" w14:textId="77777777" w:rsidR="00E5031C" w:rsidRPr="00E5031C" w:rsidRDefault="00E5031C" w:rsidP="00E5031C">
      <w:pPr>
        <w:ind w:left="708"/>
        <w:jc w:val="both"/>
        <w:rPr>
          <w:rFonts w:ascii="Verdana" w:hAnsi="Verdana"/>
          <w:lang w:eastAsia="es-ES"/>
        </w:rPr>
      </w:pPr>
    </w:p>
    <w:tbl>
      <w:tblPr>
        <w:tblW w:w="9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44"/>
      </w:tblGrid>
      <w:tr w:rsidR="00E5031C" w:rsidRPr="00E5031C" w14:paraId="4EEDFE48" w14:textId="77777777" w:rsidTr="00A727D6">
        <w:trPr>
          <w:trHeight w:val="441"/>
        </w:trPr>
        <w:tc>
          <w:tcPr>
            <w:tcW w:w="9444" w:type="dxa"/>
            <w:shd w:val="clear" w:color="auto" w:fill="B8CCE4"/>
            <w:vAlign w:val="center"/>
          </w:tcPr>
          <w:p w14:paraId="3CB38B26" w14:textId="77777777" w:rsidR="00E5031C" w:rsidRPr="00E5031C" w:rsidRDefault="00E5031C" w:rsidP="00E5031C">
            <w:pPr>
              <w:autoSpaceDE w:val="0"/>
              <w:autoSpaceDN w:val="0"/>
              <w:adjustRightInd w:val="0"/>
              <w:rPr>
                <w:rFonts w:ascii="Verdana" w:hAnsi="Verdana" w:cs="Calibri"/>
                <w:b/>
                <w:bCs/>
                <w:lang w:eastAsia="es-BO"/>
              </w:rPr>
            </w:pPr>
            <w:r w:rsidRPr="00E5031C">
              <w:rPr>
                <w:rFonts w:ascii="Verdana" w:hAnsi="Verdana" w:cs="Calibri"/>
                <w:b/>
                <w:bCs/>
                <w:lang w:eastAsia="es-ES"/>
              </w:rPr>
              <w:t xml:space="preserve">LUGAR DE ENTREGA DE LOS BIENES </w:t>
            </w:r>
          </w:p>
        </w:tc>
      </w:tr>
      <w:tr w:rsidR="00E5031C" w:rsidRPr="00E5031C" w14:paraId="3AF3A75E" w14:textId="77777777" w:rsidTr="00A727D6">
        <w:trPr>
          <w:trHeight w:val="1076"/>
        </w:trPr>
        <w:tc>
          <w:tcPr>
            <w:tcW w:w="9444" w:type="dxa"/>
            <w:shd w:val="clear" w:color="auto" w:fill="auto"/>
            <w:vAlign w:val="center"/>
          </w:tcPr>
          <w:p w14:paraId="1B40E2F4"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lang w:eastAsia="es-ES"/>
              </w:rPr>
              <w:t xml:space="preserve">Los bienes adquiridos deberán ser entregados en almacenes  de la Distrital de Redes de gas Santa Cruz ubicado parque industrial distrito 28 </w:t>
            </w:r>
            <w:proofErr w:type="spellStart"/>
            <w:r w:rsidRPr="00E5031C">
              <w:rPr>
                <w:rFonts w:ascii="Verdana" w:hAnsi="Verdana" w:cs="Calibri"/>
                <w:lang w:eastAsia="es-ES"/>
              </w:rPr>
              <w:t>Mzo</w:t>
            </w:r>
            <w:proofErr w:type="spellEnd"/>
            <w:r w:rsidRPr="00E5031C">
              <w:rPr>
                <w:rFonts w:ascii="Verdana" w:hAnsi="Verdana" w:cs="Calibri"/>
                <w:lang w:eastAsia="es-ES"/>
              </w:rPr>
              <w:t xml:space="preserve"> -051ª del 6to Anillo entre Av. Lujan y </w:t>
            </w:r>
            <w:proofErr w:type="spellStart"/>
            <w:r w:rsidRPr="00E5031C">
              <w:rPr>
                <w:rFonts w:ascii="Verdana" w:hAnsi="Verdana" w:cs="Calibri"/>
                <w:lang w:eastAsia="es-ES"/>
              </w:rPr>
              <w:t>Cambodromo</w:t>
            </w:r>
            <w:proofErr w:type="spellEnd"/>
            <w:r w:rsidRPr="00E5031C">
              <w:rPr>
                <w:rFonts w:ascii="Verdana" w:hAnsi="Verdana" w:cs="Calibri"/>
                <w:lang w:eastAsia="es-ES"/>
              </w:rPr>
              <w:t xml:space="preserve">  Tel. de referencia  (591-3)3358699.</w:t>
            </w:r>
          </w:p>
          <w:p w14:paraId="234F7978" w14:textId="77777777" w:rsidR="00E5031C" w:rsidRPr="00E5031C" w:rsidRDefault="00E5031C" w:rsidP="00E5031C">
            <w:pPr>
              <w:autoSpaceDE w:val="0"/>
              <w:autoSpaceDN w:val="0"/>
              <w:adjustRightInd w:val="0"/>
              <w:jc w:val="both"/>
              <w:rPr>
                <w:rFonts w:ascii="Verdana" w:hAnsi="Verdana" w:cs="Calibri"/>
                <w:lang w:eastAsia="es-ES"/>
              </w:rPr>
            </w:pPr>
          </w:p>
        </w:tc>
      </w:tr>
      <w:tr w:rsidR="00E5031C" w:rsidRPr="00E5031C" w14:paraId="36C9DC32" w14:textId="77777777" w:rsidTr="00A727D6">
        <w:trPr>
          <w:trHeight w:val="435"/>
        </w:trPr>
        <w:tc>
          <w:tcPr>
            <w:tcW w:w="9444" w:type="dxa"/>
            <w:shd w:val="clear" w:color="auto" w:fill="B8CCE4"/>
            <w:vAlign w:val="center"/>
          </w:tcPr>
          <w:p w14:paraId="30689286" w14:textId="77777777" w:rsidR="00E5031C" w:rsidRPr="00E5031C" w:rsidRDefault="00E5031C" w:rsidP="00E5031C">
            <w:pPr>
              <w:autoSpaceDE w:val="0"/>
              <w:autoSpaceDN w:val="0"/>
              <w:adjustRightInd w:val="0"/>
              <w:rPr>
                <w:rFonts w:ascii="Verdana" w:hAnsi="Verdana" w:cs="Calibri"/>
                <w:lang w:eastAsia="es-BO"/>
              </w:rPr>
            </w:pPr>
            <w:r w:rsidRPr="00E5031C">
              <w:rPr>
                <w:rFonts w:ascii="Verdana" w:hAnsi="Verdana" w:cs="Calibri"/>
                <w:b/>
                <w:bCs/>
                <w:lang w:eastAsia="es-ES"/>
              </w:rPr>
              <w:t xml:space="preserve">FORMA DE PAGO </w:t>
            </w:r>
          </w:p>
        </w:tc>
      </w:tr>
      <w:tr w:rsidR="00E5031C" w:rsidRPr="00E5031C" w14:paraId="1D383B79" w14:textId="77777777" w:rsidTr="00A727D6">
        <w:trPr>
          <w:trHeight w:val="2102"/>
        </w:trPr>
        <w:tc>
          <w:tcPr>
            <w:tcW w:w="9444" w:type="dxa"/>
            <w:tcBorders>
              <w:bottom w:val="single" w:sz="4" w:space="0" w:color="auto"/>
            </w:tcBorders>
            <w:shd w:val="clear" w:color="auto" w:fill="auto"/>
            <w:vAlign w:val="center"/>
          </w:tcPr>
          <w:p w14:paraId="791148DF" w14:textId="77777777" w:rsidR="00E5031C" w:rsidRPr="00E5031C" w:rsidRDefault="00E5031C" w:rsidP="00E5031C">
            <w:pPr>
              <w:autoSpaceDE w:val="0"/>
              <w:autoSpaceDN w:val="0"/>
              <w:adjustRightInd w:val="0"/>
              <w:jc w:val="both"/>
              <w:rPr>
                <w:rFonts w:ascii="Verdana" w:hAnsi="Verdana" w:cs="Calibri"/>
                <w:lang w:eastAsia="es-ES"/>
              </w:rPr>
            </w:pPr>
          </w:p>
          <w:p w14:paraId="272583A1"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lang w:eastAsia="es-ES"/>
              </w:rPr>
              <w:t>El pago se efectuara una vez que el comité de recepción emita la conformidad respectiva, previa entrega de los bienes por parte de la empresa adjudicada con toda la documentación correspondiente.</w:t>
            </w:r>
          </w:p>
          <w:p w14:paraId="653791A0"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lang w:eastAsia="es-ES"/>
              </w:rPr>
              <w:t>Se realizara un pago único por el total del ítem adjudicado.</w:t>
            </w:r>
          </w:p>
          <w:p w14:paraId="1FDA94AC"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lang w:eastAsia="es-ES"/>
              </w:rPr>
              <w:t>El pago se realizara vía SIGEP.</w:t>
            </w:r>
          </w:p>
          <w:p w14:paraId="1F865364" w14:textId="77777777" w:rsidR="00E5031C" w:rsidRPr="00E5031C" w:rsidRDefault="00E5031C" w:rsidP="00E5031C">
            <w:pPr>
              <w:autoSpaceDE w:val="0"/>
              <w:autoSpaceDN w:val="0"/>
              <w:adjustRightInd w:val="0"/>
              <w:jc w:val="both"/>
              <w:rPr>
                <w:rFonts w:ascii="Verdana" w:hAnsi="Verdana" w:cs="Calibri"/>
                <w:lang w:eastAsia="es-ES"/>
              </w:rPr>
            </w:pPr>
          </w:p>
          <w:p w14:paraId="7F39F30C"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lang w:eastAsia="es-ES"/>
              </w:rPr>
              <w:t>Forma de pago sin adelanto</w:t>
            </w:r>
          </w:p>
          <w:p w14:paraId="6D2E1DC0" w14:textId="77777777" w:rsidR="00E5031C" w:rsidRPr="00E5031C" w:rsidRDefault="00E5031C" w:rsidP="00E5031C">
            <w:pPr>
              <w:autoSpaceDE w:val="0"/>
              <w:autoSpaceDN w:val="0"/>
              <w:adjustRightInd w:val="0"/>
              <w:jc w:val="both"/>
              <w:rPr>
                <w:rFonts w:ascii="Verdana" w:hAnsi="Verdana" w:cs="Calibri"/>
                <w:lang w:eastAsia="es-BO"/>
              </w:rPr>
            </w:pPr>
          </w:p>
        </w:tc>
      </w:tr>
      <w:tr w:rsidR="00E5031C" w:rsidRPr="00E5031C" w14:paraId="05E002C1" w14:textId="77777777" w:rsidTr="00A727D6">
        <w:trPr>
          <w:trHeight w:val="469"/>
        </w:trPr>
        <w:tc>
          <w:tcPr>
            <w:tcW w:w="9444" w:type="dxa"/>
            <w:shd w:val="clear" w:color="auto" w:fill="B4C6E7"/>
            <w:vAlign w:val="center"/>
          </w:tcPr>
          <w:p w14:paraId="114E5A04" w14:textId="77777777" w:rsidR="00E5031C" w:rsidRPr="00E5031C" w:rsidRDefault="00E5031C" w:rsidP="00E5031C">
            <w:pPr>
              <w:autoSpaceDE w:val="0"/>
              <w:autoSpaceDN w:val="0"/>
              <w:adjustRightInd w:val="0"/>
              <w:jc w:val="both"/>
              <w:rPr>
                <w:rFonts w:ascii="Verdana" w:hAnsi="Verdana" w:cs="Calibri"/>
                <w:b/>
                <w:lang w:eastAsia="es-ES"/>
              </w:rPr>
            </w:pPr>
            <w:r w:rsidRPr="00E5031C">
              <w:rPr>
                <w:rFonts w:ascii="Verdana" w:hAnsi="Verdana" w:cs="Calibri"/>
                <w:b/>
                <w:lang w:eastAsia="es-ES"/>
              </w:rPr>
              <w:t xml:space="preserve">MULTAS </w:t>
            </w:r>
          </w:p>
        </w:tc>
      </w:tr>
      <w:tr w:rsidR="00E5031C" w:rsidRPr="00E5031C" w14:paraId="6D151391" w14:textId="77777777" w:rsidTr="00A727D6">
        <w:trPr>
          <w:trHeight w:val="2220"/>
        </w:trPr>
        <w:tc>
          <w:tcPr>
            <w:tcW w:w="9444" w:type="dxa"/>
            <w:shd w:val="clear" w:color="auto" w:fill="auto"/>
            <w:vAlign w:val="center"/>
          </w:tcPr>
          <w:p w14:paraId="7DD65B89" w14:textId="77777777" w:rsidR="00E5031C" w:rsidRPr="00E5031C" w:rsidRDefault="00E5031C" w:rsidP="00E5031C">
            <w:pPr>
              <w:autoSpaceDE w:val="0"/>
              <w:autoSpaceDN w:val="0"/>
              <w:adjustRightInd w:val="0"/>
              <w:spacing w:line="276" w:lineRule="auto"/>
              <w:jc w:val="both"/>
              <w:rPr>
                <w:rFonts w:ascii="Arial" w:hAnsi="Arial" w:cs="Arial"/>
                <w:lang w:eastAsia="es-ES"/>
              </w:rPr>
            </w:pPr>
            <w:r w:rsidRPr="00E5031C">
              <w:rPr>
                <w:rFonts w:ascii="Arial" w:hAnsi="Arial" w:cs="Arial"/>
                <w:lang w:eastAsia="es-ES"/>
              </w:rPr>
              <w:t>En caso de atraso, se aplicara una multa correspondiente al 1% (uno por ciento) del monto total del contrato por día de atraso, no debiendo exceder del 20 % (veinte por ciento).</w:t>
            </w:r>
          </w:p>
          <w:p w14:paraId="2382842B" w14:textId="77777777" w:rsidR="00E5031C" w:rsidRPr="00E5031C" w:rsidRDefault="00E5031C" w:rsidP="00E5031C">
            <w:pPr>
              <w:autoSpaceDE w:val="0"/>
              <w:autoSpaceDN w:val="0"/>
              <w:adjustRightInd w:val="0"/>
              <w:spacing w:line="276" w:lineRule="auto"/>
              <w:jc w:val="both"/>
              <w:rPr>
                <w:rFonts w:ascii="Arial" w:hAnsi="Arial" w:cs="Arial"/>
                <w:lang w:eastAsia="es-ES"/>
              </w:rPr>
            </w:pPr>
          </w:p>
          <w:p w14:paraId="61152097" w14:textId="77777777" w:rsidR="00E5031C" w:rsidRPr="00E5031C" w:rsidRDefault="00E5031C" w:rsidP="00E5031C">
            <w:pPr>
              <w:jc w:val="both"/>
              <w:rPr>
                <w:rFonts w:ascii="Verdana" w:hAnsi="Verdana" w:cs="Calibri"/>
                <w:sz w:val="18"/>
                <w:szCs w:val="18"/>
                <w:lang w:eastAsia="es-ES"/>
              </w:rPr>
            </w:pPr>
            <w:r w:rsidRPr="00E5031C">
              <w:rPr>
                <w:rFonts w:ascii="Arial" w:hAnsi="Arial" w:cs="Arial"/>
                <w:lang w:eastAsia="es-ES"/>
              </w:rPr>
              <w:t>Cuando el monto de la multa supere lo establecido en el contrato, procederá la resolución, debiendo comunicar este hecho al proveedor y proceder o reportar como incumplimiento en el SICOES, previa emisión de resolución administrativa de contrato motivada técnica y legalmente.</w:t>
            </w:r>
          </w:p>
          <w:p w14:paraId="029018D3" w14:textId="77777777" w:rsidR="00E5031C" w:rsidRPr="00E5031C" w:rsidRDefault="00E5031C" w:rsidP="00E5031C">
            <w:pPr>
              <w:autoSpaceDE w:val="0"/>
              <w:autoSpaceDN w:val="0"/>
              <w:adjustRightInd w:val="0"/>
              <w:jc w:val="both"/>
              <w:rPr>
                <w:rFonts w:ascii="Verdana" w:hAnsi="Verdana" w:cs="Calibri"/>
                <w:lang w:eastAsia="es-ES"/>
              </w:rPr>
            </w:pPr>
          </w:p>
        </w:tc>
      </w:tr>
      <w:tr w:rsidR="00E5031C" w:rsidRPr="00E5031C" w14:paraId="7E1B1315" w14:textId="77777777" w:rsidTr="00A727D6">
        <w:trPr>
          <w:trHeight w:val="600"/>
        </w:trPr>
        <w:tc>
          <w:tcPr>
            <w:tcW w:w="9444" w:type="dxa"/>
            <w:shd w:val="clear" w:color="auto" w:fill="9CC2E5"/>
            <w:vAlign w:val="center"/>
          </w:tcPr>
          <w:p w14:paraId="5C9C955E" w14:textId="77777777" w:rsidR="00E5031C" w:rsidRPr="00E5031C" w:rsidRDefault="00E5031C" w:rsidP="00E5031C">
            <w:pPr>
              <w:shd w:val="clear" w:color="auto" w:fill="9CC2E5"/>
              <w:autoSpaceDE w:val="0"/>
              <w:autoSpaceDN w:val="0"/>
              <w:adjustRightInd w:val="0"/>
              <w:jc w:val="both"/>
              <w:rPr>
                <w:rFonts w:ascii="Verdana" w:hAnsi="Verdana" w:cs="Calibri"/>
                <w:b/>
                <w:lang w:eastAsia="es-ES"/>
              </w:rPr>
            </w:pPr>
            <w:r w:rsidRPr="00E5031C">
              <w:rPr>
                <w:rFonts w:ascii="Verdana" w:hAnsi="Verdana" w:cs="Calibri"/>
                <w:b/>
                <w:lang w:eastAsia="es-ES"/>
              </w:rPr>
              <w:t>GARANTIA TECNICA</w:t>
            </w:r>
          </w:p>
        </w:tc>
      </w:tr>
      <w:tr w:rsidR="00E5031C" w:rsidRPr="00E5031C" w14:paraId="73FBBC83" w14:textId="77777777" w:rsidTr="00A727D6">
        <w:tc>
          <w:tcPr>
            <w:tcW w:w="9444" w:type="dxa"/>
            <w:shd w:val="clear" w:color="auto" w:fill="auto"/>
            <w:vAlign w:val="center"/>
          </w:tcPr>
          <w:p w14:paraId="6FB807F5" w14:textId="77777777" w:rsidR="00E5031C" w:rsidRPr="00E5031C" w:rsidRDefault="00E5031C" w:rsidP="00E5031C">
            <w:pPr>
              <w:autoSpaceDE w:val="0"/>
              <w:autoSpaceDN w:val="0"/>
              <w:adjustRightInd w:val="0"/>
              <w:jc w:val="both"/>
              <w:rPr>
                <w:rFonts w:ascii="Verdana" w:hAnsi="Verdana" w:cs="Calibri"/>
                <w:lang w:eastAsia="es-ES"/>
              </w:rPr>
            </w:pPr>
            <w:r w:rsidRPr="00E5031C">
              <w:rPr>
                <w:rFonts w:ascii="Verdana" w:hAnsi="Verdana" w:cs="Calibri"/>
                <w:lang w:eastAsia="es-ES"/>
              </w:rPr>
              <w:t>Los bienes provistos deberán ser nuevos de fábrica, por lo que se presentara a YPFB la certificación que indique sus datos de fabricación que acredite la calidad de los bienes.</w:t>
            </w:r>
          </w:p>
          <w:p w14:paraId="0216419C" w14:textId="77777777" w:rsidR="00E5031C" w:rsidRPr="00E5031C" w:rsidRDefault="00E5031C" w:rsidP="009F1056">
            <w:pPr>
              <w:numPr>
                <w:ilvl w:val="0"/>
                <w:numId w:val="39"/>
              </w:numPr>
              <w:autoSpaceDE w:val="0"/>
              <w:autoSpaceDN w:val="0"/>
              <w:adjustRightInd w:val="0"/>
              <w:jc w:val="both"/>
              <w:rPr>
                <w:rFonts w:ascii="Verdana" w:hAnsi="Verdana" w:cs="Calibri"/>
                <w:b/>
                <w:lang w:eastAsia="es-ES"/>
              </w:rPr>
            </w:pPr>
            <w:r w:rsidRPr="00E5031C">
              <w:rPr>
                <w:rFonts w:ascii="Verdana" w:hAnsi="Verdana" w:cs="Calibri"/>
                <w:b/>
                <w:lang w:eastAsia="es-ES"/>
              </w:rPr>
              <w:t>Alcance de las garantías :</w:t>
            </w:r>
            <w:r w:rsidRPr="00E5031C">
              <w:rPr>
                <w:rFonts w:ascii="Verdana" w:hAnsi="Verdana" w:cs="Calibri"/>
                <w:lang w:eastAsia="es-ES"/>
              </w:rPr>
              <w:t xml:space="preserve">esta cubrirá los defectos de fábrica y/o diseño, que en caso </w:t>
            </w:r>
            <w:r w:rsidRPr="00E5031C">
              <w:rPr>
                <w:rFonts w:ascii="Verdana" w:hAnsi="Verdana" w:cs="Calibri"/>
                <w:lang w:eastAsia="es-ES"/>
              </w:rPr>
              <w:lastRenderedPageBreak/>
              <w:t>de presentarse, la empresa proveedora repondrá el bien sin cargo alguno para YPFB en un lapso no mayor a los 30 días calendario, luego de ser notificado por la falla del bien.</w:t>
            </w:r>
          </w:p>
          <w:p w14:paraId="2ADFBE09" w14:textId="77777777" w:rsidR="00E5031C" w:rsidRPr="00E5031C" w:rsidRDefault="00E5031C" w:rsidP="009F1056">
            <w:pPr>
              <w:numPr>
                <w:ilvl w:val="0"/>
                <w:numId w:val="39"/>
              </w:numPr>
              <w:autoSpaceDE w:val="0"/>
              <w:autoSpaceDN w:val="0"/>
              <w:adjustRightInd w:val="0"/>
              <w:jc w:val="both"/>
              <w:rPr>
                <w:rFonts w:ascii="Verdana" w:hAnsi="Verdana" w:cs="Calibri"/>
                <w:b/>
                <w:lang w:eastAsia="es-ES"/>
              </w:rPr>
            </w:pPr>
            <w:r w:rsidRPr="00E5031C">
              <w:rPr>
                <w:rFonts w:ascii="Verdana" w:hAnsi="Verdana" w:cs="Calibri"/>
                <w:lang w:eastAsia="es-ES"/>
              </w:rPr>
              <w:t>en caso de reemplazo del bien, este deberá ser de las mismas características de los adjudicados y el proveedor deberá cubrir los gastos inmersos al realizar esta reposición.</w:t>
            </w:r>
          </w:p>
          <w:p w14:paraId="648A3A3C" w14:textId="77777777" w:rsidR="00E5031C" w:rsidRPr="00E5031C" w:rsidRDefault="00E5031C" w:rsidP="009F1056">
            <w:pPr>
              <w:numPr>
                <w:ilvl w:val="0"/>
                <w:numId w:val="39"/>
              </w:numPr>
              <w:autoSpaceDE w:val="0"/>
              <w:autoSpaceDN w:val="0"/>
              <w:adjustRightInd w:val="0"/>
              <w:jc w:val="both"/>
              <w:rPr>
                <w:rFonts w:ascii="Verdana" w:hAnsi="Verdana" w:cs="Calibri"/>
                <w:b/>
                <w:lang w:eastAsia="es-ES"/>
              </w:rPr>
            </w:pPr>
            <w:r w:rsidRPr="00E5031C">
              <w:rPr>
                <w:rFonts w:ascii="Verdana" w:hAnsi="Verdana" w:cs="Calibri"/>
                <w:b/>
                <w:lang w:eastAsia="es-ES"/>
              </w:rPr>
              <w:t>-Periodo de garantía :</w:t>
            </w:r>
            <w:r w:rsidRPr="00E5031C">
              <w:rPr>
                <w:rFonts w:ascii="Verdana" w:hAnsi="Verdana" w:cs="Calibri"/>
                <w:lang w:eastAsia="es-ES"/>
              </w:rPr>
              <w:t xml:space="preserve">deberá presentar la garantía por un ( 1 ) año como mínimo expedidas por el fabricante y/o proveedor de los bienes  </w:t>
            </w:r>
          </w:p>
          <w:p w14:paraId="25E8EDE9" w14:textId="77777777" w:rsidR="00E5031C" w:rsidRPr="00E5031C" w:rsidRDefault="00E5031C" w:rsidP="00E5031C">
            <w:pPr>
              <w:autoSpaceDE w:val="0"/>
              <w:autoSpaceDN w:val="0"/>
              <w:adjustRightInd w:val="0"/>
              <w:jc w:val="both"/>
              <w:rPr>
                <w:rFonts w:ascii="Verdana" w:hAnsi="Verdana" w:cs="Calibri"/>
                <w:sz w:val="18"/>
                <w:szCs w:val="18"/>
                <w:lang w:eastAsia="es-ES"/>
              </w:rPr>
            </w:pPr>
          </w:p>
        </w:tc>
      </w:tr>
      <w:tr w:rsidR="00E5031C" w:rsidRPr="00E5031C" w14:paraId="7B97FF7D" w14:textId="77777777" w:rsidTr="00A727D6">
        <w:trPr>
          <w:trHeight w:val="452"/>
        </w:trPr>
        <w:tc>
          <w:tcPr>
            <w:tcW w:w="9444" w:type="dxa"/>
            <w:shd w:val="clear" w:color="auto" w:fill="B4C6E7"/>
            <w:vAlign w:val="center"/>
          </w:tcPr>
          <w:p w14:paraId="1B7BE8A0" w14:textId="77777777" w:rsidR="00E5031C" w:rsidRPr="00E5031C" w:rsidRDefault="00E5031C" w:rsidP="00E5031C">
            <w:pPr>
              <w:autoSpaceDE w:val="0"/>
              <w:autoSpaceDN w:val="0"/>
              <w:adjustRightInd w:val="0"/>
              <w:jc w:val="both"/>
              <w:rPr>
                <w:rFonts w:ascii="Verdana" w:hAnsi="Verdana" w:cs="Calibri"/>
                <w:b/>
                <w:lang w:eastAsia="es-ES"/>
              </w:rPr>
            </w:pPr>
            <w:r w:rsidRPr="00E5031C">
              <w:rPr>
                <w:rFonts w:ascii="Verdana" w:hAnsi="Verdana" w:cs="Calibri"/>
                <w:b/>
                <w:sz w:val="18"/>
                <w:szCs w:val="18"/>
                <w:lang w:eastAsia="es-ES"/>
              </w:rPr>
              <w:lastRenderedPageBreak/>
              <w:t>VALIDACIONES</w:t>
            </w:r>
          </w:p>
        </w:tc>
      </w:tr>
      <w:tr w:rsidR="00E5031C" w:rsidRPr="00E5031C" w14:paraId="1CE3B4EB" w14:textId="77777777" w:rsidTr="00A727D6">
        <w:trPr>
          <w:trHeight w:val="673"/>
        </w:trPr>
        <w:tc>
          <w:tcPr>
            <w:tcW w:w="9444" w:type="dxa"/>
            <w:tcBorders>
              <w:bottom w:val="single" w:sz="4" w:space="0" w:color="auto"/>
            </w:tcBorders>
            <w:shd w:val="clear" w:color="auto" w:fill="auto"/>
            <w:vAlign w:val="center"/>
          </w:tcPr>
          <w:p w14:paraId="1131558D" w14:textId="77777777" w:rsidR="00E5031C" w:rsidRPr="00E5031C" w:rsidRDefault="00E5031C" w:rsidP="00E5031C">
            <w:pPr>
              <w:autoSpaceDE w:val="0"/>
              <w:autoSpaceDN w:val="0"/>
              <w:adjustRightInd w:val="0"/>
              <w:jc w:val="both"/>
              <w:rPr>
                <w:rFonts w:ascii="Verdana" w:hAnsi="Verdana" w:cs="Calibri"/>
                <w:lang w:eastAsia="es-ES"/>
              </w:rPr>
            </w:pPr>
          </w:p>
          <w:p w14:paraId="2CABAE82" w14:textId="77777777" w:rsidR="00E5031C" w:rsidRPr="00E5031C" w:rsidRDefault="00E5031C" w:rsidP="009F1056">
            <w:pPr>
              <w:numPr>
                <w:ilvl w:val="0"/>
                <w:numId w:val="36"/>
              </w:numPr>
              <w:ind w:left="426"/>
              <w:jc w:val="both"/>
              <w:rPr>
                <w:rFonts w:ascii="Calibri" w:hAnsi="Calibri" w:cs="Calibri"/>
                <w:b/>
                <w:sz w:val="22"/>
                <w:szCs w:val="22"/>
                <w:lang w:eastAsia="es-ES"/>
              </w:rPr>
            </w:pPr>
            <w:r w:rsidRPr="00E5031C">
              <w:rPr>
                <w:rFonts w:ascii="Calibri" w:hAnsi="Calibri" w:cs="Calibri"/>
                <w:b/>
                <w:sz w:val="22"/>
                <w:szCs w:val="22"/>
                <w:lang w:eastAsia="es-ES"/>
              </w:rPr>
              <w:t>GARANTÍAS FINANCIERAS</w:t>
            </w:r>
          </w:p>
          <w:p w14:paraId="5152721D" w14:textId="77777777" w:rsidR="00E5031C" w:rsidRPr="00E5031C" w:rsidRDefault="00E5031C" w:rsidP="00E5031C">
            <w:pPr>
              <w:ind w:left="426"/>
              <w:jc w:val="both"/>
              <w:rPr>
                <w:rFonts w:ascii="Calibri" w:hAnsi="Calibri" w:cs="Calibri"/>
                <w:b/>
                <w:sz w:val="22"/>
                <w:szCs w:val="22"/>
                <w:lang w:eastAsia="es-ES"/>
              </w:rPr>
            </w:pPr>
            <w:r w:rsidRPr="00E5031C">
              <w:rPr>
                <w:rFonts w:ascii="Calibri" w:hAnsi="Calibri" w:cs="Calibri"/>
                <w:b/>
                <w:sz w:val="22"/>
                <w:szCs w:val="22"/>
                <w:lang w:eastAsia="es-ES"/>
              </w:rPr>
              <w:t>Garantía de Seriedad de Propuesta</w:t>
            </w:r>
          </w:p>
          <w:p w14:paraId="62F0A7E9" w14:textId="77777777" w:rsidR="00E5031C" w:rsidRPr="00E5031C" w:rsidRDefault="00E5031C" w:rsidP="00E5031C">
            <w:pPr>
              <w:ind w:left="426"/>
              <w:jc w:val="both"/>
              <w:rPr>
                <w:rFonts w:ascii="Calibri" w:hAnsi="Calibri" w:cs="Calibri"/>
                <w:sz w:val="22"/>
                <w:szCs w:val="22"/>
                <w:lang w:eastAsia="es-ES"/>
              </w:rPr>
            </w:pPr>
            <w:r w:rsidRPr="00E5031C">
              <w:rPr>
                <w:rFonts w:ascii="Calibri" w:hAnsi="Calibri" w:cs="Calibri"/>
                <w:sz w:val="22"/>
                <w:szCs w:val="22"/>
                <w:lang w:eastAsia="es-ES"/>
              </w:rPr>
              <w:t>A elección de la empresa, ésta podrá optar por uno de los siguientes instrumentos financieros:</w:t>
            </w:r>
          </w:p>
          <w:p w14:paraId="45668CA1" w14:textId="77777777" w:rsidR="00E5031C" w:rsidRPr="00E5031C" w:rsidRDefault="00E5031C" w:rsidP="00E5031C">
            <w:pPr>
              <w:jc w:val="both"/>
              <w:rPr>
                <w:rFonts w:ascii="Calibri" w:hAnsi="Calibri" w:cs="Calibri"/>
                <w:sz w:val="22"/>
                <w:szCs w:val="22"/>
                <w:lang w:eastAsia="es-ES"/>
              </w:rPr>
            </w:pPr>
          </w:p>
          <w:p w14:paraId="0A2DE76A" w14:textId="77777777" w:rsidR="00E5031C" w:rsidRPr="00E5031C" w:rsidRDefault="00E5031C" w:rsidP="009F1056">
            <w:pPr>
              <w:numPr>
                <w:ilvl w:val="0"/>
                <w:numId w:val="35"/>
              </w:numPr>
              <w:ind w:left="993"/>
              <w:jc w:val="both"/>
              <w:rPr>
                <w:rFonts w:ascii="Calibri" w:hAnsi="Calibri" w:cs="Calibri"/>
                <w:sz w:val="22"/>
                <w:szCs w:val="22"/>
                <w:u w:val="single"/>
                <w:lang w:eastAsia="es-ES"/>
              </w:rPr>
            </w:pPr>
            <w:r w:rsidRPr="00E5031C">
              <w:rPr>
                <w:rFonts w:ascii="Calibri" w:hAnsi="Calibri" w:cs="Calibri"/>
                <w:b/>
                <w:sz w:val="22"/>
                <w:szCs w:val="22"/>
                <w:lang w:eastAsia="es-ES"/>
              </w:rPr>
              <w:t>Boleta de Garantía</w:t>
            </w:r>
            <w:r w:rsidRPr="00E5031C">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5031C">
              <w:rPr>
                <w:rFonts w:ascii="Calibri" w:hAnsi="Calibri" w:cs="Calibri"/>
                <w:b/>
                <w:sz w:val="22"/>
                <w:szCs w:val="22"/>
                <w:lang w:eastAsia="es-ES"/>
              </w:rPr>
              <w:t>renovable, irrevocable y de ejecución inmediata</w:t>
            </w:r>
            <w:r w:rsidRPr="00E5031C">
              <w:rPr>
                <w:rFonts w:ascii="Calibri" w:hAnsi="Calibri" w:cs="Calibri"/>
                <w:sz w:val="22"/>
                <w:szCs w:val="22"/>
                <w:lang w:eastAsia="es-ES"/>
              </w:rPr>
              <w:t xml:space="preserve"> con </w:t>
            </w:r>
            <w:r w:rsidRPr="00E5031C">
              <w:rPr>
                <w:rFonts w:ascii="Calibri" w:hAnsi="Calibri" w:cs="Calibri"/>
                <w:sz w:val="22"/>
                <w:szCs w:val="22"/>
                <w:u w:val="single"/>
                <w:lang w:eastAsia="es-ES"/>
              </w:rPr>
              <w:t>vigencia de 90 días por un importe equivalente al 1 (%) del valor total de la propuesta económica.</w:t>
            </w:r>
          </w:p>
          <w:p w14:paraId="1E1388B4" w14:textId="77777777" w:rsidR="00E5031C" w:rsidRPr="00E5031C" w:rsidRDefault="00E5031C" w:rsidP="00E5031C">
            <w:pPr>
              <w:ind w:left="993"/>
              <w:jc w:val="both"/>
              <w:rPr>
                <w:rFonts w:ascii="Calibri" w:hAnsi="Calibri" w:cs="Calibri"/>
                <w:sz w:val="22"/>
                <w:szCs w:val="22"/>
                <w:u w:val="single"/>
                <w:lang w:eastAsia="es-ES"/>
              </w:rPr>
            </w:pPr>
          </w:p>
          <w:p w14:paraId="6E7027E5" w14:textId="77777777" w:rsidR="00E5031C" w:rsidRPr="00E5031C" w:rsidRDefault="00E5031C" w:rsidP="009F1056">
            <w:pPr>
              <w:numPr>
                <w:ilvl w:val="0"/>
                <w:numId w:val="35"/>
              </w:numPr>
              <w:ind w:left="993"/>
              <w:jc w:val="both"/>
              <w:rPr>
                <w:rFonts w:ascii="Calibri" w:hAnsi="Calibri" w:cs="Calibri"/>
                <w:sz w:val="22"/>
                <w:szCs w:val="22"/>
                <w:u w:val="single"/>
                <w:lang w:eastAsia="es-ES"/>
              </w:rPr>
            </w:pPr>
            <w:r w:rsidRPr="00E5031C">
              <w:rPr>
                <w:rFonts w:ascii="Calibri" w:hAnsi="Calibri" w:cs="Calibri"/>
                <w:b/>
                <w:sz w:val="22"/>
                <w:szCs w:val="22"/>
                <w:lang w:eastAsia="es-ES"/>
              </w:rPr>
              <w:t>Garantía a Primer Requerimiento</w:t>
            </w:r>
            <w:r w:rsidRPr="00E5031C">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E5031C">
              <w:rPr>
                <w:rFonts w:ascii="Calibri" w:hAnsi="Calibri" w:cs="Calibri"/>
                <w:b/>
                <w:sz w:val="22"/>
                <w:szCs w:val="22"/>
                <w:lang w:eastAsia="es-ES"/>
              </w:rPr>
              <w:t xml:space="preserve"> renovable, irrevocable y de ejecución a primer requerimiento</w:t>
            </w:r>
            <w:r w:rsidRPr="00E5031C">
              <w:rPr>
                <w:rFonts w:ascii="Calibri" w:hAnsi="Calibri" w:cs="Calibri"/>
                <w:sz w:val="22"/>
                <w:szCs w:val="22"/>
                <w:lang w:eastAsia="es-ES"/>
              </w:rPr>
              <w:t xml:space="preserve"> con </w:t>
            </w:r>
            <w:r w:rsidRPr="00E5031C">
              <w:rPr>
                <w:rFonts w:ascii="Calibri" w:hAnsi="Calibri" w:cs="Calibri"/>
                <w:sz w:val="22"/>
                <w:szCs w:val="22"/>
                <w:u w:val="single"/>
                <w:lang w:eastAsia="es-ES"/>
              </w:rPr>
              <w:t>vigencia de 90 días, por un importe equivalente al 1 (%) del valor total la propuesta económica.</w:t>
            </w:r>
          </w:p>
          <w:p w14:paraId="5FB77978" w14:textId="77777777" w:rsidR="00E5031C" w:rsidRPr="00E5031C" w:rsidRDefault="00E5031C" w:rsidP="00E5031C">
            <w:pPr>
              <w:jc w:val="both"/>
              <w:rPr>
                <w:rFonts w:ascii="Calibri" w:hAnsi="Calibri" w:cs="Calibri"/>
                <w:sz w:val="22"/>
                <w:szCs w:val="22"/>
                <w:u w:val="single"/>
                <w:lang w:eastAsia="es-ES"/>
              </w:rPr>
            </w:pPr>
          </w:p>
          <w:p w14:paraId="1CBBE569" w14:textId="77777777" w:rsidR="00E5031C" w:rsidRPr="00E5031C" w:rsidRDefault="00E5031C" w:rsidP="009F1056">
            <w:pPr>
              <w:numPr>
                <w:ilvl w:val="0"/>
                <w:numId w:val="35"/>
              </w:numPr>
              <w:ind w:left="993"/>
              <w:jc w:val="both"/>
              <w:rPr>
                <w:rFonts w:ascii="Calibri" w:hAnsi="Calibri" w:cs="Calibri"/>
                <w:sz w:val="22"/>
                <w:szCs w:val="22"/>
                <w:lang w:eastAsia="es-ES"/>
              </w:rPr>
            </w:pPr>
            <w:r w:rsidRPr="00E5031C">
              <w:rPr>
                <w:rFonts w:ascii="Calibri" w:hAnsi="Calibri" w:cs="Calibri"/>
                <w:b/>
                <w:sz w:val="22"/>
                <w:szCs w:val="22"/>
                <w:lang w:eastAsia="es-ES"/>
              </w:rPr>
              <w:t>Póliza de caución a Primer requerimiento para Entidades Públicas</w:t>
            </w:r>
            <w:r w:rsidRPr="00E5031C">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E5031C">
              <w:rPr>
                <w:rFonts w:ascii="Calibri" w:hAnsi="Calibri" w:cs="Calibri"/>
                <w:b/>
                <w:sz w:val="22"/>
                <w:szCs w:val="22"/>
                <w:lang w:eastAsia="es-ES"/>
              </w:rPr>
              <w:t>renovable, irrevocable y de ejecución a primer requerimiento</w:t>
            </w:r>
            <w:r w:rsidRPr="00E5031C">
              <w:rPr>
                <w:rFonts w:ascii="Calibri" w:hAnsi="Calibri" w:cs="Calibri"/>
                <w:sz w:val="22"/>
                <w:szCs w:val="22"/>
                <w:lang w:eastAsia="es-ES"/>
              </w:rPr>
              <w:t xml:space="preserve"> con </w:t>
            </w:r>
            <w:r w:rsidRPr="00E5031C">
              <w:rPr>
                <w:rFonts w:ascii="Calibri" w:hAnsi="Calibri" w:cs="Calibri"/>
                <w:sz w:val="22"/>
                <w:szCs w:val="22"/>
                <w:u w:val="single"/>
                <w:lang w:eastAsia="es-ES"/>
              </w:rPr>
              <w:t>vigencia de 90 días a contar de la fecha prevista para la presentación de propuestas y por un importe equivalente a de al menos a 1 (%) del valor total de la propuesta económica.</w:t>
            </w:r>
          </w:p>
          <w:p w14:paraId="6F5CA770" w14:textId="77777777" w:rsidR="00E5031C" w:rsidRPr="00E5031C" w:rsidRDefault="00E5031C" w:rsidP="00E5031C">
            <w:pPr>
              <w:jc w:val="both"/>
              <w:rPr>
                <w:rFonts w:ascii="Calibri" w:hAnsi="Calibri" w:cs="Calibri"/>
                <w:b/>
                <w:sz w:val="22"/>
                <w:szCs w:val="22"/>
                <w:lang w:eastAsia="es-ES"/>
              </w:rPr>
            </w:pPr>
          </w:p>
          <w:p w14:paraId="509059AA" w14:textId="77777777" w:rsidR="00E5031C" w:rsidRPr="00E5031C" w:rsidRDefault="00E5031C" w:rsidP="00E5031C">
            <w:pPr>
              <w:ind w:left="426"/>
              <w:jc w:val="both"/>
              <w:rPr>
                <w:rFonts w:ascii="Calibri" w:hAnsi="Calibri" w:cs="Calibri"/>
                <w:b/>
                <w:sz w:val="22"/>
                <w:szCs w:val="22"/>
                <w:lang w:eastAsia="es-ES"/>
              </w:rPr>
            </w:pPr>
            <w:r w:rsidRPr="00E5031C">
              <w:rPr>
                <w:rFonts w:ascii="Calibri" w:hAnsi="Calibri" w:cs="Calibri"/>
                <w:b/>
                <w:sz w:val="22"/>
                <w:szCs w:val="22"/>
                <w:lang w:eastAsia="es-ES"/>
              </w:rPr>
              <w:t>Garantía de Cumplimiento de Contrato</w:t>
            </w:r>
          </w:p>
          <w:p w14:paraId="4CCCB0D7" w14:textId="77777777" w:rsidR="00E5031C" w:rsidRPr="00E5031C" w:rsidRDefault="00E5031C" w:rsidP="00E5031C">
            <w:pPr>
              <w:ind w:left="426"/>
              <w:jc w:val="both"/>
              <w:rPr>
                <w:rFonts w:ascii="Calibri" w:hAnsi="Calibri" w:cs="Calibri"/>
                <w:sz w:val="22"/>
                <w:szCs w:val="22"/>
                <w:lang w:eastAsia="es-ES"/>
              </w:rPr>
            </w:pPr>
            <w:r w:rsidRPr="00E5031C">
              <w:rPr>
                <w:rFonts w:ascii="Calibri" w:hAnsi="Calibri" w:cs="Calibri"/>
                <w:sz w:val="22"/>
                <w:szCs w:val="22"/>
                <w:lang w:eastAsia="es-ES"/>
              </w:rPr>
              <w:t>A elección de la empresa adjudicada, ésta podrá optar por uno de los siguientes instrumentos financieros:</w:t>
            </w:r>
          </w:p>
          <w:p w14:paraId="63A8F907" w14:textId="77777777" w:rsidR="00E5031C" w:rsidRPr="00E5031C" w:rsidRDefault="00E5031C" w:rsidP="00E5031C">
            <w:pPr>
              <w:jc w:val="both"/>
              <w:rPr>
                <w:rFonts w:ascii="Calibri" w:hAnsi="Calibri" w:cs="Calibri"/>
                <w:sz w:val="22"/>
                <w:szCs w:val="22"/>
                <w:lang w:eastAsia="es-ES"/>
              </w:rPr>
            </w:pPr>
          </w:p>
          <w:p w14:paraId="646661F9" w14:textId="77777777" w:rsidR="00E5031C" w:rsidRPr="00E5031C" w:rsidRDefault="00E5031C" w:rsidP="009F1056">
            <w:pPr>
              <w:numPr>
                <w:ilvl w:val="0"/>
                <w:numId w:val="35"/>
              </w:numPr>
              <w:ind w:left="993"/>
              <w:jc w:val="both"/>
              <w:rPr>
                <w:rFonts w:ascii="Calibri" w:hAnsi="Calibri" w:cs="Calibri"/>
                <w:sz w:val="22"/>
                <w:szCs w:val="22"/>
                <w:u w:val="single"/>
                <w:lang w:eastAsia="es-ES"/>
              </w:rPr>
            </w:pPr>
            <w:r w:rsidRPr="00E5031C">
              <w:rPr>
                <w:rFonts w:ascii="Calibri" w:hAnsi="Calibri" w:cs="Calibri"/>
                <w:b/>
                <w:sz w:val="22"/>
                <w:szCs w:val="22"/>
                <w:lang w:eastAsia="es-ES"/>
              </w:rPr>
              <w:t>Boleta de Garantía</w:t>
            </w:r>
            <w:r w:rsidRPr="00E5031C">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5031C">
              <w:rPr>
                <w:rFonts w:ascii="Calibri" w:hAnsi="Calibri" w:cs="Calibri"/>
                <w:b/>
                <w:sz w:val="22"/>
                <w:szCs w:val="22"/>
                <w:lang w:eastAsia="es-ES"/>
              </w:rPr>
              <w:t>renovable, irrevocable y de ejecución inmediata</w:t>
            </w:r>
            <w:r w:rsidRPr="00E5031C">
              <w:rPr>
                <w:rFonts w:ascii="Calibri" w:hAnsi="Calibri" w:cs="Calibri"/>
                <w:sz w:val="22"/>
                <w:szCs w:val="22"/>
                <w:lang w:eastAsia="es-ES"/>
              </w:rPr>
              <w:t xml:space="preserve"> cuya </w:t>
            </w:r>
            <w:r w:rsidRPr="00E5031C">
              <w:rPr>
                <w:rFonts w:ascii="Calibri" w:hAnsi="Calibri" w:cs="Calibri"/>
                <w:sz w:val="22"/>
                <w:szCs w:val="22"/>
                <w:u w:val="single"/>
                <w:lang w:eastAsia="es-ES"/>
              </w:rPr>
              <w:t>vigencia será de 60 días calendario adicionales a la vigencia del contrato, por un importe equivalente al 7% del valor total del contrato.</w:t>
            </w:r>
          </w:p>
          <w:p w14:paraId="46C984E5" w14:textId="77777777" w:rsidR="00E5031C" w:rsidRPr="00E5031C" w:rsidRDefault="00E5031C" w:rsidP="00E5031C">
            <w:pPr>
              <w:ind w:left="720"/>
              <w:jc w:val="both"/>
              <w:rPr>
                <w:rFonts w:ascii="Calibri" w:hAnsi="Calibri" w:cs="Calibri"/>
                <w:sz w:val="22"/>
                <w:szCs w:val="22"/>
                <w:u w:val="single"/>
                <w:lang w:eastAsia="es-ES"/>
              </w:rPr>
            </w:pPr>
          </w:p>
          <w:p w14:paraId="3BFC0D33" w14:textId="77777777" w:rsidR="00E5031C" w:rsidRPr="00E5031C" w:rsidRDefault="00E5031C" w:rsidP="009F1056">
            <w:pPr>
              <w:numPr>
                <w:ilvl w:val="0"/>
                <w:numId w:val="35"/>
              </w:numPr>
              <w:ind w:left="993"/>
              <w:jc w:val="both"/>
              <w:rPr>
                <w:rFonts w:ascii="Calibri" w:hAnsi="Calibri" w:cs="Calibri"/>
                <w:sz w:val="22"/>
                <w:szCs w:val="22"/>
                <w:lang w:eastAsia="es-ES"/>
              </w:rPr>
            </w:pPr>
            <w:r w:rsidRPr="00E5031C">
              <w:rPr>
                <w:rFonts w:ascii="Calibri" w:hAnsi="Calibri" w:cs="Calibri"/>
                <w:b/>
                <w:sz w:val="22"/>
                <w:szCs w:val="22"/>
                <w:lang w:eastAsia="es-ES"/>
              </w:rPr>
              <w:t>Garantía a Primer Requerimiento</w:t>
            </w:r>
            <w:r w:rsidRPr="00E5031C">
              <w:rPr>
                <w:rFonts w:ascii="Calibri" w:hAnsi="Calibri" w:cs="Calibri"/>
                <w:sz w:val="22"/>
                <w:szCs w:val="22"/>
                <w:lang w:eastAsia="es-ES"/>
              </w:rPr>
              <w:t xml:space="preserve">, emitida por una Entidad Bancaria del Estado Plurinacional de Bolivia, registrada, autorizada y bajo el control de la Autoridad de Supervisión del Sistema </w:t>
            </w:r>
            <w:r w:rsidRPr="00E5031C">
              <w:rPr>
                <w:rFonts w:ascii="Calibri" w:hAnsi="Calibri" w:cs="Calibri"/>
                <w:sz w:val="22"/>
                <w:szCs w:val="22"/>
                <w:lang w:eastAsia="es-ES"/>
              </w:rPr>
              <w:lastRenderedPageBreak/>
              <w:t xml:space="preserve">Financiero-ASFI, a la orden/a favor de Yacimientos Petrolíferos Fiscales Bolivianos, con características expresas de </w:t>
            </w:r>
            <w:r w:rsidRPr="00E5031C">
              <w:rPr>
                <w:rFonts w:ascii="Calibri" w:hAnsi="Calibri" w:cs="Calibri"/>
                <w:b/>
                <w:sz w:val="22"/>
                <w:szCs w:val="22"/>
                <w:lang w:eastAsia="es-ES"/>
              </w:rPr>
              <w:t>renovable, irrevocable y de ejecución a primer requerimiento</w:t>
            </w:r>
            <w:r w:rsidRPr="00E5031C">
              <w:rPr>
                <w:rFonts w:ascii="Calibri" w:hAnsi="Calibri" w:cs="Calibri"/>
                <w:sz w:val="22"/>
                <w:szCs w:val="22"/>
                <w:lang w:eastAsia="es-ES"/>
              </w:rPr>
              <w:t xml:space="preserve"> con </w:t>
            </w:r>
            <w:r w:rsidRPr="00E5031C">
              <w:rPr>
                <w:rFonts w:ascii="Calibri" w:hAnsi="Calibri" w:cs="Calibri"/>
                <w:sz w:val="22"/>
                <w:szCs w:val="22"/>
                <w:u w:val="single"/>
                <w:lang w:eastAsia="es-ES"/>
              </w:rPr>
              <w:t>vigencia de 60 días calendario adicionales a la vigencia del contrato, por un importe equivalente al 7% del valor total del contrato</w:t>
            </w:r>
            <w:r w:rsidRPr="00E5031C">
              <w:rPr>
                <w:rFonts w:ascii="Calibri" w:hAnsi="Calibri" w:cs="Calibri"/>
                <w:sz w:val="22"/>
                <w:szCs w:val="22"/>
                <w:lang w:eastAsia="es-ES"/>
              </w:rPr>
              <w:t>.</w:t>
            </w:r>
          </w:p>
          <w:p w14:paraId="4F93265B" w14:textId="77777777" w:rsidR="00E5031C" w:rsidRPr="00E5031C" w:rsidRDefault="00E5031C" w:rsidP="00E5031C">
            <w:pPr>
              <w:jc w:val="both"/>
              <w:rPr>
                <w:rFonts w:ascii="Calibri" w:hAnsi="Calibri" w:cs="Calibri"/>
                <w:sz w:val="22"/>
                <w:szCs w:val="22"/>
                <w:lang w:eastAsia="es-ES"/>
              </w:rPr>
            </w:pPr>
          </w:p>
          <w:p w14:paraId="5B33602D" w14:textId="77777777" w:rsidR="00E5031C" w:rsidRPr="00E5031C" w:rsidRDefault="00E5031C" w:rsidP="009F1056">
            <w:pPr>
              <w:numPr>
                <w:ilvl w:val="0"/>
                <w:numId w:val="35"/>
              </w:numPr>
              <w:ind w:left="993"/>
              <w:jc w:val="both"/>
              <w:rPr>
                <w:rFonts w:ascii="Calibri" w:hAnsi="Calibri" w:cs="Calibri"/>
                <w:sz w:val="22"/>
                <w:szCs w:val="22"/>
                <w:u w:val="single"/>
                <w:lang w:eastAsia="es-ES"/>
              </w:rPr>
            </w:pPr>
            <w:r w:rsidRPr="00E5031C">
              <w:rPr>
                <w:rFonts w:ascii="Calibri" w:hAnsi="Calibri" w:cs="Calibri"/>
                <w:b/>
                <w:sz w:val="22"/>
                <w:szCs w:val="22"/>
                <w:lang w:eastAsia="es-ES"/>
              </w:rPr>
              <w:t>Póliza de caución a Primer requerimiento para Entidades Públicas</w:t>
            </w:r>
            <w:r w:rsidRPr="00E5031C">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E5031C">
              <w:rPr>
                <w:rFonts w:ascii="Calibri" w:hAnsi="Calibri" w:cs="Calibri"/>
                <w:b/>
                <w:sz w:val="22"/>
                <w:szCs w:val="22"/>
                <w:lang w:eastAsia="es-ES"/>
              </w:rPr>
              <w:t>renovable, irrevocable y de ejecución a primer requerimiento</w:t>
            </w:r>
            <w:r w:rsidRPr="00E5031C">
              <w:rPr>
                <w:rFonts w:ascii="Calibri" w:hAnsi="Calibri" w:cs="Calibri"/>
                <w:sz w:val="22"/>
                <w:szCs w:val="22"/>
                <w:lang w:eastAsia="es-ES"/>
              </w:rPr>
              <w:t xml:space="preserve"> con </w:t>
            </w:r>
            <w:r w:rsidRPr="00E5031C">
              <w:rPr>
                <w:rFonts w:ascii="Calibri" w:hAnsi="Calibri" w:cs="Calibri"/>
                <w:sz w:val="22"/>
                <w:szCs w:val="22"/>
                <w:u w:val="single"/>
                <w:lang w:eastAsia="es-ES"/>
              </w:rPr>
              <w:t>vigencia de 60 días calendario adicionales a la vigencia del contrato, por un importe equivalente al 7% del valor total del contrato.</w:t>
            </w:r>
          </w:p>
          <w:p w14:paraId="5CFD867F" w14:textId="77777777" w:rsidR="00E5031C" w:rsidRPr="00E5031C" w:rsidRDefault="00E5031C" w:rsidP="00E5031C">
            <w:pPr>
              <w:ind w:left="708"/>
              <w:rPr>
                <w:rFonts w:ascii="Calibri" w:hAnsi="Calibri" w:cs="Calibri"/>
                <w:sz w:val="22"/>
                <w:szCs w:val="22"/>
                <w:u w:val="single"/>
                <w:lang w:eastAsia="es-ES"/>
              </w:rPr>
            </w:pPr>
          </w:p>
          <w:p w14:paraId="051DA269" w14:textId="77777777" w:rsidR="00E5031C" w:rsidRPr="00E5031C" w:rsidRDefault="00E5031C" w:rsidP="009F1056">
            <w:pPr>
              <w:numPr>
                <w:ilvl w:val="0"/>
                <w:numId w:val="36"/>
              </w:numPr>
              <w:ind w:left="426"/>
              <w:jc w:val="both"/>
              <w:rPr>
                <w:rFonts w:ascii="Calibri" w:hAnsi="Calibri" w:cs="Calibri"/>
                <w:sz w:val="22"/>
                <w:szCs w:val="22"/>
                <w:u w:val="single"/>
                <w:lang w:eastAsia="es-ES"/>
              </w:rPr>
            </w:pPr>
            <w:r w:rsidRPr="00E5031C">
              <w:rPr>
                <w:rFonts w:ascii="Verdana" w:hAnsi="Verdana" w:cs="Calibri"/>
                <w:b/>
                <w:lang w:eastAsia="es-ES"/>
              </w:rPr>
              <w:t>FACTURACION</w:t>
            </w:r>
            <w:r w:rsidRPr="00E5031C">
              <w:rPr>
                <w:rFonts w:ascii="Calibri" w:hAnsi="Calibri" w:cs="Calibri"/>
                <w:sz w:val="22"/>
                <w:szCs w:val="22"/>
                <w:u w:val="single"/>
                <w:lang w:eastAsia="es-ES"/>
              </w:rPr>
              <w:t xml:space="preserve"> </w:t>
            </w:r>
          </w:p>
          <w:p w14:paraId="5CEC5BAD" w14:textId="77777777" w:rsidR="00E5031C" w:rsidRPr="00E5031C" w:rsidRDefault="00E5031C" w:rsidP="00E5031C">
            <w:pPr>
              <w:ind w:left="426"/>
              <w:jc w:val="both"/>
              <w:rPr>
                <w:rFonts w:ascii="Calibri" w:hAnsi="Calibri" w:cs="Calibri"/>
                <w:color w:val="000000"/>
                <w:sz w:val="22"/>
                <w:szCs w:val="22"/>
                <w:lang w:eastAsia="es-ES"/>
              </w:rPr>
            </w:pPr>
            <w:r w:rsidRPr="00E5031C">
              <w:rPr>
                <w:rFonts w:ascii="Calibri" w:hAnsi="Calibri" w:cs="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14:paraId="7285EB43" w14:textId="77777777" w:rsidR="00E5031C" w:rsidRPr="00E5031C" w:rsidRDefault="00E5031C" w:rsidP="00E5031C">
            <w:pPr>
              <w:ind w:left="426"/>
              <w:jc w:val="both"/>
              <w:rPr>
                <w:rFonts w:ascii="Calibri" w:hAnsi="Calibri" w:cs="Calibri"/>
                <w:color w:val="000000"/>
                <w:sz w:val="22"/>
                <w:szCs w:val="22"/>
                <w:lang w:eastAsia="es-ES"/>
              </w:rPr>
            </w:pPr>
          </w:p>
          <w:p w14:paraId="169F6D5E" w14:textId="77777777" w:rsidR="00E5031C" w:rsidRPr="00E5031C" w:rsidRDefault="00E5031C" w:rsidP="00E5031C">
            <w:pPr>
              <w:ind w:left="426"/>
              <w:jc w:val="both"/>
              <w:rPr>
                <w:rFonts w:ascii="Calibri" w:hAnsi="Calibri" w:cs="Calibri"/>
                <w:color w:val="000000"/>
                <w:sz w:val="22"/>
                <w:szCs w:val="22"/>
                <w:lang w:eastAsia="es-ES"/>
              </w:rPr>
            </w:pPr>
            <w:r w:rsidRPr="00E5031C">
              <w:rPr>
                <w:rFonts w:ascii="Calibri" w:hAnsi="Calibri" w:cs="Calibri"/>
                <w:color w:val="000000"/>
                <w:sz w:val="22"/>
                <w:szCs w:val="22"/>
                <w:lang w:eastAsia="es-ES"/>
              </w:rPr>
              <w:t>Se deberá facturar al momento de la entrega de los bienes conforme lo establecido en el Contrato/Orden de Compra, sin deducir las multas ni otros cargos.</w:t>
            </w:r>
          </w:p>
          <w:p w14:paraId="7D3364B8" w14:textId="77777777" w:rsidR="00E5031C" w:rsidRPr="00E5031C" w:rsidRDefault="00E5031C" w:rsidP="00E5031C">
            <w:pPr>
              <w:ind w:left="426"/>
              <w:jc w:val="both"/>
              <w:rPr>
                <w:rFonts w:ascii="Calibri" w:hAnsi="Calibri" w:cs="Calibri"/>
                <w:color w:val="000000"/>
                <w:sz w:val="22"/>
                <w:szCs w:val="22"/>
                <w:lang w:eastAsia="es-ES"/>
              </w:rPr>
            </w:pPr>
          </w:p>
          <w:p w14:paraId="37ABE22D" w14:textId="77777777" w:rsidR="00E5031C" w:rsidRPr="00E5031C" w:rsidRDefault="00E5031C" w:rsidP="00E5031C">
            <w:pPr>
              <w:ind w:left="426"/>
              <w:jc w:val="both"/>
              <w:rPr>
                <w:rFonts w:ascii="Calibri" w:hAnsi="Calibri" w:cs="Calibri"/>
                <w:color w:val="000000"/>
                <w:sz w:val="22"/>
                <w:szCs w:val="22"/>
                <w:lang w:eastAsia="es-ES"/>
              </w:rPr>
            </w:pPr>
            <w:r w:rsidRPr="00E5031C">
              <w:rPr>
                <w:rFonts w:ascii="Calibri" w:hAnsi="Calibri" w:cs="Calibri"/>
                <w:color w:val="000000"/>
                <w:sz w:val="22"/>
                <w:szCs w:val="22"/>
                <w:lang w:eastAsia="es-E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5810B196" w14:textId="77777777" w:rsidR="00E5031C" w:rsidRPr="00E5031C" w:rsidRDefault="00E5031C" w:rsidP="00E5031C">
            <w:pPr>
              <w:ind w:left="426"/>
              <w:jc w:val="both"/>
              <w:rPr>
                <w:rFonts w:ascii="Calibri" w:hAnsi="Calibri" w:cs="Calibri"/>
                <w:color w:val="000000"/>
                <w:sz w:val="22"/>
                <w:szCs w:val="22"/>
                <w:lang w:eastAsia="es-ES"/>
              </w:rPr>
            </w:pPr>
          </w:p>
          <w:p w14:paraId="1379AE26" w14:textId="77777777" w:rsidR="00E5031C" w:rsidRPr="00E5031C" w:rsidRDefault="00E5031C" w:rsidP="009F1056">
            <w:pPr>
              <w:numPr>
                <w:ilvl w:val="0"/>
                <w:numId w:val="36"/>
              </w:numPr>
              <w:ind w:left="426"/>
              <w:jc w:val="both"/>
              <w:rPr>
                <w:rFonts w:ascii="Calibri" w:hAnsi="Calibri" w:cs="Calibri"/>
                <w:sz w:val="22"/>
                <w:szCs w:val="22"/>
                <w:u w:val="single"/>
                <w:lang w:eastAsia="es-ES"/>
              </w:rPr>
            </w:pPr>
            <w:r w:rsidRPr="00E5031C">
              <w:rPr>
                <w:rFonts w:ascii="Verdana" w:hAnsi="Verdana" w:cs="Calibri"/>
                <w:b/>
                <w:lang w:eastAsia="es-ES"/>
              </w:rPr>
              <w:t>TRIBUTOS</w:t>
            </w:r>
          </w:p>
          <w:p w14:paraId="3E1A9570" w14:textId="77777777" w:rsidR="00E5031C" w:rsidRPr="00E5031C" w:rsidRDefault="00E5031C" w:rsidP="00E5031C">
            <w:pPr>
              <w:ind w:left="426"/>
              <w:jc w:val="both"/>
              <w:rPr>
                <w:rFonts w:ascii="Calibri" w:hAnsi="Calibri" w:cs="Calibri"/>
                <w:sz w:val="22"/>
                <w:szCs w:val="22"/>
                <w:u w:val="single"/>
                <w:lang w:eastAsia="es-ES"/>
              </w:rPr>
            </w:pPr>
            <w:r w:rsidRPr="00E5031C">
              <w:rPr>
                <w:rFonts w:ascii="Calibri" w:hAnsi="Calibri" w:cs="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5E845494" w14:textId="77777777" w:rsidR="00E5031C" w:rsidRPr="00E5031C" w:rsidRDefault="000A2BD2" w:rsidP="00A727D6">
      <w:pPr>
        <w:pStyle w:val="Prrafodelista"/>
        <w:numPr>
          <w:ilvl w:val="0"/>
          <w:numId w:val="17"/>
        </w:numPr>
        <w:jc w:val="both"/>
        <w:rPr>
          <w:rFonts w:asciiTheme="minorHAnsi" w:eastAsia="Calibri" w:hAnsiTheme="minorHAnsi" w:cstheme="minorHAnsi"/>
          <w:bCs/>
          <w:sz w:val="22"/>
          <w:szCs w:val="22"/>
          <w:lang w:val="es-BO"/>
        </w:rPr>
      </w:pPr>
      <w:r w:rsidRPr="00E5031C">
        <w:rPr>
          <w:rFonts w:asciiTheme="minorHAnsi" w:hAnsiTheme="minorHAnsi" w:cstheme="minorHAnsi"/>
          <w:color w:val="000000"/>
          <w:sz w:val="22"/>
          <w:szCs w:val="22"/>
        </w:rPr>
        <w:t>Estados Financieros al cierre de la última gestión fiscal en fotocopia simple que refleje la información detallada</w:t>
      </w:r>
      <w:r w:rsidR="00DF2088" w:rsidRPr="00E5031C">
        <w:rPr>
          <w:rFonts w:asciiTheme="minorHAnsi" w:hAnsiTheme="minorHAnsi" w:cstheme="minorHAnsi"/>
          <w:color w:val="000000"/>
          <w:sz w:val="22"/>
          <w:szCs w:val="22"/>
        </w:rPr>
        <w:t>,</w:t>
      </w:r>
      <w:r w:rsidRPr="00E5031C">
        <w:rPr>
          <w:rFonts w:asciiTheme="minorHAnsi" w:hAnsiTheme="minorHAnsi" w:cstheme="minorHAnsi"/>
          <w:color w:val="000000"/>
          <w:sz w:val="22"/>
          <w:szCs w:val="22"/>
        </w:rPr>
        <w:t xml:space="preserve"> </w:t>
      </w:r>
      <w:r w:rsidR="00E5031C" w:rsidRPr="00AE111E">
        <w:rPr>
          <w:rFonts w:asciiTheme="minorHAnsi" w:hAnsiTheme="minorHAnsi" w:cstheme="minorHAnsi"/>
          <w:b/>
          <w:i/>
          <w:color w:val="FF0000"/>
          <w:sz w:val="24"/>
          <w:szCs w:val="24"/>
          <w:highlight w:val="yellow"/>
        </w:rPr>
        <w:t>NO APLICA</w:t>
      </w:r>
      <w:r w:rsidR="00E5031C" w:rsidRPr="00E5031C">
        <w:rPr>
          <w:rFonts w:asciiTheme="minorHAnsi" w:hAnsiTheme="minorHAnsi" w:cstheme="minorHAnsi"/>
          <w:sz w:val="22"/>
          <w:szCs w:val="22"/>
        </w:rPr>
        <w:t xml:space="preserve"> </w:t>
      </w:r>
    </w:p>
    <w:p w14:paraId="1E11D3C9" w14:textId="3D5BB049" w:rsidR="004A11B1" w:rsidRPr="00E5031C" w:rsidRDefault="000A2BD2" w:rsidP="00A727D6">
      <w:pPr>
        <w:pStyle w:val="Prrafodelista"/>
        <w:numPr>
          <w:ilvl w:val="0"/>
          <w:numId w:val="17"/>
        </w:numPr>
        <w:jc w:val="both"/>
        <w:rPr>
          <w:rFonts w:asciiTheme="minorHAnsi" w:eastAsia="Calibri" w:hAnsiTheme="minorHAnsi" w:cstheme="minorHAnsi"/>
          <w:bCs/>
          <w:sz w:val="22"/>
          <w:szCs w:val="22"/>
          <w:lang w:val="es-BO"/>
        </w:rPr>
      </w:pPr>
      <w:r w:rsidRPr="00E5031C">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F105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F105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F105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F105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F105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F105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F1056">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F105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F105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9F105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9F105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9F105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9F105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9F105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9F105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9F105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9F105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9F1056">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34B73D21" w14:textId="0186A30F" w:rsidR="00E80263" w:rsidRPr="00E5031C" w:rsidRDefault="00F2191F" w:rsidP="00F7579B">
      <w:pPr>
        <w:tabs>
          <w:tab w:val="left" w:pos="5025"/>
        </w:tabs>
        <w:ind w:left="709"/>
        <w:jc w:val="both"/>
        <w:rPr>
          <w:rFonts w:asciiTheme="minorHAnsi" w:hAnsiTheme="minorHAnsi" w:cstheme="minorHAnsi"/>
          <w:sz w:val="22"/>
          <w:szCs w:val="22"/>
          <w:lang w:val="es-BO"/>
        </w:rPr>
      </w:pPr>
      <w:r w:rsidRPr="00E5031C">
        <w:rPr>
          <w:rFonts w:asciiTheme="minorHAnsi" w:hAnsiTheme="minorHAnsi" w:cstheme="minorHAnsi"/>
          <w:sz w:val="22"/>
          <w:szCs w:val="22"/>
          <w:lang w:val="es-BO"/>
        </w:rPr>
        <w:t>Otros Formularios/documentos según Espec</w:t>
      </w:r>
      <w:r w:rsidR="006F7DB0" w:rsidRPr="00E5031C">
        <w:rPr>
          <w:rFonts w:asciiTheme="minorHAnsi" w:hAnsiTheme="minorHAnsi" w:cstheme="minorHAnsi"/>
          <w:sz w:val="22"/>
          <w:szCs w:val="22"/>
          <w:lang w:val="es-BO"/>
        </w:rPr>
        <w:t xml:space="preserve">ificaciones </w:t>
      </w:r>
      <w:r w:rsidR="00F7579B" w:rsidRPr="00E5031C">
        <w:rPr>
          <w:rFonts w:asciiTheme="minorHAnsi" w:hAnsiTheme="minorHAnsi" w:cstheme="minorHAnsi"/>
          <w:sz w:val="22"/>
          <w:szCs w:val="22"/>
          <w:lang w:val="es-BO"/>
        </w:rPr>
        <w:t xml:space="preserve">Técnicas </w:t>
      </w:r>
    </w:p>
    <w:p w14:paraId="252A3551" w14:textId="3B9CA680" w:rsidR="00E5031C" w:rsidRPr="00E5031C" w:rsidRDefault="00E5031C" w:rsidP="009F1056">
      <w:pPr>
        <w:pStyle w:val="Prrafodelista"/>
        <w:numPr>
          <w:ilvl w:val="0"/>
          <w:numId w:val="34"/>
        </w:numPr>
        <w:tabs>
          <w:tab w:val="left" w:pos="5025"/>
        </w:tabs>
        <w:ind w:left="1134"/>
        <w:jc w:val="both"/>
        <w:rPr>
          <w:rFonts w:asciiTheme="minorHAnsi" w:hAnsiTheme="minorHAnsi" w:cstheme="minorHAnsi"/>
          <w:sz w:val="22"/>
          <w:szCs w:val="22"/>
          <w:lang w:val="es-BO"/>
        </w:rPr>
      </w:pPr>
      <w:r w:rsidRPr="00E5031C">
        <w:rPr>
          <w:rFonts w:asciiTheme="minorHAnsi" w:hAnsiTheme="minorHAnsi" w:cstheme="minorHAnsi"/>
          <w:bCs/>
          <w:sz w:val="22"/>
          <w:szCs w:val="22"/>
          <w:lang w:val="es-BO"/>
        </w:rPr>
        <w:t>U</w:t>
      </w:r>
      <w:r w:rsidRPr="00E5031C">
        <w:rPr>
          <w:rFonts w:asciiTheme="minorHAnsi" w:hAnsiTheme="minorHAnsi" w:cstheme="minorHAnsi"/>
          <w:bCs/>
          <w:sz w:val="22"/>
          <w:szCs w:val="22"/>
        </w:rPr>
        <w:t>na fotocopia del certificado de representación o de distribuidor autorizado en Bolivia</w:t>
      </w:r>
    </w:p>
    <w:p w14:paraId="03AC41AA" w14:textId="5A7CB38C" w:rsidR="00E5031C" w:rsidRPr="00E5031C" w:rsidRDefault="00E5031C" w:rsidP="009F1056">
      <w:pPr>
        <w:pStyle w:val="Prrafodelista"/>
        <w:numPr>
          <w:ilvl w:val="0"/>
          <w:numId w:val="34"/>
        </w:numPr>
        <w:tabs>
          <w:tab w:val="left" w:pos="5025"/>
        </w:tabs>
        <w:ind w:left="1134"/>
        <w:jc w:val="both"/>
        <w:rPr>
          <w:rFonts w:asciiTheme="minorHAnsi" w:hAnsiTheme="minorHAnsi" w:cstheme="minorHAnsi"/>
          <w:sz w:val="22"/>
          <w:szCs w:val="22"/>
          <w:lang w:val="es-BO"/>
        </w:rPr>
      </w:pPr>
      <w:r w:rsidRPr="00E5031C">
        <w:rPr>
          <w:rFonts w:asciiTheme="minorHAnsi" w:hAnsiTheme="minorHAnsi" w:cstheme="minorHAnsi"/>
          <w:bCs/>
          <w:sz w:val="22"/>
          <w:szCs w:val="22"/>
        </w:rPr>
        <w:t>Catálogos y/o fichas técnicas de los equipos ofertados</w:t>
      </w:r>
    </w:p>
    <w:p w14:paraId="74B0EAB6" w14:textId="77777777" w:rsidR="00EF53D3" w:rsidRPr="00E5031C" w:rsidRDefault="00EF53D3" w:rsidP="001653E0">
      <w:pPr>
        <w:tabs>
          <w:tab w:val="left" w:pos="5025"/>
        </w:tabs>
        <w:ind w:left="709"/>
        <w:rPr>
          <w:rFonts w:asciiTheme="minorHAnsi" w:hAnsiTheme="minorHAnsi" w:cstheme="minorHAnsi"/>
          <w:sz w:val="22"/>
          <w:szCs w:val="22"/>
          <w:highlight w:val="green"/>
          <w:lang w:val="es-BO"/>
        </w:rPr>
      </w:pPr>
    </w:p>
    <w:p w14:paraId="742698EE" w14:textId="77777777" w:rsidR="000E4271" w:rsidRDefault="000E4271" w:rsidP="00B37050">
      <w:pPr>
        <w:ind w:left="2832" w:hanging="2123"/>
        <w:jc w:val="both"/>
        <w:rPr>
          <w:rFonts w:asciiTheme="minorHAnsi" w:hAnsiTheme="minorHAnsi" w:cstheme="minorHAnsi"/>
          <w:sz w:val="22"/>
          <w:szCs w:val="22"/>
        </w:rPr>
      </w:pPr>
    </w:p>
    <w:p w14:paraId="7D00ED27" w14:textId="77777777" w:rsidR="00E5031C" w:rsidRDefault="00E5031C" w:rsidP="00B37050">
      <w:pPr>
        <w:ind w:left="2832" w:hanging="2123"/>
        <w:jc w:val="both"/>
        <w:rPr>
          <w:rFonts w:asciiTheme="minorHAnsi" w:hAnsiTheme="minorHAnsi" w:cstheme="minorHAnsi"/>
          <w:sz w:val="22"/>
          <w:szCs w:val="22"/>
        </w:rPr>
      </w:pPr>
    </w:p>
    <w:p w14:paraId="2796F591" w14:textId="77777777" w:rsidR="00E5031C" w:rsidRDefault="00E5031C" w:rsidP="00B37050">
      <w:pPr>
        <w:ind w:left="2832" w:hanging="2123"/>
        <w:jc w:val="both"/>
        <w:rPr>
          <w:rFonts w:asciiTheme="minorHAnsi" w:hAnsiTheme="minorHAnsi" w:cstheme="minorHAnsi"/>
          <w:sz w:val="22"/>
          <w:szCs w:val="22"/>
        </w:rPr>
      </w:pPr>
    </w:p>
    <w:p w14:paraId="65579404" w14:textId="77777777" w:rsidR="00E5031C" w:rsidRDefault="00E5031C" w:rsidP="00B37050">
      <w:pPr>
        <w:ind w:left="2832" w:hanging="2123"/>
        <w:jc w:val="both"/>
        <w:rPr>
          <w:rFonts w:asciiTheme="minorHAnsi" w:hAnsiTheme="minorHAnsi" w:cstheme="minorHAnsi"/>
          <w:sz w:val="22"/>
          <w:szCs w:val="22"/>
        </w:rPr>
      </w:pPr>
    </w:p>
    <w:p w14:paraId="6BD63D36" w14:textId="77777777" w:rsidR="00E5031C" w:rsidRDefault="00E5031C" w:rsidP="00B37050">
      <w:pPr>
        <w:ind w:left="2832" w:hanging="2123"/>
        <w:jc w:val="both"/>
        <w:rPr>
          <w:rFonts w:asciiTheme="minorHAnsi" w:hAnsiTheme="minorHAnsi" w:cstheme="minorHAnsi"/>
          <w:sz w:val="22"/>
          <w:szCs w:val="22"/>
        </w:rPr>
      </w:pPr>
    </w:p>
    <w:p w14:paraId="14F71FB4" w14:textId="77777777" w:rsidR="00E5031C" w:rsidRDefault="00E5031C" w:rsidP="00B37050">
      <w:pPr>
        <w:ind w:left="2832" w:hanging="2123"/>
        <w:jc w:val="both"/>
        <w:rPr>
          <w:rFonts w:asciiTheme="minorHAnsi" w:hAnsiTheme="minorHAnsi" w:cstheme="minorHAnsi"/>
          <w:sz w:val="22"/>
          <w:szCs w:val="22"/>
        </w:rPr>
      </w:pPr>
    </w:p>
    <w:p w14:paraId="67880332" w14:textId="77777777" w:rsidR="00E5031C" w:rsidRDefault="00E5031C" w:rsidP="00B37050">
      <w:pPr>
        <w:ind w:left="2832" w:hanging="2123"/>
        <w:jc w:val="both"/>
        <w:rPr>
          <w:rFonts w:asciiTheme="minorHAnsi" w:hAnsiTheme="minorHAnsi" w:cstheme="minorHAnsi"/>
          <w:sz w:val="22"/>
          <w:szCs w:val="22"/>
        </w:rPr>
      </w:pPr>
    </w:p>
    <w:p w14:paraId="67EF87F4" w14:textId="77777777" w:rsidR="00E5031C" w:rsidRDefault="00E5031C" w:rsidP="00B37050">
      <w:pPr>
        <w:ind w:left="2832" w:hanging="2123"/>
        <w:jc w:val="both"/>
        <w:rPr>
          <w:rFonts w:asciiTheme="minorHAnsi" w:hAnsiTheme="minorHAnsi" w:cstheme="minorHAnsi"/>
          <w:sz w:val="22"/>
          <w:szCs w:val="22"/>
        </w:rPr>
      </w:pPr>
    </w:p>
    <w:p w14:paraId="6B3F7FF8" w14:textId="77777777" w:rsidR="00E5031C" w:rsidRDefault="00E5031C" w:rsidP="00B37050">
      <w:pPr>
        <w:ind w:left="2832" w:hanging="2123"/>
        <w:jc w:val="both"/>
        <w:rPr>
          <w:rFonts w:asciiTheme="minorHAnsi" w:hAnsiTheme="minorHAnsi" w:cstheme="minorHAnsi"/>
          <w:sz w:val="22"/>
          <w:szCs w:val="22"/>
        </w:rPr>
      </w:pPr>
    </w:p>
    <w:p w14:paraId="7E1D2F3F" w14:textId="77777777" w:rsidR="00E5031C" w:rsidRDefault="00E5031C" w:rsidP="00B37050">
      <w:pPr>
        <w:ind w:left="2832" w:hanging="2123"/>
        <w:jc w:val="both"/>
        <w:rPr>
          <w:rFonts w:asciiTheme="minorHAnsi" w:hAnsiTheme="minorHAnsi" w:cstheme="minorHAnsi"/>
          <w:sz w:val="22"/>
          <w:szCs w:val="22"/>
        </w:rPr>
      </w:pPr>
    </w:p>
    <w:p w14:paraId="40AA824B" w14:textId="77777777" w:rsidR="00E5031C" w:rsidRDefault="00E5031C" w:rsidP="00B37050">
      <w:pPr>
        <w:ind w:left="2832" w:hanging="2123"/>
        <w:jc w:val="both"/>
        <w:rPr>
          <w:rFonts w:asciiTheme="minorHAnsi" w:hAnsiTheme="minorHAnsi" w:cstheme="minorHAnsi"/>
          <w:sz w:val="22"/>
          <w:szCs w:val="22"/>
        </w:rPr>
      </w:pPr>
    </w:p>
    <w:p w14:paraId="68553B34" w14:textId="77777777" w:rsidR="00E5031C" w:rsidRDefault="00E5031C" w:rsidP="00B37050">
      <w:pPr>
        <w:ind w:left="2832" w:hanging="2123"/>
        <w:jc w:val="both"/>
        <w:rPr>
          <w:rFonts w:asciiTheme="minorHAnsi" w:hAnsiTheme="minorHAnsi" w:cstheme="minorHAnsi"/>
          <w:sz w:val="22"/>
          <w:szCs w:val="22"/>
        </w:rPr>
      </w:pPr>
    </w:p>
    <w:p w14:paraId="28CD306E" w14:textId="77777777" w:rsidR="00E5031C" w:rsidRDefault="00E5031C" w:rsidP="00B37050">
      <w:pPr>
        <w:ind w:left="2832" w:hanging="2123"/>
        <w:jc w:val="both"/>
        <w:rPr>
          <w:rFonts w:asciiTheme="minorHAnsi" w:hAnsiTheme="minorHAnsi" w:cstheme="minorHAnsi"/>
          <w:sz w:val="22"/>
          <w:szCs w:val="22"/>
        </w:rPr>
      </w:pPr>
    </w:p>
    <w:p w14:paraId="62C7AD12" w14:textId="77777777" w:rsidR="00E5031C" w:rsidRDefault="00E5031C" w:rsidP="00B37050">
      <w:pPr>
        <w:ind w:left="2832" w:hanging="2123"/>
        <w:jc w:val="both"/>
        <w:rPr>
          <w:rFonts w:asciiTheme="minorHAnsi" w:hAnsiTheme="minorHAnsi" w:cstheme="minorHAnsi"/>
          <w:sz w:val="22"/>
          <w:szCs w:val="22"/>
        </w:rPr>
      </w:pPr>
    </w:p>
    <w:p w14:paraId="214785D3" w14:textId="77777777" w:rsidR="00E5031C" w:rsidRDefault="00E5031C" w:rsidP="00B37050">
      <w:pPr>
        <w:ind w:left="2832" w:hanging="2123"/>
        <w:jc w:val="both"/>
        <w:rPr>
          <w:rFonts w:asciiTheme="minorHAnsi" w:hAnsiTheme="minorHAnsi" w:cstheme="minorHAnsi"/>
          <w:sz w:val="22"/>
          <w:szCs w:val="22"/>
        </w:rPr>
      </w:pPr>
    </w:p>
    <w:p w14:paraId="4FE5B3E9" w14:textId="77777777" w:rsidR="00E5031C" w:rsidRDefault="00E5031C" w:rsidP="00B37050">
      <w:pPr>
        <w:ind w:left="2832" w:hanging="2123"/>
        <w:jc w:val="both"/>
        <w:rPr>
          <w:rFonts w:asciiTheme="minorHAnsi" w:hAnsiTheme="minorHAnsi" w:cstheme="minorHAnsi"/>
          <w:sz w:val="22"/>
          <w:szCs w:val="22"/>
        </w:rPr>
      </w:pPr>
    </w:p>
    <w:p w14:paraId="3A33DDB1" w14:textId="77777777" w:rsidR="00E5031C" w:rsidRDefault="00E5031C" w:rsidP="00B37050">
      <w:pPr>
        <w:ind w:left="2832" w:hanging="2123"/>
        <w:jc w:val="both"/>
        <w:rPr>
          <w:rFonts w:asciiTheme="minorHAnsi" w:hAnsiTheme="minorHAnsi" w:cstheme="minorHAnsi"/>
          <w:sz w:val="22"/>
          <w:szCs w:val="22"/>
        </w:rPr>
      </w:pPr>
    </w:p>
    <w:p w14:paraId="72CCA64A" w14:textId="77777777" w:rsidR="00E5031C" w:rsidRDefault="00E5031C" w:rsidP="00B37050">
      <w:pPr>
        <w:ind w:left="2832" w:hanging="2123"/>
        <w:jc w:val="both"/>
        <w:rPr>
          <w:rFonts w:asciiTheme="minorHAnsi" w:hAnsiTheme="minorHAnsi" w:cstheme="minorHAnsi"/>
          <w:sz w:val="22"/>
          <w:szCs w:val="22"/>
        </w:rPr>
      </w:pPr>
    </w:p>
    <w:p w14:paraId="301460AA" w14:textId="77777777" w:rsidR="00E5031C" w:rsidRDefault="00E5031C" w:rsidP="00B37050">
      <w:pPr>
        <w:ind w:left="2832" w:hanging="2123"/>
        <w:jc w:val="both"/>
        <w:rPr>
          <w:rFonts w:asciiTheme="minorHAnsi" w:hAnsiTheme="minorHAnsi" w:cstheme="minorHAnsi"/>
          <w:sz w:val="22"/>
          <w:szCs w:val="22"/>
        </w:rPr>
      </w:pPr>
    </w:p>
    <w:p w14:paraId="18CD364C" w14:textId="77777777" w:rsidR="00E5031C" w:rsidRDefault="00E5031C" w:rsidP="00B37050">
      <w:pPr>
        <w:ind w:left="2832" w:hanging="2123"/>
        <w:jc w:val="both"/>
        <w:rPr>
          <w:rFonts w:asciiTheme="minorHAnsi" w:hAnsiTheme="minorHAnsi" w:cstheme="minorHAnsi"/>
          <w:sz w:val="22"/>
          <w:szCs w:val="22"/>
        </w:rPr>
      </w:pPr>
    </w:p>
    <w:p w14:paraId="13A8C19A" w14:textId="77777777" w:rsidR="00E5031C" w:rsidRDefault="00E5031C" w:rsidP="00B37050">
      <w:pPr>
        <w:ind w:left="2832" w:hanging="2123"/>
        <w:jc w:val="both"/>
        <w:rPr>
          <w:rFonts w:asciiTheme="minorHAnsi" w:hAnsiTheme="minorHAnsi" w:cstheme="minorHAnsi"/>
          <w:sz w:val="22"/>
          <w:szCs w:val="22"/>
        </w:rPr>
      </w:pPr>
    </w:p>
    <w:p w14:paraId="4C17E911" w14:textId="77777777" w:rsidR="00E5031C" w:rsidRDefault="00E5031C" w:rsidP="00B37050">
      <w:pPr>
        <w:ind w:left="2832" w:hanging="2123"/>
        <w:jc w:val="both"/>
        <w:rPr>
          <w:rFonts w:asciiTheme="minorHAnsi" w:hAnsiTheme="minorHAnsi" w:cstheme="minorHAnsi"/>
          <w:sz w:val="22"/>
          <w:szCs w:val="22"/>
        </w:rPr>
      </w:pPr>
    </w:p>
    <w:p w14:paraId="4C550CE3" w14:textId="77777777" w:rsidR="00E5031C" w:rsidRDefault="00E5031C" w:rsidP="00B37050">
      <w:pPr>
        <w:ind w:left="2832" w:hanging="2123"/>
        <w:jc w:val="both"/>
        <w:rPr>
          <w:rFonts w:asciiTheme="minorHAnsi" w:hAnsiTheme="minorHAnsi" w:cstheme="minorHAnsi"/>
          <w:sz w:val="22"/>
          <w:szCs w:val="22"/>
        </w:rPr>
      </w:pPr>
    </w:p>
    <w:p w14:paraId="75DC46E4" w14:textId="77777777" w:rsidR="00E5031C" w:rsidRDefault="00E5031C" w:rsidP="00B37050">
      <w:pPr>
        <w:ind w:left="2832" w:hanging="2123"/>
        <w:jc w:val="both"/>
        <w:rPr>
          <w:rFonts w:asciiTheme="minorHAnsi" w:hAnsiTheme="minorHAnsi" w:cstheme="minorHAnsi"/>
          <w:sz w:val="22"/>
          <w:szCs w:val="22"/>
        </w:rPr>
      </w:pPr>
    </w:p>
    <w:p w14:paraId="1E987E49" w14:textId="77777777" w:rsidR="00E5031C" w:rsidRDefault="00E5031C"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F1056">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F105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F105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F105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F105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F105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F105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60C625CD" w:rsidR="008C7CAD" w:rsidRPr="00F242C9" w:rsidRDefault="002C772A" w:rsidP="009F1056">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242C9">
        <w:rPr>
          <w:rFonts w:asciiTheme="minorHAnsi" w:hAnsiTheme="minorHAnsi" w:cstheme="minorHAnsi"/>
          <w:sz w:val="22"/>
          <w:szCs w:val="22"/>
        </w:rPr>
        <w:t xml:space="preserve">, </w:t>
      </w:r>
      <w:r w:rsidR="00F242C9" w:rsidRPr="00F242C9">
        <w:rPr>
          <w:rFonts w:asciiTheme="minorHAnsi" w:hAnsiTheme="minorHAnsi" w:cstheme="minorHAnsi"/>
          <w:sz w:val="22"/>
          <w:szCs w:val="22"/>
        </w:rPr>
        <w:t>A elección de la empresa adjudicada, ésta podrá optar por uno de los siguientes instrumentos financieros:</w:t>
      </w:r>
    </w:p>
    <w:p w14:paraId="5409BE65" w14:textId="77777777" w:rsidR="00F242C9" w:rsidRPr="003B2E04" w:rsidRDefault="00F242C9" w:rsidP="009F1056">
      <w:pPr>
        <w:numPr>
          <w:ilvl w:val="0"/>
          <w:numId w:val="35"/>
        </w:numPr>
        <w:ind w:left="1276"/>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14:paraId="0E0F8582" w14:textId="77777777" w:rsidR="00F242C9" w:rsidRPr="003B2E04" w:rsidRDefault="00F242C9" w:rsidP="009F1056">
      <w:pPr>
        <w:numPr>
          <w:ilvl w:val="0"/>
          <w:numId w:val="35"/>
        </w:numPr>
        <w:ind w:left="1276"/>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14:paraId="2D306734" w14:textId="59ACADF0" w:rsidR="00F242C9" w:rsidRPr="00F242C9" w:rsidRDefault="00F242C9" w:rsidP="009F1056">
      <w:pPr>
        <w:numPr>
          <w:ilvl w:val="0"/>
          <w:numId w:val="35"/>
        </w:numPr>
        <w:ind w:left="1276"/>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14:paraId="432E5D97" w14:textId="3EAF15E0" w:rsidR="000440BF" w:rsidRPr="000440BF" w:rsidRDefault="003F4611" w:rsidP="009F105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F105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F1056">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04607" w:rsidRPr="00552079" w14:paraId="74CC7F0F" w14:textId="77777777" w:rsidTr="00A727D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104607" w:rsidRPr="00552079" w:rsidRDefault="00104607" w:rsidP="0010460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B7BB153" w14:textId="555BD108" w:rsidR="00104607" w:rsidRPr="00552079" w:rsidRDefault="00104607" w:rsidP="00104607">
            <w:pPr>
              <w:jc w:val="both"/>
              <w:rPr>
                <w:rFonts w:asciiTheme="minorHAnsi" w:hAnsiTheme="minorHAnsi" w:cstheme="minorHAnsi"/>
                <w:sz w:val="22"/>
                <w:szCs w:val="22"/>
                <w:lang w:val="es-BO"/>
              </w:rPr>
            </w:pPr>
            <w:r w:rsidRPr="00520906">
              <w:rPr>
                <w:rFonts w:asciiTheme="minorHAnsi" w:hAnsiTheme="minorHAnsi" w:cstheme="minorHAnsi"/>
                <w:lang w:val="es-BO"/>
              </w:rPr>
              <w:t>EQUIPOS DE ODORIZACIÓN A INYECCIÓN PORTÁTIL DE 5000 SM3/H, CAPACIDAD MÍNIMA DE 50 LT O DE MAYOR CAPACIDAD Y PRESIÓN DE OPERACIÓN ENTRE 300 Y 650 PSIG</w:t>
            </w:r>
          </w:p>
        </w:tc>
        <w:tc>
          <w:tcPr>
            <w:tcW w:w="1417" w:type="dxa"/>
            <w:tcBorders>
              <w:top w:val="nil"/>
              <w:left w:val="nil"/>
              <w:bottom w:val="single" w:sz="8" w:space="0" w:color="auto"/>
              <w:right w:val="single" w:sz="4" w:space="0" w:color="auto"/>
            </w:tcBorders>
            <w:shd w:val="clear" w:color="auto" w:fill="auto"/>
            <w:vAlign w:val="center"/>
          </w:tcPr>
          <w:p w14:paraId="334EB171" w14:textId="1CA83EEB" w:rsidR="00104607" w:rsidRPr="00552079" w:rsidRDefault="00104607" w:rsidP="00104607">
            <w:pPr>
              <w:jc w:val="center"/>
              <w:rPr>
                <w:rFonts w:asciiTheme="minorHAnsi" w:hAnsiTheme="minorHAnsi" w:cstheme="minorHAnsi"/>
                <w:sz w:val="22"/>
                <w:szCs w:val="22"/>
                <w:lang w:val="es-BO"/>
              </w:rPr>
            </w:pPr>
            <w:r>
              <w:rPr>
                <w:rFonts w:asciiTheme="minorHAnsi" w:hAnsiTheme="minorHAnsi" w:cstheme="minorHAnsi"/>
                <w:color w:val="000000"/>
                <w:lang w:val="es-BO" w:eastAsia="es-BO"/>
              </w:rPr>
              <w:t>EQUIPO</w:t>
            </w:r>
          </w:p>
        </w:tc>
        <w:tc>
          <w:tcPr>
            <w:tcW w:w="1559" w:type="dxa"/>
            <w:tcBorders>
              <w:top w:val="nil"/>
              <w:left w:val="single" w:sz="4" w:space="0" w:color="auto"/>
              <w:bottom w:val="single" w:sz="8" w:space="0" w:color="auto"/>
              <w:right w:val="single" w:sz="8" w:space="0" w:color="auto"/>
            </w:tcBorders>
            <w:shd w:val="clear" w:color="auto" w:fill="auto"/>
            <w:vAlign w:val="center"/>
          </w:tcPr>
          <w:p w14:paraId="6CFA124A" w14:textId="7D82738A" w:rsidR="00104607" w:rsidRPr="00552079" w:rsidRDefault="00104607" w:rsidP="00104607">
            <w:pPr>
              <w:jc w:val="center"/>
              <w:rPr>
                <w:rFonts w:asciiTheme="minorHAnsi" w:hAnsiTheme="minorHAnsi" w:cstheme="minorHAnsi"/>
                <w:sz w:val="22"/>
                <w:szCs w:val="22"/>
                <w:lang w:val="es-BO"/>
              </w:rPr>
            </w:pPr>
            <w:r>
              <w:rPr>
                <w:rFonts w:asciiTheme="minorHAnsi" w:hAnsiTheme="minorHAnsi" w:cstheme="minorHAnsi"/>
                <w:color w:val="000000"/>
                <w:lang w:val="es-BO" w:eastAsia="es-BO"/>
              </w:rPr>
              <w:t>7</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104607" w:rsidRPr="00552079" w:rsidRDefault="00104607" w:rsidP="0010460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104607" w:rsidRPr="00552079" w:rsidRDefault="00104607" w:rsidP="00104607">
            <w:pPr>
              <w:jc w:val="center"/>
              <w:rPr>
                <w:rFonts w:asciiTheme="minorHAnsi" w:hAnsiTheme="minorHAnsi" w:cstheme="minorHAnsi"/>
                <w:sz w:val="22"/>
                <w:szCs w:val="22"/>
                <w:lang w:val="es-BO"/>
              </w:rPr>
            </w:pPr>
          </w:p>
        </w:tc>
      </w:tr>
      <w:tr w:rsidR="00104607" w:rsidRPr="00552079" w14:paraId="0CDD0F90" w14:textId="77777777" w:rsidTr="00A727D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104607" w:rsidRPr="00552079" w:rsidRDefault="00104607" w:rsidP="0010460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159BE0E" w14:textId="26C90C2E" w:rsidR="00104607" w:rsidRPr="00552079" w:rsidRDefault="00104607" w:rsidP="00104607">
            <w:pPr>
              <w:jc w:val="both"/>
              <w:rPr>
                <w:rFonts w:asciiTheme="minorHAnsi" w:hAnsiTheme="minorHAnsi" w:cstheme="minorHAnsi"/>
                <w:sz w:val="22"/>
                <w:szCs w:val="22"/>
                <w:lang w:val="es-BO"/>
              </w:rPr>
            </w:pPr>
            <w:r w:rsidRPr="00520906">
              <w:rPr>
                <w:rFonts w:asciiTheme="minorHAnsi" w:hAnsiTheme="minorHAnsi" w:cstheme="minorHAnsi"/>
                <w:lang w:val="es-BO"/>
              </w:rPr>
              <w:t>EQUIPOS DE ODORIZACIÓN A INYECCIÓN PORTÁTIL DE 5000 SM3/H, CAPACIDAD MÍNIMA DE 100 LT O DE MAYOR CAPACIDAD Y PRESIÓN DE OPERACIÓN ENTRE 300 Y 650 PSIG</w:t>
            </w:r>
          </w:p>
        </w:tc>
        <w:tc>
          <w:tcPr>
            <w:tcW w:w="1417" w:type="dxa"/>
            <w:tcBorders>
              <w:top w:val="nil"/>
              <w:left w:val="nil"/>
              <w:bottom w:val="single" w:sz="8" w:space="0" w:color="auto"/>
              <w:right w:val="single" w:sz="4" w:space="0" w:color="auto"/>
            </w:tcBorders>
            <w:shd w:val="clear" w:color="auto" w:fill="auto"/>
            <w:vAlign w:val="center"/>
          </w:tcPr>
          <w:p w14:paraId="0ADCF2B6" w14:textId="109781DA" w:rsidR="00104607" w:rsidRPr="00552079" w:rsidRDefault="00104607" w:rsidP="00104607">
            <w:pPr>
              <w:jc w:val="center"/>
              <w:rPr>
                <w:rFonts w:asciiTheme="minorHAnsi" w:hAnsiTheme="minorHAnsi" w:cstheme="minorHAnsi"/>
                <w:sz w:val="22"/>
                <w:szCs w:val="22"/>
                <w:lang w:val="es-BO"/>
              </w:rPr>
            </w:pPr>
            <w:r>
              <w:rPr>
                <w:rFonts w:asciiTheme="minorHAnsi" w:hAnsiTheme="minorHAnsi" w:cstheme="minorHAnsi"/>
                <w:color w:val="000000"/>
                <w:lang w:val="es-BO" w:eastAsia="es-BO"/>
              </w:rPr>
              <w:t>EQUIPO</w:t>
            </w:r>
          </w:p>
        </w:tc>
        <w:tc>
          <w:tcPr>
            <w:tcW w:w="1559" w:type="dxa"/>
            <w:tcBorders>
              <w:top w:val="nil"/>
              <w:left w:val="single" w:sz="4" w:space="0" w:color="auto"/>
              <w:bottom w:val="single" w:sz="8" w:space="0" w:color="auto"/>
              <w:right w:val="single" w:sz="8" w:space="0" w:color="auto"/>
            </w:tcBorders>
            <w:shd w:val="clear" w:color="auto" w:fill="auto"/>
            <w:vAlign w:val="center"/>
          </w:tcPr>
          <w:p w14:paraId="5957D881" w14:textId="1F5D4078" w:rsidR="00104607" w:rsidRPr="00552079" w:rsidRDefault="00104607" w:rsidP="00104607">
            <w:pPr>
              <w:jc w:val="center"/>
              <w:rPr>
                <w:rFonts w:asciiTheme="minorHAnsi" w:hAnsiTheme="minorHAnsi" w:cstheme="minorHAnsi"/>
                <w:sz w:val="22"/>
                <w:szCs w:val="22"/>
                <w:lang w:val="es-BO"/>
              </w:rPr>
            </w:pPr>
            <w:r>
              <w:rPr>
                <w:rFonts w:asciiTheme="minorHAnsi" w:hAnsiTheme="minorHAnsi" w:cstheme="minorHAns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104607" w:rsidRPr="00552079" w:rsidRDefault="00104607" w:rsidP="001046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104607" w:rsidRPr="00552079" w:rsidRDefault="00104607" w:rsidP="00104607">
            <w:pPr>
              <w:jc w:val="center"/>
              <w:rPr>
                <w:rFonts w:asciiTheme="minorHAnsi" w:hAnsiTheme="minorHAnsi" w:cstheme="minorHAnsi"/>
                <w:sz w:val="22"/>
                <w:szCs w:val="22"/>
                <w:lang w:val="es-BO"/>
              </w:rPr>
            </w:pPr>
          </w:p>
        </w:tc>
      </w:tr>
      <w:tr w:rsidR="00104607" w:rsidRPr="00552079" w14:paraId="0F497746" w14:textId="77777777" w:rsidTr="00A727D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104607" w:rsidRPr="00552079" w:rsidRDefault="00104607" w:rsidP="0010460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D0E9A93" w14:textId="09E4FCE2" w:rsidR="00104607" w:rsidRPr="00C2289F" w:rsidRDefault="00104607" w:rsidP="00104607">
            <w:pPr>
              <w:jc w:val="both"/>
              <w:rPr>
                <w:rFonts w:asciiTheme="minorHAnsi" w:hAnsiTheme="minorHAnsi" w:cstheme="minorHAnsi"/>
                <w:lang w:val="es-BO"/>
              </w:rPr>
            </w:pPr>
            <w:r w:rsidRPr="00C2289F">
              <w:rPr>
                <w:rFonts w:asciiTheme="minorHAnsi" w:hAnsiTheme="minorHAnsi" w:cstheme="minorHAnsi"/>
                <w:color w:val="000000"/>
              </w:rPr>
              <w:t>SISTEMA DE TRASVASE DE ODORANTE DE CONEXIÓN DIRECTA AL TAMBOR  DE ACCIONAMIENTO NEUMÁTICO O SIMILAR NO MANUAL</w:t>
            </w:r>
          </w:p>
        </w:tc>
        <w:tc>
          <w:tcPr>
            <w:tcW w:w="1417" w:type="dxa"/>
            <w:tcBorders>
              <w:top w:val="nil"/>
              <w:left w:val="nil"/>
              <w:bottom w:val="single" w:sz="8" w:space="0" w:color="auto"/>
              <w:right w:val="single" w:sz="4" w:space="0" w:color="auto"/>
            </w:tcBorders>
            <w:shd w:val="clear" w:color="auto" w:fill="auto"/>
            <w:vAlign w:val="center"/>
          </w:tcPr>
          <w:p w14:paraId="044CAB3C" w14:textId="577EFEE1" w:rsidR="00104607" w:rsidRPr="00552079" w:rsidRDefault="00104607" w:rsidP="00104607">
            <w:pPr>
              <w:jc w:val="center"/>
              <w:rPr>
                <w:rFonts w:asciiTheme="minorHAnsi" w:hAnsiTheme="minorHAnsi" w:cstheme="minorHAnsi"/>
                <w:sz w:val="22"/>
                <w:szCs w:val="22"/>
                <w:lang w:val="es-BO"/>
              </w:rPr>
            </w:pPr>
            <w:r>
              <w:rPr>
                <w:rFonts w:asciiTheme="minorHAnsi" w:hAnsiTheme="minorHAnsi" w:cstheme="minorHAnsi"/>
                <w:color w:val="000000"/>
                <w:lang w:val="es-BO" w:eastAsia="es-BO"/>
              </w:rPr>
              <w:t>PZA.</w:t>
            </w:r>
          </w:p>
        </w:tc>
        <w:tc>
          <w:tcPr>
            <w:tcW w:w="1559" w:type="dxa"/>
            <w:tcBorders>
              <w:top w:val="nil"/>
              <w:left w:val="single" w:sz="4" w:space="0" w:color="auto"/>
              <w:bottom w:val="single" w:sz="8" w:space="0" w:color="auto"/>
              <w:right w:val="single" w:sz="8" w:space="0" w:color="auto"/>
            </w:tcBorders>
            <w:shd w:val="clear" w:color="auto" w:fill="auto"/>
            <w:vAlign w:val="center"/>
          </w:tcPr>
          <w:p w14:paraId="0C51C842" w14:textId="3E04DBEC" w:rsidR="00104607" w:rsidRPr="00552079" w:rsidRDefault="00104607" w:rsidP="00104607">
            <w:pPr>
              <w:jc w:val="center"/>
              <w:rPr>
                <w:rFonts w:asciiTheme="minorHAnsi" w:hAnsiTheme="minorHAnsi" w:cstheme="minorHAnsi"/>
                <w:sz w:val="22"/>
                <w:szCs w:val="22"/>
                <w:lang w:val="es-BO"/>
              </w:rPr>
            </w:pPr>
            <w:r>
              <w:rPr>
                <w:rFonts w:asciiTheme="minorHAnsi" w:hAnsiTheme="minorHAnsi" w:cstheme="minorHAnsi"/>
                <w:color w:val="000000"/>
                <w:lang w:val="es-BO" w:eastAsia="es-BO"/>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104607" w:rsidRPr="00552079" w:rsidRDefault="00104607" w:rsidP="001046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104607" w:rsidRPr="00552079" w:rsidRDefault="00104607" w:rsidP="00104607">
            <w:pPr>
              <w:jc w:val="center"/>
              <w:rPr>
                <w:rFonts w:asciiTheme="minorHAnsi" w:hAnsiTheme="minorHAnsi" w:cstheme="minorHAnsi"/>
                <w:sz w:val="22"/>
                <w:szCs w:val="22"/>
                <w:lang w:val="es-BO"/>
              </w:rPr>
            </w:pPr>
          </w:p>
        </w:tc>
      </w:tr>
      <w:tr w:rsidR="00104607"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104607" w:rsidRPr="00552079" w:rsidRDefault="00104607" w:rsidP="0010460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104607" w:rsidRPr="00552079" w:rsidRDefault="00104607" w:rsidP="00104607">
            <w:pPr>
              <w:jc w:val="center"/>
              <w:rPr>
                <w:rFonts w:asciiTheme="minorHAnsi" w:hAnsiTheme="minorHAnsi" w:cstheme="minorHAnsi"/>
                <w:sz w:val="22"/>
                <w:szCs w:val="22"/>
                <w:lang w:val="es-BO"/>
              </w:rPr>
            </w:pPr>
          </w:p>
        </w:tc>
      </w:tr>
      <w:tr w:rsidR="00104607" w:rsidRPr="00552079" w14:paraId="43FAC250" w14:textId="77777777" w:rsidTr="00F242C9">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3BEADE26" w14:textId="77777777" w:rsidR="00104607" w:rsidRPr="00552079" w:rsidRDefault="00104607" w:rsidP="00104607">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C592C06" w14:textId="77777777" w:rsidR="00104607" w:rsidRPr="00552079" w:rsidRDefault="00104607" w:rsidP="00104607">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12FD98F4" w14:textId="77777777" w:rsidR="00104607" w:rsidRDefault="00104607" w:rsidP="0013510E">
      <w:pPr>
        <w:jc w:val="center"/>
        <w:rPr>
          <w:rFonts w:ascii="Calibri" w:hAnsi="Calibri" w:cs="Calibri"/>
          <w:b/>
          <w:sz w:val="22"/>
          <w:szCs w:val="22"/>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714"/>
        <w:gridCol w:w="3402"/>
        <w:gridCol w:w="425"/>
        <w:gridCol w:w="425"/>
        <w:gridCol w:w="1213"/>
      </w:tblGrid>
      <w:tr w:rsidR="0013510E" w:rsidRPr="00C75BEC" w14:paraId="57917591" w14:textId="77777777" w:rsidTr="00850FF1">
        <w:trPr>
          <w:tblHeader/>
          <w:jc w:val="center"/>
        </w:trPr>
        <w:tc>
          <w:tcPr>
            <w:tcW w:w="3714"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402"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063"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850FF1">
        <w:trPr>
          <w:cantSplit/>
          <w:trHeight w:val="1448"/>
          <w:jc w:val="center"/>
        </w:trPr>
        <w:tc>
          <w:tcPr>
            <w:tcW w:w="3714"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402"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1213"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850FF1">
        <w:trPr>
          <w:jc w:val="center"/>
        </w:trPr>
        <w:tc>
          <w:tcPr>
            <w:tcW w:w="3714" w:type="dxa"/>
            <w:vAlign w:val="center"/>
          </w:tcPr>
          <w:p w14:paraId="097D61F8" w14:textId="609E935B" w:rsidR="0013510E" w:rsidRPr="00A64C53" w:rsidRDefault="00A64C53" w:rsidP="00A64C53">
            <w:pPr>
              <w:jc w:val="both"/>
              <w:rPr>
                <w:rFonts w:asciiTheme="minorHAnsi" w:hAnsiTheme="minorHAnsi" w:cstheme="minorHAnsi"/>
                <w:b/>
                <w:bCs/>
                <w:sz w:val="18"/>
                <w:szCs w:val="18"/>
                <w:lang w:val="pt-BR"/>
              </w:rPr>
            </w:pPr>
            <w:r w:rsidRPr="00A64C53">
              <w:rPr>
                <w:rFonts w:asciiTheme="minorHAnsi" w:hAnsiTheme="minorHAnsi" w:cstheme="minorHAnsi"/>
                <w:b/>
                <w:bCs/>
                <w:sz w:val="18"/>
                <w:szCs w:val="18"/>
                <w:lang w:val="pt-BR"/>
              </w:rPr>
              <w:t>ITEM 1:</w:t>
            </w:r>
            <w:r w:rsidR="00E541E6">
              <w:rPr>
                <w:rFonts w:asciiTheme="minorHAnsi" w:hAnsiTheme="minorHAnsi" w:cstheme="minorHAnsi"/>
                <w:b/>
                <w:bCs/>
                <w:sz w:val="18"/>
                <w:szCs w:val="18"/>
                <w:lang w:val="pt-BR"/>
              </w:rPr>
              <w:t xml:space="preserve"> </w:t>
            </w:r>
            <w:r w:rsidRPr="00A64C53">
              <w:rPr>
                <w:rFonts w:asciiTheme="minorHAnsi" w:hAnsiTheme="minorHAnsi" w:cstheme="minorHAnsi"/>
                <w:b/>
                <w:bCs/>
                <w:sz w:val="18"/>
                <w:szCs w:val="18"/>
                <w:lang w:val="pt-BR"/>
              </w:rPr>
              <w:t>EQUIPOS DE ODORIZACION A INYECCION PORTÁTIL CAPACIADAD 50 LT.</w:t>
            </w:r>
          </w:p>
          <w:p w14:paraId="44F6F1E7" w14:textId="77777777" w:rsidR="00A64C53" w:rsidRPr="00A64C53" w:rsidRDefault="00A64C53" w:rsidP="00A64C53">
            <w:pPr>
              <w:jc w:val="both"/>
              <w:rPr>
                <w:rFonts w:asciiTheme="minorHAnsi" w:hAnsiTheme="minorHAnsi" w:cstheme="minorHAnsi"/>
                <w:b/>
                <w:bCs/>
                <w:sz w:val="18"/>
                <w:szCs w:val="18"/>
                <w:lang w:val="pt-BR"/>
              </w:rPr>
            </w:pPr>
          </w:p>
          <w:p w14:paraId="37BE9A54" w14:textId="77777777" w:rsidR="00A64C53" w:rsidRPr="00E5031C" w:rsidRDefault="00A64C53" w:rsidP="009F1056">
            <w:pPr>
              <w:numPr>
                <w:ilvl w:val="0"/>
                <w:numId w:val="38"/>
              </w:numPr>
              <w:ind w:left="284" w:right="141" w:hanging="283"/>
              <w:jc w:val="both"/>
              <w:rPr>
                <w:rFonts w:asciiTheme="minorHAnsi" w:hAnsiTheme="minorHAnsi" w:cstheme="minorHAnsi"/>
                <w:b/>
                <w:sz w:val="18"/>
                <w:szCs w:val="18"/>
                <w:lang w:eastAsia="es-ES"/>
              </w:rPr>
            </w:pPr>
            <w:r w:rsidRPr="00E5031C">
              <w:rPr>
                <w:rFonts w:asciiTheme="minorHAnsi" w:hAnsiTheme="minorHAnsi" w:cstheme="minorHAnsi"/>
                <w:b/>
                <w:sz w:val="18"/>
                <w:szCs w:val="18"/>
                <w:lang w:eastAsia="es-ES"/>
              </w:rPr>
              <w:t>Características generales:</w:t>
            </w:r>
          </w:p>
          <w:p w14:paraId="26335A6A" w14:textId="77777777" w:rsidR="00A64C53" w:rsidRPr="00E5031C" w:rsidRDefault="00A64C53" w:rsidP="009F1056">
            <w:pPr>
              <w:numPr>
                <w:ilvl w:val="0"/>
                <w:numId w:val="40"/>
              </w:numPr>
              <w:tabs>
                <w:tab w:val="left" w:pos="1843"/>
              </w:tabs>
              <w:ind w:left="426" w:hanging="142"/>
              <w:jc w:val="both"/>
              <w:rPr>
                <w:rFonts w:asciiTheme="minorHAnsi" w:hAnsiTheme="minorHAnsi" w:cstheme="minorHAnsi"/>
                <w:sz w:val="18"/>
                <w:szCs w:val="18"/>
                <w:lang w:val="es-MX" w:eastAsia="es-ES"/>
              </w:rPr>
            </w:pPr>
            <w:r w:rsidRPr="00E5031C">
              <w:rPr>
                <w:rFonts w:asciiTheme="minorHAnsi" w:hAnsiTheme="minorHAnsi" w:cstheme="minorHAnsi"/>
                <w:sz w:val="18"/>
                <w:szCs w:val="18"/>
                <w:lang w:val="es-MX" w:eastAsia="es-ES"/>
              </w:rPr>
              <w:t xml:space="preserve">Equipo </w:t>
            </w:r>
            <w:proofErr w:type="spellStart"/>
            <w:r w:rsidRPr="00E5031C">
              <w:rPr>
                <w:rFonts w:asciiTheme="minorHAnsi" w:hAnsiTheme="minorHAnsi" w:cstheme="minorHAnsi"/>
                <w:sz w:val="18"/>
                <w:szCs w:val="18"/>
                <w:lang w:val="es-MX" w:eastAsia="es-ES"/>
              </w:rPr>
              <w:t>odorizador</w:t>
            </w:r>
            <w:proofErr w:type="spellEnd"/>
            <w:r w:rsidRPr="00E5031C">
              <w:rPr>
                <w:rFonts w:asciiTheme="minorHAnsi" w:hAnsiTheme="minorHAnsi" w:cstheme="minorHAnsi"/>
                <w:sz w:val="18"/>
                <w:szCs w:val="18"/>
                <w:lang w:val="es-MX" w:eastAsia="es-ES"/>
              </w:rPr>
              <w:t xml:space="preserve"> de gas natural por inyección de odorante</w:t>
            </w:r>
          </w:p>
          <w:p w14:paraId="1B205C71" w14:textId="77777777" w:rsidR="00A64C53" w:rsidRPr="00E5031C" w:rsidRDefault="00A64C53" w:rsidP="009F1056">
            <w:pPr>
              <w:numPr>
                <w:ilvl w:val="0"/>
                <w:numId w:val="40"/>
              </w:numPr>
              <w:tabs>
                <w:tab w:val="left" w:pos="1843"/>
              </w:tabs>
              <w:ind w:left="426" w:hanging="142"/>
              <w:jc w:val="both"/>
              <w:rPr>
                <w:rFonts w:asciiTheme="minorHAnsi" w:hAnsiTheme="minorHAnsi" w:cstheme="minorHAnsi"/>
                <w:sz w:val="18"/>
                <w:szCs w:val="18"/>
                <w:lang w:val="es-MX" w:eastAsia="es-ES"/>
              </w:rPr>
            </w:pPr>
            <w:r w:rsidRPr="00E5031C">
              <w:rPr>
                <w:rFonts w:asciiTheme="minorHAnsi" w:hAnsiTheme="minorHAnsi" w:cstheme="minorHAnsi"/>
                <w:sz w:val="18"/>
                <w:szCs w:val="18"/>
                <w:lang w:val="es-MX" w:eastAsia="es-ES"/>
              </w:rPr>
              <w:t>Instalado en gabinete apto para la intemperie</w:t>
            </w:r>
          </w:p>
          <w:p w14:paraId="43871CEA" w14:textId="77777777" w:rsidR="00A64C53" w:rsidRPr="00E5031C" w:rsidRDefault="00A64C53" w:rsidP="009F1056">
            <w:pPr>
              <w:numPr>
                <w:ilvl w:val="0"/>
                <w:numId w:val="40"/>
              </w:numPr>
              <w:tabs>
                <w:tab w:val="left" w:pos="1843"/>
              </w:tabs>
              <w:ind w:left="426" w:hanging="142"/>
              <w:jc w:val="both"/>
              <w:rPr>
                <w:rFonts w:asciiTheme="minorHAnsi" w:hAnsiTheme="minorHAnsi" w:cstheme="minorHAnsi"/>
                <w:sz w:val="18"/>
                <w:szCs w:val="18"/>
                <w:lang w:val="es-MX" w:eastAsia="es-ES"/>
              </w:rPr>
            </w:pPr>
            <w:r w:rsidRPr="00E5031C">
              <w:rPr>
                <w:rFonts w:asciiTheme="minorHAnsi" w:hAnsiTheme="minorHAnsi" w:cstheme="minorHAnsi"/>
                <w:sz w:val="18"/>
                <w:szCs w:val="18"/>
                <w:lang w:val="es-MX" w:eastAsia="es-ES"/>
              </w:rPr>
              <w:t>Operado por bomba accionada neumáticamente por una válvula solenoide eléctrica.</w:t>
            </w:r>
          </w:p>
          <w:p w14:paraId="316D09E3" w14:textId="77777777" w:rsidR="00A64C53" w:rsidRPr="00E5031C" w:rsidRDefault="00A64C53" w:rsidP="009F1056">
            <w:pPr>
              <w:numPr>
                <w:ilvl w:val="0"/>
                <w:numId w:val="40"/>
              </w:numPr>
              <w:tabs>
                <w:tab w:val="left" w:pos="1843"/>
              </w:tabs>
              <w:ind w:left="426" w:hanging="142"/>
              <w:jc w:val="both"/>
              <w:rPr>
                <w:rFonts w:asciiTheme="minorHAnsi" w:hAnsiTheme="minorHAnsi" w:cstheme="minorHAnsi"/>
                <w:sz w:val="18"/>
                <w:szCs w:val="18"/>
                <w:lang w:val="es-MX" w:eastAsia="es-ES"/>
              </w:rPr>
            </w:pPr>
            <w:r w:rsidRPr="00E5031C">
              <w:rPr>
                <w:rFonts w:asciiTheme="minorHAnsi" w:hAnsiTheme="minorHAnsi" w:cstheme="minorHAnsi"/>
                <w:sz w:val="18"/>
                <w:szCs w:val="18"/>
                <w:lang w:val="es-MX" w:eastAsia="es-ES"/>
              </w:rPr>
              <w:t>Conformado por 1 (una) bomba dosificadora</w:t>
            </w:r>
          </w:p>
          <w:p w14:paraId="3F210AE1" w14:textId="77777777" w:rsidR="00A64C53" w:rsidRPr="00E5031C" w:rsidRDefault="00A64C53" w:rsidP="00A64C53">
            <w:pPr>
              <w:tabs>
                <w:tab w:val="left" w:pos="1560"/>
                <w:tab w:val="left" w:pos="1843"/>
              </w:tabs>
              <w:ind w:left="1571"/>
              <w:jc w:val="both"/>
              <w:rPr>
                <w:rFonts w:asciiTheme="minorHAnsi" w:hAnsiTheme="minorHAnsi" w:cstheme="minorHAnsi"/>
                <w:sz w:val="18"/>
                <w:szCs w:val="18"/>
                <w:lang w:val="es-MX" w:eastAsia="es-ES"/>
              </w:rPr>
            </w:pPr>
          </w:p>
          <w:p w14:paraId="4D7102C2" w14:textId="607A56EC" w:rsidR="00A64C53" w:rsidRPr="00E5031C" w:rsidRDefault="00A64C53" w:rsidP="009F1056">
            <w:pPr>
              <w:numPr>
                <w:ilvl w:val="0"/>
                <w:numId w:val="38"/>
              </w:numPr>
              <w:ind w:left="284" w:right="141" w:hanging="283"/>
              <w:jc w:val="both"/>
              <w:rPr>
                <w:rFonts w:asciiTheme="minorHAnsi" w:hAnsiTheme="minorHAnsi" w:cstheme="minorHAnsi"/>
                <w:b/>
                <w:sz w:val="18"/>
                <w:szCs w:val="18"/>
                <w:lang w:eastAsia="es-ES"/>
              </w:rPr>
            </w:pPr>
            <w:r w:rsidRPr="00E5031C">
              <w:rPr>
                <w:rFonts w:asciiTheme="minorHAnsi" w:hAnsiTheme="minorHAnsi" w:cstheme="minorHAnsi"/>
                <w:b/>
                <w:sz w:val="18"/>
                <w:szCs w:val="18"/>
                <w:lang w:eastAsia="es-ES"/>
              </w:rPr>
              <w:t xml:space="preserve">Especificaciones técnicas: equipo </w:t>
            </w:r>
            <w:proofErr w:type="spellStart"/>
            <w:r w:rsidRPr="00E5031C">
              <w:rPr>
                <w:rFonts w:asciiTheme="minorHAnsi" w:hAnsiTheme="minorHAnsi" w:cstheme="minorHAnsi"/>
                <w:b/>
                <w:sz w:val="18"/>
                <w:szCs w:val="18"/>
                <w:lang w:eastAsia="es-ES"/>
              </w:rPr>
              <w:t>odorizador</w:t>
            </w:r>
            <w:proofErr w:type="spellEnd"/>
            <w:r w:rsidRPr="00E5031C">
              <w:rPr>
                <w:rFonts w:asciiTheme="minorHAnsi" w:hAnsiTheme="minorHAnsi" w:cstheme="minorHAnsi"/>
                <w:b/>
                <w:sz w:val="18"/>
                <w:szCs w:val="18"/>
                <w:lang w:eastAsia="es-ES"/>
              </w:rPr>
              <w:t xml:space="preserve"> a inyección para </w:t>
            </w:r>
            <w:proofErr w:type="spellStart"/>
            <w:r w:rsidRPr="00E5031C">
              <w:rPr>
                <w:rFonts w:asciiTheme="minorHAnsi" w:hAnsiTheme="minorHAnsi" w:cstheme="minorHAnsi"/>
                <w:b/>
                <w:sz w:val="18"/>
                <w:szCs w:val="18"/>
                <w:lang w:eastAsia="es-ES"/>
              </w:rPr>
              <w:t>odorizar</w:t>
            </w:r>
            <w:proofErr w:type="spellEnd"/>
            <w:r w:rsidRPr="00E5031C">
              <w:rPr>
                <w:rFonts w:asciiTheme="minorHAnsi" w:hAnsiTheme="minorHAnsi" w:cstheme="minorHAnsi"/>
                <w:b/>
                <w:sz w:val="18"/>
                <w:szCs w:val="18"/>
                <w:lang w:eastAsia="es-ES"/>
              </w:rPr>
              <w:t xml:space="preserve">      mínimamente 5000 Sm3/</w:t>
            </w:r>
            <w:proofErr w:type="spellStart"/>
            <w:r w:rsidRPr="00E5031C">
              <w:rPr>
                <w:rFonts w:asciiTheme="minorHAnsi" w:hAnsiTheme="minorHAnsi" w:cstheme="minorHAnsi"/>
                <w:b/>
                <w:sz w:val="18"/>
                <w:szCs w:val="18"/>
                <w:lang w:eastAsia="es-ES"/>
              </w:rPr>
              <w:t>hr</w:t>
            </w:r>
            <w:proofErr w:type="spellEnd"/>
            <w:r w:rsidRPr="00E5031C">
              <w:rPr>
                <w:rFonts w:asciiTheme="minorHAnsi" w:hAnsiTheme="minorHAnsi" w:cstheme="minorHAnsi"/>
                <w:b/>
                <w:sz w:val="18"/>
                <w:szCs w:val="18"/>
                <w:lang w:eastAsia="es-ES"/>
              </w:rPr>
              <w:t xml:space="preserve"> </w:t>
            </w:r>
          </w:p>
          <w:p w14:paraId="0383BA1A" w14:textId="77777777" w:rsidR="00A64C53" w:rsidRPr="00E5031C" w:rsidRDefault="00A64C53" w:rsidP="009F1056">
            <w:pPr>
              <w:numPr>
                <w:ilvl w:val="0"/>
                <w:numId w:val="40"/>
              </w:numPr>
              <w:tabs>
                <w:tab w:val="left" w:pos="1843"/>
              </w:tabs>
              <w:ind w:left="426" w:hanging="142"/>
              <w:jc w:val="both"/>
              <w:rPr>
                <w:rFonts w:asciiTheme="minorHAnsi" w:hAnsiTheme="minorHAnsi" w:cstheme="minorHAnsi"/>
                <w:b/>
                <w:sz w:val="18"/>
                <w:szCs w:val="18"/>
                <w:lang w:val="es-MX" w:eastAsia="es-ES"/>
              </w:rPr>
            </w:pPr>
            <w:r w:rsidRPr="00E5031C">
              <w:rPr>
                <w:rFonts w:asciiTheme="minorHAnsi" w:hAnsiTheme="minorHAnsi" w:cstheme="minorHAnsi"/>
                <w:b/>
                <w:sz w:val="18"/>
                <w:szCs w:val="18"/>
                <w:lang w:val="es-MX" w:eastAsia="es-ES"/>
              </w:rPr>
              <w:t>Condiciones operativas:</w:t>
            </w:r>
          </w:p>
          <w:p w14:paraId="6F8720F4"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 xml:space="preserve">Caudal a </w:t>
            </w:r>
            <w:proofErr w:type="spellStart"/>
            <w:r w:rsidRPr="00E5031C">
              <w:rPr>
                <w:rFonts w:asciiTheme="minorHAnsi" w:hAnsiTheme="minorHAnsi" w:cstheme="minorHAnsi"/>
                <w:iCs/>
                <w:sz w:val="18"/>
                <w:szCs w:val="18"/>
                <w:lang w:eastAsia="es-ES"/>
              </w:rPr>
              <w:t>odorizar</w:t>
            </w:r>
            <w:proofErr w:type="spellEnd"/>
            <w:r w:rsidRPr="00E5031C">
              <w:rPr>
                <w:rFonts w:asciiTheme="minorHAnsi" w:hAnsiTheme="minorHAnsi" w:cstheme="minorHAnsi"/>
                <w:iCs/>
                <w:sz w:val="18"/>
                <w:szCs w:val="18"/>
                <w:lang w:eastAsia="es-ES"/>
              </w:rPr>
              <w:t xml:space="preserve"> hasta 5000 m3/h (condiciones estándar).</w:t>
            </w:r>
          </w:p>
          <w:p w14:paraId="2E08229C"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 xml:space="preserve">Presión máxima de operación: entre </w:t>
            </w:r>
            <w:r w:rsidRPr="00E5031C">
              <w:rPr>
                <w:rFonts w:asciiTheme="minorHAnsi" w:hAnsiTheme="minorHAnsi" w:cstheme="minorHAnsi"/>
                <w:b/>
                <w:iCs/>
                <w:sz w:val="18"/>
                <w:szCs w:val="18"/>
                <w:lang w:eastAsia="es-ES"/>
              </w:rPr>
              <w:t xml:space="preserve">300 a 650 </w:t>
            </w:r>
            <w:proofErr w:type="spellStart"/>
            <w:r w:rsidRPr="00E5031C">
              <w:rPr>
                <w:rFonts w:asciiTheme="minorHAnsi" w:hAnsiTheme="minorHAnsi" w:cstheme="minorHAnsi"/>
                <w:b/>
                <w:iCs/>
                <w:sz w:val="18"/>
                <w:szCs w:val="18"/>
                <w:lang w:eastAsia="es-ES"/>
              </w:rPr>
              <w:t>psig</w:t>
            </w:r>
            <w:proofErr w:type="spellEnd"/>
            <w:r w:rsidRPr="00E5031C">
              <w:rPr>
                <w:rFonts w:asciiTheme="minorHAnsi" w:hAnsiTheme="minorHAnsi" w:cstheme="minorHAnsi"/>
                <w:iCs/>
                <w:sz w:val="18"/>
                <w:szCs w:val="18"/>
                <w:lang w:eastAsia="es-ES"/>
              </w:rPr>
              <w:t xml:space="preserve"> </w:t>
            </w:r>
          </w:p>
          <w:p w14:paraId="092478CB"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 xml:space="preserve">Tanque de odorante: mínimo </w:t>
            </w:r>
            <w:r w:rsidRPr="00E5031C">
              <w:rPr>
                <w:rFonts w:asciiTheme="minorHAnsi" w:hAnsiTheme="minorHAnsi" w:cstheme="minorHAnsi"/>
                <w:b/>
                <w:iCs/>
                <w:sz w:val="18"/>
                <w:szCs w:val="18"/>
                <w:lang w:eastAsia="es-ES"/>
              </w:rPr>
              <w:t xml:space="preserve">50 </w:t>
            </w:r>
            <w:proofErr w:type="spellStart"/>
            <w:r w:rsidRPr="00E5031C">
              <w:rPr>
                <w:rFonts w:asciiTheme="minorHAnsi" w:hAnsiTheme="minorHAnsi" w:cstheme="minorHAnsi"/>
                <w:b/>
                <w:iCs/>
                <w:sz w:val="18"/>
                <w:szCs w:val="18"/>
                <w:lang w:eastAsia="es-ES"/>
              </w:rPr>
              <w:t>lt</w:t>
            </w:r>
            <w:proofErr w:type="spellEnd"/>
            <w:r w:rsidRPr="00E5031C">
              <w:rPr>
                <w:rFonts w:asciiTheme="minorHAnsi" w:hAnsiTheme="minorHAnsi" w:cstheme="minorHAnsi"/>
                <w:b/>
                <w:iCs/>
                <w:sz w:val="18"/>
                <w:szCs w:val="18"/>
                <w:lang w:eastAsia="es-ES"/>
              </w:rPr>
              <w:t>.</w:t>
            </w:r>
            <w:r w:rsidRPr="00E5031C">
              <w:rPr>
                <w:rFonts w:asciiTheme="minorHAnsi" w:hAnsiTheme="minorHAnsi" w:cstheme="minorHAnsi"/>
                <w:iCs/>
                <w:sz w:val="18"/>
                <w:szCs w:val="18"/>
                <w:lang w:eastAsia="es-ES"/>
              </w:rPr>
              <w:t xml:space="preserve"> </w:t>
            </w:r>
            <w:proofErr w:type="spellStart"/>
            <w:r w:rsidRPr="00E5031C">
              <w:rPr>
                <w:rFonts w:asciiTheme="minorHAnsi" w:hAnsiTheme="minorHAnsi" w:cstheme="minorHAnsi"/>
                <w:iCs/>
                <w:sz w:val="18"/>
                <w:szCs w:val="18"/>
                <w:lang w:eastAsia="es-ES"/>
              </w:rPr>
              <w:t>ó</w:t>
            </w:r>
            <w:proofErr w:type="spellEnd"/>
            <w:r w:rsidRPr="00E5031C">
              <w:rPr>
                <w:rFonts w:asciiTheme="minorHAnsi" w:hAnsiTheme="minorHAnsi" w:cstheme="minorHAnsi"/>
                <w:iCs/>
                <w:sz w:val="18"/>
                <w:szCs w:val="18"/>
                <w:lang w:eastAsia="es-ES"/>
              </w:rPr>
              <w:t xml:space="preserve"> de mayor capacidad.</w:t>
            </w:r>
          </w:p>
          <w:p w14:paraId="573AA71C" w14:textId="77777777" w:rsidR="00A64C53" w:rsidRPr="00E5031C" w:rsidRDefault="00A64C53" w:rsidP="009F1056">
            <w:pPr>
              <w:numPr>
                <w:ilvl w:val="0"/>
                <w:numId w:val="40"/>
              </w:numPr>
              <w:tabs>
                <w:tab w:val="left" w:pos="1843"/>
              </w:tabs>
              <w:ind w:left="426" w:hanging="142"/>
              <w:jc w:val="both"/>
              <w:rPr>
                <w:rFonts w:asciiTheme="minorHAnsi" w:hAnsiTheme="minorHAnsi" w:cstheme="minorHAnsi"/>
                <w:b/>
                <w:sz w:val="18"/>
                <w:szCs w:val="18"/>
                <w:lang w:val="es-MX" w:eastAsia="es-ES"/>
              </w:rPr>
            </w:pPr>
            <w:r w:rsidRPr="00E5031C">
              <w:rPr>
                <w:rFonts w:asciiTheme="minorHAnsi" w:hAnsiTheme="minorHAnsi" w:cstheme="minorHAnsi"/>
                <w:b/>
                <w:sz w:val="18"/>
                <w:szCs w:val="18"/>
                <w:lang w:val="es-MX" w:eastAsia="es-ES"/>
              </w:rPr>
              <w:t>Bomba de inyección:</w:t>
            </w:r>
          </w:p>
          <w:p w14:paraId="0029D330"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 xml:space="preserve">Salida máxima de odorante: 1.4 </w:t>
            </w:r>
            <w:proofErr w:type="spellStart"/>
            <w:r w:rsidRPr="00E5031C">
              <w:rPr>
                <w:rFonts w:asciiTheme="minorHAnsi" w:hAnsiTheme="minorHAnsi" w:cstheme="minorHAnsi"/>
                <w:iCs/>
                <w:sz w:val="18"/>
                <w:szCs w:val="18"/>
                <w:lang w:eastAsia="es-ES"/>
              </w:rPr>
              <w:t>lt</w:t>
            </w:r>
            <w:proofErr w:type="spellEnd"/>
            <w:r w:rsidRPr="00E5031C">
              <w:rPr>
                <w:rFonts w:asciiTheme="minorHAnsi" w:hAnsiTheme="minorHAnsi" w:cstheme="minorHAnsi"/>
                <w:iCs/>
                <w:sz w:val="18"/>
                <w:szCs w:val="18"/>
                <w:lang w:eastAsia="es-ES"/>
              </w:rPr>
              <w:t>/</w:t>
            </w:r>
            <w:proofErr w:type="spellStart"/>
            <w:r w:rsidRPr="00E5031C">
              <w:rPr>
                <w:rFonts w:asciiTheme="minorHAnsi" w:hAnsiTheme="minorHAnsi" w:cstheme="minorHAnsi"/>
                <w:iCs/>
                <w:sz w:val="18"/>
                <w:szCs w:val="18"/>
                <w:lang w:eastAsia="es-ES"/>
              </w:rPr>
              <w:t>dia</w:t>
            </w:r>
            <w:proofErr w:type="spellEnd"/>
          </w:p>
          <w:p w14:paraId="5F978F22"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 xml:space="preserve">Caudal de 0.1 cc/carrera </w:t>
            </w:r>
          </w:p>
          <w:p w14:paraId="545AFC1F"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Material de cuerpo: Acero inoxidable AISI 316</w:t>
            </w:r>
          </w:p>
          <w:p w14:paraId="41870149"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 xml:space="preserve">Bomba construida bajo norma API 675 </w:t>
            </w:r>
          </w:p>
          <w:p w14:paraId="586C469C" w14:textId="410D1D48"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El proponente debe aclarar mediante nota del fabricante que las</w:t>
            </w:r>
            <w:r w:rsidRPr="00A64C53">
              <w:rPr>
                <w:rFonts w:asciiTheme="minorHAnsi" w:hAnsiTheme="minorHAnsi" w:cstheme="minorHAnsi"/>
                <w:iCs/>
                <w:sz w:val="18"/>
                <w:szCs w:val="18"/>
                <w:lang w:eastAsia="es-ES"/>
              </w:rPr>
              <w:t xml:space="preserve"> </w:t>
            </w:r>
            <w:r w:rsidRPr="00E5031C">
              <w:rPr>
                <w:rFonts w:asciiTheme="minorHAnsi" w:hAnsiTheme="minorHAnsi" w:cstheme="minorHAnsi"/>
                <w:iCs/>
                <w:sz w:val="18"/>
                <w:szCs w:val="18"/>
                <w:lang w:eastAsia="es-ES"/>
              </w:rPr>
              <w:t>bombas son construidas bajo normas API 675</w:t>
            </w:r>
          </w:p>
          <w:p w14:paraId="296CEB1D" w14:textId="77752492" w:rsidR="00A64C53" w:rsidRPr="00E5031C" w:rsidRDefault="00A64C53" w:rsidP="00A64C53">
            <w:pPr>
              <w:ind w:left="567"/>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Este diseño asegura trabajo continuo de 24 horas  los 365 días del año</w:t>
            </w:r>
            <w:r>
              <w:rPr>
                <w:rFonts w:asciiTheme="minorHAnsi" w:hAnsiTheme="minorHAnsi" w:cstheme="minorHAnsi"/>
                <w:iCs/>
                <w:sz w:val="18"/>
                <w:szCs w:val="18"/>
                <w:lang w:eastAsia="es-ES"/>
              </w:rPr>
              <w:t xml:space="preserve"> c</w:t>
            </w:r>
            <w:r w:rsidRPr="00E5031C">
              <w:rPr>
                <w:rFonts w:asciiTheme="minorHAnsi" w:hAnsiTheme="minorHAnsi" w:cstheme="minorHAnsi"/>
                <w:iCs/>
                <w:sz w:val="18"/>
                <w:szCs w:val="18"/>
                <w:lang w:eastAsia="es-ES"/>
              </w:rPr>
              <w:t>on un mínimo de mantenimiento, asegurando mayor estanqueidad y un error menor al 1%</w:t>
            </w:r>
          </w:p>
          <w:p w14:paraId="52848A08" w14:textId="77777777" w:rsidR="00A64C53" w:rsidRPr="00E5031C" w:rsidRDefault="00A64C53" w:rsidP="009F1056">
            <w:pPr>
              <w:numPr>
                <w:ilvl w:val="0"/>
                <w:numId w:val="40"/>
              </w:numPr>
              <w:tabs>
                <w:tab w:val="left" w:pos="1843"/>
              </w:tabs>
              <w:ind w:left="426" w:hanging="142"/>
              <w:jc w:val="both"/>
              <w:rPr>
                <w:rFonts w:asciiTheme="minorHAnsi" w:hAnsiTheme="minorHAnsi" w:cstheme="minorHAnsi"/>
                <w:b/>
                <w:sz w:val="18"/>
                <w:szCs w:val="18"/>
                <w:lang w:val="es-MX" w:eastAsia="es-ES"/>
              </w:rPr>
            </w:pPr>
            <w:r w:rsidRPr="00E5031C">
              <w:rPr>
                <w:rFonts w:asciiTheme="minorHAnsi" w:hAnsiTheme="minorHAnsi" w:cstheme="minorHAnsi"/>
                <w:b/>
                <w:sz w:val="18"/>
                <w:szCs w:val="18"/>
                <w:lang w:val="es-MX" w:eastAsia="es-ES"/>
              </w:rPr>
              <w:t xml:space="preserve">Módulo de control: </w:t>
            </w:r>
            <w:r w:rsidRPr="00E5031C">
              <w:rPr>
                <w:rFonts w:asciiTheme="minorHAnsi" w:hAnsiTheme="minorHAnsi" w:cstheme="minorHAnsi"/>
                <w:sz w:val="18"/>
                <w:szCs w:val="18"/>
                <w:lang w:val="es-MX" w:eastAsia="es-ES"/>
              </w:rPr>
              <w:t xml:space="preserve">Sistema de control apto para áreas Clase 1 </w:t>
            </w:r>
            <w:proofErr w:type="spellStart"/>
            <w:r w:rsidRPr="00E5031C">
              <w:rPr>
                <w:rFonts w:asciiTheme="minorHAnsi" w:hAnsiTheme="minorHAnsi" w:cstheme="minorHAnsi"/>
                <w:sz w:val="18"/>
                <w:szCs w:val="18"/>
                <w:lang w:val="es-MX" w:eastAsia="es-ES"/>
              </w:rPr>
              <w:t>Div</w:t>
            </w:r>
            <w:proofErr w:type="spellEnd"/>
            <w:r w:rsidRPr="00E5031C">
              <w:rPr>
                <w:rFonts w:asciiTheme="minorHAnsi" w:hAnsiTheme="minorHAnsi" w:cstheme="minorHAnsi"/>
                <w:sz w:val="18"/>
                <w:szCs w:val="18"/>
                <w:lang w:val="es-MX" w:eastAsia="es-ES"/>
              </w:rPr>
              <w:t xml:space="preserve"> 1 grupos       C, D. </w:t>
            </w:r>
          </w:p>
          <w:p w14:paraId="41B02E39"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b/>
                <w:iCs/>
                <w:sz w:val="18"/>
                <w:szCs w:val="18"/>
                <w:lang w:eastAsia="es-ES"/>
              </w:rPr>
              <w:t>Modo Proporcional al Caudal</w:t>
            </w:r>
            <w:r w:rsidRPr="00E5031C">
              <w:rPr>
                <w:rFonts w:asciiTheme="minorHAnsi" w:hAnsiTheme="minorHAnsi" w:cstheme="minorHAnsi"/>
                <w:iCs/>
                <w:sz w:val="18"/>
                <w:szCs w:val="18"/>
                <w:lang w:eastAsia="es-ES"/>
              </w:rPr>
              <w:t xml:space="preserve">: Actúa la bomba en forma proporcional a la señal </w:t>
            </w:r>
            <w:r w:rsidRPr="00E5031C">
              <w:rPr>
                <w:rFonts w:asciiTheme="minorHAnsi" w:hAnsiTheme="minorHAnsi" w:cstheme="minorHAnsi"/>
                <w:iCs/>
                <w:sz w:val="18"/>
                <w:szCs w:val="18"/>
                <w:lang w:eastAsia="es-ES"/>
              </w:rPr>
              <w:lastRenderedPageBreak/>
              <w:t>de proceso.</w:t>
            </w:r>
          </w:p>
          <w:p w14:paraId="1EEA07F7"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b/>
                <w:iCs/>
                <w:sz w:val="18"/>
                <w:szCs w:val="18"/>
                <w:lang w:eastAsia="es-ES"/>
              </w:rPr>
              <w:t>Modo Proporcional al Tiempo</w:t>
            </w:r>
            <w:r w:rsidRPr="00E5031C">
              <w:rPr>
                <w:rFonts w:asciiTheme="minorHAnsi" w:hAnsiTheme="minorHAnsi" w:cstheme="minorHAnsi"/>
                <w:iCs/>
                <w:sz w:val="18"/>
                <w:szCs w:val="18"/>
                <w:lang w:eastAsia="es-ES"/>
              </w:rPr>
              <w:t>: en caso de falta de señal de proceso se puede colocar al controlador en modo manual y darle a la bomba un valor de frecuencia de pulsos fija ingresada por el operador desde el teclado.</w:t>
            </w:r>
          </w:p>
          <w:p w14:paraId="13405E9B"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b/>
                <w:iCs/>
                <w:sz w:val="18"/>
                <w:szCs w:val="18"/>
                <w:lang w:eastAsia="es-ES"/>
              </w:rPr>
              <w:t>Modo de seguridad :</w:t>
            </w:r>
            <w:r w:rsidRPr="00E5031C">
              <w:rPr>
                <w:rFonts w:asciiTheme="minorHAnsi" w:hAnsiTheme="minorHAnsi" w:cstheme="minorHAnsi"/>
                <w:iCs/>
                <w:sz w:val="18"/>
                <w:szCs w:val="18"/>
                <w:lang w:eastAsia="es-ES"/>
              </w:rPr>
              <w:t>cuando los</w:t>
            </w:r>
            <w:r w:rsidRPr="00E5031C">
              <w:rPr>
                <w:rFonts w:asciiTheme="minorHAnsi" w:hAnsiTheme="minorHAnsi" w:cstheme="minorHAnsi"/>
                <w:b/>
                <w:iCs/>
                <w:sz w:val="18"/>
                <w:szCs w:val="18"/>
                <w:lang w:eastAsia="es-ES"/>
              </w:rPr>
              <w:t xml:space="preserve"> </w:t>
            </w:r>
            <w:r w:rsidRPr="00E5031C">
              <w:rPr>
                <w:rFonts w:asciiTheme="minorHAnsi" w:hAnsiTheme="minorHAnsi" w:cstheme="minorHAnsi"/>
                <w:iCs/>
                <w:sz w:val="18"/>
                <w:szCs w:val="18"/>
                <w:lang w:eastAsia="es-ES"/>
              </w:rPr>
              <w:t>caudales de gas son bajos</w:t>
            </w:r>
            <w:r w:rsidRPr="00E5031C">
              <w:rPr>
                <w:rFonts w:asciiTheme="minorHAnsi" w:hAnsiTheme="minorHAnsi" w:cstheme="minorHAnsi"/>
                <w:b/>
                <w:iCs/>
                <w:sz w:val="18"/>
                <w:szCs w:val="18"/>
                <w:lang w:eastAsia="es-ES"/>
              </w:rPr>
              <w:t xml:space="preserve"> </w:t>
            </w:r>
            <w:r w:rsidRPr="00E5031C">
              <w:rPr>
                <w:rFonts w:asciiTheme="minorHAnsi" w:hAnsiTheme="minorHAnsi" w:cstheme="minorHAnsi"/>
                <w:iCs/>
                <w:sz w:val="18"/>
                <w:szCs w:val="18"/>
                <w:lang w:eastAsia="es-ES"/>
              </w:rPr>
              <w:t xml:space="preserve">y la medición entrega señales fuera de rango para no suspender la </w:t>
            </w:r>
            <w:proofErr w:type="spellStart"/>
            <w:r w:rsidRPr="00E5031C">
              <w:rPr>
                <w:rFonts w:asciiTheme="minorHAnsi" w:hAnsiTheme="minorHAnsi" w:cstheme="minorHAnsi"/>
                <w:iCs/>
                <w:sz w:val="18"/>
                <w:szCs w:val="18"/>
                <w:lang w:eastAsia="es-ES"/>
              </w:rPr>
              <w:t>odorizacion</w:t>
            </w:r>
            <w:proofErr w:type="spellEnd"/>
            <w:r w:rsidRPr="00E5031C">
              <w:rPr>
                <w:rFonts w:asciiTheme="minorHAnsi" w:hAnsiTheme="minorHAnsi" w:cstheme="minorHAnsi"/>
                <w:iCs/>
                <w:sz w:val="18"/>
                <w:szCs w:val="18"/>
                <w:lang w:eastAsia="es-ES"/>
              </w:rPr>
              <w:t xml:space="preserve"> el equipo automáticamente opera en un valor determinado fijo caudal de seguridad“</w:t>
            </w:r>
          </w:p>
          <w:p w14:paraId="277A2BEA"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b/>
                <w:iCs/>
                <w:sz w:val="18"/>
                <w:szCs w:val="18"/>
                <w:lang w:eastAsia="es-ES"/>
              </w:rPr>
              <w:t xml:space="preserve">Modo horario: </w:t>
            </w:r>
            <w:r w:rsidRPr="00E5031C">
              <w:rPr>
                <w:rFonts w:asciiTheme="minorHAnsi" w:hAnsiTheme="minorHAnsi" w:cstheme="minorHAnsi"/>
                <w:iCs/>
                <w:sz w:val="18"/>
                <w:szCs w:val="18"/>
                <w:lang w:eastAsia="es-ES"/>
              </w:rPr>
              <w:t xml:space="preserve">en caso de no tener disponible señal de control se puede </w:t>
            </w:r>
            <w:proofErr w:type="spellStart"/>
            <w:r w:rsidRPr="00E5031C">
              <w:rPr>
                <w:rFonts w:asciiTheme="minorHAnsi" w:hAnsiTheme="minorHAnsi" w:cstheme="minorHAnsi"/>
                <w:iCs/>
                <w:sz w:val="18"/>
                <w:szCs w:val="18"/>
                <w:lang w:eastAsia="es-ES"/>
              </w:rPr>
              <w:t>setear</w:t>
            </w:r>
            <w:proofErr w:type="spellEnd"/>
            <w:r w:rsidRPr="00E5031C">
              <w:rPr>
                <w:rFonts w:asciiTheme="minorHAnsi" w:hAnsiTheme="minorHAnsi" w:cstheme="minorHAnsi"/>
                <w:iCs/>
                <w:sz w:val="18"/>
                <w:szCs w:val="18"/>
                <w:lang w:eastAsia="es-ES"/>
              </w:rPr>
              <w:t xml:space="preserve"> un valor fijo para cada una de las 24 horas de los días de la semana</w:t>
            </w:r>
          </w:p>
          <w:p w14:paraId="14F36E0D"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sz w:val="18"/>
                <w:szCs w:val="18"/>
                <w:lang w:eastAsia="es-ES"/>
              </w:rPr>
            </w:pPr>
            <w:r w:rsidRPr="00E5031C">
              <w:rPr>
                <w:rFonts w:asciiTheme="minorHAnsi" w:hAnsiTheme="minorHAnsi" w:cstheme="minorHAnsi"/>
                <w:b/>
                <w:iCs/>
                <w:sz w:val="18"/>
                <w:szCs w:val="18"/>
                <w:lang w:eastAsia="es-ES"/>
              </w:rPr>
              <w:t>Señal de proceso</w:t>
            </w:r>
            <w:r w:rsidRPr="00E5031C">
              <w:rPr>
                <w:rFonts w:asciiTheme="minorHAnsi" w:hAnsiTheme="minorHAnsi" w:cstheme="minorHAnsi"/>
                <w:iCs/>
                <w:sz w:val="18"/>
                <w:szCs w:val="18"/>
                <w:lang w:eastAsia="es-ES"/>
              </w:rPr>
              <w:t>: Contacto seco o voltaje</w:t>
            </w:r>
            <w:r w:rsidRPr="00E5031C">
              <w:rPr>
                <w:rFonts w:asciiTheme="minorHAnsi" w:hAnsiTheme="minorHAnsi" w:cstheme="minorHAnsi"/>
                <w:sz w:val="18"/>
                <w:szCs w:val="18"/>
                <w:lang w:eastAsia="es-ES"/>
              </w:rPr>
              <w:t xml:space="preserve"> </w:t>
            </w:r>
          </w:p>
          <w:p w14:paraId="59D1AB7C"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sz w:val="18"/>
                <w:szCs w:val="18"/>
                <w:lang w:eastAsia="es-ES"/>
              </w:rPr>
            </w:pPr>
            <w:r w:rsidRPr="00E5031C">
              <w:rPr>
                <w:rFonts w:asciiTheme="minorHAnsi" w:hAnsiTheme="minorHAnsi" w:cstheme="minorHAnsi"/>
                <w:b/>
                <w:iCs/>
                <w:sz w:val="18"/>
                <w:szCs w:val="18"/>
                <w:lang w:eastAsia="es-ES"/>
              </w:rPr>
              <w:t xml:space="preserve">Batería </w:t>
            </w:r>
            <w:r w:rsidRPr="00E5031C">
              <w:rPr>
                <w:rFonts w:asciiTheme="minorHAnsi" w:hAnsiTheme="minorHAnsi" w:cstheme="minorHAnsi"/>
                <w:b/>
                <w:sz w:val="18"/>
                <w:szCs w:val="18"/>
                <w:lang w:eastAsia="es-ES"/>
              </w:rPr>
              <w:t xml:space="preserve">estándar: </w:t>
            </w:r>
            <w:r w:rsidRPr="00E5031C">
              <w:rPr>
                <w:rFonts w:asciiTheme="minorHAnsi" w:hAnsiTheme="minorHAnsi" w:cstheme="minorHAnsi"/>
                <w:sz w:val="18"/>
                <w:szCs w:val="18"/>
                <w:lang w:eastAsia="es-ES"/>
              </w:rPr>
              <w:t>autonomía mínima de 6 meses.</w:t>
            </w:r>
          </w:p>
          <w:p w14:paraId="04E3399E" w14:textId="77777777" w:rsidR="00A64C53" w:rsidRPr="00E5031C" w:rsidRDefault="00A64C53" w:rsidP="009F1056">
            <w:pPr>
              <w:numPr>
                <w:ilvl w:val="0"/>
                <w:numId w:val="40"/>
              </w:numPr>
              <w:tabs>
                <w:tab w:val="left" w:pos="1843"/>
              </w:tabs>
              <w:ind w:left="426" w:hanging="142"/>
              <w:jc w:val="both"/>
              <w:rPr>
                <w:rFonts w:asciiTheme="minorHAnsi" w:hAnsiTheme="minorHAnsi" w:cstheme="minorHAnsi"/>
                <w:b/>
                <w:sz w:val="18"/>
                <w:szCs w:val="18"/>
                <w:lang w:eastAsia="es-ES"/>
              </w:rPr>
            </w:pPr>
            <w:r w:rsidRPr="00E5031C">
              <w:rPr>
                <w:rFonts w:asciiTheme="minorHAnsi" w:hAnsiTheme="minorHAnsi" w:cstheme="minorHAnsi"/>
                <w:b/>
                <w:sz w:val="18"/>
                <w:szCs w:val="18"/>
                <w:lang w:eastAsia="es-ES"/>
              </w:rPr>
              <w:t>Gabinete:</w:t>
            </w:r>
            <w:r w:rsidRPr="00E5031C">
              <w:rPr>
                <w:rFonts w:asciiTheme="minorHAnsi" w:hAnsiTheme="minorHAnsi" w:cstheme="minorHAnsi"/>
                <w:sz w:val="18"/>
                <w:szCs w:val="18"/>
                <w:lang w:eastAsia="es-ES"/>
              </w:rPr>
              <w:t xml:space="preserve"> material acero al carbono revestido en pintura epoxi o polyester de alto impacto, apto para la intemperie. </w:t>
            </w:r>
          </w:p>
          <w:p w14:paraId="7A58F89B" w14:textId="77777777" w:rsidR="00A64C53" w:rsidRPr="00E5031C" w:rsidRDefault="00A64C53" w:rsidP="009F1056">
            <w:pPr>
              <w:numPr>
                <w:ilvl w:val="0"/>
                <w:numId w:val="40"/>
              </w:numPr>
              <w:tabs>
                <w:tab w:val="left" w:pos="1843"/>
              </w:tabs>
              <w:ind w:left="426" w:hanging="142"/>
              <w:jc w:val="both"/>
              <w:rPr>
                <w:rFonts w:asciiTheme="minorHAnsi" w:hAnsiTheme="minorHAnsi" w:cstheme="minorHAnsi"/>
                <w:b/>
                <w:sz w:val="18"/>
                <w:szCs w:val="18"/>
                <w:lang w:eastAsia="es-ES"/>
              </w:rPr>
            </w:pPr>
            <w:r w:rsidRPr="00E5031C">
              <w:rPr>
                <w:rFonts w:asciiTheme="minorHAnsi" w:hAnsiTheme="minorHAnsi" w:cstheme="minorHAnsi"/>
                <w:b/>
                <w:sz w:val="18"/>
                <w:szCs w:val="18"/>
                <w:lang w:eastAsia="es-ES"/>
              </w:rPr>
              <w:t>Tanque de odorante:</w:t>
            </w:r>
          </w:p>
          <w:p w14:paraId="42465522"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 xml:space="preserve">Capacidad mínimamente </w:t>
            </w:r>
            <w:r w:rsidRPr="00E5031C">
              <w:rPr>
                <w:rFonts w:asciiTheme="minorHAnsi" w:hAnsiTheme="minorHAnsi" w:cstheme="minorHAnsi"/>
                <w:b/>
                <w:iCs/>
                <w:sz w:val="18"/>
                <w:szCs w:val="18"/>
                <w:lang w:eastAsia="es-ES"/>
              </w:rPr>
              <w:t xml:space="preserve">50 </w:t>
            </w:r>
            <w:proofErr w:type="spellStart"/>
            <w:r w:rsidRPr="00E5031C">
              <w:rPr>
                <w:rFonts w:asciiTheme="minorHAnsi" w:hAnsiTheme="minorHAnsi" w:cstheme="minorHAnsi"/>
                <w:b/>
                <w:iCs/>
                <w:sz w:val="18"/>
                <w:szCs w:val="18"/>
                <w:lang w:eastAsia="es-ES"/>
              </w:rPr>
              <w:t>lt</w:t>
            </w:r>
            <w:proofErr w:type="spellEnd"/>
            <w:r w:rsidRPr="00E5031C">
              <w:rPr>
                <w:rFonts w:asciiTheme="minorHAnsi" w:hAnsiTheme="minorHAnsi" w:cstheme="minorHAnsi"/>
                <w:b/>
                <w:iCs/>
                <w:sz w:val="18"/>
                <w:szCs w:val="18"/>
                <w:lang w:eastAsia="es-ES"/>
              </w:rPr>
              <w:t>.</w:t>
            </w:r>
            <w:r w:rsidRPr="00E5031C">
              <w:rPr>
                <w:rFonts w:asciiTheme="minorHAnsi" w:hAnsiTheme="minorHAnsi" w:cstheme="minorHAnsi"/>
                <w:iCs/>
                <w:sz w:val="18"/>
                <w:szCs w:val="18"/>
                <w:lang w:eastAsia="es-ES"/>
              </w:rPr>
              <w:t xml:space="preserve"> o de mayor capacidad, diseño bajo norma ASME VIII y construcción según norma ASME IX, de configuración cilíndrica horizontal. </w:t>
            </w:r>
          </w:p>
          <w:p w14:paraId="1F3CD8E3"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 xml:space="preserve">Material de construcción Acero Inoxidable AISI 316, revestimiento Epoxi. </w:t>
            </w:r>
          </w:p>
          <w:p w14:paraId="07F7FB0A" w14:textId="645106CB"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 xml:space="preserve">Válvulas de bloqueo tipo aguja en Acero Inoxidable AISI 316  para purga, carga y conexión al sistema </w:t>
            </w:r>
            <w:proofErr w:type="spellStart"/>
            <w:r w:rsidRPr="00E5031C">
              <w:rPr>
                <w:rFonts w:asciiTheme="minorHAnsi" w:hAnsiTheme="minorHAnsi" w:cstheme="minorHAnsi"/>
                <w:iCs/>
                <w:sz w:val="18"/>
                <w:szCs w:val="18"/>
                <w:lang w:eastAsia="es-ES"/>
              </w:rPr>
              <w:t>odorizador</w:t>
            </w:r>
            <w:proofErr w:type="spellEnd"/>
            <w:r w:rsidRPr="00E5031C">
              <w:rPr>
                <w:rFonts w:asciiTheme="minorHAnsi" w:hAnsiTheme="minorHAnsi" w:cstheme="minorHAnsi"/>
                <w:iCs/>
                <w:sz w:val="18"/>
                <w:szCs w:val="18"/>
                <w:lang w:eastAsia="es-ES"/>
              </w:rPr>
              <w:t>.</w:t>
            </w:r>
          </w:p>
          <w:p w14:paraId="2858409E" w14:textId="4BC4494A" w:rsidR="00A64C53" w:rsidRPr="00E5031C" w:rsidRDefault="00A64C53" w:rsidP="009F1056">
            <w:pPr>
              <w:numPr>
                <w:ilvl w:val="0"/>
                <w:numId w:val="40"/>
              </w:numPr>
              <w:tabs>
                <w:tab w:val="num" w:pos="1571"/>
                <w:tab w:val="num" w:pos="1777"/>
                <w:tab w:val="left" w:pos="1843"/>
              </w:tabs>
              <w:ind w:left="426" w:hanging="142"/>
              <w:jc w:val="both"/>
              <w:rPr>
                <w:rFonts w:asciiTheme="minorHAnsi" w:hAnsiTheme="minorHAnsi" w:cstheme="minorHAnsi"/>
                <w:sz w:val="18"/>
                <w:szCs w:val="18"/>
                <w:lang w:eastAsia="es-ES"/>
              </w:rPr>
            </w:pPr>
            <w:r w:rsidRPr="00E5031C">
              <w:rPr>
                <w:rFonts w:asciiTheme="minorHAnsi" w:hAnsiTheme="minorHAnsi" w:cstheme="minorHAnsi"/>
                <w:b/>
                <w:sz w:val="18"/>
                <w:szCs w:val="18"/>
                <w:lang w:eastAsia="es-ES"/>
              </w:rPr>
              <w:t xml:space="preserve">Sistema de regulación de suministro de gas (gas </w:t>
            </w:r>
            <w:proofErr w:type="spellStart"/>
            <w:r w:rsidRPr="00E5031C">
              <w:rPr>
                <w:rFonts w:asciiTheme="minorHAnsi" w:hAnsiTheme="minorHAnsi" w:cstheme="minorHAnsi"/>
                <w:b/>
                <w:sz w:val="18"/>
                <w:szCs w:val="18"/>
                <w:lang w:eastAsia="es-ES"/>
              </w:rPr>
              <w:t>power</w:t>
            </w:r>
            <w:proofErr w:type="spellEnd"/>
            <w:r w:rsidRPr="00E5031C">
              <w:rPr>
                <w:rFonts w:asciiTheme="minorHAnsi" w:hAnsiTheme="minorHAnsi" w:cstheme="minorHAnsi"/>
                <w:b/>
                <w:sz w:val="18"/>
                <w:szCs w:val="18"/>
                <w:lang w:eastAsia="es-ES"/>
              </w:rPr>
              <w:t>) para funcionamiento de la bomba y presurizado del depósito de odorante:</w:t>
            </w:r>
          </w:p>
          <w:p w14:paraId="5CB3BC26"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Válvula Reguladora.</w:t>
            </w:r>
          </w:p>
          <w:p w14:paraId="7645D3F8"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 xml:space="preserve">Manómetro Ac. Inoxidable : rango no debe exceder el doble de la presión de trabajo del funcionamiento de la bomba y presurizado del depósito de odorante </w:t>
            </w:r>
          </w:p>
          <w:p w14:paraId="6FE1CCF3"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 xml:space="preserve">Válvula de bloqueo tipo aguja </w:t>
            </w:r>
          </w:p>
          <w:p w14:paraId="0D69DFD6" w14:textId="63204D88"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t>Tuberías de interconexión construida en Acero inoxidable AISI 316.</w:t>
            </w:r>
          </w:p>
          <w:p w14:paraId="31BCD016" w14:textId="77777777" w:rsidR="00A64C53" w:rsidRPr="00E5031C" w:rsidRDefault="00A64C53" w:rsidP="009F1056">
            <w:pPr>
              <w:numPr>
                <w:ilvl w:val="0"/>
                <w:numId w:val="40"/>
              </w:numPr>
              <w:tabs>
                <w:tab w:val="num" w:pos="1571"/>
                <w:tab w:val="num" w:pos="1777"/>
                <w:tab w:val="left" w:pos="1843"/>
              </w:tabs>
              <w:ind w:left="426" w:hanging="142"/>
              <w:jc w:val="both"/>
              <w:rPr>
                <w:rFonts w:asciiTheme="minorHAnsi" w:hAnsiTheme="minorHAnsi" w:cstheme="minorHAnsi"/>
                <w:b/>
                <w:sz w:val="18"/>
                <w:szCs w:val="18"/>
                <w:lang w:eastAsia="es-ES"/>
              </w:rPr>
            </w:pPr>
            <w:r w:rsidRPr="00E5031C">
              <w:rPr>
                <w:rFonts w:asciiTheme="minorHAnsi" w:hAnsiTheme="minorHAnsi" w:cstheme="minorHAnsi"/>
                <w:b/>
                <w:sz w:val="18"/>
                <w:szCs w:val="18"/>
                <w:lang w:eastAsia="es-ES"/>
              </w:rPr>
              <w:t xml:space="preserve">El sistema de </w:t>
            </w:r>
            <w:proofErr w:type="spellStart"/>
            <w:r w:rsidRPr="00E5031C">
              <w:rPr>
                <w:rFonts w:asciiTheme="minorHAnsi" w:hAnsiTheme="minorHAnsi" w:cstheme="minorHAnsi"/>
                <w:b/>
                <w:sz w:val="18"/>
                <w:szCs w:val="18"/>
                <w:lang w:eastAsia="es-ES"/>
              </w:rPr>
              <w:t>Odorización</w:t>
            </w:r>
            <w:proofErr w:type="spellEnd"/>
            <w:r w:rsidRPr="00E5031C">
              <w:rPr>
                <w:rFonts w:asciiTheme="minorHAnsi" w:hAnsiTheme="minorHAnsi" w:cstheme="minorHAnsi"/>
                <w:b/>
                <w:sz w:val="18"/>
                <w:szCs w:val="18"/>
                <w:lang w:eastAsia="es-ES"/>
              </w:rPr>
              <w:t xml:space="preserve"> debe ser apto para trabajar con líquidos odorantes:</w:t>
            </w:r>
          </w:p>
          <w:p w14:paraId="3387B070" w14:textId="77777777" w:rsidR="00A64C53" w:rsidRPr="00E5031C" w:rsidRDefault="00A64C53" w:rsidP="00A727D6">
            <w:pPr>
              <w:tabs>
                <w:tab w:val="num" w:pos="1777"/>
                <w:tab w:val="left" w:pos="1843"/>
              </w:tabs>
              <w:ind w:left="426"/>
              <w:jc w:val="both"/>
              <w:rPr>
                <w:rFonts w:asciiTheme="minorHAnsi" w:hAnsiTheme="minorHAnsi" w:cstheme="minorHAnsi"/>
                <w:b/>
                <w:sz w:val="18"/>
                <w:szCs w:val="18"/>
                <w:lang w:eastAsia="es-ES"/>
              </w:rPr>
            </w:pPr>
            <w:r w:rsidRPr="00E5031C">
              <w:rPr>
                <w:rFonts w:asciiTheme="minorHAnsi" w:hAnsiTheme="minorHAnsi" w:cstheme="minorHAnsi"/>
                <w:b/>
                <w:sz w:val="18"/>
                <w:szCs w:val="18"/>
                <w:lang w:eastAsia="es-ES"/>
              </w:rPr>
              <w:t>Odorante 1</w:t>
            </w:r>
          </w:p>
          <w:p w14:paraId="7788875C"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proofErr w:type="spellStart"/>
            <w:r w:rsidRPr="00E5031C">
              <w:rPr>
                <w:rFonts w:asciiTheme="minorHAnsi" w:hAnsiTheme="minorHAnsi" w:cstheme="minorHAnsi"/>
                <w:iCs/>
                <w:sz w:val="18"/>
                <w:szCs w:val="18"/>
                <w:lang w:eastAsia="es-ES"/>
              </w:rPr>
              <w:t>Tert-Butylmercaptan</w:t>
            </w:r>
            <w:proofErr w:type="spellEnd"/>
            <w:r w:rsidRPr="00E5031C">
              <w:rPr>
                <w:rFonts w:asciiTheme="minorHAnsi" w:hAnsiTheme="minorHAnsi" w:cstheme="minorHAnsi"/>
                <w:iCs/>
                <w:sz w:val="18"/>
                <w:szCs w:val="18"/>
                <w:lang w:eastAsia="es-ES"/>
              </w:rPr>
              <w:tab/>
              <w:t>80%</w:t>
            </w:r>
          </w:p>
          <w:p w14:paraId="4BBDC9FC"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proofErr w:type="spellStart"/>
            <w:r w:rsidRPr="00E5031C">
              <w:rPr>
                <w:rFonts w:asciiTheme="minorHAnsi" w:hAnsiTheme="minorHAnsi" w:cstheme="minorHAnsi"/>
                <w:iCs/>
                <w:sz w:val="18"/>
                <w:szCs w:val="18"/>
                <w:lang w:eastAsia="es-ES"/>
              </w:rPr>
              <w:t>Methyl</w:t>
            </w:r>
            <w:proofErr w:type="spellEnd"/>
            <w:r w:rsidRPr="00E5031C">
              <w:rPr>
                <w:rFonts w:asciiTheme="minorHAnsi" w:hAnsiTheme="minorHAnsi" w:cstheme="minorHAnsi"/>
                <w:iCs/>
                <w:sz w:val="18"/>
                <w:szCs w:val="18"/>
                <w:lang w:eastAsia="es-ES"/>
              </w:rPr>
              <w:t xml:space="preserve"> </w:t>
            </w:r>
            <w:proofErr w:type="spellStart"/>
            <w:r w:rsidRPr="00E5031C">
              <w:rPr>
                <w:rFonts w:asciiTheme="minorHAnsi" w:hAnsiTheme="minorHAnsi" w:cstheme="minorHAnsi"/>
                <w:iCs/>
                <w:sz w:val="18"/>
                <w:szCs w:val="18"/>
                <w:lang w:eastAsia="es-ES"/>
              </w:rPr>
              <w:t>ethyl</w:t>
            </w:r>
            <w:proofErr w:type="spellEnd"/>
            <w:r w:rsidRPr="00E5031C">
              <w:rPr>
                <w:rFonts w:asciiTheme="minorHAnsi" w:hAnsiTheme="minorHAnsi" w:cstheme="minorHAnsi"/>
                <w:iCs/>
                <w:sz w:val="18"/>
                <w:szCs w:val="18"/>
                <w:lang w:eastAsia="es-ES"/>
              </w:rPr>
              <w:t xml:space="preserve"> </w:t>
            </w:r>
            <w:proofErr w:type="spellStart"/>
            <w:r w:rsidRPr="00E5031C">
              <w:rPr>
                <w:rFonts w:asciiTheme="minorHAnsi" w:hAnsiTheme="minorHAnsi" w:cstheme="minorHAnsi"/>
                <w:iCs/>
                <w:sz w:val="18"/>
                <w:szCs w:val="18"/>
                <w:lang w:eastAsia="es-ES"/>
              </w:rPr>
              <w:t>sulfide</w:t>
            </w:r>
            <w:proofErr w:type="spellEnd"/>
            <w:r w:rsidRPr="00E5031C">
              <w:rPr>
                <w:rFonts w:asciiTheme="minorHAnsi" w:hAnsiTheme="minorHAnsi" w:cstheme="minorHAnsi"/>
                <w:iCs/>
                <w:sz w:val="18"/>
                <w:szCs w:val="18"/>
                <w:lang w:eastAsia="es-ES"/>
              </w:rPr>
              <w:t xml:space="preserve"> </w:t>
            </w:r>
            <w:r w:rsidRPr="00E5031C">
              <w:rPr>
                <w:rFonts w:asciiTheme="minorHAnsi" w:hAnsiTheme="minorHAnsi" w:cstheme="minorHAnsi"/>
                <w:iCs/>
                <w:sz w:val="18"/>
                <w:szCs w:val="18"/>
                <w:lang w:eastAsia="es-ES"/>
              </w:rPr>
              <w:tab/>
              <w:t>20%</w:t>
            </w:r>
          </w:p>
          <w:p w14:paraId="4AFAA23C" w14:textId="77777777" w:rsidR="00A64C53" w:rsidRPr="00E5031C" w:rsidRDefault="00A64C53" w:rsidP="00A727D6">
            <w:pPr>
              <w:tabs>
                <w:tab w:val="num" w:pos="1777"/>
                <w:tab w:val="left" w:pos="1843"/>
              </w:tabs>
              <w:ind w:left="426"/>
              <w:jc w:val="both"/>
              <w:rPr>
                <w:rFonts w:asciiTheme="minorHAnsi" w:hAnsiTheme="minorHAnsi" w:cstheme="minorHAnsi"/>
                <w:b/>
                <w:sz w:val="18"/>
                <w:szCs w:val="18"/>
                <w:lang w:eastAsia="es-ES"/>
              </w:rPr>
            </w:pPr>
            <w:r w:rsidRPr="00E5031C">
              <w:rPr>
                <w:rFonts w:asciiTheme="minorHAnsi" w:hAnsiTheme="minorHAnsi" w:cstheme="minorHAnsi"/>
                <w:b/>
                <w:sz w:val="18"/>
                <w:szCs w:val="18"/>
                <w:lang w:eastAsia="es-ES"/>
              </w:rPr>
              <w:t>Odorante 2</w:t>
            </w:r>
          </w:p>
          <w:p w14:paraId="0C2EC1E6" w14:textId="77777777" w:rsidR="00A64C53" w:rsidRPr="00E5031C" w:rsidRDefault="00A64C53" w:rsidP="009F1056">
            <w:pPr>
              <w:numPr>
                <w:ilvl w:val="0"/>
                <w:numId w:val="39"/>
              </w:numPr>
              <w:tabs>
                <w:tab w:val="num" w:pos="1571"/>
              </w:tabs>
              <w:ind w:left="567" w:hanging="142"/>
              <w:jc w:val="both"/>
              <w:rPr>
                <w:rFonts w:asciiTheme="minorHAnsi" w:hAnsiTheme="minorHAnsi" w:cstheme="minorHAnsi"/>
                <w:iCs/>
                <w:sz w:val="18"/>
                <w:szCs w:val="18"/>
                <w:lang w:eastAsia="es-ES"/>
              </w:rPr>
            </w:pPr>
            <w:proofErr w:type="spellStart"/>
            <w:r w:rsidRPr="00E5031C">
              <w:rPr>
                <w:rFonts w:asciiTheme="minorHAnsi" w:hAnsiTheme="minorHAnsi" w:cstheme="minorHAnsi"/>
                <w:iCs/>
                <w:sz w:val="18"/>
                <w:szCs w:val="18"/>
                <w:lang w:eastAsia="es-ES"/>
              </w:rPr>
              <w:t>Tert-Butylmercaptan</w:t>
            </w:r>
            <w:proofErr w:type="spellEnd"/>
            <w:r w:rsidRPr="00E5031C">
              <w:rPr>
                <w:rFonts w:asciiTheme="minorHAnsi" w:hAnsiTheme="minorHAnsi" w:cstheme="minorHAnsi"/>
                <w:iCs/>
                <w:sz w:val="18"/>
                <w:szCs w:val="18"/>
                <w:lang w:eastAsia="es-ES"/>
              </w:rPr>
              <w:tab/>
              <w:t>80%</w:t>
            </w:r>
          </w:p>
          <w:p w14:paraId="78D14FD2" w14:textId="687E2C37" w:rsidR="00A64C53" w:rsidRPr="00E5031C" w:rsidRDefault="006810D6" w:rsidP="009F1056">
            <w:pPr>
              <w:numPr>
                <w:ilvl w:val="0"/>
                <w:numId w:val="39"/>
              </w:numPr>
              <w:tabs>
                <w:tab w:val="num" w:pos="1571"/>
              </w:tabs>
              <w:ind w:left="567" w:hanging="142"/>
              <w:jc w:val="both"/>
              <w:rPr>
                <w:rFonts w:asciiTheme="minorHAnsi" w:hAnsiTheme="minorHAnsi" w:cstheme="minorHAnsi"/>
                <w:iCs/>
                <w:sz w:val="18"/>
                <w:szCs w:val="18"/>
                <w:lang w:eastAsia="es-ES"/>
              </w:rPr>
            </w:pPr>
            <w:proofErr w:type="spellStart"/>
            <w:r>
              <w:rPr>
                <w:rFonts w:asciiTheme="minorHAnsi" w:hAnsiTheme="minorHAnsi" w:cstheme="minorHAnsi"/>
                <w:iCs/>
                <w:sz w:val="18"/>
                <w:szCs w:val="18"/>
                <w:lang w:eastAsia="es-ES"/>
              </w:rPr>
              <w:t>Dimetil</w:t>
            </w:r>
            <w:proofErr w:type="spellEnd"/>
            <w:r>
              <w:rPr>
                <w:rFonts w:asciiTheme="minorHAnsi" w:hAnsiTheme="minorHAnsi" w:cstheme="minorHAnsi"/>
                <w:iCs/>
                <w:sz w:val="18"/>
                <w:szCs w:val="18"/>
                <w:lang w:eastAsia="es-ES"/>
              </w:rPr>
              <w:t xml:space="preserve"> </w:t>
            </w:r>
            <w:proofErr w:type="spellStart"/>
            <w:r>
              <w:rPr>
                <w:rFonts w:asciiTheme="minorHAnsi" w:hAnsiTheme="minorHAnsi" w:cstheme="minorHAnsi"/>
                <w:iCs/>
                <w:sz w:val="18"/>
                <w:szCs w:val="18"/>
                <w:lang w:eastAsia="es-ES"/>
              </w:rPr>
              <w:t>sulfide</w:t>
            </w:r>
            <w:proofErr w:type="spellEnd"/>
            <w:r>
              <w:rPr>
                <w:rFonts w:asciiTheme="minorHAnsi" w:hAnsiTheme="minorHAnsi" w:cstheme="minorHAnsi"/>
                <w:iCs/>
                <w:sz w:val="18"/>
                <w:szCs w:val="18"/>
                <w:lang w:eastAsia="es-ES"/>
              </w:rPr>
              <w:t xml:space="preserve"> </w:t>
            </w:r>
            <w:r>
              <w:rPr>
                <w:rFonts w:asciiTheme="minorHAnsi" w:hAnsiTheme="minorHAnsi" w:cstheme="minorHAnsi"/>
                <w:iCs/>
                <w:sz w:val="18"/>
                <w:szCs w:val="18"/>
                <w:lang w:eastAsia="es-ES"/>
              </w:rPr>
              <w:tab/>
            </w:r>
            <w:r w:rsidR="00A64C53" w:rsidRPr="00E5031C">
              <w:rPr>
                <w:rFonts w:asciiTheme="minorHAnsi" w:hAnsiTheme="minorHAnsi" w:cstheme="minorHAnsi"/>
                <w:iCs/>
                <w:sz w:val="18"/>
                <w:szCs w:val="18"/>
                <w:lang w:eastAsia="es-ES"/>
              </w:rPr>
              <w:t>20%</w:t>
            </w:r>
          </w:p>
          <w:p w14:paraId="10F01F22" w14:textId="554C827C" w:rsidR="00A64C53" w:rsidRPr="00E5031C" w:rsidRDefault="00A64C53" w:rsidP="006810D6">
            <w:pPr>
              <w:tabs>
                <w:tab w:val="num" w:pos="1777"/>
                <w:tab w:val="left" w:pos="1843"/>
              </w:tabs>
              <w:ind w:left="426"/>
              <w:jc w:val="both"/>
              <w:rPr>
                <w:rFonts w:asciiTheme="minorHAnsi" w:hAnsiTheme="minorHAnsi" w:cstheme="minorHAnsi"/>
                <w:iCs/>
                <w:sz w:val="18"/>
                <w:szCs w:val="18"/>
                <w:lang w:eastAsia="es-ES"/>
              </w:rPr>
            </w:pPr>
            <w:r w:rsidRPr="00E5031C">
              <w:rPr>
                <w:rFonts w:asciiTheme="minorHAnsi" w:hAnsiTheme="minorHAnsi" w:cstheme="minorHAnsi"/>
                <w:iCs/>
                <w:sz w:val="18"/>
                <w:szCs w:val="18"/>
                <w:lang w:eastAsia="es-ES"/>
              </w:rPr>
              <w:lastRenderedPageBreak/>
              <w:t>Demostrable con un certificado de parte de la empresa proveedora</w:t>
            </w:r>
          </w:p>
          <w:p w14:paraId="48283896" w14:textId="77777777" w:rsidR="00A64C53" w:rsidRPr="00E5031C" w:rsidRDefault="00A64C53" w:rsidP="009F1056">
            <w:pPr>
              <w:numPr>
                <w:ilvl w:val="0"/>
                <w:numId w:val="40"/>
              </w:numPr>
              <w:tabs>
                <w:tab w:val="num" w:pos="1571"/>
                <w:tab w:val="num" w:pos="1777"/>
                <w:tab w:val="left" w:pos="1843"/>
              </w:tabs>
              <w:ind w:left="426" w:hanging="142"/>
              <w:jc w:val="both"/>
              <w:rPr>
                <w:rFonts w:asciiTheme="minorHAnsi" w:hAnsiTheme="minorHAnsi" w:cstheme="minorHAnsi"/>
                <w:iCs/>
                <w:sz w:val="18"/>
                <w:szCs w:val="18"/>
                <w:lang w:eastAsia="es-ES"/>
              </w:rPr>
            </w:pPr>
            <w:proofErr w:type="spellStart"/>
            <w:r w:rsidRPr="00E5031C">
              <w:rPr>
                <w:rFonts w:asciiTheme="minorHAnsi" w:hAnsiTheme="minorHAnsi" w:cstheme="minorHAnsi"/>
                <w:b/>
                <w:bCs/>
                <w:sz w:val="18"/>
                <w:szCs w:val="18"/>
                <w:lang w:val="pt-BR" w:eastAsia="es-ES"/>
              </w:rPr>
              <w:t>Boquilla</w:t>
            </w:r>
            <w:proofErr w:type="spellEnd"/>
            <w:r w:rsidRPr="00E5031C">
              <w:rPr>
                <w:rFonts w:asciiTheme="minorHAnsi" w:hAnsiTheme="minorHAnsi" w:cstheme="minorHAnsi"/>
                <w:b/>
                <w:bCs/>
                <w:sz w:val="18"/>
                <w:szCs w:val="18"/>
                <w:lang w:val="pt-BR" w:eastAsia="es-ES"/>
              </w:rPr>
              <w:t xml:space="preserve"> de </w:t>
            </w:r>
            <w:proofErr w:type="spellStart"/>
            <w:r w:rsidRPr="00E5031C">
              <w:rPr>
                <w:rFonts w:asciiTheme="minorHAnsi" w:hAnsiTheme="minorHAnsi" w:cstheme="minorHAnsi"/>
                <w:b/>
                <w:bCs/>
                <w:sz w:val="18"/>
                <w:szCs w:val="18"/>
                <w:lang w:val="pt-BR" w:eastAsia="es-ES"/>
              </w:rPr>
              <w:t>inyeccion</w:t>
            </w:r>
            <w:proofErr w:type="spellEnd"/>
            <w:r w:rsidRPr="00E5031C">
              <w:rPr>
                <w:rFonts w:asciiTheme="minorHAnsi" w:hAnsiTheme="minorHAnsi" w:cstheme="minorHAnsi"/>
                <w:b/>
                <w:bCs/>
                <w:sz w:val="18"/>
                <w:szCs w:val="18"/>
                <w:lang w:val="pt-BR" w:eastAsia="es-ES"/>
              </w:rPr>
              <w:t xml:space="preserve"> :</w:t>
            </w:r>
            <w:r w:rsidRPr="00E5031C">
              <w:rPr>
                <w:rFonts w:asciiTheme="minorHAnsi" w:hAnsiTheme="minorHAnsi" w:cstheme="minorHAnsi"/>
                <w:bCs/>
                <w:sz w:val="18"/>
                <w:szCs w:val="18"/>
                <w:lang w:val="pt-BR" w:eastAsia="es-ES"/>
              </w:rPr>
              <w:t xml:space="preserve">El equipo </w:t>
            </w:r>
            <w:proofErr w:type="spellStart"/>
            <w:r w:rsidRPr="00E5031C">
              <w:rPr>
                <w:rFonts w:asciiTheme="minorHAnsi" w:hAnsiTheme="minorHAnsi" w:cstheme="minorHAnsi"/>
                <w:bCs/>
                <w:sz w:val="18"/>
                <w:szCs w:val="18"/>
                <w:lang w:val="pt-BR" w:eastAsia="es-ES"/>
              </w:rPr>
              <w:t>deberá</w:t>
            </w:r>
            <w:proofErr w:type="spellEnd"/>
            <w:r w:rsidRPr="00E5031C">
              <w:rPr>
                <w:rFonts w:asciiTheme="minorHAnsi" w:hAnsiTheme="minorHAnsi" w:cstheme="minorHAnsi"/>
                <w:bCs/>
                <w:sz w:val="18"/>
                <w:szCs w:val="18"/>
                <w:lang w:val="pt-BR" w:eastAsia="es-ES"/>
              </w:rPr>
              <w:t xml:space="preserve"> contar </w:t>
            </w:r>
            <w:proofErr w:type="spellStart"/>
            <w:r w:rsidRPr="00E5031C">
              <w:rPr>
                <w:rFonts w:asciiTheme="minorHAnsi" w:hAnsiTheme="minorHAnsi" w:cstheme="minorHAnsi"/>
                <w:bCs/>
                <w:sz w:val="18"/>
                <w:szCs w:val="18"/>
                <w:lang w:val="pt-BR" w:eastAsia="es-ES"/>
              </w:rPr>
              <w:t>con</w:t>
            </w:r>
            <w:proofErr w:type="spellEnd"/>
            <w:r w:rsidRPr="00E5031C">
              <w:rPr>
                <w:rFonts w:asciiTheme="minorHAnsi" w:hAnsiTheme="minorHAnsi" w:cstheme="minorHAnsi"/>
                <w:bCs/>
                <w:sz w:val="18"/>
                <w:szCs w:val="18"/>
                <w:lang w:val="pt-BR" w:eastAsia="es-ES"/>
              </w:rPr>
              <w:t xml:space="preserve"> una </w:t>
            </w:r>
            <w:proofErr w:type="spellStart"/>
            <w:r w:rsidRPr="00E5031C">
              <w:rPr>
                <w:rFonts w:asciiTheme="minorHAnsi" w:hAnsiTheme="minorHAnsi" w:cstheme="minorHAnsi"/>
                <w:bCs/>
                <w:sz w:val="18"/>
                <w:szCs w:val="18"/>
                <w:lang w:val="pt-BR" w:eastAsia="es-ES"/>
              </w:rPr>
              <w:t>boquilla</w:t>
            </w:r>
            <w:proofErr w:type="spellEnd"/>
            <w:r w:rsidRPr="00E5031C">
              <w:rPr>
                <w:rFonts w:asciiTheme="minorHAnsi" w:hAnsiTheme="minorHAnsi" w:cstheme="minorHAnsi"/>
                <w:bCs/>
                <w:sz w:val="18"/>
                <w:szCs w:val="18"/>
                <w:lang w:val="pt-BR" w:eastAsia="es-ES"/>
              </w:rPr>
              <w:t xml:space="preserve"> de </w:t>
            </w:r>
            <w:proofErr w:type="spellStart"/>
            <w:r w:rsidRPr="00E5031C">
              <w:rPr>
                <w:rFonts w:asciiTheme="minorHAnsi" w:hAnsiTheme="minorHAnsi" w:cstheme="minorHAnsi"/>
                <w:bCs/>
                <w:sz w:val="18"/>
                <w:szCs w:val="18"/>
                <w:lang w:val="pt-BR" w:eastAsia="es-ES"/>
              </w:rPr>
              <w:t>inyeccion</w:t>
            </w:r>
            <w:proofErr w:type="spellEnd"/>
            <w:r w:rsidRPr="00E5031C">
              <w:rPr>
                <w:rFonts w:asciiTheme="minorHAnsi" w:hAnsiTheme="minorHAnsi" w:cstheme="minorHAnsi"/>
                <w:bCs/>
                <w:sz w:val="18"/>
                <w:szCs w:val="18"/>
                <w:lang w:val="pt-BR" w:eastAsia="es-ES"/>
              </w:rPr>
              <w:t xml:space="preserve"> fabricado em acero </w:t>
            </w:r>
            <w:proofErr w:type="spellStart"/>
            <w:r w:rsidRPr="00E5031C">
              <w:rPr>
                <w:rFonts w:asciiTheme="minorHAnsi" w:hAnsiTheme="minorHAnsi" w:cstheme="minorHAnsi"/>
                <w:bCs/>
                <w:sz w:val="18"/>
                <w:szCs w:val="18"/>
                <w:lang w:val="pt-BR" w:eastAsia="es-ES"/>
              </w:rPr>
              <w:t>inoxidable</w:t>
            </w:r>
            <w:proofErr w:type="spellEnd"/>
            <w:r w:rsidRPr="00E5031C">
              <w:rPr>
                <w:rFonts w:asciiTheme="minorHAnsi" w:hAnsiTheme="minorHAnsi" w:cstheme="minorHAnsi"/>
                <w:bCs/>
                <w:sz w:val="18"/>
                <w:szCs w:val="18"/>
                <w:lang w:val="pt-BR" w:eastAsia="es-ES"/>
              </w:rPr>
              <w:t xml:space="preserve"> com válvula </w:t>
            </w:r>
            <w:proofErr w:type="spellStart"/>
            <w:r w:rsidRPr="00E5031C">
              <w:rPr>
                <w:rFonts w:asciiTheme="minorHAnsi" w:hAnsiTheme="minorHAnsi" w:cstheme="minorHAnsi"/>
                <w:bCs/>
                <w:sz w:val="18"/>
                <w:szCs w:val="18"/>
                <w:lang w:val="pt-BR" w:eastAsia="es-ES"/>
              </w:rPr>
              <w:t>check</w:t>
            </w:r>
            <w:proofErr w:type="spellEnd"/>
            <w:r w:rsidRPr="00E5031C">
              <w:rPr>
                <w:rFonts w:asciiTheme="minorHAnsi" w:hAnsiTheme="minorHAnsi" w:cstheme="minorHAnsi"/>
                <w:bCs/>
                <w:sz w:val="18"/>
                <w:szCs w:val="18"/>
                <w:lang w:val="pt-BR" w:eastAsia="es-ES"/>
              </w:rPr>
              <w:t xml:space="preserve"> y de </w:t>
            </w:r>
            <w:proofErr w:type="spellStart"/>
            <w:r w:rsidRPr="00E5031C">
              <w:rPr>
                <w:rFonts w:asciiTheme="minorHAnsi" w:hAnsiTheme="minorHAnsi" w:cstheme="minorHAnsi"/>
                <w:bCs/>
                <w:sz w:val="18"/>
                <w:szCs w:val="18"/>
                <w:lang w:val="pt-BR" w:eastAsia="es-ES"/>
              </w:rPr>
              <w:t>bloqueo</w:t>
            </w:r>
            <w:proofErr w:type="spellEnd"/>
            <w:r w:rsidRPr="00E5031C">
              <w:rPr>
                <w:rFonts w:asciiTheme="minorHAnsi" w:hAnsiTheme="minorHAnsi" w:cstheme="minorHAnsi"/>
                <w:bCs/>
                <w:sz w:val="18"/>
                <w:szCs w:val="18"/>
                <w:lang w:val="pt-BR" w:eastAsia="es-ES"/>
              </w:rPr>
              <w:t xml:space="preserve"> ambas em acero </w:t>
            </w:r>
            <w:proofErr w:type="spellStart"/>
            <w:r w:rsidRPr="00E5031C">
              <w:rPr>
                <w:rFonts w:asciiTheme="minorHAnsi" w:hAnsiTheme="minorHAnsi" w:cstheme="minorHAnsi"/>
                <w:bCs/>
                <w:sz w:val="18"/>
                <w:szCs w:val="18"/>
                <w:lang w:val="pt-BR" w:eastAsia="es-ES"/>
              </w:rPr>
              <w:t>inoxidable</w:t>
            </w:r>
            <w:proofErr w:type="spellEnd"/>
            <w:r w:rsidRPr="00E5031C">
              <w:rPr>
                <w:rFonts w:asciiTheme="minorHAnsi" w:hAnsiTheme="minorHAnsi" w:cstheme="minorHAnsi"/>
                <w:bCs/>
                <w:sz w:val="18"/>
                <w:szCs w:val="18"/>
                <w:lang w:val="pt-BR" w:eastAsia="es-ES"/>
              </w:rPr>
              <w:t xml:space="preserve"> </w:t>
            </w:r>
          </w:p>
          <w:p w14:paraId="5CA14FD4" w14:textId="5EAF149B" w:rsidR="00A64C53" w:rsidRPr="006810D6" w:rsidRDefault="00A64C53" w:rsidP="009F1056">
            <w:pPr>
              <w:numPr>
                <w:ilvl w:val="0"/>
                <w:numId w:val="40"/>
              </w:numPr>
              <w:tabs>
                <w:tab w:val="num" w:pos="1571"/>
                <w:tab w:val="num" w:pos="1777"/>
                <w:tab w:val="left" w:pos="1843"/>
              </w:tabs>
              <w:ind w:left="426" w:hanging="142"/>
              <w:jc w:val="both"/>
              <w:rPr>
                <w:rFonts w:asciiTheme="minorHAnsi" w:hAnsiTheme="minorHAnsi" w:cstheme="minorHAnsi"/>
                <w:iCs/>
                <w:sz w:val="18"/>
                <w:szCs w:val="18"/>
                <w:lang w:eastAsia="es-ES"/>
              </w:rPr>
            </w:pPr>
            <w:r w:rsidRPr="00E5031C">
              <w:rPr>
                <w:rFonts w:asciiTheme="minorHAnsi" w:hAnsiTheme="minorHAnsi" w:cstheme="minorHAnsi"/>
                <w:b/>
                <w:bCs/>
                <w:sz w:val="18"/>
                <w:szCs w:val="18"/>
                <w:lang w:val="pt-BR" w:eastAsia="es-ES"/>
              </w:rPr>
              <w:t xml:space="preserve">Bureta de </w:t>
            </w:r>
            <w:proofErr w:type="spellStart"/>
            <w:r w:rsidRPr="00E5031C">
              <w:rPr>
                <w:rFonts w:asciiTheme="minorHAnsi" w:hAnsiTheme="minorHAnsi" w:cstheme="minorHAnsi"/>
                <w:b/>
                <w:bCs/>
                <w:sz w:val="18"/>
                <w:szCs w:val="18"/>
                <w:lang w:val="pt-BR" w:eastAsia="es-ES"/>
              </w:rPr>
              <w:t>calibracion</w:t>
            </w:r>
            <w:proofErr w:type="spellEnd"/>
            <w:r w:rsidRPr="00E5031C">
              <w:rPr>
                <w:rFonts w:asciiTheme="minorHAnsi" w:hAnsiTheme="minorHAnsi" w:cstheme="minorHAnsi"/>
                <w:b/>
                <w:bCs/>
                <w:sz w:val="18"/>
                <w:szCs w:val="18"/>
                <w:lang w:val="pt-BR" w:eastAsia="es-ES"/>
              </w:rPr>
              <w:t>:</w:t>
            </w:r>
            <w:r w:rsidRPr="00E5031C">
              <w:rPr>
                <w:rFonts w:asciiTheme="minorHAnsi" w:hAnsiTheme="minorHAnsi" w:cstheme="minorHAnsi"/>
                <w:iCs/>
                <w:sz w:val="18"/>
                <w:szCs w:val="18"/>
                <w:lang w:eastAsia="es-ES"/>
              </w:rPr>
              <w:t xml:space="preserve"> </w:t>
            </w:r>
            <w:r w:rsidRPr="00E5031C">
              <w:rPr>
                <w:rFonts w:asciiTheme="minorHAnsi" w:hAnsiTheme="minorHAnsi" w:cstheme="minorHAnsi"/>
                <w:bCs/>
                <w:sz w:val="18"/>
                <w:szCs w:val="18"/>
                <w:lang w:val="pt-BR" w:eastAsia="es-ES"/>
              </w:rPr>
              <w:t xml:space="preserve">El equipo </w:t>
            </w:r>
            <w:proofErr w:type="spellStart"/>
            <w:r w:rsidRPr="00E5031C">
              <w:rPr>
                <w:rFonts w:asciiTheme="minorHAnsi" w:hAnsiTheme="minorHAnsi" w:cstheme="minorHAnsi"/>
                <w:bCs/>
                <w:sz w:val="18"/>
                <w:szCs w:val="18"/>
                <w:lang w:val="pt-BR" w:eastAsia="es-ES"/>
              </w:rPr>
              <w:t>deberá</w:t>
            </w:r>
            <w:proofErr w:type="spellEnd"/>
            <w:r w:rsidRPr="00E5031C">
              <w:rPr>
                <w:rFonts w:asciiTheme="minorHAnsi" w:hAnsiTheme="minorHAnsi" w:cstheme="minorHAnsi"/>
                <w:bCs/>
                <w:sz w:val="18"/>
                <w:szCs w:val="18"/>
                <w:lang w:val="pt-BR" w:eastAsia="es-ES"/>
              </w:rPr>
              <w:t xml:space="preserve"> contar com una bureta de </w:t>
            </w:r>
            <w:proofErr w:type="spellStart"/>
            <w:r w:rsidRPr="00E5031C">
              <w:rPr>
                <w:rFonts w:asciiTheme="minorHAnsi" w:hAnsiTheme="minorHAnsi" w:cstheme="minorHAnsi"/>
                <w:bCs/>
                <w:sz w:val="18"/>
                <w:szCs w:val="18"/>
                <w:lang w:val="pt-BR" w:eastAsia="es-ES"/>
              </w:rPr>
              <w:t>calibracion</w:t>
            </w:r>
            <w:proofErr w:type="spellEnd"/>
            <w:r w:rsidRPr="00E5031C">
              <w:rPr>
                <w:rFonts w:asciiTheme="minorHAnsi" w:hAnsiTheme="minorHAnsi" w:cstheme="minorHAnsi"/>
                <w:bCs/>
                <w:sz w:val="18"/>
                <w:szCs w:val="18"/>
                <w:lang w:val="pt-BR" w:eastAsia="es-ES"/>
              </w:rPr>
              <w:t xml:space="preserve"> em </w:t>
            </w:r>
            <w:proofErr w:type="spellStart"/>
            <w:r w:rsidRPr="00E5031C">
              <w:rPr>
                <w:rFonts w:asciiTheme="minorHAnsi" w:hAnsiTheme="minorHAnsi" w:cstheme="minorHAnsi"/>
                <w:bCs/>
                <w:sz w:val="18"/>
                <w:szCs w:val="18"/>
                <w:lang w:val="pt-BR" w:eastAsia="es-ES"/>
              </w:rPr>
              <w:t>la</w:t>
            </w:r>
            <w:proofErr w:type="spellEnd"/>
            <w:r w:rsidRPr="00E5031C">
              <w:rPr>
                <w:rFonts w:asciiTheme="minorHAnsi" w:hAnsiTheme="minorHAnsi" w:cstheme="minorHAnsi"/>
                <w:bCs/>
                <w:sz w:val="18"/>
                <w:szCs w:val="18"/>
                <w:lang w:val="pt-BR" w:eastAsia="es-ES"/>
              </w:rPr>
              <w:t xml:space="preserve"> </w:t>
            </w:r>
            <w:proofErr w:type="spellStart"/>
            <w:r w:rsidRPr="00E5031C">
              <w:rPr>
                <w:rFonts w:asciiTheme="minorHAnsi" w:hAnsiTheme="minorHAnsi" w:cstheme="minorHAnsi"/>
                <w:bCs/>
                <w:sz w:val="18"/>
                <w:szCs w:val="18"/>
                <w:lang w:val="pt-BR" w:eastAsia="es-ES"/>
              </w:rPr>
              <w:t>succion</w:t>
            </w:r>
            <w:proofErr w:type="spellEnd"/>
            <w:r w:rsidRPr="00E5031C">
              <w:rPr>
                <w:rFonts w:asciiTheme="minorHAnsi" w:hAnsiTheme="minorHAnsi" w:cstheme="minorHAnsi"/>
                <w:bCs/>
                <w:sz w:val="18"/>
                <w:szCs w:val="18"/>
                <w:lang w:val="pt-BR" w:eastAsia="es-ES"/>
              </w:rPr>
              <w:t xml:space="preserve"> de </w:t>
            </w:r>
            <w:proofErr w:type="spellStart"/>
            <w:r w:rsidRPr="00E5031C">
              <w:rPr>
                <w:rFonts w:asciiTheme="minorHAnsi" w:hAnsiTheme="minorHAnsi" w:cstheme="minorHAnsi"/>
                <w:bCs/>
                <w:sz w:val="18"/>
                <w:szCs w:val="18"/>
                <w:lang w:val="pt-BR" w:eastAsia="es-ES"/>
              </w:rPr>
              <w:t>la</w:t>
            </w:r>
            <w:proofErr w:type="spellEnd"/>
            <w:r w:rsidRPr="00E5031C">
              <w:rPr>
                <w:rFonts w:asciiTheme="minorHAnsi" w:hAnsiTheme="minorHAnsi" w:cstheme="minorHAnsi"/>
                <w:bCs/>
                <w:sz w:val="18"/>
                <w:szCs w:val="18"/>
                <w:lang w:val="pt-BR" w:eastAsia="es-ES"/>
              </w:rPr>
              <w:t xml:space="preserve"> bomba que permita controlar </w:t>
            </w:r>
            <w:proofErr w:type="spellStart"/>
            <w:r w:rsidRPr="00E5031C">
              <w:rPr>
                <w:rFonts w:asciiTheme="minorHAnsi" w:hAnsiTheme="minorHAnsi" w:cstheme="minorHAnsi"/>
                <w:bCs/>
                <w:sz w:val="18"/>
                <w:szCs w:val="18"/>
                <w:lang w:val="pt-BR" w:eastAsia="es-ES"/>
              </w:rPr>
              <w:t>el</w:t>
            </w:r>
            <w:proofErr w:type="spellEnd"/>
            <w:r w:rsidRPr="00E5031C">
              <w:rPr>
                <w:rFonts w:asciiTheme="minorHAnsi" w:hAnsiTheme="minorHAnsi" w:cstheme="minorHAnsi"/>
                <w:bCs/>
                <w:sz w:val="18"/>
                <w:szCs w:val="18"/>
                <w:lang w:val="pt-BR" w:eastAsia="es-ES"/>
              </w:rPr>
              <w:t xml:space="preserve"> </w:t>
            </w:r>
            <w:proofErr w:type="spellStart"/>
            <w:r w:rsidRPr="00E5031C">
              <w:rPr>
                <w:rFonts w:asciiTheme="minorHAnsi" w:hAnsiTheme="minorHAnsi" w:cstheme="minorHAnsi"/>
                <w:bCs/>
                <w:sz w:val="18"/>
                <w:szCs w:val="18"/>
                <w:lang w:val="pt-BR" w:eastAsia="es-ES"/>
              </w:rPr>
              <w:t>volumen</w:t>
            </w:r>
            <w:proofErr w:type="spellEnd"/>
            <w:r w:rsidRPr="00E5031C">
              <w:rPr>
                <w:rFonts w:asciiTheme="minorHAnsi" w:hAnsiTheme="minorHAnsi" w:cstheme="minorHAnsi"/>
                <w:bCs/>
                <w:sz w:val="18"/>
                <w:szCs w:val="18"/>
                <w:lang w:val="pt-BR" w:eastAsia="es-ES"/>
              </w:rPr>
              <w:t xml:space="preserve"> de </w:t>
            </w:r>
            <w:proofErr w:type="spellStart"/>
            <w:r w:rsidRPr="00E5031C">
              <w:rPr>
                <w:rFonts w:asciiTheme="minorHAnsi" w:hAnsiTheme="minorHAnsi" w:cstheme="minorHAnsi"/>
                <w:bCs/>
                <w:sz w:val="18"/>
                <w:szCs w:val="18"/>
                <w:lang w:val="pt-BR" w:eastAsia="es-ES"/>
              </w:rPr>
              <w:t>inyeccion</w:t>
            </w:r>
            <w:proofErr w:type="spellEnd"/>
            <w:r w:rsidRPr="00E5031C">
              <w:rPr>
                <w:rFonts w:asciiTheme="minorHAnsi" w:hAnsiTheme="minorHAnsi" w:cstheme="minorHAnsi"/>
                <w:bCs/>
                <w:sz w:val="18"/>
                <w:szCs w:val="18"/>
                <w:lang w:val="pt-BR" w:eastAsia="es-ES"/>
              </w:rPr>
              <w:t xml:space="preserve"> </w:t>
            </w:r>
            <w:proofErr w:type="spellStart"/>
            <w:r w:rsidRPr="00E5031C">
              <w:rPr>
                <w:rFonts w:asciiTheme="minorHAnsi" w:hAnsiTheme="minorHAnsi" w:cstheme="minorHAnsi"/>
                <w:bCs/>
                <w:sz w:val="18"/>
                <w:szCs w:val="18"/>
                <w:lang w:val="pt-BR" w:eastAsia="es-ES"/>
              </w:rPr>
              <w:t>sin</w:t>
            </w:r>
            <w:proofErr w:type="spellEnd"/>
            <w:r w:rsidRPr="00E5031C">
              <w:rPr>
                <w:rFonts w:asciiTheme="minorHAnsi" w:hAnsiTheme="minorHAnsi" w:cstheme="minorHAnsi"/>
                <w:bCs/>
                <w:sz w:val="18"/>
                <w:szCs w:val="18"/>
                <w:lang w:val="pt-BR" w:eastAsia="es-ES"/>
              </w:rPr>
              <w:t xml:space="preserve"> descontinuar </w:t>
            </w:r>
            <w:proofErr w:type="spellStart"/>
            <w:r w:rsidRPr="00E5031C">
              <w:rPr>
                <w:rFonts w:asciiTheme="minorHAnsi" w:hAnsiTheme="minorHAnsi" w:cstheme="minorHAnsi"/>
                <w:bCs/>
                <w:sz w:val="18"/>
                <w:szCs w:val="18"/>
                <w:lang w:val="pt-BR" w:eastAsia="es-ES"/>
              </w:rPr>
              <w:t>la</w:t>
            </w:r>
            <w:proofErr w:type="spellEnd"/>
            <w:r w:rsidRPr="00E5031C">
              <w:rPr>
                <w:rFonts w:asciiTheme="minorHAnsi" w:hAnsiTheme="minorHAnsi" w:cstheme="minorHAnsi"/>
                <w:bCs/>
                <w:sz w:val="18"/>
                <w:szCs w:val="18"/>
                <w:lang w:val="pt-BR" w:eastAsia="es-ES"/>
              </w:rPr>
              <w:t xml:space="preserve"> </w:t>
            </w:r>
            <w:proofErr w:type="spellStart"/>
            <w:r w:rsidRPr="00E5031C">
              <w:rPr>
                <w:rFonts w:asciiTheme="minorHAnsi" w:hAnsiTheme="minorHAnsi" w:cstheme="minorHAnsi"/>
                <w:bCs/>
                <w:sz w:val="18"/>
                <w:szCs w:val="18"/>
                <w:lang w:val="pt-BR" w:eastAsia="es-ES"/>
              </w:rPr>
              <w:t>inyeccion</w:t>
            </w:r>
            <w:proofErr w:type="spellEnd"/>
            <w:r w:rsidRPr="00E5031C">
              <w:rPr>
                <w:rFonts w:asciiTheme="minorHAnsi" w:hAnsiTheme="minorHAnsi" w:cstheme="minorHAnsi"/>
                <w:bCs/>
                <w:sz w:val="18"/>
                <w:szCs w:val="18"/>
                <w:lang w:val="pt-BR" w:eastAsia="es-ES"/>
              </w:rPr>
              <w:t xml:space="preserve"> (construído </w:t>
            </w:r>
            <w:proofErr w:type="spellStart"/>
            <w:r w:rsidRPr="00E5031C">
              <w:rPr>
                <w:rFonts w:asciiTheme="minorHAnsi" w:hAnsiTheme="minorHAnsi" w:cstheme="minorHAnsi"/>
                <w:bCs/>
                <w:sz w:val="18"/>
                <w:szCs w:val="18"/>
                <w:lang w:val="pt-BR" w:eastAsia="es-ES"/>
              </w:rPr>
              <w:t>en</w:t>
            </w:r>
            <w:proofErr w:type="spellEnd"/>
            <w:r w:rsidRPr="00E5031C">
              <w:rPr>
                <w:rFonts w:asciiTheme="minorHAnsi" w:hAnsiTheme="minorHAnsi" w:cstheme="minorHAnsi"/>
                <w:bCs/>
                <w:sz w:val="18"/>
                <w:szCs w:val="18"/>
                <w:lang w:val="pt-BR" w:eastAsia="es-ES"/>
              </w:rPr>
              <w:t xml:space="preserve"> </w:t>
            </w:r>
            <w:proofErr w:type="spellStart"/>
            <w:r w:rsidRPr="00E5031C">
              <w:rPr>
                <w:rFonts w:asciiTheme="minorHAnsi" w:hAnsiTheme="minorHAnsi" w:cstheme="minorHAnsi"/>
                <w:bCs/>
                <w:sz w:val="18"/>
                <w:szCs w:val="18"/>
                <w:lang w:val="pt-BR" w:eastAsia="es-ES"/>
              </w:rPr>
              <w:t>vidrio</w:t>
            </w:r>
            <w:proofErr w:type="spellEnd"/>
            <w:r w:rsidRPr="00E5031C">
              <w:rPr>
                <w:rFonts w:asciiTheme="minorHAnsi" w:hAnsiTheme="minorHAnsi" w:cstheme="minorHAnsi"/>
                <w:bCs/>
                <w:sz w:val="18"/>
                <w:szCs w:val="18"/>
                <w:lang w:val="pt-BR" w:eastAsia="es-ES"/>
              </w:rPr>
              <w:t xml:space="preserve"> </w:t>
            </w:r>
            <w:proofErr w:type="spellStart"/>
            <w:proofErr w:type="gramStart"/>
            <w:r w:rsidRPr="00E5031C">
              <w:rPr>
                <w:rFonts w:asciiTheme="minorHAnsi" w:hAnsiTheme="minorHAnsi" w:cstheme="minorHAnsi"/>
                <w:bCs/>
                <w:sz w:val="18"/>
                <w:szCs w:val="18"/>
                <w:lang w:val="pt-BR" w:eastAsia="es-ES"/>
              </w:rPr>
              <w:t>pyrex</w:t>
            </w:r>
            <w:proofErr w:type="spellEnd"/>
            <w:r w:rsidRPr="00E5031C">
              <w:rPr>
                <w:rFonts w:asciiTheme="minorHAnsi" w:hAnsiTheme="minorHAnsi" w:cstheme="minorHAnsi"/>
                <w:bCs/>
                <w:sz w:val="18"/>
                <w:szCs w:val="18"/>
                <w:lang w:val="pt-BR" w:eastAsia="es-ES"/>
              </w:rPr>
              <w:t xml:space="preserve"> )</w:t>
            </w:r>
            <w:proofErr w:type="gramEnd"/>
          </w:p>
          <w:p w14:paraId="338053E1" w14:textId="77777777" w:rsidR="00A64C53" w:rsidRPr="00E5031C" w:rsidRDefault="00A64C53" w:rsidP="009F1056">
            <w:pPr>
              <w:numPr>
                <w:ilvl w:val="0"/>
                <w:numId w:val="40"/>
              </w:numPr>
              <w:tabs>
                <w:tab w:val="num" w:pos="1571"/>
                <w:tab w:val="num" w:pos="1777"/>
                <w:tab w:val="left" w:pos="1843"/>
              </w:tabs>
              <w:ind w:left="426" w:hanging="142"/>
              <w:jc w:val="both"/>
              <w:rPr>
                <w:rFonts w:asciiTheme="minorHAnsi" w:hAnsiTheme="minorHAnsi" w:cstheme="minorHAnsi"/>
                <w:iCs/>
                <w:sz w:val="18"/>
                <w:szCs w:val="18"/>
                <w:lang w:eastAsia="es-ES"/>
              </w:rPr>
            </w:pPr>
            <w:r w:rsidRPr="00E5031C">
              <w:rPr>
                <w:rFonts w:asciiTheme="minorHAnsi" w:hAnsiTheme="minorHAnsi" w:cstheme="minorHAnsi"/>
                <w:b/>
                <w:sz w:val="18"/>
                <w:szCs w:val="18"/>
                <w:lang w:val="es-MX" w:eastAsia="es-ES"/>
              </w:rPr>
              <w:t xml:space="preserve">El equipo </w:t>
            </w:r>
            <w:proofErr w:type="spellStart"/>
            <w:r w:rsidRPr="00E5031C">
              <w:rPr>
                <w:rFonts w:asciiTheme="minorHAnsi" w:hAnsiTheme="minorHAnsi" w:cstheme="minorHAnsi"/>
                <w:b/>
                <w:sz w:val="18"/>
                <w:szCs w:val="18"/>
                <w:lang w:val="es-MX" w:eastAsia="es-ES"/>
              </w:rPr>
              <w:t>debera</w:t>
            </w:r>
            <w:proofErr w:type="spellEnd"/>
            <w:r w:rsidRPr="00E5031C">
              <w:rPr>
                <w:rFonts w:asciiTheme="minorHAnsi" w:hAnsiTheme="minorHAnsi" w:cstheme="minorHAnsi"/>
                <w:b/>
                <w:sz w:val="18"/>
                <w:szCs w:val="18"/>
                <w:lang w:val="es-MX" w:eastAsia="es-ES"/>
              </w:rPr>
              <w:t xml:space="preserve"> ser apto para la intemperie, equipos con gabinete</w:t>
            </w:r>
          </w:p>
          <w:p w14:paraId="1307A983" w14:textId="74F59201" w:rsidR="00A64C53" w:rsidRPr="006810D6" w:rsidRDefault="00A64C53" w:rsidP="009F1056">
            <w:pPr>
              <w:numPr>
                <w:ilvl w:val="0"/>
                <w:numId w:val="40"/>
              </w:numPr>
              <w:tabs>
                <w:tab w:val="num" w:pos="1571"/>
                <w:tab w:val="num" w:pos="1777"/>
                <w:tab w:val="left" w:pos="1843"/>
              </w:tabs>
              <w:ind w:left="426" w:hanging="142"/>
              <w:jc w:val="both"/>
              <w:rPr>
                <w:rFonts w:asciiTheme="minorHAnsi" w:hAnsiTheme="minorHAnsi" w:cstheme="minorHAnsi"/>
                <w:iCs/>
                <w:sz w:val="18"/>
                <w:szCs w:val="18"/>
                <w:lang w:eastAsia="es-ES"/>
              </w:rPr>
            </w:pPr>
            <w:r w:rsidRPr="00E5031C">
              <w:rPr>
                <w:rFonts w:asciiTheme="minorHAnsi" w:hAnsiTheme="minorHAnsi" w:cstheme="minorHAnsi"/>
                <w:b/>
                <w:sz w:val="18"/>
                <w:szCs w:val="18"/>
                <w:lang w:val="es-MX" w:eastAsia="es-ES"/>
              </w:rPr>
              <w:t xml:space="preserve">Base de perfil de acero para el sistema de </w:t>
            </w:r>
            <w:proofErr w:type="spellStart"/>
            <w:r w:rsidRPr="00E5031C">
              <w:rPr>
                <w:rFonts w:asciiTheme="minorHAnsi" w:hAnsiTheme="minorHAnsi" w:cstheme="minorHAnsi"/>
                <w:b/>
                <w:sz w:val="18"/>
                <w:szCs w:val="18"/>
                <w:lang w:val="es-MX" w:eastAsia="es-ES"/>
              </w:rPr>
              <w:t>odorización</w:t>
            </w:r>
            <w:proofErr w:type="spellEnd"/>
            <w:r w:rsidRPr="00E5031C">
              <w:rPr>
                <w:rFonts w:asciiTheme="minorHAnsi" w:hAnsiTheme="minorHAnsi" w:cstheme="minorHAnsi"/>
                <w:b/>
                <w:sz w:val="18"/>
                <w:szCs w:val="18"/>
                <w:lang w:val="es-MX" w:eastAsia="es-ES"/>
              </w:rPr>
              <w:t xml:space="preserve"> portátil</w:t>
            </w:r>
          </w:p>
        </w:tc>
        <w:tc>
          <w:tcPr>
            <w:tcW w:w="3402" w:type="dxa"/>
            <w:vAlign w:val="center"/>
          </w:tcPr>
          <w:p w14:paraId="27FECEBF" w14:textId="77777777" w:rsidR="0013510E" w:rsidRPr="00DB5AAF" w:rsidRDefault="0013510E" w:rsidP="00126BEB">
            <w:pPr>
              <w:rPr>
                <w:rFonts w:ascii="Calibri" w:hAnsi="Calibri" w:cs="Calibri"/>
                <w:b/>
                <w:sz w:val="18"/>
                <w:szCs w:val="18"/>
              </w:rPr>
            </w:pPr>
          </w:p>
        </w:tc>
        <w:tc>
          <w:tcPr>
            <w:tcW w:w="425"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25"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1213"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850FF1">
        <w:trPr>
          <w:jc w:val="center"/>
        </w:trPr>
        <w:tc>
          <w:tcPr>
            <w:tcW w:w="3714" w:type="dxa"/>
            <w:vAlign w:val="center"/>
          </w:tcPr>
          <w:p w14:paraId="4E2E4889" w14:textId="52587CB4" w:rsidR="00E541E6" w:rsidRDefault="00E541E6" w:rsidP="00E541E6">
            <w:pPr>
              <w:jc w:val="both"/>
              <w:rPr>
                <w:rFonts w:asciiTheme="minorHAnsi" w:hAnsiTheme="minorHAnsi" w:cstheme="minorHAnsi"/>
                <w:b/>
                <w:bCs/>
                <w:sz w:val="18"/>
                <w:szCs w:val="18"/>
                <w:lang w:val="pt-BR" w:eastAsia="es-ES"/>
              </w:rPr>
            </w:pPr>
            <w:r w:rsidRPr="00E541E6">
              <w:rPr>
                <w:rFonts w:asciiTheme="minorHAnsi" w:hAnsiTheme="minorHAnsi" w:cstheme="minorHAnsi"/>
                <w:b/>
                <w:bCs/>
                <w:sz w:val="18"/>
                <w:szCs w:val="18"/>
                <w:lang w:val="pt-BR"/>
              </w:rPr>
              <w:lastRenderedPageBreak/>
              <w:t>ITEM</w:t>
            </w:r>
            <w:r w:rsidRPr="00E541E6">
              <w:rPr>
                <w:rFonts w:asciiTheme="minorHAnsi" w:hAnsiTheme="minorHAnsi" w:cstheme="minorHAnsi"/>
                <w:b/>
                <w:bCs/>
                <w:sz w:val="18"/>
                <w:szCs w:val="18"/>
                <w:lang w:val="pt-BR" w:eastAsia="es-ES"/>
              </w:rPr>
              <w:t xml:space="preserve"> 2:</w:t>
            </w:r>
            <w:r>
              <w:rPr>
                <w:rFonts w:asciiTheme="minorHAnsi" w:hAnsiTheme="minorHAnsi" w:cstheme="minorHAnsi"/>
                <w:b/>
                <w:bCs/>
                <w:sz w:val="18"/>
                <w:szCs w:val="18"/>
                <w:lang w:val="pt-BR" w:eastAsia="es-ES"/>
              </w:rPr>
              <w:t xml:space="preserve"> </w:t>
            </w:r>
            <w:r w:rsidRPr="00E541E6">
              <w:rPr>
                <w:rFonts w:asciiTheme="minorHAnsi" w:hAnsiTheme="minorHAnsi" w:cstheme="minorHAnsi"/>
                <w:b/>
                <w:bCs/>
                <w:sz w:val="18"/>
                <w:szCs w:val="18"/>
                <w:lang w:val="pt-BR" w:eastAsia="es-ES"/>
              </w:rPr>
              <w:t>EQUIPOS DE ODORIZACION A INYECCION PORTÁTIL CAPACIADAD 100LT</w:t>
            </w:r>
          </w:p>
          <w:p w14:paraId="27B4EE24" w14:textId="77777777" w:rsidR="00E541E6" w:rsidRPr="00E541E6" w:rsidRDefault="00E541E6" w:rsidP="00E541E6">
            <w:pPr>
              <w:jc w:val="both"/>
              <w:rPr>
                <w:rFonts w:asciiTheme="minorHAnsi" w:hAnsiTheme="minorHAnsi" w:cstheme="minorHAnsi"/>
                <w:b/>
                <w:bCs/>
                <w:sz w:val="18"/>
                <w:szCs w:val="18"/>
                <w:lang w:val="pt-BR" w:eastAsia="es-ES"/>
              </w:rPr>
            </w:pPr>
          </w:p>
          <w:p w14:paraId="60A18BDB" w14:textId="77777777" w:rsidR="00E541E6" w:rsidRPr="00E541E6" w:rsidRDefault="00E541E6" w:rsidP="009F1056">
            <w:pPr>
              <w:numPr>
                <w:ilvl w:val="0"/>
                <w:numId w:val="38"/>
              </w:numPr>
              <w:ind w:left="284" w:right="141" w:hanging="283"/>
              <w:jc w:val="both"/>
              <w:rPr>
                <w:rFonts w:asciiTheme="minorHAnsi" w:hAnsiTheme="minorHAnsi" w:cstheme="minorHAnsi"/>
                <w:b/>
                <w:sz w:val="18"/>
                <w:szCs w:val="18"/>
                <w:lang w:eastAsia="es-ES"/>
              </w:rPr>
            </w:pPr>
            <w:r w:rsidRPr="00E541E6">
              <w:rPr>
                <w:rFonts w:asciiTheme="minorHAnsi" w:hAnsiTheme="minorHAnsi" w:cstheme="minorHAnsi"/>
                <w:b/>
                <w:sz w:val="18"/>
                <w:szCs w:val="18"/>
                <w:lang w:eastAsia="es-ES"/>
              </w:rPr>
              <w:t>Características generales:</w:t>
            </w:r>
          </w:p>
          <w:p w14:paraId="307F3377" w14:textId="77777777" w:rsidR="00E541E6" w:rsidRPr="00E541E6" w:rsidRDefault="00E541E6" w:rsidP="009F1056">
            <w:pPr>
              <w:numPr>
                <w:ilvl w:val="0"/>
                <w:numId w:val="40"/>
              </w:numPr>
              <w:tabs>
                <w:tab w:val="left" w:pos="1843"/>
              </w:tabs>
              <w:ind w:left="426" w:hanging="142"/>
              <w:jc w:val="both"/>
              <w:rPr>
                <w:rFonts w:asciiTheme="minorHAnsi" w:hAnsiTheme="minorHAnsi" w:cstheme="minorHAnsi"/>
                <w:sz w:val="18"/>
                <w:szCs w:val="18"/>
                <w:lang w:val="es-MX" w:eastAsia="es-ES"/>
              </w:rPr>
            </w:pPr>
            <w:r w:rsidRPr="00E541E6">
              <w:rPr>
                <w:rFonts w:asciiTheme="minorHAnsi" w:hAnsiTheme="minorHAnsi" w:cstheme="minorHAnsi"/>
                <w:sz w:val="18"/>
                <w:szCs w:val="18"/>
                <w:lang w:val="es-MX" w:eastAsia="es-ES"/>
              </w:rPr>
              <w:t xml:space="preserve">Equipo </w:t>
            </w:r>
            <w:proofErr w:type="spellStart"/>
            <w:r w:rsidRPr="00E541E6">
              <w:rPr>
                <w:rFonts w:asciiTheme="minorHAnsi" w:hAnsiTheme="minorHAnsi" w:cstheme="minorHAnsi"/>
                <w:sz w:val="18"/>
                <w:szCs w:val="18"/>
                <w:lang w:val="es-MX" w:eastAsia="es-ES"/>
              </w:rPr>
              <w:t>odorizador</w:t>
            </w:r>
            <w:proofErr w:type="spellEnd"/>
            <w:r w:rsidRPr="00E541E6">
              <w:rPr>
                <w:rFonts w:asciiTheme="minorHAnsi" w:hAnsiTheme="minorHAnsi" w:cstheme="minorHAnsi"/>
                <w:sz w:val="18"/>
                <w:szCs w:val="18"/>
                <w:lang w:val="es-MX" w:eastAsia="es-ES"/>
              </w:rPr>
              <w:t xml:space="preserve"> de gas natural por inyección de odorante</w:t>
            </w:r>
          </w:p>
          <w:p w14:paraId="1AE62D15" w14:textId="77777777" w:rsidR="00E541E6" w:rsidRPr="00E541E6" w:rsidRDefault="00E541E6" w:rsidP="009F1056">
            <w:pPr>
              <w:numPr>
                <w:ilvl w:val="0"/>
                <w:numId w:val="40"/>
              </w:numPr>
              <w:tabs>
                <w:tab w:val="left" w:pos="1843"/>
              </w:tabs>
              <w:ind w:left="426" w:hanging="142"/>
              <w:jc w:val="both"/>
              <w:rPr>
                <w:rFonts w:asciiTheme="minorHAnsi" w:hAnsiTheme="minorHAnsi" w:cstheme="minorHAnsi"/>
                <w:sz w:val="18"/>
                <w:szCs w:val="18"/>
                <w:lang w:val="es-MX" w:eastAsia="es-ES"/>
              </w:rPr>
            </w:pPr>
            <w:r w:rsidRPr="00E541E6">
              <w:rPr>
                <w:rFonts w:asciiTheme="minorHAnsi" w:hAnsiTheme="minorHAnsi" w:cstheme="minorHAnsi"/>
                <w:sz w:val="18"/>
                <w:szCs w:val="18"/>
                <w:lang w:val="es-MX" w:eastAsia="es-ES"/>
              </w:rPr>
              <w:t>Instalado en gabinete apto para la intemperie</w:t>
            </w:r>
          </w:p>
          <w:p w14:paraId="0B5C31BC" w14:textId="77777777" w:rsidR="00E541E6" w:rsidRPr="00E541E6" w:rsidRDefault="00E541E6" w:rsidP="009F1056">
            <w:pPr>
              <w:numPr>
                <w:ilvl w:val="0"/>
                <w:numId w:val="40"/>
              </w:numPr>
              <w:tabs>
                <w:tab w:val="left" w:pos="1843"/>
              </w:tabs>
              <w:ind w:left="426" w:hanging="142"/>
              <w:jc w:val="both"/>
              <w:rPr>
                <w:rFonts w:asciiTheme="minorHAnsi" w:hAnsiTheme="minorHAnsi" w:cstheme="minorHAnsi"/>
                <w:sz w:val="18"/>
                <w:szCs w:val="18"/>
                <w:lang w:val="es-MX" w:eastAsia="es-ES"/>
              </w:rPr>
            </w:pPr>
            <w:r w:rsidRPr="00E541E6">
              <w:rPr>
                <w:rFonts w:asciiTheme="minorHAnsi" w:hAnsiTheme="minorHAnsi" w:cstheme="minorHAnsi"/>
                <w:sz w:val="18"/>
                <w:szCs w:val="18"/>
                <w:lang w:val="es-MX" w:eastAsia="es-ES"/>
              </w:rPr>
              <w:t>Operado por bomba accionada neumáticamente por una válvula solenoide eléctrica.</w:t>
            </w:r>
          </w:p>
          <w:p w14:paraId="13FAC19F" w14:textId="2E0F963C" w:rsidR="00E541E6" w:rsidRPr="00E541E6" w:rsidRDefault="00E541E6" w:rsidP="009F1056">
            <w:pPr>
              <w:numPr>
                <w:ilvl w:val="0"/>
                <w:numId w:val="40"/>
              </w:numPr>
              <w:tabs>
                <w:tab w:val="left" w:pos="1843"/>
              </w:tabs>
              <w:ind w:left="426" w:hanging="142"/>
              <w:jc w:val="both"/>
              <w:rPr>
                <w:rFonts w:asciiTheme="minorHAnsi" w:hAnsiTheme="minorHAnsi" w:cstheme="minorHAnsi"/>
                <w:sz w:val="18"/>
                <w:szCs w:val="18"/>
                <w:lang w:val="es-MX" w:eastAsia="es-ES"/>
              </w:rPr>
            </w:pPr>
            <w:r w:rsidRPr="00E541E6">
              <w:rPr>
                <w:rFonts w:asciiTheme="minorHAnsi" w:hAnsiTheme="minorHAnsi" w:cstheme="minorHAnsi"/>
                <w:sz w:val="18"/>
                <w:szCs w:val="18"/>
                <w:lang w:val="es-MX" w:eastAsia="es-ES"/>
              </w:rPr>
              <w:t>Conformado por 1 (una) bomba dosificadora</w:t>
            </w:r>
          </w:p>
          <w:p w14:paraId="367DDEE6" w14:textId="088602C7" w:rsidR="00E541E6" w:rsidRPr="00E541E6" w:rsidRDefault="00E541E6" w:rsidP="009F1056">
            <w:pPr>
              <w:numPr>
                <w:ilvl w:val="0"/>
                <w:numId w:val="38"/>
              </w:numPr>
              <w:ind w:left="284" w:right="141" w:hanging="283"/>
              <w:jc w:val="both"/>
              <w:rPr>
                <w:rFonts w:asciiTheme="minorHAnsi" w:hAnsiTheme="minorHAnsi" w:cstheme="minorHAnsi"/>
                <w:b/>
                <w:sz w:val="18"/>
                <w:szCs w:val="18"/>
                <w:lang w:eastAsia="es-ES"/>
              </w:rPr>
            </w:pPr>
            <w:r w:rsidRPr="00E541E6">
              <w:rPr>
                <w:rFonts w:asciiTheme="minorHAnsi" w:hAnsiTheme="minorHAnsi" w:cstheme="minorHAnsi"/>
                <w:b/>
                <w:sz w:val="18"/>
                <w:szCs w:val="18"/>
                <w:lang w:eastAsia="es-ES"/>
              </w:rPr>
              <w:t xml:space="preserve">Especificaciones técnicas: equipo </w:t>
            </w:r>
            <w:proofErr w:type="spellStart"/>
            <w:r w:rsidRPr="00E541E6">
              <w:rPr>
                <w:rFonts w:asciiTheme="minorHAnsi" w:hAnsiTheme="minorHAnsi" w:cstheme="minorHAnsi"/>
                <w:b/>
                <w:sz w:val="18"/>
                <w:szCs w:val="18"/>
                <w:lang w:eastAsia="es-ES"/>
              </w:rPr>
              <w:t>odorizador</w:t>
            </w:r>
            <w:proofErr w:type="spellEnd"/>
            <w:r w:rsidRPr="00E541E6">
              <w:rPr>
                <w:rFonts w:asciiTheme="minorHAnsi" w:hAnsiTheme="minorHAnsi" w:cstheme="minorHAnsi"/>
                <w:b/>
                <w:sz w:val="18"/>
                <w:szCs w:val="18"/>
                <w:lang w:eastAsia="es-ES"/>
              </w:rPr>
              <w:t xml:space="preserve"> a inyección para </w:t>
            </w:r>
            <w:proofErr w:type="spellStart"/>
            <w:r w:rsidRPr="00E541E6">
              <w:rPr>
                <w:rFonts w:asciiTheme="minorHAnsi" w:hAnsiTheme="minorHAnsi" w:cstheme="minorHAnsi"/>
                <w:b/>
                <w:sz w:val="18"/>
                <w:szCs w:val="18"/>
                <w:lang w:eastAsia="es-ES"/>
              </w:rPr>
              <w:t>odorizar</w:t>
            </w:r>
            <w:proofErr w:type="spellEnd"/>
            <w:r w:rsidRPr="00E541E6">
              <w:rPr>
                <w:rFonts w:asciiTheme="minorHAnsi" w:hAnsiTheme="minorHAnsi" w:cstheme="minorHAnsi"/>
                <w:b/>
                <w:sz w:val="18"/>
                <w:szCs w:val="18"/>
                <w:lang w:eastAsia="es-ES"/>
              </w:rPr>
              <w:t xml:space="preserve">      mínimamente 5000 Sm3/</w:t>
            </w:r>
            <w:proofErr w:type="spellStart"/>
            <w:r w:rsidRPr="00E541E6">
              <w:rPr>
                <w:rFonts w:asciiTheme="minorHAnsi" w:hAnsiTheme="minorHAnsi" w:cstheme="minorHAnsi"/>
                <w:b/>
                <w:sz w:val="18"/>
                <w:szCs w:val="18"/>
                <w:lang w:eastAsia="es-ES"/>
              </w:rPr>
              <w:t>hr</w:t>
            </w:r>
            <w:proofErr w:type="spellEnd"/>
            <w:r w:rsidRPr="00E541E6">
              <w:rPr>
                <w:rFonts w:asciiTheme="minorHAnsi" w:hAnsiTheme="minorHAnsi" w:cstheme="minorHAnsi"/>
                <w:b/>
                <w:sz w:val="18"/>
                <w:szCs w:val="18"/>
                <w:lang w:eastAsia="es-ES"/>
              </w:rPr>
              <w:t xml:space="preserve"> </w:t>
            </w:r>
          </w:p>
          <w:p w14:paraId="15DCDD79" w14:textId="77777777" w:rsidR="00E541E6" w:rsidRPr="00E541E6" w:rsidRDefault="00E541E6" w:rsidP="009F1056">
            <w:pPr>
              <w:numPr>
                <w:ilvl w:val="0"/>
                <w:numId w:val="40"/>
              </w:numPr>
              <w:tabs>
                <w:tab w:val="left" w:pos="1843"/>
              </w:tabs>
              <w:ind w:left="426" w:hanging="142"/>
              <w:jc w:val="both"/>
              <w:rPr>
                <w:rFonts w:asciiTheme="minorHAnsi" w:hAnsiTheme="minorHAnsi" w:cstheme="minorHAnsi"/>
                <w:b/>
                <w:sz w:val="18"/>
                <w:szCs w:val="18"/>
                <w:lang w:val="es-MX" w:eastAsia="es-ES"/>
              </w:rPr>
            </w:pPr>
            <w:r w:rsidRPr="00E541E6">
              <w:rPr>
                <w:rFonts w:asciiTheme="minorHAnsi" w:hAnsiTheme="minorHAnsi" w:cstheme="minorHAnsi"/>
                <w:b/>
                <w:sz w:val="18"/>
                <w:szCs w:val="18"/>
                <w:lang w:val="es-MX" w:eastAsia="es-ES"/>
              </w:rPr>
              <w:t>Condiciones operativas:</w:t>
            </w:r>
          </w:p>
          <w:p w14:paraId="55291C1C"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 xml:space="preserve">Caudal a </w:t>
            </w:r>
            <w:proofErr w:type="spellStart"/>
            <w:r w:rsidRPr="00E541E6">
              <w:rPr>
                <w:rFonts w:asciiTheme="minorHAnsi" w:hAnsiTheme="minorHAnsi" w:cstheme="minorHAnsi"/>
                <w:iCs/>
                <w:sz w:val="18"/>
                <w:szCs w:val="18"/>
                <w:lang w:eastAsia="es-ES"/>
              </w:rPr>
              <w:t>odorizar</w:t>
            </w:r>
            <w:proofErr w:type="spellEnd"/>
            <w:r w:rsidRPr="00E541E6">
              <w:rPr>
                <w:rFonts w:asciiTheme="minorHAnsi" w:hAnsiTheme="minorHAnsi" w:cstheme="minorHAnsi"/>
                <w:iCs/>
                <w:sz w:val="18"/>
                <w:szCs w:val="18"/>
                <w:lang w:eastAsia="es-ES"/>
              </w:rPr>
              <w:t xml:space="preserve"> hasta 5000 m3/h (condiciones estándar).</w:t>
            </w:r>
          </w:p>
          <w:p w14:paraId="25283E02"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 xml:space="preserve">Presión máxima de operación: entre 300 a 650 </w:t>
            </w:r>
            <w:proofErr w:type="spellStart"/>
            <w:r w:rsidRPr="00E541E6">
              <w:rPr>
                <w:rFonts w:asciiTheme="minorHAnsi" w:hAnsiTheme="minorHAnsi" w:cstheme="minorHAnsi"/>
                <w:iCs/>
                <w:sz w:val="18"/>
                <w:szCs w:val="18"/>
                <w:lang w:eastAsia="es-ES"/>
              </w:rPr>
              <w:t>psig</w:t>
            </w:r>
            <w:proofErr w:type="spellEnd"/>
            <w:r w:rsidRPr="00E541E6">
              <w:rPr>
                <w:rFonts w:asciiTheme="minorHAnsi" w:hAnsiTheme="minorHAnsi" w:cstheme="minorHAnsi"/>
                <w:iCs/>
                <w:sz w:val="18"/>
                <w:szCs w:val="18"/>
                <w:lang w:eastAsia="es-ES"/>
              </w:rPr>
              <w:t xml:space="preserve"> </w:t>
            </w:r>
          </w:p>
          <w:p w14:paraId="13DF926B"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 xml:space="preserve">Tanque de odorante: mínimo 100 </w:t>
            </w:r>
            <w:proofErr w:type="spellStart"/>
            <w:r w:rsidRPr="00E541E6">
              <w:rPr>
                <w:rFonts w:asciiTheme="minorHAnsi" w:hAnsiTheme="minorHAnsi" w:cstheme="minorHAnsi"/>
                <w:iCs/>
                <w:sz w:val="18"/>
                <w:szCs w:val="18"/>
                <w:lang w:eastAsia="es-ES"/>
              </w:rPr>
              <w:t>lt</w:t>
            </w:r>
            <w:proofErr w:type="spellEnd"/>
            <w:r w:rsidRPr="00E541E6">
              <w:rPr>
                <w:rFonts w:asciiTheme="minorHAnsi" w:hAnsiTheme="minorHAnsi" w:cstheme="minorHAnsi"/>
                <w:iCs/>
                <w:sz w:val="18"/>
                <w:szCs w:val="18"/>
                <w:lang w:eastAsia="es-ES"/>
              </w:rPr>
              <w:t xml:space="preserve">. </w:t>
            </w:r>
            <w:proofErr w:type="spellStart"/>
            <w:r w:rsidRPr="00E541E6">
              <w:rPr>
                <w:rFonts w:asciiTheme="minorHAnsi" w:hAnsiTheme="minorHAnsi" w:cstheme="minorHAnsi"/>
                <w:iCs/>
                <w:sz w:val="18"/>
                <w:szCs w:val="18"/>
                <w:lang w:eastAsia="es-ES"/>
              </w:rPr>
              <w:t>ó</w:t>
            </w:r>
            <w:proofErr w:type="spellEnd"/>
            <w:r w:rsidRPr="00E541E6">
              <w:rPr>
                <w:rFonts w:asciiTheme="minorHAnsi" w:hAnsiTheme="minorHAnsi" w:cstheme="minorHAnsi"/>
                <w:iCs/>
                <w:sz w:val="18"/>
                <w:szCs w:val="18"/>
                <w:lang w:eastAsia="es-ES"/>
              </w:rPr>
              <w:t xml:space="preserve"> de mayor capacidad.</w:t>
            </w:r>
          </w:p>
          <w:p w14:paraId="0300D57D" w14:textId="77777777" w:rsidR="00E541E6" w:rsidRPr="00E541E6" w:rsidRDefault="00E541E6" w:rsidP="009F1056">
            <w:pPr>
              <w:numPr>
                <w:ilvl w:val="0"/>
                <w:numId w:val="40"/>
              </w:numPr>
              <w:tabs>
                <w:tab w:val="left" w:pos="1843"/>
              </w:tabs>
              <w:ind w:left="426" w:hanging="142"/>
              <w:jc w:val="both"/>
              <w:rPr>
                <w:rFonts w:asciiTheme="minorHAnsi" w:hAnsiTheme="minorHAnsi" w:cstheme="minorHAnsi"/>
                <w:b/>
                <w:sz w:val="18"/>
                <w:szCs w:val="18"/>
                <w:lang w:val="es-MX" w:eastAsia="es-ES"/>
              </w:rPr>
            </w:pPr>
            <w:r w:rsidRPr="00E541E6">
              <w:rPr>
                <w:rFonts w:asciiTheme="minorHAnsi" w:hAnsiTheme="minorHAnsi" w:cstheme="minorHAnsi"/>
                <w:b/>
                <w:sz w:val="18"/>
                <w:szCs w:val="18"/>
                <w:lang w:val="es-MX" w:eastAsia="es-ES"/>
              </w:rPr>
              <w:t>Bomba de inyección:</w:t>
            </w:r>
          </w:p>
          <w:p w14:paraId="520ABBE1"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 xml:space="preserve">Salida máxima de odorante: 1.4 </w:t>
            </w:r>
            <w:proofErr w:type="spellStart"/>
            <w:r w:rsidRPr="00E541E6">
              <w:rPr>
                <w:rFonts w:asciiTheme="minorHAnsi" w:hAnsiTheme="minorHAnsi" w:cstheme="minorHAnsi"/>
                <w:iCs/>
                <w:sz w:val="18"/>
                <w:szCs w:val="18"/>
                <w:lang w:eastAsia="es-ES"/>
              </w:rPr>
              <w:t>lt</w:t>
            </w:r>
            <w:proofErr w:type="spellEnd"/>
            <w:r w:rsidRPr="00E541E6">
              <w:rPr>
                <w:rFonts w:asciiTheme="minorHAnsi" w:hAnsiTheme="minorHAnsi" w:cstheme="minorHAnsi"/>
                <w:iCs/>
                <w:sz w:val="18"/>
                <w:szCs w:val="18"/>
                <w:lang w:eastAsia="es-ES"/>
              </w:rPr>
              <w:t>/</w:t>
            </w:r>
            <w:proofErr w:type="spellStart"/>
            <w:r w:rsidRPr="00E541E6">
              <w:rPr>
                <w:rFonts w:asciiTheme="minorHAnsi" w:hAnsiTheme="minorHAnsi" w:cstheme="minorHAnsi"/>
                <w:iCs/>
                <w:sz w:val="18"/>
                <w:szCs w:val="18"/>
                <w:lang w:eastAsia="es-ES"/>
              </w:rPr>
              <w:t>dia</w:t>
            </w:r>
            <w:proofErr w:type="spellEnd"/>
          </w:p>
          <w:p w14:paraId="00D68BAC"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 xml:space="preserve">Caudal de 0.1 cc/carrera </w:t>
            </w:r>
          </w:p>
          <w:p w14:paraId="41B9034D"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Material de cuerpo: Acero inoxidable AISI 316</w:t>
            </w:r>
          </w:p>
          <w:p w14:paraId="71C07531"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 xml:space="preserve">Bomba construida bajo norma API 675 </w:t>
            </w:r>
          </w:p>
          <w:p w14:paraId="24E7509A" w14:textId="7D691744" w:rsidR="00E541E6" w:rsidRPr="00E541E6" w:rsidRDefault="00E541E6" w:rsidP="00E541E6">
            <w:pPr>
              <w:ind w:left="567"/>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El proponente debe aclarar mediante nota del fabricante que las</w:t>
            </w:r>
            <w:r>
              <w:rPr>
                <w:rFonts w:asciiTheme="minorHAnsi" w:hAnsiTheme="minorHAnsi" w:cstheme="minorHAnsi"/>
                <w:iCs/>
                <w:sz w:val="18"/>
                <w:szCs w:val="18"/>
                <w:lang w:eastAsia="es-ES"/>
              </w:rPr>
              <w:t xml:space="preserve"> </w:t>
            </w:r>
            <w:r w:rsidRPr="00E541E6">
              <w:rPr>
                <w:rFonts w:asciiTheme="minorHAnsi" w:hAnsiTheme="minorHAnsi" w:cstheme="minorHAnsi"/>
                <w:iCs/>
                <w:sz w:val="18"/>
                <w:szCs w:val="18"/>
                <w:lang w:eastAsia="es-ES"/>
              </w:rPr>
              <w:t>bombas son construidas bajo normas API 675</w:t>
            </w:r>
          </w:p>
          <w:p w14:paraId="7E8FEEED" w14:textId="0CA843D8" w:rsidR="00E541E6" w:rsidRPr="00E541E6" w:rsidRDefault="00E541E6" w:rsidP="00E541E6">
            <w:pPr>
              <w:ind w:left="567"/>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 xml:space="preserve">Este diseño asegura trabajo continuo de 24 horas  los 365 </w:t>
            </w:r>
            <w:proofErr w:type="spellStart"/>
            <w:r w:rsidRPr="00E541E6">
              <w:rPr>
                <w:rFonts w:asciiTheme="minorHAnsi" w:hAnsiTheme="minorHAnsi" w:cstheme="minorHAnsi"/>
                <w:iCs/>
                <w:sz w:val="18"/>
                <w:szCs w:val="18"/>
                <w:lang w:eastAsia="es-ES"/>
              </w:rPr>
              <w:t>dias</w:t>
            </w:r>
            <w:proofErr w:type="spellEnd"/>
            <w:r w:rsidRPr="00E541E6">
              <w:rPr>
                <w:rFonts w:asciiTheme="minorHAnsi" w:hAnsiTheme="minorHAnsi" w:cstheme="minorHAnsi"/>
                <w:iCs/>
                <w:sz w:val="18"/>
                <w:szCs w:val="18"/>
                <w:lang w:eastAsia="es-ES"/>
              </w:rPr>
              <w:t xml:space="preserve"> del año</w:t>
            </w:r>
            <w:r>
              <w:rPr>
                <w:rFonts w:asciiTheme="minorHAnsi" w:hAnsiTheme="minorHAnsi" w:cstheme="minorHAnsi"/>
                <w:iCs/>
                <w:sz w:val="18"/>
                <w:szCs w:val="18"/>
                <w:lang w:eastAsia="es-ES"/>
              </w:rPr>
              <w:t xml:space="preserve"> c</w:t>
            </w:r>
            <w:r w:rsidRPr="00E541E6">
              <w:rPr>
                <w:rFonts w:asciiTheme="minorHAnsi" w:hAnsiTheme="minorHAnsi" w:cstheme="minorHAnsi"/>
                <w:iCs/>
                <w:sz w:val="18"/>
                <w:szCs w:val="18"/>
                <w:lang w:eastAsia="es-ES"/>
              </w:rPr>
              <w:t>on un mínimo de mantenimiento, asegurando mayor estanqueidad y un error menor al 1%</w:t>
            </w:r>
          </w:p>
          <w:p w14:paraId="72CE07DC" w14:textId="77777777" w:rsidR="00E541E6" w:rsidRPr="00E541E6" w:rsidRDefault="00E541E6" w:rsidP="009F1056">
            <w:pPr>
              <w:numPr>
                <w:ilvl w:val="0"/>
                <w:numId w:val="40"/>
              </w:numPr>
              <w:tabs>
                <w:tab w:val="left" w:pos="1843"/>
              </w:tabs>
              <w:ind w:left="426" w:hanging="142"/>
              <w:jc w:val="both"/>
              <w:rPr>
                <w:rFonts w:asciiTheme="minorHAnsi" w:hAnsiTheme="minorHAnsi" w:cstheme="minorHAnsi"/>
                <w:b/>
                <w:sz w:val="18"/>
                <w:szCs w:val="18"/>
                <w:lang w:val="es-MX" w:eastAsia="es-ES"/>
              </w:rPr>
            </w:pPr>
            <w:r w:rsidRPr="00E541E6">
              <w:rPr>
                <w:rFonts w:asciiTheme="minorHAnsi" w:hAnsiTheme="minorHAnsi" w:cstheme="minorHAnsi"/>
                <w:b/>
                <w:sz w:val="18"/>
                <w:szCs w:val="18"/>
                <w:lang w:val="es-MX" w:eastAsia="es-ES"/>
              </w:rPr>
              <w:lastRenderedPageBreak/>
              <w:t xml:space="preserve">Módulo de control: </w:t>
            </w:r>
            <w:r w:rsidRPr="00E541E6">
              <w:rPr>
                <w:rFonts w:asciiTheme="minorHAnsi" w:hAnsiTheme="minorHAnsi" w:cstheme="minorHAnsi"/>
                <w:sz w:val="18"/>
                <w:szCs w:val="18"/>
                <w:lang w:val="es-MX" w:eastAsia="es-ES"/>
              </w:rPr>
              <w:t xml:space="preserve">Sistema de control apto para áreas Clase 1 </w:t>
            </w:r>
            <w:proofErr w:type="spellStart"/>
            <w:r w:rsidRPr="00E541E6">
              <w:rPr>
                <w:rFonts w:asciiTheme="minorHAnsi" w:hAnsiTheme="minorHAnsi" w:cstheme="minorHAnsi"/>
                <w:sz w:val="18"/>
                <w:szCs w:val="18"/>
                <w:lang w:val="es-MX" w:eastAsia="es-ES"/>
              </w:rPr>
              <w:t>Div</w:t>
            </w:r>
            <w:proofErr w:type="spellEnd"/>
            <w:r w:rsidRPr="00E541E6">
              <w:rPr>
                <w:rFonts w:asciiTheme="minorHAnsi" w:hAnsiTheme="minorHAnsi" w:cstheme="minorHAnsi"/>
                <w:sz w:val="18"/>
                <w:szCs w:val="18"/>
                <w:lang w:val="es-MX" w:eastAsia="es-ES"/>
              </w:rPr>
              <w:t xml:space="preserve"> 1 grupos       C, D. </w:t>
            </w:r>
          </w:p>
          <w:p w14:paraId="6510763C"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b/>
                <w:iCs/>
                <w:sz w:val="18"/>
                <w:szCs w:val="18"/>
                <w:lang w:eastAsia="es-ES"/>
              </w:rPr>
              <w:t>Modo Proporcional al Caudal</w:t>
            </w:r>
            <w:r w:rsidRPr="00E541E6">
              <w:rPr>
                <w:rFonts w:asciiTheme="minorHAnsi" w:hAnsiTheme="minorHAnsi" w:cstheme="minorHAnsi"/>
                <w:iCs/>
                <w:sz w:val="18"/>
                <w:szCs w:val="18"/>
                <w:lang w:eastAsia="es-ES"/>
              </w:rPr>
              <w:t>: Actúa la bomba en forma proporcional a la señal de proceso.</w:t>
            </w:r>
          </w:p>
          <w:p w14:paraId="4394CA9E"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b/>
                <w:iCs/>
                <w:sz w:val="18"/>
                <w:szCs w:val="18"/>
                <w:lang w:eastAsia="es-ES"/>
              </w:rPr>
              <w:t>Modo Proporcional al Tiempo</w:t>
            </w:r>
            <w:r w:rsidRPr="00E541E6">
              <w:rPr>
                <w:rFonts w:asciiTheme="minorHAnsi" w:hAnsiTheme="minorHAnsi" w:cstheme="minorHAnsi"/>
                <w:iCs/>
                <w:sz w:val="18"/>
                <w:szCs w:val="18"/>
                <w:lang w:eastAsia="es-ES"/>
              </w:rPr>
              <w:t>: en caso de falta de señal de proceso se puede colocar al controlador en modo manual y darle a la bomba un valor de frecuencia de pulsos fija ingresada por el operador desde el teclado.</w:t>
            </w:r>
          </w:p>
          <w:p w14:paraId="3E2DDBAD"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b/>
                <w:iCs/>
                <w:sz w:val="18"/>
                <w:szCs w:val="18"/>
                <w:lang w:eastAsia="es-ES"/>
              </w:rPr>
              <w:t>Modo de seguridad :</w:t>
            </w:r>
            <w:r w:rsidRPr="00E541E6">
              <w:rPr>
                <w:rFonts w:asciiTheme="minorHAnsi" w:hAnsiTheme="minorHAnsi" w:cstheme="minorHAnsi"/>
                <w:iCs/>
                <w:sz w:val="18"/>
                <w:szCs w:val="18"/>
                <w:lang w:eastAsia="es-ES"/>
              </w:rPr>
              <w:t>cuando los</w:t>
            </w:r>
            <w:r w:rsidRPr="00E541E6">
              <w:rPr>
                <w:rFonts w:asciiTheme="minorHAnsi" w:hAnsiTheme="minorHAnsi" w:cstheme="minorHAnsi"/>
                <w:b/>
                <w:iCs/>
                <w:sz w:val="18"/>
                <w:szCs w:val="18"/>
                <w:lang w:eastAsia="es-ES"/>
              </w:rPr>
              <w:t xml:space="preserve"> </w:t>
            </w:r>
            <w:r w:rsidRPr="00E541E6">
              <w:rPr>
                <w:rFonts w:asciiTheme="minorHAnsi" w:hAnsiTheme="minorHAnsi" w:cstheme="minorHAnsi"/>
                <w:iCs/>
                <w:sz w:val="18"/>
                <w:szCs w:val="18"/>
                <w:lang w:eastAsia="es-ES"/>
              </w:rPr>
              <w:t>caudales de gas son bajos</w:t>
            </w:r>
            <w:r w:rsidRPr="00E541E6">
              <w:rPr>
                <w:rFonts w:asciiTheme="minorHAnsi" w:hAnsiTheme="minorHAnsi" w:cstheme="minorHAnsi"/>
                <w:b/>
                <w:iCs/>
                <w:sz w:val="18"/>
                <w:szCs w:val="18"/>
                <w:lang w:eastAsia="es-ES"/>
              </w:rPr>
              <w:t xml:space="preserve"> </w:t>
            </w:r>
            <w:r w:rsidRPr="00E541E6">
              <w:rPr>
                <w:rFonts w:asciiTheme="minorHAnsi" w:hAnsiTheme="minorHAnsi" w:cstheme="minorHAnsi"/>
                <w:iCs/>
                <w:sz w:val="18"/>
                <w:szCs w:val="18"/>
                <w:lang w:eastAsia="es-ES"/>
              </w:rPr>
              <w:t xml:space="preserve">y la medición entrega señales fuera de rango para no suspender la </w:t>
            </w:r>
            <w:proofErr w:type="spellStart"/>
            <w:r w:rsidRPr="00E541E6">
              <w:rPr>
                <w:rFonts w:asciiTheme="minorHAnsi" w:hAnsiTheme="minorHAnsi" w:cstheme="minorHAnsi"/>
                <w:iCs/>
                <w:sz w:val="18"/>
                <w:szCs w:val="18"/>
                <w:lang w:eastAsia="es-ES"/>
              </w:rPr>
              <w:t>odorizacion</w:t>
            </w:r>
            <w:proofErr w:type="spellEnd"/>
            <w:r w:rsidRPr="00E541E6">
              <w:rPr>
                <w:rFonts w:asciiTheme="minorHAnsi" w:hAnsiTheme="minorHAnsi" w:cstheme="minorHAnsi"/>
                <w:iCs/>
                <w:sz w:val="18"/>
                <w:szCs w:val="18"/>
                <w:lang w:eastAsia="es-ES"/>
              </w:rPr>
              <w:t xml:space="preserve"> el equipo automáticamente opera en un valor determinado fijo caudal de seguridad“</w:t>
            </w:r>
          </w:p>
          <w:p w14:paraId="0051523F"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b/>
                <w:iCs/>
                <w:sz w:val="18"/>
                <w:szCs w:val="18"/>
                <w:lang w:eastAsia="es-ES"/>
              </w:rPr>
              <w:t xml:space="preserve">Modo horario: </w:t>
            </w:r>
            <w:r w:rsidRPr="00E541E6">
              <w:rPr>
                <w:rFonts w:asciiTheme="minorHAnsi" w:hAnsiTheme="minorHAnsi" w:cstheme="minorHAnsi"/>
                <w:iCs/>
                <w:sz w:val="18"/>
                <w:szCs w:val="18"/>
                <w:lang w:eastAsia="es-ES"/>
              </w:rPr>
              <w:t xml:space="preserve">en caso de no tener disponible señal de control se puede </w:t>
            </w:r>
            <w:proofErr w:type="spellStart"/>
            <w:r w:rsidRPr="00E541E6">
              <w:rPr>
                <w:rFonts w:asciiTheme="minorHAnsi" w:hAnsiTheme="minorHAnsi" w:cstheme="minorHAnsi"/>
                <w:iCs/>
                <w:sz w:val="18"/>
                <w:szCs w:val="18"/>
                <w:lang w:eastAsia="es-ES"/>
              </w:rPr>
              <w:t>setear</w:t>
            </w:r>
            <w:proofErr w:type="spellEnd"/>
            <w:r w:rsidRPr="00E541E6">
              <w:rPr>
                <w:rFonts w:asciiTheme="minorHAnsi" w:hAnsiTheme="minorHAnsi" w:cstheme="minorHAnsi"/>
                <w:iCs/>
                <w:sz w:val="18"/>
                <w:szCs w:val="18"/>
                <w:lang w:eastAsia="es-ES"/>
              </w:rPr>
              <w:t xml:space="preserve"> un valor fijo para cada una de las 24 horas de los días de la semana</w:t>
            </w:r>
          </w:p>
          <w:p w14:paraId="4ACCD88F"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sz w:val="18"/>
                <w:szCs w:val="18"/>
                <w:lang w:eastAsia="es-ES"/>
              </w:rPr>
            </w:pPr>
            <w:r w:rsidRPr="00E541E6">
              <w:rPr>
                <w:rFonts w:asciiTheme="minorHAnsi" w:hAnsiTheme="minorHAnsi" w:cstheme="minorHAnsi"/>
                <w:b/>
                <w:iCs/>
                <w:sz w:val="18"/>
                <w:szCs w:val="18"/>
                <w:lang w:eastAsia="es-ES"/>
              </w:rPr>
              <w:t>Señal de proceso</w:t>
            </w:r>
            <w:r w:rsidRPr="00E541E6">
              <w:rPr>
                <w:rFonts w:asciiTheme="minorHAnsi" w:hAnsiTheme="minorHAnsi" w:cstheme="minorHAnsi"/>
                <w:iCs/>
                <w:sz w:val="18"/>
                <w:szCs w:val="18"/>
                <w:lang w:eastAsia="es-ES"/>
              </w:rPr>
              <w:t>: Contacto seco o voltaje</w:t>
            </w:r>
            <w:r w:rsidRPr="00E541E6">
              <w:rPr>
                <w:rFonts w:asciiTheme="minorHAnsi" w:hAnsiTheme="minorHAnsi" w:cstheme="minorHAnsi"/>
                <w:sz w:val="18"/>
                <w:szCs w:val="18"/>
                <w:lang w:eastAsia="es-ES"/>
              </w:rPr>
              <w:t xml:space="preserve"> </w:t>
            </w:r>
          </w:p>
          <w:p w14:paraId="2F9CBD18"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sz w:val="18"/>
                <w:szCs w:val="18"/>
                <w:lang w:eastAsia="es-ES"/>
              </w:rPr>
            </w:pPr>
            <w:r w:rsidRPr="00E541E6">
              <w:rPr>
                <w:rFonts w:asciiTheme="minorHAnsi" w:hAnsiTheme="minorHAnsi" w:cstheme="minorHAnsi"/>
                <w:b/>
                <w:iCs/>
                <w:sz w:val="18"/>
                <w:szCs w:val="18"/>
                <w:lang w:eastAsia="es-ES"/>
              </w:rPr>
              <w:t xml:space="preserve">Batería </w:t>
            </w:r>
            <w:r w:rsidRPr="00E541E6">
              <w:rPr>
                <w:rFonts w:asciiTheme="minorHAnsi" w:hAnsiTheme="minorHAnsi" w:cstheme="minorHAnsi"/>
                <w:b/>
                <w:sz w:val="18"/>
                <w:szCs w:val="18"/>
                <w:lang w:eastAsia="es-ES"/>
              </w:rPr>
              <w:t xml:space="preserve">estándar: </w:t>
            </w:r>
            <w:r w:rsidRPr="00E541E6">
              <w:rPr>
                <w:rFonts w:asciiTheme="minorHAnsi" w:hAnsiTheme="minorHAnsi" w:cstheme="minorHAnsi"/>
                <w:sz w:val="18"/>
                <w:szCs w:val="18"/>
                <w:lang w:eastAsia="es-ES"/>
              </w:rPr>
              <w:t>autonomía mínima de 6 meses.</w:t>
            </w:r>
          </w:p>
          <w:p w14:paraId="7B764794" w14:textId="77777777" w:rsidR="00E541E6" w:rsidRPr="00E541E6" w:rsidRDefault="00E541E6" w:rsidP="009F1056">
            <w:pPr>
              <w:numPr>
                <w:ilvl w:val="0"/>
                <w:numId w:val="40"/>
              </w:numPr>
              <w:tabs>
                <w:tab w:val="left" w:pos="1843"/>
              </w:tabs>
              <w:ind w:left="426" w:hanging="142"/>
              <w:jc w:val="both"/>
              <w:rPr>
                <w:rFonts w:asciiTheme="minorHAnsi" w:hAnsiTheme="minorHAnsi" w:cstheme="minorHAnsi"/>
                <w:b/>
                <w:sz w:val="18"/>
                <w:szCs w:val="18"/>
                <w:lang w:eastAsia="es-ES"/>
              </w:rPr>
            </w:pPr>
            <w:r w:rsidRPr="00E541E6">
              <w:rPr>
                <w:rFonts w:asciiTheme="minorHAnsi" w:hAnsiTheme="minorHAnsi" w:cstheme="minorHAnsi"/>
                <w:b/>
                <w:sz w:val="18"/>
                <w:szCs w:val="18"/>
                <w:lang w:eastAsia="es-ES"/>
              </w:rPr>
              <w:t>Gabinete:</w:t>
            </w:r>
            <w:r w:rsidRPr="00E541E6">
              <w:rPr>
                <w:rFonts w:asciiTheme="minorHAnsi" w:hAnsiTheme="minorHAnsi" w:cstheme="minorHAnsi"/>
                <w:sz w:val="18"/>
                <w:szCs w:val="18"/>
                <w:lang w:eastAsia="es-ES"/>
              </w:rPr>
              <w:t xml:space="preserve"> material acero al carbono revestido en pintura epoxi o polyester de alto impacto, apto para la intemperie. </w:t>
            </w:r>
          </w:p>
          <w:p w14:paraId="69550642" w14:textId="77777777" w:rsidR="00E541E6" w:rsidRPr="00E541E6" w:rsidRDefault="00E541E6" w:rsidP="009F1056">
            <w:pPr>
              <w:numPr>
                <w:ilvl w:val="0"/>
                <w:numId w:val="40"/>
              </w:numPr>
              <w:tabs>
                <w:tab w:val="left" w:pos="1843"/>
              </w:tabs>
              <w:ind w:left="426" w:hanging="142"/>
              <w:jc w:val="both"/>
              <w:rPr>
                <w:rFonts w:asciiTheme="minorHAnsi" w:hAnsiTheme="minorHAnsi" w:cstheme="minorHAnsi"/>
                <w:b/>
                <w:sz w:val="18"/>
                <w:szCs w:val="18"/>
                <w:lang w:eastAsia="es-ES"/>
              </w:rPr>
            </w:pPr>
            <w:r w:rsidRPr="00E541E6">
              <w:rPr>
                <w:rFonts w:asciiTheme="minorHAnsi" w:hAnsiTheme="minorHAnsi" w:cstheme="minorHAnsi"/>
                <w:b/>
                <w:sz w:val="18"/>
                <w:szCs w:val="18"/>
                <w:lang w:eastAsia="es-ES"/>
              </w:rPr>
              <w:t>Tanque de odorante:</w:t>
            </w:r>
          </w:p>
          <w:p w14:paraId="7DDDF939"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b/>
                <w:iCs/>
                <w:sz w:val="18"/>
                <w:szCs w:val="18"/>
                <w:lang w:eastAsia="es-ES"/>
              </w:rPr>
              <w:t>Capacidad</w:t>
            </w:r>
            <w:r w:rsidRPr="00E541E6">
              <w:rPr>
                <w:rFonts w:asciiTheme="minorHAnsi" w:hAnsiTheme="minorHAnsi" w:cstheme="minorHAnsi"/>
                <w:iCs/>
                <w:sz w:val="18"/>
                <w:szCs w:val="18"/>
                <w:lang w:eastAsia="es-ES"/>
              </w:rPr>
              <w:t xml:space="preserve"> mínimamente </w:t>
            </w:r>
            <w:r w:rsidRPr="00E541E6">
              <w:rPr>
                <w:rFonts w:asciiTheme="minorHAnsi" w:hAnsiTheme="minorHAnsi" w:cstheme="minorHAnsi"/>
                <w:b/>
                <w:iCs/>
                <w:sz w:val="18"/>
                <w:szCs w:val="18"/>
                <w:lang w:eastAsia="es-ES"/>
              </w:rPr>
              <w:t xml:space="preserve">100 </w:t>
            </w:r>
            <w:proofErr w:type="spellStart"/>
            <w:r w:rsidRPr="00E541E6">
              <w:rPr>
                <w:rFonts w:asciiTheme="minorHAnsi" w:hAnsiTheme="minorHAnsi" w:cstheme="minorHAnsi"/>
                <w:b/>
                <w:iCs/>
                <w:sz w:val="18"/>
                <w:szCs w:val="18"/>
                <w:lang w:eastAsia="es-ES"/>
              </w:rPr>
              <w:t>lt</w:t>
            </w:r>
            <w:proofErr w:type="spellEnd"/>
            <w:r w:rsidRPr="00E541E6">
              <w:rPr>
                <w:rFonts w:asciiTheme="minorHAnsi" w:hAnsiTheme="minorHAnsi" w:cstheme="minorHAnsi"/>
                <w:b/>
                <w:iCs/>
                <w:sz w:val="18"/>
                <w:szCs w:val="18"/>
                <w:lang w:eastAsia="es-ES"/>
              </w:rPr>
              <w:t>.</w:t>
            </w:r>
            <w:r w:rsidRPr="00E541E6">
              <w:rPr>
                <w:rFonts w:asciiTheme="minorHAnsi" w:hAnsiTheme="minorHAnsi" w:cstheme="minorHAnsi"/>
                <w:iCs/>
                <w:sz w:val="18"/>
                <w:szCs w:val="18"/>
                <w:lang w:eastAsia="es-ES"/>
              </w:rPr>
              <w:t xml:space="preserve"> o de mayor capacidad, diseño bajo norma ASME VIII y construcción según norma ASME IX, de configuración cilíndrica horizontal. </w:t>
            </w:r>
          </w:p>
          <w:p w14:paraId="47AF0B73"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 xml:space="preserve">Material de construcción Acero Inoxidable AISI 316, revestimiento Epoxi. </w:t>
            </w:r>
          </w:p>
          <w:p w14:paraId="236012DA" w14:textId="11974E7D"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 xml:space="preserve">Válvulas de bloqueo tipo aguja en Acero Inoxidable AISI 316  para purga, carga y conexión al sistema </w:t>
            </w:r>
            <w:proofErr w:type="spellStart"/>
            <w:r w:rsidRPr="00E541E6">
              <w:rPr>
                <w:rFonts w:asciiTheme="minorHAnsi" w:hAnsiTheme="minorHAnsi" w:cstheme="minorHAnsi"/>
                <w:iCs/>
                <w:sz w:val="18"/>
                <w:szCs w:val="18"/>
                <w:lang w:eastAsia="es-ES"/>
              </w:rPr>
              <w:t>odorizador</w:t>
            </w:r>
            <w:proofErr w:type="spellEnd"/>
            <w:r w:rsidRPr="00E541E6">
              <w:rPr>
                <w:rFonts w:asciiTheme="minorHAnsi" w:hAnsiTheme="minorHAnsi" w:cstheme="minorHAnsi"/>
                <w:iCs/>
                <w:sz w:val="18"/>
                <w:szCs w:val="18"/>
                <w:lang w:eastAsia="es-ES"/>
              </w:rPr>
              <w:t>.</w:t>
            </w:r>
          </w:p>
          <w:p w14:paraId="58D7D9F3" w14:textId="05C2A373" w:rsidR="00E541E6" w:rsidRPr="00E541E6" w:rsidRDefault="00E541E6" w:rsidP="009F1056">
            <w:pPr>
              <w:numPr>
                <w:ilvl w:val="0"/>
                <w:numId w:val="40"/>
              </w:numPr>
              <w:tabs>
                <w:tab w:val="left" w:pos="1843"/>
              </w:tabs>
              <w:ind w:left="426" w:hanging="142"/>
              <w:jc w:val="both"/>
              <w:rPr>
                <w:rFonts w:asciiTheme="minorHAnsi" w:hAnsiTheme="minorHAnsi" w:cstheme="minorHAnsi"/>
                <w:sz w:val="18"/>
                <w:szCs w:val="18"/>
                <w:lang w:eastAsia="es-ES"/>
              </w:rPr>
            </w:pPr>
            <w:r w:rsidRPr="00E541E6">
              <w:rPr>
                <w:rFonts w:asciiTheme="minorHAnsi" w:hAnsiTheme="minorHAnsi" w:cstheme="minorHAnsi"/>
                <w:b/>
                <w:sz w:val="18"/>
                <w:szCs w:val="18"/>
                <w:lang w:eastAsia="es-ES"/>
              </w:rPr>
              <w:t xml:space="preserve">Sistema de regulación de suministro de gas (gas </w:t>
            </w:r>
            <w:proofErr w:type="spellStart"/>
            <w:r w:rsidRPr="00E541E6">
              <w:rPr>
                <w:rFonts w:asciiTheme="minorHAnsi" w:hAnsiTheme="minorHAnsi" w:cstheme="minorHAnsi"/>
                <w:b/>
                <w:sz w:val="18"/>
                <w:szCs w:val="18"/>
                <w:lang w:eastAsia="es-ES"/>
              </w:rPr>
              <w:t>power</w:t>
            </w:r>
            <w:proofErr w:type="spellEnd"/>
            <w:r w:rsidRPr="00E541E6">
              <w:rPr>
                <w:rFonts w:asciiTheme="minorHAnsi" w:hAnsiTheme="minorHAnsi" w:cstheme="minorHAnsi"/>
                <w:b/>
                <w:sz w:val="18"/>
                <w:szCs w:val="18"/>
                <w:lang w:eastAsia="es-ES"/>
              </w:rPr>
              <w:t>) para funcionamiento de la bomba y presurizado del depósito de odorante:</w:t>
            </w:r>
          </w:p>
          <w:p w14:paraId="6BD112AC"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Válvula Reguladora.</w:t>
            </w:r>
          </w:p>
          <w:p w14:paraId="4EC630B1"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 xml:space="preserve">Manómetro Ac. Inoxidable : rango no debe exceder el doble de la presión de trabajo del funcionamiento de la bomba y presurizado del depósito de odorante </w:t>
            </w:r>
          </w:p>
          <w:p w14:paraId="2446D8D5"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 xml:space="preserve">Válvula de bloqueo tipo aguja </w:t>
            </w:r>
          </w:p>
          <w:p w14:paraId="0FDC8876" w14:textId="7D2353CB" w:rsidR="00E541E6" w:rsidRPr="00CF302E"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Tuberías de interconexión construida en Acero inoxidable AISI 316.</w:t>
            </w:r>
          </w:p>
          <w:p w14:paraId="1A6BC3D4" w14:textId="77777777" w:rsidR="00E541E6" w:rsidRPr="00E541E6" w:rsidRDefault="00E541E6" w:rsidP="009F1056">
            <w:pPr>
              <w:numPr>
                <w:ilvl w:val="0"/>
                <w:numId w:val="40"/>
              </w:numPr>
              <w:tabs>
                <w:tab w:val="left" w:pos="1843"/>
              </w:tabs>
              <w:ind w:left="426" w:hanging="142"/>
              <w:jc w:val="both"/>
              <w:rPr>
                <w:rFonts w:asciiTheme="minorHAnsi" w:hAnsiTheme="minorHAnsi" w:cstheme="minorHAnsi"/>
                <w:b/>
                <w:sz w:val="18"/>
                <w:szCs w:val="18"/>
                <w:lang w:eastAsia="es-ES"/>
              </w:rPr>
            </w:pPr>
            <w:r w:rsidRPr="00E541E6">
              <w:rPr>
                <w:rFonts w:asciiTheme="minorHAnsi" w:hAnsiTheme="minorHAnsi" w:cstheme="minorHAnsi"/>
                <w:b/>
                <w:sz w:val="18"/>
                <w:szCs w:val="18"/>
                <w:lang w:eastAsia="es-ES"/>
              </w:rPr>
              <w:t xml:space="preserve">El sistema de </w:t>
            </w:r>
            <w:proofErr w:type="spellStart"/>
            <w:r w:rsidRPr="00E541E6">
              <w:rPr>
                <w:rFonts w:asciiTheme="minorHAnsi" w:hAnsiTheme="minorHAnsi" w:cstheme="minorHAnsi"/>
                <w:b/>
                <w:sz w:val="18"/>
                <w:szCs w:val="18"/>
                <w:lang w:eastAsia="es-ES"/>
              </w:rPr>
              <w:t>Odorización</w:t>
            </w:r>
            <w:proofErr w:type="spellEnd"/>
            <w:r w:rsidRPr="00E541E6">
              <w:rPr>
                <w:rFonts w:asciiTheme="minorHAnsi" w:hAnsiTheme="minorHAnsi" w:cstheme="minorHAnsi"/>
                <w:b/>
                <w:sz w:val="18"/>
                <w:szCs w:val="18"/>
                <w:lang w:eastAsia="es-ES"/>
              </w:rPr>
              <w:t xml:space="preserve"> debe ser apto para trabajar con líquidos odorantes:</w:t>
            </w:r>
          </w:p>
          <w:p w14:paraId="33444EE5" w14:textId="77777777" w:rsidR="00E541E6" w:rsidRPr="00E541E6" w:rsidRDefault="00E541E6" w:rsidP="00CF302E">
            <w:pPr>
              <w:tabs>
                <w:tab w:val="left" w:pos="1843"/>
              </w:tabs>
              <w:ind w:left="426"/>
              <w:jc w:val="both"/>
              <w:rPr>
                <w:rFonts w:asciiTheme="minorHAnsi" w:hAnsiTheme="minorHAnsi" w:cstheme="minorHAnsi"/>
                <w:b/>
                <w:sz w:val="18"/>
                <w:szCs w:val="18"/>
                <w:lang w:eastAsia="es-ES"/>
              </w:rPr>
            </w:pPr>
            <w:r w:rsidRPr="00E541E6">
              <w:rPr>
                <w:rFonts w:asciiTheme="minorHAnsi" w:hAnsiTheme="minorHAnsi" w:cstheme="minorHAnsi"/>
                <w:b/>
                <w:sz w:val="18"/>
                <w:szCs w:val="18"/>
                <w:lang w:eastAsia="es-ES"/>
              </w:rPr>
              <w:t>Odorante 1</w:t>
            </w:r>
          </w:p>
          <w:p w14:paraId="5E93677A"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proofErr w:type="spellStart"/>
            <w:r w:rsidRPr="00E541E6">
              <w:rPr>
                <w:rFonts w:asciiTheme="minorHAnsi" w:hAnsiTheme="minorHAnsi" w:cstheme="minorHAnsi"/>
                <w:iCs/>
                <w:sz w:val="18"/>
                <w:szCs w:val="18"/>
                <w:lang w:eastAsia="es-ES"/>
              </w:rPr>
              <w:t>Tert-Butylmercaptan</w:t>
            </w:r>
            <w:proofErr w:type="spellEnd"/>
            <w:r w:rsidRPr="00E541E6">
              <w:rPr>
                <w:rFonts w:asciiTheme="minorHAnsi" w:hAnsiTheme="minorHAnsi" w:cstheme="minorHAnsi"/>
                <w:iCs/>
                <w:sz w:val="18"/>
                <w:szCs w:val="18"/>
                <w:lang w:eastAsia="es-ES"/>
              </w:rPr>
              <w:tab/>
              <w:t>80%</w:t>
            </w:r>
          </w:p>
          <w:p w14:paraId="57F5ADAD"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proofErr w:type="spellStart"/>
            <w:r w:rsidRPr="00E541E6">
              <w:rPr>
                <w:rFonts w:asciiTheme="minorHAnsi" w:hAnsiTheme="minorHAnsi" w:cstheme="minorHAnsi"/>
                <w:iCs/>
                <w:sz w:val="18"/>
                <w:szCs w:val="18"/>
                <w:lang w:eastAsia="es-ES"/>
              </w:rPr>
              <w:lastRenderedPageBreak/>
              <w:t>Methyl</w:t>
            </w:r>
            <w:proofErr w:type="spellEnd"/>
            <w:r w:rsidRPr="00E541E6">
              <w:rPr>
                <w:rFonts w:asciiTheme="minorHAnsi" w:hAnsiTheme="minorHAnsi" w:cstheme="minorHAnsi"/>
                <w:iCs/>
                <w:sz w:val="18"/>
                <w:szCs w:val="18"/>
                <w:lang w:eastAsia="es-ES"/>
              </w:rPr>
              <w:t xml:space="preserve"> </w:t>
            </w:r>
            <w:proofErr w:type="spellStart"/>
            <w:r w:rsidRPr="00E541E6">
              <w:rPr>
                <w:rFonts w:asciiTheme="minorHAnsi" w:hAnsiTheme="minorHAnsi" w:cstheme="minorHAnsi"/>
                <w:iCs/>
                <w:sz w:val="18"/>
                <w:szCs w:val="18"/>
                <w:lang w:eastAsia="es-ES"/>
              </w:rPr>
              <w:t>ethyl</w:t>
            </w:r>
            <w:proofErr w:type="spellEnd"/>
            <w:r w:rsidRPr="00E541E6">
              <w:rPr>
                <w:rFonts w:asciiTheme="minorHAnsi" w:hAnsiTheme="minorHAnsi" w:cstheme="minorHAnsi"/>
                <w:iCs/>
                <w:sz w:val="18"/>
                <w:szCs w:val="18"/>
                <w:lang w:eastAsia="es-ES"/>
              </w:rPr>
              <w:t xml:space="preserve"> </w:t>
            </w:r>
            <w:proofErr w:type="spellStart"/>
            <w:r w:rsidRPr="00E541E6">
              <w:rPr>
                <w:rFonts w:asciiTheme="minorHAnsi" w:hAnsiTheme="minorHAnsi" w:cstheme="minorHAnsi"/>
                <w:iCs/>
                <w:sz w:val="18"/>
                <w:szCs w:val="18"/>
                <w:lang w:eastAsia="es-ES"/>
              </w:rPr>
              <w:t>sulfide</w:t>
            </w:r>
            <w:proofErr w:type="spellEnd"/>
            <w:r w:rsidRPr="00E541E6">
              <w:rPr>
                <w:rFonts w:asciiTheme="minorHAnsi" w:hAnsiTheme="minorHAnsi" w:cstheme="minorHAnsi"/>
                <w:iCs/>
                <w:sz w:val="18"/>
                <w:szCs w:val="18"/>
                <w:lang w:eastAsia="es-ES"/>
              </w:rPr>
              <w:t xml:space="preserve"> </w:t>
            </w:r>
            <w:r w:rsidRPr="00E541E6">
              <w:rPr>
                <w:rFonts w:asciiTheme="minorHAnsi" w:hAnsiTheme="minorHAnsi" w:cstheme="minorHAnsi"/>
                <w:iCs/>
                <w:sz w:val="18"/>
                <w:szCs w:val="18"/>
                <w:lang w:eastAsia="es-ES"/>
              </w:rPr>
              <w:tab/>
              <w:t>20%</w:t>
            </w:r>
          </w:p>
          <w:p w14:paraId="0714B771" w14:textId="77777777" w:rsidR="00E541E6" w:rsidRPr="00E541E6" w:rsidRDefault="00E541E6" w:rsidP="00CF302E">
            <w:pPr>
              <w:tabs>
                <w:tab w:val="left" w:pos="1843"/>
              </w:tabs>
              <w:ind w:left="426"/>
              <w:jc w:val="both"/>
              <w:rPr>
                <w:rFonts w:asciiTheme="minorHAnsi" w:hAnsiTheme="minorHAnsi" w:cstheme="minorHAnsi"/>
                <w:b/>
                <w:sz w:val="18"/>
                <w:szCs w:val="18"/>
                <w:lang w:eastAsia="es-ES"/>
              </w:rPr>
            </w:pPr>
            <w:r w:rsidRPr="00E541E6">
              <w:rPr>
                <w:rFonts w:asciiTheme="minorHAnsi" w:hAnsiTheme="minorHAnsi" w:cstheme="minorHAnsi"/>
                <w:b/>
                <w:sz w:val="18"/>
                <w:szCs w:val="18"/>
                <w:lang w:eastAsia="es-ES"/>
              </w:rPr>
              <w:t>Odorante 2</w:t>
            </w:r>
          </w:p>
          <w:p w14:paraId="40CE2B9D" w14:textId="77777777"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proofErr w:type="spellStart"/>
            <w:r w:rsidRPr="00E541E6">
              <w:rPr>
                <w:rFonts w:asciiTheme="minorHAnsi" w:hAnsiTheme="minorHAnsi" w:cstheme="minorHAnsi"/>
                <w:iCs/>
                <w:sz w:val="18"/>
                <w:szCs w:val="18"/>
                <w:lang w:eastAsia="es-ES"/>
              </w:rPr>
              <w:t>Tert-Butylmercaptan</w:t>
            </w:r>
            <w:proofErr w:type="spellEnd"/>
            <w:r w:rsidRPr="00E541E6">
              <w:rPr>
                <w:rFonts w:asciiTheme="minorHAnsi" w:hAnsiTheme="minorHAnsi" w:cstheme="minorHAnsi"/>
                <w:iCs/>
                <w:sz w:val="18"/>
                <w:szCs w:val="18"/>
                <w:lang w:eastAsia="es-ES"/>
              </w:rPr>
              <w:tab/>
              <w:t>80%</w:t>
            </w:r>
          </w:p>
          <w:p w14:paraId="406BFD67" w14:textId="732E3C5B" w:rsidR="00E541E6" w:rsidRPr="00E541E6" w:rsidRDefault="00E541E6" w:rsidP="009F1056">
            <w:pPr>
              <w:numPr>
                <w:ilvl w:val="0"/>
                <w:numId w:val="39"/>
              </w:numPr>
              <w:tabs>
                <w:tab w:val="num" w:pos="1571"/>
              </w:tabs>
              <w:ind w:left="567" w:hanging="142"/>
              <w:jc w:val="both"/>
              <w:rPr>
                <w:rFonts w:asciiTheme="minorHAnsi" w:hAnsiTheme="minorHAnsi" w:cstheme="minorHAnsi"/>
                <w:iCs/>
                <w:sz w:val="18"/>
                <w:szCs w:val="18"/>
                <w:lang w:eastAsia="es-ES"/>
              </w:rPr>
            </w:pPr>
            <w:proofErr w:type="spellStart"/>
            <w:r w:rsidRPr="00E541E6">
              <w:rPr>
                <w:rFonts w:asciiTheme="minorHAnsi" w:hAnsiTheme="minorHAnsi" w:cstheme="minorHAnsi"/>
                <w:iCs/>
                <w:sz w:val="18"/>
                <w:szCs w:val="18"/>
                <w:lang w:eastAsia="es-ES"/>
              </w:rPr>
              <w:t>Dimetil</w:t>
            </w:r>
            <w:proofErr w:type="spellEnd"/>
            <w:r w:rsidRPr="00E541E6">
              <w:rPr>
                <w:rFonts w:asciiTheme="minorHAnsi" w:hAnsiTheme="minorHAnsi" w:cstheme="minorHAnsi"/>
                <w:iCs/>
                <w:sz w:val="18"/>
                <w:szCs w:val="18"/>
                <w:lang w:eastAsia="es-ES"/>
              </w:rPr>
              <w:t xml:space="preserve"> </w:t>
            </w:r>
            <w:proofErr w:type="spellStart"/>
            <w:r w:rsidRPr="00E541E6">
              <w:rPr>
                <w:rFonts w:asciiTheme="minorHAnsi" w:hAnsiTheme="minorHAnsi" w:cstheme="minorHAnsi"/>
                <w:iCs/>
                <w:sz w:val="18"/>
                <w:szCs w:val="18"/>
                <w:lang w:eastAsia="es-ES"/>
              </w:rPr>
              <w:t>sulfide</w:t>
            </w:r>
            <w:proofErr w:type="spellEnd"/>
            <w:r w:rsidRPr="00E541E6">
              <w:rPr>
                <w:rFonts w:asciiTheme="minorHAnsi" w:hAnsiTheme="minorHAnsi" w:cstheme="minorHAnsi"/>
                <w:iCs/>
                <w:sz w:val="18"/>
                <w:szCs w:val="18"/>
                <w:lang w:eastAsia="es-ES"/>
              </w:rPr>
              <w:t xml:space="preserve"> </w:t>
            </w:r>
            <w:r w:rsidRPr="00E541E6">
              <w:rPr>
                <w:rFonts w:asciiTheme="minorHAnsi" w:hAnsiTheme="minorHAnsi" w:cstheme="minorHAnsi"/>
                <w:iCs/>
                <w:sz w:val="18"/>
                <w:szCs w:val="18"/>
                <w:lang w:eastAsia="es-ES"/>
              </w:rPr>
              <w:tab/>
              <w:t>20%</w:t>
            </w:r>
          </w:p>
          <w:p w14:paraId="09E52A51" w14:textId="1DB317D1" w:rsidR="00E541E6" w:rsidRPr="00E541E6" w:rsidRDefault="00E541E6" w:rsidP="00CF302E">
            <w:pPr>
              <w:tabs>
                <w:tab w:val="left" w:pos="1843"/>
              </w:tabs>
              <w:ind w:left="426"/>
              <w:jc w:val="both"/>
              <w:rPr>
                <w:rFonts w:asciiTheme="minorHAnsi" w:hAnsiTheme="minorHAnsi" w:cstheme="minorHAnsi"/>
                <w:iCs/>
                <w:sz w:val="18"/>
                <w:szCs w:val="18"/>
                <w:lang w:eastAsia="es-ES"/>
              </w:rPr>
            </w:pPr>
            <w:r w:rsidRPr="00E541E6">
              <w:rPr>
                <w:rFonts w:asciiTheme="minorHAnsi" w:hAnsiTheme="minorHAnsi" w:cstheme="minorHAnsi"/>
                <w:iCs/>
                <w:sz w:val="18"/>
                <w:szCs w:val="18"/>
                <w:lang w:eastAsia="es-ES"/>
              </w:rPr>
              <w:t>Demostrable con un certificado de parte de la empresa proveedora</w:t>
            </w:r>
          </w:p>
          <w:p w14:paraId="70F9E448" w14:textId="77777777" w:rsidR="00E541E6" w:rsidRPr="00E541E6" w:rsidRDefault="00E541E6" w:rsidP="009F1056">
            <w:pPr>
              <w:numPr>
                <w:ilvl w:val="0"/>
                <w:numId w:val="40"/>
              </w:numPr>
              <w:tabs>
                <w:tab w:val="left" w:pos="1843"/>
              </w:tabs>
              <w:ind w:left="426" w:hanging="142"/>
              <w:jc w:val="both"/>
              <w:rPr>
                <w:rFonts w:asciiTheme="minorHAnsi" w:hAnsiTheme="minorHAnsi" w:cstheme="minorHAnsi"/>
                <w:iCs/>
                <w:sz w:val="18"/>
                <w:szCs w:val="18"/>
                <w:lang w:eastAsia="es-ES"/>
              </w:rPr>
            </w:pPr>
            <w:proofErr w:type="spellStart"/>
            <w:r w:rsidRPr="00E541E6">
              <w:rPr>
                <w:rFonts w:asciiTheme="minorHAnsi" w:hAnsiTheme="minorHAnsi" w:cstheme="minorHAnsi"/>
                <w:b/>
                <w:bCs/>
                <w:sz w:val="18"/>
                <w:szCs w:val="18"/>
                <w:lang w:val="pt-BR" w:eastAsia="es-ES"/>
              </w:rPr>
              <w:t>Boquilla</w:t>
            </w:r>
            <w:proofErr w:type="spellEnd"/>
            <w:r w:rsidRPr="00E541E6">
              <w:rPr>
                <w:rFonts w:asciiTheme="minorHAnsi" w:hAnsiTheme="minorHAnsi" w:cstheme="minorHAnsi"/>
                <w:b/>
                <w:bCs/>
                <w:sz w:val="18"/>
                <w:szCs w:val="18"/>
                <w:lang w:val="pt-BR" w:eastAsia="es-ES"/>
              </w:rPr>
              <w:t xml:space="preserve"> de </w:t>
            </w:r>
            <w:proofErr w:type="spellStart"/>
            <w:r w:rsidRPr="00E541E6">
              <w:rPr>
                <w:rFonts w:asciiTheme="minorHAnsi" w:hAnsiTheme="minorHAnsi" w:cstheme="minorHAnsi"/>
                <w:b/>
                <w:bCs/>
                <w:sz w:val="18"/>
                <w:szCs w:val="18"/>
                <w:lang w:val="pt-BR" w:eastAsia="es-ES"/>
              </w:rPr>
              <w:t>inyeccion</w:t>
            </w:r>
            <w:proofErr w:type="spellEnd"/>
            <w:r w:rsidRPr="00E541E6">
              <w:rPr>
                <w:rFonts w:asciiTheme="minorHAnsi" w:hAnsiTheme="minorHAnsi" w:cstheme="minorHAnsi"/>
                <w:b/>
                <w:bCs/>
                <w:sz w:val="18"/>
                <w:szCs w:val="18"/>
                <w:lang w:val="pt-BR" w:eastAsia="es-ES"/>
              </w:rPr>
              <w:t xml:space="preserve"> :</w:t>
            </w:r>
            <w:r w:rsidRPr="00E541E6">
              <w:rPr>
                <w:rFonts w:asciiTheme="minorHAnsi" w:hAnsiTheme="minorHAnsi" w:cstheme="minorHAnsi"/>
                <w:bCs/>
                <w:sz w:val="18"/>
                <w:szCs w:val="18"/>
                <w:lang w:val="pt-BR" w:eastAsia="es-ES"/>
              </w:rPr>
              <w:t xml:space="preserve">El equipo </w:t>
            </w:r>
            <w:proofErr w:type="spellStart"/>
            <w:r w:rsidRPr="00E541E6">
              <w:rPr>
                <w:rFonts w:asciiTheme="minorHAnsi" w:hAnsiTheme="minorHAnsi" w:cstheme="minorHAnsi"/>
                <w:bCs/>
                <w:sz w:val="18"/>
                <w:szCs w:val="18"/>
                <w:lang w:val="pt-BR" w:eastAsia="es-ES"/>
              </w:rPr>
              <w:t>deberá</w:t>
            </w:r>
            <w:proofErr w:type="spellEnd"/>
            <w:r w:rsidRPr="00E541E6">
              <w:rPr>
                <w:rFonts w:asciiTheme="minorHAnsi" w:hAnsiTheme="minorHAnsi" w:cstheme="minorHAnsi"/>
                <w:bCs/>
                <w:sz w:val="18"/>
                <w:szCs w:val="18"/>
                <w:lang w:val="pt-BR" w:eastAsia="es-ES"/>
              </w:rPr>
              <w:t xml:space="preserve"> contar con. una </w:t>
            </w:r>
            <w:proofErr w:type="spellStart"/>
            <w:r w:rsidRPr="00E541E6">
              <w:rPr>
                <w:rFonts w:asciiTheme="minorHAnsi" w:hAnsiTheme="minorHAnsi" w:cstheme="minorHAnsi"/>
                <w:bCs/>
                <w:sz w:val="18"/>
                <w:szCs w:val="18"/>
                <w:lang w:val="pt-BR" w:eastAsia="es-ES"/>
              </w:rPr>
              <w:t>boquilla</w:t>
            </w:r>
            <w:proofErr w:type="spellEnd"/>
            <w:r w:rsidRPr="00E541E6">
              <w:rPr>
                <w:rFonts w:asciiTheme="minorHAnsi" w:hAnsiTheme="minorHAnsi" w:cstheme="minorHAnsi"/>
                <w:bCs/>
                <w:sz w:val="18"/>
                <w:szCs w:val="18"/>
                <w:lang w:val="pt-BR" w:eastAsia="es-ES"/>
              </w:rPr>
              <w:t xml:space="preserve"> de </w:t>
            </w:r>
            <w:proofErr w:type="spellStart"/>
            <w:r w:rsidRPr="00E541E6">
              <w:rPr>
                <w:rFonts w:asciiTheme="minorHAnsi" w:hAnsiTheme="minorHAnsi" w:cstheme="minorHAnsi"/>
                <w:bCs/>
                <w:sz w:val="18"/>
                <w:szCs w:val="18"/>
                <w:lang w:val="pt-BR" w:eastAsia="es-ES"/>
              </w:rPr>
              <w:t>inyeccion</w:t>
            </w:r>
            <w:proofErr w:type="spellEnd"/>
            <w:r w:rsidRPr="00E541E6">
              <w:rPr>
                <w:rFonts w:asciiTheme="minorHAnsi" w:hAnsiTheme="minorHAnsi" w:cstheme="minorHAnsi"/>
                <w:bCs/>
                <w:sz w:val="18"/>
                <w:szCs w:val="18"/>
                <w:lang w:val="pt-BR" w:eastAsia="es-ES"/>
              </w:rPr>
              <w:t xml:space="preserve"> fabricado em acero </w:t>
            </w:r>
            <w:proofErr w:type="spellStart"/>
            <w:r w:rsidRPr="00E541E6">
              <w:rPr>
                <w:rFonts w:asciiTheme="minorHAnsi" w:hAnsiTheme="minorHAnsi" w:cstheme="minorHAnsi"/>
                <w:bCs/>
                <w:sz w:val="18"/>
                <w:szCs w:val="18"/>
                <w:lang w:val="pt-BR" w:eastAsia="es-ES"/>
              </w:rPr>
              <w:t>inoxidable</w:t>
            </w:r>
            <w:proofErr w:type="spellEnd"/>
            <w:r w:rsidRPr="00E541E6">
              <w:rPr>
                <w:rFonts w:asciiTheme="minorHAnsi" w:hAnsiTheme="minorHAnsi" w:cstheme="minorHAnsi"/>
                <w:bCs/>
                <w:sz w:val="18"/>
                <w:szCs w:val="18"/>
                <w:lang w:val="pt-BR" w:eastAsia="es-ES"/>
              </w:rPr>
              <w:t xml:space="preserve"> com válvula </w:t>
            </w:r>
            <w:proofErr w:type="spellStart"/>
            <w:r w:rsidRPr="00E541E6">
              <w:rPr>
                <w:rFonts w:asciiTheme="minorHAnsi" w:hAnsiTheme="minorHAnsi" w:cstheme="minorHAnsi"/>
                <w:bCs/>
                <w:sz w:val="18"/>
                <w:szCs w:val="18"/>
                <w:lang w:val="pt-BR" w:eastAsia="es-ES"/>
              </w:rPr>
              <w:t>check</w:t>
            </w:r>
            <w:proofErr w:type="spellEnd"/>
            <w:r w:rsidRPr="00E541E6">
              <w:rPr>
                <w:rFonts w:asciiTheme="minorHAnsi" w:hAnsiTheme="minorHAnsi" w:cstheme="minorHAnsi"/>
                <w:bCs/>
                <w:sz w:val="18"/>
                <w:szCs w:val="18"/>
                <w:lang w:val="pt-BR" w:eastAsia="es-ES"/>
              </w:rPr>
              <w:t xml:space="preserve"> y de </w:t>
            </w:r>
            <w:proofErr w:type="spellStart"/>
            <w:r w:rsidRPr="00E541E6">
              <w:rPr>
                <w:rFonts w:asciiTheme="minorHAnsi" w:hAnsiTheme="minorHAnsi" w:cstheme="minorHAnsi"/>
                <w:bCs/>
                <w:sz w:val="18"/>
                <w:szCs w:val="18"/>
                <w:lang w:val="pt-BR" w:eastAsia="es-ES"/>
              </w:rPr>
              <w:t>bloqueo</w:t>
            </w:r>
            <w:proofErr w:type="spellEnd"/>
            <w:r w:rsidRPr="00E541E6">
              <w:rPr>
                <w:rFonts w:asciiTheme="minorHAnsi" w:hAnsiTheme="minorHAnsi" w:cstheme="minorHAnsi"/>
                <w:bCs/>
                <w:sz w:val="18"/>
                <w:szCs w:val="18"/>
                <w:lang w:val="pt-BR" w:eastAsia="es-ES"/>
              </w:rPr>
              <w:t xml:space="preserve"> ambas em acero </w:t>
            </w:r>
            <w:proofErr w:type="spellStart"/>
            <w:r w:rsidRPr="00E541E6">
              <w:rPr>
                <w:rFonts w:asciiTheme="minorHAnsi" w:hAnsiTheme="minorHAnsi" w:cstheme="minorHAnsi"/>
                <w:bCs/>
                <w:sz w:val="18"/>
                <w:szCs w:val="18"/>
                <w:lang w:val="pt-BR" w:eastAsia="es-ES"/>
              </w:rPr>
              <w:t>inoxidable</w:t>
            </w:r>
            <w:proofErr w:type="spellEnd"/>
            <w:r w:rsidRPr="00E541E6">
              <w:rPr>
                <w:rFonts w:asciiTheme="minorHAnsi" w:hAnsiTheme="minorHAnsi" w:cstheme="minorHAnsi"/>
                <w:bCs/>
                <w:sz w:val="18"/>
                <w:szCs w:val="18"/>
                <w:lang w:val="pt-BR" w:eastAsia="es-ES"/>
              </w:rPr>
              <w:t xml:space="preserve"> </w:t>
            </w:r>
          </w:p>
          <w:p w14:paraId="3DB79165" w14:textId="77777777" w:rsidR="00E541E6" w:rsidRPr="00E541E6" w:rsidRDefault="00E541E6" w:rsidP="009F1056">
            <w:pPr>
              <w:numPr>
                <w:ilvl w:val="0"/>
                <w:numId w:val="40"/>
              </w:numPr>
              <w:tabs>
                <w:tab w:val="left" w:pos="1843"/>
              </w:tabs>
              <w:ind w:left="426" w:hanging="142"/>
              <w:jc w:val="both"/>
              <w:rPr>
                <w:rFonts w:asciiTheme="minorHAnsi" w:hAnsiTheme="minorHAnsi" w:cstheme="minorHAnsi"/>
                <w:iCs/>
                <w:sz w:val="18"/>
                <w:szCs w:val="18"/>
                <w:lang w:eastAsia="es-ES"/>
              </w:rPr>
            </w:pPr>
            <w:r w:rsidRPr="00E541E6">
              <w:rPr>
                <w:rFonts w:asciiTheme="minorHAnsi" w:hAnsiTheme="minorHAnsi" w:cstheme="minorHAnsi"/>
                <w:b/>
                <w:bCs/>
                <w:sz w:val="18"/>
                <w:szCs w:val="18"/>
                <w:lang w:val="pt-BR" w:eastAsia="es-ES"/>
              </w:rPr>
              <w:t xml:space="preserve">Bureta de </w:t>
            </w:r>
            <w:proofErr w:type="spellStart"/>
            <w:r w:rsidRPr="00E541E6">
              <w:rPr>
                <w:rFonts w:asciiTheme="minorHAnsi" w:hAnsiTheme="minorHAnsi" w:cstheme="minorHAnsi"/>
                <w:b/>
                <w:bCs/>
                <w:sz w:val="18"/>
                <w:szCs w:val="18"/>
                <w:lang w:val="pt-BR" w:eastAsia="es-ES"/>
              </w:rPr>
              <w:t>calibracion</w:t>
            </w:r>
            <w:proofErr w:type="spellEnd"/>
            <w:r w:rsidRPr="00E541E6">
              <w:rPr>
                <w:rFonts w:asciiTheme="minorHAnsi" w:hAnsiTheme="minorHAnsi" w:cstheme="minorHAnsi"/>
                <w:b/>
                <w:bCs/>
                <w:sz w:val="18"/>
                <w:szCs w:val="18"/>
                <w:lang w:val="pt-BR" w:eastAsia="es-ES"/>
              </w:rPr>
              <w:t>:</w:t>
            </w:r>
            <w:r w:rsidRPr="00E541E6">
              <w:rPr>
                <w:rFonts w:asciiTheme="minorHAnsi" w:hAnsiTheme="minorHAnsi" w:cstheme="minorHAnsi"/>
                <w:iCs/>
                <w:sz w:val="18"/>
                <w:szCs w:val="18"/>
                <w:lang w:eastAsia="es-ES"/>
              </w:rPr>
              <w:t xml:space="preserve"> </w:t>
            </w:r>
            <w:r w:rsidRPr="00E541E6">
              <w:rPr>
                <w:rFonts w:asciiTheme="minorHAnsi" w:hAnsiTheme="minorHAnsi" w:cstheme="minorHAnsi"/>
                <w:bCs/>
                <w:sz w:val="18"/>
                <w:szCs w:val="18"/>
                <w:lang w:val="pt-BR" w:eastAsia="es-ES"/>
              </w:rPr>
              <w:t xml:space="preserve">El equipo </w:t>
            </w:r>
            <w:proofErr w:type="spellStart"/>
            <w:r w:rsidRPr="00E541E6">
              <w:rPr>
                <w:rFonts w:asciiTheme="minorHAnsi" w:hAnsiTheme="minorHAnsi" w:cstheme="minorHAnsi"/>
                <w:bCs/>
                <w:sz w:val="18"/>
                <w:szCs w:val="18"/>
                <w:lang w:val="pt-BR" w:eastAsia="es-ES"/>
              </w:rPr>
              <w:t>deberá</w:t>
            </w:r>
            <w:proofErr w:type="spellEnd"/>
            <w:r w:rsidRPr="00E541E6">
              <w:rPr>
                <w:rFonts w:asciiTheme="minorHAnsi" w:hAnsiTheme="minorHAnsi" w:cstheme="minorHAnsi"/>
                <w:bCs/>
                <w:sz w:val="18"/>
                <w:szCs w:val="18"/>
                <w:lang w:val="pt-BR" w:eastAsia="es-ES"/>
              </w:rPr>
              <w:t xml:space="preserve"> contar com una bureta de </w:t>
            </w:r>
            <w:proofErr w:type="spellStart"/>
            <w:r w:rsidRPr="00E541E6">
              <w:rPr>
                <w:rFonts w:asciiTheme="minorHAnsi" w:hAnsiTheme="minorHAnsi" w:cstheme="minorHAnsi"/>
                <w:bCs/>
                <w:sz w:val="18"/>
                <w:szCs w:val="18"/>
                <w:lang w:val="pt-BR" w:eastAsia="es-ES"/>
              </w:rPr>
              <w:t>calibracion</w:t>
            </w:r>
            <w:proofErr w:type="spellEnd"/>
            <w:r w:rsidRPr="00E541E6">
              <w:rPr>
                <w:rFonts w:asciiTheme="minorHAnsi" w:hAnsiTheme="minorHAnsi" w:cstheme="minorHAnsi"/>
                <w:bCs/>
                <w:sz w:val="18"/>
                <w:szCs w:val="18"/>
                <w:lang w:val="pt-BR" w:eastAsia="es-ES"/>
              </w:rPr>
              <w:t xml:space="preserve"> </w:t>
            </w:r>
            <w:proofErr w:type="spellStart"/>
            <w:r w:rsidRPr="00E541E6">
              <w:rPr>
                <w:rFonts w:asciiTheme="minorHAnsi" w:hAnsiTheme="minorHAnsi" w:cstheme="minorHAnsi"/>
                <w:bCs/>
                <w:sz w:val="18"/>
                <w:szCs w:val="18"/>
                <w:lang w:val="pt-BR" w:eastAsia="es-ES"/>
              </w:rPr>
              <w:t>en</w:t>
            </w:r>
            <w:proofErr w:type="spellEnd"/>
            <w:r w:rsidRPr="00E541E6">
              <w:rPr>
                <w:rFonts w:asciiTheme="minorHAnsi" w:hAnsiTheme="minorHAnsi" w:cstheme="minorHAnsi"/>
                <w:bCs/>
                <w:sz w:val="18"/>
                <w:szCs w:val="18"/>
                <w:lang w:val="pt-BR" w:eastAsia="es-ES"/>
              </w:rPr>
              <w:t xml:space="preserve"> lá </w:t>
            </w:r>
            <w:proofErr w:type="spellStart"/>
            <w:r w:rsidRPr="00E541E6">
              <w:rPr>
                <w:rFonts w:asciiTheme="minorHAnsi" w:hAnsiTheme="minorHAnsi" w:cstheme="minorHAnsi"/>
                <w:bCs/>
                <w:sz w:val="18"/>
                <w:szCs w:val="18"/>
                <w:lang w:val="pt-BR" w:eastAsia="es-ES"/>
              </w:rPr>
              <w:t>succion</w:t>
            </w:r>
            <w:proofErr w:type="spellEnd"/>
            <w:r w:rsidRPr="00E541E6">
              <w:rPr>
                <w:rFonts w:asciiTheme="minorHAnsi" w:hAnsiTheme="minorHAnsi" w:cstheme="minorHAnsi"/>
                <w:bCs/>
                <w:sz w:val="18"/>
                <w:szCs w:val="18"/>
                <w:lang w:val="pt-BR" w:eastAsia="es-ES"/>
              </w:rPr>
              <w:t xml:space="preserve"> de lá bomba que permita controlar </w:t>
            </w:r>
            <w:proofErr w:type="spellStart"/>
            <w:r w:rsidRPr="00E541E6">
              <w:rPr>
                <w:rFonts w:asciiTheme="minorHAnsi" w:hAnsiTheme="minorHAnsi" w:cstheme="minorHAnsi"/>
                <w:bCs/>
                <w:sz w:val="18"/>
                <w:szCs w:val="18"/>
                <w:lang w:val="pt-BR" w:eastAsia="es-ES"/>
              </w:rPr>
              <w:t>el</w:t>
            </w:r>
            <w:proofErr w:type="spellEnd"/>
            <w:r w:rsidRPr="00E541E6">
              <w:rPr>
                <w:rFonts w:asciiTheme="minorHAnsi" w:hAnsiTheme="minorHAnsi" w:cstheme="minorHAnsi"/>
                <w:bCs/>
                <w:sz w:val="18"/>
                <w:szCs w:val="18"/>
                <w:lang w:val="pt-BR" w:eastAsia="es-ES"/>
              </w:rPr>
              <w:t xml:space="preserve"> </w:t>
            </w:r>
            <w:proofErr w:type="spellStart"/>
            <w:r w:rsidRPr="00E541E6">
              <w:rPr>
                <w:rFonts w:asciiTheme="minorHAnsi" w:hAnsiTheme="minorHAnsi" w:cstheme="minorHAnsi"/>
                <w:bCs/>
                <w:sz w:val="18"/>
                <w:szCs w:val="18"/>
                <w:lang w:val="pt-BR" w:eastAsia="es-ES"/>
              </w:rPr>
              <w:t>volumen</w:t>
            </w:r>
            <w:proofErr w:type="spellEnd"/>
            <w:r w:rsidRPr="00E541E6">
              <w:rPr>
                <w:rFonts w:asciiTheme="minorHAnsi" w:hAnsiTheme="minorHAnsi" w:cstheme="minorHAnsi"/>
                <w:bCs/>
                <w:sz w:val="18"/>
                <w:szCs w:val="18"/>
                <w:lang w:val="pt-BR" w:eastAsia="es-ES"/>
              </w:rPr>
              <w:t xml:space="preserve"> de </w:t>
            </w:r>
            <w:proofErr w:type="spellStart"/>
            <w:r w:rsidRPr="00E541E6">
              <w:rPr>
                <w:rFonts w:asciiTheme="minorHAnsi" w:hAnsiTheme="minorHAnsi" w:cstheme="minorHAnsi"/>
                <w:bCs/>
                <w:sz w:val="18"/>
                <w:szCs w:val="18"/>
                <w:lang w:val="pt-BR" w:eastAsia="es-ES"/>
              </w:rPr>
              <w:t>inyeccion</w:t>
            </w:r>
            <w:proofErr w:type="spellEnd"/>
            <w:r w:rsidRPr="00E541E6">
              <w:rPr>
                <w:rFonts w:asciiTheme="minorHAnsi" w:hAnsiTheme="minorHAnsi" w:cstheme="minorHAnsi"/>
                <w:bCs/>
                <w:sz w:val="18"/>
                <w:szCs w:val="18"/>
                <w:lang w:val="pt-BR" w:eastAsia="es-ES"/>
              </w:rPr>
              <w:t xml:space="preserve"> sin. descontinuar lá </w:t>
            </w:r>
            <w:proofErr w:type="spellStart"/>
            <w:r w:rsidRPr="00E541E6">
              <w:rPr>
                <w:rFonts w:asciiTheme="minorHAnsi" w:hAnsiTheme="minorHAnsi" w:cstheme="minorHAnsi"/>
                <w:bCs/>
                <w:sz w:val="18"/>
                <w:szCs w:val="18"/>
                <w:lang w:val="pt-BR" w:eastAsia="es-ES"/>
              </w:rPr>
              <w:t>inyeccion</w:t>
            </w:r>
            <w:proofErr w:type="spellEnd"/>
            <w:r w:rsidRPr="00E541E6">
              <w:rPr>
                <w:rFonts w:asciiTheme="minorHAnsi" w:hAnsiTheme="minorHAnsi" w:cstheme="minorHAnsi"/>
                <w:bCs/>
                <w:sz w:val="18"/>
                <w:szCs w:val="18"/>
                <w:lang w:val="pt-BR" w:eastAsia="es-ES"/>
              </w:rPr>
              <w:t xml:space="preserve"> (construído </w:t>
            </w:r>
            <w:proofErr w:type="spellStart"/>
            <w:r w:rsidRPr="00E541E6">
              <w:rPr>
                <w:rFonts w:asciiTheme="minorHAnsi" w:hAnsiTheme="minorHAnsi" w:cstheme="minorHAnsi"/>
                <w:bCs/>
                <w:sz w:val="18"/>
                <w:szCs w:val="18"/>
                <w:lang w:val="pt-BR" w:eastAsia="es-ES"/>
              </w:rPr>
              <w:t>en</w:t>
            </w:r>
            <w:proofErr w:type="spellEnd"/>
            <w:r w:rsidRPr="00E541E6">
              <w:rPr>
                <w:rFonts w:asciiTheme="minorHAnsi" w:hAnsiTheme="minorHAnsi" w:cstheme="minorHAnsi"/>
                <w:bCs/>
                <w:sz w:val="18"/>
                <w:szCs w:val="18"/>
                <w:lang w:val="pt-BR" w:eastAsia="es-ES"/>
              </w:rPr>
              <w:t xml:space="preserve"> </w:t>
            </w:r>
            <w:proofErr w:type="spellStart"/>
            <w:r w:rsidRPr="00E541E6">
              <w:rPr>
                <w:rFonts w:asciiTheme="minorHAnsi" w:hAnsiTheme="minorHAnsi" w:cstheme="minorHAnsi"/>
                <w:bCs/>
                <w:sz w:val="18"/>
                <w:szCs w:val="18"/>
                <w:lang w:val="pt-BR" w:eastAsia="es-ES"/>
              </w:rPr>
              <w:t>vidrio</w:t>
            </w:r>
            <w:proofErr w:type="spellEnd"/>
            <w:r w:rsidRPr="00E541E6">
              <w:rPr>
                <w:rFonts w:asciiTheme="minorHAnsi" w:hAnsiTheme="minorHAnsi" w:cstheme="minorHAnsi"/>
                <w:bCs/>
                <w:sz w:val="18"/>
                <w:szCs w:val="18"/>
                <w:lang w:val="pt-BR" w:eastAsia="es-ES"/>
              </w:rPr>
              <w:t xml:space="preserve"> </w:t>
            </w:r>
            <w:proofErr w:type="spellStart"/>
            <w:proofErr w:type="gramStart"/>
            <w:r w:rsidRPr="00E541E6">
              <w:rPr>
                <w:rFonts w:asciiTheme="minorHAnsi" w:hAnsiTheme="minorHAnsi" w:cstheme="minorHAnsi"/>
                <w:bCs/>
                <w:sz w:val="18"/>
                <w:szCs w:val="18"/>
                <w:lang w:val="pt-BR" w:eastAsia="es-ES"/>
              </w:rPr>
              <w:t>pyrex</w:t>
            </w:r>
            <w:proofErr w:type="spellEnd"/>
            <w:r w:rsidRPr="00E541E6">
              <w:rPr>
                <w:rFonts w:asciiTheme="minorHAnsi" w:hAnsiTheme="minorHAnsi" w:cstheme="minorHAnsi"/>
                <w:bCs/>
                <w:sz w:val="18"/>
                <w:szCs w:val="18"/>
                <w:lang w:val="pt-BR" w:eastAsia="es-ES"/>
              </w:rPr>
              <w:t xml:space="preserve"> )</w:t>
            </w:r>
            <w:proofErr w:type="gramEnd"/>
          </w:p>
          <w:p w14:paraId="4651B79E" w14:textId="77777777" w:rsidR="00E541E6" w:rsidRPr="00E541E6" w:rsidRDefault="00E541E6" w:rsidP="00E541E6">
            <w:pPr>
              <w:tabs>
                <w:tab w:val="left" w:pos="1843"/>
              </w:tabs>
              <w:jc w:val="both"/>
              <w:rPr>
                <w:rFonts w:asciiTheme="minorHAnsi" w:hAnsiTheme="minorHAnsi" w:cstheme="minorHAnsi"/>
                <w:b/>
                <w:sz w:val="18"/>
                <w:szCs w:val="18"/>
                <w:lang w:eastAsia="es-ES"/>
              </w:rPr>
            </w:pPr>
          </w:p>
          <w:p w14:paraId="47FDFFC4" w14:textId="4202A499" w:rsidR="00E541E6" w:rsidRPr="00E541E6" w:rsidRDefault="00F36E7F" w:rsidP="009F1056">
            <w:pPr>
              <w:numPr>
                <w:ilvl w:val="0"/>
                <w:numId w:val="40"/>
              </w:numPr>
              <w:tabs>
                <w:tab w:val="left" w:pos="1843"/>
              </w:tabs>
              <w:ind w:left="426" w:hanging="142"/>
              <w:jc w:val="both"/>
              <w:rPr>
                <w:rFonts w:asciiTheme="minorHAnsi" w:hAnsiTheme="minorHAnsi" w:cstheme="minorHAnsi"/>
                <w:iCs/>
                <w:sz w:val="18"/>
                <w:szCs w:val="18"/>
                <w:lang w:eastAsia="es-ES"/>
              </w:rPr>
            </w:pPr>
            <w:r>
              <w:rPr>
                <w:rFonts w:asciiTheme="minorHAnsi" w:hAnsiTheme="minorHAnsi" w:cstheme="minorHAnsi"/>
                <w:b/>
                <w:sz w:val="18"/>
                <w:szCs w:val="18"/>
                <w:lang w:val="es-MX" w:eastAsia="es-ES"/>
              </w:rPr>
              <w:t>El equipo deberá</w:t>
            </w:r>
            <w:r w:rsidR="00E541E6" w:rsidRPr="00E541E6">
              <w:rPr>
                <w:rFonts w:asciiTheme="minorHAnsi" w:hAnsiTheme="minorHAnsi" w:cstheme="minorHAnsi"/>
                <w:b/>
                <w:sz w:val="18"/>
                <w:szCs w:val="18"/>
                <w:lang w:val="es-MX" w:eastAsia="es-ES"/>
              </w:rPr>
              <w:t xml:space="preserve"> ser apto para la intemperie, equipos con gabinete</w:t>
            </w:r>
          </w:p>
          <w:p w14:paraId="39E73ED0" w14:textId="7649D419" w:rsidR="0013510E" w:rsidRPr="00E541E6" w:rsidRDefault="00E541E6" w:rsidP="009F1056">
            <w:pPr>
              <w:numPr>
                <w:ilvl w:val="0"/>
                <w:numId w:val="40"/>
              </w:numPr>
              <w:tabs>
                <w:tab w:val="left" w:pos="1843"/>
              </w:tabs>
              <w:ind w:left="426" w:hanging="142"/>
              <w:jc w:val="both"/>
              <w:rPr>
                <w:rFonts w:asciiTheme="minorHAnsi" w:hAnsiTheme="minorHAnsi" w:cstheme="minorHAnsi"/>
                <w:sz w:val="18"/>
                <w:szCs w:val="18"/>
              </w:rPr>
            </w:pPr>
            <w:r w:rsidRPr="00E541E6">
              <w:rPr>
                <w:rFonts w:asciiTheme="minorHAnsi" w:hAnsiTheme="minorHAnsi" w:cstheme="minorHAnsi"/>
                <w:b/>
                <w:sz w:val="18"/>
                <w:szCs w:val="18"/>
                <w:lang w:val="es-MX" w:eastAsia="es-ES"/>
              </w:rPr>
              <w:t xml:space="preserve">Base de perfil de acero para el sistema de </w:t>
            </w:r>
            <w:proofErr w:type="spellStart"/>
            <w:r w:rsidRPr="00E541E6">
              <w:rPr>
                <w:rFonts w:asciiTheme="minorHAnsi" w:hAnsiTheme="minorHAnsi" w:cstheme="minorHAnsi"/>
                <w:b/>
                <w:sz w:val="18"/>
                <w:szCs w:val="18"/>
                <w:lang w:val="es-MX" w:eastAsia="es-ES"/>
              </w:rPr>
              <w:t>odorización</w:t>
            </w:r>
            <w:proofErr w:type="spellEnd"/>
            <w:r w:rsidRPr="00E541E6">
              <w:rPr>
                <w:rFonts w:asciiTheme="minorHAnsi" w:hAnsiTheme="minorHAnsi" w:cstheme="minorHAnsi"/>
                <w:b/>
                <w:sz w:val="18"/>
                <w:szCs w:val="18"/>
                <w:lang w:val="es-MX" w:eastAsia="es-ES"/>
              </w:rPr>
              <w:t xml:space="preserve"> portátil</w:t>
            </w:r>
          </w:p>
        </w:tc>
        <w:tc>
          <w:tcPr>
            <w:tcW w:w="3402" w:type="dxa"/>
            <w:vAlign w:val="center"/>
          </w:tcPr>
          <w:p w14:paraId="77617EBC" w14:textId="77777777" w:rsidR="0013510E" w:rsidRPr="00DB5AAF" w:rsidRDefault="0013510E" w:rsidP="00126BEB">
            <w:pPr>
              <w:rPr>
                <w:rFonts w:ascii="Calibri" w:hAnsi="Calibri" w:cs="Calibri"/>
                <w:b/>
                <w:sz w:val="18"/>
                <w:szCs w:val="18"/>
              </w:rPr>
            </w:pPr>
          </w:p>
        </w:tc>
        <w:tc>
          <w:tcPr>
            <w:tcW w:w="425" w:type="dxa"/>
            <w:vAlign w:val="center"/>
          </w:tcPr>
          <w:p w14:paraId="7247F5F1" w14:textId="77777777" w:rsidR="0013510E" w:rsidRPr="00DB5AAF" w:rsidRDefault="0013510E" w:rsidP="00126BEB">
            <w:pPr>
              <w:rPr>
                <w:rFonts w:ascii="Calibri" w:hAnsi="Calibri" w:cs="Calibri"/>
                <w:b/>
                <w:sz w:val="18"/>
                <w:szCs w:val="18"/>
              </w:rPr>
            </w:pPr>
          </w:p>
        </w:tc>
        <w:tc>
          <w:tcPr>
            <w:tcW w:w="425" w:type="dxa"/>
            <w:vAlign w:val="center"/>
          </w:tcPr>
          <w:p w14:paraId="4DB3244C" w14:textId="77777777" w:rsidR="0013510E" w:rsidRPr="00DB5AAF" w:rsidRDefault="0013510E" w:rsidP="00126BEB">
            <w:pPr>
              <w:rPr>
                <w:rFonts w:ascii="Calibri" w:hAnsi="Calibri" w:cs="Calibri"/>
                <w:b/>
                <w:sz w:val="18"/>
                <w:szCs w:val="18"/>
              </w:rPr>
            </w:pPr>
          </w:p>
        </w:tc>
        <w:tc>
          <w:tcPr>
            <w:tcW w:w="1213"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850FF1">
        <w:trPr>
          <w:jc w:val="center"/>
        </w:trPr>
        <w:tc>
          <w:tcPr>
            <w:tcW w:w="3714" w:type="dxa"/>
            <w:vAlign w:val="center"/>
          </w:tcPr>
          <w:p w14:paraId="64E5FA2A" w14:textId="3EABAAF1" w:rsidR="00F36E7F" w:rsidRPr="00F36E7F" w:rsidRDefault="00F36E7F" w:rsidP="00F36E7F">
            <w:pPr>
              <w:jc w:val="both"/>
              <w:rPr>
                <w:rFonts w:asciiTheme="minorHAnsi" w:hAnsiTheme="minorHAnsi" w:cstheme="minorHAnsi"/>
                <w:b/>
                <w:bCs/>
                <w:sz w:val="18"/>
                <w:szCs w:val="18"/>
                <w:lang w:val="pt-BR" w:eastAsia="es-ES"/>
              </w:rPr>
            </w:pPr>
            <w:r w:rsidRPr="00F36E7F">
              <w:rPr>
                <w:rFonts w:asciiTheme="minorHAnsi" w:hAnsiTheme="minorHAnsi" w:cstheme="minorHAnsi"/>
                <w:b/>
                <w:bCs/>
                <w:sz w:val="18"/>
                <w:szCs w:val="18"/>
                <w:lang w:val="pt-BR"/>
              </w:rPr>
              <w:lastRenderedPageBreak/>
              <w:t>ITEM3</w:t>
            </w:r>
            <w:r w:rsidRPr="00F36E7F">
              <w:rPr>
                <w:rFonts w:asciiTheme="minorHAnsi" w:hAnsiTheme="minorHAnsi" w:cstheme="minorHAnsi"/>
                <w:b/>
                <w:bCs/>
                <w:sz w:val="18"/>
                <w:szCs w:val="18"/>
                <w:lang w:val="pt-BR" w:eastAsia="es-ES"/>
              </w:rPr>
              <w:t>: SISTEMA DE TRASVASE DE ODORANTE</w:t>
            </w:r>
          </w:p>
          <w:p w14:paraId="65BAF7D8" w14:textId="77777777" w:rsidR="00F36E7F" w:rsidRPr="00F36E7F" w:rsidRDefault="00F36E7F" w:rsidP="00F36E7F">
            <w:pPr>
              <w:jc w:val="both"/>
              <w:rPr>
                <w:rFonts w:asciiTheme="minorHAnsi" w:hAnsiTheme="minorHAnsi" w:cstheme="minorHAnsi"/>
                <w:b/>
                <w:bCs/>
                <w:sz w:val="18"/>
                <w:szCs w:val="18"/>
                <w:lang w:val="pt-BR" w:eastAsia="es-ES"/>
              </w:rPr>
            </w:pPr>
          </w:p>
          <w:p w14:paraId="65752768" w14:textId="0D818801" w:rsidR="00F36E7F" w:rsidRPr="00F36E7F" w:rsidRDefault="00F36E7F" w:rsidP="009F1056">
            <w:pPr>
              <w:numPr>
                <w:ilvl w:val="0"/>
                <w:numId w:val="38"/>
              </w:numPr>
              <w:ind w:left="284" w:right="141" w:hanging="283"/>
              <w:jc w:val="both"/>
              <w:rPr>
                <w:rFonts w:asciiTheme="minorHAnsi" w:hAnsiTheme="minorHAnsi" w:cstheme="minorHAnsi"/>
                <w:b/>
                <w:sz w:val="18"/>
                <w:szCs w:val="18"/>
                <w:lang w:eastAsia="es-ES"/>
              </w:rPr>
            </w:pPr>
            <w:r w:rsidRPr="00F36E7F">
              <w:rPr>
                <w:rFonts w:asciiTheme="minorHAnsi" w:hAnsiTheme="minorHAnsi" w:cstheme="minorHAnsi"/>
                <w:b/>
                <w:sz w:val="18"/>
                <w:szCs w:val="18"/>
                <w:lang w:eastAsia="es-ES"/>
              </w:rPr>
              <w:t>Características generales:</w:t>
            </w:r>
          </w:p>
          <w:p w14:paraId="5A75B91D" w14:textId="77777777" w:rsidR="00F36E7F" w:rsidRPr="00F36E7F" w:rsidRDefault="00F36E7F" w:rsidP="009F1056">
            <w:pPr>
              <w:numPr>
                <w:ilvl w:val="0"/>
                <w:numId w:val="40"/>
              </w:numPr>
              <w:tabs>
                <w:tab w:val="left" w:pos="1843"/>
              </w:tabs>
              <w:ind w:left="426" w:hanging="142"/>
              <w:jc w:val="both"/>
              <w:rPr>
                <w:rFonts w:asciiTheme="minorHAnsi" w:hAnsiTheme="minorHAnsi" w:cstheme="minorHAnsi"/>
                <w:sz w:val="18"/>
                <w:szCs w:val="18"/>
                <w:lang w:val="es-MX" w:eastAsia="es-ES"/>
              </w:rPr>
            </w:pPr>
            <w:r w:rsidRPr="00F36E7F">
              <w:rPr>
                <w:rFonts w:asciiTheme="minorHAnsi" w:hAnsiTheme="minorHAnsi" w:cstheme="minorHAnsi"/>
                <w:sz w:val="18"/>
                <w:szCs w:val="18"/>
                <w:lang w:val="es-MX" w:eastAsia="es-ES"/>
              </w:rPr>
              <w:t>De accionamiento neumático no manual.</w:t>
            </w:r>
          </w:p>
          <w:p w14:paraId="714B82CC" w14:textId="77777777" w:rsidR="00F36E7F" w:rsidRPr="00F36E7F" w:rsidRDefault="00F36E7F" w:rsidP="009F1056">
            <w:pPr>
              <w:numPr>
                <w:ilvl w:val="0"/>
                <w:numId w:val="40"/>
              </w:numPr>
              <w:tabs>
                <w:tab w:val="left" w:pos="1843"/>
              </w:tabs>
              <w:ind w:left="426" w:hanging="142"/>
              <w:jc w:val="both"/>
              <w:rPr>
                <w:rFonts w:asciiTheme="minorHAnsi" w:hAnsiTheme="minorHAnsi" w:cstheme="minorHAnsi"/>
                <w:sz w:val="18"/>
                <w:szCs w:val="18"/>
                <w:lang w:val="es-MX" w:eastAsia="es-ES"/>
              </w:rPr>
            </w:pPr>
            <w:r w:rsidRPr="00F36E7F">
              <w:rPr>
                <w:rFonts w:asciiTheme="minorHAnsi" w:hAnsiTheme="minorHAnsi" w:cstheme="minorHAnsi"/>
                <w:sz w:val="18"/>
                <w:szCs w:val="18"/>
                <w:lang w:val="es-MX" w:eastAsia="es-ES"/>
              </w:rPr>
              <w:t xml:space="preserve">Las partes metálicas deben cumplir con normativa AISI 316 </w:t>
            </w:r>
          </w:p>
          <w:p w14:paraId="78E5B036" w14:textId="77777777" w:rsidR="00F36E7F" w:rsidRPr="00F36E7F" w:rsidRDefault="00F36E7F" w:rsidP="009F1056">
            <w:pPr>
              <w:numPr>
                <w:ilvl w:val="0"/>
                <w:numId w:val="40"/>
              </w:numPr>
              <w:tabs>
                <w:tab w:val="left" w:pos="1843"/>
              </w:tabs>
              <w:ind w:left="426" w:hanging="142"/>
              <w:jc w:val="both"/>
              <w:rPr>
                <w:rFonts w:asciiTheme="minorHAnsi" w:hAnsiTheme="minorHAnsi" w:cstheme="minorHAnsi"/>
                <w:sz w:val="18"/>
                <w:szCs w:val="18"/>
                <w:lang w:val="es-MX" w:eastAsia="es-ES"/>
              </w:rPr>
            </w:pPr>
            <w:r w:rsidRPr="00F36E7F">
              <w:rPr>
                <w:rFonts w:asciiTheme="minorHAnsi" w:hAnsiTheme="minorHAnsi" w:cstheme="minorHAnsi"/>
                <w:sz w:val="18"/>
                <w:szCs w:val="18"/>
                <w:lang w:val="es-MX" w:eastAsia="es-ES"/>
              </w:rPr>
              <w:t xml:space="preserve">De accionamiento directo al tambor. </w:t>
            </w:r>
          </w:p>
          <w:p w14:paraId="1EA5FB3C" w14:textId="77777777" w:rsidR="00F36E7F" w:rsidRPr="00F36E7F" w:rsidRDefault="00F36E7F" w:rsidP="009F1056">
            <w:pPr>
              <w:numPr>
                <w:ilvl w:val="0"/>
                <w:numId w:val="40"/>
              </w:numPr>
              <w:tabs>
                <w:tab w:val="left" w:pos="1843"/>
              </w:tabs>
              <w:ind w:left="426" w:hanging="142"/>
              <w:jc w:val="both"/>
              <w:rPr>
                <w:rFonts w:asciiTheme="minorHAnsi" w:hAnsiTheme="minorHAnsi" w:cstheme="minorHAnsi"/>
                <w:iCs/>
                <w:sz w:val="18"/>
                <w:szCs w:val="18"/>
                <w:lang w:eastAsia="es-ES"/>
              </w:rPr>
            </w:pPr>
            <w:r w:rsidRPr="00F36E7F">
              <w:rPr>
                <w:rFonts w:asciiTheme="minorHAnsi" w:hAnsiTheme="minorHAnsi" w:cstheme="minorHAnsi"/>
                <w:sz w:val="18"/>
                <w:szCs w:val="18"/>
                <w:lang w:val="es-MX" w:eastAsia="es-ES"/>
              </w:rPr>
              <w:t>Las dimensiones de  conexión serán iguales  al diámetro del tambor</w:t>
            </w:r>
          </w:p>
          <w:p w14:paraId="60A3EAC3" w14:textId="77777777" w:rsidR="00F36E7F" w:rsidRPr="00F36E7F" w:rsidRDefault="00F36E7F" w:rsidP="009F1056">
            <w:pPr>
              <w:numPr>
                <w:ilvl w:val="0"/>
                <w:numId w:val="40"/>
              </w:numPr>
              <w:tabs>
                <w:tab w:val="left" w:pos="1843"/>
              </w:tabs>
              <w:ind w:left="426" w:hanging="142"/>
              <w:jc w:val="both"/>
              <w:rPr>
                <w:rFonts w:asciiTheme="minorHAnsi" w:hAnsiTheme="minorHAnsi" w:cstheme="minorHAnsi"/>
                <w:iCs/>
                <w:sz w:val="18"/>
                <w:szCs w:val="18"/>
                <w:lang w:eastAsia="es-ES"/>
              </w:rPr>
            </w:pPr>
            <w:r w:rsidRPr="00F36E7F">
              <w:rPr>
                <w:rFonts w:asciiTheme="minorHAnsi" w:hAnsiTheme="minorHAnsi" w:cstheme="minorHAnsi"/>
                <w:sz w:val="18"/>
                <w:szCs w:val="18"/>
                <w:lang w:val="es-MX" w:eastAsia="es-ES"/>
              </w:rPr>
              <w:t>Deberá adjuntar descripción grafica del equipo y sus componentes más certificación de garantía de fábrica.</w:t>
            </w:r>
          </w:p>
          <w:p w14:paraId="121C3645" w14:textId="4F96117D" w:rsidR="0013510E" w:rsidRPr="00F36E7F" w:rsidRDefault="00F36E7F" w:rsidP="009F1056">
            <w:pPr>
              <w:numPr>
                <w:ilvl w:val="0"/>
                <w:numId w:val="40"/>
              </w:numPr>
              <w:tabs>
                <w:tab w:val="left" w:pos="1843"/>
              </w:tabs>
              <w:ind w:left="426" w:hanging="142"/>
              <w:jc w:val="both"/>
              <w:rPr>
                <w:rFonts w:asciiTheme="minorHAnsi" w:hAnsiTheme="minorHAnsi" w:cstheme="minorHAnsi"/>
                <w:iCs/>
                <w:sz w:val="18"/>
                <w:szCs w:val="18"/>
                <w:lang w:eastAsia="es-ES"/>
              </w:rPr>
            </w:pPr>
            <w:r w:rsidRPr="00F36E7F">
              <w:rPr>
                <w:rFonts w:asciiTheme="minorHAnsi" w:hAnsiTheme="minorHAnsi" w:cstheme="minorHAnsi"/>
                <w:sz w:val="18"/>
                <w:szCs w:val="18"/>
                <w:lang w:eastAsia="es-ES"/>
              </w:rPr>
              <w:t>El Sistema de trasvase  contara con todas las características de seguridad en cuanto a su operación y mantenimiento, proporcionando las condiciones de  seguridad al personal que opere el equipo, al medio ambiente.</w:t>
            </w:r>
          </w:p>
        </w:tc>
        <w:tc>
          <w:tcPr>
            <w:tcW w:w="3402" w:type="dxa"/>
            <w:vAlign w:val="center"/>
          </w:tcPr>
          <w:p w14:paraId="5F5AA2C5" w14:textId="77777777" w:rsidR="0013510E" w:rsidRPr="00DB5AAF" w:rsidRDefault="0013510E" w:rsidP="00126BEB">
            <w:pPr>
              <w:rPr>
                <w:rFonts w:ascii="Calibri" w:hAnsi="Calibri" w:cs="Calibri"/>
                <w:b/>
                <w:sz w:val="18"/>
                <w:szCs w:val="18"/>
              </w:rPr>
            </w:pPr>
          </w:p>
        </w:tc>
        <w:tc>
          <w:tcPr>
            <w:tcW w:w="425" w:type="dxa"/>
            <w:vAlign w:val="center"/>
          </w:tcPr>
          <w:p w14:paraId="33235821" w14:textId="77777777" w:rsidR="0013510E" w:rsidRPr="00DB5AAF" w:rsidRDefault="0013510E" w:rsidP="00126BEB">
            <w:pPr>
              <w:rPr>
                <w:rFonts w:ascii="Calibri" w:hAnsi="Calibri" w:cs="Calibri"/>
                <w:b/>
                <w:sz w:val="18"/>
                <w:szCs w:val="18"/>
              </w:rPr>
            </w:pPr>
          </w:p>
        </w:tc>
        <w:tc>
          <w:tcPr>
            <w:tcW w:w="425" w:type="dxa"/>
            <w:vAlign w:val="center"/>
          </w:tcPr>
          <w:p w14:paraId="6DF8A76D" w14:textId="77777777" w:rsidR="0013510E" w:rsidRPr="00DB5AAF" w:rsidRDefault="0013510E" w:rsidP="00126BEB">
            <w:pPr>
              <w:rPr>
                <w:rFonts w:ascii="Calibri" w:hAnsi="Calibri" w:cs="Calibri"/>
                <w:b/>
                <w:sz w:val="18"/>
                <w:szCs w:val="18"/>
              </w:rPr>
            </w:pPr>
          </w:p>
        </w:tc>
        <w:tc>
          <w:tcPr>
            <w:tcW w:w="1213"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850FF1">
        <w:trPr>
          <w:jc w:val="center"/>
        </w:trPr>
        <w:tc>
          <w:tcPr>
            <w:tcW w:w="3714" w:type="dxa"/>
            <w:vAlign w:val="center"/>
          </w:tcPr>
          <w:p w14:paraId="4ACAD1D6" w14:textId="38EBC4F0" w:rsidR="0013510E" w:rsidRPr="00DB5AAF" w:rsidRDefault="00F36E7F" w:rsidP="009F1056">
            <w:pPr>
              <w:pStyle w:val="Prrafodelista"/>
              <w:numPr>
                <w:ilvl w:val="0"/>
                <w:numId w:val="46"/>
              </w:numPr>
              <w:ind w:left="284" w:hanging="153"/>
              <w:jc w:val="both"/>
              <w:rPr>
                <w:rFonts w:ascii="Calibri" w:hAnsi="Calibri" w:cs="Calibri"/>
                <w:sz w:val="18"/>
                <w:szCs w:val="18"/>
              </w:rPr>
            </w:pPr>
            <w:r w:rsidRPr="00F36E7F">
              <w:rPr>
                <w:rFonts w:asciiTheme="minorHAnsi" w:hAnsiTheme="minorHAnsi" w:cstheme="minorHAnsi"/>
                <w:sz w:val="18"/>
                <w:szCs w:val="18"/>
                <w:lang w:eastAsia="es-ES"/>
              </w:rPr>
              <w:t>Al momento de la recepción de los bienes si se encontraran elementos defectuosos o dañados de fábrica o por la manipulación  y/o traslado de estos al lugar de entrega, el proponente adjudicado deberá remplazarlos por otros de igual características en un  plazo de 30 días calendario, asumiendo los gastos de transporte y los que conlleven efectuar el cambio.</w:t>
            </w:r>
          </w:p>
        </w:tc>
        <w:tc>
          <w:tcPr>
            <w:tcW w:w="3402" w:type="dxa"/>
            <w:vAlign w:val="center"/>
          </w:tcPr>
          <w:p w14:paraId="61E0EBB0" w14:textId="77777777" w:rsidR="0013510E" w:rsidRPr="00DB5AAF" w:rsidRDefault="0013510E" w:rsidP="00126BEB">
            <w:pPr>
              <w:rPr>
                <w:rFonts w:ascii="Calibri" w:hAnsi="Calibri" w:cs="Calibri"/>
                <w:b/>
                <w:sz w:val="18"/>
                <w:szCs w:val="18"/>
              </w:rPr>
            </w:pPr>
          </w:p>
        </w:tc>
        <w:tc>
          <w:tcPr>
            <w:tcW w:w="425" w:type="dxa"/>
            <w:vAlign w:val="center"/>
          </w:tcPr>
          <w:p w14:paraId="0CBE9CD3" w14:textId="77777777" w:rsidR="0013510E" w:rsidRPr="00DB5AAF" w:rsidRDefault="0013510E" w:rsidP="00126BEB">
            <w:pPr>
              <w:rPr>
                <w:rFonts w:ascii="Calibri" w:hAnsi="Calibri" w:cs="Calibri"/>
                <w:b/>
                <w:sz w:val="18"/>
                <w:szCs w:val="18"/>
              </w:rPr>
            </w:pPr>
          </w:p>
        </w:tc>
        <w:tc>
          <w:tcPr>
            <w:tcW w:w="425" w:type="dxa"/>
            <w:vAlign w:val="center"/>
          </w:tcPr>
          <w:p w14:paraId="079314FC" w14:textId="77777777" w:rsidR="0013510E" w:rsidRPr="00DB5AAF" w:rsidRDefault="0013510E" w:rsidP="00126BEB">
            <w:pPr>
              <w:rPr>
                <w:rFonts w:ascii="Calibri" w:hAnsi="Calibri" w:cs="Calibri"/>
                <w:b/>
                <w:sz w:val="18"/>
                <w:szCs w:val="18"/>
              </w:rPr>
            </w:pPr>
          </w:p>
        </w:tc>
        <w:tc>
          <w:tcPr>
            <w:tcW w:w="1213"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850FF1">
        <w:trPr>
          <w:jc w:val="center"/>
        </w:trPr>
        <w:tc>
          <w:tcPr>
            <w:tcW w:w="3714" w:type="dxa"/>
            <w:vAlign w:val="center"/>
          </w:tcPr>
          <w:p w14:paraId="41B48817" w14:textId="49419B3E" w:rsidR="0013510E" w:rsidRPr="00F36E7F" w:rsidRDefault="00F36E7F" w:rsidP="009F1056">
            <w:pPr>
              <w:pStyle w:val="Prrafodelista"/>
              <w:numPr>
                <w:ilvl w:val="0"/>
                <w:numId w:val="46"/>
              </w:numPr>
              <w:ind w:left="284" w:hanging="153"/>
              <w:jc w:val="both"/>
              <w:rPr>
                <w:rFonts w:ascii="Calibri" w:hAnsi="Calibri" w:cs="Calibri"/>
                <w:b/>
                <w:sz w:val="18"/>
                <w:szCs w:val="18"/>
              </w:rPr>
            </w:pPr>
            <w:r w:rsidRPr="00F36E7F">
              <w:rPr>
                <w:rFonts w:asciiTheme="minorHAnsi" w:hAnsiTheme="minorHAnsi" w:cstheme="minorHAnsi"/>
                <w:bCs/>
                <w:sz w:val="18"/>
                <w:szCs w:val="18"/>
                <w:lang w:eastAsia="es-ES"/>
              </w:rPr>
              <w:t>Las empresas proponentes deberán presentar con la propuesta una fotocopia del certificado de representación o de distribuidor autorizado en Bolivia, emitida por el fabricante de la marca</w:t>
            </w:r>
            <w:r w:rsidRPr="00F36E7F">
              <w:rPr>
                <w:rFonts w:asciiTheme="minorHAnsi" w:eastAsia="Arial Unicode MS" w:hAnsiTheme="minorHAnsi" w:cstheme="minorHAnsi"/>
                <w:bCs/>
                <w:sz w:val="18"/>
                <w:szCs w:val="18"/>
                <w:lang w:eastAsia="es-ES"/>
              </w:rPr>
              <w:t xml:space="preserve">, al igual que los </w:t>
            </w:r>
            <w:r w:rsidRPr="00F36E7F">
              <w:rPr>
                <w:rFonts w:asciiTheme="minorHAnsi" w:eastAsia="Arial Unicode MS" w:hAnsiTheme="minorHAnsi" w:cstheme="minorHAnsi"/>
                <w:bCs/>
                <w:sz w:val="18"/>
                <w:szCs w:val="18"/>
                <w:lang w:eastAsia="es-ES"/>
              </w:rPr>
              <w:lastRenderedPageBreak/>
              <w:t>catálogos y/o fichas técnicas de los equipos ofertados.</w:t>
            </w:r>
          </w:p>
        </w:tc>
        <w:tc>
          <w:tcPr>
            <w:tcW w:w="3402" w:type="dxa"/>
            <w:vAlign w:val="center"/>
          </w:tcPr>
          <w:p w14:paraId="45D5A642" w14:textId="77777777" w:rsidR="0013510E" w:rsidRPr="00DB5AAF" w:rsidRDefault="0013510E" w:rsidP="00126BEB">
            <w:pPr>
              <w:rPr>
                <w:rFonts w:ascii="Calibri" w:hAnsi="Calibri" w:cs="Calibri"/>
                <w:b/>
                <w:sz w:val="18"/>
                <w:szCs w:val="18"/>
              </w:rPr>
            </w:pPr>
          </w:p>
        </w:tc>
        <w:tc>
          <w:tcPr>
            <w:tcW w:w="425" w:type="dxa"/>
            <w:vAlign w:val="center"/>
          </w:tcPr>
          <w:p w14:paraId="30580BE4" w14:textId="77777777" w:rsidR="0013510E" w:rsidRPr="00DB5AAF" w:rsidRDefault="0013510E" w:rsidP="00126BEB">
            <w:pPr>
              <w:rPr>
                <w:rFonts w:ascii="Calibri" w:hAnsi="Calibri" w:cs="Calibri"/>
                <w:b/>
                <w:sz w:val="18"/>
                <w:szCs w:val="18"/>
              </w:rPr>
            </w:pPr>
          </w:p>
        </w:tc>
        <w:tc>
          <w:tcPr>
            <w:tcW w:w="425" w:type="dxa"/>
            <w:vAlign w:val="center"/>
          </w:tcPr>
          <w:p w14:paraId="3CCD0278" w14:textId="77777777" w:rsidR="0013510E" w:rsidRPr="00DB5AAF" w:rsidRDefault="0013510E" w:rsidP="00126BEB">
            <w:pPr>
              <w:rPr>
                <w:rFonts w:ascii="Calibri" w:hAnsi="Calibri" w:cs="Calibri"/>
                <w:b/>
                <w:sz w:val="18"/>
                <w:szCs w:val="18"/>
              </w:rPr>
            </w:pPr>
          </w:p>
        </w:tc>
        <w:tc>
          <w:tcPr>
            <w:tcW w:w="1213"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850FF1">
        <w:trPr>
          <w:jc w:val="center"/>
        </w:trPr>
        <w:tc>
          <w:tcPr>
            <w:tcW w:w="3714" w:type="dxa"/>
            <w:vAlign w:val="center"/>
          </w:tcPr>
          <w:p w14:paraId="0F02312D" w14:textId="77777777" w:rsidR="0013510E" w:rsidRDefault="00F36E7F" w:rsidP="00F36E7F">
            <w:pPr>
              <w:ind w:right="141"/>
              <w:jc w:val="both"/>
              <w:rPr>
                <w:rFonts w:ascii="Calibri" w:hAnsi="Calibri" w:cs="Calibri"/>
                <w:b/>
                <w:bCs/>
                <w:sz w:val="18"/>
                <w:szCs w:val="18"/>
              </w:rPr>
            </w:pPr>
            <w:r w:rsidRPr="00F36E7F">
              <w:rPr>
                <w:rFonts w:ascii="Calibri" w:hAnsi="Calibri" w:cs="Calibri"/>
                <w:b/>
                <w:bCs/>
                <w:sz w:val="18"/>
                <w:szCs w:val="18"/>
              </w:rPr>
              <w:lastRenderedPageBreak/>
              <w:t>PLAZO DE ENTREGA</w:t>
            </w:r>
          </w:p>
          <w:p w14:paraId="62253D06" w14:textId="77777777" w:rsidR="00F36E7F" w:rsidRDefault="00F36E7F" w:rsidP="00F36E7F">
            <w:pPr>
              <w:ind w:right="141"/>
              <w:jc w:val="both"/>
              <w:rPr>
                <w:rFonts w:ascii="Calibri" w:hAnsi="Calibri" w:cs="Calibri"/>
                <w:b/>
                <w:bCs/>
                <w:sz w:val="18"/>
                <w:szCs w:val="18"/>
              </w:rPr>
            </w:pPr>
          </w:p>
          <w:p w14:paraId="608D1D28" w14:textId="77777777" w:rsidR="00F36E7F" w:rsidRPr="00F36E7F" w:rsidRDefault="00F36E7F" w:rsidP="00F36E7F">
            <w:pPr>
              <w:ind w:right="141"/>
              <w:jc w:val="both"/>
              <w:rPr>
                <w:rFonts w:ascii="Calibri" w:hAnsi="Calibri" w:cs="Calibri"/>
                <w:bCs/>
                <w:sz w:val="18"/>
                <w:szCs w:val="18"/>
              </w:rPr>
            </w:pPr>
            <w:r w:rsidRPr="00F36E7F">
              <w:rPr>
                <w:rFonts w:ascii="Calibri" w:hAnsi="Calibri" w:cs="Calibri"/>
                <w:b/>
                <w:bCs/>
                <w:sz w:val="18"/>
                <w:szCs w:val="18"/>
              </w:rPr>
              <w:t>ITEM  N.-1:</w:t>
            </w:r>
            <w:r w:rsidRPr="00F36E7F">
              <w:rPr>
                <w:rFonts w:ascii="Calibri" w:hAnsi="Calibri" w:cs="Calibri"/>
                <w:bCs/>
                <w:sz w:val="18"/>
                <w:szCs w:val="18"/>
              </w:rPr>
              <w:t xml:space="preserve"> Cuarenta  (40) días calendario. </w:t>
            </w:r>
          </w:p>
          <w:p w14:paraId="20A47B73" w14:textId="77777777" w:rsidR="00F36E7F" w:rsidRPr="00F36E7F" w:rsidRDefault="00F36E7F" w:rsidP="00F36E7F">
            <w:pPr>
              <w:ind w:right="141"/>
              <w:jc w:val="both"/>
              <w:rPr>
                <w:rFonts w:ascii="Calibri" w:hAnsi="Calibri" w:cs="Calibri"/>
                <w:sz w:val="18"/>
                <w:szCs w:val="18"/>
              </w:rPr>
            </w:pPr>
            <w:r w:rsidRPr="00F36E7F">
              <w:rPr>
                <w:rFonts w:ascii="Calibri" w:hAnsi="Calibri" w:cs="Calibri"/>
                <w:b/>
                <w:bCs/>
                <w:sz w:val="18"/>
                <w:szCs w:val="18"/>
              </w:rPr>
              <w:t xml:space="preserve">ITEM  N.-2: </w:t>
            </w:r>
            <w:r w:rsidRPr="00F36E7F">
              <w:rPr>
                <w:rFonts w:ascii="Calibri" w:hAnsi="Calibri" w:cs="Calibri"/>
                <w:bCs/>
                <w:sz w:val="18"/>
                <w:szCs w:val="18"/>
              </w:rPr>
              <w:t>Cuarenta  (40) días calendario.</w:t>
            </w:r>
          </w:p>
          <w:p w14:paraId="61209E2D" w14:textId="77777777" w:rsidR="00F36E7F" w:rsidRPr="00F36E7F" w:rsidRDefault="00F36E7F" w:rsidP="00F36E7F">
            <w:pPr>
              <w:ind w:right="141"/>
              <w:jc w:val="both"/>
              <w:rPr>
                <w:rFonts w:ascii="Calibri" w:hAnsi="Calibri" w:cs="Calibri"/>
                <w:sz w:val="18"/>
                <w:szCs w:val="18"/>
              </w:rPr>
            </w:pPr>
            <w:r w:rsidRPr="00F36E7F">
              <w:rPr>
                <w:rFonts w:ascii="Calibri" w:hAnsi="Calibri" w:cs="Calibri"/>
                <w:b/>
                <w:bCs/>
                <w:sz w:val="18"/>
                <w:szCs w:val="18"/>
              </w:rPr>
              <w:t xml:space="preserve">ITEM  N.-3: </w:t>
            </w:r>
            <w:r w:rsidRPr="00F36E7F">
              <w:rPr>
                <w:rFonts w:ascii="Calibri" w:hAnsi="Calibri" w:cs="Calibri"/>
                <w:bCs/>
                <w:sz w:val="18"/>
                <w:szCs w:val="18"/>
              </w:rPr>
              <w:t>Cuarenta  (40) días calendario.</w:t>
            </w:r>
          </w:p>
          <w:p w14:paraId="3B61156A" w14:textId="77777777" w:rsidR="00F36E7F" w:rsidRPr="00F36E7F" w:rsidRDefault="00F36E7F" w:rsidP="00F36E7F">
            <w:pPr>
              <w:ind w:right="141"/>
              <w:jc w:val="both"/>
              <w:rPr>
                <w:rFonts w:ascii="Calibri" w:hAnsi="Calibri" w:cs="Calibri"/>
                <w:sz w:val="18"/>
                <w:szCs w:val="18"/>
              </w:rPr>
            </w:pPr>
          </w:p>
          <w:p w14:paraId="0637E2B3" w14:textId="167F6105" w:rsidR="00F36E7F" w:rsidRPr="00DB5AAF" w:rsidRDefault="00F36E7F" w:rsidP="00F36E7F">
            <w:pPr>
              <w:ind w:right="141"/>
              <w:jc w:val="both"/>
              <w:rPr>
                <w:rFonts w:ascii="Calibri" w:hAnsi="Calibri" w:cs="Calibri"/>
                <w:sz w:val="18"/>
                <w:szCs w:val="18"/>
              </w:rPr>
            </w:pPr>
            <w:r w:rsidRPr="00F36E7F">
              <w:rPr>
                <w:rFonts w:ascii="Calibri" w:hAnsi="Calibri" w:cs="Calibri"/>
                <w:sz w:val="18"/>
                <w:szCs w:val="18"/>
              </w:rPr>
              <w:t>El plazo de entrega de todos los ítems es computable a partir de la firma de contrato, pudiendo ser menor el plazo de entrega de acuerdo a la propuesta ofertada.</w:t>
            </w:r>
          </w:p>
        </w:tc>
        <w:tc>
          <w:tcPr>
            <w:tcW w:w="3402" w:type="dxa"/>
            <w:vAlign w:val="center"/>
          </w:tcPr>
          <w:p w14:paraId="2900A467" w14:textId="77777777" w:rsidR="0013510E" w:rsidRPr="00DB5AAF" w:rsidRDefault="0013510E" w:rsidP="00126BEB">
            <w:pPr>
              <w:rPr>
                <w:rFonts w:ascii="Calibri" w:hAnsi="Calibri" w:cs="Calibri"/>
                <w:b/>
                <w:sz w:val="18"/>
                <w:szCs w:val="18"/>
              </w:rPr>
            </w:pPr>
          </w:p>
        </w:tc>
        <w:tc>
          <w:tcPr>
            <w:tcW w:w="425" w:type="dxa"/>
            <w:vAlign w:val="center"/>
          </w:tcPr>
          <w:p w14:paraId="18AFBFD0" w14:textId="77777777" w:rsidR="0013510E" w:rsidRPr="00DB5AAF" w:rsidRDefault="0013510E" w:rsidP="00126BEB">
            <w:pPr>
              <w:rPr>
                <w:rFonts w:ascii="Calibri" w:hAnsi="Calibri" w:cs="Calibri"/>
                <w:b/>
                <w:sz w:val="18"/>
                <w:szCs w:val="18"/>
              </w:rPr>
            </w:pPr>
          </w:p>
        </w:tc>
        <w:tc>
          <w:tcPr>
            <w:tcW w:w="425" w:type="dxa"/>
            <w:vAlign w:val="center"/>
          </w:tcPr>
          <w:p w14:paraId="295E517A" w14:textId="77777777" w:rsidR="0013510E" w:rsidRPr="00DB5AAF" w:rsidRDefault="0013510E" w:rsidP="00126BEB">
            <w:pPr>
              <w:rPr>
                <w:rFonts w:ascii="Calibri" w:hAnsi="Calibri" w:cs="Calibri"/>
                <w:b/>
                <w:sz w:val="18"/>
                <w:szCs w:val="18"/>
              </w:rPr>
            </w:pPr>
          </w:p>
        </w:tc>
        <w:tc>
          <w:tcPr>
            <w:tcW w:w="1213"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850FF1">
        <w:trPr>
          <w:jc w:val="center"/>
        </w:trPr>
        <w:tc>
          <w:tcPr>
            <w:tcW w:w="3714" w:type="dxa"/>
            <w:vAlign w:val="center"/>
          </w:tcPr>
          <w:p w14:paraId="5BC09BE8" w14:textId="77777777" w:rsidR="0013510E" w:rsidRDefault="00F36E7F" w:rsidP="00126BEB">
            <w:pPr>
              <w:rPr>
                <w:rFonts w:ascii="Calibri" w:hAnsi="Calibri" w:cs="Calibri"/>
                <w:b/>
                <w:bCs/>
                <w:sz w:val="18"/>
                <w:szCs w:val="18"/>
              </w:rPr>
            </w:pPr>
            <w:r w:rsidRPr="00F36E7F">
              <w:rPr>
                <w:rFonts w:ascii="Calibri" w:hAnsi="Calibri" w:cs="Calibri"/>
                <w:b/>
                <w:bCs/>
                <w:sz w:val="18"/>
                <w:szCs w:val="18"/>
              </w:rPr>
              <w:t>SERVICIOS CONEXOS</w:t>
            </w:r>
          </w:p>
          <w:p w14:paraId="072A0972" w14:textId="77777777" w:rsidR="00F36E7F" w:rsidRDefault="00F36E7F" w:rsidP="00126BEB">
            <w:pPr>
              <w:rPr>
                <w:rFonts w:ascii="Calibri" w:hAnsi="Calibri" w:cs="Calibri"/>
                <w:b/>
                <w:bCs/>
                <w:sz w:val="18"/>
                <w:szCs w:val="18"/>
              </w:rPr>
            </w:pPr>
          </w:p>
          <w:p w14:paraId="5642DF90" w14:textId="14A52A9B" w:rsidR="00F36E7F" w:rsidRPr="00F36E7F" w:rsidRDefault="00F36E7F" w:rsidP="00F36E7F">
            <w:pPr>
              <w:jc w:val="both"/>
              <w:rPr>
                <w:rFonts w:ascii="Calibri" w:hAnsi="Calibri" w:cs="Calibri"/>
                <w:sz w:val="18"/>
                <w:szCs w:val="18"/>
              </w:rPr>
            </w:pPr>
            <w:r w:rsidRPr="00F36E7F">
              <w:rPr>
                <w:rFonts w:ascii="Calibri" w:hAnsi="Calibri" w:cs="Calibri"/>
                <w:sz w:val="18"/>
                <w:szCs w:val="18"/>
              </w:rPr>
              <w:t>Para los ítems 1, 2 y 3 el proponente adjudicado deberá contemplar un módulo de capacitación teórica práctica de entrenamiento del personal de YPFB del área de mantenimiento, en el funcionamiento, operaciones y mantenimiento de los bienes, que deberá realizarse en la ciudad de La Paz con una carga horaria mínima de 8 horas para 15 personas. El instructor deberá ser autorizado por el fabricante para impartir el curso de capacitación.</w:t>
            </w:r>
          </w:p>
        </w:tc>
        <w:tc>
          <w:tcPr>
            <w:tcW w:w="3402" w:type="dxa"/>
            <w:vAlign w:val="center"/>
          </w:tcPr>
          <w:p w14:paraId="5E878CE0" w14:textId="77777777" w:rsidR="0013510E" w:rsidRPr="00DB5AAF" w:rsidRDefault="0013510E" w:rsidP="00126BEB">
            <w:pPr>
              <w:rPr>
                <w:rFonts w:ascii="Calibri" w:hAnsi="Calibri" w:cs="Calibri"/>
                <w:b/>
                <w:sz w:val="18"/>
                <w:szCs w:val="18"/>
              </w:rPr>
            </w:pPr>
          </w:p>
        </w:tc>
        <w:tc>
          <w:tcPr>
            <w:tcW w:w="425" w:type="dxa"/>
            <w:vAlign w:val="center"/>
          </w:tcPr>
          <w:p w14:paraId="113446FE" w14:textId="77777777" w:rsidR="0013510E" w:rsidRPr="00DB5AAF" w:rsidRDefault="0013510E" w:rsidP="00126BEB">
            <w:pPr>
              <w:rPr>
                <w:rFonts w:ascii="Calibri" w:hAnsi="Calibri" w:cs="Calibri"/>
                <w:b/>
                <w:sz w:val="18"/>
                <w:szCs w:val="18"/>
              </w:rPr>
            </w:pPr>
          </w:p>
        </w:tc>
        <w:tc>
          <w:tcPr>
            <w:tcW w:w="425" w:type="dxa"/>
            <w:vAlign w:val="center"/>
          </w:tcPr>
          <w:p w14:paraId="1D943B0B" w14:textId="77777777" w:rsidR="0013510E" w:rsidRPr="00DB5AAF" w:rsidRDefault="0013510E" w:rsidP="00126BEB">
            <w:pPr>
              <w:rPr>
                <w:rFonts w:ascii="Calibri" w:hAnsi="Calibri" w:cs="Calibri"/>
                <w:b/>
                <w:sz w:val="18"/>
                <w:szCs w:val="18"/>
              </w:rPr>
            </w:pPr>
          </w:p>
        </w:tc>
        <w:tc>
          <w:tcPr>
            <w:tcW w:w="1213"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850FF1">
        <w:trPr>
          <w:jc w:val="center"/>
        </w:trPr>
        <w:tc>
          <w:tcPr>
            <w:tcW w:w="3714" w:type="dxa"/>
            <w:vAlign w:val="center"/>
          </w:tcPr>
          <w:p w14:paraId="7F88D96B" w14:textId="77777777" w:rsidR="0013510E" w:rsidRDefault="009B761B" w:rsidP="00126BEB">
            <w:pPr>
              <w:jc w:val="both"/>
              <w:rPr>
                <w:rFonts w:ascii="Calibri" w:hAnsi="Calibri" w:cs="Calibri"/>
                <w:b/>
                <w:bCs/>
                <w:sz w:val="18"/>
                <w:szCs w:val="18"/>
              </w:rPr>
            </w:pPr>
            <w:r w:rsidRPr="009B761B">
              <w:rPr>
                <w:rFonts w:ascii="Calibri" w:hAnsi="Calibri" w:cs="Calibri"/>
                <w:b/>
                <w:bCs/>
                <w:sz w:val="18"/>
                <w:szCs w:val="18"/>
              </w:rPr>
              <w:t>LUGAR DONDE SE PRESTAN LOS SERVICIOS DE ASISTENCIA TÉCNICA</w:t>
            </w:r>
          </w:p>
          <w:p w14:paraId="4009E963" w14:textId="77777777" w:rsidR="009B761B" w:rsidRDefault="009B761B" w:rsidP="00126BEB">
            <w:pPr>
              <w:jc w:val="both"/>
              <w:rPr>
                <w:rFonts w:ascii="Calibri" w:hAnsi="Calibri" w:cs="Calibri"/>
                <w:b/>
                <w:bCs/>
                <w:sz w:val="18"/>
                <w:szCs w:val="18"/>
              </w:rPr>
            </w:pPr>
          </w:p>
          <w:p w14:paraId="42173311" w14:textId="77777777" w:rsidR="009B761B" w:rsidRPr="009B761B" w:rsidRDefault="009B761B" w:rsidP="009B761B">
            <w:pPr>
              <w:jc w:val="both"/>
              <w:rPr>
                <w:rFonts w:ascii="Calibri" w:hAnsi="Calibri" w:cs="Calibri"/>
                <w:sz w:val="18"/>
                <w:szCs w:val="18"/>
              </w:rPr>
            </w:pPr>
            <w:r w:rsidRPr="009B761B">
              <w:rPr>
                <w:rFonts w:ascii="Calibri" w:hAnsi="Calibri" w:cs="Calibri"/>
                <w:sz w:val="18"/>
                <w:szCs w:val="18"/>
              </w:rPr>
              <w:t xml:space="preserve">Para los ítems 1 y 2 el proveedor en tanto este vigente el periodo de la GARANTIA TECNICA deberá brindar el servicio de asistencia técnica en el lugar de su instalación, cuando esta sea requerida pudiendo ser esta de forma preventiva o correctiva </w:t>
            </w:r>
          </w:p>
          <w:p w14:paraId="0F0EDABC" w14:textId="77777777" w:rsidR="009B761B" w:rsidRPr="009B761B" w:rsidRDefault="009B761B" w:rsidP="009B761B">
            <w:pPr>
              <w:jc w:val="both"/>
              <w:rPr>
                <w:rFonts w:ascii="Calibri" w:hAnsi="Calibri" w:cs="Calibri"/>
                <w:sz w:val="18"/>
                <w:szCs w:val="18"/>
              </w:rPr>
            </w:pPr>
          </w:p>
          <w:p w14:paraId="47EA23AE" w14:textId="77777777" w:rsidR="009B761B" w:rsidRPr="009B761B" w:rsidRDefault="009B761B" w:rsidP="009B761B">
            <w:pPr>
              <w:jc w:val="both"/>
              <w:rPr>
                <w:rFonts w:ascii="Calibri" w:hAnsi="Calibri" w:cs="Calibri"/>
                <w:sz w:val="18"/>
                <w:szCs w:val="18"/>
              </w:rPr>
            </w:pPr>
            <w:r w:rsidRPr="009B761B">
              <w:rPr>
                <w:rFonts w:ascii="Calibri" w:hAnsi="Calibri" w:cs="Calibri"/>
                <w:sz w:val="18"/>
                <w:szCs w:val="18"/>
              </w:rPr>
              <w:t xml:space="preserve">Los tiempos de soporte y respuesta a solicitudes de atención por parte del proveedor deberán ser de máximo de setenta y dos (72) horas, por el tiempo que dure la garantía técnica  del equipo. </w:t>
            </w:r>
          </w:p>
          <w:p w14:paraId="7C67ABB0" w14:textId="77777777" w:rsidR="009B761B" w:rsidRPr="00850FF1" w:rsidRDefault="009B761B" w:rsidP="009B761B">
            <w:pPr>
              <w:jc w:val="both"/>
              <w:rPr>
                <w:rFonts w:ascii="Calibri" w:hAnsi="Calibri" w:cs="Calibri"/>
                <w:b/>
                <w:sz w:val="18"/>
                <w:szCs w:val="18"/>
              </w:rPr>
            </w:pPr>
            <w:r w:rsidRPr="00850FF1">
              <w:rPr>
                <w:rFonts w:ascii="Calibri" w:hAnsi="Calibri" w:cs="Calibri"/>
                <w:b/>
                <w:sz w:val="18"/>
                <w:szCs w:val="18"/>
              </w:rPr>
              <w:t>(Manifestar aceptación)</w:t>
            </w:r>
          </w:p>
          <w:p w14:paraId="30328B34" w14:textId="77777777" w:rsidR="009B761B" w:rsidRPr="009B761B" w:rsidRDefault="009B761B" w:rsidP="009B761B">
            <w:pPr>
              <w:jc w:val="both"/>
              <w:rPr>
                <w:rFonts w:ascii="Calibri" w:hAnsi="Calibri" w:cs="Calibri"/>
                <w:sz w:val="18"/>
                <w:szCs w:val="18"/>
              </w:rPr>
            </w:pPr>
          </w:p>
          <w:p w14:paraId="4B270D7E" w14:textId="1E1324EE" w:rsidR="009B761B" w:rsidRPr="009B761B" w:rsidRDefault="009B761B" w:rsidP="009B761B">
            <w:pPr>
              <w:jc w:val="both"/>
              <w:rPr>
                <w:rFonts w:ascii="Calibri" w:hAnsi="Calibri" w:cs="Calibri"/>
                <w:sz w:val="18"/>
                <w:szCs w:val="18"/>
              </w:rPr>
            </w:pPr>
            <w:r w:rsidRPr="009B761B">
              <w:rPr>
                <w:rFonts w:ascii="Calibri" w:hAnsi="Calibri" w:cs="Calibri"/>
                <w:sz w:val="18"/>
                <w:szCs w:val="18"/>
              </w:rPr>
              <w:t>Esto no significara un costo adicional para YPFB excepto en el caso que se determine que el daño sea ocasionado por mala manipulación.</w:t>
            </w:r>
          </w:p>
        </w:tc>
        <w:tc>
          <w:tcPr>
            <w:tcW w:w="3402" w:type="dxa"/>
            <w:vAlign w:val="center"/>
          </w:tcPr>
          <w:p w14:paraId="343D7E34" w14:textId="77777777" w:rsidR="0013510E" w:rsidRPr="00DB5AAF" w:rsidRDefault="0013510E" w:rsidP="00126BEB">
            <w:pPr>
              <w:rPr>
                <w:rFonts w:ascii="Calibri" w:hAnsi="Calibri" w:cs="Calibri"/>
                <w:b/>
                <w:sz w:val="18"/>
                <w:szCs w:val="18"/>
              </w:rPr>
            </w:pPr>
          </w:p>
        </w:tc>
        <w:tc>
          <w:tcPr>
            <w:tcW w:w="425" w:type="dxa"/>
            <w:vAlign w:val="center"/>
          </w:tcPr>
          <w:p w14:paraId="361F6C27" w14:textId="77777777" w:rsidR="0013510E" w:rsidRPr="00DB5AAF" w:rsidRDefault="0013510E" w:rsidP="00126BEB">
            <w:pPr>
              <w:rPr>
                <w:rFonts w:ascii="Calibri" w:hAnsi="Calibri" w:cs="Calibri"/>
                <w:b/>
                <w:sz w:val="18"/>
                <w:szCs w:val="18"/>
              </w:rPr>
            </w:pPr>
          </w:p>
        </w:tc>
        <w:tc>
          <w:tcPr>
            <w:tcW w:w="425" w:type="dxa"/>
            <w:vAlign w:val="center"/>
          </w:tcPr>
          <w:p w14:paraId="6E84F725" w14:textId="77777777" w:rsidR="0013510E" w:rsidRPr="00DB5AAF" w:rsidRDefault="0013510E" w:rsidP="00126BEB">
            <w:pPr>
              <w:rPr>
                <w:rFonts w:ascii="Calibri" w:hAnsi="Calibri" w:cs="Calibri"/>
                <w:b/>
                <w:sz w:val="18"/>
                <w:szCs w:val="18"/>
              </w:rPr>
            </w:pPr>
          </w:p>
        </w:tc>
        <w:tc>
          <w:tcPr>
            <w:tcW w:w="1213"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850FF1">
        <w:trPr>
          <w:jc w:val="center"/>
        </w:trPr>
        <w:tc>
          <w:tcPr>
            <w:tcW w:w="3714" w:type="dxa"/>
            <w:vAlign w:val="center"/>
          </w:tcPr>
          <w:p w14:paraId="6F8E17C6" w14:textId="77777777" w:rsidR="0013510E" w:rsidRDefault="009B761B" w:rsidP="00126BEB">
            <w:pPr>
              <w:rPr>
                <w:rFonts w:ascii="Calibri" w:hAnsi="Calibri" w:cs="Calibri"/>
                <w:b/>
                <w:bCs/>
                <w:sz w:val="18"/>
                <w:szCs w:val="18"/>
              </w:rPr>
            </w:pPr>
            <w:r w:rsidRPr="009B761B">
              <w:rPr>
                <w:rFonts w:ascii="Calibri" w:hAnsi="Calibri" w:cs="Calibri"/>
                <w:b/>
                <w:bCs/>
                <w:sz w:val="18"/>
                <w:szCs w:val="18"/>
              </w:rPr>
              <w:t>MEDIOS DE TRANSPORTE</w:t>
            </w:r>
          </w:p>
          <w:p w14:paraId="3932F6CC" w14:textId="77777777" w:rsidR="009B761B" w:rsidRDefault="009B761B" w:rsidP="00126BEB">
            <w:pPr>
              <w:rPr>
                <w:rFonts w:ascii="Calibri" w:hAnsi="Calibri" w:cs="Calibri"/>
                <w:b/>
                <w:bCs/>
                <w:sz w:val="18"/>
                <w:szCs w:val="18"/>
              </w:rPr>
            </w:pPr>
          </w:p>
          <w:p w14:paraId="2EBBAA74" w14:textId="535CBB71" w:rsidR="009B761B" w:rsidRPr="009B761B" w:rsidRDefault="009B761B" w:rsidP="009B761B">
            <w:pPr>
              <w:jc w:val="both"/>
              <w:rPr>
                <w:rFonts w:ascii="Calibri" w:hAnsi="Calibri" w:cs="Calibri"/>
                <w:sz w:val="18"/>
                <w:szCs w:val="18"/>
              </w:rPr>
            </w:pPr>
            <w:r w:rsidRPr="009B761B">
              <w:rPr>
                <w:rFonts w:ascii="Calibri" w:hAnsi="Calibri" w:cs="Calibri"/>
                <w:sz w:val="18"/>
                <w:szCs w:val="18"/>
              </w:rPr>
              <w:t xml:space="preserve">Los trabajos de estibado y traslado de los equipos  de </w:t>
            </w:r>
            <w:proofErr w:type="spellStart"/>
            <w:r w:rsidRPr="009B761B">
              <w:rPr>
                <w:rFonts w:ascii="Calibri" w:hAnsi="Calibri" w:cs="Calibri"/>
                <w:sz w:val="18"/>
                <w:szCs w:val="18"/>
              </w:rPr>
              <w:t>odorización</w:t>
            </w:r>
            <w:proofErr w:type="spellEnd"/>
            <w:r w:rsidRPr="009B761B">
              <w:rPr>
                <w:rFonts w:ascii="Calibri" w:hAnsi="Calibri" w:cs="Calibri"/>
                <w:sz w:val="18"/>
                <w:szCs w:val="18"/>
              </w:rPr>
              <w:t xml:space="preserve"> a inyección Portátiles correrán por cuenta y responsabilidad de la empresa contratada y serán depositados en el lugar de entrega determinado, en el caso de ocurrir algún daño en este procedimiento será responsabilidad única de la empresa contratada.</w:t>
            </w:r>
          </w:p>
        </w:tc>
        <w:tc>
          <w:tcPr>
            <w:tcW w:w="3402" w:type="dxa"/>
            <w:vAlign w:val="center"/>
          </w:tcPr>
          <w:p w14:paraId="7086EF4B" w14:textId="77777777" w:rsidR="0013510E" w:rsidRPr="00DB5AAF" w:rsidRDefault="0013510E" w:rsidP="00126BEB">
            <w:pPr>
              <w:rPr>
                <w:rFonts w:ascii="Calibri" w:hAnsi="Calibri" w:cs="Calibri"/>
                <w:b/>
                <w:sz w:val="18"/>
                <w:szCs w:val="18"/>
              </w:rPr>
            </w:pPr>
          </w:p>
        </w:tc>
        <w:tc>
          <w:tcPr>
            <w:tcW w:w="425" w:type="dxa"/>
            <w:vAlign w:val="center"/>
          </w:tcPr>
          <w:p w14:paraId="0396F135" w14:textId="77777777" w:rsidR="0013510E" w:rsidRPr="00DB5AAF" w:rsidRDefault="0013510E" w:rsidP="00126BEB">
            <w:pPr>
              <w:rPr>
                <w:rFonts w:ascii="Calibri" w:hAnsi="Calibri" w:cs="Calibri"/>
                <w:b/>
                <w:sz w:val="18"/>
                <w:szCs w:val="18"/>
              </w:rPr>
            </w:pPr>
          </w:p>
        </w:tc>
        <w:tc>
          <w:tcPr>
            <w:tcW w:w="425" w:type="dxa"/>
            <w:vAlign w:val="center"/>
          </w:tcPr>
          <w:p w14:paraId="50B03387" w14:textId="77777777" w:rsidR="0013510E" w:rsidRPr="00DB5AAF" w:rsidRDefault="0013510E" w:rsidP="00126BEB">
            <w:pPr>
              <w:rPr>
                <w:rFonts w:ascii="Calibri" w:hAnsi="Calibri" w:cs="Calibri"/>
                <w:b/>
                <w:sz w:val="18"/>
                <w:szCs w:val="18"/>
              </w:rPr>
            </w:pPr>
          </w:p>
        </w:tc>
        <w:tc>
          <w:tcPr>
            <w:tcW w:w="1213"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850FF1">
        <w:trPr>
          <w:jc w:val="center"/>
        </w:trPr>
        <w:tc>
          <w:tcPr>
            <w:tcW w:w="3714" w:type="dxa"/>
            <w:vAlign w:val="center"/>
          </w:tcPr>
          <w:p w14:paraId="0D493189" w14:textId="77777777" w:rsidR="0013510E" w:rsidRDefault="009B761B" w:rsidP="00126BEB">
            <w:pPr>
              <w:rPr>
                <w:rFonts w:ascii="Calibri" w:hAnsi="Calibri" w:cs="Calibri"/>
                <w:b/>
                <w:bCs/>
                <w:sz w:val="18"/>
                <w:szCs w:val="18"/>
              </w:rPr>
            </w:pPr>
            <w:r w:rsidRPr="009B761B">
              <w:rPr>
                <w:rFonts w:ascii="Calibri" w:hAnsi="Calibri" w:cs="Calibri"/>
                <w:b/>
                <w:bCs/>
                <w:sz w:val="18"/>
                <w:szCs w:val="18"/>
              </w:rPr>
              <w:t>EMBALAJE</w:t>
            </w:r>
          </w:p>
          <w:p w14:paraId="4BFE186E" w14:textId="77777777" w:rsidR="009B761B" w:rsidRDefault="009B761B" w:rsidP="00126BEB">
            <w:pPr>
              <w:rPr>
                <w:rFonts w:ascii="Calibri" w:hAnsi="Calibri" w:cs="Calibri"/>
                <w:b/>
                <w:bCs/>
                <w:sz w:val="18"/>
                <w:szCs w:val="18"/>
              </w:rPr>
            </w:pPr>
          </w:p>
          <w:p w14:paraId="20C0D11F" w14:textId="4624E1DB" w:rsidR="009B761B" w:rsidRPr="009B761B" w:rsidRDefault="009B761B" w:rsidP="009B761B">
            <w:pPr>
              <w:jc w:val="both"/>
              <w:rPr>
                <w:rFonts w:ascii="Calibri" w:hAnsi="Calibri" w:cs="Calibri"/>
                <w:sz w:val="18"/>
                <w:szCs w:val="18"/>
              </w:rPr>
            </w:pPr>
            <w:r w:rsidRPr="009B761B">
              <w:rPr>
                <w:rFonts w:ascii="Calibri" w:hAnsi="Calibri" w:cs="Calibri"/>
                <w:sz w:val="18"/>
                <w:szCs w:val="18"/>
              </w:rPr>
              <w:lastRenderedPageBreak/>
              <w:t>El embalaje deberá ser adecuado para resistir su almacenamiento y manipulación brusca asegurando que el equipo no sufra daño externo e interno la empresa será la responsable de asegurar su correcto embalaje.</w:t>
            </w:r>
          </w:p>
        </w:tc>
        <w:tc>
          <w:tcPr>
            <w:tcW w:w="3402" w:type="dxa"/>
            <w:vAlign w:val="center"/>
          </w:tcPr>
          <w:p w14:paraId="20235639" w14:textId="77777777" w:rsidR="0013510E" w:rsidRPr="00DB5AAF" w:rsidRDefault="0013510E" w:rsidP="00126BEB">
            <w:pPr>
              <w:rPr>
                <w:rFonts w:ascii="Calibri" w:hAnsi="Calibri" w:cs="Calibri"/>
                <w:b/>
                <w:sz w:val="18"/>
                <w:szCs w:val="18"/>
              </w:rPr>
            </w:pPr>
          </w:p>
        </w:tc>
        <w:tc>
          <w:tcPr>
            <w:tcW w:w="425" w:type="dxa"/>
            <w:vAlign w:val="center"/>
          </w:tcPr>
          <w:p w14:paraId="06AF98E2" w14:textId="77777777" w:rsidR="0013510E" w:rsidRPr="00DB5AAF" w:rsidRDefault="0013510E" w:rsidP="00126BEB">
            <w:pPr>
              <w:rPr>
                <w:rFonts w:ascii="Calibri" w:hAnsi="Calibri" w:cs="Calibri"/>
                <w:b/>
                <w:sz w:val="18"/>
                <w:szCs w:val="18"/>
              </w:rPr>
            </w:pPr>
          </w:p>
        </w:tc>
        <w:tc>
          <w:tcPr>
            <w:tcW w:w="425" w:type="dxa"/>
            <w:vAlign w:val="center"/>
          </w:tcPr>
          <w:p w14:paraId="1988D738" w14:textId="77777777" w:rsidR="0013510E" w:rsidRPr="00DB5AAF" w:rsidRDefault="0013510E" w:rsidP="00126BEB">
            <w:pPr>
              <w:rPr>
                <w:rFonts w:ascii="Calibri" w:hAnsi="Calibri" w:cs="Calibri"/>
                <w:b/>
                <w:sz w:val="18"/>
                <w:szCs w:val="18"/>
              </w:rPr>
            </w:pPr>
          </w:p>
        </w:tc>
        <w:tc>
          <w:tcPr>
            <w:tcW w:w="1213"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850FF1">
        <w:trPr>
          <w:jc w:val="center"/>
        </w:trPr>
        <w:tc>
          <w:tcPr>
            <w:tcW w:w="3714" w:type="dxa"/>
            <w:vAlign w:val="center"/>
          </w:tcPr>
          <w:p w14:paraId="580B09EF" w14:textId="77777777" w:rsidR="0013510E" w:rsidRDefault="009B761B" w:rsidP="00126BEB">
            <w:pPr>
              <w:rPr>
                <w:rFonts w:ascii="Calibri" w:hAnsi="Calibri" w:cs="Calibri"/>
                <w:b/>
                <w:bCs/>
                <w:sz w:val="18"/>
                <w:szCs w:val="18"/>
              </w:rPr>
            </w:pPr>
            <w:r w:rsidRPr="009B761B">
              <w:rPr>
                <w:rFonts w:ascii="Calibri" w:hAnsi="Calibri" w:cs="Calibri"/>
                <w:b/>
                <w:bCs/>
                <w:sz w:val="18"/>
                <w:szCs w:val="18"/>
              </w:rPr>
              <w:lastRenderedPageBreak/>
              <w:t>MANUALES</w:t>
            </w:r>
          </w:p>
          <w:p w14:paraId="3A89071E" w14:textId="77777777" w:rsidR="009B761B" w:rsidRDefault="009B761B" w:rsidP="00126BEB">
            <w:pPr>
              <w:rPr>
                <w:rFonts w:ascii="Calibri" w:hAnsi="Calibri" w:cs="Calibri"/>
                <w:b/>
                <w:bCs/>
                <w:sz w:val="18"/>
                <w:szCs w:val="18"/>
              </w:rPr>
            </w:pPr>
          </w:p>
          <w:p w14:paraId="2091D066" w14:textId="1D9D8032" w:rsidR="009B761B" w:rsidRPr="009B761B" w:rsidRDefault="009B761B" w:rsidP="009B761B">
            <w:pPr>
              <w:jc w:val="both"/>
              <w:rPr>
                <w:rFonts w:ascii="Calibri" w:hAnsi="Calibri" w:cs="Calibri"/>
                <w:bCs/>
                <w:sz w:val="18"/>
                <w:szCs w:val="18"/>
              </w:rPr>
            </w:pPr>
            <w:r w:rsidRPr="009B761B">
              <w:rPr>
                <w:rFonts w:ascii="Calibri" w:hAnsi="Calibri" w:cs="Calibri"/>
                <w:bCs/>
                <w:sz w:val="18"/>
                <w:szCs w:val="18"/>
              </w:rPr>
              <w:t xml:space="preserve">Para los ítems 1 y 2 el proveedor adjudicado deberá entregar tres ejemplares impresos al comité de recepción de los manuales de operaciones y mantenimiento de los bienes por cada equipo, el idioma de estos deberá estar en Ingles y/o </w:t>
            </w:r>
            <w:proofErr w:type="gramStart"/>
            <w:r w:rsidRPr="009B761B">
              <w:rPr>
                <w:rFonts w:ascii="Calibri" w:hAnsi="Calibri" w:cs="Calibri"/>
                <w:bCs/>
                <w:sz w:val="18"/>
                <w:szCs w:val="18"/>
              </w:rPr>
              <w:t>Español</w:t>
            </w:r>
            <w:proofErr w:type="gramEnd"/>
            <w:r w:rsidRPr="009B761B">
              <w:rPr>
                <w:rFonts w:ascii="Calibri" w:hAnsi="Calibri" w:cs="Calibri"/>
                <w:bCs/>
                <w:sz w:val="18"/>
                <w:szCs w:val="18"/>
              </w:rPr>
              <w:t>, asimismo deberá entregar  formato digital 1 copia por cada equipo entregado.</w:t>
            </w:r>
          </w:p>
        </w:tc>
        <w:tc>
          <w:tcPr>
            <w:tcW w:w="3402" w:type="dxa"/>
            <w:vAlign w:val="center"/>
          </w:tcPr>
          <w:p w14:paraId="14F489B0" w14:textId="77777777" w:rsidR="0013510E" w:rsidRPr="00DB5AAF" w:rsidRDefault="0013510E" w:rsidP="00126BEB">
            <w:pPr>
              <w:rPr>
                <w:rFonts w:ascii="Calibri" w:hAnsi="Calibri" w:cs="Calibri"/>
                <w:b/>
                <w:sz w:val="18"/>
                <w:szCs w:val="18"/>
              </w:rPr>
            </w:pPr>
          </w:p>
        </w:tc>
        <w:tc>
          <w:tcPr>
            <w:tcW w:w="425" w:type="dxa"/>
            <w:vAlign w:val="center"/>
          </w:tcPr>
          <w:p w14:paraId="0452D3FF" w14:textId="77777777" w:rsidR="0013510E" w:rsidRPr="00DB5AAF" w:rsidRDefault="0013510E" w:rsidP="00126BEB">
            <w:pPr>
              <w:rPr>
                <w:rFonts w:ascii="Calibri" w:hAnsi="Calibri" w:cs="Calibri"/>
                <w:b/>
                <w:sz w:val="18"/>
                <w:szCs w:val="18"/>
              </w:rPr>
            </w:pPr>
          </w:p>
        </w:tc>
        <w:tc>
          <w:tcPr>
            <w:tcW w:w="425" w:type="dxa"/>
            <w:vAlign w:val="center"/>
          </w:tcPr>
          <w:p w14:paraId="789B93CF" w14:textId="77777777" w:rsidR="0013510E" w:rsidRPr="00DB5AAF" w:rsidRDefault="0013510E" w:rsidP="00126BEB">
            <w:pPr>
              <w:rPr>
                <w:rFonts w:ascii="Calibri" w:hAnsi="Calibri" w:cs="Calibri"/>
                <w:b/>
                <w:sz w:val="18"/>
                <w:szCs w:val="18"/>
              </w:rPr>
            </w:pPr>
          </w:p>
        </w:tc>
        <w:tc>
          <w:tcPr>
            <w:tcW w:w="1213" w:type="dxa"/>
            <w:vAlign w:val="center"/>
          </w:tcPr>
          <w:p w14:paraId="0382528E"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7DE5EA01" w14:textId="77777777" w:rsidR="00116DC9" w:rsidRDefault="00116DC9" w:rsidP="00104607">
      <w:pPr>
        <w:jc w:val="center"/>
        <w:rPr>
          <w:rFonts w:asciiTheme="minorHAnsi" w:hAnsiTheme="minorHAnsi" w:cstheme="minorHAnsi"/>
          <w:b/>
          <w:sz w:val="22"/>
          <w:szCs w:val="22"/>
        </w:rPr>
      </w:pPr>
    </w:p>
    <w:p w14:paraId="784F32E7" w14:textId="77777777" w:rsidR="00116DC9" w:rsidRDefault="00116DC9" w:rsidP="00104607">
      <w:pPr>
        <w:jc w:val="center"/>
        <w:rPr>
          <w:rFonts w:asciiTheme="minorHAnsi" w:hAnsiTheme="minorHAnsi" w:cstheme="minorHAnsi"/>
          <w:b/>
          <w:sz w:val="22"/>
          <w:szCs w:val="22"/>
        </w:rPr>
      </w:pPr>
    </w:p>
    <w:p w14:paraId="1160C294" w14:textId="77777777" w:rsidR="00116DC9" w:rsidRDefault="00116DC9" w:rsidP="00104607">
      <w:pPr>
        <w:jc w:val="center"/>
        <w:rPr>
          <w:rFonts w:asciiTheme="minorHAnsi" w:hAnsiTheme="minorHAnsi" w:cstheme="minorHAnsi"/>
          <w:b/>
          <w:sz w:val="22"/>
          <w:szCs w:val="22"/>
        </w:rPr>
      </w:pPr>
    </w:p>
    <w:p w14:paraId="48156894" w14:textId="77777777" w:rsidR="00116DC9" w:rsidRDefault="00116DC9" w:rsidP="00104607">
      <w:pPr>
        <w:jc w:val="center"/>
        <w:rPr>
          <w:rFonts w:asciiTheme="minorHAnsi" w:hAnsiTheme="minorHAnsi" w:cstheme="minorHAnsi"/>
          <w:b/>
          <w:sz w:val="22"/>
          <w:szCs w:val="22"/>
        </w:rPr>
      </w:pPr>
    </w:p>
    <w:p w14:paraId="7859D42C" w14:textId="77777777" w:rsidR="00116DC9" w:rsidRDefault="00116DC9" w:rsidP="00104607">
      <w:pPr>
        <w:jc w:val="center"/>
        <w:rPr>
          <w:rFonts w:asciiTheme="minorHAnsi" w:hAnsiTheme="minorHAnsi" w:cstheme="minorHAnsi"/>
          <w:b/>
          <w:sz w:val="22"/>
          <w:szCs w:val="22"/>
        </w:rPr>
      </w:pPr>
    </w:p>
    <w:p w14:paraId="292D9718" w14:textId="77777777" w:rsidR="00116DC9" w:rsidRDefault="00116DC9" w:rsidP="00104607">
      <w:pPr>
        <w:jc w:val="center"/>
        <w:rPr>
          <w:rFonts w:asciiTheme="minorHAnsi" w:hAnsiTheme="minorHAnsi" w:cstheme="minorHAnsi"/>
          <w:b/>
          <w:sz w:val="22"/>
          <w:szCs w:val="22"/>
        </w:rPr>
      </w:pPr>
    </w:p>
    <w:p w14:paraId="550A37FA" w14:textId="77777777" w:rsidR="00116DC9" w:rsidRDefault="00116DC9" w:rsidP="00104607">
      <w:pPr>
        <w:jc w:val="center"/>
        <w:rPr>
          <w:rFonts w:asciiTheme="minorHAnsi" w:hAnsiTheme="minorHAnsi" w:cstheme="minorHAnsi"/>
          <w:b/>
          <w:sz w:val="22"/>
          <w:szCs w:val="22"/>
        </w:rPr>
      </w:pPr>
    </w:p>
    <w:p w14:paraId="04125DDF" w14:textId="77777777" w:rsidR="00116DC9" w:rsidRDefault="00116DC9" w:rsidP="00104607">
      <w:pPr>
        <w:jc w:val="center"/>
        <w:rPr>
          <w:rFonts w:asciiTheme="minorHAnsi" w:hAnsiTheme="minorHAnsi" w:cstheme="minorHAnsi"/>
          <w:b/>
          <w:sz w:val="22"/>
          <w:szCs w:val="22"/>
        </w:rPr>
      </w:pPr>
    </w:p>
    <w:p w14:paraId="4FA7E4A4" w14:textId="77777777" w:rsidR="00116DC9" w:rsidRDefault="00116DC9" w:rsidP="00104607">
      <w:pPr>
        <w:jc w:val="center"/>
        <w:rPr>
          <w:rFonts w:asciiTheme="minorHAnsi" w:hAnsiTheme="minorHAnsi" w:cstheme="minorHAnsi"/>
          <w:b/>
          <w:sz w:val="22"/>
          <w:szCs w:val="22"/>
        </w:rPr>
      </w:pPr>
    </w:p>
    <w:p w14:paraId="4261742E" w14:textId="77777777" w:rsidR="00BD420D" w:rsidRDefault="00BD420D" w:rsidP="0010460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104607">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9F105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F105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4B70AD"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E51785">
        <w:trPr>
          <w:trHeight w:val="1091"/>
        </w:trPr>
        <w:tc>
          <w:tcPr>
            <w:tcW w:w="8805" w:type="dxa"/>
            <w:shd w:val="clear" w:color="auto" w:fill="DBE5F1" w:themeFill="accent1" w:themeFillTint="33"/>
            <w:vAlign w:val="center"/>
          </w:tcPr>
          <w:p w14:paraId="37C9B9F3" w14:textId="1E8E220E" w:rsidR="00BD420D" w:rsidRPr="00E51785" w:rsidRDefault="00BD420D" w:rsidP="00E51785">
            <w:pPr>
              <w:ind w:right="28"/>
              <w:jc w:val="center"/>
              <w:rPr>
                <w:rFonts w:asciiTheme="minorHAnsi" w:hAnsiTheme="minorHAnsi" w:cstheme="minorHAnsi"/>
                <w:b/>
                <w:bCs/>
                <w:color w:val="E5B8B7" w:themeColor="accent2" w:themeTint="66"/>
                <w:sz w:val="28"/>
                <w:szCs w:val="28"/>
                <w14:textOutline w14:w="11112" w14:cap="flat" w14:cmpd="sng" w14:algn="ctr">
                  <w14:solidFill>
                    <w14:schemeClr w14:val="accent2"/>
                  </w14:solidFill>
                  <w14:prstDash w14:val="solid"/>
                  <w14:round/>
                </w14:textOutline>
              </w:rPr>
            </w:pPr>
            <w:r w:rsidRPr="00E51785">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El presente es un modelo de contrato</w:t>
            </w:r>
            <w:r w:rsidR="005128ED" w:rsidRPr="00E51785">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 xml:space="preserve"> u orden de compra </w:t>
            </w:r>
            <w:r w:rsidRPr="00E51785">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referencial el cual puede sufrir modificaciones de acuerdo a las características particulares del presente proceso de contratación.</w:t>
            </w:r>
          </w:p>
        </w:tc>
      </w:tr>
    </w:tbl>
    <w:p w14:paraId="5A7E9513" w14:textId="77777777" w:rsidR="004B70AD" w:rsidRPr="004B70AD" w:rsidRDefault="004B70AD" w:rsidP="004B70AD">
      <w:pPr>
        <w:spacing w:before="120" w:after="120"/>
        <w:ind w:left="4248"/>
        <w:rPr>
          <w:rFonts w:ascii="Arial" w:hAnsi="Arial" w:cs="Arial"/>
          <w:b/>
          <w:lang w:val="es-BO" w:eastAsia="es-ES"/>
        </w:rPr>
      </w:pPr>
      <w:r w:rsidRPr="004B70AD">
        <w:rPr>
          <w:rFonts w:ascii="Arial" w:hAnsi="Arial" w:cs="Arial"/>
          <w:b/>
          <w:lang w:val="es-BO" w:eastAsia="es-ES"/>
        </w:rPr>
        <w:t xml:space="preserve">CONTRATO YPFB/xxx: </w:t>
      </w:r>
      <w:r w:rsidRPr="004B70AD">
        <w:rPr>
          <w:rFonts w:ascii="Arial" w:hAnsi="Arial" w:cs="Arial"/>
          <w:b/>
          <w:lang w:val="es-BO" w:eastAsia="es-ES"/>
        </w:rPr>
        <w:tab/>
      </w:r>
    </w:p>
    <w:p w14:paraId="71EEE335" w14:textId="77777777" w:rsidR="004B70AD" w:rsidRPr="004B70AD" w:rsidRDefault="004B70AD" w:rsidP="004B70AD">
      <w:pPr>
        <w:spacing w:before="120" w:after="120"/>
        <w:rPr>
          <w:rFonts w:ascii="Arial" w:hAnsi="Arial" w:cs="Arial"/>
          <w:b/>
          <w:lang w:val="es-BO" w:eastAsia="es-ES"/>
        </w:rPr>
      </w:pPr>
      <w:r w:rsidRPr="004B70AD">
        <w:rPr>
          <w:rFonts w:ascii="Arial" w:hAnsi="Arial" w:cs="Arial"/>
          <w:b/>
          <w:lang w:val="es-BO" w:eastAsia="es-ES"/>
        </w:rPr>
        <w:t xml:space="preserve">                                                                            La Paz, </w:t>
      </w:r>
    </w:p>
    <w:p w14:paraId="748F66CE" w14:textId="77777777" w:rsidR="004B70AD" w:rsidRPr="004B70AD" w:rsidRDefault="004B70AD" w:rsidP="004B70AD">
      <w:pPr>
        <w:tabs>
          <w:tab w:val="left" w:pos="5103"/>
        </w:tabs>
        <w:spacing w:before="120" w:after="120"/>
        <w:jc w:val="center"/>
        <w:rPr>
          <w:rFonts w:ascii="Arial" w:hAnsi="Arial" w:cs="Arial"/>
          <w:b/>
          <w:lang w:val="es-BO" w:eastAsia="es-ES"/>
        </w:rPr>
      </w:pPr>
    </w:p>
    <w:p w14:paraId="3C67E519" w14:textId="77777777" w:rsidR="004B70AD" w:rsidRPr="004B70AD" w:rsidRDefault="004B70AD" w:rsidP="004B70AD">
      <w:pPr>
        <w:ind w:left="567" w:right="476"/>
        <w:jc w:val="center"/>
        <w:rPr>
          <w:rFonts w:ascii="Arial" w:hAnsi="Arial" w:cs="Arial"/>
          <w:b/>
          <w:lang w:val="es-BO" w:eastAsia="es-ES"/>
        </w:rPr>
      </w:pPr>
      <w:r w:rsidRPr="004B70AD">
        <w:rPr>
          <w:rFonts w:ascii="Arial" w:hAnsi="Arial" w:cs="Arial"/>
          <w:b/>
          <w:lang w:val="es-BO" w:eastAsia="es-ES"/>
        </w:rPr>
        <w:t xml:space="preserve">CONTRATO ADMINISTRATIVO PARA </w:t>
      </w:r>
      <w:proofErr w:type="spellStart"/>
      <w:r w:rsidRPr="004B70AD">
        <w:rPr>
          <w:rFonts w:ascii="Arial" w:hAnsi="Arial" w:cs="Arial"/>
          <w:b/>
          <w:lang w:val="es-BO" w:eastAsia="es-ES"/>
        </w:rPr>
        <w:t>xxxxxxxxxxxxxxxxxxxxxxxxxx</w:t>
      </w:r>
      <w:proofErr w:type="spellEnd"/>
    </w:p>
    <w:p w14:paraId="78CCB816" w14:textId="77777777" w:rsidR="004B70AD" w:rsidRPr="004B70AD" w:rsidRDefault="004B70AD" w:rsidP="004B70AD">
      <w:pPr>
        <w:tabs>
          <w:tab w:val="left" w:pos="0"/>
        </w:tabs>
        <w:jc w:val="center"/>
        <w:rPr>
          <w:rFonts w:ascii="Arial" w:hAnsi="Arial" w:cs="Arial"/>
          <w:b/>
          <w:sz w:val="21"/>
          <w:szCs w:val="21"/>
          <w:lang w:val="es-BO" w:eastAsia="es-ES"/>
        </w:rPr>
      </w:pPr>
      <w:r w:rsidRPr="004B70AD">
        <w:rPr>
          <w:rFonts w:ascii="Arial" w:hAnsi="Arial" w:cs="Arial"/>
          <w:b/>
          <w:lang w:val="es-BO" w:eastAsia="es-ES"/>
        </w:rPr>
        <w:t xml:space="preserve"> CÓDIGO: </w:t>
      </w:r>
      <w:proofErr w:type="spellStart"/>
      <w:r w:rsidRPr="004B70AD">
        <w:rPr>
          <w:rFonts w:ascii="Arial" w:hAnsi="Arial" w:cs="Arial"/>
          <w:b/>
          <w:lang w:val="es-BO" w:eastAsia="es-ES"/>
        </w:rPr>
        <w:t>xxxxxxxxxxxxxxx</w:t>
      </w:r>
      <w:proofErr w:type="spellEnd"/>
    </w:p>
    <w:p w14:paraId="60BF132F" w14:textId="77777777" w:rsidR="004B70AD" w:rsidRPr="004B70AD" w:rsidRDefault="004B70AD" w:rsidP="004B70AD">
      <w:pPr>
        <w:spacing w:before="120" w:after="120"/>
        <w:rPr>
          <w:rFonts w:ascii="Arial" w:hAnsi="Arial" w:cs="Arial"/>
          <w:b/>
          <w:lang w:val="es-BO" w:eastAsia="es-ES"/>
        </w:rPr>
      </w:pPr>
    </w:p>
    <w:p w14:paraId="1D4FE132" w14:textId="77777777" w:rsidR="004B70AD" w:rsidRPr="004B70AD" w:rsidRDefault="004B70AD" w:rsidP="004B70AD">
      <w:pPr>
        <w:spacing w:before="120" w:after="120"/>
        <w:rPr>
          <w:rFonts w:ascii="Arial" w:hAnsi="Arial" w:cs="Arial"/>
          <w:b/>
          <w:lang w:val="es-BO" w:eastAsia="es-ES"/>
        </w:rPr>
      </w:pPr>
      <w:r w:rsidRPr="004B70AD">
        <w:rPr>
          <w:rFonts w:ascii="Arial" w:hAnsi="Arial" w:cs="Arial"/>
          <w:b/>
          <w:u w:val="single"/>
          <w:lang w:val="es-BO" w:eastAsia="es-ES"/>
        </w:rPr>
        <w:t>PRIMERA. (PARTES CONTRATANTES)</w:t>
      </w:r>
    </w:p>
    <w:p w14:paraId="1C7EFCF4" w14:textId="77777777" w:rsidR="004B70AD" w:rsidRPr="004B70AD" w:rsidRDefault="004B70AD" w:rsidP="004B70AD">
      <w:pPr>
        <w:numPr>
          <w:ilvl w:val="1"/>
          <w:numId w:val="51"/>
        </w:numPr>
        <w:spacing w:before="120" w:after="120"/>
        <w:ind w:left="709" w:hanging="709"/>
        <w:contextualSpacing/>
        <w:jc w:val="both"/>
        <w:rPr>
          <w:rFonts w:ascii="Arial" w:hAnsi="Arial" w:cs="Arial"/>
          <w:lang w:val="es-BO" w:eastAsia="es-ES"/>
        </w:rPr>
      </w:pPr>
      <w:r w:rsidRPr="004B70AD">
        <w:rPr>
          <w:rFonts w:ascii="Arial" w:hAnsi="Arial" w:cs="Arial"/>
          <w:b/>
          <w:lang w:val="es-BO" w:eastAsia="es-ES"/>
        </w:rPr>
        <w:t>YACIMIENTOS PETROLÍFEROS FISCALES BOLIVIANOS</w:t>
      </w:r>
      <w:r w:rsidRPr="004B70AD">
        <w:rPr>
          <w:rFonts w:ascii="Arial" w:hAnsi="Arial" w:cs="Arial"/>
          <w:lang w:val="es-BO" w:eastAsia="es-ES"/>
        </w:rPr>
        <w:t xml:space="preserve">, con Número de Identificación Tributaria (NIT) 1020269020, con domicilio en la calle Bueno N° 185, zona Central de la ciudad de La Paz, Bolivia, representada legalmente por la Ing. Mery Rosalía Choque Torrez con Cédula de Identidad N° 3048929 expedida en Oruro, designada mediante Resolución Administrativa PRS N° 434 de 24 de diciembre de 2015, que en adelante se denominará la </w:t>
      </w:r>
      <w:r w:rsidRPr="004B70AD">
        <w:rPr>
          <w:rFonts w:ascii="Arial" w:hAnsi="Arial" w:cs="Arial"/>
          <w:b/>
          <w:lang w:val="es-BO" w:eastAsia="es-ES"/>
        </w:rPr>
        <w:t>ENTIDAD</w:t>
      </w:r>
      <w:r w:rsidRPr="004B70AD">
        <w:rPr>
          <w:rFonts w:ascii="Arial" w:hAnsi="Arial" w:cs="Arial"/>
          <w:lang w:val="es-BO" w:eastAsia="es-ES"/>
        </w:rPr>
        <w:t xml:space="preserve">, </w:t>
      </w:r>
    </w:p>
    <w:p w14:paraId="4EBAE28C" w14:textId="77777777" w:rsidR="004B70AD" w:rsidRPr="004B70AD" w:rsidRDefault="004B70AD" w:rsidP="004B70AD">
      <w:pPr>
        <w:spacing w:before="120" w:after="120"/>
        <w:ind w:left="709"/>
        <w:contextualSpacing/>
        <w:jc w:val="both"/>
        <w:rPr>
          <w:rFonts w:ascii="Arial" w:hAnsi="Arial" w:cs="Arial"/>
          <w:i/>
          <w:lang w:val="es-BO" w:eastAsia="es-ES"/>
        </w:rPr>
      </w:pPr>
    </w:p>
    <w:p w14:paraId="729200C1" w14:textId="77777777" w:rsidR="004B70AD" w:rsidRPr="004B70AD" w:rsidRDefault="004B70AD" w:rsidP="004B70AD">
      <w:pPr>
        <w:numPr>
          <w:ilvl w:val="1"/>
          <w:numId w:val="51"/>
        </w:numPr>
        <w:spacing w:before="120" w:after="120"/>
        <w:ind w:left="709" w:hanging="709"/>
        <w:contextualSpacing/>
        <w:jc w:val="both"/>
        <w:rPr>
          <w:rFonts w:ascii="Arial" w:hAnsi="Arial" w:cs="Arial"/>
          <w:lang w:val="es-ES_tradnl" w:eastAsia="es-ES"/>
        </w:rPr>
      </w:pPr>
      <w:proofErr w:type="spellStart"/>
      <w:r w:rsidRPr="004B70AD">
        <w:rPr>
          <w:rFonts w:ascii="Arial" w:hAnsi="Arial" w:cs="Arial"/>
          <w:b/>
          <w:lang w:val="es-BO" w:eastAsia="es-ES"/>
        </w:rPr>
        <w:t>xxxxxxxxxxxxxxx</w:t>
      </w:r>
      <w:proofErr w:type="spellEnd"/>
      <w:r w:rsidRPr="004B70AD">
        <w:rPr>
          <w:rFonts w:ascii="Arial" w:hAnsi="Arial" w:cs="Arial"/>
          <w:lang w:val="es-BO" w:eastAsia="es-ES"/>
        </w:rPr>
        <w:t xml:space="preserve">, empresa </w:t>
      </w:r>
      <w:proofErr w:type="spellStart"/>
      <w:r w:rsidRPr="004B70AD">
        <w:rPr>
          <w:rFonts w:ascii="Arial" w:hAnsi="Arial" w:cs="Arial"/>
          <w:lang w:val="es-BO" w:eastAsia="es-ES"/>
        </w:rPr>
        <w:t>xxxxxxxxxxxxxxxx</w:t>
      </w:r>
      <w:proofErr w:type="spellEnd"/>
      <w:r w:rsidRPr="004B70AD">
        <w:rPr>
          <w:rFonts w:ascii="Arial" w:hAnsi="Arial" w:cs="Arial"/>
          <w:lang w:val="es-BO" w:eastAsia="es-ES"/>
        </w:rPr>
        <w:t xml:space="preserve"> </w:t>
      </w:r>
      <w:r w:rsidRPr="004B70AD">
        <w:rPr>
          <w:rFonts w:ascii="Arial" w:hAnsi="Arial" w:cs="Arial"/>
          <w:lang w:val="es-ES_tradnl" w:eastAsia="es-ES"/>
        </w:rPr>
        <w:t xml:space="preserve">del Estado Plurinacional de Bolivia, inscrita en el Registro de Comercio de Bolivia concesionado a FUNDEMPRESA bajo Matrícula Nº </w:t>
      </w:r>
      <w:proofErr w:type="spellStart"/>
      <w:r w:rsidRPr="004B70AD">
        <w:rPr>
          <w:rFonts w:ascii="Arial" w:hAnsi="Arial" w:cs="Arial"/>
          <w:lang w:val="es-ES_tradnl" w:eastAsia="es-ES"/>
        </w:rPr>
        <w:t>xxxxxx</w:t>
      </w:r>
      <w:proofErr w:type="spellEnd"/>
      <w:r w:rsidRPr="004B70AD">
        <w:rPr>
          <w:rFonts w:ascii="Arial" w:hAnsi="Arial" w:cs="Arial"/>
          <w:i/>
          <w:lang w:val="es-ES_tradnl" w:eastAsia="es-ES"/>
        </w:rPr>
        <w:t xml:space="preserve">, </w:t>
      </w:r>
      <w:r w:rsidRPr="004B70AD">
        <w:rPr>
          <w:rFonts w:ascii="Arial" w:hAnsi="Arial" w:cs="Arial"/>
          <w:lang w:val="es-ES_tradnl" w:eastAsia="es-ES"/>
        </w:rPr>
        <w:t xml:space="preserve">con Número de Identificación Tributaria (NIT) </w:t>
      </w:r>
      <w:proofErr w:type="spellStart"/>
      <w:r w:rsidRPr="004B70AD">
        <w:rPr>
          <w:rFonts w:ascii="Arial" w:hAnsi="Arial" w:cs="Arial"/>
          <w:lang w:val="es-ES_tradnl" w:eastAsia="es-ES"/>
        </w:rPr>
        <w:t>xxxxxxxxxx</w:t>
      </w:r>
      <w:proofErr w:type="spellEnd"/>
      <w:r w:rsidRPr="004B70AD">
        <w:rPr>
          <w:rFonts w:ascii="Arial" w:hAnsi="Arial" w:cs="Arial"/>
          <w:lang w:val="es-ES_tradnl" w:eastAsia="es-ES"/>
        </w:rPr>
        <w:t xml:space="preserve">, con domicilio en </w:t>
      </w:r>
      <w:proofErr w:type="spellStart"/>
      <w:r w:rsidRPr="004B70AD">
        <w:rPr>
          <w:rFonts w:ascii="Arial" w:hAnsi="Arial" w:cs="Arial"/>
          <w:lang w:val="es-ES_tradnl" w:eastAsia="es-ES"/>
        </w:rPr>
        <w:t>xxxxxxxxxxxxxxxxxxxxxxxxxxxxxxx</w:t>
      </w:r>
      <w:proofErr w:type="spellEnd"/>
      <w:r w:rsidRPr="004B70AD">
        <w:rPr>
          <w:rFonts w:ascii="Arial" w:hAnsi="Arial" w:cs="Arial"/>
          <w:lang w:val="es-ES_tradnl" w:eastAsia="es-ES"/>
        </w:rPr>
        <w:t xml:space="preserve">, zona </w:t>
      </w:r>
      <w:proofErr w:type="spellStart"/>
      <w:r w:rsidRPr="004B70AD">
        <w:rPr>
          <w:rFonts w:ascii="Arial" w:hAnsi="Arial" w:cs="Arial"/>
          <w:lang w:val="es-ES_tradnl" w:eastAsia="es-ES"/>
        </w:rPr>
        <w:t>xxxxxxxx</w:t>
      </w:r>
      <w:proofErr w:type="spellEnd"/>
      <w:r w:rsidRPr="004B70AD">
        <w:rPr>
          <w:rFonts w:ascii="Arial" w:hAnsi="Arial" w:cs="Arial"/>
          <w:lang w:val="es-ES_tradnl" w:eastAsia="es-ES"/>
        </w:rPr>
        <w:t xml:space="preserve"> de la ciudad de </w:t>
      </w:r>
      <w:proofErr w:type="spellStart"/>
      <w:r w:rsidRPr="004B70AD">
        <w:rPr>
          <w:rFonts w:ascii="Arial" w:hAnsi="Arial" w:cs="Arial"/>
          <w:lang w:val="es-ES_tradnl" w:eastAsia="es-ES"/>
        </w:rPr>
        <w:t>xxxxxxxxxxx</w:t>
      </w:r>
      <w:proofErr w:type="spellEnd"/>
      <w:r w:rsidRPr="004B70AD">
        <w:rPr>
          <w:rFonts w:ascii="Arial" w:hAnsi="Arial" w:cs="Arial"/>
          <w:lang w:val="es-ES_tradnl" w:eastAsia="es-ES"/>
        </w:rPr>
        <w:t xml:space="preserve">, Bolivia, representada legalmente por </w:t>
      </w:r>
      <w:proofErr w:type="spellStart"/>
      <w:r w:rsidRPr="004B70AD">
        <w:rPr>
          <w:rFonts w:ascii="Arial" w:hAnsi="Arial" w:cs="Arial"/>
          <w:lang w:val="es-ES_tradnl" w:eastAsia="es-ES"/>
        </w:rPr>
        <w:t>xxxxxxxxxxxxxxxxxxxxxx</w:t>
      </w:r>
      <w:proofErr w:type="spellEnd"/>
      <w:r w:rsidRPr="004B70AD">
        <w:rPr>
          <w:rFonts w:ascii="Arial" w:hAnsi="Arial" w:cs="Arial"/>
          <w:lang w:val="es-ES_tradnl" w:eastAsia="es-ES"/>
        </w:rPr>
        <w:t xml:space="preserve"> </w:t>
      </w:r>
      <w:r w:rsidRPr="004B70AD">
        <w:rPr>
          <w:rFonts w:ascii="Arial" w:hAnsi="Arial" w:cs="Arial"/>
          <w:lang w:val="es-BO" w:eastAsia="es-ES"/>
        </w:rPr>
        <w:t xml:space="preserve">con Cédula de Identidad N° </w:t>
      </w:r>
      <w:proofErr w:type="spellStart"/>
      <w:r w:rsidRPr="004B70AD">
        <w:rPr>
          <w:rFonts w:ascii="Arial" w:hAnsi="Arial" w:cs="Arial"/>
          <w:lang w:val="es-BO" w:eastAsia="es-ES"/>
        </w:rPr>
        <w:t>xxxxxxx</w:t>
      </w:r>
      <w:proofErr w:type="spellEnd"/>
      <w:r w:rsidRPr="004B70AD">
        <w:rPr>
          <w:rFonts w:ascii="Arial" w:hAnsi="Arial" w:cs="Arial"/>
          <w:lang w:val="es-BO" w:eastAsia="es-ES"/>
        </w:rPr>
        <w:t xml:space="preserve"> expedida en </w:t>
      </w:r>
      <w:proofErr w:type="spellStart"/>
      <w:r w:rsidRPr="004B70AD">
        <w:rPr>
          <w:rFonts w:ascii="Arial" w:hAnsi="Arial" w:cs="Arial"/>
          <w:lang w:val="es-BO" w:eastAsia="es-ES"/>
        </w:rPr>
        <w:t>xxxxxx</w:t>
      </w:r>
      <w:proofErr w:type="spellEnd"/>
      <w:r w:rsidRPr="004B70AD">
        <w:rPr>
          <w:rFonts w:ascii="Arial" w:hAnsi="Arial" w:cs="Arial"/>
          <w:lang w:val="es-ES_tradnl" w:eastAsia="es-ES"/>
        </w:rPr>
        <w:t xml:space="preserve">, </w:t>
      </w:r>
      <w:r w:rsidRPr="004B70AD">
        <w:rPr>
          <w:rFonts w:ascii="Arial" w:hAnsi="Arial" w:cs="Arial"/>
          <w:lang w:val="es-BO" w:eastAsia="es-ES"/>
        </w:rPr>
        <w:t xml:space="preserve">que en adelante se denominará el </w:t>
      </w:r>
      <w:r w:rsidRPr="004B70AD">
        <w:rPr>
          <w:rFonts w:ascii="Arial" w:hAnsi="Arial" w:cs="Arial"/>
          <w:b/>
          <w:bCs/>
          <w:lang w:val="es-ES_tradnl" w:eastAsia="es-ES"/>
        </w:rPr>
        <w:t>PROVEEDOR</w:t>
      </w:r>
      <w:r w:rsidRPr="004B70AD">
        <w:rPr>
          <w:rFonts w:ascii="Arial" w:hAnsi="Arial" w:cs="Arial"/>
          <w:lang w:val="es-BO" w:eastAsia="es-ES"/>
        </w:rPr>
        <w:t>.</w:t>
      </w:r>
    </w:p>
    <w:p w14:paraId="6633DB88" w14:textId="77777777" w:rsidR="004B70AD" w:rsidRPr="004B70AD" w:rsidRDefault="004B70AD" w:rsidP="004B70AD">
      <w:pPr>
        <w:spacing w:before="120" w:after="120"/>
        <w:jc w:val="both"/>
        <w:rPr>
          <w:rFonts w:ascii="Arial" w:hAnsi="Arial" w:cs="Arial"/>
          <w:lang w:val="es-BO" w:eastAsia="es-ES"/>
        </w:rPr>
      </w:pPr>
      <w:r w:rsidRPr="004B70AD">
        <w:rPr>
          <w:rFonts w:ascii="Arial" w:hAnsi="Arial" w:cs="Arial"/>
          <w:lang w:val="es-BO" w:eastAsia="es-ES"/>
        </w:rPr>
        <w:t xml:space="preserve">Tanto la </w:t>
      </w:r>
      <w:r w:rsidRPr="004B70AD">
        <w:rPr>
          <w:rFonts w:ascii="Arial" w:hAnsi="Arial" w:cs="Arial"/>
          <w:b/>
          <w:lang w:val="es-BO" w:eastAsia="es-ES"/>
        </w:rPr>
        <w:t>ENTIDAD</w:t>
      </w:r>
      <w:r w:rsidRPr="004B70AD">
        <w:rPr>
          <w:rFonts w:ascii="Arial" w:hAnsi="Arial" w:cs="Arial"/>
          <w:lang w:val="es-BO" w:eastAsia="es-ES"/>
        </w:rPr>
        <w:t xml:space="preserve"> como el </w:t>
      </w:r>
      <w:r w:rsidRPr="004B70AD">
        <w:rPr>
          <w:rFonts w:ascii="Arial" w:hAnsi="Arial" w:cs="Arial"/>
          <w:b/>
          <w:lang w:val="es-BO" w:eastAsia="es-ES"/>
        </w:rPr>
        <w:t>PROVEEDOR</w:t>
      </w:r>
      <w:r w:rsidRPr="004B70AD">
        <w:rPr>
          <w:rFonts w:ascii="Arial" w:hAnsi="Arial" w:cs="Arial"/>
          <w:lang w:val="es-BO" w:eastAsia="es-ES"/>
        </w:rPr>
        <w:t xml:space="preserve"> podrán ser denominados individualmente e indistintamente como “Parte” o colectivamente “Partes”.</w:t>
      </w:r>
    </w:p>
    <w:p w14:paraId="6E79CE24" w14:textId="77777777" w:rsidR="004B70AD" w:rsidRPr="004B70AD" w:rsidRDefault="004B70AD" w:rsidP="004B70AD">
      <w:pPr>
        <w:spacing w:before="120" w:after="120"/>
        <w:jc w:val="both"/>
        <w:rPr>
          <w:rFonts w:ascii="Arial" w:hAnsi="Arial" w:cs="Arial"/>
          <w:b/>
          <w:u w:val="single"/>
          <w:lang w:val="es-ES_tradnl" w:eastAsia="es-ES"/>
        </w:rPr>
      </w:pPr>
      <w:r w:rsidRPr="004B70AD">
        <w:rPr>
          <w:rFonts w:ascii="Arial" w:hAnsi="Arial" w:cs="Arial"/>
          <w:b/>
          <w:u w:val="single"/>
          <w:lang w:val="es-ES_tradnl" w:eastAsia="es-ES"/>
        </w:rPr>
        <w:t xml:space="preserve">SEGUNDA.- (ANTECEDENTES LEGALES DEL CONTRATO) </w:t>
      </w:r>
    </w:p>
    <w:p w14:paraId="51E61DD5" w14:textId="77777777" w:rsidR="004B70AD" w:rsidRPr="004B70AD" w:rsidRDefault="004B70AD" w:rsidP="004B70AD">
      <w:pPr>
        <w:spacing w:before="120" w:after="120"/>
        <w:ind w:left="705" w:hanging="705"/>
        <w:jc w:val="both"/>
        <w:rPr>
          <w:rFonts w:ascii="Arial" w:hAnsi="Arial" w:cs="Arial"/>
          <w:lang w:val="es-BO" w:eastAsia="es-ES"/>
        </w:rPr>
      </w:pPr>
      <w:r w:rsidRPr="004B70AD">
        <w:rPr>
          <w:rFonts w:ascii="Arial" w:hAnsi="Arial" w:cs="Arial"/>
          <w:b/>
          <w:bCs/>
          <w:lang w:val="es-BO" w:eastAsia="es-ES"/>
        </w:rPr>
        <w:t xml:space="preserve">2.1. </w:t>
      </w:r>
      <w:r w:rsidRPr="004B70AD">
        <w:rPr>
          <w:rFonts w:ascii="Arial" w:hAnsi="Arial" w:cs="Arial"/>
          <w:b/>
          <w:bCs/>
          <w:lang w:val="es-BO" w:eastAsia="es-ES"/>
        </w:rPr>
        <w:tab/>
      </w:r>
      <w:r w:rsidRPr="004B70AD">
        <w:rPr>
          <w:rFonts w:ascii="Arial" w:hAnsi="Arial" w:cs="Arial"/>
          <w:lang w:val="es-BO" w:eastAsia="es-ES"/>
        </w:rPr>
        <w:t>La</w:t>
      </w:r>
      <w:r w:rsidRPr="004B70AD">
        <w:rPr>
          <w:rFonts w:ascii="Arial" w:hAnsi="Arial" w:cs="Arial"/>
          <w:b/>
          <w:lang w:val="es-BO" w:eastAsia="es-ES"/>
        </w:rPr>
        <w:t xml:space="preserve"> ENTIDAD </w:t>
      </w:r>
      <w:r w:rsidRPr="004B70AD">
        <w:rPr>
          <w:rFonts w:ascii="Arial" w:hAnsi="Arial" w:cs="Arial"/>
          <w:lang w:val="es-BO" w:eastAsia="es-ES"/>
        </w:rPr>
        <w:t xml:space="preserve">mediante la modalidad de contratación </w:t>
      </w:r>
      <w:proofErr w:type="spellStart"/>
      <w:r w:rsidRPr="004B70AD">
        <w:rPr>
          <w:rFonts w:ascii="Arial" w:hAnsi="Arial" w:cs="Arial"/>
          <w:lang w:val="es-BO" w:eastAsia="es-ES"/>
        </w:rPr>
        <w:t>xxxxxxxxxxxxxxxxx</w:t>
      </w:r>
      <w:proofErr w:type="spellEnd"/>
      <w:r w:rsidRPr="004B70AD">
        <w:rPr>
          <w:rFonts w:ascii="Arial" w:hAnsi="Arial" w:cs="Arial"/>
          <w:lang w:val="es-BO" w:eastAsia="es-ES"/>
        </w:rPr>
        <w:t xml:space="preserve"> con código de proceso N° </w:t>
      </w:r>
      <w:proofErr w:type="spellStart"/>
      <w:r w:rsidRPr="004B70AD">
        <w:rPr>
          <w:rFonts w:ascii="Arial" w:hAnsi="Arial" w:cs="Arial"/>
          <w:lang w:val="es-BO" w:eastAsia="es-ES"/>
        </w:rPr>
        <w:t>xxxxxxxxxxxxxxxxx</w:t>
      </w:r>
      <w:proofErr w:type="spellEnd"/>
      <w:r w:rsidRPr="004B70AD">
        <w:rPr>
          <w:rFonts w:ascii="Arial" w:hAnsi="Arial" w:cs="Arial"/>
          <w:lang w:val="es-BO" w:eastAsia="es-ES"/>
        </w:rPr>
        <w:t>, llevó adelante el proceso de contratación para la adquisición de odorante para gas natural, realizado bajo las normas y regulaciones de contratación establecidas en el Reglamento de Contrataciones Directas en el marco del Decreto Supremo N° 29506 aprobado mediante Resolución de Directorio N° 92/2013 de 20 de noviembre de 2013 y el documento base de contratación.</w:t>
      </w:r>
    </w:p>
    <w:p w14:paraId="04135DCF" w14:textId="77777777" w:rsidR="004B70AD" w:rsidRPr="004B70AD" w:rsidRDefault="004B70AD" w:rsidP="004B70AD">
      <w:pPr>
        <w:spacing w:before="120" w:after="120"/>
        <w:ind w:left="709" w:hanging="709"/>
        <w:jc w:val="both"/>
        <w:rPr>
          <w:rFonts w:ascii="Arial" w:hAnsi="Arial" w:cs="Arial"/>
          <w:bCs/>
          <w:lang w:val="es-BO" w:eastAsia="es-ES"/>
        </w:rPr>
      </w:pPr>
      <w:r w:rsidRPr="004B70AD">
        <w:rPr>
          <w:rFonts w:ascii="Arial" w:hAnsi="Arial" w:cs="Arial"/>
          <w:b/>
          <w:bCs/>
          <w:lang w:val="es-BO" w:eastAsia="es-ES"/>
        </w:rPr>
        <w:t>2.2.</w:t>
      </w:r>
      <w:r w:rsidRPr="004B70AD">
        <w:rPr>
          <w:rFonts w:ascii="Arial" w:hAnsi="Arial" w:cs="Arial"/>
          <w:bCs/>
          <w:lang w:val="es-BO" w:eastAsia="es-ES"/>
        </w:rPr>
        <w:tab/>
        <w:t>Por su parte el</w:t>
      </w:r>
      <w:r w:rsidRPr="004B70AD">
        <w:rPr>
          <w:rFonts w:ascii="Arial" w:hAnsi="Arial" w:cs="Arial"/>
          <w:b/>
          <w:bCs/>
          <w:lang w:val="es-BO" w:eastAsia="es-ES"/>
        </w:rPr>
        <w:t xml:space="preserve"> PROVEEDOR </w:t>
      </w:r>
      <w:r w:rsidRPr="004B70AD">
        <w:rPr>
          <w:rFonts w:ascii="Arial" w:hAnsi="Arial" w:cs="Arial"/>
          <w:bCs/>
          <w:lang w:val="es-BO"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7602711D" w14:textId="77777777" w:rsidR="004B70AD" w:rsidRPr="004B70AD" w:rsidRDefault="004B70AD" w:rsidP="004B70AD">
      <w:pPr>
        <w:spacing w:before="120" w:after="120"/>
        <w:rPr>
          <w:rFonts w:ascii="Arial" w:hAnsi="Arial" w:cs="Arial"/>
          <w:b/>
          <w:u w:val="single"/>
          <w:lang w:val="es-BO" w:eastAsia="es-ES"/>
        </w:rPr>
      </w:pPr>
      <w:r w:rsidRPr="004B70AD">
        <w:rPr>
          <w:rFonts w:ascii="Arial" w:hAnsi="Arial" w:cs="Arial"/>
          <w:b/>
          <w:u w:val="single"/>
          <w:lang w:val="es-ES_tradnl" w:eastAsia="es-ES"/>
        </w:rPr>
        <w:t xml:space="preserve">TERCERA.- </w:t>
      </w:r>
      <w:r w:rsidRPr="004B70AD">
        <w:rPr>
          <w:rFonts w:ascii="Arial" w:hAnsi="Arial" w:cs="Arial"/>
          <w:b/>
          <w:u w:val="single"/>
          <w:lang w:val="es-BO" w:eastAsia="es-ES"/>
        </w:rPr>
        <w:t>(DISPOSICIONES GENERALES)</w:t>
      </w:r>
    </w:p>
    <w:p w14:paraId="56BA5819" w14:textId="77777777" w:rsidR="004B70AD" w:rsidRPr="004B70AD" w:rsidRDefault="004B70AD" w:rsidP="004B70AD">
      <w:pPr>
        <w:spacing w:before="120" w:after="120"/>
        <w:ind w:left="705" w:hanging="705"/>
        <w:jc w:val="both"/>
        <w:rPr>
          <w:rFonts w:ascii="Arial" w:hAnsi="Arial" w:cs="Arial"/>
          <w:lang w:val="es-BO" w:eastAsia="es-ES"/>
        </w:rPr>
      </w:pPr>
      <w:r w:rsidRPr="004B70AD">
        <w:rPr>
          <w:rFonts w:ascii="Arial" w:hAnsi="Arial" w:cs="Arial"/>
          <w:b/>
          <w:lang w:val="es-BO" w:eastAsia="es-ES"/>
        </w:rPr>
        <w:t>3.1.</w:t>
      </w:r>
      <w:r w:rsidRPr="004B70AD">
        <w:rPr>
          <w:rFonts w:ascii="Arial" w:hAnsi="Arial" w:cs="Arial"/>
          <w:b/>
          <w:lang w:val="es-BO" w:eastAsia="es-ES"/>
        </w:rPr>
        <w:tab/>
        <w:t>Definiciones:</w:t>
      </w:r>
      <w:r w:rsidRPr="004B70AD">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4B70AD" w:rsidRPr="004B70AD" w14:paraId="08839C0C" w14:textId="77777777" w:rsidTr="004B70AD">
        <w:tc>
          <w:tcPr>
            <w:tcW w:w="2522" w:type="dxa"/>
          </w:tcPr>
          <w:p w14:paraId="45D2ACF2" w14:textId="77777777" w:rsidR="004B70AD" w:rsidRPr="004B70AD" w:rsidRDefault="004B70AD" w:rsidP="004B70AD">
            <w:pPr>
              <w:rPr>
                <w:rFonts w:ascii="Arial" w:hAnsi="Arial" w:cs="Arial"/>
                <w:b/>
                <w:sz w:val="20"/>
                <w:lang w:eastAsia="es-ES"/>
              </w:rPr>
            </w:pPr>
            <w:r w:rsidRPr="004B70AD">
              <w:rPr>
                <w:rFonts w:ascii="Arial" w:hAnsi="Arial" w:cs="Arial"/>
                <w:b/>
                <w:sz w:val="20"/>
                <w:lang w:eastAsia="es-ES"/>
              </w:rPr>
              <w:t>Adquisición:</w:t>
            </w:r>
          </w:p>
          <w:p w14:paraId="3E418F0A" w14:textId="77777777" w:rsidR="004B70AD" w:rsidRPr="004B70AD" w:rsidRDefault="004B70AD" w:rsidP="004B70AD">
            <w:pPr>
              <w:rPr>
                <w:rFonts w:ascii="Arial" w:hAnsi="Arial" w:cs="Arial"/>
                <w:sz w:val="20"/>
                <w:lang w:eastAsia="es-ES"/>
              </w:rPr>
            </w:pPr>
          </w:p>
        </w:tc>
        <w:tc>
          <w:tcPr>
            <w:tcW w:w="6237" w:type="dxa"/>
          </w:tcPr>
          <w:p w14:paraId="74194547" w14:textId="77777777" w:rsidR="004B70AD" w:rsidRPr="004B70AD" w:rsidRDefault="004B70AD" w:rsidP="004B70AD">
            <w:pPr>
              <w:rPr>
                <w:rFonts w:ascii="Arial" w:hAnsi="Arial" w:cs="Arial"/>
                <w:sz w:val="20"/>
                <w:lang w:eastAsia="es-ES"/>
              </w:rPr>
            </w:pPr>
            <w:r w:rsidRPr="004B70AD">
              <w:rPr>
                <w:rFonts w:ascii="Arial" w:hAnsi="Arial" w:cs="Arial"/>
                <w:sz w:val="20"/>
                <w:lang w:eastAsia="es-ES"/>
              </w:rPr>
              <w:t xml:space="preserve">Significa la compra de odorante para gas natural, que será entregada por el </w:t>
            </w:r>
            <w:r w:rsidRPr="004B70AD">
              <w:rPr>
                <w:rFonts w:ascii="Arial" w:hAnsi="Arial" w:cs="Arial"/>
                <w:b/>
                <w:sz w:val="20"/>
                <w:lang w:eastAsia="es-ES"/>
              </w:rPr>
              <w:t>PROVEEDOR</w:t>
            </w:r>
            <w:r w:rsidRPr="004B70AD">
              <w:rPr>
                <w:rFonts w:ascii="Arial" w:hAnsi="Arial" w:cs="Arial"/>
                <w:sz w:val="20"/>
                <w:lang w:eastAsia="es-ES"/>
              </w:rPr>
              <w:t xml:space="preserve"> a favor de la </w:t>
            </w:r>
            <w:r w:rsidRPr="004B70AD">
              <w:rPr>
                <w:rFonts w:ascii="Arial" w:hAnsi="Arial" w:cs="Arial"/>
                <w:b/>
                <w:sz w:val="20"/>
                <w:lang w:eastAsia="es-ES"/>
              </w:rPr>
              <w:t>ENTIDAD</w:t>
            </w:r>
            <w:r w:rsidRPr="004B70AD">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4B70AD" w:rsidRPr="004B70AD" w14:paraId="1A9C7CD8" w14:textId="77777777" w:rsidTr="004B70AD">
        <w:tc>
          <w:tcPr>
            <w:tcW w:w="2522" w:type="dxa"/>
          </w:tcPr>
          <w:p w14:paraId="3C063786" w14:textId="77777777" w:rsidR="004B70AD" w:rsidRPr="004B70AD" w:rsidRDefault="004B70AD" w:rsidP="004B70AD">
            <w:pPr>
              <w:rPr>
                <w:rFonts w:ascii="Arial" w:hAnsi="Arial" w:cs="Arial"/>
                <w:b/>
                <w:sz w:val="20"/>
                <w:lang w:eastAsia="es-ES"/>
              </w:rPr>
            </w:pPr>
            <w:r w:rsidRPr="004B70AD">
              <w:rPr>
                <w:rFonts w:ascii="Arial" w:hAnsi="Arial" w:cs="Arial"/>
                <w:b/>
                <w:sz w:val="20"/>
                <w:lang w:eastAsia="es-ES"/>
              </w:rPr>
              <w:lastRenderedPageBreak/>
              <w:t>Contrato:</w:t>
            </w:r>
          </w:p>
        </w:tc>
        <w:tc>
          <w:tcPr>
            <w:tcW w:w="6237" w:type="dxa"/>
          </w:tcPr>
          <w:p w14:paraId="558CEE3D" w14:textId="77777777" w:rsidR="004B70AD" w:rsidRPr="004B70AD" w:rsidRDefault="004B70AD" w:rsidP="004B70AD">
            <w:pPr>
              <w:rPr>
                <w:rFonts w:ascii="Arial" w:hAnsi="Arial" w:cs="Arial"/>
                <w:sz w:val="20"/>
                <w:lang w:eastAsia="es-ES"/>
              </w:rPr>
            </w:pPr>
            <w:r w:rsidRPr="004B70AD">
              <w:rPr>
                <w:rFonts w:ascii="Arial" w:hAnsi="Arial" w:cs="Arial"/>
                <w:sz w:val="20"/>
                <w:lang w:eastAsia="es-ES"/>
              </w:rPr>
              <w:t>Es el presente documento celebrado entre las Partes, junto con todos los anexos que forman parte integrante del mismo.</w:t>
            </w:r>
          </w:p>
        </w:tc>
      </w:tr>
      <w:tr w:rsidR="004B70AD" w:rsidRPr="004B70AD" w14:paraId="37087787" w14:textId="77777777" w:rsidTr="004B70AD">
        <w:tc>
          <w:tcPr>
            <w:tcW w:w="2522" w:type="dxa"/>
          </w:tcPr>
          <w:p w14:paraId="006E266A" w14:textId="77777777" w:rsidR="004B70AD" w:rsidRPr="004B70AD" w:rsidRDefault="004B70AD" w:rsidP="004B70AD">
            <w:pPr>
              <w:rPr>
                <w:rFonts w:ascii="Arial" w:hAnsi="Arial" w:cs="Arial"/>
                <w:b/>
                <w:sz w:val="20"/>
                <w:lang w:eastAsia="es-ES"/>
              </w:rPr>
            </w:pPr>
            <w:r w:rsidRPr="004B70AD">
              <w:rPr>
                <w:rFonts w:ascii="Arial" w:hAnsi="Arial" w:cs="Arial"/>
                <w:b/>
                <w:sz w:val="20"/>
                <w:lang w:eastAsia="es-ES"/>
              </w:rPr>
              <w:t>Comité de Recepción:</w:t>
            </w:r>
          </w:p>
        </w:tc>
        <w:tc>
          <w:tcPr>
            <w:tcW w:w="6237" w:type="dxa"/>
          </w:tcPr>
          <w:p w14:paraId="1CC46FF9" w14:textId="77777777" w:rsidR="004B70AD" w:rsidRPr="004B70AD" w:rsidRDefault="004B70AD" w:rsidP="004B70AD">
            <w:pPr>
              <w:rPr>
                <w:rFonts w:ascii="Arial" w:hAnsi="Arial" w:cs="Arial"/>
                <w:sz w:val="20"/>
                <w:lang w:eastAsia="es-ES"/>
              </w:rPr>
            </w:pPr>
            <w:r w:rsidRPr="004B70AD">
              <w:rPr>
                <w:rFonts w:ascii="Arial" w:hAnsi="Arial" w:cs="Arial"/>
                <w:sz w:val="20"/>
                <w:lang w:eastAsia="es-ES"/>
              </w:rPr>
              <w:t xml:space="preserve">Son las personas designadas por la </w:t>
            </w:r>
            <w:r w:rsidRPr="004B70AD">
              <w:rPr>
                <w:rFonts w:ascii="Arial" w:hAnsi="Arial" w:cs="Arial"/>
                <w:b/>
                <w:sz w:val="20"/>
                <w:lang w:eastAsia="es-ES"/>
              </w:rPr>
              <w:t>ENTIDAD</w:t>
            </w:r>
            <w:r w:rsidRPr="004B70AD">
              <w:rPr>
                <w:rFonts w:ascii="Arial" w:hAnsi="Arial" w:cs="Arial"/>
                <w:sz w:val="20"/>
                <w:lang w:eastAsia="es-ES"/>
              </w:rPr>
              <w:t xml:space="preserve">, quienes serán responsables de la verificación y recepción de la </w:t>
            </w:r>
            <w:r w:rsidRPr="004B70AD">
              <w:rPr>
                <w:rFonts w:ascii="Arial" w:hAnsi="Arial" w:cs="Arial"/>
                <w:sz w:val="20"/>
                <w:lang w:val="es-ES_tradnl" w:eastAsia="es-ES"/>
              </w:rPr>
              <w:t>Adquisición</w:t>
            </w:r>
            <w:r w:rsidRPr="004B70AD">
              <w:rPr>
                <w:rFonts w:ascii="Arial" w:hAnsi="Arial" w:cs="Arial"/>
                <w:sz w:val="20"/>
                <w:lang w:eastAsia="es-ES"/>
              </w:rPr>
              <w:t xml:space="preserve"> a ser entregada por el </w:t>
            </w:r>
            <w:r w:rsidRPr="004B70AD">
              <w:rPr>
                <w:rFonts w:ascii="Arial" w:hAnsi="Arial" w:cs="Arial"/>
                <w:b/>
                <w:sz w:val="20"/>
                <w:lang w:eastAsia="es-ES"/>
              </w:rPr>
              <w:t>PROVEEDOR</w:t>
            </w:r>
            <w:r w:rsidRPr="004B70AD">
              <w:rPr>
                <w:rFonts w:ascii="Arial" w:hAnsi="Arial" w:cs="Arial"/>
                <w:sz w:val="20"/>
                <w:lang w:eastAsia="es-ES"/>
              </w:rPr>
              <w:t>, conforme lo establecido en el presente Contrato.</w:t>
            </w:r>
          </w:p>
        </w:tc>
      </w:tr>
      <w:tr w:rsidR="004B70AD" w:rsidRPr="004B70AD" w14:paraId="0224DCA1" w14:textId="77777777" w:rsidTr="004B70AD">
        <w:tc>
          <w:tcPr>
            <w:tcW w:w="2522" w:type="dxa"/>
          </w:tcPr>
          <w:p w14:paraId="5ADE53BD" w14:textId="77777777" w:rsidR="004B70AD" w:rsidRPr="004B70AD" w:rsidRDefault="004B70AD" w:rsidP="004B70AD">
            <w:pPr>
              <w:rPr>
                <w:rFonts w:ascii="Arial" w:hAnsi="Arial" w:cs="Arial"/>
                <w:b/>
                <w:sz w:val="20"/>
                <w:lang w:eastAsia="es-ES"/>
              </w:rPr>
            </w:pPr>
            <w:r w:rsidRPr="004B70AD">
              <w:rPr>
                <w:rFonts w:ascii="Arial" w:hAnsi="Arial" w:cs="Arial"/>
                <w:b/>
                <w:sz w:val="20"/>
                <w:lang w:eastAsia="es-ES"/>
              </w:rPr>
              <w:t>Ley Aplicable:</w:t>
            </w:r>
            <w:r w:rsidRPr="004B70AD">
              <w:rPr>
                <w:rFonts w:ascii="Arial" w:hAnsi="Arial" w:cs="Arial"/>
                <w:sz w:val="20"/>
                <w:lang w:eastAsia="es-ES"/>
              </w:rPr>
              <w:tab/>
            </w:r>
          </w:p>
        </w:tc>
        <w:tc>
          <w:tcPr>
            <w:tcW w:w="6237" w:type="dxa"/>
          </w:tcPr>
          <w:p w14:paraId="1E3F6C27" w14:textId="77777777" w:rsidR="004B70AD" w:rsidRPr="004B70AD" w:rsidRDefault="004B70AD" w:rsidP="004B70AD">
            <w:pPr>
              <w:rPr>
                <w:rFonts w:ascii="Arial" w:hAnsi="Arial" w:cs="Arial"/>
                <w:sz w:val="20"/>
                <w:lang w:eastAsia="es-ES"/>
              </w:rPr>
            </w:pPr>
            <w:r w:rsidRPr="004B70AD">
              <w:rPr>
                <w:rFonts w:ascii="Arial" w:hAnsi="Arial" w:cs="Arial"/>
                <w:sz w:val="20"/>
                <w:lang w:eastAsia="es-ES"/>
              </w:rPr>
              <w:t>Son las normas constitucionales, leyes, decretos supremos y toda otra disposición legal vigente y publicada en el Estado Plurinacional de Bolivia.</w:t>
            </w:r>
          </w:p>
        </w:tc>
      </w:tr>
      <w:tr w:rsidR="004B70AD" w:rsidRPr="004B70AD" w14:paraId="0154D99B" w14:textId="77777777" w:rsidTr="004B70AD">
        <w:tc>
          <w:tcPr>
            <w:tcW w:w="2522" w:type="dxa"/>
          </w:tcPr>
          <w:p w14:paraId="5B30B267" w14:textId="77777777" w:rsidR="004B70AD" w:rsidRPr="004B70AD" w:rsidRDefault="004B70AD" w:rsidP="004B70AD">
            <w:pPr>
              <w:rPr>
                <w:rFonts w:ascii="Arial" w:hAnsi="Arial" w:cs="Arial"/>
                <w:b/>
                <w:sz w:val="20"/>
                <w:lang w:eastAsia="es-ES"/>
              </w:rPr>
            </w:pPr>
            <w:r w:rsidRPr="004B70AD">
              <w:rPr>
                <w:rFonts w:ascii="Arial" w:hAnsi="Arial" w:cs="Arial"/>
                <w:b/>
                <w:sz w:val="20"/>
                <w:lang w:eastAsia="es-ES"/>
              </w:rPr>
              <w:t>Unidad Solicitante:</w:t>
            </w:r>
          </w:p>
        </w:tc>
        <w:tc>
          <w:tcPr>
            <w:tcW w:w="6237" w:type="dxa"/>
          </w:tcPr>
          <w:p w14:paraId="7638EFCF" w14:textId="77777777" w:rsidR="004B70AD" w:rsidRPr="004B70AD" w:rsidRDefault="004B70AD" w:rsidP="004B70AD">
            <w:pPr>
              <w:rPr>
                <w:rFonts w:ascii="Arial" w:hAnsi="Arial" w:cs="Arial"/>
                <w:sz w:val="20"/>
                <w:lang w:eastAsia="es-ES"/>
              </w:rPr>
            </w:pPr>
            <w:r w:rsidRPr="004B70AD">
              <w:rPr>
                <w:rFonts w:ascii="Arial" w:hAnsi="Arial" w:cs="Arial"/>
                <w:sz w:val="20"/>
                <w:lang w:eastAsia="es-ES"/>
              </w:rPr>
              <w:t xml:space="preserve">Es la Dirección de Operación y Mantenimiento de la Gerencia de Redes de Gas y Ductos de la </w:t>
            </w:r>
            <w:r w:rsidRPr="004B70AD">
              <w:rPr>
                <w:rFonts w:ascii="Arial" w:hAnsi="Arial" w:cs="Arial"/>
                <w:b/>
                <w:sz w:val="20"/>
                <w:lang w:eastAsia="es-ES"/>
              </w:rPr>
              <w:t>ENTIDAD.</w:t>
            </w:r>
          </w:p>
        </w:tc>
      </w:tr>
    </w:tbl>
    <w:p w14:paraId="2F2CB719" w14:textId="77777777" w:rsidR="004B70AD" w:rsidRPr="004B70AD" w:rsidRDefault="004B70AD" w:rsidP="004B70AD">
      <w:pPr>
        <w:spacing w:before="120" w:after="120"/>
        <w:ind w:left="709" w:hanging="709"/>
        <w:jc w:val="both"/>
        <w:rPr>
          <w:rFonts w:ascii="Arial" w:hAnsi="Arial" w:cs="Arial"/>
          <w:lang w:val="es-BO" w:eastAsia="es-ES"/>
        </w:rPr>
      </w:pPr>
      <w:r w:rsidRPr="004B70AD">
        <w:rPr>
          <w:rFonts w:ascii="Arial" w:hAnsi="Arial" w:cs="Arial"/>
          <w:b/>
          <w:lang w:val="es-BO" w:eastAsia="es-ES"/>
        </w:rPr>
        <w:t xml:space="preserve">3.2. </w:t>
      </w:r>
      <w:r w:rsidRPr="004B70AD">
        <w:rPr>
          <w:rFonts w:ascii="Arial" w:hAnsi="Arial" w:cs="Arial"/>
          <w:b/>
          <w:lang w:val="es-BO" w:eastAsia="es-ES"/>
        </w:rPr>
        <w:tab/>
        <w:t xml:space="preserve">Relación entre las Partes: </w:t>
      </w:r>
      <w:r w:rsidRPr="004B70AD">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4B70AD">
        <w:rPr>
          <w:rFonts w:ascii="Arial" w:hAnsi="Arial" w:cs="Arial"/>
          <w:b/>
          <w:lang w:val="es-BO" w:eastAsia="es-ES"/>
        </w:rPr>
        <w:t>PROVEEDOR</w:t>
      </w:r>
      <w:r w:rsidRPr="004B70AD">
        <w:rPr>
          <w:rFonts w:ascii="Arial" w:hAnsi="Arial" w:cs="Arial"/>
          <w:lang w:val="es-BO" w:eastAsia="es-ES"/>
        </w:rPr>
        <w:t>, quien será plenamente responsable por todos los aspectos relacionados con este Contrato y la Ley Aplicable.</w:t>
      </w:r>
    </w:p>
    <w:p w14:paraId="6178FEDE" w14:textId="77777777" w:rsidR="004B70AD" w:rsidRPr="004B70AD" w:rsidRDefault="004B70AD" w:rsidP="004B70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B70AD">
        <w:rPr>
          <w:rFonts w:ascii="Arial" w:hAnsi="Arial" w:cs="Arial"/>
          <w:b/>
          <w:lang w:val="es-BO" w:eastAsia="es-ES"/>
        </w:rPr>
        <w:t>3.3.</w:t>
      </w:r>
      <w:r w:rsidRPr="004B70AD">
        <w:rPr>
          <w:rFonts w:ascii="Arial" w:hAnsi="Arial" w:cs="Arial"/>
          <w:lang w:val="es-BO" w:eastAsia="es-ES"/>
        </w:rPr>
        <w:tab/>
      </w:r>
      <w:r w:rsidRPr="004B70AD">
        <w:rPr>
          <w:rFonts w:ascii="Arial" w:hAnsi="Arial" w:cs="Arial"/>
          <w:b/>
          <w:lang w:val="es-BO" w:eastAsia="es-ES"/>
        </w:rPr>
        <w:t>Ley que rige el Contrato:</w:t>
      </w:r>
      <w:r w:rsidRPr="004B70AD">
        <w:rPr>
          <w:rFonts w:ascii="Arial" w:hAnsi="Arial" w:cs="Arial"/>
          <w:lang w:val="es-BO" w:eastAsia="es-ES"/>
        </w:rPr>
        <w:t xml:space="preserve"> Este Contrato, su significado e interpretación y la relación que crea entre las Partes se regirá por Ley Aplicable.</w:t>
      </w:r>
    </w:p>
    <w:p w14:paraId="79D6663F" w14:textId="77777777" w:rsidR="004B70AD" w:rsidRPr="004B70AD" w:rsidRDefault="004B70AD" w:rsidP="004B70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B70AD">
        <w:rPr>
          <w:rFonts w:ascii="Arial" w:hAnsi="Arial" w:cs="Arial"/>
          <w:b/>
          <w:lang w:val="es-BO" w:eastAsia="es-ES"/>
        </w:rPr>
        <w:t>3.4.</w:t>
      </w:r>
      <w:r w:rsidRPr="004B70AD">
        <w:rPr>
          <w:rFonts w:ascii="Arial" w:hAnsi="Arial" w:cs="Arial"/>
          <w:lang w:val="es-BO" w:eastAsia="es-ES"/>
        </w:rPr>
        <w:tab/>
      </w:r>
      <w:r w:rsidRPr="004B70AD">
        <w:rPr>
          <w:rFonts w:ascii="Arial" w:hAnsi="Arial" w:cs="Arial"/>
          <w:b/>
          <w:lang w:val="es-BO" w:eastAsia="es-ES"/>
        </w:rPr>
        <w:t xml:space="preserve">Idioma: </w:t>
      </w:r>
      <w:r w:rsidRPr="004B70AD">
        <w:rPr>
          <w:rFonts w:ascii="Arial" w:hAnsi="Arial" w:cs="Arial"/>
          <w:lang w:val="es-BO" w:eastAsia="es-ES"/>
        </w:rPr>
        <w:t>Este Contrato se ha celebrado en castellano, idioma por el que se regirán obligatoriamente todas las materias relacionadas con el mismo o su interpretación.</w:t>
      </w:r>
    </w:p>
    <w:p w14:paraId="311D6E15" w14:textId="77777777" w:rsidR="004B70AD" w:rsidRPr="004B70AD" w:rsidRDefault="004B70AD" w:rsidP="004B70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B70AD">
        <w:rPr>
          <w:rFonts w:ascii="Arial" w:hAnsi="Arial" w:cs="Arial"/>
          <w:b/>
          <w:lang w:val="es-BO" w:eastAsia="es-ES"/>
        </w:rPr>
        <w:t>3.5.</w:t>
      </w:r>
      <w:r w:rsidRPr="004B70AD">
        <w:rPr>
          <w:rFonts w:ascii="Arial" w:hAnsi="Arial" w:cs="Arial"/>
          <w:lang w:val="es-BO" w:eastAsia="es-ES"/>
        </w:rPr>
        <w:tab/>
      </w:r>
      <w:r w:rsidRPr="004B70AD">
        <w:rPr>
          <w:rFonts w:ascii="Arial" w:hAnsi="Arial" w:cs="Arial"/>
          <w:b/>
          <w:lang w:val="es-BO" w:eastAsia="es-ES"/>
        </w:rPr>
        <w:t>Encabezamientos:</w:t>
      </w:r>
      <w:r w:rsidRPr="004B70AD">
        <w:rPr>
          <w:rFonts w:ascii="Arial" w:hAnsi="Arial" w:cs="Arial"/>
          <w:lang w:val="es-BO" w:eastAsia="es-ES"/>
        </w:rPr>
        <w:t xml:space="preserve"> El contenido de este Contrato no se verá restringido, modificado o afectado por los encabezamientos.</w:t>
      </w:r>
    </w:p>
    <w:p w14:paraId="5114E462" w14:textId="77777777" w:rsidR="004B70AD" w:rsidRPr="004B70AD" w:rsidRDefault="004B70AD" w:rsidP="004B70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B70AD">
        <w:rPr>
          <w:rFonts w:ascii="Arial" w:hAnsi="Arial" w:cs="Arial"/>
          <w:b/>
          <w:lang w:val="es-BO" w:eastAsia="es-ES"/>
        </w:rPr>
        <w:t>3.6.</w:t>
      </w:r>
      <w:r w:rsidRPr="004B70AD">
        <w:rPr>
          <w:rFonts w:ascii="Arial" w:hAnsi="Arial" w:cs="Arial"/>
          <w:lang w:val="es-BO" w:eastAsia="es-ES"/>
        </w:rPr>
        <w:tab/>
      </w:r>
      <w:r w:rsidRPr="004B70AD">
        <w:rPr>
          <w:rFonts w:ascii="Arial" w:hAnsi="Arial" w:cs="Arial"/>
          <w:b/>
          <w:lang w:val="es-BO" w:eastAsia="es-ES"/>
        </w:rPr>
        <w:t>Totalidad del acuerdo:</w:t>
      </w:r>
      <w:r w:rsidRPr="004B70AD">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98A6BC1" w14:textId="77777777" w:rsidR="004B70AD" w:rsidRPr="004B70AD" w:rsidRDefault="004B70AD" w:rsidP="004B70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B70AD">
        <w:rPr>
          <w:rFonts w:ascii="Arial" w:hAnsi="Arial" w:cs="Arial"/>
          <w:b/>
          <w:lang w:val="es-BO" w:eastAsia="es-ES"/>
        </w:rPr>
        <w:t>3.7.</w:t>
      </w:r>
      <w:r w:rsidRPr="004B70AD">
        <w:rPr>
          <w:rFonts w:ascii="Arial" w:hAnsi="Arial" w:cs="Arial"/>
          <w:lang w:val="es-BO" w:eastAsia="es-ES"/>
        </w:rPr>
        <w:tab/>
      </w:r>
      <w:r w:rsidRPr="004B70AD">
        <w:rPr>
          <w:rFonts w:ascii="Arial" w:hAnsi="Arial" w:cs="Arial"/>
          <w:b/>
          <w:lang w:val="es-BO" w:eastAsia="es-ES"/>
        </w:rPr>
        <w:t>Plazos:</w:t>
      </w:r>
      <w:r w:rsidRPr="004B70AD">
        <w:rPr>
          <w:rFonts w:ascii="Arial" w:hAnsi="Arial" w:cs="Arial"/>
          <w:lang w:val="es-BO" w:eastAsia="es-ES"/>
        </w:rPr>
        <w:t xml:space="preserve"> Todos los plazos establecidos en este Contrato y sus anexos se entenderán como días calendario, salvo indicación expresa en contrario.</w:t>
      </w:r>
    </w:p>
    <w:p w14:paraId="3E549106" w14:textId="77777777" w:rsidR="004B70AD" w:rsidRPr="004B70AD" w:rsidRDefault="004B70AD" w:rsidP="004B70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B70AD">
        <w:rPr>
          <w:rFonts w:ascii="Arial" w:hAnsi="Arial" w:cs="Arial"/>
          <w:b/>
          <w:lang w:val="es-BO" w:eastAsia="es-ES"/>
        </w:rPr>
        <w:t>3.8.</w:t>
      </w:r>
      <w:r w:rsidRPr="004B70AD">
        <w:rPr>
          <w:rFonts w:ascii="Arial" w:hAnsi="Arial" w:cs="Arial"/>
          <w:lang w:val="es-BO" w:eastAsia="es-ES"/>
        </w:rPr>
        <w:tab/>
      </w:r>
      <w:r w:rsidRPr="004B70AD">
        <w:rPr>
          <w:rFonts w:ascii="Arial" w:hAnsi="Arial" w:cs="Arial"/>
          <w:b/>
          <w:lang w:val="es-BO" w:eastAsia="es-ES"/>
        </w:rPr>
        <w:t>Mayúsculas:</w:t>
      </w:r>
      <w:r w:rsidRPr="004B70AD">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14:paraId="4D4C58B6" w14:textId="77777777" w:rsidR="004B70AD" w:rsidRPr="004B70AD" w:rsidRDefault="004B70AD" w:rsidP="004B70AD">
      <w:pPr>
        <w:spacing w:before="120" w:after="120"/>
        <w:ind w:left="709" w:hanging="709"/>
        <w:jc w:val="both"/>
        <w:rPr>
          <w:rFonts w:ascii="Arial" w:hAnsi="Arial" w:cs="Arial"/>
          <w:lang w:val="es-BO" w:eastAsia="es-ES"/>
        </w:rPr>
      </w:pPr>
      <w:r w:rsidRPr="004B70AD">
        <w:rPr>
          <w:rFonts w:ascii="Arial" w:hAnsi="Arial" w:cs="Arial"/>
          <w:b/>
          <w:bCs/>
          <w:lang w:val="es-BO" w:eastAsia="es-ES"/>
        </w:rPr>
        <w:t>3.9.</w:t>
      </w:r>
      <w:r w:rsidRPr="004B70AD">
        <w:rPr>
          <w:rFonts w:ascii="Arial" w:hAnsi="Arial" w:cs="Arial"/>
          <w:b/>
          <w:bCs/>
          <w:lang w:val="es-BO" w:eastAsia="es-ES"/>
        </w:rPr>
        <w:tab/>
        <w:t xml:space="preserve">Discrepancias: </w:t>
      </w:r>
      <w:r w:rsidRPr="004B70AD">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4F42D8A" w14:textId="77777777" w:rsidR="004B70AD" w:rsidRPr="004B70AD" w:rsidRDefault="004B70AD" w:rsidP="004B70AD">
      <w:pPr>
        <w:spacing w:before="120" w:after="120"/>
        <w:ind w:left="709" w:hanging="709"/>
        <w:jc w:val="both"/>
        <w:rPr>
          <w:rFonts w:ascii="Arial" w:hAnsi="Arial" w:cs="Arial"/>
          <w:u w:val="single"/>
          <w:lang w:val="es-BO" w:eastAsia="es-ES"/>
        </w:rPr>
      </w:pPr>
      <w:r w:rsidRPr="004B70AD">
        <w:rPr>
          <w:rFonts w:ascii="Arial" w:hAnsi="Arial" w:cs="Arial"/>
          <w:b/>
          <w:bCs/>
          <w:u w:val="single"/>
          <w:lang w:val="es-BO" w:eastAsia="es-ES"/>
        </w:rPr>
        <w:t>CUARTA.</w:t>
      </w:r>
      <w:r w:rsidRPr="004B70AD">
        <w:rPr>
          <w:rFonts w:ascii="Arial" w:hAnsi="Arial" w:cs="Arial"/>
          <w:u w:val="single"/>
          <w:lang w:val="es-BO" w:eastAsia="es-ES"/>
        </w:rPr>
        <w:t xml:space="preserve">- </w:t>
      </w:r>
      <w:r w:rsidRPr="004B70AD">
        <w:rPr>
          <w:rFonts w:ascii="Arial" w:hAnsi="Arial" w:cs="Arial"/>
          <w:b/>
          <w:u w:val="single"/>
          <w:lang w:val="es-BO" w:eastAsia="es-ES"/>
        </w:rPr>
        <w:t>(NATURALEZA DEL CONTRATO)</w:t>
      </w:r>
    </w:p>
    <w:p w14:paraId="2683BE6F" w14:textId="77777777" w:rsidR="004B70AD" w:rsidRPr="004B70AD" w:rsidRDefault="004B70AD" w:rsidP="004B70AD">
      <w:pPr>
        <w:spacing w:before="120" w:after="120"/>
        <w:jc w:val="both"/>
        <w:rPr>
          <w:rFonts w:ascii="Arial" w:hAnsi="Arial" w:cs="Arial"/>
          <w:lang w:val="es-BO" w:eastAsia="es-ES"/>
        </w:rPr>
      </w:pPr>
      <w:r w:rsidRPr="004B70AD">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r w:rsidRPr="004B70AD">
        <w:rPr>
          <w:rFonts w:ascii="Arial" w:hAnsi="Arial" w:cs="Arial"/>
          <w:b/>
          <w:bCs/>
          <w:lang w:val="es-BO" w:eastAsia="es-ES"/>
        </w:rPr>
        <w:t>.</w:t>
      </w:r>
    </w:p>
    <w:p w14:paraId="272D5DC0" w14:textId="77777777" w:rsidR="004B70AD" w:rsidRPr="004B70AD" w:rsidRDefault="004B70AD" w:rsidP="004B70AD">
      <w:pPr>
        <w:spacing w:before="120" w:after="120"/>
        <w:jc w:val="both"/>
        <w:rPr>
          <w:rFonts w:ascii="Arial" w:hAnsi="Arial" w:cs="Arial"/>
          <w:u w:val="single"/>
          <w:lang w:val="es-ES_tradnl" w:eastAsia="es-ES"/>
        </w:rPr>
      </w:pPr>
      <w:r w:rsidRPr="004B70AD">
        <w:rPr>
          <w:rFonts w:ascii="Arial" w:hAnsi="Arial" w:cs="Arial"/>
          <w:b/>
          <w:u w:val="single"/>
          <w:lang w:val="es-ES_tradnl" w:eastAsia="es-ES"/>
        </w:rPr>
        <w:t>QUINTA.- (DOCUMENTOS DEL CONTRATO)</w:t>
      </w:r>
    </w:p>
    <w:p w14:paraId="127255C9"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4751BAFD" w14:textId="77777777" w:rsidR="004B70AD" w:rsidRPr="004B70AD" w:rsidRDefault="004B70AD" w:rsidP="004B70AD">
      <w:pPr>
        <w:spacing w:before="120" w:after="120"/>
        <w:ind w:left="2124" w:hanging="1131"/>
        <w:jc w:val="both"/>
        <w:rPr>
          <w:rFonts w:ascii="Arial" w:hAnsi="Arial" w:cs="Arial"/>
          <w:lang w:val="es-ES_tradnl" w:eastAsia="es-ES"/>
        </w:rPr>
      </w:pPr>
      <w:r w:rsidRPr="004B70AD">
        <w:rPr>
          <w:rFonts w:ascii="Arial" w:hAnsi="Arial" w:cs="Arial"/>
          <w:lang w:val="es-ES_tradnl" w:eastAsia="es-ES"/>
        </w:rPr>
        <w:t>Anexo 1:</w:t>
      </w:r>
      <w:r w:rsidRPr="004B70AD">
        <w:rPr>
          <w:rFonts w:ascii="Arial" w:hAnsi="Arial" w:cs="Arial"/>
          <w:lang w:val="es-ES_tradnl" w:eastAsia="es-ES"/>
        </w:rPr>
        <w:tab/>
        <w:t>Documento base de contratación, aclaraciones y enmiendas.</w:t>
      </w:r>
    </w:p>
    <w:p w14:paraId="257F53E1" w14:textId="77777777" w:rsidR="004B70AD" w:rsidRPr="004B70AD" w:rsidRDefault="004B70AD" w:rsidP="004B70AD">
      <w:pPr>
        <w:spacing w:before="120" w:after="120"/>
        <w:ind w:left="993"/>
        <w:jc w:val="both"/>
        <w:rPr>
          <w:rFonts w:ascii="Arial" w:hAnsi="Arial" w:cs="Arial"/>
          <w:lang w:val="es-ES_tradnl" w:eastAsia="es-ES"/>
        </w:rPr>
      </w:pPr>
      <w:r w:rsidRPr="004B70AD">
        <w:rPr>
          <w:rFonts w:ascii="Arial" w:hAnsi="Arial" w:cs="Arial"/>
          <w:lang w:val="es-ES_tradnl" w:eastAsia="es-ES"/>
        </w:rPr>
        <w:t>Anexo 2:</w:t>
      </w:r>
      <w:r w:rsidRPr="004B70AD">
        <w:rPr>
          <w:rFonts w:ascii="Arial" w:hAnsi="Arial" w:cs="Arial"/>
          <w:lang w:val="es-ES_tradnl" w:eastAsia="es-ES"/>
        </w:rPr>
        <w:tab/>
        <w:t>Propuesta adjudicada (oferta técnica y oferta económica).</w:t>
      </w:r>
    </w:p>
    <w:p w14:paraId="20C19BA8" w14:textId="77777777" w:rsidR="004B70AD" w:rsidRPr="004B70AD" w:rsidRDefault="004B70AD" w:rsidP="004B70AD">
      <w:pPr>
        <w:spacing w:before="120" w:after="120"/>
        <w:ind w:left="993"/>
        <w:jc w:val="both"/>
        <w:rPr>
          <w:rFonts w:ascii="Arial" w:hAnsi="Arial" w:cs="Arial"/>
          <w:lang w:val="es-ES_tradnl" w:eastAsia="es-ES"/>
        </w:rPr>
      </w:pPr>
      <w:r w:rsidRPr="004B70AD">
        <w:rPr>
          <w:rFonts w:ascii="Arial" w:hAnsi="Arial" w:cs="Arial"/>
          <w:lang w:val="es-ES_tradnl" w:eastAsia="es-ES"/>
        </w:rPr>
        <w:t>Anexo 3:</w:t>
      </w:r>
      <w:r w:rsidRPr="004B70AD">
        <w:rPr>
          <w:rFonts w:ascii="Arial" w:hAnsi="Arial" w:cs="Arial"/>
          <w:lang w:val="es-ES_tradnl" w:eastAsia="es-ES"/>
        </w:rPr>
        <w:tab/>
        <w:t>Nota expresa de adjudicación.</w:t>
      </w:r>
    </w:p>
    <w:p w14:paraId="3E7D495C" w14:textId="77777777" w:rsidR="004B70AD" w:rsidRPr="004B70AD" w:rsidRDefault="004B70AD" w:rsidP="004B70AD">
      <w:pPr>
        <w:spacing w:before="120" w:after="120"/>
        <w:ind w:left="993"/>
        <w:jc w:val="both"/>
        <w:rPr>
          <w:rFonts w:ascii="Arial" w:hAnsi="Arial" w:cs="Arial"/>
          <w:lang w:val="es-ES_tradnl" w:eastAsia="es-ES"/>
        </w:rPr>
      </w:pPr>
      <w:r w:rsidRPr="004B70AD">
        <w:rPr>
          <w:rFonts w:ascii="Arial" w:hAnsi="Arial" w:cs="Arial"/>
          <w:lang w:val="es-ES_tradnl" w:eastAsia="es-ES"/>
        </w:rPr>
        <w:t>Anexo 4:</w:t>
      </w:r>
      <w:r w:rsidRPr="004B70AD">
        <w:rPr>
          <w:rFonts w:ascii="Arial" w:hAnsi="Arial" w:cs="Arial"/>
          <w:lang w:val="es-ES_tradnl" w:eastAsia="es-ES"/>
        </w:rPr>
        <w:tab/>
        <w:t>Garantía.</w:t>
      </w:r>
    </w:p>
    <w:p w14:paraId="67741347" w14:textId="77777777" w:rsidR="004B70AD" w:rsidRPr="004B70AD" w:rsidRDefault="004B70AD" w:rsidP="004B70AD">
      <w:pPr>
        <w:spacing w:before="120" w:after="120"/>
        <w:jc w:val="both"/>
        <w:rPr>
          <w:rFonts w:ascii="Arial" w:hAnsi="Arial" w:cs="Arial"/>
          <w:b/>
          <w:u w:val="single"/>
          <w:lang w:val="es-ES_tradnl" w:eastAsia="es-ES"/>
        </w:rPr>
      </w:pPr>
      <w:r w:rsidRPr="004B70AD">
        <w:rPr>
          <w:rFonts w:ascii="Arial" w:hAnsi="Arial" w:cs="Arial"/>
          <w:b/>
          <w:u w:val="single"/>
          <w:lang w:val="es-ES_tradnl" w:eastAsia="es-ES"/>
        </w:rPr>
        <w:lastRenderedPageBreak/>
        <w:t xml:space="preserve">SEXTA.- (OBJETO DEL CONTRATO) </w:t>
      </w:r>
    </w:p>
    <w:p w14:paraId="6B148838" w14:textId="77777777" w:rsidR="004B70AD" w:rsidRPr="004B70AD" w:rsidRDefault="004B70AD" w:rsidP="004B70AD">
      <w:pPr>
        <w:spacing w:before="120" w:after="120"/>
        <w:jc w:val="both"/>
        <w:rPr>
          <w:rFonts w:ascii="Arial" w:hAnsi="Arial" w:cs="Arial"/>
          <w:lang w:val="es-BO" w:eastAsia="es-ES"/>
        </w:rPr>
      </w:pPr>
      <w:r w:rsidRPr="004B70AD">
        <w:rPr>
          <w:rFonts w:ascii="Arial" w:hAnsi="Arial" w:cs="Arial"/>
          <w:lang w:val="es-BO" w:eastAsia="es-ES"/>
        </w:rPr>
        <w:t xml:space="preserve">El objeto del presente Contrato es la adquisición de </w:t>
      </w:r>
      <w:proofErr w:type="spellStart"/>
      <w:r w:rsidRPr="004B70AD">
        <w:rPr>
          <w:rFonts w:ascii="Arial" w:hAnsi="Arial" w:cs="Arial"/>
          <w:lang w:val="es-BO" w:eastAsia="es-ES"/>
        </w:rPr>
        <w:t>xxxxxxxxxxxxxxxxxxxxxxxxxxx</w:t>
      </w:r>
      <w:proofErr w:type="spellEnd"/>
      <w:r w:rsidRPr="004B70AD">
        <w:rPr>
          <w:rFonts w:ascii="Arial" w:hAnsi="Arial" w:cs="Arial"/>
          <w:lang w:val="es-BO" w:eastAsia="es-ES"/>
        </w:rPr>
        <w:t xml:space="preserve">, suministrados por el </w:t>
      </w:r>
      <w:r w:rsidRPr="004B70AD">
        <w:rPr>
          <w:rFonts w:ascii="Arial" w:hAnsi="Arial" w:cs="Arial"/>
          <w:b/>
          <w:lang w:val="es-BO" w:eastAsia="es-ES"/>
        </w:rPr>
        <w:t xml:space="preserve">PROVEEDOR </w:t>
      </w:r>
      <w:r w:rsidRPr="004B70AD">
        <w:rPr>
          <w:rFonts w:ascii="Arial" w:hAnsi="Arial" w:cs="Arial"/>
          <w:lang w:val="es-BO" w:eastAsia="es-ES"/>
        </w:rPr>
        <w:t>con estricta y absoluta sujeción a este Contrato y en conformidad a los anexos que forman parte integrante e indivisible del presente Contrato.</w:t>
      </w:r>
    </w:p>
    <w:p w14:paraId="0DBACF19" w14:textId="77777777" w:rsidR="004B70AD" w:rsidRPr="004B70AD" w:rsidRDefault="004B70AD" w:rsidP="004B70AD">
      <w:pPr>
        <w:spacing w:before="120" w:after="120"/>
        <w:jc w:val="both"/>
        <w:rPr>
          <w:rFonts w:ascii="Arial" w:hAnsi="Arial" w:cs="Arial"/>
          <w:b/>
          <w:u w:val="single"/>
          <w:lang w:val="es-ES_tradnl" w:eastAsia="es-ES"/>
        </w:rPr>
      </w:pPr>
      <w:r w:rsidRPr="004B70AD">
        <w:rPr>
          <w:rFonts w:ascii="Arial" w:hAnsi="Arial" w:cs="Arial"/>
          <w:b/>
          <w:u w:val="single"/>
          <w:lang w:val="es-ES_tradnl" w:eastAsia="es-ES"/>
        </w:rPr>
        <w:t>SÉPTIMA.- (VIGENCIA Y PLAZO DEL CONTRATO)</w:t>
      </w:r>
    </w:p>
    <w:p w14:paraId="52A7A435" w14:textId="77777777" w:rsidR="004B70AD" w:rsidRPr="004B70AD" w:rsidRDefault="004B70AD" w:rsidP="004B70AD">
      <w:pPr>
        <w:spacing w:before="120" w:after="120"/>
        <w:ind w:left="709" w:hanging="709"/>
        <w:jc w:val="both"/>
        <w:rPr>
          <w:rFonts w:ascii="Arial" w:hAnsi="Arial" w:cs="Arial"/>
          <w:b/>
          <w:lang w:val="es-ES_tradnl" w:eastAsia="es-ES"/>
        </w:rPr>
      </w:pPr>
      <w:r w:rsidRPr="004B70AD">
        <w:rPr>
          <w:rFonts w:ascii="Arial" w:hAnsi="Arial" w:cs="Arial"/>
          <w:b/>
          <w:lang w:val="es-ES_tradnl" w:eastAsia="es-ES"/>
        </w:rPr>
        <w:t xml:space="preserve">7.1. </w:t>
      </w:r>
      <w:r w:rsidRPr="004B70AD">
        <w:rPr>
          <w:rFonts w:ascii="Arial" w:hAnsi="Arial" w:cs="Arial"/>
          <w:b/>
          <w:lang w:val="es-ES_tradnl" w:eastAsia="es-ES"/>
        </w:rPr>
        <w:tab/>
        <w:t>Vigencia:</w:t>
      </w:r>
    </w:p>
    <w:p w14:paraId="045372F4" w14:textId="77777777" w:rsidR="004B70AD" w:rsidRPr="004B70AD" w:rsidRDefault="004B70AD" w:rsidP="004B70AD">
      <w:pPr>
        <w:spacing w:before="120" w:after="120"/>
        <w:ind w:left="709"/>
        <w:jc w:val="both"/>
        <w:rPr>
          <w:rFonts w:ascii="Arial" w:hAnsi="Arial" w:cs="Arial"/>
          <w:lang w:val="es-ES_tradnl" w:eastAsia="es-ES"/>
        </w:rPr>
      </w:pPr>
      <w:r w:rsidRPr="004B70AD">
        <w:rPr>
          <w:rFonts w:ascii="Arial" w:hAnsi="Arial" w:cs="Arial"/>
          <w:lang w:val="es-ES_tradnl" w:eastAsia="es-ES"/>
        </w:rPr>
        <w:t>El presente Contrato tendrá vigencia desde el día de su suscripción por ambas Partes hasta la emisión del acta de cierre de Contrato por parte de la</w:t>
      </w:r>
      <w:r w:rsidRPr="004B70AD">
        <w:rPr>
          <w:rFonts w:ascii="Arial" w:hAnsi="Arial" w:cs="Arial"/>
          <w:b/>
          <w:lang w:val="es-ES_tradnl" w:eastAsia="es-ES"/>
        </w:rPr>
        <w:t xml:space="preserve"> ENTIDAD.</w:t>
      </w:r>
    </w:p>
    <w:p w14:paraId="106DAB1F" w14:textId="77777777" w:rsidR="004B70AD" w:rsidRPr="004B70AD" w:rsidRDefault="004B70AD" w:rsidP="004B70AD">
      <w:pPr>
        <w:spacing w:before="120" w:after="120"/>
        <w:ind w:left="709" w:hanging="709"/>
        <w:jc w:val="both"/>
        <w:rPr>
          <w:rFonts w:ascii="Arial" w:hAnsi="Arial" w:cs="Arial"/>
          <w:b/>
          <w:lang w:val="es-ES_tradnl" w:eastAsia="es-ES"/>
        </w:rPr>
      </w:pPr>
      <w:r w:rsidRPr="004B70AD">
        <w:rPr>
          <w:rFonts w:ascii="Arial" w:hAnsi="Arial" w:cs="Arial"/>
          <w:b/>
          <w:lang w:val="es-ES_tradnl" w:eastAsia="es-ES"/>
        </w:rPr>
        <w:t xml:space="preserve">7.2. </w:t>
      </w:r>
      <w:r w:rsidRPr="004B70AD">
        <w:rPr>
          <w:rFonts w:ascii="Arial" w:hAnsi="Arial" w:cs="Arial"/>
          <w:b/>
          <w:lang w:val="es-ES_tradnl" w:eastAsia="es-ES"/>
        </w:rPr>
        <w:tab/>
        <w:t>Plazo:</w:t>
      </w:r>
    </w:p>
    <w:p w14:paraId="5A4A8BBE" w14:textId="77777777" w:rsidR="004B70AD" w:rsidRPr="004B70AD" w:rsidRDefault="004B70AD" w:rsidP="004B70AD">
      <w:pPr>
        <w:spacing w:before="120" w:after="120"/>
        <w:ind w:left="709"/>
        <w:jc w:val="both"/>
        <w:rPr>
          <w:rFonts w:ascii="Arial" w:hAnsi="Arial" w:cs="Arial"/>
          <w:lang w:val="es-ES_tradnl" w:eastAsia="es-ES"/>
        </w:rPr>
      </w:pPr>
      <w:r w:rsidRPr="004B70AD">
        <w:rPr>
          <w:rFonts w:ascii="Arial" w:hAnsi="Arial" w:cs="Arial"/>
          <w:lang w:val="es-ES_tradnl" w:eastAsia="es-ES"/>
        </w:rPr>
        <w:t xml:space="preserve">El </w:t>
      </w:r>
      <w:r w:rsidRPr="004B70AD">
        <w:rPr>
          <w:rFonts w:ascii="Arial" w:hAnsi="Arial" w:cs="Arial"/>
          <w:b/>
          <w:bCs/>
          <w:lang w:val="es-ES_tradnl" w:eastAsia="es-ES"/>
        </w:rPr>
        <w:t xml:space="preserve">PROVEEDOR </w:t>
      </w:r>
      <w:r w:rsidRPr="004B70AD">
        <w:rPr>
          <w:rFonts w:ascii="Arial" w:hAnsi="Arial" w:cs="Arial"/>
          <w:lang w:val="es-ES_tradnl" w:eastAsia="es-ES"/>
        </w:rPr>
        <w:t>entregará la Adquisición en el plazo máximo de xxx (</w:t>
      </w:r>
      <w:proofErr w:type="spellStart"/>
      <w:r w:rsidRPr="004B70AD">
        <w:rPr>
          <w:rFonts w:ascii="Arial" w:hAnsi="Arial" w:cs="Arial"/>
          <w:lang w:val="es-ES_tradnl" w:eastAsia="es-ES"/>
        </w:rPr>
        <w:t>xxxxx</w:t>
      </w:r>
      <w:proofErr w:type="spellEnd"/>
      <w:r w:rsidRPr="004B70AD">
        <w:rPr>
          <w:rFonts w:ascii="Arial" w:hAnsi="Arial" w:cs="Arial"/>
          <w:lang w:val="es-ES_tradnl" w:eastAsia="es-ES"/>
        </w:rPr>
        <w:t>) días calendario, computables a partir de la instrucción de la Unidad Solicitante.</w:t>
      </w:r>
    </w:p>
    <w:p w14:paraId="78DFDCCD" w14:textId="77777777" w:rsidR="004B70AD" w:rsidRPr="004B70AD" w:rsidRDefault="004B70AD" w:rsidP="004B70AD">
      <w:pPr>
        <w:spacing w:before="120" w:after="120"/>
        <w:jc w:val="both"/>
        <w:rPr>
          <w:rFonts w:ascii="Arial" w:hAnsi="Arial" w:cs="Arial"/>
          <w:b/>
          <w:u w:val="single"/>
          <w:lang w:val="es-BO" w:eastAsia="es-ES"/>
        </w:rPr>
      </w:pPr>
      <w:r w:rsidRPr="004B70AD">
        <w:rPr>
          <w:rFonts w:ascii="Arial" w:hAnsi="Arial" w:cs="Arial"/>
          <w:b/>
          <w:u w:val="single"/>
          <w:lang w:val="es-ES_tradnl" w:eastAsia="es-ES"/>
        </w:rPr>
        <w:t xml:space="preserve">OCTAVA.- </w:t>
      </w:r>
      <w:r w:rsidRPr="004B70AD">
        <w:rPr>
          <w:rFonts w:ascii="Arial" w:hAnsi="Arial" w:cs="Arial"/>
          <w:b/>
          <w:u w:val="single"/>
          <w:lang w:val="es-BO" w:eastAsia="es-ES"/>
        </w:rPr>
        <w:t>(LUGAR DE ENTREGA)</w:t>
      </w:r>
    </w:p>
    <w:p w14:paraId="3F268A13" w14:textId="77777777" w:rsidR="004B70AD" w:rsidRPr="004B70AD" w:rsidRDefault="004B70AD" w:rsidP="004B70AD">
      <w:pPr>
        <w:jc w:val="both"/>
        <w:rPr>
          <w:rFonts w:ascii="Arial" w:hAnsi="Arial" w:cs="Arial"/>
          <w:lang w:val="es-ES_tradnl" w:eastAsia="es-ES"/>
        </w:rPr>
      </w:pPr>
      <w:r w:rsidRPr="004B70AD">
        <w:rPr>
          <w:rFonts w:ascii="Arial" w:hAnsi="Arial" w:cs="Arial"/>
          <w:lang w:val="es-BO" w:eastAsia="es-ES"/>
        </w:rPr>
        <w:t>El lugar</w:t>
      </w:r>
      <w:r w:rsidRPr="004B70AD">
        <w:rPr>
          <w:rFonts w:ascii="Arial" w:hAnsi="Arial" w:cs="Arial"/>
          <w:lang w:val="es-ES_tradnl" w:eastAsia="es-ES"/>
        </w:rPr>
        <w:t xml:space="preserve"> de entrega de la Adquisición será en almacenes de la </w:t>
      </w:r>
      <w:r w:rsidRPr="004B70AD">
        <w:rPr>
          <w:rFonts w:ascii="Arial" w:hAnsi="Arial" w:cs="Arial"/>
          <w:b/>
          <w:lang w:val="es-ES_tradnl" w:eastAsia="es-ES"/>
        </w:rPr>
        <w:t>ENTIDAD</w:t>
      </w:r>
      <w:r w:rsidRPr="004B70AD">
        <w:rPr>
          <w:rFonts w:ascii="Arial" w:hAnsi="Arial" w:cs="Arial"/>
          <w:lang w:val="es-ES_tradnl" w:eastAsia="es-ES"/>
        </w:rPr>
        <w:t xml:space="preserve"> ubicado en la ciudad de </w:t>
      </w:r>
      <w:proofErr w:type="spellStart"/>
      <w:r w:rsidRPr="004B70AD">
        <w:rPr>
          <w:rFonts w:ascii="Arial" w:hAnsi="Arial" w:cs="Arial"/>
          <w:lang w:val="es-ES_tradnl" w:eastAsia="es-ES"/>
        </w:rPr>
        <w:t>xxxxxxxxxxxxxxxxx</w:t>
      </w:r>
      <w:proofErr w:type="spellEnd"/>
      <w:r w:rsidRPr="004B70AD">
        <w:rPr>
          <w:rFonts w:ascii="Arial" w:hAnsi="Arial" w:cs="Arial"/>
          <w:lang w:val="es-ES_tradnl" w:eastAsia="es-ES"/>
        </w:rPr>
        <w:t>, en coordinación con el Comité de Recepción, de acuerdo al siguiente detalle:</w:t>
      </w:r>
    </w:p>
    <w:p w14:paraId="448BE06E" w14:textId="77777777" w:rsidR="004B70AD" w:rsidRPr="004B70AD" w:rsidRDefault="004B70AD" w:rsidP="004B70AD">
      <w:pPr>
        <w:jc w:val="both"/>
        <w:rPr>
          <w:rFonts w:ascii="Arial" w:hAnsi="Arial" w:cs="Arial"/>
          <w:lang w:val="es-ES_tradnl" w:eastAsia="es-ES"/>
        </w:rPr>
      </w:pPr>
    </w:p>
    <w:p w14:paraId="452DBA85" w14:textId="77777777" w:rsidR="004B70AD" w:rsidRPr="004B70AD" w:rsidRDefault="004B70AD" w:rsidP="004B70AD">
      <w:pPr>
        <w:numPr>
          <w:ilvl w:val="0"/>
          <w:numId w:val="54"/>
        </w:numPr>
        <w:contextualSpacing/>
        <w:jc w:val="both"/>
        <w:rPr>
          <w:rFonts w:ascii="Arial" w:hAnsi="Arial" w:cs="Arial"/>
          <w:lang w:val="es-ES_tradnl" w:eastAsia="es-ES"/>
        </w:rPr>
      </w:pPr>
      <w:r w:rsidRPr="004B70AD">
        <w:rPr>
          <w:rFonts w:ascii="Arial" w:hAnsi="Arial" w:cs="Arial"/>
          <w:lang w:val="es-ES_tradnl" w:eastAsia="es-ES"/>
        </w:rPr>
        <w:t xml:space="preserve">Almacenes YPFB ubicados en el Distrito de Redes de Gas </w:t>
      </w:r>
      <w:proofErr w:type="spellStart"/>
      <w:r w:rsidRPr="004B70AD">
        <w:rPr>
          <w:rFonts w:ascii="Arial" w:hAnsi="Arial" w:cs="Arial"/>
          <w:lang w:val="es-ES_tradnl" w:eastAsia="es-ES"/>
        </w:rPr>
        <w:t>xxxxxxxxxxxxx</w:t>
      </w:r>
      <w:proofErr w:type="spellEnd"/>
    </w:p>
    <w:p w14:paraId="06596300" w14:textId="77777777" w:rsidR="004B70AD" w:rsidRPr="004B70AD" w:rsidRDefault="004B70AD" w:rsidP="004B70AD">
      <w:pPr>
        <w:ind w:left="720"/>
        <w:contextualSpacing/>
        <w:jc w:val="both"/>
        <w:rPr>
          <w:rFonts w:ascii="Arial" w:hAnsi="Arial" w:cs="Arial"/>
          <w:lang w:val="es-ES_tradnl" w:eastAsia="es-ES"/>
        </w:rPr>
      </w:pPr>
      <w:r w:rsidRPr="004B70AD">
        <w:rPr>
          <w:rFonts w:ascii="Arial" w:hAnsi="Arial" w:cs="Arial"/>
          <w:lang w:val="es-ES_tradnl" w:eastAsia="es-ES"/>
        </w:rPr>
        <w:t xml:space="preserve">(591-x) </w:t>
      </w:r>
      <w:proofErr w:type="spellStart"/>
      <w:r w:rsidRPr="004B70AD">
        <w:rPr>
          <w:rFonts w:ascii="Arial" w:hAnsi="Arial" w:cs="Arial"/>
          <w:lang w:val="es-ES_tradnl" w:eastAsia="es-ES"/>
        </w:rPr>
        <w:t>xxxxxxxxxxxxxx</w:t>
      </w:r>
      <w:proofErr w:type="spellEnd"/>
    </w:p>
    <w:p w14:paraId="2E37B2F2" w14:textId="77777777" w:rsidR="004B70AD" w:rsidRPr="004B70AD" w:rsidRDefault="004B70AD" w:rsidP="004B70AD">
      <w:pPr>
        <w:ind w:left="720"/>
        <w:contextualSpacing/>
        <w:jc w:val="both"/>
        <w:rPr>
          <w:rFonts w:ascii="Arial" w:hAnsi="Arial" w:cs="Arial"/>
          <w:lang w:val="es-ES_tradnl" w:eastAsia="es-ES"/>
        </w:rPr>
      </w:pPr>
      <w:proofErr w:type="spellStart"/>
      <w:proofErr w:type="gramStart"/>
      <w:r w:rsidRPr="004B70AD">
        <w:rPr>
          <w:rFonts w:ascii="Arial" w:hAnsi="Arial" w:cs="Arial"/>
          <w:lang w:val="es-ES_tradnl" w:eastAsia="es-ES"/>
        </w:rPr>
        <w:t>xxxxxxxxxxxxxxxxxxxxxxxxxxxxx</w:t>
      </w:r>
      <w:proofErr w:type="spellEnd"/>
      <w:proofErr w:type="gramEnd"/>
    </w:p>
    <w:p w14:paraId="29D8AD61" w14:textId="77777777" w:rsidR="004B70AD" w:rsidRPr="004B70AD" w:rsidRDefault="004B70AD" w:rsidP="004B70AD">
      <w:pPr>
        <w:jc w:val="both"/>
        <w:rPr>
          <w:rFonts w:ascii="Arial" w:hAnsi="Arial" w:cs="Arial"/>
          <w:b/>
          <w:u w:val="single"/>
          <w:lang w:val="es-ES_tradnl" w:eastAsia="es-ES"/>
        </w:rPr>
      </w:pPr>
    </w:p>
    <w:p w14:paraId="7880364E" w14:textId="77777777" w:rsidR="004B70AD" w:rsidRPr="004B70AD" w:rsidRDefault="004B70AD" w:rsidP="004B70AD">
      <w:pPr>
        <w:jc w:val="both"/>
        <w:rPr>
          <w:rFonts w:ascii="Arial" w:hAnsi="Arial" w:cs="Arial"/>
          <w:b/>
          <w:u w:val="single"/>
          <w:lang w:val="es-ES_tradnl" w:eastAsia="es-ES"/>
        </w:rPr>
      </w:pPr>
      <w:r w:rsidRPr="004B70AD">
        <w:rPr>
          <w:rFonts w:ascii="Arial" w:hAnsi="Arial" w:cs="Arial"/>
          <w:b/>
          <w:u w:val="single"/>
          <w:lang w:val="es-ES_tradnl" w:eastAsia="es-ES"/>
        </w:rPr>
        <w:t>NOVENA.- (MONTO DEL CONTRATO)</w:t>
      </w:r>
    </w:p>
    <w:p w14:paraId="69B046E5" w14:textId="77777777" w:rsidR="004B70AD" w:rsidRPr="004B70AD" w:rsidRDefault="004B70AD" w:rsidP="004B70AD">
      <w:pPr>
        <w:jc w:val="both"/>
        <w:rPr>
          <w:rFonts w:ascii="Arial" w:hAnsi="Arial" w:cs="Arial"/>
          <w:b/>
          <w:u w:val="single"/>
          <w:lang w:val="es-ES_tradnl" w:eastAsia="es-ES"/>
        </w:rPr>
      </w:pPr>
    </w:p>
    <w:p w14:paraId="2A9CA313" w14:textId="77777777" w:rsidR="004B70AD" w:rsidRPr="004B70AD" w:rsidRDefault="004B70AD" w:rsidP="004B70AD">
      <w:pPr>
        <w:jc w:val="both"/>
        <w:rPr>
          <w:rFonts w:ascii="Arial" w:hAnsi="Arial" w:cs="Arial"/>
          <w:lang w:val="es-BO" w:eastAsia="es-ES"/>
        </w:rPr>
      </w:pPr>
      <w:r w:rsidRPr="004B70AD">
        <w:rPr>
          <w:rFonts w:ascii="Arial" w:hAnsi="Arial" w:cs="Arial"/>
          <w:lang w:val="es-BO" w:eastAsia="es-ES"/>
        </w:rPr>
        <w:t xml:space="preserve">El monto total propuesto y aceptado por las Partes </w:t>
      </w:r>
      <w:r w:rsidRPr="004B70AD">
        <w:rPr>
          <w:rFonts w:ascii="Arial" w:hAnsi="Arial" w:cs="Arial"/>
          <w:lang w:val="es-ES_tradnl" w:eastAsia="es-ES"/>
        </w:rPr>
        <w:t>para la ejecución del objeto del presente Contrato</w:t>
      </w:r>
      <w:r w:rsidRPr="004B70AD">
        <w:rPr>
          <w:rFonts w:ascii="Arial" w:hAnsi="Arial" w:cs="Arial"/>
          <w:lang w:val="es-BO" w:eastAsia="es-ES"/>
        </w:rPr>
        <w:t xml:space="preserve"> es de </w:t>
      </w:r>
      <w:proofErr w:type="spellStart"/>
      <w:r w:rsidRPr="004B70AD">
        <w:rPr>
          <w:rFonts w:ascii="Arial" w:hAnsi="Arial" w:cs="Arial"/>
          <w:lang w:val="es-BO" w:eastAsia="es-ES"/>
        </w:rPr>
        <w:t>Bsxxxxxxxxxxxx</w:t>
      </w:r>
      <w:proofErr w:type="spellEnd"/>
      <w:r w:rsidRPr="004B70AD">
        <w:rPr>
          <w:rFonts w:ascii="Arial" w:hAnsi="Arial" w:cs="Arial"/>
          <w:lang w:val="es-BO" w:eastAsia="es-ES"/>
        </w:rPr>
        <w:t xml:space="preserve"> (</w:t>
      </w:r>
      <w:proofErr w:type="spellStart"/>
      <w:r w:rsidRPr="004B70AD">
        <w:rPr>
          <w:rFonts w:ascii="Arial" w:hAnsi="Arial" w:cs="Arial"/>
          <w:lang w:val="es-BO" w:eastAsia="es-ES"/>
        </w:rPr>
        <w:t>xxxxxxxxxxxxx</w:t>
      </w:r>
      <w:proofErr w:type="spellEnd"/>
      <w:r w:rsidRPr="004B70AD">
        <w:rPr>
          <w:rFonts w:ascii="Arial" w:hAnsi="Arial" w:cs="Arial"/>
          <w:lang w:val="es-BO" w:eastAsia="es-ES"/>
        </w:rPr>
        <w:t xml:space="preserve"> 00/100 Bolivianos) de acuerdo al siguiente detalle de precios unitarios:</w:t>
      </w:r>
    </w:p>
    <w:p w14:paraId="5628C83F" w14:textId="77777777" w:rsidR="004B70AD" w:rsidRPr="004B70AD" w:rsidRDefault="004B70AD" w:rsidP="004B70AD">
      <w:pPr>
        <w:jc w:val="both"/>
        <w:rPr>
          <w:rFonts w:ascii="Arial" w:hAnsi="Arial" w:cs="Arial"/>
          <w:lang w:val="es-BO" w:eastAsia="es-ES"/>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4B70AD" w:rsidRPr="004B70AD" w14:paraId="0BEABE41" w14:textId="77777777" w:rsidTr="004B70A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75970980" w14:textId="77777777" w:rsidR="004B70AD" w:rsidRPr="004B70AD" w:rsidRDefault="004B70AD" w:rsidP="004B70AD">
            <w:pPr>
              <w:jc w:val="center"/>
              <w:rPr>
                <w:rFonts w:ascii="Arial" w:hAnsi="Arial" w:cs="Arial"/>
                <w:color w:val="000000"/>
                <w:sz w:val="18"/>
                <w:szCs w:val="18"/>
                <w:lang w:val="es-BO" w:eastAsia="es-BO"/>
              </w:rPr>
            </w:pPr>
            <w:r w:rsidRPr="004B70AD">
              <w:rPr>
                <w:rFonts w:ascii="Arial" w:hAnsi="Arial" w:cs="Arial"/>
                <w:b/>
                <w:bCs/>
                <w:color w:val="000000"/>
                <w:sz w:val="18"/>
                <w:szCs w:val="18"/>
                <w:lang w:val="es-BO"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3E5473ED" w14:textId="77777777" w:rsidR="004B70AD" w:rsidRPr="004B70AD" w:rsidRDefault="004B70AD" w:rsidP="004B70AD">
            <w:pPr>
              <w:jc w:val="center"/>
              <w:rPr>
                <w:rFonts w:ascii="Arial" w:hAnsi="Arial" w:cs="Arial"/>
                <w:color w:val="000000"/>
                <w:sz w:val="18"/>
                <w:szCs w:val="18"/>
                <w:lang w:val="es-BO" w:eastAsia="es-BO"/>
              </w:rPr>
            </w:pPr>
            <w:r w:rsidRPr="004B70AD">
              <w:rPr>
                <w:rFonts w:ascii="Arial" w:hAnsi="Arial" w:cs="Arial"/>
                <w:b/>
                <w:bCs/>
                <w:color w:val="000000"/>
                <w:sz w:val="18"/>
                <w:szCs w:val="18"/>
                <w:lang w:val="es-BO"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48F031D3" w14:textId="77777777" w:rsidR="004B70AD" w:rsidRPr="004B70AD" w:rsidRDefault="004B70AD" w:rsidP="004B70AD">
            <w:pPr>
              <w:jc w:val="center"/>
              <w:rPr>
                <w:rFonts w:ascii="Arial" w:hAnsi="Arial" w:cs="Arial"/>
                <w:color w:val="000000"/>
                <w:sz w:val="18"/>
                <w:szCs w:val="18"/>
                <w:lang w:val="es-BO" w:eastAsia="es-BO"/>
              </w:rPr>
            </w:pPr>
            <w:r w:rsidRPr="004B70AD">
              <w:rPr>
                <w:rFonts w:ascii="Arial" w:hAnsi="Arial" w:cs="Arial"/>
                <w:b/>
                <w:bCs/>
                <w:color w:val="000000"/>
                <w:sz w:val="18"/>
                <w:szCs w:val="18"/>
                <w:lang w:val="es-BO"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41B4469E" w14:textId="77777777" w:rsidR="004B70AD" w:rsidRPr="004B70AD" w:rsidRDefault="004B70AD" w:rsidP="004B70AD">
            <w:pPr>
              <w:jc w:val="center"/>
              <w:rPr>
                <w:rFonts w:ascii="Arial" w:hAnsi="Arial" w:cs="Arial"/>
                <w:color w:val="000000"/>
                <w:sz w:val="18"/>
                <w:szCs w:val="18"/>
                <w:lang w:val="es-BO" w:eastAsia="es-BO"/>
              </w:rPr>
            </w:pPr>
            <w:r w:rsidRPr="004B70AD">
              <w:rPr>
                <w:rFonts w:ascii="Arial" w:hAnsi="Arial" w:cs="Arial"/>
                <w:b/>
                <w:bCs/>
                <w:color w:val="000000"/>
                <w:sz w:val="18"/>
                <w:szCs w:val="18"/>
                <w:lang w:val="es-BO"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3C05E282" w14:textId="77777777" w:rsidR="004B70AD" w:rsidRPr="004B70AD" w:rsidRDefault="004B70AD" w:rsidP="004B70AD">
            <w:pPr>
              <w:jc w:val="center"/>
              <w:rPr>
                <w:rFonts w:ascii="Arial" w:hAnsi="Arial" w:cs="Arial"/>
                <w:b/>
                <w:bCs/>
                <w:color w:val="000000"/>
                <w:sz w:val="18"/>
                <w:szCs w:val="18"/>
                <w:lang w:val="es-BO" w:eastAsia="es-BO"/>
              </w:rPr>
            </w:pPr>
            <w:r w:rsidRPr="004B70AD">
              <w:rPr>
                <w:rFonts w:ascii="Arial" w:hAnsi="Arial" w:cs="Arial"/>
                <w:b/>
                <w:bCs/>
                <w:color w:val="000000"/>
                <w:sz w:val="18"/>
                <w:szCs w:val="18"/>
                <w:lang w:val="es-BO" w:eastAsia="es-BO"/>
              </w:rPr>
              <w:t>PRECIO UNITARIO</w:t>
            </w:r>
          </w:p>
          <w:p w14:paraId="48CF572A" w14:textId="77777777" w:rsidR="004B70AD" w:rsidRPr="004B70AD" w:rsidRDefault="004B70AD" w:rsidP="004B70AD">
            <w:pPr>
              <w:jc w:val="center"/>
              <w:rPr>
                <w:rFonts w:ascii="Arial" w:hAnsi="Arial" w:cs="Arial"/>
                <w:color w:val="000000"/>
                <w:sz w:val="18"/>
                <w:szCs w:val="18"/>
                <w:lang w:val="es-BO" w:eastAsia="es-BO"/>
              </w:rPr>
            </w:pPr>
            <w:r w:rsidRPr="004B70AD">
              <w:rPr>
                <w:rFonts w:ascii="Arial" w:hAnsi="Arial" w:cs="Arial"/>
                <w:b/>
                <w:bCs/>
                <w:color w:val="000000"/>
                <w:sz w:val="18"/>
                <w:szCs w:val="18"/>
                <w:lang w:val="es-BO"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554FBA1A" w14:textId="77777777" w:rsidR="004B70AD" w:rsidRPr="004B70AD" w:rsidRDefault="004B70AD" w:rsidP="004B70AD">
            <w:pPr>
              <w:jc w:val="center"/>
              <w:rPr>
                <w:rFonts w:ascii="Arial" w:hAnsi="Arial" w:cs="Arial"/>
                <w:b/>
                <w:bCs/>
                <w:color w:val="000000"/>
                <w:sz w:val="18"/>
                <w:szCs w:val="18"/>
                <w:lang w:val="es-BO" w:eastAsia="es-BO"/>
              </w:rPr>
            </w:pPr>
            <w:r w:rsidRPr="004B70AD">
              <w:rPr>
                <w:rFonts w:ascii="Arial" w:hAnsi="Arial" w:cs="Arial"/>
                <w:b/>
                <w:bCs/>
                <w:color w:val="000000"/>
                <w:sz w:val="18"/>
                <w:szCs w:val="18"/>
                <w:lang w:val="es-BO" w:eastAsia="es-BO"/>
              </w:rPr>
              <w:t>PRECIO TOTAL</w:t>
            </w:r>
          </w:p>
          <w:p w14:paraId="6EA35B19" w14:textId="77777777" w:rsidR="004B70AD" w:rsidRPr="004B70AD" w:rsidRDefault="004B70AD" w:rsidP="004B70AD">
            <w:pPr>
              <w:jc w:val="center"/>
              <w:rPr>
                <w:rFonts w:ascii="Arial" w:hAnsi="Arial" w:cs="Arial"/>
                <w:color w:val="000000"/>
                <w:sz w:val="18"/>
                <w:szCs w:val="18"/>
                <w:lang w:val="es-BO" w:eastAsia="es-BO"/>
              </w:rPr>
            </w:pPr>
            <w:r w:rsidRPr="004B70AD">
              <w:rPr>
                <w:rFonts w:ascii="Arial" w:hAnsi="Arial" w:cs="Arial"/>
                <w:b/>
                <w:bCs/>
                <w:color w:val="000000"/>
                <w:sz w:val="18"/>
                <w:szCs w:val="18"/>
                <w:lang w:val="es-BO" w:eastAsia="es-BO"/>
              </w:rPr>
              <w:t>(Bs)</w:t>
            </w:r>
          </w:p>
        </w:tc>
      </w:tr>
      <w:tr w:rsidR="004B70AD" w:rsidRPr="004B70AD" w14:paraId="5B55D301" w14:textId="77777777" w:rsidTr="004B70AD">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79173F1" w14:textId="77777777" w:rsidR="004B70AD" w:rsidRPr="004B70AD" w:rsidRDefault="004B70AD" w:rsidP="004B70AD">
            <w:pPr>
              <w:jc w:val="center"/>
              <w:rPr>
                <w:rFonts w:ascii="Arial" w:hAnsi="Arial" w:cs="Arial"/>
                <w:color w:val="000000"/>
                <w:sz w:val="18"/>
                <w:szCs w:val="18"/>
                <w:lang w:val="es-BO" w:eastAsia="es-BO"/>
              </w:rPr>
            </w:pPr>
            <w:r w:rsidRPr="004B70AD">
              <w:rPr>
                <w:rFonts w:ascii="Arial" w:hAnsi="Arial" w:cs="Arial"/>
                <w:color w:val="000000"/>
                <w:sz w:val="18"/>
                <w:szCs w:val="18"/>
                <w:lang w:val="es-BO" w:eastAsia="es-BO"/>
              </w:rPr>
              <w:t>1</w:t>
            </w:r>
          </w:p>
        </w:tc>
        <w:tc>
          <w:tcPr>
            <w:tcW w:w="2636" w:type="dxa"/>
            <w:tcBorders>
              <w:top w:val="nil"/>
              <w:left w:val="nil"/>
              <w:bottom w:val="single" w:sz="4" w:space="0" w:color="auto"/>
              <w:right w:val="single" w:sz="4" w:space="0" w:color="auto"/>
            </w:tcBorders>
            <w:shd w:val="clear" w:color="auto" w:fill="auto"/>
            <w:vAlign w:val="center"/>
          </w:tcPr>
          <w:p w14:paraId="3219C476" w14:textId="77777777" w:rsidR="004B70AD" w:rsidRPr="004B70AD" w:rsidRDefault="004B70AD" w:rsidP="004B70AD">
            <w:pPr>
              <w:jc w:val="center"/>
              <w:rPr>
                <w:rFonts w:ascii="Arial" w:hAnsi="Arial" w:cs="Arial"/>
                <w:color w:val="000000"/>
                <w:sz w:val="18"/>
                <w:szCs w:val="18"/>
                <w:lang w:val="es-BO" w:eastAsia="es-BO"/>
              </w:rPr>
            </w:pPr>
            <w:proofErr w:type="spellStart"/>
            <w:r w:rsidRPr="004B70AD">
              <w:rPr>
                <w:rFonts w:ascii="Arial" w:hAnsi="Arial" w:cs="Arial"/>
                <w:color w:val="000000"/>
                <w:sz w:val="18"/>
                <w:szCs w:val="18"/>
                <w:lang w:val="es-BO"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2192A987" w14:textId="77777777" w:rsidR="004B70AD" w:rsidRPr="004B70AD" w:rsidRDefault="004B70AD" w:rsidP="004B70AD">
            <w:pPr>
              <w:jc w:val="center"/>
              <w:rPr>
                <w:rFonts w:ascii="Arial" w:hAnsi="Arial" w:cs="Arial"/>
                <w:color w:val="000000"/>
                <w:sz w:val="18"/>
                <w:szCs w:val="18"/>
                <w:lang w:val="es-BO" w:eastAsia="es-BO"/>
              </w:rPr>
            </w:pPr>
            <w:proofErr w:type="spellStart"/>
            <w:r w:rsidRPr="004B70AD">
              <w:rPr>
                <w:rFonts w:ascii="Arial" w:hAnsi="Arial" w:cs="Arial"/>
                <w:color w:val="000000"/>
                <w:sz w:val="18"/>
                <w:szCs w:val="18"/>
                <w:lang w:val="es-BO"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127E5E89" w14:textId="77777777" w:rsidR="004B70AD" w:rsidRPr="004B70AD" w:rsidRDefault="004B70AD" w:rsidP="004B70AD">
            <w:pPr>
              <w:jc w:val="center"/>
              <w:rPr>
                <w:rFonts w:ascii="Arial" w:hAnsi="Arial" w:cs="Arial"/>
                <w:color w:val="000000"/>
                <w:sz w:val="18"/>
                <w:szCs w:val="18"/>
                <w:lang w:val="es-BO" w:eastAsia="es-BO"/>
              </w:rPr>
            </w:pPr>
            <w:proofErr w:type="spellStart"/>
            <w:r w:rsidRPr="004B70AD">
              <w:rPr>
                <w:rFonts w:ascii="Arial" w:hAnsi="Arial" w:cs="Arial"/>
                <w:color w:val="000000"/>
                <w:sz w:val="18"/>
                <w:szCs w:val="18"/>
                <w:lang w:val="es-BO"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14FD73FB" w14:textId="77777777" w:rsidR="004B70AD" w:rsidRPr="004B70AD" w:rsidRDefault="004B70AD" w:rsidP="004B70AD">
            <w:pPr>
              <w:jc w:val="right"/>
              <w:rPr>
                <w:rFonts w:ascii="Arial" w:hAnsi="Arial" w:cs="Arial"/>
                <w:color w:val="000000"/>
                <w:sz w:val="18"/>
                <w:szCs w:val="18"/>
                <w:lang w:val="es-BO" w:eastAsia="es-BO"/>
              </w:rPr>
            </w:pPr>
            <w:proofErr w:type="spellStart"/>
            <w:r w:rsidRPr="004B70AD">
              <w:rPr>
                <w:rFonts w:ascii="Arial" w:hAnsi="Arial" w:cs="Arial"/>
                <w:color w:val="000000"/>
                <w:sz w:val="18"/>
                <w:szCs w:val="18"/>
                <w:lang w:val="es-BO"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5A571F3A" w14:textId="77777777" w:rsidR="004B70AD" w:rsidRPr="004B70AD" w:rsidRDefault="004B70AD" w:rsidP="004B70AD">
            <w:pPr>
              <w:jc w:val="right"/>
              <w:rPr>
                <w:rFonts w:ascii="Arial" w:hAnsi="Arial" w:cs="Arial"/>
                <w:color w:val="000000"/>
                <w:sz w:val="18"/>
                <w:szCs w:val="18"/>
                <w:lang w:val="es-BO" w:eastAsia="es-BO"/>
              </w:rPr>
            </w:pPr>
            <w:proofErr w:type="spellStart"/>
            <w:r w:rsidRPr="004B70AD">
              <w:rPr>
                <w:rFonts w:ascii="Arial" w:hAnsi="Arial" w:cs="Arial"/>
                <w:color w:val="000000"/>
                <w:sz w:val="18"/>
                <w:szCs w:val="18"/>
                <w:lang w:val="es-BO" w:eastAsia="es-BO"/>
              </w:rPr>
              <w:t>Xxxxxxxxxxx</w:t>
            </w:r>
            <w:proofErr w:type="spellEnd"/>
          </w:p>
        </w:tc>
      </w:tr>
      <w:tr w:rsidR="004B70AD" w:rsidRPr="004B70AD" w14:paraId="082EE74B" w14:textId="77777777" w:rsidTr="004B70AD">
        <w:trPr>
          <w:trHeight w:val="289"/>
        </w:trPr>
        <w:tc>
          <w:tcPr>
            <w:tcW w:w="640" w:type="dxa"/>
            <w:tcBorders>
              <w:top w:val="single" w:sz="4" w:space="0" w:color="auto"/>
            </w:tcBorders>
            <w:shd w:val="clear" w:color="auto" w:fill="auto"/>
            <w:noWrap/>
            <w:vAlign w:val="center"/>
            <w:hideMark/>
          </w:tcPr>
          <w:p w14:paraId="068CAC87" w14:textId="77777777" w:rsidR="004B70AD" w:rsidRPr="004B70AD" w:rsidRDefault="004B70AD" w:rsidP="004B70AD">
            <w:pPr>
              <w:jc w:val="center"/>
              <w:rPr>
                <w:rFonts w:ascii="Arial" w:hAnsi="Arial" w:cs="Arial"/>
                <w:b/>
                <w:bCs/>
                <w:color w:val="000000"/>
                <w:sz w:val="18"/>
                <w:szCs w:val="18"/>
                <w:lang w:val="es-BO" w:eastAsia="es-BO"/>
              </w:rPr>
            </w:pPr>
            <w:r w:rsidRPr="004B70AD">
              <w:rPr>
                <w:rFonts w:ascii="Arial" w:hAnsi="Arial" w:cs="Arial"/>
                <w:b/>
                <w:bCs/>
                <w:color w:val="000000"/>
                <w:sz w:val="18"/>
                <w:szCs w:val="18"/>
                <w:lang w:val="es-BO" w:eastAsia="es-BO"/>
              </w:rPr>
              <w:t> </w:t>
            </w:r>
          </w:p>
        </w:tc>
        <w:tc>
          <w:tcPr>
            <w:tcW w:w="2636" w:type="dxa"/>
            <w:tcBorders>
              <w:top w:val="single" w:sz="4" w:space="0" w:color="auto"/>
            </w:tcBorders>
            <w:shd w:val="clear" w:color="auto" w:fill="auto"/>
            <w:vAlign w:val="center"/>
            <w:hideMark/>
          </w:tcPr>
          <w:p w14:paraId="5DC35E61" w14:textId="77777777" w:rsidR="004B70AD" w:rsidRPr="004B70AD" w:rsidRDefault="004B70AD" w:rsidP="004B70AD">
            <w:pPr>
              <w:rPr>
                <w:rFonts w:ascii="Arial" w:hAnsi="Arial" w:cs="Arial"/>
                <w:b/>
                <w:bCs/>
                <w:color w:val="000000"/>
                <w:sz w:val="18"/>
                <w:szCs w:val="18"/>
                <w:lang w:val="es-BO" w:eastAsia="es-BO"/>
              </w:rPr>
            </w:pPr>
            <w:r w:rsidRPr="004B70AD">
              <w:rPr>
                <w:rFonts w:ascii="Arial" w:hAnsi="Arial" w:cs="Arial"/>
                <w:b/>
                <w:bCs/>
                <w:color w:val="000000"/>
                <w:sz w:val="18"/>
                <w:szCs w:val="18"/>
                <w:lang w:val="es-BO" w:eastAsia="es-BO"/>
              </w:rPr>
              <w:t> </w:t>
            </w:r>
          </w:p>
        </w:tc>
        <w:tc>
          <w:tcPr>
            <w:tcW w:w="1275" w:type="dxa"/>
            <w:tcBorders>
              <w:top w:val="single" w:sz="4" w:space="0" w:color="auto"/>
            </w:tcBorders>
            <w:shd w:val="clear" w:color="auto" w:fill="auto"/>
            <w:noWrap/>
            <w:vAlign w:val="center"/>
            <w:hideMark/>
          </w:tcPr>
          <w:p w14:paraId="2B0896F1" w14:textId="77777777" w:rsidR="004B70AD" w:rsidRPr="004B70AD" w:rsidRDefault="004B70AD" w:rsidP="004B70AD">
            <w:pPr>
              <w:jc w:val="center"/>
              <w:rPr>
                <w:rFonts w:ascii="Arial" w:hAnsi="Arial" w:cs="Arial"/>
                <w:b/>
                <w:bCs/>
                <w:color w:val="000000"/>
                <w:sz w:val="18"/>
                <w:szCs w:val="18"/>
                <w:lang w:val="es-BO" w:eastAsia="es-BO"/>
              </w:rPr>
            </w:pPr>
          </w:p>
        </w:tc>
        <w:tc>
          <w:tcPr>
            <w:tcW w:w="1276" w:type="dxa"/>
            <w:tcBorders>
              <w:top w:val="single" w:sz="4" w:space="0" w:color="auto"/>
              <w:right w:val="single" w:sz="4" w:space="0" w:color="auto"/>
            </w:tcBorders>
            <w:shd w:val="clear" w:color="auto" w:fill="auto"/>
            <w:noWrap/>
            <w:vAlign w:val="center"/>
            <w:hideMark/>
          </w:tcPr>
          <w:p w14:paraId="03935E04" w14:textId="77777777" w:rsidR="004B70AD" w:rsidRPr="004B70AD" w:rsidRDefault="004B70AD" w:rsidP="004B70AD">
            <w:pPr>
              <w:jc w:val="center"/>
              <w:rPr>
                <w:rFonts w:ascii="Arial" w:hAnsi="Arial" w:cs="Arial"/>
                <w:b/>
                <w:bCs/>
                <w:color w:val="000000"/>
                <w:sz w:val="18"/>
                <w:szCs w:val="18"/>
                <w:lang w:val="es-BO"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A7759" w14:textId="77777777" w:rsidR="004B70AD" w:rsidRPr="004B70AD" w:rsidRDefault="004B70AD" w:rsidP="004B70AD">
            <w:pPr>
              <w:jc w:val="right"/>
              <w:rPr>
                <w:rFonts w:ascii="Arial" w:hAnsi="Arial" w:cs="Arial"/>
                <w:b/>
                <w:bCs/>
                <w:color w:val="000000"/>
                <w:sz w:val="18"/>
                <w:szCs w:val="18"/>
                <w:lang w:val="es-BO" w:eastAsia="es-BO"/>
              </w:rPr>
            </w:pPr>
            <w:r w:rsidRPr="004B70AD">
              <w:rPr>
                <w:rFonts w:ascii="Arial" w:hAnsi="Arial" w:cs="Arial"/>
                <w:b/>
                <w:bCs/>
                <w:color w:val="000000"/>
                <w:sz w:val="18"/>
                <w:szCs w:val="18"/>
                <w:lang w:val="es-BO"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26117E81" w14:textId="77777777" w:rsidR="004B70AD" w:rsidRPr="004B70AD" w:rsidRDefault="004B70AD" w:rsidP="004B70AD">
            <w:pPr>
              <w:jc w:val="right"/>
              <w:rPr>
                <w:rFonts w:ascii="Arial" w:hAnsi="Arial" w:cs="Arial"/>
                <w:b/>
                <w:bCs/>
                <w:color w:val="000000"/>
                <w:sz w:val="18"/>
                <w:szCs w:val="18"/>
                <w:lang w:val="es-BO" w:eastAsia="es-BO"/>
              </w:rPr>
            </w:pPr>
            <w:proofErr w:type="spellStart"/>
            <w:r w:rsidRPr="004B70AD">
              <w:rPr>
                <w:rFonts w:ascii="Arial" w:hAnsi="Arial" w:cs="Arial"/>
                <w:color w:val="000000"/>
                <w:sz w:val="18"/>
                <w:szCs w:val="18"/>
                <w:lang w:val="es-BO" w:eastAsia="es-BO"/>
              </w:rPr>
              <w:t>Xxxxxxxxxxxx</w:t>
            </w:r>
            <w:proofErr w:type="spellEnd"/>
          </w:p>
        </w:tc>
      </w:tr>
    </w:tbl>
    <w:p w14:paraId="0A6BE637" w14:textId="77777777" w:rsidR="004B70AD" w:rsidRPr="004B70AD" w:rsidRDefault="004B70AD" w:rsidP="004B70AD">
      <w:pPr>
        <w:jc w:val="both"/>
        <w:rPr>
          <w:rFonts w:ascii="Arial" w:hAnsi="Arial" w:cs="Arial"/>
          <w:lang w:val="es-ES_tradnl" w:eastAsia="es-ES"/>
        </w:rPr>
      </w:pPr>
    </w:p>
    <w:p w14:paraId="686B87C5" w14:textId="77777777" w:rsidR="004B70AD" w:rsidRPr="004B70AD" w:rsidRDefault="004B70AD" w:rsidP="004B70AD">
      <w:pPr>
        <w:jc w:val="both"/>
        <w:rPr>
          <w:rFonts w:ascii="Arial" w:hAnsi="Arial" w:cs="Arial"/>
          <w:lang w:val="es-ES_tradnl" w:eastAsia="es-ES"/>
        </w:rPr>
      </w:pPr>
      <w:r w:rsidRPr="004B70AD">
        <w:rPr>
          <w:rFonts w:ascii="Arial" w:hAnsi="Arial" w:cs="Arial"/>
          <w:lang w:val="es-ES_tradnl" w:eastAsia="es-ES"/>
        </w:rPr>
        <w:t xml:space="preserve">El precio o valor final de la Adquisición será el resultante de aplicar los precios unitarios de la propuesta adjudicada a las cantidades de la </w:t>
      </w:r>
      <w:r w:rsidRPr="004B70AD">
        <w:rPr>
          <w:rFonts w:ascii="Arial" w:hAnsi="Arial" w:cs="Arial"/>
          <w:lang w:val="es-BO" w:eastAsia="es-ES"/>
        </w:rPr>
        <w:t>Adquisición</w:t>
      </w:r>
      <w:r w:rsidRPr="004B70AD">
        <w:rPr>
          <w:rFonts w:ascii="Arial" w:hAnsi="Arial" w:cs="Arial"/>
          <w:lang w:val="es-ES_tradnl" w:eastAsia="es-ES"/>
        </w:rPr>
        <w:t xml:space="preserve"> efectiva y realmente provista.</w:t>
      </w:r>
    </w:p>
    <w:p w14:paraId="00448ED3" w14:textId="77777777" w:rsidR="004B70AD" w:rsidRPr="004B70AD" w:rsidRDefault="004B70AD" w:rsidP="004B70AD">
      <w:pPr>
        <w:widowControl w:val="0"/>
        <w:spacing w:before="120" w:after="120"/>
        <w:ind w:hanging="11"/>
        <w:jc w:val="both"/>
        <w:rPr>
          <w:rFonts w:ascii="Arial" w:hAnsi="Arial" w:cs="Arial"/>
          <w:lang w:val="es-ES_tradnl" w:eastAsia="es-ES"/>
        </w:rPr>
      </w:pPr>
      <w:r w:rsidRPr="004B70AD">
        <w:rPr>
          <w:rFonts w:ascii="Arial" w:hAnsi="Arial" w:cs="Arial"/>
          <w:lang w:val="es-ES_tradnl" w:eastAsia="es-ES"/>
        </w:rPr>
        <w:t xml:space="preserve">El </w:t>
      </w:r>
      <w:r w:rsidRPr="004B70AD">
        <w:rPr>
          <w:rFonts w:ascii="Arial" w:hAnsi="Arial" w:cs="Arial"/>
          <w:b/>
          <w:lang w:val="es-ES_tradnl" w:eastAsia="es-ES"/>
        </w:rPr>
        <w:t>PROVEEDOR</w:t>
      </w:r>
      <w:r w:rsidRPr="004B70AD">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4B70AD">
        <w:rPr>
          <w:rFonts w:ascii="Arial" w:hAnsi="Arial" w:cs="Arial"/>
          <w:b/>
          <w:lang w:val="es-ES_tradnl" w:eastAsia="es-ES"/>
        </w:rPr>
        <w:t>PROVEEDOR</w:t>
      </w:r>
      <w:r w:rsidRPr="004B70AD">
        <w:rPr>
          <w:rFonts w:ascii="Arial" w:hAnsi="Arial" w:cs="Arial"/>
          <w:lang w:val="es-ES_tradnl" w:eastAsia="es-ES"/>
        </w:rPr>
        <w:t xml:space="preserve"> a título de revisión de precio o reembolso ni cualquier otro similar a la </w:t>
      </w:r>
      <w:r w:rsidRPr="004B70AD">
        <w:rPr>
          <w:rFonts w:ascii="Arial" w:hAnsi="Arial" w:cs="Arial"/>
          <w:b/>
          <w:lang w:val="es-ES_tradnl" w:eastAsia="es-ES"/>
        </w:rPr>
        <w:t>ENTIDAD</w:t>
      </w:r>
      <w:r w:rsidRPr="004B70AD">
        <w:rPr>
          <w:rFonts w:ascii="Arial" w:hAnsi="Arial" w:cs="Arial"/>
          <w:lang w:val="es-ES_tradnl" w:eastAsia="es-ES"/>
        </w:rPr>
        <w:t>.</w:t>
      </w:r>
    </w:p>
    <w:p w14:paraId="6127EA99" w14:textId="77777777" w:rsidR="004B70AD" w:rsidRPr="004B70AD" w:rsidRDefault="004B70AD" w:rsidP="004B70AD">
      <w:pPr>
        <w:numPr>
          <w:ilvl w:val="1"/>
          <w:numId w:val="0"/>
        </w:numPr>
        <w:tabs>
          <w:tab w:val="num" w:pos="284"/>
        </w:tabs>
        <w:spacing w:before="120" w:after="120"/>
        <w:jc w:val="both"/>
        <w:rPr>
          <w:rFonts w:ascii="Arial" w:hAnsi="Arial" w:cs="Arial"/>
          <w:lang w:val="es-ES_tradnl" w:eastAsia="es-ES"/>
        </w:rPr>
      </w:pPr>
      <w:r w:rsidRPr="004B70AD">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4B70AD">
        <w:rPr>
          <w:rFonts w:ascii="Arial" w:hAnsi="Arial" w:cs="Arial"/>
          <w:b/>
          <w:lang w:val="es-ES_tradnl" w:eastAsia="es-ES"/>
        </w:rPr>
        <w:t>ENTIDAD</w:t>
      </w:r>
      <w:r w:rsidRPr="004B70AD">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35FE765" w14:textId="77777777" w:rsidR="004B70AD" w:rsidRPr="004B70AD" w:rsidRDefault="004B70AD" w:rsidP="004B70AD">
      <w:pPr>
        <w:tabs>
          <w:tab w:val="left" w:pos="3255"/>
        </w:tabs>
        <w:spacing w:before="120" w:after="120"/>
        <w:jc w:val="both"/>
        <w:rPr>
          <w:rFonts w:ascii="Arial" w:hAnsi="Arial" w:cs="Arial"/>
          <w:b/>
          <w:u w:val="single"/>
          <w:lang w:val="es-ES_tradnl" w:eastAsia="es-ES"/>
        </w:rPr>
      </w:pPr>
      <w:r w:rsidRPr="004B70AD">
        <w:rPr>
          <w:rFonts w:ascii="Arial" w:hAnsi="Arial" w:cs="Arial"/>
          <w:b/>
          <w:u w:val="single"/>
          <w:lang w:val="es-ES_tradnl" w:eastAsia="es-ES"/>
        </w:rPr>
        <w:t>DÉCIMA.- (FORMA DE PAGO)</w:t>
      </w:r>
    </w:p>
    <w:p w14:paraId="213CE090" w14:textId="77777777" w:rsidR="004B70AD" w:rsidRPr="004B70AD" w:rsidRDefault="004B70AD" w:rsidP="004B70AD">
      <w:pPr>
        <w:tabs>
          <w:tab w:val="num" w:pos="993"/>
        </w:tabs>
        <w:spacing w:before="120" w:after="120"/>
        <w:jc w:val="both"/>
        <w:rPr>
          <w:rFonts w:ascii="Arial" w:hAnsi="Arial" w:cs="Arial"/>
          <w:lang w:val="es-ES_tradnl" w:eastAsia="es-ES"/>
        </w:rPr>
      </w:pPr>
      <w:r w:rsidRPr="004B70AD">
        <w:rPr>
          <w:rFonts w:ascii="Arial" w:hAnsi="Arial" w:cs="Arial"/>
          <w:lang w:val="es-ES_tradnl" w:eastAsia="es-ES"/>
        </w:rPr>
        <w:t xml:space="preserve">El monto total del presente Contrato será pagado por la </w:t>
      </w:r>
      <w:r w:rsidRPr="004B70AD">
        <w:rPr>
          <w:rFonts w:ascii="Arial" w:hAnsi="Arial" w:cs="Arial"/>
          <w:b/>
          <w:lang w:val="es-ES_tradnl" w:eastAsia="es-ES"/>
        </w:rPr>
        <w:t>ENTIDAD</w:t>
      </w:r>
      <w:r w:rsidRPr="004B70AD">
        <w:rPr>
          <w:rFonts w:ascii="Arial" w:hAnsi="Arial" w:cs="Arial"/>
          <w:lang w:val="es-ES_tradnl" w:eastAsia="es-ES"/>
        </w:rPr>
        <w:t xml:space="preserve"> a favor del </w:t>
      </w:r>
      <w:r w:rsidRPr="004B70AD">
        <w:rPr>
          <w:rFonts w:ascii="Arial" w:hAnsi="Arial" w:cs="Arial"/>
          <w:b/>
          <w:lang w:val="es-ES_tradnl" w:eastAsia="es-ES"/>
        </w:rPr>
        <w:t>PROVEEDOR,</w:t>
      </w:r>
      <w:r w:rsidRPr="004B70AD">
        <w:rPr>
          <w:rFonts w:ascii="Arial" w:hAnsi="Arial" w:cs="Arial"/>
          <w:lang w:val="es-ES_tradnl" w:eastAsia="es-ES"/>
        </w:rPr>
        <w:t xml:space="preserve"> una vez verificada la recepción definitiva de la Adquisición y emitido el informe de conformidad por el Comité de Recepción de los lugares donde se realicen las entregas.</w:t>
      </w:r>
    </w:p>
    <w:p w14:paraId="377FCA1B" w14:textId="77777777" w:rsidR="004B70AD" w:rsidRPr="004B70AD" w:rsidRDefault="004B70AD" w:rsidP="004B70AD">
      <w:pPr>
        <w:tabs>
          <w:tab w:val="num" w:pos="993"/>
        </w:tabs>
        <w:spacing w:before="120" w:after="120"/>
        <w:jc w:val="both"/>
        <w:rPr>
          <w:rFonts w:ascii="Arial" w:hAnsi="Arial" w:cs="Arial"/>
          <w:lang w:val="es-ES_tradnl" w:eastAsia="es-ES"/>
        </w:rPr>
      </w:pPr>
      <w:r w:rsidRPr="004B70AD">
        <w:rPr>
          <w:rFonts w:ascii="Arial" w:hAnsi="Arial" w:cs="Arial"/>
          <w:lang w:val="es-ES_tradnl" w:eastAsia="es-ES"/>
        </w:rPr>
        <w:lastRenderedPageBreak/>
        <w:t xml:space="preserve">El pago se realizará vía sistema integrado de gestión y modernización administrativa (SIGEP) en moneda nacional (bolivianos), debiendo el </w:t>
      </w:r>
      <w:r w:rsidRPr="004B70AD">
        <w:rPr>
          <w:rFonts w:ascii="Arial" w:hAnsi="Arial" w:cs="Arial"/>
          <w:b/>
          <w:lang w:val="es-ES_tradnl" w:eastAsia="es-ES"/>
        </w:rPr>
        <w:t>PROVEEDOR</w:t>
      </w:r>
      <w:r w:rsidRPr="004B70AD">
        <w:rPr>
          <w:rFonts w:ascii="Arial" w:hAnsi="Arial" w:cs="Arial"/>
          <w:lang w:val="es-ES_tradnl" w:eastAsia="es-ES"/>
        </w:rPr>
        <w:t xml:space="preserve"> presentar la siguiente documentación para pago:</w:t>
      </w:r>
    </w:p>
    <w:p w14:paraId="3C7946D3" w14:textId="77777777" w:rsidR="004B70AD" w:rsidRPr="004B70AD" w:rsidRDefault="004B70AD" w:rsidP="004B70AD">
      <w:pPr>
        <w:numPr>
          <w:ilvl w:val="0"/>
          <w:numId w:val="53"/>
        </w:numPr>
        <w:tabs>
          <w:tab w:val="num" w:pos="993"/>
        </w:tabs>
        <w:spacing w:before="120" w:after="120"/>
        <w:contextualSpacing/>
        <w:jc w:val="both"/>
        <w:rPr>
          <w:rFonts w:ascii="Arial" w:hAnsi="Arial" w:cs="Arial"/>
          <w:lang w:val="es-ES_tradnl" w:eastAsia="es-ES"/>
        </w:rPr>
      </w:pPr>
      <w:r w:rsidRPr="004B70AD">
        <w:rPr>
          <w:rFonts w:ascii="Arial" w:hAnsi="Arial" w:cs="Arial"/>
          <w:lang w:val="es-ES_tradnl" w:eastAsia="es-ES"/>
        </w:rPr>
        <w:t>Solicitud de pago.</w:t>
      </w:r>
    </w:p>
    <w:p w14:paraId="139EDE67" w14:textId="77777777" w:rsidR="004B70AD" w:rsidRPr="004B70AD" w:rsidRDefault="004B70AD" w:rsidP="004B70AD">
      <w:pPr>
        <w:numPr>
          <w:ilvl w:val="0"/>
          <w:numId w:val="53"/>
        </w:numPr>
        <w:tabs>
          <w:tab w:val="num" w:pos="993"/>
        </w:tabs>
        <w:spacing w:before="120" w:after="120"/>
        <w:contextualSpacing/>
        <w:jc w:val="both"/>
        <w:rPr>
          <w:rFonts w:ascii="Arial" w:hAnsi="Arial" w:cs="Arial"/>
          <w:lang w:val="es-ES_tradnl" w:eastAsia="es-ES"/>
        </w:rPr>
      </w:pPr>
      <w:r w:rsidRPr="004B70AD">
        <w:rPr>
          <w:rFonts w:ascii="Arial" w:hAnsi="Arial" w:cs="Arial"/>
          <w:lang w:val="es-ES_tradnl" w:eastAsia="es-ES"/>
        </w:rPr>
        <w:t>Factura original.</w:t>
      </w:r>
    </w:p>
    <w:p w14:paraId="50C6CF69" w14:textId="77777777" w:rsidR="004B70AD" w:rsidRPr="004B70AD" w:rsidRDefault="004B70AD" w:rsidP="004B70AD">
      <w:pPr>
        <w:numPr>
          <w:ilvl w:val="0"/>
          <w:numId w:val="53"/>
        </w:numPr>
        <w:tabs>
          <w:tab w:val="num" w:pos="993"/>
        </w:tabs>
        <w:spacing w:before="120" w:after="120"/>
        <w:contextualSpacing/>
        <w:jc w:val="both"/>
        <w:rPr>
          <w:rFonts w:ascii="Arial" w:hAnsi="Arial" w:cs="Arial"/>
          <w:lang w:val="es-ES_tradnl" w:eastAsia="es-ES"/>
        </w:rPr>
      </w:pPr>
      <w:r w:rsidRPr="004B70AD">
        <w:rPr>
          <w:rFonts w:ascii="Arial" w:hAnsi="Arial" w:cs="Arial"/>
          <w:lang w:val="es-ES_tradnl" w:eastAsia="es-ES"/>
        </w:rPr>
        <w:t>Fotocopia de registro sistema integrado de gestión y modernización administrativa (SIGEP).</w:t>
      </w:r>
    </w:p>
    <w:p w14:paraId="760FDF9C" w14:textId="77777777" w:rsidR="004B70AD" w:rsidRPr="004B70AD" w:rsidRDefault="004B70AD" w:rsidP="004B70AD">
      <w:pPr>
        <w:numPr>
          <w:ilvl w:val="0"/>
          <w:numId w:val="53"/>
        </w:numPr>
        <w:tabs>
          <w:tab w:val="num" w:pos="993"/>
        </w:tabs>
        <w:spacing w:before="120" w:after="120"/>
        <w:contextualSpacing/>
        <w:jc w:val="both"/>
        <w:rPr>
          <w:rFonts w:ascii="Arial" w:hAnsi="Arial" w:cs="Arial"/>
          <w:lang w:val="es-ES_tradnl" w:eastAsia="es-ES"/>
        </w:rPr>
      </w:pPr>
      <w:r w:rsidRPr="004B70AD">
        <w:rPr>
          <w:rFonts w:ascii="Arial" w:hAnsi="Arial" w:cs="Arial"/>
          <w:lang w:val="es-ES_tradnl" w:eastAsia="es-ES"/>
        </w:rPr>
        <w:t>Cédula de identidad del representante legal.</w:t>
      </w:r>
    </w:p>
    <w:p w14:paraId="5A025629" w14:textId="77777777" w:rsidR="004B70AD" w:rsidRPr="004B70AD" w:rsidRDefault="004B70AD" w:rsidP="004B70AD">
      <w:pPr>
        <w:numPr>
          <w:ilvl w:val="0"/>
          <w:numId w:val="53"/>
        </w:numPr>
        <w:tabs>
          <w:tab w:val="num" w:pos="993"/>
        </w:tabs>
        <w:spacing w:before="120" w:after="120"/>
        <w:contextualSpacing/>
        <w:jc w:val="both"/>
        <w:rPr>
          <w:rFonts w:ascii="Arial" w:hAnsi="Arial" w:cs="Arial"/>
          <w:lang w:val="es-ES_tradnl" w:eastAsia="es-ES"/>
        </w:rPr>
      </w:pPr>
      <w:r w:rsidRPr="004B70AD">
        <w:rPr>
          <w:rFonts w:ascii="Arial" w:hAnsi="Arial" w:cs="Arial"/>
          <w:lang w:val="es-ES_tradnl" w:eastAsia="es-ES"/>
        </w:rPr>
        <w:t>Fotocopia de número de identificación tributaria (NIT).</w:t>
      </w:r>
    </w:p>
    <w:p w14:paraId="26B051B7" w14:textId="77777777" w:rsidR="004B70AD" w:rsidRPr="004B70AD" w:rsidRDefault="004B70AD" w:rsidP="004B70AD">
      <w:pPr>
        <w:spacing w:before="120" w:after="120"/>
        <w:jc w:val="both"/>
        <w:rPr>
          <w:rFonts w:ascii="Arial" w:hAnsi="Arial" w:cs="Arial"/>
          <w:b/>
          <w:iCs/>
          <w:u w:val="single"/>
          <w:lang w:val="es-BO" w:eastAsia="es-ES"/>
        </w:rPr>
      </w:pPr>
      <w:r w:rsidRPr="004B70AD">
        <w:rPr>
          <w:rFonts w:ascii="Arial" w:hAnsi="Arial" w:cs="Arial"/>
          <w:b/>
          <w:iCs/>
          <w:u w:val="single"/>
          <w:lang w:val="es-BO" w:eastAsia="es-ES"/>
        </w:rPr>
        <w:t>DÉCIMA PRIMERA.- (FACTURACIÓN)</w:t>
      </w:r>
    </w:p>
    <w:p w14:paraId="553BA5C2" w14:textId="77777777" w:rsidR="004B70AD" w:rsidRPr="004B70AD" w:rsidRDefault="004B70AD" w:rsidP="004B70AD">
      <w:pPr>
        <w:spacing w:before="120" w:after="120"/>
        <w:jc w:val="both"/>
        <w:rPr>
          <w:rFonts w:ascii="Arial" w:hAnsi="Arial" w:cs="Arial"/>
          <w:iCs/>
          <w:lang w:val="es-BO" w:eastAsia="es-ES"/>
        </w:rPr>
      </w:pPr>
      <w:r w:rsidRPr="004B70AD">
        <w:rPr>
          <w:rFonts w:ascii="Arial" w:hAnsi="Arial" w:cs="Arial"/>
          <w:iCs/>
          <w:lang w:val="es-BO" w:eastAsia="es-ES"/>
        </w:rPr>
        <w:t xml:space="preserve">El </w:t>
      </w:r>
      <w:r w:rsidRPr="004B70AD">
        <w:rPr>
          <w:rFonts w:ascii="Arial" w:hAnsi="Arial" w:cs="Arial"/>
          <w:b/>
          <w:iCs/>
          <w:lang w:val="es-BO" w:eastAsia="es-ES"/>
        </w:rPr>
        <w:t>PROVEEDOR</w:t>
      </w:r>
      <w:r w:rsidRPr="004B70AD">
        <w:rPr>
          <w:rFonts w:ascii="Arial" w:hAnsi="Arial" w:cs="Arial"/>
          <w:iCs/>
          <w:lang w:val="es-BO" w:eastAsia="es-ES"/>
        </w:rPr>
        <w:t xml:space="preserve"> en la misma fecha en que se realice la entrega total de la Adquisición deberá emitir su factura a nombre de Yacimientos Petrolíferos Fiscales Bolivianos consignando el número de identificación tributaria (NIT) 1020269020. </w:t>
      </w:r>
      <w:r w:rsidRPr="004B70AD">
        <w:rPr>
          <w:rFonts w:ascii="Arial" w:hAnsi="Arial" w:cs="Arial"/>
          <w:lang w:val="es-ES_tradnl" w:eastAsia="es-ES"/>
        </w:rPr>
        <w:t xml:space="preserve">Cuando se apliquen multas, las mismas serán deducidas del monto a pagar, no obstante el </w:t>
      </w:r>
      <w:r w:rsidRPr="004B70AD">
        <w:rPr>
          <w:rFonts w:ascii="Arial" w:hAnsi="Arial" w:cs="Arial"/>
          <w:b/>
          <w:lang w:val="es-ES_tradnl" w:eastAsia="es-ES"/>
        </w:rPr>
        <w:t>PROVEEDOR</w:t>
      </w:r>
      <w:r w:rsidRPr="004B70AD">
        <w:rPr>
          <w:rFonts w:ascii="Arial" w:hAnsi="Arial" w:cs="Arial"/>
          <w:lang w:val="es-ES_tradnl" w:eastAsia="es-ES"/>
        </w:rPr>
        <w:t xml:space="preserve"> deberá emitir la factura por el total.</w:t>
      </w:r>
    </w:p>
    <w:p w14:paraId="6C52D9DE" w14:textId="77777777" w:rsidR="004B70AD" w:rsidRPr="004B70AD" w:rsidRDefault="004B70AD" w:rsidP="004B70AD">
      <w:pPr>
        <w:spacing w:before="120" w:after="120"/>
        <w:jc w:val="both"/>
        <w:rPr>
          <w:rFonts w:ascii="Arial" w:hAnsi="Arial" w:cs="Arial"/>
          <w:b/>
          <w:u w:val="single"/>
          <w:lang w:val="es-ES_tradnl" w:eastAsia="es-ES"/>
        </w:rPr>
      </w:pPr>
      <w:r w:rsidRPr="004B70AD">
        <w:rPr>
          <w:rFonts w:ascii="Arial" w:hAnsi="Arial" w:cs="Arial"/>
          <w:b/>
          <w:u w:val="single"/>
          <w:lang w:val="es-ES_tradnl" w:eastAsia="es-ES"/>
        </w:rPr>
        <w:t>DÉCIMA SEGUNDA.- (GARANTÍA)</w:t>
      </w:r>
    </w:p>
    <w:p w14:paraId="417D040C" w14:textId="77777777" w:rsidR="004B70AD" w:rsidRPr="004B70AD" w:rsidRDefault="004B70AD" w:rsidP="004B70AD">
      <w:pPr>
        <w:spacing w:before="120" w:after="120"/>
        <w:ind w:left="709" w:hanging="709"/>
        <w:jc w:val="both"/>
        <w:rPr>
          <w:rFonts w:ascii="Arial" w:hAnsi="Arial" w:cs="Arial"/>
          <w:b/>
          <w:i/>
          <w:lang w:val="es-ES_tradnl" w:eastAsia="es-ES"/>
        </w:rPr>
      </w:pPr>
      <w:r w:rsidRPr="004B70AD">
        <w:rPr>
          <w:rFonts w:ascii="Arial" w:hAnsi="Arial" w:cs="Arial"/>
          <w:b/>
          <w:lang w:val="es-ES_tradnl" w:eastAsia="es-ES"/>
        </w:rPr>
        <w:t>Garantía de cumplimiento de Contrato:</w:t>
      </w:r>
    </w:p>
    <w:p w14:paraId="74111780"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El </w:t>
      </w:r>
      <w:r w:rsidRPr="004B70AD">
        <w:rPr>
          <w:rFonts w:ascii="Arial" w:hAnsi="Arial" w:cs="Arial"/>
          <w:b/>
          <w:lang w:val="es-ES_tradnl" w:eastAsia="es-ES"/>
        </w:rPr>
        <w:t>PROVEEDOR</w:t>
      </w:r>
      <w:r w:rsidRPr="004B70AD">
        <w:rPr>
          <w:rFonts w:ascii="Arial" w:hAnsi="Arial" w:cs="Arial"/>
          <w:lang w:val="es-ES_tradnl" w:eastAsia="es-ES"/>
        </w:rPr>
        <w:t xml:space="preserve"> garantiza el correcto cumplimiento y fiel ejecución del presente Contrato en todas sus partes con la Póliza de Garantía de Cumplimiento de Contrato de Suministros para Entidades Públicas N° </w:t>
      </w:r>
      <w:proofErr w:type="spellStart"/>
      <w:r w:rsidRPr="004B70AD">
        <w:rPr>
          <w:rFonts w:ascii="Arial" w:hAnsi="Arial" w:cs="Arial"/>
          <w:lang w:val="es-ES_tradnl" w:eastAsia="es-ES"/>
        </w:rPr>
        <w:t>xxxxx</w:t>
      </w:r>
      <w:proofErr w:type="spellEnd"/>
      <w:r w:rsidRPr="004B70AD">
        <w:rPr>
          <w:rFonts w:ascii="Arial" w:hAnsi="Arial" w:cs="Arial"/>
          <w:lang w:val="es-ES_tradnl" w:eastAsia="es-ES"/>
        </w:rPr>
        <w:t xml:space="preserve">, emitida por </w:t>
      </w:r>
      <w:proofErr w:type="spellStart"/>
      <w:r w:rsidRPr="004B70AD">
        <w:rPr>
          <w:rFonts w:ascii="Arial" w:hAnsi="Arial" w:cs="Arial"/>
          <w:lang w:val="es-ES_tradnl" w:eastAsia="es-ES"/>
        </w:rPr>
        <w:t>xxxxxxxxxxxxxxxx</w:t>
      </w:r>
      <w:proofErr w:type="spellEnd"/>
      <w:r w:rsidRPr="004B70AD">
        <w:rPr>
          <w:rFonts w:ascii="Arial" w:hAnsi="Arial" w:cs="Arial"/>
          <w:lang w:val="es-ES_tradnl" w:eastAsia="es-ES"/>
        </w:rPr>
        <w:t xml:space="preserve">, con vigencia hasta el </w:t>
      </w:r>
      <w:proofErr w:type="spellStart"/>
      <w:r w:rsidRPr="004B70AD">
        <w:rPr>
          <w:rFonts w:ascii="Arial" w:hAnsi="Arial" w:cs="Arial"/>
          <w:lang w:val="es-ES_tradnl" w:eastAsia="es-ES"/>
        </w:rPr>
        <w:t>xxxxxxxxxxx</w:t>
      </w:r>
      <w:proofErr w:type="spellEnd"/>
      <w:r w:rsidRPr="004B70AD">
        <w:rPr>
          <w:rFonts w:ascii="Arial" w:hAnsi="Arial" w:cs="Arial"/>
          <w:i/>
          <w:lang w:val="es-ES_tradnl" w:eastAsia="es-ES"/>
        </w:rPr>
        <w:t xml:space="preserve">, </w:t>
      </w:r>
      <w:r w:rsidRPr="004B70AD">
        <w:rPr>
          <w:rFonts w:ascii="Arial" w:hAnsi="Arial" w:cs="Arial"/>
          <w:lang w:val="es-ES_tradnl" w:eastAsia="es-ES"/>
        </w:rPr>
        <w:t xml:space="preserve">consignando a Yacimientos Petrolíferos Fiscales Bolivianos como beneficiario, por la suma de </w:t>
      </w:r>
      <w:proofErr w:type="spellStart"/>
      <w:r w:rsidRPr="004B70AD">
        <w:rPr>
          <w:rFonts w:ascii="Arial" w:hAnsi="Arial" w:cs="Arial"/>
          <w:lang w:val="es-ES_tradnl" w:eastAsia="es-ES"/>
        </w:rPr>
        <w:t>xxxxxxxxxxxx</w:t>
      </w:r>
      <w:proofErr w:type="spellEnd"/>
      <w:r w:rsidRPr="004B70AD">
        <w:rPr>
          <w:rFonts w:ascii="Arial" w:hAnsi="Arial" w:cs="Arial"/>
          <w:lang w:val="es-ES_tradnl" w:eastAsia="es-ES"/>
        </w:rPr>
        <w:t xml:space="preserve"> (</w:t>
      </w:r>
      <w:proofErr w:type="spellStart"/>
      <w:r w:rsidRPr="004B70AD">
        <w:rPr>
          <w:rFonts w:ascii="Arial" w:hAnsi="Arial" w:cs="Arial"/>
          <w:lang w:val="es-ES_tradnl" w:eastAsia="es-ES"/>
        </w:rPr>
        <w:t>xxxxxxxxxxxxx</w:t>
      </w:r>
      <w:proofErr w:type="spellEnd"/>
      <w:r w:rsidRPr="004B70AD">
        <w:rPr>
          <w:rFonts w:ascii="Arial" w:hAnsi="Arial" w:cs="Arial"/>
          <w:lang w:val="es-ES_tradnl" w:eastAsia="es-ES"/>
        </w:rPr>
        <w:t xml:space="preserve"> 00/100 Bolivianos),equivalente al siete por ciento (7%) del monto total del Contrato, con las características de renovable, irrevocable y con cláusula de ejecución a primer requerimiento. </w:t>
      </w:r>
    </w:p>
    <w:p w14:paraId="4EBF6CDB" w14:textId="77777777" w:rsidR="004B70AD" w:rsidRPr="004B70AD" w:rsidRDefault="004B70AD" w:rsidP="004B70AD">
      <w:pPr>
        <w:spacing w:before="120" w:after="120"/>
        <w:ind w:right="-7"/>
        <w:jc w:val="both"/>
        <w:outlineLvl w:val="1"/>
        <w:rPr>
          <w:rFonts w:ascii="Arial" w:hAnsi="Arial" w:cs="Arial"/>
          <w:lang w:val="es-BO" w:eastAsia="es-ES"/>
        </w:rPr>
      </w:pPr>
      <w:r w:rsidRPr="004B70AD">
        <w:rPr>
          <w:rFonts w:ascii="Arial" w:hAnsi="Arial" w:cs="Arial"/>
          <w:lang w:val="es-BO" w:eastAsia="es-ES"/>
        </w:rPr>
        <w:t xml:space="preserve">Cualquier incumplimiento contractual en que incurra el </w:t>
      </w:r>
      <w:r w:rsidRPr="004B70AD">
        <w:rPr>
          <w:rFonts w:ascii="Arial" w:hAnsi="Arial" w:cs="Arial"/>
          <w:b/>
          <w:lang w:val="es-BO" w:eastAsia="es-ES"/>
        </w:rPr>
        <w:t>PROVEEDOR</w:t>
      </w:r>
      <w:r w:rsidRPr="004B70AD">
        <w:rPr>
          <w:rFonts w:ascii="Arial" w:hAnsi="Arial" w:cs="Arial"/>
          <w:lang w:val="es-BO" w:eastAsia="es-ES"/>
        </w:rPr>
        <w:t xml:space="preserve">, dará lugar a la ejecución de la póliza  antes mencionada en favor de la </w:t>
      </w:r>
      <w:r w:rsidRPr="004B70AD">
        <w:rPr>
          <w:rFonts w:ascii="Arial" w:hAnsi="Arial" w:cs="Arial"/>
          <w:b/>
          <w:lang w:val="es-BO" w:eastAsia="es-ES"/>
        </w:rPr>
        <w:t>ENTIDAD</w:t>
      </w:r>
      <w:r w:rsidRPr="004B70AD">
        <w:rPr>
          <w:rFonts w:ascii="Arial" w:hAnsi="Arial" w:cs="Arial"/>
          <w:lang w:val="es-BO" w:eastAsia="es-ES"/>
        </w:rPr>
        <w:t xml:space="preserve"> a su sólo requerimiento, sin necesidad de ningún trámite o acción judicial.</w:t>
      </w:r>
    </w:p>
    <w:p w14:paraId="20BFE201" w14:textId="77777777" w:rsidR="004B70AD" w:rsidRPr="004B70AD" w:rsidRDefault="004B70AD" w:rsidP="004B70AD">
      <w:pPr>
        <w:spacing w:before="120" w:after="120"/>
        <w:jc w:val="both"/>
        <w:rPr>
          <w:rFonts w:ascii="Arial" w:hAnsi="Arial" w:cs="Arial"/>
          <w:b/>
          <w:lang w:val="es-ES_tradnl" w:eastAsia="es-ES"/>
        </w:rPr>
      </w:pPr>
      <w:r w:rsidRPr="004B70AD">
        <w:rPr>
          <w:rFonts w:ascii="Arial" w:hAnsi="Arial" w:cs="Arial"/>
          <w:lang w:val="es-ES_tradnl" w:eastAsia="es-ES"/>
        </w:rPr>
        <w:t xml:space="preserve">El </w:t>
      </w:r>
      <w:r w:rsidRPr="004B70AD">
        <w:rPr>
          <w:rFonts w:ascii="Arial" w:hAnsi="Arial" w:cs="Arial"/>
          <w:b/>
          <w:lang w:val="es-ES_tradnl" w:eastAsia="es-ES"/>
        </w:rPr>
        <w:t>PROVEEDOR</w:t>
      </w:r>
      <w:r w:rsidRPr="004B70AD">
        <w:rPr>
          <w:rFonts w:ascii="Arial" w:hAnsi="Arial" w:cs="Arial"/>
          <w:lang w:val="es-ES_tradnl" w:eastAsia="es-ES"/>
        </w:rPr>
        <w:t xml:space="preserve"> tiene la obligación de mantener actualizada la garantía de cumplimiento de Contrato, cuantas veces lo requiera la </w:t>
      </w:r>
      <w:r w:rsidRPr="004B70AD">
        <w:rPr>
          <w:rFonts w:ascii="Arial" w:hAnsi="Arial" w:cs="Arial"/>
          <w:b/>
          <w:lang w:val="es-ES_tradnl" w:eastAsia="es-ES"/>
        </w:rPr>
        <w:t>ENTIDAD</w:t>
      </w:r>
      <w:r w:rsidRPr="004B70AD">
        <w:rPr>
          <w:rFonts w:ascii="Arial" w:hAnsi="Arial" w:cs="Arial"/>
          <w:lang w:val="es-ES_tradnl" w:eastAsia="es-ES"/>
        </w:rPr>
        <w:t xml:space="preserve"> por razones justificadas. La </w:t>
      </w:r>
      <w:r w:rsidRPr="004B70AD">
        <w:rPr>
          <w:rFonts w:ascii="Arial" w:hAnsi="Arial" w:cs="Arial"/>
          <w:b/>
          <w:lang w:val="es-ES_tradnl" w:eastAsia="es-ES"/>
        </w:rPr>
        <w:t xml:space="preserve">ENTIDAD </w:t>
      </w:r>
      <w:r w:rsidRPr="004B70AD">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4B70AD">
        <w:rPr>
          <w:rFonts w:ascii="Arial" w:hAnsi="Arial" w:cs="Arial"/>
          <w:b/>
          <w:lang w:val="es-ES_tradnl" w:eastAsia="es-ES"/>
        </w:rPr>
        <w:t>.</w:t>
      </w:r>
    </w:p>
    <w:p w14:paraId="7C4E0F09" w14:textId="77777777" w:rsidR="004B70AD" w:rsidRPr="004B70AD" w:rsidRDefault="004B70AD" w:rsidP="004B70AD">
      <w:pPr>
        <w:spacing w:before="120" w:after="120"/>
        <w:jc w:val="both"/>
        <w:rPr>
          <w:rFonts w:ascii="Arial" w:hAnsi="Arial" w:cs="Arial"/>
          <w:b/>
          <w:u w:val="single"/>
          <w:lang w:val="es-ES_tradnl" w:eastAsia="es-ES"/>
        </w:rPr>
      </w:pPr>
      <w:r w:rsidRPr="004B70AD">
        <w:rPr>
          <w:rFonts w:ascii="Arial" w:hAnsi="Arial" w:cs="Arial"/>
          <w:b/>
          <w:u w:val="single"/>
          <w:lang w:val="es-ES_tradnl" w:eastAsia="es-ES"/>
        </w:rPr>
        <w:t xml:space="preserve">DÉCIMA TERCERA.- (MOROSIDAD Y SUS PENALIDADES) </w:t>
      </w:r>
    </w:p>
    <w:p w14:paraId="59A3C1D5"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Queda convenido entre las Partes, que el </w:t>
      </w:r>
      <w:r w:rsidRPr="004B70AD">
        <w:rPr>
          <w:rFonts w:ascii="Arial" w:hAnsi="Arial" w:cs="Arial"/>
          <w:b/>
          <w:lang w:val="es-ES_tradnl" w:eastAsia="es-ES"/>
        </w:rPr>
        <w:t xml:space="preserve">PROVEEDOR </w:t>
      </w:r>
      <w:r w:rsidRPr="004B70AD">
        <w:rPr>
          <w:rFonts w:ascii="Arial" w:hAnsi="Arial" w:cs="Arial"/>
          <w:lang w:val="es-ES_tradnl" w:eastAsia="es-ES"/>
        </w:rPr>
        <w:t xml:space="preserve">se obliga a cumplir con lo estipulado en las especificaciones técnicas y en la cláusula (Vigencia y Plazo del Contrato), caso contrario la </w:t>
      </w:r>
      <w:r w:rsidRPr="004B70AD">
        <w:rPr>
          <w:rFonts w:ascii="Arial" w:hAnsi="Arial" w:cs="Arial"/>
          <w:b/>
          <w:lang w:val="es-ES_tradnl" w:eastAsia="es-ES"/>
        </w:rPr>
        <w:t>ENTIDAD</w:t>
      </w:r>
      <w:r w:rsidRPr="004B70AD">
        <w:rPr>
          <w:rFonts w:ascii="Arial" w:hAnsi="Arial" w:cs="Arial"/>
          <w:lang w:val="es-ES_tradnl" w:eastAsia="es-ES"/>
        </w:rPr>
        <w:t xml:space="preserve"> aplicará una multa equivalente al 1% (uno por ciento) sobre el monto total del Contrato, por cada día calendario de retraso.</w:t>
      </w:r>
    </w:p>
    <w:p w14:paraId="7A4FE211"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De establecer la </w:t>
      </w:r>
      <w:r w:rsidRPr="004B70AD">
        <w:rPr>
          <w:rFonts w:ascii="Arial" w:hAnsi="Arial" w:cs="Arial"/>
          <w:b/>
          <w:lang w:val="es-ES_tradnl" w:eastAsia="es-ES"/>
        </w:rPr>
        <w:t>ENTIDAD</w:t>
      </w:r>
      <w:r w:rsidRPr="004B70AD">
        <w:rPr>
          <w:rFonts w:ascii="Arial" w:hAnsi="Arial" w:cs="Arial"/>
          <w:lang w:val="es-ES_tradnl" w:eastAsia="es-ES"/>
        </w:rPr>
        <w:t xml:space="preserve"> que por la aplicación de multas por mora se ha llegado al límite del 10% (diez por ciento) del monto total del Contrato, la </w:t>
      </w:r>
      <w:r w:rsidRPr="004B70AD">
        <w:rPr>
          <w:rFonts w:ascii="Arial" w:hAnsi="Arial" w:cs="Arial"/>
          <w:b/>
          <w:lang w:val="es-ES_tradnl" w:eastAsia="es-ES"/>
        </w:rPr>
        <w:t>ENTIDAD</w:t>
      </w:r>
      <w:r w:rsidRPr="004B70AD">
        <w:rPr>
          <w:rFonts w:ascii="Arial" w:hAnsi="Arial" w:cs="Arial"/>
          <w:lang w:val="es-ES_tradnl" w:eastAsia="es-ES"/>
        </w:rPr>
        <w:t xml:space="preserve"> podrá iniciar el proceso de resolución del Contrato, conforme a lo estipulado en la cláusula (Terminación del Contrato).</w:t>
      </w:r>
    </w:p>
    <w:p w14:paraId="65A09046" w14:textId="77777777" w:rsidR="004B70AD" w:rsidRPr="004B70AD" w:rsidRDefault="004B70AD" w:rsidP="004B70AD">
      <w:pPr>
        <w:spacing w:before="120" w:after="120"/>
        <w:jc w:val="both"/>
        <w:rPr>
          <w:rFonts w:ascii="Arial" w:hAnsi="Arial" w:cs="Arial"/>
          <w:lang w:val="es-BO" w:eastAsia="es-ES"/>
        </w:rPr>
      </w:pPr>
      <w:r w:rsidRPr="004B70AD">
        <w:rPr>
          <w:rFonts w:ascii="Arial" w:hAnsi="Arial" w:cs="Arial"/>
          <w:lang w:val="es-BO" w:eastAsia="es-ES"/>
        </w:rPr>
        <w:t xml:space="preserve">De establecer </w:t>
      </w:r>
      <w:r w:rsidRPr="004B70AD">
        <w:rPr>
          <w:rFonts w:ascii="Arial" w:hAnsi="Arial" w:cs="Arial"/>
          <w:lang w:val="es-ES_tradnl" w:eastAsia="es-ES"/>
        </w:rPr>
        <w:t xml:space="preserve">la </w:t>
      </w:r>
      <w:r w:rsidRPr="004B70AD">
        <w:rPr>
          <w:rFonts w:ascii="Arial" w:hAnsi="Arial" w:cs="Arial"/>
          <w:b/>
          <w:lang w:val="es-ES_tradnl" w:eastAsia="es-ES"/>
        </w:rPr>
        <w:t>ENTIDAD</w:t>
      </w:r>
      <w:r w:rsidRPr="004B70AD">
        <w:rPr>
          <w:rFonts w:ascii="Arial" w:hAnsi="Arial" w:cs="Arial"/>
          <w:lang w:val="es-BO" w:eastAsia="es-ES"/>
        </w:rPr>
        <w:t xml:space="preserve"> que por la aplicación de multas por mora se ha llegado al límite del 20% (veinte por ciento) del monto total del Contrato, la </w:t>
      </w:r>
      <w:r w:rsidRPr="004B70AD">
        <w:rPr>
          <w:rFonts w:ascii="Arial" w:hAnsi="Arial" w:cs="Arial"/>
          <w:b/>
          <w:lang w:val="es-BO" w:eastAsia="es-ES"/>
        </w:rPr>
        <w:t>ENTIDAD</w:t>
      </w:r>
      <w:r w:rsidRPr="004B70AD">
        <w:rPr>
          <w:rFonts w:ascii="Arial" w:hAnsi="Arial" w:cs="Arial"/>
          <w:lang w:val="es-BO" w:eastAsia="es-ES"/>
        </w:rPr>
        <w:t xml:space="preserve"> deberá iniciar el proceso de resolución del Contrato, conforme a lo estipulado en la cláusula (Terminación del Contrato).</w:t>
      </w:r>
    </w:p>
    <w:p w14:paraId="5BCBAF0F" w14:textId="77777777" w:rsidR="004B70AD" w:rsidRPr="004B70AD" w:rsidRDefault="004B70AD" w:rsidP="004B70AD">
      <w:pPr>
        <w:spacing w:before="120" w:after="120"/>
        <w:jc w:val="both"/>
        <w:rPr>
          <w:rFonts w:ascii="Arial" w:hAnsi="Arial" w:cs="Arial"/>
          <w:lang w:val="es-BO" w:eastAsia="es-ES"/>
        </w:rPr>
      </w:pPr>
      <w:r w:rsidRPr="004B70AD">
        <w:rPr>
          <w:rFonts w:ascii="Arial" w:hAnsi="Arial" w:cs="Arial"/>
          <w:lang w:val="es-BO" w:eastAsia="es-ES"/>
        </w:rPr>
        <w:t xml:space="preserve">Las multas serán cobradas mediante descuentos establecidos expresamente por la </w:t>
      </w:r>
      <w:r w:rsidRPr="004B70AD">
        <w:rPr>
          <w:rFonts w:ascii="Arial" w:hAnsi="Arial" w:cs="Arial"/>
          <w:b/>
          <w:bCs/>
          <w:lang w:val="es-BO" w:eastAsia="es-ES"/>
        </w:rPr>
        <w:t>ENTIDAD</w:t>
      </w:r>
      <w:r w:rsidRPr="004B70AD">
        <w:rPr>
          <w:rFonts w:ascii="Arial" w:hAnsi="Arial" w:cs="Arial"/>
          <w:lang w:val="es-BO" w:eastAsia="es-ES"/>
        </w:rPr>
        <w:t>,</w:t>
      </w:r>
      <w:r w:rsidRPr="004B70AD">
        <w:rPr>
          <w:rFonts w:ascii="Arial" w:hAnsi="Arial" w:cs="Arial"/>
          <w:lang w:val="es-ES_tradnl" w:eastAsia="es-ES"/>
        </w:rPr>
        <w:t xml:space="preserve"> con base en el informe específico y documentado</w:t>
      </w:r>
      <w:r w:rsidRPr="004B70AD">
        <w:rPr>
          <w:rFonts w:ascii="Arial" w:hAnsi="Arial" w:cs="Arial"/>
          <w:lang w:val="es-BO" w:eastAsia="es-ES"/>
        </w:rPr>
        <w:t xml:space="preserve"> del pago o liquidación final, sin perjuicio de que </w:t>
      </w:r>
      <w:r w:rsidRPr="004B70AD">
        <w:rPr>
          <w:rFonts w:ascii="Arial" w:hAnsi="Arial" w:cs="Arial"/>
          <w:lang w:val="es-ES_tradnl" w:eastAsia="es-ES"/>
        </w:rPr>
        <w:t xml:space="preserve">la </w:t>
      </w:r>
      <w:r w:rsidRPr="004B70AD">
        <w:rPr>
          <w:rFonts w:ascii="Arial" w:hAnsi="Arial" w:cs="Arial"/>
          <w:b/>
          <w:lang w:val="es-ES_tradnl" w:eastAsia="es-ES"/>
        </w:rPr>
        <w:t xml:space="preserve">ENTIDAD </w:t>
      </w:r>
      <w:r w:rsidRPr="004B70AD">
        <w:rPr>
          <w:rFonts w:ascii="Arial" w:hAnsi="Arial" w:cs="Arial"/>
          <w:lang w:val="es-BO" w:eastAsia="es-ES"/>
        </w:rPr>
        <w:t>ejecute la garantía de cumplimiento de Contrato y gestione el resarcimiento de daños y perjuicios por medio de la jurisdicción coactiva fiscal por la naturaleza del Contrato, conforme lo establecido en el Artículo 47 de la Ley 1178.</w:t>
      </w:r>
    </w:p>
    <w:p w14:paraId="3007C64A" w14:textId="77777777" w:rsidR="004B70AD" w:rsidRPr="004B70AD" w:rsidRDefault="004B70AD" w:rsidP="004B70AD">
      <w:pPr>
        <w:spacing w:before="120" w:after="120"/>
        <w:jc w:val="both"/>
        <w:rPr>
          <w:rFonts w:ascii="Arial" w:hAnsi="Arial" w:cs="Arial"/>
          <w:b/>
          <w:u w:val="single"/>
          <w:lang w:val="es-ES_tradnl" w:eastAsia="es-ES"/>
        </w:rPr>
      </w:pPr>
      <w:r w:rsidRPr="004B70AD">
        <w:rPr>
          <w:rFonts w:ascii="Arial" w:hAnsi="Arial" w:cs="Arial"/>
          <w:b/>
          <w:u w:val="single"/>
          <w:lang w:val="es-BO" w:eastAsia="es-ES"/>
        </w:rPr>
        <w:t>DÉCIMA CUARTA.- (NOTIFICACIONES)</w:t>
      </w:r>
    </w:p>
    <w:p w14:paraId="354ED7AE" w14:textId="77777777" w:rsidR="004B70AD" w:rsidRPr="004B70AD" w:rsidRDefault="004B70AD" w:rsidP="004B70AD">
      <w:pPr>
        <w:widowControl w:val="0"/>
        <w:numPr>
          <w:ilvl w:val="1"/>
          <w:numId w:val="0"/>
        </w:numPr>
        <w:tabs>
          <w:tab w:val="num" w:pos="284"/>
        </w:tabs>
        <w:spacing w:before="120" w:after="120"/>
        <w:ind w:left="708" w:hanging="719"/>
        <w:jc w:val="both"/>
        <w:rPr>
          <w:rFonts w:ascii="Arial" w:hAnsi="Arial" w:cs="Arial"/>
          <w:lang w:val="es-ES_tradnl" w:eastAsia="es-ES"/>
        </w:rPr>
      </w:pPr>
      <w:r w:rsidRPr="004B70AD">
        <w:rPr>
          <w:rFonts w:ascii="Arial" w:hAnsi="Arial" w:cs="Arial"/>
          <w:b/>
          <w:lang w:val="es-ES_tradnl" w:eastAsia="es-ES"/>
        </w:rPr>
        <w:t>14.1</w:t>
      </w:r>
      <w:r w:rsidRPr="004B70AD">
        <w:rPr>
          <w:rFonts w:ascii="Arial" w:hAnsi="Arial" w:cs="Arial"/>
          <w:lang w:val="es-ES_tradnl" w:eastAsia="es-ES"/>
        </w:rPr>
        <w:tab/>
        <w:t xml:space="preserve">Las notificaciones que se cursen entre las Partes tendrán validez siempre que se envíen mediante nota por escrito, correo electrónico (e-mail), facsímile, fax u otro medio de </w:t>
      </w:r>
      <w:r w:rsidRPr="004B70AD">
        <w:rPr>
          <w:rFonts w:ascii="Arial" w:hAnsi="Arial" w:cs="Arial"/>
          <w:lang w:val="es-ES_tradnl" w:eastAsia="es-ES"/>
        </w:rPr>
        <w:lastRenderedPageBreak/>
        <w:t>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B70AD" w:rsidRPr="004B70AD" w14:paraId="072DAA28" w14:textId="77777777" w:rsidTr="004B70AD">
        <w:trPr>
          <w:trHeight w:val="237"/>
        </w:trPr>
        <w:tc>
          <w:tcPr>
            <w:tcW w:w="4511" w:type="dxa"/>
            <w:tcBorders>
              <w:top w:val="single" w:sz="4" w:space="0" w:color="auto"/>
              <w:left w:val="single" w:sz="4" w:space="0" w:color="auto"/>
              <w:bottom w:val="single" w:sz="4" w:space="0" w:color="auto"/>
              <w:right w:val="single" w:sz="4" w:space="0" w:color="auto"/>
            </w:tcBorders>
          </w:tcPr>
          <w:p w14:paraId="2CB4FD09" w14:textId="77777777" w:rsidR="004B70AD" w:rsidRPr="004B70AD" w:rsidRDefault="004B70AD" w:rsidP="004B70AD">
            <w:pPr>
              <w:widowControl w:val="0"/>
              <w:ind w:left="180" w:hanging="180"/>
              <w:jc w:val="center"/>
              <w:rPr>
                <w:rFonts w:ascii="Arial" w:hAnsi="Arial" w:cs="Arial"/>
                <w:b/>
                <w:lang w:val="es-ES_tradnl" w:eastAsia="es-ES"/>
              </w:rPr>
            </w:pPr>
            <w:r w:rsidRPr="004B70AD">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65C1F68" w14:textId="77777777" w:rsidR="004B70AD" w:rsidRPr="004B70AD" w:rsidRDefault="004B70AD" w:rsidP="004B70AD">
            <w:pPr>
              <w:widowControl w:val="0"/>
              <w:ind w:left="180" w:hanging="180"/>
              <w:jc w:val="center"/>
              <w:rPr>
                <w:rFonts w:ascii="Arial" w:hAnsi="Arial" w:cs="Arial"/>
                <w:b/>
                <w:lang w:val="es-ES_tradnl" w:eastAsia="es-ES"/>
              </w:rPr>
            </w:pPr>
            <w:r w:rsidRPr="004B70AD">
              <w:rPr>
                <w:rFonts w:ascii="Arial" w:hAnsi="Arial" w:cs="Arial"/>
                <w:b/>
                <w:lang w:val="es-ES_tradnl" w:eastAsia="es-ES"/>
              </w:rPr>
              <w:t>CONTRATISTA</w:t>
            </w:r>
          </w:p>
        </w:tc>
      </w:tr>
      <w:tr w:rsidR="004B70AD" w:rsidRPr="004B70AD" w14:paraId="5D5BA244" w14:textId="77777777" w:rsidTr="004B70AD">
        <w:trPr>
          <w:trHeight w:val="1505"/>
        </w:trPr>
        <w:tc>
          <w:tcPr>
            <w:tcW w:w="4511" w:type="dxa"/>
            <w:tcBorders>
              <w:top w:val="single" w:sz="4" w:space="0" w:color="auto"/>
              <w:left w:val="single" w:sz="4" w:space="0" w:color="auto"/>
              <w:bottom w:val="single" w:sz="4" w:space="0" w:color="auto"/>
              <w:right w:val="single" w:sz="4" w:space="0" w:color="auto"/>
            </w:tcBorders>
          </w:tcPr>
          <w:p w14:paraId="7DE57E0B" w14:textId="77777777" w:rsidR="004B70AD" w:rsidRPr="004B70AD" w:rsidRDefault="004B70AD" w:rsidP="004B70AD">
            <w:pPr>
              <w:widowControl w:val="0"/>
              <w:jc w:val="both"/>
              <w:rPr>
                <w:rFonts w:ascii="Arial" w:hAnsi="Arial" w:cs="Arial"/>
                <w:lang w:val="es-ES_tradnl" w:eastAsia="es-ES"/>
              </w:rPr>
            </w:pPr>
            <w:r w:rsidRPr="004B70AD">
              <w:rPr>
                <w:rFonts w:ascii="Arial" w:hAnsi="Arial" w:cs="Arial"/>
                <w:b/>
                <w:lang w:val="es-ES_tradnl" w:eastAsia="es-ES"/>
              </w:rPr>
              <w:t>Domicilio:</w:t>
            </w:r>
            <w:r w:rsidRPr="004B70AD">
              <w:rPr>
                <w:rFonts w:ascii="Arial" w:hAnsi="Arial" w:cs="Arial"/>
                <w:lang w:val="es-ES_tradnl" w:eastAsia="es-ES"/>
              </w:rPr>
              <w:t xml:space="preserve"> </w:t>
            </w:r>
            <w:proofErr w:type="spellStart"/>
            <w:r w:rsidRPr="004B70AD">
              <w:rPr>
                <w:rFonts w:ascii="Arial" w:hAnsi="Arial" w:cs="Arial"/>
                <w:lang w:val="es-BO" w:eastAsia="es-ES"/>
              </w:rPr>
              <w:t>xxxxxxxxxxxx</w:t>
            </w:r>
            <w:proofErr w:type="spellEnd"/>
          </w:p>
          <w:p w14:paraId="68217111" w14:textId="77777777" w:rsidR="004B70AD" w:rsidRPr="004B70AD" w:rsidRDefault="004B70AD" w:rsidP="004B70AD">
            <w:pPr>
              <w:widowControl w:val="0"/>
              <w:ind w:left="180" w:hanging="180"/>
              <w:jc w:val="both"/>
              <w:rPr>
                <w:rFonts w:ascii="Arial" w:hAnsi="Arial" w:cs="Arial"/>
                <w:lang w:val="es-BO" w:eastAsia="es-ES"/>
              </w:rPr>
            </w:pPr>
            <w:r w:rsidRPr="004B70AD">
              <w:rPr>
                <w:rFonts w:ascii="Arial" w:hAnsi="Arial" w:cs="Arial"/>
                <w:b/>
                <w:lang w:val="es-BO" w:eastAsia="es-ES"/>
              </w:rPr>
              <w:t>N° Telf.:</w:t>
            </w:r>
            <w:r w:rsidRPr="004B70AD">
              <w:rPr>
                <w:rFonts w:ascii="Arial" w:hAnsi="Arial" w:cs="Arial"/>
                <w:lang w:val="es-BO" w:eastAsia="es-ES"/>
              </w:rPr>
              <w:t xml:space="preserve"> </w:t>
            </w:r>
            <w:proofErr w:type="spellStart"/>
            <w:r w:rsidRPr="004B70AD">
              <w:rPr>
                <w:rFonts w:ascii="Arial" w:hAnsi="Arial" w:cs="Arial"/>
                <w:lang w:val="es-BO" w:eastAsia="es-ES"/>
              </w:rPr>
              <w:t>xxxxxxxxxxxxx</w:t>
            </w:r>
            <w:proofErr w:type="spellEnd"/>
          </w:p>
          <w:p w14:paraId="65FB89CA" w14:textId="77777777" w:rsidR="004B70AD" w:rsidRPr="004B70AD" w:rsidRDefault="004B70AD" w:rsidP="004B70AD">
            <w:pPr>
              <w:widowControl w:val="0"/>
              <w:ind w:left="180" w:hanging="180"/>
              <w:jc w:val="both"/>
              <w:rPr>
                <w:rFonts w:ascii="Arial" w:hAnsi="Arial" w:cs="Arial"/>
                <w:lang w:val="es-BO" w:eastAsia="es-ES"/>
              </w:rPr>
            </w:pPr>
            <w:r w:rsidRPr="004B70AD">
              <w:rPr>
                <w:rFonts w:ascii="Arial" w:hAnsi="Arial" w:cs="Arial"/>
                <w:b/>
                <w:lang w:val="es-BO" w:eastAsia="es-ES"/>
              </w:rPr>
              <w:t>N° Cel.:</w:t>
            </w:r>
            <w:r w:rsidRPr="004B70AD">
              <w:rPr>
                <w:rFonts w:ascii="Arial" w:hAnsi="Arial" w:cs="Arial"/>
                <w:lang w:val="es-BO" w:eastAsia="es-ES"/>
              </w:rPr>
              <w:t xml:space="preserve"> </w:t>
            </w:r>
            <w:proofErr w:type="spellStart"/>
            <w:r w:rsidRPr="004B70AD">
              <w:rPr>
                <w:rFonts w:ascii="Arial" w:hAnsi="Arial" w:cs="Arial"/>
                <w:lang w:val="es-BO" w:eastAsia="es-ES"/>
              </w:rPr>
              <w:t>xxxxxxxxxxxxxxxx</w:t>
            </w:r>
            <w:proofErr w:type="spellEnd"/>
          </w:p>
          <w:p w14:paraId="7DE20ACE" w14:textId="77777777" w:rsidR="004B70AD" w:rsidRPr="004B70AD" w:rsidRDefault="004B70AD" w:rsidP="004B70AD">
            <w:pPr>
              <w:widowControl w:val="0"/>
              <w:ind w:left="180" w:hanging="180"/>
              <w:jc w:val="both"/>
              <w:rPr>
                <w:rFonts w:ascii="Arial" w:hAnsi="Arial" w:cs="Arial"/>
                <w:lang w:val="es-BO" w:eastAsia="es-ES"/>
              </w:rPr>
            </w:pPr>
            <w:r w:rsidRPr="004B70AD">
              <w:rPr>
                <w:rFonts w:ascii="Arial" w:hAnsi="Arial" w:cs="Arial"/>
                <w:b/>
                <w:lang w:val="es-BO" w:eastAsia="es-ES"/>
              </w:rPr>
              <w:t>E-mail:</w:t>
            </w:r>
            <w:r w:rsidRPr="004B70AD">
              <w:rPr>
                <w:rFonts w:ascii="Arial" w:hAnsi="Arial" w:cs="Arial"/>
                <w:lang w:val="es-BO" w:eastAsia="es-ES"/>
              </w:rPr>
              <w:t xml:space="preserve"> </w:t>
            </w:r>
            <w:proofErr w:type="spellStart"/>
            <w:r w:rsidRPr="004B70AD">
              <w:rPr>
                <w:rFonts w:ascii="Arial" w:hAnsi="Arial" w:cs="Arial"/>
                <w:lang w:val="es-BO" w:eastAsia="es-ES"/>
              </w:rPr>
              <w:t>xxxxxxxxxxxxxx</w:t>
            </w:r>
            <w:proofErr w:type="spellEnd"/>
          </w:p>
          <w:p w14:paraId="63C58DC6" w14:textId="77777777" w:rsidR="004B70AD" w:rsidRPr="004B70AD" w:rsidRDefault="004B70AD" w:rsidP="004B70AD">
            <w:pPr>
              <w:widowControl w:val="0"/>
              <w:ind w:left="180" w:hanging="180"/>
              <w:jc w:val="both"/>
              <w:rPr>
                <w:rFonts w:ascii="Arial" w:hAnsi="Arial" w:cs="Arial"/>
                <w:lang w:val="es-BO" w:eastAsia="es-ES"/>
              </w:rPr>
            </w:pPr>
            <w:proofErr w:type="spellStart"/>
            <w:r w:rsidRPr="004B70AD">
              <w:rPr>
                <w:rFonts w:ascii="Arial" w:hAnsi="Arial" w:cs="Arial"/>
                <w:b/>
                <w:lang w:val="es-BO" w:eastAsia="es-ES"/>
              </w:rPr>
              <w:t>Attn</w:t>
            </w:r>
            <w:proofErr w:type="spellEnd"/>
            <w:r w:rsidRPr="004B70AD">
              <w:rPr>
                <w:rFonts w:ascii="Arial" w:hAnsi="Arial" w:cs="Arial"/>
                <w:b/>
                <w:lang w:val="es-BO" w:eastAsia="es-ES"/>
              </w:rPr>
              <w:t>.:</w:t>
            </w:r>
            <w:r w:rsidRPr="004B70AD">
              <w:rPr>
                <w:rFonts w:ascii="Arial" w:hAnsi="Arial" w:cs="Arial"/>
                <w:lang w:val="es-BO" w:eastAsia="es-ES"/>
              </w:rPr>
              <w:t xml:space="preserve"> </w:t>
            </w:r>
            <w:proofErr w:type="spellStart"/>
            <w:r w:rsidRPr="004B70AD">
              <w:rPr>
                <w:rFonts w:ascii="Arial" w:hAnsi="Arial" w:cs="Arial"/>
                <w:lang w:val="es-BO" w:eastAsia="es-ES"/>
              </w:rPr>
              <w:t>xxxxxxxxxxxxxxxxxx</w:t>
            </w:r>
            <w:proofErr w:type="spellEnd"/>
          </w:p>
          <w:p w14:paraId="2CDCD865" w14:textId="77777777" w:rsidR="004B70AD" w:rsidRPr="004B70AD" w:rsidRDefault="004B70AD" w:rsidP="004B70AD">
            <w:pPr>
              <w:widowControl w:val="0"/>
              <w:ind w:left="180" w:hanging="180"/>
              <w:jc w:val="both"/>
              <w:rPr>
                <w:rFonts w:ascii="Arial" w:hAnsi="Arial" w:cs="Arial"/>
                <w:lang w:val="es-ES_tradnl" w:eastAsia="es-ES"/>
              </w:rPr>
            </w:pPr>
            <w:proofErr w:type="spellStart"/>
            <w:r w:rsidRPr="004B70AD">
              <w:rPr>
                <w:rFonts w:ascii="Arial" w:hAnsi="Arial" w:cs="Arial"/>
                <w:lang w:val="es-ES_tradnl" w:eastAsia="es-ES"/>
              </w:rPr>
              <w:t>xxxxxxxx</w:t>
            </w:r>
            <w:proofErr w:type="spellEnd"/>
            <w:r w:rsidRPr="004B70AD">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2F667103" w14:textId="77777777" w:rsidR="004B70AD" w:rsidRPr="004B70AD" w:rsidRDefault="004B70AD" w:rsidP="004B70AD">
            <w:pPr>
              <w:widowControl w:val="0"/>
              <w:jc w:val="both"/>
              <w:rPr>
                <w:rFonts w:ascii="Arial" w:hAnsi="Arial" w:cs="Arial"/>
                <w:b/>
                <w:lang w:val="es-ES_tradnl" w:eastAsia="es-ES"/>
              </w:rPr>
            </w:pPr>
            <w:r w:rsidRPr="004B70AD">
              <w:rPr>
                <w:rFonts w:ascii="Arial" w:hAnsi="Arial" w:cs="Arial"/>
                <w:b/>
                <w:lang w:val="es-ES_tradnl" w:eastAsia="es-ES"/>
              </w:rPr>
              <w:t xml:space="preserve">Domicilio: </w:t>
            </w:r>
            <w:proofErr w:type="spellStart"/>
            <w:r w:rsidRPr="004B70AD">
              <w:rPr>
                <w:rFonts w:ascii="Arial" w:hAnsi="Arial" w:cs="Arial"/>
                <w:b/>
                <w:lang w:val="es-ES_tradnl" w:eastAsia="es-ES"/>
              </w:rPr>
              <w:t>xxxxxxxxxxxx</w:t>
            </w:r>
            <w:proofErr w:type="spellEnd"/>
            <w:r w:rsidRPr="004B70AD">
              <w:rPr>
                <w:rFonts w:ascii="Arial" w:hAnsi="Arial" w:cs="Arial"/>
                <w:b/>
                <w:lang w:val="es-ES_tradnl" w:eastAsia="es-ES"/>
              </w:rPr>
              <w:t xml:space="preserve"> </w:t>
            </w:r>
          </w:p>
          <w:p w14:paraId="080A3D29" w14:textId="77777777" w:rsidR="004B70AD" w:rsidRPr="004B70AD" w:rsidRDefault="004B70AD" w:rsidP="004B70AD">
            <w:pPr>
              <w:widowControl w:val="0"/>
              <w:jc w:val="both"/>
              <w:rPr>
                <w:rFonts w:ascii="Arial" w:hAnsi="Arial" w:cs="Arial"/>
                <w:b/>
                <w:lang w:val="es-ES_tradnl" w:eastAsia="es-ES"/>
              </w:rPr>
            </w:pPr>
            <w:r w:rsidRPr="004B70AD">
              <w:rPr>
                <w:rFonts w:ascii="Arial" w:hAnsi="Arial" w:cs="Arial"/>
                <w:b/>
                <w:lang w:val="es-ES_tradnl" w:eastAsia="es-ES"/>
              </w:rPr>
              <w:t xml:space="preserve">N° Telf.: </w:t>
            </w:r>
            <w:proofErr w:type="spellStart"/>
            <w:r w:rsidRPr="004B70AD">
              <w:rPr>
                <w:rFonts w:ascii="Arial" w:hAnsi="Arial" w:cs="Arial"/>
                <w:b/>
                <w:lang w:val="es-ES_tradnl" w:eastAsia="es-ES"/>
              </w:rPr>
              <w:t>xxxxxxxxxxxx</w:t>
            </w:r>
            <w:proofErr w:type="spellEnd"/>
          </w:p>
          <w:p w14:paraId="0BD902CC" w14:textId="77777777" w:rsidR="004B70AD" w:rsidRPr="004B70AD" w:rsidRDefault="004B70AD" w:rsidP="004B70AD">
            <w:pPr>
              <w:widowControl w:val="0"/>
              <w:jc w:val="both"/>
              <w:rPr>
                <w:rFonts w:ascii="Arial" w:hAnsi="Arial" w:cs="Arial"/>
                <w:b/>
                <w:lang w:val="es-ES_tradnl" w:eastAsia="es-ES"/>
              </w:rPr>
            </w:pPr>
            <w:r w:rsidRPr="004B70AD">
              <w:rPr>
                <w:rFonts w:ascii="Arial" w:hAnsi="Arial" w:cs="Arial"/>
                <w:b/>
                <w:lang w:val="es-ES_tradnl" w:eastAsia="es-ES"/>
              </w:rPr>
              <w:t xml:space="preserve">N° cel.: </w:t>
            </w:r>
            <w:proofErr w:type="spellStart"/>
            <w:r w:rsidRPr="004B70AD">
              <w:rPr>
                <w:rFonts w:ascii="Arial" w:hAnsi="Arial" w:cs="Arial"/>
                <w:b/>
                <w:lang w:val="es-ES_tradnl" w:eastAsia="es-ES"/>
              </w:rPr>
              <w:t>xxxxxxxxxxxxx</w:t>
            </w:r>
            <w:proofErr w:type="spellEnd"/>
          </w:p>
          <w:p w14:paraId="1F4D08BB" w14:textId="77777777" w:rsidR="004B70AD" w:rsidRPr="004B70AD" w:rsidRDefault="004B70AD" w:rsidP="004B70AD">
            <w:pPr>
              <w:widowControl w:val="0"/>
              <w:jc w:val="both"/>
              <w:rPr>
                <w:rFonts w:ascii="Arial" w:hAnsi="Arial" w:cs="Arial"/>
                <w:b/>
                <w:lang w:val="es-ES_tradnl" w:eastAsia="es-ES"/>
              </w:rPr>
            </w:pPr>
            <w:r w:rsidRPr="004B70AD">
              <w:rPr>
                <w:rFonts w:ascii="Arial" w:hAnsi="Arial" w:cs="Arial"/>
                <w:b/>
                <w:lang w:val="es-ES_tradnl" w:eastAsia="es-ES"/>
              </w:rPr>
              <w:t xml:space="preserve">E-mail: </w:t>
            </w:r>
            <w:proofErr w:type="spellStart"/>
            <w:r w:rsidRPr="004B70AD">
              <w:rPr>
                <w:rFonts w:ascii="Arial" w:hAnsi="Arial" w:cs="Arial"/>
                <w:b/>
                <w:lang w:val="es-ES_tradnl" w:eastAsia="es-ES"/>
              </w:rPr>
              <w:t>xxxxxxxxxxxxxxxxxxx</w:t>
            </w:r>
            <w:proofErr w:type="spellEnd"/>
          </w:p>
          <w:p w14:paraId="69549F62" w14:textId="77777777" w:rsidR="004B70AD" w:rsidRPr="004B70AD" w:rsidRDefault="004B70AD" w:rsidP="004B70AD">
            <w:pPr>
              <w:widowControl w:val="0"/>
              <w:jc w:val="both"/>
              <w:rPr>
                <w:rFonts w:ascii="Arial" w:hAnsi="Arial" w:cs="Arial"/>
                <w:b/>
                <w:lang w:val="es-ES_tradnl" w:eastAsia="es-ES"/>
              </w:rPr>
            </w:pPr>
            <w:proofErr w:type="spellStart"/>
            <w:r w:rsidRPr="004B70AD">
              <w:rPr>
                <w:rFonts w:ascii="Arial" w:hAnsi="Arial" w:cs="Arial"/>
                <w:b/>
                <w:lang w:val="es-ES_tradnl" w:eastAsia="es-ES"/>
              </w:rPr>
              <w:t>Attn</w:t>
            </w:r>
            <w:proofErr w:type="spellEnd"/>
            <w:r w:rsidRPr="004B70AD">
              <w:rPr>
                <w:rFonts w:ascii="Arial" w:hAnsi="Arial" w:cs="Arial"/>
                <w:b/>
                <w:lang w:val="es-ES_tradnl" w:eastAsia="es-ES"/>
              </w:rPr>
              <w:t xml:space="preserve">.: </w:t>
            </w:r>
            <w:proofErr w:type="spellStart"/>
            <w:r w:rsidRPr="004B70AD">
              <w:rPr>
                <w:rFonts w:ascii="Arial" w:hAnsi="Arial" w:cs="Arial"/>
                <w:b/>
                <w:lang w:val="es-ES_tradnl" w:eastAsia="es-ES"/>
              </w:rPr>
              <w:t>xxxxxxxxxxxxxxx</w:t>
            </w:r>
            <w:proofErr w:type="spellEnd"/>
          </w:p>
          <w:p w14:paraId="6E736E4E" w14:textId="77777777" w:rsidR="004B70AD" w:rsidRPr="004B70AD" w:rsidRDefault="004B70AD" w:rsidP="004B70AD">
            <w:pPr>
              <w:widowControl w:val="0"/>
              <w:jc w:val="both"/>
              <w:rPr>
                <w:rFonts w:ascii="Arial" w:hAnsi="Arial" w:cs="Arial"/>
                <w:lang w:val="es-ES_tradnl" w:eastAsia="es-ES"/>
              </w:rPr>
            </w:pPr>
            <w:proofErr w:type="spellStart"/>
            <w:r w:rsidRPr="004B70AD">
              <w:rPr>
                <w:rFonts w:ascii="Arial" w:hAnsi="Arial" w:cs="Arial"/>
                <w:b/>
                <w:lang w:val="es-ES_tradnl" w:eastAsia="es-ES"/>
              </w:rPr>
              <w:t>xxxxxxx</w:t>
            </w:r>
            <w:proofErr w:type="spellEnd"/>
            <w:r w:rsidRPr="004B70AD">
              <w:rPr>
                <w:rFonts w:ascii="Arial" w:hAnsi="Arial" w:cs="Arial"/>
                <w:b/>
                <w:lang w:val="es-ES_tradnl" w:eastAsia="es-ES"/>
              </w:rPr>
              <w:t xml:space="preserve"> – Bolivia</w:t>
            </w:r>
          </w:p>
        </w:tc>
      </w:tr>
    </w:tbl>
    <w:p w14:paraId="1F6CF554" w14:textId="77777777" w:rsidR="004B70AD" w:rsidRPr="004B70AD" w:rsidRDefault="004B70AD" w:rsidP="004B70AD">
      <w:pPr>
        <w:widowControl w:val="0"/>
        <w:tabs>
          <w:tab w:val="num" w:pos="720"/>
        </w:tabs>
        <w:spacing w:before="120" w:after="120"/>
        <w:ind w:left="720" w:hanging="720"/>
        <w:jc w:val="both"/>
        <w:rPr>
          <w:rFonts w:ascii="Arial" w:hAnsi="Arial" w:cs="Arial"/>
          <w:b/>
          <w:lang w:val="es-ES_tradnl" w:eastAsia="es-ES"/>
        </w:rPr>
      </w:pPr>
    </w:p>
    <w:p w14:paraId="320C5D33" w14:textId="77777777" w:rsidR="004B70AD" w:rsidRPr="004B70AD" w:rsidRDefault="004B70AD" w:rsidP="004B70AD">
      <w:pPr>
        <w:widowControl w:val="0"/>
        <w:tabs>
          <w:tab w:val="num" w:pos="720"/>
        </w:tabs>
        <w:spacing w:before="120" w:after="120"/>
        <w:ind w:left="720" w:hanging="720"/>
        <w:jc w:val="both"/>
        <w:rPr>
          <w:rFonts w:ascii="Arial" w:hAnsi="Arial" w:cs="Arial"/>
          <w:lang w:val="es-ES_tradnl" w:eastAsia="es-ES"/>
        </w:rPr>
      </w:pPr>
      <w:r w:rsidRPr="004B70AD">
        <w:rPr>
          <w:rFonts w:ascii="Arial" w:hAnsi="Arial" w:cs="Arial"/>
          <w:b/>
          <w:lang w:val="es-ES_tradnl" w:eastAsia="es-ES"/>
        </w:rPr>
        <w:t>14.2</w:t>
      </w:r>
      <w:r w:rsidRPr="004B70AD">
        <w:rPr>
          <w:rFonts w:ascii="Arial" w:hAnsi="Arial" w:cs="Arial"/>
          <w:lang w:val="es-ES_tradnl" w:eastAsia="es-ES"/>
        </w:rPr>
        <w:tab/>
        <w:t>Se considerará recibida la notificación o comunicación en la fecha y hora en que se haya realizado la entrega.</w:t>
      </w:r>
    </w:p>
    <w:p w14:paraId="1F604485" w14:textId="77777777" w:rsidR="004B70AD" w:rsidRPr="004B70AD" w:rsidRDefault="004B70AD" w:rsidP="004B70AD">
      <w:pPr>
        <w:widowControl w:val="0"/>
        <w:tabs>
          <w:tab w:val="num" w:pos="720"/>
        </w:tabs>
        <w:spacing w:before="120" w:after="120"/>
        <w:ind w:left="720" w:hanging="720"/>
        <w:jc w:val="both"/>
        <w:rPr>
          <w:rFonts w:ascii="Arial" w:hAnsi="Arial" w:cs="Arial"/>
          <w:lang w:val="es-ES_tradnl" w:eastAsia="es-ES"/>
        </w:rPr>
      </w:pPr>
      <w:r w:rsidRPr="004B70AD">
        <w:rPr>
          <w:rFonts w:ascii="Arial" w:hAnsi="Arial" w:cs="Arial"/>
          <w:b/>
          <w:lang w:val="es-ES_tradnl" w:eastAsia="es-ES"/>
        </w:rPr>
        <w:t>14.3</w:t>
      </w:r>
      <w:r w:rsidRPr="004B70AD">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4B3177BC" w14:textId="77777777" w:rsidR="004B70AD" w:rsidRPr="004B70AD" w:rsidRDefault="004B70AD" w:rsidP="004B70AD">
      <w:pPr>
        <w:spacing w:before="120" w:after="120"/>
        <w:jc w:val="both"/>
        <w:rPr>
          <w:rFonts w:ascii="Arial" w:hAnsi="Arial" w:cs="Arial"/>
          <w:b/>
          <w:u w:val="single"/>
          <w:lang w:val="es-ES_tradnl" w:eastAsia="es-ES"/>
        </w:rPr>
      </w:pPr>
      <w:r w:rsidRPr="004B70AD">
        <w:rPr>
          <w:rFonts w:ascii="Arial" w:hAnsi="Arial" w:cs="Arial"/>
          <w:b/>
          <w:u w:val="single"/>
          <w:lang w:val="es-ES_tradnl" w:eastAsia="es-ES"/>
        </w:rPr>
        <w:t>DÉCIMA QUINTA.- (RECEPCIÓN Y VERIFICACIÓN)</w:t>
      </w:r>
    </w:p>
    <w:p w14:paraId="43CB43D5"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El Comité de Recepción conjuntamente con un representante debidamente acreditado del </w:t>
      </w:r>
      <w:r w:rsidRPr="004B70AD">
        <w:rPr>
          <w:rFonts w:ascii="Arial" w:hAnsi="Arial" w:cs="Arial"/>
          <w:b/>
          <w:lang w:val="es-ES_tradnl" w:eastAsia="es-ES"/>
        </w:rPr>
        <w:t>PROVEEDOR</w:t>
      </w:r>
      <w:r w:rsidRPr="004B70AD">
        <w:rPr>
          <w:rFonts w:ascii="Arial" w:hAnsi="Arial" w:cs="Arial"/>
          <w:lang w:val="es-ES_tradnl" w:eastAsia="es-ES"/>
        </w:rPr>
        <w:t xml:space="preserve">, tendrán la función de efectuar la recepción de la Adquisición, previa conformidad de la </w:t>
      </w:r>
      <w:r w:rsidRPr="004B70AD">
        <w:rPr>
          <w:rFonts w:ascii="Arial" w:hAnsi="Arial" w:cs="Arial"/>
          <w:b/>
          <w:lang w:val="es-ES_tradnl" w:eastAsia="es-ES"/>
        </w:rPr>
        <w:t>ENTIDAD</w:t>
      </w:r>
      <w:r w:rsidRPr="004B70AD">
        <w:rPr>
          <w:rFonts w:ascii="Arial" w:hAnsi="Arial" w:cs="Arial"/>
          <w:lang w:val="es-ES_tradnl" w:eastAsia="es-ES"/>
        </w:rPr>
        <w:t xml:space="preserve"> elaborándose un acta de recepción en la cual se identifique la cantidad recibida y el cumplimiento de las especificaciones técnicas.  </w:t>
      </w:r>
    </w:p>
    <w:p w14:paraId="67F628BB"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Si se encontraran defectos o daños en la Adquisición sea por consecuencia del traslado, carguío, </w:t>
      </w:r>
      <w:proofErr w:type="spellStart"/>
      <w:r w:rsidRPr="004B70AD">
        <w:rPr>
          <w:rFonts w:ascii="Arial" w:hAnsi="Arial" w:cs="Arial"/>
          <w:lang w:val="es-ES_tradnl" w:eastAsia="es-ES"/>
        </w:rPr>
        <w:t>descarguio</w:t>
      </w:r>
      <w:proofErr w:type="spellEnd"/>
      <w:r w:rsidRPr="004B70AD">
        <w:rPr>
          <w:rFonts w:ascii="Arial" w:hAnsi="Arial" w:cs="Arial"/>
          <w:lang w:val="es-ES_tradnl" w:eastAsia="es-ES"/>
        </w:rPr>
        <w:t xml:space="preserve">, defectos de fabricación o cualquier otro aspecto, no se procederá a la emisión del acta de recepción en tanto el </w:t>
      </w:r>
      <w:r w:rsidRPr="004B70AD">
        <w:rPr>
          <w:rFonts w:ascii="Arial" w:hAnsi="Arial" w:cs="Arial"/>
          <w:b/>
          <w:lang w:val="es-ES_tradnl" w:eastAsia="es-ES"/>
        </w:rPr>
        <w:t xml:space="preserve">PROVEEDOR </w:t>
      </w:r>
      <w:r w:rsidRPr="004B70AD">
        <w:rPr>
          <w:rFonts w:ascii="Arial" w:hAnsi="Arial" w:cs="Arial"/>
          <w:lang w:val="es-ES_tradnl" w:eastAsia="es-ES"/>
        </w:rPr>
        <w:t xml:space="preserve">no subsane lo observado. El </w:t>
      </w:r>
      <w:r w:rsidRPr="004B70AD">
        <w:rPr>
          <w:rFonts w:ascii="Arial" w:hAnsi="Arial" w:cs="Arial"/>
          <w:b/>
          <w:lang w:val="es-ES_tradnl" w:eastAsia="es-ES"/>
        </w:rPr>
        <w:t>PROVEEDOR</w:t>
      </w:r>
      <w:r w:rsidRPr="004B70AD">
        <w:rPr>
          <w:rFonts w:ascii="Arial" w:hAnsi="Arial" w:cs="Arial"/>
          <w:lang w:val="es-ES_tradnl" w:eastAsia="es-ES"/>
        </w:rPr>
        <w:t xml:space="preserve"> deberá reemplazar la Adquisición observada por otra de iguales o mejores características en un plazo máximo de 1 (un) día calendario, corriendo por su cuenta el transporte y lo que conlleve realizar el cambio. </w:t>
      </w:r>
    </w:p>
    <w:p w14:paraId="69856C6A" w14:textId="77777777" w:rsidR="004B70AD" w:rsidRPr="004B70AD" w:rsidRDefault="004B70AD" w:rsidP="004B70AD">
      <w:pPr>
        <w:ind w:right="141"/>
        <w:jc w:val="both"/>
        <w:rPr>
          <w:rFonts w:ascii="Arial" w:hAnsi="Arial" w:cs="Arial"/>
          <w:lang w:val="es-BO" w:eastAsia="es-ES"/>
        </w:rPr>
      </w:pPr>
    </w:p>
    <w:p w14:paraId="3E9D2095" w14:textId="77777777" w:rsidR="004B70AD" w:rsidRPr="004B70AD" w:rsidRDefault="004B70AD" w:rsidP="004B70AD">
      <w:pPr>
        <w:jc w:val="both"/>
        <w:rPr>
          <w:rFonts w:ascii="Arial" w:eastAsia="Arial Unicode MS" w:hAnsi="Arial" w:cs="Arial"/>
          <w:lang w:val="es-BO" w:eastAsia="es-ES"/>
        </w:rPr>
      </w:pPr>
      <w:r w:rsidRPr="004B70AD">
        <w:rPr>
          <w:rFonts w:ascii="Arial" w:eastAsia="Arial Unicode MS" w:hAnsi="Arial" w:cs="Arial"/>
          <w:lang w:val="es-BO" w:eastAsia="es-ES"/>
        </w:rPr>
        <w:t xml:space="preserve">Los tambores del odorante entregados a la </w:t>
      </w:r>
      <w:r w:rsidRPr="004B70AD">
        <w:rPr>
          <w:rFonts w:ascii="Arial" w:eastAsia="Arial Unicode MS" w:hAnsi="Arial" w:cs="Arial"/>
          <w:b/>
          <w:lang w:val="es-BO" w:eastAsia="es-ES"/>
        </w:rPr>
        <w:t>ENTIDAD</w:t>
      </w:r>
      <w:r w:rsidRPr="004B70AD">
        <w:rPr>
          <w:rFonts w:ascii="Arial" w:eastAsia="Arial Unicode MS" w:hAnsi="Arial" w:cs="Arial"/>
          <w:lang w:val="es-BO" w:eastAsia="es-ES"/>
        </w:rPr>
        <w:t xml:space="preserve">, no deberán presentar golpes, abolladuras o fugas; si se encontrara con alguna de las fallas mencionadas el </w:t>
      </w:r>
      <w:r w:rsidRPr="004B70AD">
        <w:rPr>
          <w:rFonts w:ascii="Arial" w:eastAsia="Arial Unicode MS" w:hAnsi="Arial" w:cs="Arial"/>
          <w:b/>
          <w:lang w:val="es-BO" w:eastAsia="es-ES"/>
        </w:rPr>
        <w:t>PROVEEDOR</w:t>
      </w:r>
      <w:r w:rsidRPr="004B70AD">
        <w:rPr>
          <w:rFonts w:ascii="Arial" w:eastAsia="Arial Unicode MS" w:hAnsi="Arial" w:cs="Arial"/>
          <w:lang w:val="es-BO" w:eastAsia="es-ES"/>
        </w:rPr>
        <w:t xml:space="preserve"> deberá reemplazarlos por otros en óptimas condiciones en el plazo máximo </w:t>
      </w:r>
      <w:r w:rsidRPr="004B70AD">
        <w:rPr>
          <w:rFonts w:ascii="Arial" w:hAnsi="Arial" w:cs="Arial"/>
          <w:lang w:val="es-ES_tradnl" w:eastAsia="es-ES"/>
        </w:rPr>
        <w:t xml:space="preserve">de 1 (un) día calendario, corriendo por su cuenta el transporte y lo que conlleve realizar el cambio. </w:t>
      </w:r>
      <w:r w:rsidRPr="004B70AD">
        <w:rPr>
          <w:rFonts w:ascii="Arial" w:eastAsia="Arial Unicode MS" w:hAnsi="Arial" w:cs="Arial"/>
          <w:lang w:val="es-BO" w:eastAsia="es-ES"/>
        </w:rPr>
        <w:t xml:space="preserve"> </w:t>
      </w:r>
    </w:p>
    <w:p w14:paraId="2CF7DA8F" w14:textId="77777777" w:rsidR="004B70AD" w:rsidRPr="004B70AD" w:rsidRDefault="004B70AD" w:rsidP="004B70AD">
      <w:pPr>
        <w:spacing w:before="120" w:after="120"/>
        <w:jc w:val="both"/>
        <w:rPr>
          <w:rFonts w:ascii="Arial" w:hAnsi="Arial" w:cs="Arial"/>
          <w:b/>
          <w:u w:val="single"/>
          <w:lang w:val="es-ES_tradnl" w:eastAsia="es-ES"/>
        </w:rPr>
      </w:pPr>
      <w:r w:rsidRPr="004B70AD">
        <w:rPr>
          <w:rFonts w:ascii="Arial" w:hAnsi="Arial" w:cs="Arial"/>
          <w:b/>
          <w:u w:val="single"/>
          <w:lang w:val="es-ES_tradnl" w:eastAsia="es-ES"/>
        </w:rPr>
        <w:t>DÉCIMA SEXTA.- (RESPONSABILIDADES Y OBLIGACIONES DEL PROVEEDOR)</w:t>
      </w:r>
    </w:p>
    <w:p w14:paraId="3B885F0A"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El </w:t>
      </w:r>
      <w:r w:rsidRPr="004B70AD">
        <w:rPr>
          <w:rFonts w:ascii="Arial" w:hAnsi="Arial" w:cs="Arial"/>
          <w:b/>
          <w:lang w:val="es-ES_tradnl" w:eastAsia="es-ES"/>
        </w:rPr>
        <w:t>PROVEEDOR</w:t>
      </w:r>
      <w:r w:rsidRPr="004B70AD">
        <w:rPr>
          <w:rFonts w:ascii="Arial" w:hAnsi="Arial" w:cs="Arial"/>
          <w:lang w:val="es-ES_tradnl" w:eastAsia="es-ES"/>
        </w:rPr>
        <w:t xml:space="preserve"> se compromete a cumplir con las siguientes responsabilidades y obligaciones, que son de carácter enunciativo y no limitativo:</w:t>
      </w:r>
    </w:p>
    <w:p w14:paraId="79B2DA39" w14:textId="77777777" w:rsidR="004B70AD" w:rsidRPr="004B70AD" w:rsidRDefault="004B70AD" w:rsidP="004B70AD">
      <w:pPr>
        <w:widowControl w:val="0"/>
        <w:numPr>
          <w:ilvl w:val="0"/>
          <w:numId w:val="55"/>
        </w:numPr>
        <w:tabs>
          <w:tab w:val="num" w:pos="720"/>
        </w:tabs>
        <w:spacing w:before="120" w:after="120"/>
        <w:contextualSpacing/>
        <w:jc w:val="both"/>
        <w:rPr>
          <w:rFonts w:ascii="Arial" w:hAnsi="Arial" w:cs="Arial"/>
          <w:lang w:val="es-ES_tradnl" w:eastAsia="es-ES"/>
        </w:rPr>
      </w:pPr>
      <w:r w:rsidRPr="004B70AD">
        <w:rPr>
          <w:rFonts w:ascii="Arial" w:hAnsi="Arial" w:cs="Arial"/>
          <w:lang w:val="es-ES_tradnl" w:eastAsia="es-ES"/>
        </w:rPr>
        <w:t xml:space="preserve">Cumplir con el presente Contrato. </w:t>
      </w:r>
    </w:p>
    <w:p w14:paraId="5D6AA382" w14:textId="77777777" w:rsidR="004B70AD" w:rsidRPr="004B70AD" w:rsidRDefault="004B70AD" w:rsidP="004B70AD">
      <w:pPr>
        <w:widowControl w:val="0"/>
        <w:tabs>
          <w:tab w:val="num" w:pos="720"/>
        </w:tabs>
        <w:spacing w:before="120" w:after="120"/>
        <w:ind w:left="720"/>
        <w:contextualSpacing/>
        <w:jc w:val="both"/>
        <w:rPr>
          <w:rFonts w:ascii="Arial" w:hAnsi="Arial" w:cs="Arial"/>
          <w:lang w:val="es-ES_tradnl" w:eastAsia="es-ES"/>
        </w:rPr>
      </w:pPr>
    </w:p>
    <w:p w14:paraId="5F0F9428" w14:textId="77777777" w:rsidR="004B70AD" w:rsidRPr="004B70AD" w:rsidRDefault="004B70AD" w:rsidP="004B70AD">
      <w:pPr>
        <w:widowControl w:val="0"/>
        <w:numPr>
          <w:ilvl w:val="0"/>
          <w:numId w:val="55"/>
        </w:numPr>
        <w:tabs>
          <w:tab w:val="num" w:pos="720"/>
        </w:tabs>
        <w:spacing w:before="120" w:after="120"/>
        <w:contextualSpacing/>
        <w:jc w:val="both"/>
        <w:rPr>
          <w:rFonts w:ascii="Arial" w:hAnsi="Arial" w:cs="Arial"/>
          <w:lang w:val="es-ES_tradnl" w:eastAsia="es-ES"/>
        </w:rPr>
      </w:pPr>
      <w:r w:rsidRPr="004B70AD">
        <w:rPr>
          <w:rFonts w:ascii="Arial" w:hAnsi="Arial" w:cs="Arial"/>
          <w:lang w:val="es-ES_tradnl" w:eastAsia="es-ES"/>
        </w:rPr>
        <w:t>No podrá entregar la Adquisición con bienes usados o defectuosos, debiendo en su caso ser sustituidos a su costo, dentro del plazo máximo de 1 (un) día calendario, impostergablemente.</w:t>
      </w:r>
    </w:p>
    <w:p w14:paraId="73B3ABE1" w14:textId="77777777" w:rsidR="004B70AD" w:rsidRPr="004B70AD" w:rsidRDefault="004B70AD" w:rsidP="004B70AD">
      <w:pPr>
        <w:widowControl w:val="0"/>
        <w:spacing w:before="120" w:after="120"/>
        <w:ind w:left="720"/>
        <w:contextualSpacing/>
        <w:jc w:val="both"/>
        <w:rPr>
          <w:rFonts w:ascii="Arial" w:hAnsi="Arial" w:cs="Arial"/>
          <w:b/>
          <w:lang w:val="es-ES_tradnl" w:eastAsia="es-ES"/>
        </w:rPr>
      </w:pPr>
    </w:p>
    <w:p w14:paraId="4ED5BF6A" w14:textId="77777777" w:rsidR="004B70AD" w:rsidRPr="004B70AD" w:rsidRDefault="004B70AD" w:rsidP="004B70AD">
      <w:pPr>
        <w:widowControl w:val="0"/>
        <w:numPr>
          <w:ilvl w:val="0"/>
          <w:numId w:val="55"/>
        </w:numPr>
        <w:tabs>
          <w:tab w:val="num" w:pos="720"/>
        </w:tabs>
        <w:spacing w:before="120" w:after="120"/>
        <w:contextualSpacing/>
        <w:jc w:val="both"/>
        <w:rPr>
          <w:rFonts w:ascii="Arial" w:hAnsi="Arial" w:cs="Arial"/>
          <w:b/>
          <w:lang w:val="es-ES_tradnl" w:eastAsia="es-ES"/>
        </w:rPr>
      </w:pPr>
      <w:r w:rsidRPr="004B70AD">
        <w:rPr>
          <w:rFonts w:ascii="Arial" w:hAnsi="Arial" w:cs="Arial"/>
          <w:lang w:val="es-ES_tradnl" w:eastAsia="es-ES"/>
        </w:rPr>
        <w:t xml:space="preserve">Los retrasos por parte de sub-contratistas y/o sub-vendedores, si los hubiera, serán de responsabilidad única y exclusiva del </w:t>
      </w:r>
      <w:r w:rsidRPr="004B70AD">
        <w:rPr>
          <w:rFonts w:ascii="Arial" w:hAnsi="Arial" w:cs="Arial"/>
          <w:b/>
          <w:lang w:val="es-ES_tradnl" w:eastAsia="es-ES"/>
        </w:rPr>
        <w:t>PROVEEDOR.</w:t>
      </w:r>
    </w:p>
    <w:p w14:paraId="791D15E7" w14:textId="77777777" w:rsidR="004B70AD" w:rsidRPr="004B70AD" w:rsidRDefault="004B70AD" w:rsidP="004B70AD">
      <w:pPr>
        <w:widowControl w:val="0"/>
        <w:spacing w:before="120" w:after="120"/>
        <w:ind w:left="720"/>
        <w:contextualSpacing/>
        <w:jc w:val="both"/>
        <w:rPr>
          <w:rFonts w:ascii="Arial" w:hAnsi="Arial" w:cs="Arial"/>
          <w:lang w:val="es-ES_tradnl" w:eastAsia="es-ES"/>
        </w:rPr>
      </w:pPr>
    </w:p>
    <w:p w14:paraId="6BDE3B4C" w14:textId="77777777" w:rsidR="004B70AD" w:rsidRPr="004B70AD" w:rsidRDefault="004B70AD" w:rsidP="004B70AD">
      <w:pPr>
        <w:widowControl w:val="0"/>
        <w:numPr>
          <w:ilvl w:val="0"/>
          <w:numId w:val="55"/>
        </w:numPr>
        <w:tabs>
          <w:tab w:val="num" w:pos="720"/>
        </w:tabs>
        <w:spacing w:before="120" w:after="120"/>
        <w:contextualSpacing/>
        <w:jc w:val="both"/>
        <w:rPr>
          <w:rFonts w:ascii="Arial" w:hAnsi="Arial" w:cs="Arial"/>
          <w:lang w:val="es-ES_tradnl" w:eastAsia="es-ES"/>
        </w:rPr>
      </w:pPr>
      <w:r w:rsidRPr="004B70AD">
        <w:rPr>
          <w:rFonts w:ascii="Arial" w:hAnsi="Arial" w:cs="Arial"/>
          <w:lang w:val="es-ES_tradnl" w:eastAsia="es-ES"/>
        </w:rPr>
        <w:t xml:space="preserve">Mantener exonerada a la </w:t>
      </w:r>
      <w:r w:rsidRPr="004B70AD">
        <w:rPr>
          <w:rFonts w:ascii="Arial" w:hAnsi="Arial" w:cs="Arial"/>
          <w:b/>
          <w:lang w:val="es-ES_tradnl" w:eastAsia="es-ES"/>
        </w:rPr>
        <w:t>ENTIDAD</w:t>
      </w:r>
      <w:r w:rsidRPr="004B70AD">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4795C087" w14:textId="77777777" w:rsidR="004B70AD" w:rsidRPr="004B70AD" w:rsidRDefault="004B70AD" w:rsidP="004B70AD">
      <w:pPr>
        <w:widowControl w:val="0"/>
        <w:spacing w:before="120" w:after="120"/>
        <w:ind w:left="720"/>
        <w:contextualSpacing/>
        <w:jc w:val="both"/>
        <w:rPr>
          <w:rFonts w:ascii="Arial" w:hAnsi="Arial" w:cs="Arial"/>
          <w:lang w:val="es-ES_tradnl" w:eastAsia="es-ES"/>
        </w:rPr>
      </w:pPr>
    </w:p>
    <w:p w14:paraId="5707E6DD" w14:textId="77777777" w:rsidR="004B70AD" w:rsidRPr="004B70AD" w:rsidRDefault="004B70AD" w:rsidP="004B70AD">
      <w:pPr>
        <w:widowControl w:val="0"/>
        <w:numPr>
          <w:ilvl w:val="0"/>
          <w:numId w:val="55"/>
        </w:numPr>
        <w:tabs>
          <w:tab w:val="num" w:pos="720"/>
        </w:tabs>
        <w:spacing w:before="120" w:after="120"/>
        <w:contextualSpacing/>
        <w:jc w:val="both"/>
        <w:rPr>
          <w:rFonts w:ascii="Arial" w:hAnsi="Arial" w:cs="Arial"/>
          <w:lang w:val="es-ES_tradnl" w:eastAsia="es-ES"/>
        </w:rPr>
      </w:pPr>
      <w:r w:rsidRPr="004B70AD">
        <w:rPr>
          <w:rFonts w:ascii="Arial" w:hAnsi="Arial" w:cs="Arial"/>
          <w:lang w:val="es-ES_tradnl" w:eastAsia="es-ES"/>
        </w:rPr>
        <w:t xml:space="preserve">Mantener indemne a la </w:t>
      </w:r>
      <w:r w:rsidRPr="004B70AD">
        <w:rPr>
          <w:rFonts w:ascii="Arial" w:hAnsi="Arial" w:cs="Arial"/>
          <w:b/>
          <w:lang w:val="es-ES_tradnl" w:eastAsia="es-ES"/>
        </w:rPr>
        <w:t xml:space="preserve">ENTIDAD </w:t>
      </w:r>
      <w:r w:rsidRPr="004B70AD">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653094BC" w14:textId="77777777" w:rsidR="004B70AD" w:rsidRPr="004B70AD" w:rsidRDefault="004B70AD" w:rsidP="004B70AD">
      <w:pPr>
        <w:widowControl w:val="0"/>
        <w:spacing w:before="120" w:after="120"/>
        <w:ind w:left="720"/>
        <w:contextualSpacing/>
        <w:jc w:val="both"/>
        <w:rPr>
          <w:rFonts w:ascii="Arial" w:hAnsi="Arial" w:cs="Arial"/>
          <w:lang w:val="es-ES_tradnl" w:eastAsia="es-ES"/>
        </w:rPr>
      </w:pPr>
    </w:p>
    <w:p w14:paraId="13C6D215" w14:textId="77777777" w:rsidR="004B70AD" w:rsidRPr="004B70AD" w:rsidRDefault="004B70AD" w:rsidP="004B70AD">
      <w:pPr>
        <w:widowControl w:val="0"/>
        <w:numPr>
          <w:ilvl w:val="0"/>
          <w:numId w:val="55"/>
        </w:numPr>
        <w:tabs>
          <w:tab w:val="num" w:pos="720"/>
        </w:tabs>
        <w:spacing w:before="120" w:after="120"/>
        <w:contextualSpacing/>
        <w:jc w:val="both"/>
        <w:rPr>
          <w:rFonts w:ascii="Arial" w:hAnsi="Arial" w:cs="Arial"/>
          <w:lang w:val="es-ES_tradnl" w:eastAsia="es-ES"/>
        </w:rPr>
      </w:pPr>
      <w:r w:rsidRPr="004B70AD">
        <w:rPr>
          <w:rFonts w:ascii="Arial" w:hAnsi="Arial" w:cs="Arial"/>
          <w:lang w:val="es-ES_tradnl" w:eastAsia="es-ES"/>
        </w:rPr>
        <w:t xml:space="preserve">Cumplir con las obligaciones emergentes del pago de las cargas sociales y tributarias </w:t>
      </w:r>
      <w:r w:rsidRPr="004B70AD">
        <w:rPr>
          <w:rFonts w:ascii="Arial" w:hAnsi="Arial" w:cs="Arial"/>
          <w:lang w:val="es-ES_tradnl" w:eastAsia="es-ES"/>
        </w:rPr>
        <w:lastRenderedPageBreak/>
        <w:t xml:space="preserve">contempladas en su propuesta, en el marco de las leyes vigentes, y presentar a requerimiento de la </w:t>
      </w:r>
      <w:r w:rsidRPr="004B70AD">
        <w:rPr>
          <w:rFonts w:ascii="Arial" w:hAnsi="Arial" w:cs="Arial"/>
          <w:b/>
          <w:lang w:val="es-ES_tradnl" w:eastAsia="es-ES"/>
        </w:rPr>
        <w:t>ENTIDAD</w:t>
      </w:r>
      <w:r w:rsidRPr="004B70AD">
        <w:rPr>
          <w:rFonts w:ascii="Arial" w:hAnsi="Arial" w:cs="Arial"/>
          <w:lang w:val="es-ES_tradnl" w:eastAsia="es-ES"/>
        </w:rPr>
        <w:t xml:space="preserve">, el respaldo correspondiente. </w:t>
      </w:r>
    </w:p>
    <w:p w14:paraId="4D7624AD"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869F1C4" w14:textId="77777777" w:rsidR="004B70AD" w:rsidRPr="004B70AD" w:rsidRDefault="004B70AD" w:rsidP="004B70AD">
      <w:pPr>
        <w:spacing w:before="120" w:after="120"/>
        <w:ind w:left="1134"/>
        <w:contextualSpacing/>
        <w:jc w:val="both"/>
        <w:rPr>
          <w:rFonts w:ascii="Arial" w:hAnsi="Arial" w:cs="Arial"/>
          <w:lang w:val="es-BO" w:eastAsia="es-ES"/>
        </w:rPr>
      </w:pPr>
    </w:p>
    <w:p w14:paraId="236CBBC7"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 xml:space="preserve">Realizar la Adquisición conforme a detalle y requerimiento realizado por la </w:t>
      </w:r>
      <w:r w:rsidRPr="004B70AD">
        <w:rPr>
          <w:rFonts w:ascii="Arial" w:hAnsi="Arial" w:cs="Arial"/>
          <w:b/>
          <w:lang w:val="es-BO" w:eastAsia="es-ES"/>
        </w:rPr>
        <w:t>ENTIDAD</w:t>
      </w:r>
      <w:r w:rsidRPr="004B70AD">
        <w:rPr>
          <w:rFonts w:ascii="Arial" w:hAnsi="Arial" w:cs="Arial"/>
          <w:lang w:val="es-BO" w:eastAsia="es-ES"/>
        </w:rPr>
        <w:t>.</w:t>
      </w:r>
    </w:p>
    <w:p w14:paraId="1D6C9763" w14:textId="77777777" w:rsidR="004B70AD" w:rsidRPr="004B70AD" w:rsidRDefault="004B70AD" w:rsidP="004B70AD">
      <w:pPr>
        <w:spacing w:before="120" w:after="120"/>
        <w:ind w:left="720"/>
        <w:contextualSpacing/>
        <w:jc w:val="both"/>
        <w:rPr>
          <w:rFonts w:ascii="Arial" w:hAnsi="Arial" w:cs="Arial"/>
          <w:lang w:val="es-BO" w:eastAsia="es-ES"/>
        </w:rPr>
      </w:pPr>
    </w:p>
    <w:p w14:paraId="69F87F7D"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7D3FC608" w14:textId="77777777" w:rsidR="004B70AD" w:rsidRPr="004B70AD" w:rsidRDefault="004B70AD" w:rsidP="004B70AD">
      <w:pPr>
        <w:spacing w:before="120" w:after="120"/>
        <w:contextualSpacing/>
        <w:jc w:val="both"/>
        <w:rPr>
          <w:rFonts w:ascii="Arial" w:hAnsi="Arial" w:cs="Arial"/>
          <w:lang w:val="es-BO" w:eastAsia="es-ES"/>
        </w:rPr>
      </w:pPr>
    </w:p>
    <w:p w14:paraId="129D2921"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23F9328" w14:textId="77777777" w:rsidR="004B70AD" w:rsidRPr="004B70AD" w:rsidRDefault="004B70AD" w:rsidP="004B70AD">
      <w:pPr>
        <w:spacing w:before="120" w:after="120"/>
        <w:ind w:left="720"/>
        <w:contextualSpacing/>
        <w:jc w:val="both"/>
        <w:rPr>
          <w:rFonts w:ascii="Arial" w:hAnsi="Arial" w:cs="Arial"/>
          <w:lang w:val="es-BO" w:eastAsia="es-ES"/>
        </w:rPr>
      </w:pPr>
    </w:p>
    <w:p w14:paraId="4BFD39E6"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 xml:space="preserve">Cumplir y acatar por sí, por su personal y subcontratistas las estipulaciones contenidas en este Contrato y la Ley Aplicable, así como cualquier determinación de orden legal emanadas de autoridades competentes, siendo el </w:t>
      </w:r>
      <w:r w:rsidRPr="004B70AD">
        <w:rPr>
          <w:rFonts w:ascii="Arial" w:hAnsi="Arial" w:cs="Arial"/>
          <w:b/>
          <w:lang w:val="es-BO" w:eastAsia="es-ES"/>
        </w:rPr>
        <w:t>PROVEEDOR</w:t>
      </w:r>
      <w:r w:rsidRPr="004B70AD">
        <w:rPr>
          <w:rFonts w:ascii="Arial" w:hAnsi="Arial" w:cs="Arial"/>
          <w:lang w:val="es-BO" w:eastAsia="es-ES"/>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14:paraId="4CA31AA0" w14:textId="77777777" w:rsidR="004B70AD" w:rsidRPr="004B70AD" w:rsidRDefault="004B70AD" w:rsidP="004B70AD">
      <w:pPr>
        <w:spacing w:before="120" w:after="120"/>
        <w:contextualSpacing/>
        <w:jc w:val="both"/>
        <w:rPr>
          <w:rFonts w:ascii="Arial" w:hAnsi="Arial" w:cs="Arial"/>
          <w:lang w:val="es-BO" w:eastAsia="es-ES"/>
        </w:rPr>
      </w:pPr>
    </w:p>
    <w:p w14:paraId="28413F72"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Planear, programar, dirigir y ejecutar la Adquisición con calidad y seguridad a fin de garantizar el pleno cumplimiento del Contrato.</w:t>
      </w:r>
    </w:p>
    <w:p w14:paraId="6A2BD1A7" w14:textId="77777777" w:rsidR="004B70AD" w:rsidRPr="004B70AD" w:rsidRDefault="004B70AD" w:rsidP="004B70AD">
      <w:pPr>
        <w:spacing w:before="120" w:after="120"/>
        <w:contextualSpacing/>
        <w:jc w:val="both"/>
        <w:rPr>
          <w:rFonts w:ascii="Arial" w:hAnsi="Arial" w:cs="Arial"/>
          <w:lang w:val="es-BO" w:eastAsia="es-ES"/>
        </w:rPr>
      </w:pPr>
    </w:p>
    <w:p w14:paraId="2E16DA52"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B70AD">
        <w:rPr>
          <w:rFonts w:ascii="Arial" w:hAnsi="Arial" w:cs="Arial"/>
          <w:lang w:val="es-BO" w:eastAsia="es-ES"/>
        </w:rPr>
        <w:tab/>
      </w:r>
    </w:p>
    <w:p w14:paraId="3DC24FC9" w14:textId="77777777" w:rsidR="004B70AD" w:rsidRPr="004B70AD" w:rsidRDefault="004B70AD" w:rsidP="004B70AD">
      <w:pPr>
        <w:spacing w:before="120" w:after="120"/>
        <w:contextualSpacing/>
        <w:jc w:val="both"/>
        <w:rPr>
          <w:rFonts w:ascii="Arial" w:hAnsi="Arial" w:cs="Arial"/>
          <w:lang w:val="es-BO" w:eastAsia="es-ES"/>
        </w:rPr>
      </w:pPr>
    </w:p>
    <w:p w14:paraId="627B9D3F"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 xml:space="preserve">Responder por la supervisión, dirección técnica y administrativa y mano de obra de su personal, necesarias para la Adquisición, siendo para todos los efectos, el </w:t>
      </w:r>
      <w:r w:rsidRPr="004B70AD">
        <w:rPr>
          <w:rFonts w:ascii="Arial" w:hAnsi="Arial" w:cs="Arial"/>
          <w:b/>
          <w:lang w:val="es-BO" w:eastAsia="es-ES"/>
        </w:rPr>
        <w:t>PROVEEDOR</w:t>
      </w:r>
      <w:r w:rsidRPr="004B70AD">
        <w:rPr>
          <w:rFonts w:ascii="Arial" w:hAnsi="Arial" w:cs="Arial"/>
          <w:lang w:val="es-BO" w:eastAsia="es-ES"/>
        </w:rPr>
        <w:t xml:space="preserve"> único y exclusivo responsable.</w:t>
      </w:r>
    </w:p>
    <w:p w14:paraId="3B4C61D0" w14:textId="77777777" w:rsidR="004B70AD" w:rsidRPr="004B70AD" w:rsidRDefault="004B70AD" w:rsidP="004B70AD">
      <w:pPr>
        <w:spacing w:before="120" w:after="120"/>
        <w:ind w:left="720"/>
        <w:contextualSpacing/>
        <w:jc w:val="both"/>
        <w:rPr>
          <w:rFonts w:ascii="Arial" w:hAnsi="Arial" w:cs="Arial"/>
          <w:lang w:val="es-BO" w:eastAsia="es-ES"/>
        </w:rPr>
      </w:pPr>
    </w:p>
    <w:p w14:paraId="7C513FED"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 xml:space="preserve">Salvaguardar y liberar a la </w:t>
      </w:r>
      <w:r w:rsidRPr="004B70AD">
        <w:rPr>
          <w:rFonts w:ascii="Arial" w:hAnsi="Arial" w:cs="Arial"/>
          <w:b/>
          <w:lang w:val="es-BO" w:eastAsia="es-ES"/>
        </w:rPr>
        <w:t>ENTIDAD</w:t>
      </w:r>
      <w:r w:rsidRPr="004B70AD">
        <w:rPr>
          <w:rFonts w:ascii="Arial" w:hAnsi="Arial" w:cs="Arial"/>
          <w:lang w:val="es-BO" w:eastAsia="es-ES"/>
        </w:rPr>
        <w:t xml:space="preserve"> de la responsabilidad de todos los reclamos, representaciones y procesos judiciales de cualquier naturaleza, relacionados con la Adquisición. </w:t>
      </w:r>
    </w:p>
    <w:p w14:paraId="540E5F5B" w14:textId="77777777" w:rsidR="004B70AD" w:rsidRPr="004B70AD" w:rsidRDefault="004B70AD" w:rsidP="004B70AD">
      <w:pPr>
        <w:spacing w:before="120" w:after="120"/>
        <w:ind w:left="720"/>
        <w:contextualSpacing/>
        <w:jc w:val="both"/>
        <w:rPr>
          <w:rFonts w:ascii="Arial" w:hAnsi="Arial" w:cs="Arial"/>
          <w:lang w:val="es-BO" w:eastAsia="es-ES"/>
        </w:rPr>
      </w:pPr>
    </w:p>
    <w:p w14:paraId="466D146E"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 xml:space="preserve">Responder por los daños o pérdidas causados a la </w:t>
      </w:r>
      <w:r w:rsidRPr="004B70AD">
        <w:rPr>
          <w:rFonts w:ascii="Arial" w:hAnsi="Arial" w:cs="Arial"/>
          <w:b/>
          <w:lang w:val="es-BO" w:eastAsia="es-ES"/>
        </w:rPr>
        <w:t>ENTIDAD</w:t>
      </w:r>
      <w:r w:rsidRPr="004B70AD">
        <w:rPr>
          <w:rFonts w:ascii="Arial" w:hAnsi="Arial" w:cs="Arial"/>
          <w:lang w:val="es-BO" w:eastAsia="es-ES"/>
        </w:rPr>
        <w:t xml:space="preserve"> o a terceros, resultantes de acción u omisión en la Adquisición</w:t>
      </w:r>
      <w:r w:rsidRPr="004B70AD">
        <w:rPr>
          <w:rFonts w:ascii="Arial" w:hAnsi="Arial" w:cs="Arial"/>
          <w:b/>
          <w:lang w:val="es-BO" w:eastAsia="es-ES"/>
        </w:rPr>
        <w:t>.</w:t>
      </w:r>
    </w:p>
    <w:p w14:paraId="61B588CA" w14:textId="77777777" w:rsidR="004B70AD" w:rsidRPr="004B70AD" w:rsidRDefault="004B70AD" w:rsidP="004B70AD">
      <w:pPr>
        <w:spacing w:before="120" w:after="120"/>
        <w:ind w:left="720"/>
        <w:contextualSpacing/>
        <w:jc w:val="both"/>
        <w:rPr>
          <w:rFonts w:ascii="Arial" w:hAnsi="Arial" w:cs="Arial"/>
          <w:lang w:val="es-BO" w:eastAsia="es-ES"/>
        </w:rPr>
      </w:pPr>
    </w:p>
    <w:p w14:paraId="0C4D9C81"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879C2A7" w14:textId="77777777" w:rsidR="004B70AD" w:rsidRPr="004B70AD" w:rsidRDefault="004B70AD" w:rsidP="004B70AD">
      <w:pPr>
        <w:spacing w:before="120" w:after="120"/>
        <w:ind w:left="720"/>
        <w:contextualSpacing/>
        <w:jc w:val="both"/>
        <w:rPr>
          <w:rFonts w:ascii="Arial" w:hAnsi="Arial" w:cs="Arial"/>
          <w:lang w:val="es-BO" w:eastAsia="es-ES"/>
        </w:rPr>
      </w:pPr>
    </w:p>
    <w:p w14:paraId="122D4694"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B70AD">
        <w:rPr>
          <w:rFonts w:ascii="Arial" w:hAnsi="Arial" w:cs="Arial"/>
          <w:b/>
          <w:lang w:val="es-BO" w:eastAsia="es-ES"/>
        </w:rPr>
        <w:t>ENTIDAD</w:t>
      </w:r>
      <w:r w:rsidRPr="004B70AD">
        <w:rPr>
          <w:rFonts w:ascii="Arial" w:hAnsi="Arial" w:cs="Arial"/>
          <w:lang w:val="es-BO" w:eastAsia="es-ES"/>
        </w:rPr>
        <w:t xml:space="preserve"> de cualquier reclamo. </w:t>
      </w:r>
    </w:p>
    <w:p w14:paraId="6DF9614C" w14:textId="77777777" w:rsidR="004B70AD" w:rsidRPr="004B70AD" w:rsidRDefault="004B70AD" w:rsidP="004B70AD">
      <w:pPr>
        <w:spacing w:before="120" w:after="120"/>
        <w:ind w:left="720"/>
        <w:contextualSpacing/>
        <w:jc w:val="both"/>
        <w:rPr>
          <w:rFonts w:ascii="Arial" w:hAnsi="Arial" w:cs="Arial"/>
          <w:lang w:val="es-BO" w:eastAsia="es-ES"/>
        </w:rPr>
      </w:pPr>
    </w:p>
    <w:p w14:paraId="13169008"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B70AD">
        <w:rPr>
          <w:rFonts w:ascii="Arial" w:hAnsi="Arial" w:cs="Arial"/>
          <w:b/>
          <w:lang w:val="es-BO" w:eastAsia="es-ES"/>
        </w:rPr>
        <w:t>ENTIDAD</w:t>
      </w:r>
      <w:r w:rsidRPr="004B70AD">
        <w:rPr>
          <w:rFonts w:ascii="Arial" w:hAnsi="Arial" w:cs="Arial"/>
          <w:lang w:val="es-BO" w:eastAsia="es-ES"/>
        </w:rPr>
        <w:t xml:space="preserve"> podrá </w:t>
      </w:r>
      <w:r w:rsidRPr="004B70AD">
        <w:rPr>
          <w:rFonts w:ascii="Arial" w:hAnsi="Arial" w:cs="Arial"/>
          <w:lang w:val="es-BO" w:eastAsia="es-ES"/>
        </w:rPr>
        <w:lastRenderedPageBreak/>
        <w:t xml:space="preserve">pedir al </w:t>
      </w:r>
      <w:r w:rsidRPr="004B70AD">
        <w:rPr>
          <w:rFonts w:ascii="Arial" w:hAnsi="Arial" w:cs="Arial"/>
          <w:b/>
          <w:lang w:val="es-BO" w:eastAsia="es-ES"/>
        </w:rPr>
        <w:t>PROVEEDOR</w:t>
      </w:r>
      <w:r w:rsidRPr="004B70AD">
        <w:rPr>
          <w:rFonts w:ascii="Arial" w:hAnsi="Arial" w:cs="Arial"/>
          <w:lang w:val="es-BO" w:eastAsia="es-ES"/>
        </w:rPr>
        <w:t xml:space="preserve"> en cualquier momento, dentro de la vigencia del presente Contrato, una declaración que certifique el cumplimiento de la presente obligación.</w:t>
      </w:r>
    </w:p>
    <w:p w14:paraId="63A03A47" w14:textId="77777777" w:rsidR="004B70AD" w:rsidRPr="004B70AD" w:rsidRDefault="004B70AD" w:rsidP="004B70AD">
      <w:pPr>
        <w:spacing w:before="120" w:after="120"/>
        <w:ind w:left="720"/>
        <w:contextualSpacing/>
        <w:jc w:val="both"/>
        <w:rPr>
          <w:rFonts w:ascii="Arial" w:hAnsi="Arial" w:cs="Arial"/>
          <w:lang w:val="es-BO" w:eastAsia="es-ES"/>
        </w:rPr>
      </w:pPr>
    </w:p>
    <w:p w14:paraId="14E8988D"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A311C22" w14:textId="77777777" w:rsidR="004B70AD" w:rsidRPr="004B70AD" w:rsidRDefault="004B70AD" w:rsidP="004B70AD">
      <w:pPr>
        <w:spacing w:before="120" w:after="120"/>
        <w:ind w:left="720"/>
        <w:contextualSpacing/>
        <w:jc w:val="both"/>
        <w:rPr>
          <w:rFonts w:ascii="Arial" w:hAnsi="Arial" w:cs="Arial"/>
          <w:lang w:val="es-BO" w:eastAsia="es-ES"/>
        </w:rPr>
      </w:pPr>
    </w:p>
    <w:p w14:paraId="09112610"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71EDE1E4" w14:textId="77777777" w:rsidR="004B70AD" w:rsidRPr="004B70AD" w:rsidRDefault="004B70AD" w:rsidP="004B70AD">
      <w:pPr>
        <w:spacing w:before="120" w:after="120"/>
        <w:ind w:left="720"/>
        <w:contextualSpacing/>
        <w:jc w:val="both"/>
        <w:rPr>
          <w:rFonts w:ascii="Arial" w:hAnsi="Arial" w:cs="Arial"/>
          <w:lang w:val="es-BO" w:eastAsia="es-ES"/>
        </w:rPr>
      </w:pPr>
    </w:p>
    <w:p w14:paraId="4DFFDCDE"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14:paraId="6BC8FFFF" w14:textId="77777777" w:rsidR="004B70AD" w:rsidRPr="004B70AD" w:rsidRDefault="004B70AD" w:rsidP="004B70AD">
      <w:pPr>
        <w:spacing w:before="120" w:after="120"/>
        <w:ind w:left="720"/>
        <w:contextualSpacing/>
        <w:jc w:val="both"/>
        <w:rPr>
          <w:rFonts w:ascii="Arial" w:hAnsi="Arial" w:cs="Arial"/>
          <w:lang w:val="es-BO" w:eastAsia="es-ES"/>
        </w:rPr>
      </w:pPr>
    </w:p>
    <w:p w14:paraId="1911C131"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Los sueldos pagados a los trabajadores deben obedecer como mínimo, a lo establecido en la Ley Aplicable.</w:t>
      </w:r>
    </w:p>
    <w:p w14:paraId="592D2979" w14:textId="77777777" w:rsidR="004B70AD" w:rsidRPr="004B70AD" w:rsidRDefault="004B70AD" w:rsidP="004B70AD">
      <w:pPr>
        <w:spacing w:before="120" w:after="120"/>
        <w:ind w:left="720" w:firstLine="690"/>
        <w:contextualSpacing/>
        <w:jc w:val="both"/>
        <w:rPr>
          <w:rFonts w:ascii="Arial" w:hAnsi="Arial" w:cs="Arial"/>
          <w:lang w:val="es-BO" w:eastAsia="es-ES"/>
        </w:rPr>
      </w:pPr>
    </w:p>
    <w:p w14:paraId="349CFB66" w14:textId="77777777" w:rsidR="004B70AD" w:rsidRPr="004B70AD" w:rsidRDefault="004B70AD" w:rsidP="004B70AD">
      <w:pPr>
        <w:numPr>
          <w:ilvl w:val="0"/>
          <w:numId w:val="55"/>
        </w:numPr>
        <w:spacing w:before="120" w:after="120"/>
        <w:contextualSpacing/>
        <w:jc w:val="both"/>
        <w:rPr>
          <w:rFonts w:ascii="Arial" w:hAnsi="Arial" w:cs="Arial"/>
          <w:lang w:val="es-BO" w:eastAsia="es-ES"/>
        </w:rPr>
      </w:pPr>
      <w:r w:rsidRPr="004B70AD">
        <w:rPr>
          <w:rFonts w:ascii="Arial" w:hAnsi="Arial" w:cs="Arial"/>
          <w:lang w:val="es-BO" w:eastAsia="es-ES"/>
        </w:rPr>
        <w:t xml:space="preserve">Mantener a la </w:t>
      </w:r>
      <w:r w:rsidRPr="004B70AD">
        <w:rPr>
          <w:rFonts w:ascii="Arial" w:hAnsi="Arial" w:cs="Arial"/>
          <w:b/>
          <w:lang w:val="es-BO" w:eastAsia="es-ES"/>
        </w:rPr>
        <w:t>ENTIDAD</w:t>
      </w:r>
      <w:r w:rsidRPr="004B70AD">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14:paraId="056535E0" w14:textId="77777777" w:rsidR="004B70AD" w:rsidRPr="004B70AD" w:rsidRDefault="004B70AD" w:rsidP="004B70AD">
      <w:pPr>
        <w:spacing w:before="120" w:after="120"/>
        <w:ind w:left="720"/>
        <w:contextualSpacing/>
        <w:jc w:val="both"/>
        <w:rPr>
          <w:rFonts w:ascii="Arial" w:hAnsi="Arial" w:cs="Arial"/>
          <w:lang w:val="es-BO" w:eastAsia="es-ES"/>
        </w:rPr>
      </w:pPr>
    </w:p>
    <w:p w14:paraId="16D0803C" w14:textId="77777777" w:rsidR="004B70AD" w:rsidRPr="004B70AD" w:rsidRDefault="004B70AD" w:rsidP="004B70AD">
      <w:pPr>
        <w:spacing w:before="120" w:after="120"/>
        <w:contextualSpacing/>
        <w:jc w:val="both"/>
        <w:rPr>
          <w:rFonts w:ascii="Arial" w:hAnsi="Arial" w:cs="Arial"/>
          <w:lang w:val="es-BO" w:eastAsia="es-ES"/>
        </w:rPr>
      </w:pPr>
      <w:r w:rsidRPr="004B70AD">
        <w:rPr>
          <w:rFonts w:ascii="Arial" w:hAnsi="Arial" w:cs="Arial"/>
          <w:lang w:val="es-BO" w:eastAsia="es-ES"/>
        </w:rPr>
        <w:t>Las demás obligaciones y responsabilidades a su cargo que sin estar expresamente mencionadas, emerjan del presente Contrato.</w:t>
      </w:r>
    </w:p>
    <w:p w14:paraId="57D43791" w14:textId="77777777" w:rsidR="004B70AD" w:rsidRPr="004B70AD" w:rsidRDefault="004B70AD" w:rsidP="004B70AD">
      <w:pPr>
        <w:spacing w:before="120" w:after="120"/>
        <w:contextualSpacing/>
        <w:jc w:val="both"/>
        <w:rPr>
          <w:rFonts w:ascii="Arial" w:hAnsi="Arial" w:cs="Arial"/>
          <w:lang w:val="es-BO" w:eastAsia="es-ES"/>
        </w:rPr>
      </w:pPr>
    </w:p>
    <w:p w14:paraId="0364913E" w14:textId="77777777" w:rsidR="004B70AD" w:rsidRPr="004B70AD" w:rsidRDefault="004B70AD" w:rsidP="004B70AD">
      <w:pPr>
        <w:spacing w:before="120" w:after="120"/>
        <w:jc w:val="both"/>
        <w:rPr>
          <w:rFonts w:ascii="Arial" w:hAnsi="Arial" w:cs="Arial"/>
          <w:b/>
          <w:u w:val="single"/>
          <w:lang w:val="es-ES_tradnl" w:eastAsia="es-ES"/>
        </w:rPr>
      </w:pPr>
      <w:r w:rsidRPr="004B70AD">
        <w:rPr>
          <w:rFonts w:ascii="Arial" w:hAnsi="Arial" w:cs="Arial"/>
          <w:b/>
          <w:u w:val="single"/>
          <w:lang w:val="es-ES_tradnl" w:eastAsia="es-ES"/>
        </w:rPr>
        <w:t>DÉCIMA SÉPTIMA.- (OBLIGACIONES DE LA ENTIDAD)</w:t>
      </w:r>
    </w:p>
    <w:p w14:paraId="4424A9A7" w14:textId="77777777" w:rsidR="004B70AD" w:rsidRPr="004B70AD" w:rsidRDefault="004B70AD" w:rsidP="004B70AD">
      <w:pPr>
        <w:spacing w:before="120" w:after="120"/>
        <w:ind w:left="709" w:hanging="708"/>
        <w:jc w:val="both"/>
        <w:rPr>
          <w:rFonts w:ascii="Arial" w:hAnsi="Arial" w:cs="Arial"/>
          <w:lang w:val="es-BO" w:eastAsia="es-ES"/>
        </w:rPr>
      </w:pPr>
      <w:r w:rsidRPr="004B70AD">
        <w:rPr>
          <w:rFonts w:ascii="Arial" w:hAnsi="Arial" w:cs="Arial"/>
          <w:lang w:val="es-BO" w:eastAsia="es-ES"/>
        </w:rPr>
        <w:t xml:space="preserve">La </w:t>
      </w:r>
      <w:r w:rsidRPr="004B70AD">
        <w:rPr>
          <w:rFonts w:ascii="Arial" w:hAnsi="Arial" w:cs="Arial"/>
          <w:b/>
          <w:lang w:val="es-BO" w:eastAsia="es-ES"/>
        </w:rPr>
        <w:t>ENTIDAD</w:t>
      </w:r>
      <w:r w:rsidRPr="004B70AD">
        <w:rPr>
          <w:rFonts w:ascii="Arial" w:hAnsi="Arial" w:cs="Arial"/>
          <w:lang w:val="es-BO" w:eastAsia="es-ES"/>
        </w:rPr>
        <w:t xml:space="preserve"> se obliga en su sentido más amplio a cumplir con las siguientes obligaciones:</w:t>
      </w:r>
    </w:p>
    <w:p w14:paraId="4D8D3300" w14:textId="77777777" w:rsidR="004B70AD" w:rsidRPr="004B70AD" w:rsidRDefault="004B70AD" w:rsidP="004B70AD">
      <w:pPr>
        <w:spacing w:before="120" w:after="120"/>
        <w:ind w:left="709" w:hanging="709"/>
        <w:jc w:val="both"/>
        <w:rPr>
          <w:rFonts w:ascii="Arial" w:hAnsi="Arial" w:cs="Arial"/>
          <w:lang w:val="es-BO" w:eastAsia="es-ES"/>
        </w:rPr>
      </w:pPr>
      <w:r w:rsidRPr="004B70AD">
        <w:rPr>
          <w:rFonts w:ascii="Arial" w:hAnsi="Arial" w:cs="Arial"/>
          <w:b/>
          <w:lang w:val="es-BO" w:eastAsia="es-ES"/>
        </w:rPr>
        <w:t xml:space="preserve">17.1 </w:t>
      </w:r>
      <w:r w:rsidRPr="004B70AD">
        <w:rPr>
          <w:rFonts w:ascii="Arial" w:hAnsi="Arial" w:cs="Arial"/>
          <w:b/>
          <w:lang w:val="es-BO" w:eastAsia="es-ES"/>
        </w:rPr>
        <w:tab/>
      </w:r>
      <w:r w:rsidRPr="004B70AD">
        <w:rPr>
          <w:rFonts w:ascii="Arial" w:hAnsi="Arial" w:cs="Arial"/>
          <w:lang w:val="es-BO" w:eastAsia="es-ES"/>
        </w:rPr>
        <w:t xml:space="preserve">Notificar al </w:t>
      </w:r>
      <w:r w:rsidRPr="004B70AD">
        <w:rPr>
          <w:rFonts w:ascii="Arial" w:hAnsi="Arial" w:cs="Arial"/>
          <w:b/>
          <w:lang w:val="es-BO" w:eastAsia="es-ES"/>
        </w:rPr>
        <w:t>PROVEEDOR</w:t>
      </w:r>
      <w:r w:rsidRPr="004B70AD">
        <w:rPr>
          <w:rFonts w:ascii="Arial" w:hAnsi="Arial" w:cs="Arial"/>
          <w:lang w:val="es-BO" w:eastAsia="es-ES"/>
        </w:rPr>
        <w:t xml:space="preserve"> los defectos e irregularidades encontradas en la Adquisición, fijando plazos para su corrección.</w:t>
      </w:r>
    </w:p>
    <w:p w14:paraId="3CEA5DD8" w14:textId="77777777" w:rsidR="004B70AD" w:rsidRPr="004B70AD" w:rsidRDefault="004B70AD" w:rsidP="004B70AD">
      <w:pPr>
        <w:spacing w:before="120" w:after="120"/>
        <w:ind w:left="705" w:hanging="705"/>
        <w:jc w:val="both"/>
        <w:rPr>
          <w:rFonts w:ascii="Arial" w:hAnsi="Arial" w:cs="Arial"/>
          <w:lang w:val="es-BO" w:eastAsia="es-ES"/>
        </w:rPr>
      </w:pPr>
      <w:r w:rsidRPr="004B70AD">
        <w:rPr>
          <w:rFonts w:ascii="Arial" w:hAnsi="Arial" w:cs="Arial"/>
          <w:b/>
          <w:lang w:val="es-BO" w:eastAsia="es-ES"/>
        </w:rPr>
        <w:t>17.2</w:t>
      </w:r>
      <w:r w:rsidRPr="004B70AD">
        <w:rPr>
          <w:rFonts w:ascii="Arial" w:hAnsi="Arial" w:cs="Arial"/>
          <w:lang w:val="es-BO" w:eastAsia="es-ES"/>
        </w:rPr>
        <w:tab/>
        <w:t xml:space="preserve">Proporcionar información y detalle para la Adquisición, comunicando al </w:t>
      </w:r>
      <w:r w:rsidRPr="004B70AD">
        <w:rPr>
          <w:rFonts w:ascii="Arial" w:hAnsi="Arial" w:cs="Arial"/>
          <w:b/>
          <w:lang w:val="es-BO" w:eastAsia="es-ES"/>
        </w:rPr>
        <w:t>PROVEEDOR</w:t>
      </w:r>
      <w:r w:rsidRPr="004B70AD">
        <w:rPr>
          <w:rFonts w:ascii="Arial" w:hAnsi="Arial" w:cs="Arial"/>
          <w:lang w:val="es-BO" w:eastAsia="es-ES"/>
        </w:rPr>
        <w:t xml:space="preserve"> eventuales cambios de normas y horarios de trabajo.</w:t>
      </w:r>
    </w:p>
    <w:p w14:paraId="061EEEF4"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b/>
          <w:u w:val="single"/>
          <w:lang w:val="es-ES_tradnl" w:eastAsia="es-ES"/>
        </w:rPr>
        <w:t>DÉCIMA OCTAVA.- (INTRANSFERIBILIDAD DEL CONTRATO)</w:t>
      </w:r>
    </w:p>
    <w:p w14:paraId="6BC1C50E"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El </w:t>
      </w:r>
      <w:r w:rsidRPr="004B70AD">
        <w:rPr>
          <w:rFonts w:ascii="Arial" w:hAnsi="Arial" w:cs="Arial"/>
          <w:b/>
          <w:lang w:val="es-ES_tradnl" w:eastAsia="es-ES"/>
        </w:rPr>
        <w:t>PROVEEDOR</w:t>
      </w:r>
      <w:r w:rsidRPr="004B70AD">
        <w:rPr>
          <w:rFonts w:ascii="Arial" w:hAnsi="Arial" w:cs="Arial"/>
          <w:lang w:val="es-ES_tradnl" w:eastAsia="es-ES"/>
        </w:rPr>
        <w:t xml:space="preserve"> bajo ningún título podrá ceder, transferir, subrogar, total o parcialmente este Contrato.</w:t>
      </w:r>
    </w:p>
    <w:p w14:paraId="03B18FB1"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4B70AD">
        <w:rPr>
          <w:rFonts w:ascii="Arial" w:hAnsi="Arial" w:cs="Arial"/>
          <w:b/>
          <w:lang w:val="es-ES_tradnl" w:eastAsia="es-ES"/>
        </w:rPr>
        <w:t>ENTIDAD</w:t>
      </w:r>
      <w:r w:rsidRPr="004B70AD">
        <w:rPr>
          <w:rFonts w:ascii="Arial" w:hAnsi="Arial" w:cs="Arial"/>
          <w:lang w:val="es-ES_tradnl" w:eastAsia="es-ES"/>
        </w:rPr>
        <w:t>, bajo los mismos términos y condiciones del presente Contrato.</w:t>
      </w:r>
    </w:p>
    <w:p w14:paraId="4DE23877" w14:textId="77777777" w:rsidR="004B70AD" w:rsidRPr="004B70AD" w:rsidRDefault="004B70AD" w:rsidP="004B70AD">
      <w:pPr>
        <w:spacing w:before="120" w:after="120"/>
        <w:ind w:right="-7"/>
        <w:jc w:val="both"/>
        <w:rPr>
          <w:rFonts w:ascii="Arial" w:hAnsi="Arial" w:cs="Arial"/>
          <w:lang w:val="es-ES_tradnl" w:eastAsia="es-ES"/>
        </w:rPr>
      </w:pPr>
      <w:r w:rsidRPr="004B70AD">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A9D0BC9"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5DA270F" w14:textId="77777777" w:rsidR="004B70AD" w:rsidRPr="004B70AD" w:rsidRDefault="004B70AD" w:rsidP="004B70AD">
      <w:pPr>
        <w:spacing w:before="120" w:after="120"/>
        <w:jc w:val="both"/>
        <w:rPr>
          <w:rFonts w:ascii="Arial" w:hAnsi="Arial" w:cs="Arial"/>
          <w:u w:val="single"/>
          <w:lang w:val="es-ES_tradnl" w:eastAsia="es-ES"/>
        </w:rPr>
      </w:pPr>
      <w:r w:rsidRPr="004B70AD">
        <w:rPr>
          <w:rFonts w:ascii="Arial" w:hAnsi="Arial" w:cs="Arial"/>
          <w:b/>
          <w:u w:val="single"/>
          <w:lang w:val="es-ES_tradnl" w:eastAsia="es-ES"/>
        </w:rPr>
        <w:t xml:space="preserve">DÉCIMA NOVENA.- (IMPUESTOS Y TRIBUTOS) </w:t>
      </w:r>
    </w:p>
    <w:p w14:paraId="4D197331"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w:t>
      </w:r>
      <w:r w:rsidRPr="004B70AD">
        <w:rPr>
          <w:rFonts w:ascii="Arial" w:hAnsi="Arial" w:cs="Arial"/>
          <w:lang w:val="es-ES_tradnl" w:eastAsia="es-ES"/>
        </w:rPr>
        <w:lastRenderedPageBreak/>
        <w:t xml:space="preserve">Contrato, serán de exclusiva responsabilidad del </w:t>
      </w:r>
      <w:r w:rsidRPr="004B70AD">
        <w:rPr>
          <w:rFonts w:ascii="Arial" w:hAnsi="Arial" w:cs="Arial"/>
          <w:b/>
          <w:lang w:val="es-ES_tradnl" w:eastAsia="es-ES"/>
        </w:rPr>
        <w:t>PROVEEDOR</w:t>
      </w:r>
      <w:r w:rsidRPr="004B70AD">
        <w:rPr>
          <w:rFonts w:ascii="Arial" w:hAnsi="Arial" w:cs="Arial"/>
          <w:lang w:val="es-ES_tradnl" w:eastAsia="es-ES"/>
        </w:rPr>
        <w:t xml:space="preserve"> conforme a lo previsto en la Ley Aplicable, sin derecho a reembolso. </w:t>
      </w:r>
    </w:p>
    <w:p w14:paraId="64650BAB"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La </w:t>
      </w:r>
      <w:r w:rsidRPr="004B70AD">
        <w:rPr>
          <w:rFonts w:ascii="Arial" w:hAnsi="Arial" w:cs="Arial"/>
          <w:b/>
          <w:lang w:val="es-ES_tradnl" w:eastAsia="es-ES"/>
        </w:rPr>
        <w:t>ENTIDAD</w:t>
      </w:r>
      <w:r w:rsidRPr="004B70AD">
        <w:rPr>
          <w:rFonts w:ascii="Arial" w:hAnsi="Arial" w:cs="Arial"/>
          <w:lang w:val="es-ES_tradnl" w:eastAsia="es-ES"/>
        </w:rPr>
        <w:t xml:space="preserve"> en caso de actuar en condición de agente de retención, podrá descontar y retener en los plazos previstos por la Ley Aplicable, del pago a ser efectuado, cualquier monto necesario para cubrir las obligaciones tributarias y/o impuestos.</w:t>
      </w:r>
    </w:p>
    <w:p w14:paraId="137D9C67"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El </w:t>
      </w:r>
      <w:r w:rsidRPr="004B70AD">
        <w:rPr>
          <w:rFonts w:ascii="Arial" w:hAnsi="Arial" w:cs="Arial"/>
          <w:b/>
          <w:lang w:val="es-ES_tradnl" w:eastAsia="es-ES"/>
        </w:rPr>
        <w:t>PROVEEDOR</w:t>
      </w:r>
      <w:r w:rsidRPr="004B70AD">
        <w:rPr>
          <w:rFonts w:ascii="Arial" w:hAnsi="Arial" w:cs="Arial"/>
          <w:lang w:val="es-ES_tradnl" w:eastAsia="es-ES"/>
        </w:rPr>
        <w:t xml:space="preserve"> declara haber considerado en su propuesta los impuestos y/o tributos que tengan incidencia en la </w:t>
      </w:r>
      <w:r w:rsidRPr="004B70AD">
        <w:rPr>
          <w:rFonts w:ascii="Arial" w:hAnsi="Arial" w:cs="Arial"/>
          <w:lang w:val="es-BO" w:eastAsia="es-ES"/>
        </w:rPr>
        <w:t>Adquisición</w:t>
      </w:r>
      <w:r w:rsidRPr="004B70AD">
        <w:rPr>
          <w:rFonts w:ascii="Arial" w:hAnsi="Arial" w:cs="Arial"/>
          <w:lang w:val="es-ES_tradnl" w:eastAsia="es-ES"/>
        </w:rPr>
        <w:t>, no correspondiendo ningún reclamo debido a error en la evaluación, ni solicitar una revisión del precio contractual.</w:t>
      </w:r>
    </w:p>
    <w:p w14:paraId="54E5E9DE" w14:textId="77777777" w:rsidR="004B70AD" w:rsidRPr="004B70AD" w:rsidRDefault="004B70AD" w:rsidP="004B70AD">
      <w:pPr>
        <w:spacing w:before="120" w:after="120"/>
        <w:jc w:val="both"/>
        <w:rPr>
          <w:rFonts w:ascii="Arial" w:hAnsi="Arial" w:cs="Arial"/>
          <w:u w:val="single"/>
          <w:lang w:val="es-ES_tradnl" w:eastAsia="es-ES"/>
        </w:rPr>
      </w:pPr>
      <w:r w:rsidRPr="004B70AD">
        <w:rPr>
          <w:rFonts w:ascii="Arial" w:hAnsi="Arial" w:cs="Arial"/>
          <w:b/>
          <w:u w:val="single"/>
          <w:lang w:val="es-ES_tradnl" w:eastAsia="es-ES"/>
        </w:rPr>
        <w:t>VIGÉSIMA.- (SUBCONTRATOS)</w:t>
      </w:r>
    </w:p>
    <w:p w14:paraId="1349CA4F"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El </w:t>
      </w:r>
      <w:r w:rsidRPr="004B70AD">
        <w:rPr>
          <w:rFonts w:ascii="Arial" w:hAnsi="Arial" w:cs="Arial"/>
          <w:b/>
          <w:lang w:val="es-ES_tradnl" w:eastAsia="es-ES"/>
        </w:rPr>
        <w:t>PROVEEDOR</w:t>
      </w:r>
      <w:r w:rsidRPr="004B70AD">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4B70AD">
        <w:rPr>
          <w:rFonts w:ascii="Arial" w:hAnsi="Arial" w:cs="Arial"/>
          <w:b/>
          <w:lang w:val="es-ES_tradnl" w:eastAsia="es-ES"/>
        </w:rPr>
        <w:t>PROVEEDOR</w:t>
      </w:r>
      <w:r w:rsidRPr="004B70AD">
        <w:rPr>
          <w:rFonts w:ascii="Arial" w:hAnsi="Arial" w:cs="Arial"/>
          <w:lang w:val="es-ES_tradnl" w:eastAsia="es-ES"/>
        </w:rPr>
        <w:t xml:space="preserve"> del cumplimiento de todas sus obligaciones y responsabilidades contraídas en el presente Contrato.</w:t>
      </w:r>
    </w:p>
    <w:p w14:paraId="10E2F851"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Las subcontrataciones que realice el </w:t>
      </w:r>
      <w:r w:rsidRPr="004B70AD">
        <w:rPr>
          <w:rFonts w:ascii="Arial" w:hAnsi="Arial" w:cs="Arial"/>
          <w:b/>
          <w:lang w:val="es-ES_tradnl" w:eastAsia="es-ES"/>
        </w:rPr>
        <w:t>PROVEEDOR</w:t>
      </w:r>
      <w:r w:rsidRPr="004B70AD">
        <w:rPr>
          <w:rFonts w:ascii="Arial" w:hAnsi="Arial" w:cs="Arial"/>
          <w:lang w:val="es-ES_tradnl" w:eastAsia="es-ES"/>
        </w:rPr>
        <w:t xml:space="preserve"> de ninguna manera incidirán en el precio ofertado y aceptado por ambas Partes en el presente Contrato.</w:t>
      </w:r>
    </w:p>
    <w:p w14:paraId="6E5CF711" w14:textId="77777777" w:rsidR="004B70AD" w:rsidRPr="004B70AD" w:rsidRDefault="004B70AD" w:rsidP="004B70AD">
      <w:pPr>
        <w:spacing w:before="120" w:after="120"/>
        <w:jc w:val="both"/>
        <w:rPr>
          <w:rFonts w:ascii="Arial" w:hAnsi="Arial" w:cs="Arial"/>
          <w:b/>
          <w:u w:val="single"/>
          <w:lang w:val="es-ES_tradnl" w:eastAsia="es-ES"/>
        </w:rPr>
      </w:pPr>
      <w:r w:rsidRPr="004B70AD">
        <w:rPr>
          <w:rFonts w:ascii="Arial" w:hAnsi="Arial" w:cs="Arial"/>
          <w:b/>
          <w:u w:val="single"/>
          <w:lang w:val="es-ES_tradnl" w:eastAsia="es-ES"/>
        </w:rPr>
        <w:t>VIGÉSIMA PRIMERA.- (CONFIDENCIALIDAD)</w:t>
      </w:r>
    </w:p>
    <w:p w14:paraId="7F7F377D" w14:textId="77777777" w:rsidR="004B70AD" w:rsidRPr="004B70AD" w:rsidRDefault="004B70AD" w:rsidP="004B70AD">
      <w:pPr>
        <w:shd w:val="clear" w:color="auto" w:fill="FFFFFF"/>
        <w:tabs>
          <w:tab w:val="left" w:pos="426"/>
        </w:tabs>
        <w:spacing w:before="120" w:after="120"/>
        <w:ind w:right="-6"/>
        <w:contextualSpacing/>
        <w:jc w:val="both"/>
        <w:rPr>
          <w:rFonts w:ascii="Arial" w:hAnsi="Arial" w:cs="Arial"/>
          <w:lang w:val="es-BO"/>
        </w:rPr>
      </w:pPr>
      <w:r w:rsidRPr="004B70AD">
        <w:rPr>
          <w:rFonts w:ascii="Arial" w:hAnsi="Arial" w:cs="Arial"/>
          <w:lang w:val="es-BO"/>
        </w:rPr>
        <w:t xml:space="preserve">El </w:t>
      </w:r>
      <w:r w:rsidRPr="004B70AD">
        <w:rPr>
          <w:rFonts w:ascii="Arial" w:hAnsi="Arial" w:cs="Arial"/>
          <w:b/>
          <w:bCs/>
          <w:lang w:val="es-BO"/>
        </w:rPr>
        <w:t>PROVEEDOR</w:t>
      </w:r>
      <w:r w:rsidRPr="004B70A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E80C167" w14:textId="77777777" w:rsidR="004B70AD" w:rsidRPr="004B70AD" w:rsidRDefault="004B70AD" w:rsidP="004B70AD">
      <w:pPr>
        <w:shd w:val="clear" w:color="auto" w:fill="FFFFFF"/>
        <w:tabs>
          <w:tab w:val="left" w:pos="426"/>
        </w:tabs>
        <w:spacing w:before="120" w:after="120"/>
        <w:ind w:right="-6"/>
        <w:contextualSpacing/>
        <w:jc w:val="both"/>
        <w:rPr>
          <w:rFonts w:ascii="Arial" w:hAnsi="Arial" w:cs="Arial"/>
          <w:lang w:val="es-BO"/>
        </w:rPr>
      </w:pPr>
    </w:p>
    <w:p w14:paraId="3C886429" w14:textId="77777777" w:rsidR="004B70AD" w:rsidRPr="004B70AD" w:rsidRDefault="004B70AD" w:rsidP="004B70AD">
      <w:pPr>
        <w:shd w:val="clear" w:color="auto" w:fill="FFFFFF"/>
        <w:tabs>
          <w:tab w:val="left" w:pos="426"/>
        </w:tabs>
        <w:spacing w:before="120" w:after="120"/>
        <w:ind w:right="-6"/>
        <w:contextualSpacing/>
        <w:jc w:val="both"/>
        <w:rPr>
          <w:rFonts w:ascii="Arial" w:hAnsi="Arial" w:cs="Arial"/>
          <w:lang w:val="es-BO"/>
        </w:rPr>
      </w:pPr>
      <w:r w:rsidRPr="004B70AD">
        <w:rPr>
          <w:rFonts w:ascii="Arial" w:hAnsi="Arial" w:cs="Arial"/>
          <w:lang w:val="es-BO"/>
        </w:rPr>
        <w:t xml:space="preserve">Las obligaciones que el </w:t>
      </w:r>
      <w:r w:rsidRPr="004B70AD">
        <w:rPr>
          <w:rFonts w:ascii="Arial" w:hAnsi="Arial" w:cs="Arial"/>
          <w:b/>
          <w:lang w:val="es-BO"/>
        </w:rPr>
        <w:t>PROVEEDOR</w:t>
      </w:r>
      <w:r w:rsidRPr="004B70AD">
        <w:rPr>
          <w:rFonts w:ascii="Arial" w:hAnsi="Arial" w:cs="Arial"/>
          <w:lang w:val="es-BO"/>
        </w:rPr>
        <w:t xml:space="preserve"> asume bajo este Contrato con relación a la confidencialidad, subsistirán una vez finalizado el Contrato.</w:t>
      </w:r>
    </w:p>
    <w:p w14:paraId="57774745" w14:textId="77777777" w:rsidR="004B70AD" w:rsidRPr="004B70AD" w:rsidRDefault="004B70AD" w:rsidP="004B70AD">
      <w:pPr>
        <w:spacing w:before="120" w:after="120"/>
        <w:contextualSpacing/>
        <w:jc w:val="both"/>
        <w:rPr>
          <w:rFonts w:ascii="Arial" w:hAnsi="Arial" w:cs="Arial"/>
          <w:lang w:val="es-BO"/>
        </w:rPr>
      </w:pPr>
    </w:p>
    <w:p w14:paraId="15F5FBC2" w14:textId="77777777" w:rsidR="004B70AD" w:rsidRPr="004B70AD" w:rsidRDefault="004B70AD" w:rsidP="004B70AD">
      <w:pPr>
        <w:shd w:val="clear" w:color="auto" w:fill="FFFFFF"/>
        <w:tabs>
          <w:tab w:val="left" w:pos="426"/>
        </w:tabs>
        <w:spacing w:before="120" w:after="120"/>
        <w:ind w:right="-6"/>
        <w:contextualSpacing/>
        <w:jc w:val="both"/>
        <w:rPr>
          <w:rFonts w:ascii="Arial" w:hAnsi="Arial" w:cs="Arial"/>
          <w:lang w:val="es-BO"/>
        </w:rPr>
      </w:pPr>
      <w:r w:rsidRPr="004B70AD">
        <w:rPr>
          <w:rFonts w:ascii="Arial" w:hAnsi="Arial" w:cs="Arial"/>
          <w:lang w:val="es-BO"/>
        </w:rPr>
        <w:t xml:space="preserve">A la terminación del presente Contrato, por resolución o por su cumplimiento, el </w:t>
      </w:r>
      <w:r w:rsidRPr="004B70AD">
        <w:rPr>
          <w:rFonts w:ascii="Arial" w:hAnsi="Arial" w:cs="Arial"/>
          <w:b/>
          <w:lang w:val="es-BO"/>
        </w:rPr>
        <w:t xml:space="preserve">PROVEEDOR </w:t>
      </w:r>
      <w:r w:rsidRPr="004B70AD">
        <w:rPr>
          <w:rFonts w:ascii="Arial" w:hAnsi="Arial" w:cs="Arial"/>
          <w:lang w:val="es-BO"/>
        </w:rPr>
        <w:t xml:space="preserve">está en la obligación de entregar de manera inmediata a la </w:t>
      </w:r>
      <w:r w:rsidRPr="004B70AD">
        <w:rPr>
          <w:rFonts w:ascii="Arial" w:hAnsi="Arial" w:cs="Arial"/>
          <w:b/>
          <w:lang w:val="es-BO"/>
        </w:rPr>
        <w:t>ENTIDAD</w:t>
      </w:r>
      <w:r w:rsidRPr="004B70AD">
        <w:rPr>
          <w:rFonts w:ascii="Arial" w:hAnsi="Arial" w:cs="Arial"/>
          <w:lang w:val="es-BO"/>
        </w:rPr>
        <w:t xml:space="preserve"> todos los documentos, notas, datos, información, y otros que hubiera entrado en posesión del </w:t>
      </w:r>
      <w:r w:rsidRPr="004B70AD">
        <w:rPr>
          <w:rFonts w:ascii="Arial" w:hAnsi="Arial" w:cs="Arial"/>
          <w:b/>
          <w:lang w:val="es-BO"/>
        </w:rPr>
        <w:t>PROVEEDOR</w:t>
      </w:r>
      <w:r w:rsidRPr="004B70AD">
        <w:rPr>
          <w:rFonts w:ascii="Arial" w:hAnsi="Arial" w:cs="Arial"/>
          <w:lang w:val="es-BO"/>
        </w:rPr>
        <w:t xml:space="preserve"> en virtud a la ejecución del presente Contrato, no pudiendo retener el </w:t>
      </w:r>
      <w:r w:rsidRPr="004B70AD">
        <w:rPr>
          <w:rFonts w:ascii="Arial" w:hAnsi="Arial" w:cs="Arial"/>
          <w:b/>
          <w:lang w:val="es-BO"/>
        </w:rPr>
        <w:t>PROVEEDOR</w:t>
      </w:r>
      <w:r w:rsidRPr="004B70AD">
        <w:rPr>
          <w:rFonts w:ascii="Arial" w:hAnsi="Arial" w:cs="Arial"/>
          <w:lang w:val="es-BO"/>
        </w:rPr>
        <w:t xml:space="preserve"> ninguna copia de los mismos, ya sean en papel o en formato electrónico o digital.</w:t>
      </w:r>
    </w:p>
    <w:p w14:paraId="18C80537" w14:textId="77777777" w:rsidR="004B70AD" w:rsidRPr="004B70AD" w:rsidRDefault="004B70AD" w:rsidP="004B70AD">
      <w:pPr>
        <w:shd w:val="clear" w:color="auto" w:fill="FFFFFF"/>
        <w:tabs>
          <w:tab w:val="left" w:pos="426"/>
        </w:tabs>
        <w:spacing w:before="120" w:after="120"/>
        <w:ind w:right="-6"/>
        <w:contextualSpacing/>
        <w:jc w:val="both"/>
        <w:rPr>
          <w:rFonts w:ascii="Arial" w:hAnsi="Arial" w:cs="Arial"/>
          <w:lang w:val="es-BO"/>
        </w:rPr>
      </w:pPr>
    </w:p>
    <w:p w14:paraId="4C7CCA40" w14:textId="77777777" w:rsidR="004B70AD" w:rsidRPr="004B70AD" w:rsidRDefault="004B70AD" w:rsidP="004B70AD">
      <w:pPr>
        <w:shd w:val="clear" w:color="auto" w:fill="FFFFFF"/>
        <w:tabs>
          <w:tab w:val="left" w:pos="426"/>
        </w:tabs>
        <w:spacing w:before="120" w:after="120"/>
        <w:ind w:right="-6"/>
        <w:contextualSpacing/>
        <w:jc w:val="both"/>
        <w:rPr>
          <w:rFonts w:ascii="Arial" w:hAnsi="Arial" w:cs="Arial"/>
          <w:lang w:val="es-BO"/>
        </w:rPr>
      </w:pPr>
      <w:r w:rsidRPr="004B70AD">
        <w:rPr>
          <w:rFonts w:ascii="Arial" w:hAnsi="Arial" w:cs="Arial"/>
          <w:lang w:val="es-BO"/>
        </w:rPr>
        <w:t>El incumplimiento de la obligación de confidencialidad importara:</w:t>
      </w:r>
    </w:p>
    <w:p w14:paraId="6A67C6B9" w14:textId="77777777" w:rsidR="004B70AD" w:rsidRPr="004B70AD" w:rsidRDefault="004B70AD" w:rsidP="004B70AD">
      <w:pPr>
        <w:numPr>
          <w:ilvl w:val="0"/>
          <w:numId w:val="49"/>
        </w:numPr>
        <w:shd w:val="clear" w:color="auto" w:fill="FFFFFF"/>
        <w:tabs>
          <w:tab w:val="left" w:pos="426"/>
        </w:tabs>
        <w:spacing w:before="120" w:after="120"/>
        <w:ind w:right="-6"/>
        <w:contextualSpacing/>
        <w:jc w:val="both"/>
        <w:rPr>
          <w:rFonts w:ascii="Arial" w:hAnsi="Arial" w:cs="Arial"/>
          <w:lang w:val="es-BO"/>
        </w:rPr>
      </w:pPr>
      <w:r w:rsidRPr="004B70AD">
        <w:rPr>
          <w:rFonts w:ascii="Arial" w:hAnsi="Arial" w:cs="Arial"/>
          <w:lang w:val="es-BO"/>
        </w:rPr>
        <w:t>La adopción de medidas judiciales y sanciones de acuerdo a normas pertinentes.</w:t>
      </w:r>
    </w:p>
    <w:p w14:paraId="2A3FA05E" w14:textId="77777777" w:rsidR="004B70AD" w:rsidRPr="004B70AD" w:rsidRDefault="004B70AD" w:rsidP="004B70AD">
      <w:pPr>
        <w:numPr>
          <w:ilvl w:val="0"/>
          <w:numId w:val="49"/>
        </w:numPr>
        <w:shd w:val="clear" w:color="auto" w:fill="FFFFFF"/>
        <w:tabs>
          <w:tab w:val="left" w:pos="426"/>
        </w:tabs>
        <w:spacing w:before="120" w:after="120"/>
        <w:ind w:right="-6"/>
        <w:jc w:val="both"/>
        <w:rPr>
          <w:rFonts w:ascii="Arial" w:hAnsi="Arial" w:cs="Arial"/>
          <w:lang w:val="es-BO"/>
        </w:rPr>
      </w:pPr>
      <w:r w:rsidRPr="004B70AD">
        <w:rPr>
          <w:rFonts w:ascii="Arial" w:hAnsi="Arial" w:cs="Arial"/>
          <w:lang w:val="es-BO"/>
        </w:rPr>
        <w:t>Responsabilidad por pérdida y daños.</w:t>
      </w:r>
    </w:p>
    <w:p w14:paraId="65F804F9" w14:textId="77777777" w:rsidR="004B70AD" w:rsidRPr="004B70AD" w:rsidRDefault="004B70AD" w:rsidP="004B70AD">
      <w:pPr>
        <w:spacing w:before="120" w:after="120"/>
        <w:jc w:val="both"/>
        <w:rPr>
          <w:rFonts w:ascii="Arial" w:hAnsi="Arial" w:cs="Arial"/>
          <w:u w:val="single"/>
          <w:lang w:val="es-ES_tradnl" w:eastAsia="es-ES"/>
        </w:rPr>
      </w:pPr>
      <w:r w:rsidRPr="004B70AD">
        <w:rPr>
          <w:rFonts w:ascii="Arial" w:hAnsi="Arial" w:cs="Arial"/>
          <w:b/>
          <w:u w:val="single"/>
          <w:lang w:val="es-ES_tradnl" w:eastAsia="es-ES"/>
        </w:rPr>
        <w:t>VIGÉSIMA SEGUNDA.- (CAUSAS DE FUERZA MAYOR Y/O CASO FORTUITO)</w:t>
      </w:r>
    </w:p>
    <w:p w14:paraId="76E3A197"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5BB1598"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Con el fin de exceptuar al </w:t>
      </w:r>
      <w:r w:rsidRPr="004B70AD">
        <w:rPr>
          <w:rFonts w:ascii="Arial" w:hAnsi="Arial" w:cs="Arial"/>
          <w:b/>
          <w:lang w:val="es-ES_tradnl" w:eastAsia="es-ES"/>
        </w:rPr>
        <w:t xml:space="preserve">PROVEEDOR </w:t>
      </w:r>
      <w:r w:rsidRPr="004B70AD">
        <w:rPr>
          <w:rFonts w:ascii="Arial" w:hAnsi="Arial" w:cs="Arial"/>
          <w:lang w:val="es-ES_tradnl" w:eastAsia="es-ES"/>
        </w:rPr>
        <w:t xml:space="preserve">de determinadas responsabilidades por mora durante la vigencia del presente Contrato, la </w:t>
      </w:r>
      <w:r w:rsidRPr="004B70AD">
        <w:rPr>
          <w:rFonts w:ascii="Arial" w:hAnsi="Arial" w:cs="Arial"/>
          <w:b/>
          <w:lang w:val="es-ES_tradnl" w:eastAsia="es-ES"/>
        </w:rPr>
        <w:t>ENTIDAD</w:t>
      </w:r>
      <w:r w:rsidRPr="004B70AD">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453825E2"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16123BC0"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48AF6C3" w14:textId="77777777" w:rsidR="004B70AD" w:rsidRPr="004B70AD" w:rsidRDefault="004B70AD" w:rsidP="004B70AD">
      <w:pPr>
        <w:spacing w:before="120" w:after="120"/>
        <w:ind w:left="567" w:hanging="567"/>
        <w:jc w:val="both"/>
        <w:rPr>
          <w:rFonts w:ascii="Arial" w:hAnsi="Arial" w:cs="Arial"/>
          <w:b/>
          <w:lang w:val="es-ES_tradnl" w:eastAsia="es-ES"/>
        </w:rPr>
      </w:pPr>
      <w:r w:rsidRPr="004B70AD">
        <w:rPr>
          <w:rFonts w:ascii="Arial" w:hAnsi="Arial" w:cs="Arial"/>
          <w:b/>
          <w:lang w:val="es-ES_tradnl" w:eastAsia="es-ES"/>
        </w:rPr>
        <w:t>22.1   Condiciones de Validez:</w:t>
      </w:r>
    </w:p>
    <w:p w14:paraId="722971A6"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3AF9F334" w14:textId="77777777" w:rsidR="004B70AD" w:rsidRPr="004B70AD" w:rsidRDefault="004B70AD" w:rsidP="004B70AD">
      <w:pPr>
        <w:numPr>
          <w:ilvl w:val="0"/>
          <w:numId w:val="48"/>
        </w:numPr>
        <w:spacing w:before="120" w:after="120"/>
        <w:ind w:left="1134" w:hanging="283"/>
        <w:jc w:val="both"/>
        <w:rPr>
          <w:rFonts w:ascii="Arial" w:hAnsi="Arial" w:cs="Arial"/>
          <w:lang w:val="es-ES_tradnl" w:eastAsia="es-ES"/>
        </w:rPr>
      </w:pPr>
      <w:r w:rsidRPr="004B70AD">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4B70AD">
        <w:rPr>
          <w:rFonts w:ascii="Arial" w:hAnsi="Arial" w:cs="Arial"/>
          <w:lang w:val="es-ES_tradnl" w:eastAsia="es-ES"/>
        </w:rPr>
        <w:t>invocante</w:t>
      </w:r>
      <w:proofErr w:type="spellEnd"/>
      <w:r w:rsidRPr="004B70AD">
        <w:rPr>
          <w:rFonts w:ascii="Arial" w:hAnsi="Arial" w:cs="Arial"/>
          <w:lang w:val="es-ES_tradnl" w:eastAsia="es-ES"/>
        </w:rPr>
        <w:t xml:space="preserve">, o en el caso del </w:t>
      </w:r>
      <w:r w:rsidRPr="004B70AD">
        <w:rPr>
          <w:rFonts w:ascii="Arial" w:hAnsi="Arial" w:cs="Arial"/>
          <w:b/>
          <w:lang w:val="es-ES_tradnl" w:eastAsia="es-ES"/>
        </w:rPr>
        <w:t>PROVEEDOR</w:t>
      </w:r>
      <w:r w:rsidRPr="004B70AD">
        <w:rPr>
          <w:rFonts w:ascii="Arial" w:hAnsi="Arial" w:cs="Arial"/>
          <w:lang w:val="es-ES_tradnl" w:eastAsia="es-ES"/>
        </w:rPr>
        <w:t>, será aplicable también a cualquier subcontratista.</w:t>
      </w:r>
    </w:p>
    <w:p w14:paraId="21F3DC26" w14:textId="77777777" w:rsidR="004B70AD" w:rsidRPr="004B70AD" w:rsidRDefault="004B70AD" w:rsidP="004B70AD">
      <w:pPr>
        <w:numPr>
          <w:ilvl w:val="0"/>
          <w:numId w:val="48"/>
        </w:numPr>
        <w:spacing w:before="120" w:after="120"/>
        <w:ind w:left="1134" w:hanging="283"/>
        <w:contextualSpacing/>
        <w:jc w:val="both"/>
        <w:rPr>
          <w:rFonts w:ascii="Arial" w:hAnsi="Arial" w:cs="Arial"/>
          <w:lang w:val="es-ES_tradnl" w:eastAsia="es-ES"/>
        </w:rPr>
      </w:pPr>
      <w:r w:rsidRPr="004B70AD">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4B70AD">
        <w:rPr>
          <w:rFonts w:ascii="Arial" w:hAnsi="Arial" w:cs="Arial"/>
          <w:lang w:val="es-ES_tradnl" w:eastAsia="es-ES"/>
        </w:rPr>
        <w:tab/>
      </w:r>
    </w:p>
    <w:p w14:paraId="23515182" w14:textId="77777777" w:rsidR="004B70AD" w:rsidRPr="004B70AD" w:rsidRDefault="004B70AD" w:rsidP="004B70AD">
      <w:pPr>
        <w:spacing w:before="120" w:after="120"/>
        <w:ind w:left="851"/>
        <w:contextualSpacing/>
        <w:jc w:val="both"/>
        <w:rPr>
          <w:rFonts w:ascii="Arial" w:hAnsi="Arial" w:cs="Arial"/>
          <w:lang w:val="es-ES_tradnl" w:eastAsia="es-ES"/>
        </w:rPr>
      </w:pPr>
    </w:p>
    <w:p w14:paraId="01B0A872" w14:textId="77777777" w:rsidR="004B70AD" w:rsidRPr="004B70AD" w:rsidRDefault="004B70AD" w:rsidP="004B70AD">
      <w:pPr>
        <w:numPr>
          <w:ilvl w:val="0"/>
          <w:numId w:val="48"/>
        </w:numPr>
        <w:spacing w:before="120" w:after="120"/>
        <w:ind w:left="1134" w:hanging="283"/>
        <w:contextualSpacing/>
        <w:jc w:val="both"/>
        <w:rPr>
          <w:rFonts w:ascii="Arial" w:hAnsi="Arial" w:cs="Arial"/>
          <w:lang w:val="es-ES_tradnl" w:eastAsia="es-ES"/>
        </w:rPr>
      </w:pPr>
      <w:r w:rsidRPr="004B70AD">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4B70AD">
        <w:rPr>
          <w:rFonts w:ascii="Arial" w:hAnsi="Arial" w:cs="Arial"/>
          <w:lang w:val="es-BO" w:eastAsia="es-ES"/>
        </w:rPr>
        <w:t>Adquisición</w:t>
      </w:r>
      <w:r w:rsidRPr="004B70AD">
        <w:rPr>
          <w:rFonts w:ascii="Arial" w:hAnsi="Arial" w:cs="Arial"/>
          <w:lang w:val="es-ES_tradnl" w:eastAsia="es-ES"/>
        </w:rPr>
        <w:t>y limitar el daño a la misma.</w:t>
      </w:r>
    </w:p>
    <w:p w14:paraId="713AC413" w14:textId="77777777" w:rsidR="004B70AD" w:rsidRPr="004B70AD" w:rsidRDefault="004B70AD" w:rsidP="004B70AD">
      <w:pPr>
        <w:spacing w:before="120" w:after="120"/>
        <w:contextualSpacing/>
        <w:jc w:val="both"/>
        <w:rPr>
          <w:rFonts w:ascii="Arial" w:hAnsi="Arial" w:cs="Arial"/>
          <w:lang w:val="es-ES_tradnl" w:eastAsia="es-ES"/>
        </w:rPr>
      </w:pPr>
    </w:p>
    <w:p w14:paraId="7681029D"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Previo cumplimiento por parte del </w:t>
      </w:r>
      <w:r w:rsidRPr="004B70AD">
        <w:rPr>
          <w:rFonts w:ascii="Arial" w:hAnsi="Arial" w:cs="Arial"/>
          <w:b/>
          <w:lang w:val="es-ES_tradnl" w:eastAsia="es-ES"/>
        </w:rPr>
        <w:t>PROVEEDOR</w:t>
      </w:r>
      <w:r w:rsidRPr="004B70AD">
        <w:rPr>
          <w:rFonts w:ascii="Arial" w:hAnsi="Arial" w:cs="Arial"/>
          <w:lang w:val="es-ES_tradnl" w:eastAsia="es-ES"/>
        </w:rPr>
        <w:t xml:space="preserve"> de lo establecido precedentemente dentro de los 2 (dos) días hábiles la </w:t>
      </w:r>
      <w:r w:rsidRPr="004B70AD">
        <w:rPr>
          <w:rFonts w:ascii="Arial" w:hAnsi="Arial" w:cs="Arial"/>
          <w:b/>
          <w:lang w:val="es-ES_tradnl" w:eastAsia="es-ES"/>
        </w:rPr>
        <w:t>ENTIDAD</w:t>
      </w:r>
      <w:r w:rsidRPr="004B70AD">
        <w:rPr>
          <w:rFonts w:ascii="Arial" w:hAnsi="Arial" w:cs="Arial"/>
          <w:lang w:val="es-ES_tradnl" w:eastAsia="es-ES"/>
        </w:rPr>
        <w:t xml:space="preserve"> debe aprobar la existencia del impedimento, sin el cual, de ninguna manera y por ningún motivo podrá solicitar luego a la </w:t>
      </w:r>
      <w:r w:rsidRPr="004B70AD">
        <w:rPr>
          <w:rFonts w:ascii="Arial" w:hAnsi="Arial" w:cs="Arial"/>
          <w:b/>
          <w:lang w:val="es-ES_tradnl" w:eastAsia="es-ES"/>
        </w:rPr>
        <w:t>ENTIDAD</w:t>
      </w:r>
      <w:r w:rsidRPr="004B70AD">
        <w:rPr>
          <w:rFonts w:ascii="Arial" w:hAnsi="Arial" w:cs="Arial"/>
          <w:lang w:val="es-ES_tradnl" w:eastAsia="es-ES"/>
        </w:rPr>
        <w:t xml:space="preserve"> por escrito la ampliación del plazo del Contrato y/o pago de multas.</w:t>
      </w:r>
    </w:p>
    <w:p w14:paraId="4E4E3F97" w14:textId="77777777" w:rsidR="004B70AD" w:rsidRPr="004B70AD" w:rsidRDefault="004B70AD" w:rsidP="004B70AD">
      <w:pPr>
        <w:spacing w:before="120" w:after="120"/>
        <w:ind w:left="567" w:hanging="567"/>
        <w:jc w:val="both"/>
        <w:rPr>
          <w:rFonts w:ascii="Arial" w:hAnsi="Arial" w:cs="Arial"/>
          <w:b/>
          <w:lang w:val="es-ES_tradnl" w:eastAsia="es-ES"/>
        </w:rPr>
      </w:pPr>
      <w:r w:rsidRPr="004B70AD">
        <w:rPr>
          <w:rFonts w:ascii="Arial" w:hAnsi="Arial" w:cs="Arial"/>
          <w:b/>
          <w:lang w:val="es-ES_tradnl" w:eastAsia="es-ES"/>
        </w:rPr>
        <w:t>22.2   Cumplimiento ininterrumpido:</w:t>
      </w:r>
    </w:p>
    <w:p w14:paraId="2AEA55C1"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Cuando ocurra una fuerza mayor o caso fortuito, el </w:t>
      </w:r>
      <w:r w:rsidRPr="004B70AD">
        <w:rPr>
          <w:rFonts w:ascii="Arial" w:hAnsi="Arial" w:cs="Arial"/>
          <w:b/>
          <w:lang w:val="es-ES_tradnl" w:eastAsia="es-ES"/>
        </w:rPr>
        <w:t xml:space="preserve">PROVEEDOR </w:t>
      </w:r>
      <w:r w:rsidRPr="004B70AD">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4B70AD">
        <w:rPr>
          <w:rFonts w:ascii="Arial" w:hAnsi="Arial" w:cs="Arial"/>
          <w:lang w:val="es-BO" w:eastAsia="es-ES"/>
        </w:rPr>
        <w:t>Adquisición</w:t>
      </w:r>
      <w:r w:rsidRPr="004B70AD">
        <w:rPr>
          <w:rFonts w:ascii="Arial" w:hAnsi="Arial" w:cs="Arial"/>
          <w:lang w:val="es-ES_tradnl" w:eastAsia="es-ES"/>
        </w:rPr>
        <w:t xml:space="preserve"> de la manera que lo solicite la </w:t>
      </w:r>
      <w:r w:rsidRPr="004B70AD">
        <w:rPr>
          <w:rFonts w:ascii="Arial" w:hAnsi="Arial" w:cs="Arial"/>
          <w:b/>
          <w:lang w:val="es-ES_tradnl" w:eastAsia="es-ES"/>
        </w:rPr>
        <w:t>ENTIDAD</w:t>
      </w:r>
      <w:r w:rsidRPr="004B70AD">
        <w:rPr>
          <w:rFonts w:ascii="Arial" w:hAnsi="Arial" w:cs="Arial"/>
          <w:lang w:val="es-ES_tradnl" w:eastAsia="es-ES"/>
        </w:rPr>
        <w:t xml:space="preserve">. </w:t>
      </w:r>
    </w:p>
    <w:p w14:paraId="7AE8950B" w14:textId="77777777" w:rsidR="004B70AD" w:rsidRPr="004B70AD" w:rsidRDefault="004B70AD" w:rsidP="004B70AD">
      <w:pPr>
        <w:spacing w:before="120" w:after="120"/>
        <w:ind w:left="567" w:hanging="567"/>
        <w:jc w:val="both"/>
        <w:rPr>
          <w:rFonts w:ascii="Arial" w:hAnsi="Arial" w:cs="Arial"/>
          <w:b/>
          <w:lang w:val="es-ES_tradnl" w:eastAsia="es-ES"/>
        </w:rPr>
      </w:pPr>
      <w:r w:rsidRPr="004B70AD">
        <w:rPr>
          <w:rFonts w:ascii="Arial" w:hAnsi="Arial" w:cs="Arial"/>
          <w:b/>
          <w:lang w:val="es-ES_tradnl" w:eastAsia="es-ES"/>
        </w:rPr>
        <w:t>22.3   Prórrogas:</w:t>
      </w:r>
    </w:p>
    <w:p w14:paraId="47AAAF39"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7A10EAA8" w14:textId="77777777" w:rsidR="004B70AD" w:rsidRPr="004B70AD" w:rsidRDefault="004B70AD" w:rsidP="004B70AD">
      <w:pPr>
        <w:autoSpaceDE w:val="0"/>
        <w:autoSpaceDN w:val="0"/>
        <w:spacing w:before="120" w:after="120"/>
        <w:jc w:val="both"/>
        <w:rPr>
          <w:rFonts w:ascii="Arial" w:hAnsi="Arial" w:cs="Arial"/>
          <w:lang w:val="es-ES_tradnl" w:eastAsia="es-ES"/>
        </w:rPr>
      </w:pPr>
      <w:r w:rsidRPr="004B70AD">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76071DC6" w14:textId="77777777" w:rsidR="004B70AD" w:rsidRPr="004B70AD" w:rsidRDefault="004B70AD" w:rsidP="004B70AD">
      <w:pPr>
        <w:spacing w:before="120" w:after="120"/>
        <w:jc w:val="both"/>
        <w:rPr>
          <w:rFonts w:ascii="Arial" w:hAnsi="Arial" w:cs="Arial"/>
          <w:lang w:val="es-BO" w:eastAsia="es-ES"/>
        </w:rPr>
      </w:pPr>
      <w:r w:rsidRPr="004B70AD">
        <w:rPr>
          <w:rFonts w:ascii="Arial" w:hAnsi="Arial" w:cs="Arial"/>
          <w:lang w:val="es-BO" w:eastAsia="es-ES"/>
        </w:rPr>
        <w:t xml:space="preserve">Si la razón impeditiva o sus causas perduraren por más de 10 (diez) días </w:t>
      </w:r>
      <w:proofErr w:type="gramStart"/>
      <w:r w:rsidRPr="004B70AD">
        <w:rPr>
          <w:rFonts w:ascii="Arial" w:hAnsi="Arial" w:cs="Arial"/>
          <w:lang w:val="es-BO" w:eastAsia="es-ES"/>
        </w:rPr>
        <w:t>calendario consecutivos</w:t>
      </w:r>
      <w:proofErr w:type="gramEnd"/>
      <w:r w:rsidRPr="004B70AD">
        <w:rPr>
          <w:rFonts w:ascii="Arial" w:hAnsi="Arial" w:cs="Arial"/>
          <w:lang w:val="es-BO" w:eastAsia="es-ES"/>
        </w:rPr>
        <w:t>, cualquiera de las Partes deberá notificar a la otra, por escrito, la resolución del Contrato de conformidad a la cláusula (Terminación del Contrato).</w:t>
      </w:r>
    </w:p>
    <w:p w14:paraId="0A0E20C1" w14:textId="77777777" w:rsidR="004B70AD" w:rsidRPr="004B70AD" w:rsidRDefault="004B70AD" w:rsidP="004B70AD">
      <w:pPr>
        <w:spacing w:before="120" w:after="120"/>
        <w:jc w:val="both"/>
        <w:rPr>
          <w:rFonts w:ascii="Arial" w:hAnsi="Arial" w:cs="Arial"/>
          <w:b/>
          <w:u w:val="single"/>
          <w:lang w:val="es-ES_tradnl" w:eastAsia="es-ES"/>
        </w:rPr>
      </w:pPr>
      <w:r w:rsidRPr="004B70AD">
        <w:rPr>
          <w:rFonts w:ascii="Arial" w:hAnsi="Arial" w:cs="Arial"/>
          <w:b/>
          <w:u w:val="single"/>
          <w:lang w:val="es-ES_tradnl" w:eastAsia="es-ES"/>
        </w:rPr>
        <w:t>VIGÉSIMA TERCERA.- (TERMINACIÓN DEL CONTRATO)</w:t>
      </w:r>
    </w:p>
    <w:p w14:paraId="5B0B4E46"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El presente Contrato concluirá por una de las siguientes causas:</w:t>
      </w:r>
    </w:p>
    <w:p w14:paraId="5BC6BC2E" w14:textId="77777777" w:rsidR="004B70AD" w:rsidRPr="004B70AD" w:rsidRDefault="004B70AD" w:rsidP="004B70AD">
      <w:pPr>
        <w:tabs>
          <w:tab w:val="left" w:pos="851"/>
        </w:tabs>
        <w:spacing w:before="120" w:after="120"/>
        <w:ind w:left="851" w:hanging="851"/>
        <w:jc w:val="both"/>
        <w:rPr>
          <w:rFonts w:ascii="Arial" w:hAnsi="Arial" w:cs="Arial"/>
          <w:b/>
          <w:lang w:val="es-ES_tradnl" w:eastAsia="es-ES"/>
        </w:rPr>
      </w:pPr>
      <w:r w:rsidRPr="004B70AD">
        <w:rPr>
          <w:rFonts w:ascii="Arial" w:hAnsi="Arial" w:cs="Arial"/>
          <w:b/>
          <w:lang w:val="es-ES_tradnl" w:eastAsia="es-ES"/>
        </w:rPr>
        <w:t xml:space="preserve">23.1   </w:t>
      </w:r>
      <w:r w:rsidRPr="004B70AD">
        <w:rPr>
          <w:rFonts w:ascii="Arial" w:hAnsi="Arial" w:cs="Arial"/>
          <w:b/>
          <w:lang w:val="es-ES_tradnl" w:eastAsia="es-ES"/>
        </w:rPr>
        <w:tab/>
        <w:t xml:space="preserve">Por Cumplimiento del Contrato: </w:t>
      </w:r>
    </w:p>
    <w:p w14:paraId="722E0800" w14:textId="77777777" w:rsidR="004B70AD" w:rsidRPr="004B70AD" w:rsidRDefault="004B70AD" w:rsidP="004B70AD">
      <w:pPr>
        <w:tabs>
          <w:tab w:val="left" w:pos="851"/>
        </w:tabs>
        <w:spacing w:before="120" w:after="120"/>
        <w:ind w:left="851" w:hanging="851"/>
        <w:jc w:val="both"/>
        <w:rPr>
          <w:rFonts w:ascii="Arial" w:hAnsi="Arial" w:cs="Arial"/>
          <w:lang w:val="es-ES_tradnl" w:eastAsia="es-ES"/>
        </w:rPr>
      </w:pPr>
      <w:r w:rsidRPr="004B70AD">
        <w:rPr>
          <w:rFonts w:ascii="Arial" w:hAnsi="Arial" w:cs="Arial"/>
          <w:b/>
          <w:lang w:val="es-ES_tradnl" w:eastAsia="es-ES"/>
        </w:rPr>
        <w:tab/>
      </w:r>
      <w:r w:rsidRPr="004B70AD">
        <w:rPr>
          <w:rFonts w:ascii="Arial" w:hAnsi="Arial" w:cs="Arial"/>
          <w:lang w:val="es-ES_tradnl" w:eastAsia="es-ES"/>
        </w:rPr>
        <w:t xml:space="preserve">De forma normal, tanto la </w:t>
      </w:r>
      <w:r w:rsidRPr="004B70AD">
        <w:rPr>
          <w:rFonts w:ascii="Arial" w:hAnsi="Arial" w:cs="Arial"/>
          <w:b/>
          <w:lang w:val="es-ES_tradnl" w:eastAsia="es-ES"/>
        </w:rPr>
        <w:t xml:space="preserve">ENTIDAD </w:t>
      </w:r>
      <w:r w:rsidRPr="004B70AD">
        <w:rPr>
          <w:rFonts w:ascii="Arial" w:hAnsi="Arial" w:cs="Arial"/>
          <w:lang w:val="es-ES_tradnl" w:eastAsia="es-ES"/>
        </w:rPr>
        <w:t xml:space="preserve">como el </w:t>
      </w:r>
      <w:r w:rsidRPr="004B70AD">
        <w:rPr>
          <w:rFonts w:ascii="Arial" w:hAnsi="Arial" w:cs="Arial"/>
          <w:b/>
          <w:lang w:val="es-ES_tradnl" w:eastAsia="es-ES"/>
        </w:rPr>
        <w:t xml:space="preserve">PROVEEDOR </w:t>
      </w:r>
      <w:r w:rsidRPr="004B70AD">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6AF5D94A" w14:textId="77777777" w:rsidR="004B70AD" w:rsidRPr="004B70AD" w:rsidRDefault="004B70AD" w:rsidP="004B70AD">
      <w:pPr>
        <w:tabs>
          <w:tab w:val="left" w:pos="851"/>
        </w:tabs>
        <w:spacing w:before="120" w:after="120"/>
        <w:ind w:left="851" w:hanging="851"/>
        <w:jc w:val="both"/>
        <w:rPr>
          <w:rFonts w:ascii="Arial" w:hAnsi="Arial" w:cs="Arial"/>
          <w:b/>
          <w:lang w:val="es-ES_tradnl" w:eastAsia="es-ES"/>
        </w:rPr>
      </w:pPr>
      <w:r w:rsidRPr="004B70AD">
        <w:rPr>
          <w:rFonts w:ascii="Arial" w:hAnsi="Arial" w:cs="Arial"/>
          <w:b/>
          <w:lang w:val="es-ES_tradnl" w:eastAsia="es-ES"/>
        </w:rPr>
        <w:t xml:space="preserve">23.2    </w:t>
      </w:r>
      <w:r w:rsidRPr="004B70AD">
        <w:rPr>
          <w:rFonts w:ascii="Arial" w:hAnsi="Arial" w:cs="Arial"/>
          <w:b/>
          <w:lang w:val="es-ES_tradnl" w:eastAsia="es-ES"/>
        </w:rPr>
        <w:tab/>
        <w:t xml:space="preserve">Por Resolución del Contrato: </w:t>
      </w:r>
    </w:p>
    <w:p w14:paraId="749DDE4C" w14:textId="77777777" w:rsidR="004B70AD" w:rsidRPr="004B70AD" w:rsidRDefault="004B70AD" w:rsidP="004B70AD">
      <w:pPr>
        <w:tabs>
          <w:tab w:val="left" w:pos="851"/>
        </w:tabs>
        <w:spacing w:before="120" w:after="120"/>
        <w:ind w:left="851" w:hanging="851"/>
        <w:jc w:val="both"/>
        <w:rPr>
          <w:rFonts w:ascii="Arial" w:hAnsi="Arial" w:cs="Arial"/>
          <w:lang w:val="es-ES_tradnl" w:eastAsia="es-ES"/>
        </w:rPr>
      </w:pPr>
      <w:r w:rsidRPr="004B70AD">
        <w:rPr>
          <w:rFonts w:ascii="Arial" w:hAnsi="Arial" w:cs="Arial"/>
          <w:b/>
          <w:lang w:val="es-ES_tradnl" w:eastAsia="es-ES"/>
        </w:rPr>
        <w:lastRenderedPageBreak/>
        <w:tab/>
      </w:r>
      <w:r w:rsidRPr="004B70AD">
        <w:rPr>
          <w:rFonts w:ascii="Arial" w:hAnsi="Arial" w:cs="Arial"/>
          <w:lang w:val="es-ES_tradnl" w:eastAsia="es-ES"/>
        </w:rPr>
        <w:t xml:space="preserve">Si se diera el caso y como una forma excepcional de terminar el Contrato, a los efectos legales correspondientes, la </w:t>
      </w:r>
      <w:r w:rsidRPr="004B70AD">
        <w:rPr>
          <w:rFonts w:ascii="Arial" w:hAnsi="Arial" w:cs="Arial"/>
          <w:b/>
          <w:lang w:val="es-ES_tradnl" w:eastAsia="es-ES"/>
        </w:rPr>
        <w:t xml:space="preserve">ENTIDAD </w:t>
      </w:r>
      <w:r w:rsidRPr="004B70AD">
        <w:rPr>
          <w:rFonts w:ascii="Arial" w:hAnsi="Arial" w:cs="Arial"/>
          <w:lang w:val="es-ES_tradnl" w:eastAsia="es-ES"/>
        </w:rPr>
        <w:t xml:space="preserve">y el </w:t>
      </w:r>
      <w:r w:rsidRPr="004B70AD">
        <w:rPr>
          <w:rFonts w:ascii="Arial" w:hAnsi="Arial" w:cs="Arial"/>
          <w:b/>
          <w:lang w:val="es-ES_tradnl" w:eastAsia="es-ES"/>
        </w:rPr>
        <w:t xml:space="preserve">PROVEEDOR </w:t>
      </w:r>
      <w:r w:rsidRPr="004B70AD">
        <w:rPr>
          <w:rFonts w:ascii="Arial" w:hAnsi="Arial" w:cs="Arial"/>
          <w:lang w:val="es-ES_tradnl" w:eastAsia="es-ES"/>
        </w:rPr>
        <w:t>acuerdan las siguientes causales para procesar la resolución del Contrato:</w:t>
      </w:r>
    </w:p>
    <w:p w14:paraId="6765F188" w14:textId="77777777" w:rsidR="004B70AD" w:rsidRPr="004B70AD" w:rsidRDefault="004B70AD" w:rsidP="004B70AD">
      <w:pPr>
        <w:spacing w:before="120" w:after="120"/>
        <w:ind w:left="2124" w:hanging="1273"/>
        <w:jc w:val="both"/>
        <w:rPr>
          <w:rFonts w:ascii="Arial" w:hAnsi="Arial" w:cs="Arial"/>
          <w:b/>
          <w:lang w:val="es-ES_tradnl" w:eastAsia="es-ES"/>
        </w:rPr>
      </w:pPr>
      <w:r w:rsidRPr="004B70AD">
        <w:rPr>
          <w:rFonts w:ascii="Arial" w:hAnsi="Arial" w:cs="Arial"/>
          <w:b/>
          <w:lang w:val="es-ES_tradnl" w:eastAsia="es-ES"/>
        </w:rPr>
        <w:t xml:space="preserve">23.2.1 </w:t>
      </w:r>
      <w:r w:rsidRPr="004B70AD">
        <w:rPr>
          <w:rFonts w:ascii="Arial" w:hAnsi="Arial" w:cs="Arial"/>
          <w:b/>
          <w:lang w:val="es-ES_tradnl" w:eastAsia="es-ES"/>
        </w:rPr>
        <w:tab/>
        <w:t>Resolución a requerimiento de la ENTIDAD, por causales atribuibles al PROVEEDOR.</w:t>
      </w:r>
    </w:p>
    <w:p w14:paraId="4CEFEC36" w14:textId="77777777" w:rsidR="004B70AD" w:rsidRPr="004B70AD" w:rsidRDefault="004B70AD" w:rsidP="004B70AD">
      <w:pPr>
        <w:spacing w:before="120" w:after="120"/>
        <w:ind w:left="2124"/>
        <w:jc w:val="both"/>
        <w:rPr>
          <w:rFonts w:ascii="Arial" w:hAnsi="Arial" w:cs="Arial"/>
          <w:lang w:val="es-ES_tradnl" w:eastAsia="es-ES"/>
        </w:rPr>
      </w:pPr>
      <w:r w:rsidRPr="004B70AD">
        <w:rPr>
          <w:rFonts w:ascii="Arial" w:hAnsi="Arial" w:cs="Arial"/>
          <w:lang w:val="es-ES_tradnl" w:eastAsia="es-ES"/>
        </w:rPr>
        <w:t xml:space="preserve">La </w:t>
      </w:r>
      <w:r w:rsidRPr="004B70AD">
        <w:rPr>
          <w:rFonts w:ascii="Arial" w:hAnsi="Arial" w:cs="Arial"/>
          <w:b/>
          <w:lang w:val="es-ES_tradnl" w:eastAsia="es-ES"/>
        </w:rPr>
        <w:t xml:space="preserve">ENTIDAD, </w:t>
      </w:r>
      <w:r w:rsidRPr="004B70AD">
        <w:rPr>
          <w:rFonts w:ascii="Arial" w:hAnsi="Arial" w:cs="Arial"/>
          <w:lang w:val="es-ES_tradnl" w:eastAsia="es-ES"/>
        </w:rPr>
        <w:t>podrá proceder al trámite de resolución del Contrato, en los siguientes casos:</w:t>
      </w:r>
    </w:p>
    <w:p w14:paraId="2B45AC7C" w14:textId="77777777" w:rsidR="004B70AD" w:rsidRPr="004B70AD" w:rsidRDefault="004B70AD" w:rsidP="004B70AD">
      <w:pPr>
        <w:numPr>
          <w:ilvl w:val="0"/>
          <w:numId w:val="47"/>
        </w:numPr>
        <w:tabs>
          <w:tab w:val="num" w:pos="2427"/>
        </w:tabs>
        <w:spacing w:before="120" w:after="120"/>
        <w:ind w:left="2427" w:hanging="303"/>
        <w:jc w:val="both"/>
        <w:rPr>
          <w:rFonts w:ascii="Arial" w:hAnsi="Arial" w:cs="Arial"/>
          <w:b/>
          <w:lang w:val="es-ES_tradnl" w:eastAsia="es-ES"/>
        </w:rPr>
      </w:pPr>
      <w:r w:rsidRPr="004B70AD">
        <w:rPr>
          <w:rFonts w:ascii="Arial" w:hAnsi="Arial" w:cs="Arial"/>
          <w:lang w:val="es-ES_tradnl" w:eastAsia="es-ES"/>
        </w:rPr>
        <w:t xml:space="preserve">Por incumplimiento del Contrato por parte del </w:t>
      </w:r>
      <w:r w:rsidRPr="004B70AD">
        <w:rPr>
          <w:rFonts w:ascii="Arial" w:hAnsi="Arial" w:cs="Arial"/>
          <w:b/>
          <w:lang w:val="es-ES_tradnl" w:eastAsia="es-ES"/>
        </w:rPr>
        <w:t>PROVEEDOR.</w:t>
      </w:r>
    </w:p>
    <w:p w14:paraId="2AF6D4DC" w14:textId="77777777" w:rsidR="004B70AD" w:rsidRPr="004B70AD" w:rsidRDefault="004B70AD" w:rsidP="004B70AD">
      <w:pPr>
        <w:numPr>
          <w:ilvl w:val="0"/>
          <w:numId w:val="47"/>
        </w:numPr>
        <w:tabs>
          <w:tab w:val="num" w:pos="2427"/>
        </w:tabs>
        <w:spacing w:before="120" w:after="120"/>
        <w:ind w:left="2427" w:hanging="303"/>
        <w:jc w:val="both"/>
        <w:rPr>
          <w:rFonts w:ascii="Arial" w:hAnsi="Arial" w:cs="Arial"/>
          <w:lang w:val="es-ES_tradnl" w:eastAsia="es-ES"/>
        </w:rPr>
      </w:pPr>
      <w:r w:rsidRPr="004B70AD">
        <w:rPr>
          <w:rFonts w:ascii="Arial" w:hAnsi="Arial" w:cs="Arial"/>
          <w:lang w:val="es-ES_tradnl" w:eastAsia="es-ES"/>
        </w:rPr>
        <w:t xml:space="preserve">Por disolución del </w:t>
      </w:r>
      <w:r w:rsidRPr="004B70AD">
        <w:rPr>
          <w:rFonts w:ascii="Arial" w:hAnsi="Arial" w:cs="Arial"/>
          <w:b/>
          <w:lang w:val="es-ES_tradnl" w:eastAsia="es-ES"/>
        </w:rPr>
        <w:t xml:space="preserve">PROVEEDOR. </w:t>
      </w:r>
    </w:p>
    <w:p w14:paraId="5A50BE28" w14:textId="77777777" w:rsidR="004B70AD" w:rsidRPr="004B70AD" w:rsidRDefault="004B70AD" w:rsidP="004B70AD">
      <w:pPr>
        <w:numPr>
          <w:ilvl w:val="0"/>
          <w:numId w:val="47"/>
        </w:numPr>
        <w:tabs>
          <w:tab w:val="num" w:pos="2427"/>
        </w:tabs>
        <w:spacing w:before="120" w:after="120"/>
        <w:ind w:left="2427" w:hanging="303"/>
        <w:jc w:val="both"/>
        <w:rPr>
          <w:rFonts w:ascii="Arial" w:hAnsi="Arial" w:cs="Arial"/>
          <w:lang w:val="es-ES_tradnl" w:eastAsia="es-ES"/>
        </w:rPr>
      </w:pPr>
      <w:r w:rsidRPr="004B70AD">
        <w:rPr>
          <w:rFonts w:ascii="Arial" w:hAnsi="Arial" w:cs="Arial"/>
          <w:lang w:val="es-ES_tradnl" w:eastAsia="es-ES"/>
        </w:rPr>
        <w:t xml:space="preserve">Por quiebra declarada del </w:t>
      </w:r>
      <w:r w:rsidRPr="004B70AD">
        <w:rPr>
          <w:rFonts w:ascii="Arial" w:hAnsi="Arial" w:cs="Arial"/>
          <w:b/>
          <w:lang w:val="es-ES_tradnl" w:eastAsia="es-ES"/>
        </w:rPr>
        <w:t>PROVEEDOR.</w:t>
      </w:r>
    </w:p>
    <w:p w14:paraId="669BF43F" w14:textId="77777777" w:rsidR="004B70AD" w:rsidRPr="004B70AD" w:rsidRDefault="004B70AD" w:rsidP="004B70AD">
      <w:pPr>
        <w:numPr>
          <w:ilvl w:val="0"/>
          <w:numId w:val="47"/>
        </w:numPr>
        <w:tabs>
          <w:tab w:val="num" w:pos="2427"/>
        </w:tabs>
        <w:spacing w:before="120" w:after="120"/>
        <w:ind w:left="2427" w:hanging="303"/>
        <w:jc w:val="both"/>
        <w:rPr>
          <w:rFonts w:ascii="Arial" w:hAnsi="Arial" w:cs="Arial"/>
          <w:lang w:val="es-ES_tradnl" w:eastAsia="es-ES"/>
        </w:rPr>
      </w:pPr>
      <w:r w:rsidRPr="004B70AD">
        <w:rPr>
          <w:rFonts w:ascii="Arial" w:hAnsi="Arial" w:cs="Arial"/>
          <w:lang w:val="es-ES_tradnl" w:eastAsia="es-ES"/>
        </w:rPr>
        <w:t xml:space="preserve">Por incumplimiento injustificado del plazo de entrega de la Adquisición sin que el </w:t>
      </w:r>
      <w:r w:rsidRPr="004B70AD">
        <w:rPr>
          <w:rFonts w:ascii="Arial" w:hAnsi="Arial" w:cs="Arial"/>
          <w:b/>
          <w:lang w:val="es-ES_tradnl" w:eastAsia="es-ES"/>
        </w:rPr>
        <w:t xml:space="preserve">PROVEEDOR </w:t>
      </w:r>
      <w:r w:rsidRPr="004B70AD">
        <w:rPr>
          <w:rFonts w:ascii="Arial" w:hAnsi="Arial" w:cs="Arial"/>
          <w:lang w:val="es-ES_tradnl" w:eastAsia="es-ES"/>
        </w:rPr>
        <w:t>adopte medidas necesarias y oportunas para recuperar su demora y asegurar la conclusión de la entrega dentro del plazo vigente.</w:t>
      </w:r>
    </w:p>
    <w:p w14:paraId="07F60E6D" w14:textId="77777777" w:rsidR="004B70AD" w:rsidRPr="004B70AD" w:rsidRDefault="004B70AD" w:rsidP="004B70AD">
      <w:pPr>
        <w:numPr>
          <w:ilvl w:val="0"/>
          <w:numId w:val="47"/>
        </w:numPr>
        <w:tabs>
          <w:tab w:val="num" w:pos="2427"/>
        </w:tabs>
        <w:spacing w:before="120" w:after="120"/>
        <w:ind w:left="2427" w:hanging="303"/>
        <w:jc w:val="both"/>
        <w:rPr>
          <w:rFonts w:ascii="Arial" w:hAnsi="Arial" w:cs="Arial"/>
          <w:lang w:val="es-ES_tradnl" w:eastAsia="es-ES"/>
        </w:rPr>
      </w:pPr>
      <w:r w:rsidRPr="004B70AD">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0594108B" w14:textId="77777777" w:rsidR="004B70AD" w:rsidRPr="004B70AD" w:rsidRDefault="004B70AD" w:rsidP="004B70AD">
      <w:pPr>
        <w:numPr>
          <w:ilvl w:val="0"/>
          <w:numId w:val="47"/>
        </w:numPr>
        <w:tabs>
          <w:tab w:val="num" w:pos="2427"/>
        </w:tabs>
        <w:spacing w:before="120" w:after="120"/>
        <w:ind w:left="2427" w:hanging="303"/>
        <w:jc w:val="both"/>
        <w:rPr>
          <w:rFonts w:ascii="Arial" w:hAnsi="Arial" w:cs="Arial"/>
          <w:lang w:val="es-ES_tradnl" w:eastAsia="es-ES"/>
        </w:rPr>
      </w:pPr>
      <w:r w:rsidRPr="004B70AD">
        <w:rPr>
          <w:rFonts w:ascii="Arial" w:hAnsi="Arial" w:cs="Arial"/>
          <w:lang w:val="es-ES_tradnl" w:eastAsia="es-ES"/>
        </w:rPr>
        <w:t>Por motivos de fuerza mayor o caso fortuito.</w:t>
      </w:r>
    </w:p>
    <w:p w14:paraId="1C4B46AA" w14:textId="77777777" w:rsidR="004B70AD" w:rsidRPr="004B70AD" w:rsidRDefault="004B70AD" w:rsidP="004B70AD">
      <w:pPr>
        <w:numPr>
          <w:ilvl w:val="0"/>
          <w:numId w:val="47"/>
        </w:numPr>
        <w:tabs>
          <w:tab w:val="num" w:pos="2427"/>
        </w:tabs>
        <w:spacing w:before="120" w:after="120"/>
        <w:ind w:left="2427" w:hanging="303"/>
        <w:jc w:val="both"/>
        <w:rPr>
          <w:rFonts w:ascii="Arial" w:hAnsi="Arial" w:cs="Arial"/>
          <w:lang w:val="es-ES_tradnl" w:eastAsia="es-ES"/>
        </w:rPr>
      </w:pPr>
      <w:r w:rsidRPr="004B70AD">
        <w:rPr>
          <w:rFonts w:ascii="Arial" w:hAnsi="Arial" w:cs="Arial"/>
          <w:lang w:val="es-ES_tradnl" w:eastAsia="es-ES"/>
        </w:rPr>
        <w:t xml:space="preserve">Por incumplimiento de la cláusula (Anticorrupción). </w:t>
      </w:r>
    </w:p>
    <w:p w14:paraId="0EE2BB02" w14:textId="77777777" w:rsidR="004B70AD" w:rsidRPr="004B70AD" w:rsidRDefault="004B70AD" w:rsidP="004B70AD">
      <w:pPr>
        <w:tabs>
          <w:tab w:val="left" w:pos="851"/>
        </w:tabs>
        <w:spacing w:before="120" w:after="120"/>
        <w:ind w:left="2127" w:hanging="2127"/>
        <w:jc w:val="both"/>
        <w:rPr>
          <w:rFonts w:ascii="Arial" w:hAnsi="Arial" w:cs="Arial"/>
          <w:b/>
          <w:lang w:val="es-ES_tradnl" w:eastAsia="es-ES"/>
        </w:rPr>
      </w:pPr>
      <w:r w:rsidRPr="004B70AD">
        <w:rPr>
          <w:rFonts w:ascii="Arial" w:hAnsi="Arial" w:cs="Arial"/>
          <w:b/>
          <w:lang w:val="es-ES_tradnl" w:eastAsia="es-ES"/>
        </w:rPr>
        <w:tab/>
        <w:t xml:space="preserve">23.2.2   </w:t>
      </w:r>
      <w:r w:rsidRPr="004B70AD">
        <w:rPr>
          <w:rFonts w:ascii="Arial" w:hAnsi="Arial" w:cs="Arial"/>
          <w:b/>
          <w:lang w:val="es-ES_tradnl" w:eastAsia="es-ES"/>
        </w:rPr>
        <w:tab/>
        <w:t>Resolución a requerimiento del PROVEEDOR, por causales atribuibles a la ENTIDAD.</w:t>
      </w:r>
    </w:p>
    <w:p w14:paraId="2B2CE7A3" w14:textId="77777777" w:rsidR="004B70AD" w:rsidRPr="004B70AD" w:rsidRDefault="004B70AD" w:rsidP="004B70AD">
      <w:pPr>
        <w:spacing w:before="120" w:after="120"/>
        <w:ind w:left="2127"/>
        <w:jc w:val="both"/>
        <w:rPr>
          <w:rFonts w:ascii="Arial" w:hAnsi="Arial" w:cs="Arial"/>
          <w:lang w:val="es-ES_tradnl" w:eastAsia="es-ES"/>
        </w:rPr>
      </w:pPr>
      <w:r w:rsidRPr="004B70AD">
        <w:rPr>
          <w:rFonts w:ascii="Arial" w:hAnsi="Arial" w:cs="Arial"/>
          <w:lang w:val="es-ES_tradnl" w:eastAsia="es-ES"/>
        </w:rPr>
        <w:t xml:space="preserve">El </w:t>
      </w:r>
      <w:r w:rsidRPr="004B70AD">
        <w:rPr>
          <w:rFonts w:ascii="Arial" w:hAnsi="Arial" w:cs="Arial"/>
          <w:b/>
          <w:lang w:val="es-ES_tradnl" w:eastAsia="es-ES"/>
        </w:rPr>
        <w:t xml:space="preserve">PROVEEDOR </w:t>
      </w:r>
      <w:r w:rsidRPr="004B70AD">
        <w:rPr>
          <w:rFonts w:ascii="Arial" w:hAnsi="Arial" w:cs="Arial"/>
          <w:lang w:val="es-ES_tradnl" w:eastAsia="es-ES"/>
        </w:rPr>
        <w:t>podrá proceder al trámite de resolución del Contrato, en los siguientes casos:</w:t>
      </w:r>
    </w:p>
    <w:p w14:paraId="74BF1C9F" w14:textId="77777777" w:rsidR="004B70AD" w:rsidRPr="004B70AD" w:rsidRDefault="004B70AD" w:rsidP="004B70AD">
      <w:pPr>
        <w:numPr>
          <w:ilvl w:val="0"/>
          <w:numId w:val="50"/>
        </w:numPr>
        <w:spacing w:before="120" w:after="120"/>
        <w:contextualSpacing/>
        <w:jc w:val="both"/>
        <w:rPr>
          <w:rFonts w:ascii="Arial" w:hAnsi="Arial" w:cs="Arial"/>
          <w:lang w:val="es-ES_tradnl" w:eastAsia="es-ES"/>
        </w:rPr>
      </w:pPr>
      <w:r w:rsidRPr="004B70AD">
        <w:rPr>
          <w:rFonts w:ascii="Arial" w:hAnsi="Arial" w:cs="Arial"/>
          <w:lang w:val="es-ES_tradnl" w:eastAsia="es-ES"/>
        </w:rPr>
        <w:t xml:space="preserve">Por instrucciones injustificadas emanadas de la </w:t>
      </w:r>
      <w:r w:rsidRPr="004B70AD">
        <w:rPr>
          <w:rFonts w:ascii="Arial" w:hAnsi="Arial" w:cs="Arial"/>
          <w:b/>
          <w:lang w:val="es-ES_tradnl" w:eastAsia="es-ES"/>
        </w:rPr>
        <w:t>ENTIDAD</w:t>
      </w:r>
      <w:r w:rsidRPr="004B70AD">
        <w:rPr>
          <w:rFonts w:ascii="Arial" w:hAnsi="Arial" w:cs="Arial"/>
          <w:lang w:val="es-ES_tradnl" w:eastAsia="es-ES"/>
        </w:rPr>
        <w:t xml:space="preserve"> para la suspensión de la </w:t>
      </w:r>
      <w:r w:rsidRPr="004B70AD">
        <w:rPr>
          <w:rFonts w:ascii="Arial" w:hAnsi="Arial" w:cs="Arial"/>
          <w:lang w:val="es-BO" w:eastAsia="es-ES"/>
        </w:rPr>
        <w:t>Adquisición</w:t>
      </w:r>
      <w:r w:rsidRPr="004B70AD">
        <w:rPr>
          <w:rFonts w:ascii="Arial" w:hAnsi="Arial" w:cs="Arial"/>
          <w:lang w:val="es-ES_tradnl" w:eastAsia="es-ES"/>
        </w:rPr>
        <w:t xml:space="preserve"> por más de treinta (30) días calendario.</w:t>
      </w:r>
    </w:p>
    <w:p w14:paraId="62B9F9BE" w14:textId="77777777" w:rsidR="004B70AD" w:rsidRPr="004B70AD" w:rsidRDefault="004B70AD" w:rsidP="004B70AD">
      <w:pPr>
        <w:spacing w:before="120" w:after="120"/>
        <w:ind w:left="2484"/>
        <w:contextualSpacing/>
        <w:jc w:val="both"/>
        <w:rPr>
          <w:rFonts w:ascii="Arial" w:hAnsi="Arial" w:cs="Arial"/>
          <w:lang w:val="es-ES_tradnl" w:eastAsia="es-ES"/>
        </w:rPr>
      </w:pPr>
    </w:p>
    <w:p w14:paraId="13AEE324" w14:textId="77777777" w:rsidR="004B70AD" w:rsidRPr="004B70AD" w:rsidRDefault="004B70AD" w:rsidP="004B70AD">
      <w:pPr>
        <w:numPr>
          <w:ilvl w:val="0"/>
          <w:numId w:val="50"/>
        </w:numPr>
        <w:spacing w:before="120" w:after="120"/>
        <w:jc w:val="both"/>
        <w:rPr>
          <w:rFonts w:ascii="Arial" w:hAnsi="Arial" w:cs="Arial"/>
          <w:b/>
          <w:lang w:val="es-ES_tradnl" w:eastAsia="es-ES"/>
        </w:rPr>
      </w:pPr>
      <w:r w:rsidRPr="004B70AD">
        <w:rPr>
          <w:rFonts w:ascii="Arial" w:hAnsi="Arial" w:cs="Arial"/>
          <w:lang w:val="es-ES_tradnl" w:eastAsia="es-ES"/>
        </w:rPr>
        <w:t xml:space="preserve">Si apartándose de los términos del Contrato, la </w:t>
      </w:r>
      <w:r w:rsidRPr="004B70AD">
        <w:rPr>
          <w:rFonts w:ascii="Arial" w:hAnsi="Arial" w:cs="Arial"/>
          <w:b/>
          <w:lang w:val="es-ES_tradnl" w:eastAsia="es-ES"/>
        </w:rPr>
        <w:t xml:space="preserve">ENTIDAD </w:t>
      </w:r>
      <w:r w:rsidRPr="004B70AD">
        <w:rPr>
          <w:rFonts w:ascii="Arial" w:hAnsi="Arial" w:cs="Arial"/>
          <w:lang w:val="es-ES_tradnl" w:eastAsia="es-ES"/>
        </w:rPr>
        <w:t>pretende efectuar aumento o disminución en las cantidades de la Adquisición, sin la emisión del Contrato modificatorio correspondiente.</w:t>
      </w:r>
    </w:p>
    <w:p w14:paraId="374C8BE2" w14:textId="77777777" w:rsidR="004B70AD" w:rsidRPr="004B70AD" w:rsidRDefault="004B70AD" w:rsidP="004B70AD">
      <w:pPr>
        <w:spacing w:before="120" w:after="120"/>
        <w:ind w:left="1996" w:hanging="1145"/>
        <w:jc w:val="both"/>
        <w:rPr>
          <w:rFonts w:ascii="Arial" w:hAnsi="Arial" w:cs="Arial"/>
          <w:color w:val="000000"/>
          <w:lang w:val="es-BO" w:eastAsia="es-ES"/>
        </w:rPr>
      </w:pPr>
      <w:r w:rsidRPr="004B70AD">
        <w:rPr>
          <w:rFonts w:ascii="Arial" w:hAnsi="Arial" w:cs="Arial"/>
          <w:b/>
          <w:color w:val="000000"/>
          <w:lang w:val="es-BO" w:eastAsia="es-ES"/>
        </w:rPr>
        <w:t>23.2.3</w:t>
      </w:r>
      <w:r w:rsidRPr="004B70AD">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E9F3299" w14:textId="77777777" w:rsidR="004B70AD" w:rsidRPr="004B70AD" w:rsidRDefault="004B70AD" w:rsidP="004B70AD">
      <w:pPr>
        <w:spacing w:before="120" w:after="120"/>
        <w:ind w:left="1996" w:hanging="1145"/>
        <w:contextualSpacing/>
        <w:jc w:val="both"/>
        <w:rPr>
          <w:rFonts w:ascii="Arial" w:hAnsi="Arial" w:cs="Arial"/>
          <w:color w:val="000000"/>
          <w:lang w:val="es-BO" w:eastAsia="es-ES"/>
        </w:rPr>
      </w:pPr>
    </w:p>
    <w:p w14:paraId="0C64D4BA" w14:textId="77777777" w:rsidR="004B70AD" w:rsidRPr="004B70AD" w:rsidRDefault="004B70AD" w:rsidP="004B70AD">
      <w:pPr>
        <w:spacing w:before="120" w:after="120"/>
        <w:ind w:left="1996" w:hanging="1145"/>
        <w:contextualSpacing/>
        <w:jc w:val="both"/>
        <w:rPr>
          <w:rFonts w:ascii="Arial" w:hAnsi="Arial" w:cs="Arial"/>
          <w:color w:val="000000"/>
          <w:lang w:val="es-BO" w:eastAsia="es-ES"/>
        </w:rPr>
      </w:pPr>
      <w:r w:rsidRPr="004B70AD">
        <w:rPr>
          <w:rFonts w:ascii="Arial" w:hAnsi="Arial" w:cs="Arial"/>
          <w:b/>
          <w:color w:val="000000"/>
          <w:lang w:val="es-BO" w:eastAsia="es-ES"/>
        </w:rPr>
        <w:t>23.2.4</w:t>
      </w:r>
      <w:r w:rsidRPr="004B70AD">
        <w:rPr>
          <w:rFonts w:ascii="Arial" w:hAnsi="Arial" w:cs="Arial"/>
          <w:b/>
          <w:color w:val="000000"/>
          <w:lang w:val="es-BO" w:eastAsia="es-ES"/>
        </w:rPr>
        <w:tab/>
      </w:r>
      <w:r w:rsidRPr="004B70AD">
        <w:rPr>
          <w:rFonts w:ascii="Arial" w:hAnsi="Arial" w:cs="Arial"/>
          <w:color w:val="000000"/>
          <w:lang w:val="es-BO" w:eastAsia="es-ES"/>
        </w:rPr>
        <w:t xml:space="preserve">La </w:t>
      </w:r>
      <w:r w:rsidRPr="004B70AD">
        <w:rPr>
          <w:rFonts w:ascii="Arial" w:hAnsi="Arial" w:cs="Arial"/>
          <w:b/>
          <w:color w:val="000000"/>
          <w:lang w:val="es-BO" w:eastAsia="es-ES"/>
        </w:rPr>
        <w:t xml:space="preserve">ENTIDAD </w:t>
      </w:r>
      <w:r w:rsidRPr="004B70AD">
        <w:rPr>
          <w:rFonts w:ascii="Arial" w:hAnsi="Arial" w:cs="Arial"/>
          <w:color w:val="000000"/>
          <w:lang w:val="es-BO" w:eastAsia="es-ES"/>
        </w:rPr>
        <w:t xml:space="preserve">en cualquier momento podrá resolver de manera unilateral </w:t>
      </w:r>
      <w:r w:rsidRPr="004B70AD">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4B70AD">
        <w:rPr>
          <w:rFonts w:ascii="Arial" w:hAnsi="Arial" w:cs="Arial"/>
          <w:b/>
          <w:lang w:val="es-BO" w:eastAsia="es-ES"/>
        </w:rPr>
        <w:t>PROVEEDOR</w:t>
      </w:r>
      <w:proofErr w:type="gramStart"/>
      <w:r w:rsidRPr="004B70AD">
        <w:rPr>
          <w:rFonts w:ascii="Arial" w:hAnsi="Arial" w:cs="Arial"/>
          <w:lang w:val="es-BO" w:eastAsia="es-ES"/>
        </w:rPr>
        <w:t>,sin</w:t>
      </w:r>
      <w:proofErr w:type="spellEnd"/>
      <w:proofErr w:type="gramEnd"/>
      <w:r w:rsidRPr="004B70AD">
        <w:rPr>
          <w:rFonts w:ascii="Arial" w:hAnsi="Arial" w:cs="Arial"/>
          <w:lang w:val="es-BO" w:eastAsia="es-ES"/>
        </w:rPr>
        <w:t xml:space="preserve"> lugar a ningún tipo de resarcimiento por parte de la</w:t>
      </w:r>
      <w:r w:rsidRPr="004B70AD">
        <w:rPr>
          <w:rFonts w:ascii="Arial" w:hAnsi="Arial" w:cs="Arial"/>
          <w:b/>
          <w:lang w:val="es-BO" w:eastAsia="es-ES"/>
        </w:rPr>
        <w:t xml:space="preserve"> ENTIDAD a </w:t>
      </w:r>
      <w:r w:rsidRPr="004B70AD">
        <w:rPr>
          <w:rFonts w:ascii="Arial" w:hAnsi="Arial" w:cs="Arial"/>
          <w:lang w:val="es-BO" w:eastAsia="es-ES"/>
        </w:rPr>
        <w:t>favor del</w:t>
      </w:r>
      <w:r w:rsidRPr="004B70AD">
        <w:rPr>
          <w:rFonts w:ascii="Arial" w:hAnsi="Arial" w:cs="Arial"/>
          <w:b/>
          <w:lang w:val="es-BO" w:eastAsia="es-ES"/>
        </w:rPr>
        <w:t xml:space="preserve"> PROVEEDOR.</w:t>
      </w:r>
    </w:p>
    <w:p w14:paraId="13419F71" w14:textId="77777777" w:rsidR="004B70AD" w:rsidRPr="004B70AD" w:rsidRDefault="004B70AD" w:rsidP="004B70AD">
      <w:pPr>
        <w:spacing w:before="120" w:after="120"/>
        <w:ind w:left="1996" w:hanging="1145"/>
        <w:contextualSpacing/>
        <w:jc w:val="both"/>
        <w:rPr>
          <w:rFonts w:ascii="Arial" w:hAnsi="Arial" w:cs="Arial"/>
          <w:lang w:val="es-BO" w:eastAsia="es-ES"/>
        </w:rPr>
      </w:pPr>
    </w:p>
    <w:p w14:paraId="578E6A8C" w14:textId="77777777" w:rsidR="004B70AD" w:rsidRPr="004B70AD" w:rsidRDefault="004B70AD" w:rsidP="004B70AD">
      <w:pPr>
        <w:numPr>
          <w:ilvl w:val="2"/>
          <w:numId w:val="52"/>
        </w:numPr>
        <w:tabs>
          <w:tab w:val="left" w:pos="1985"/>
        </w:tabs>
        <w:spacing w:before="120" w:after="120"/>
        <w:ind w:firstLine="131"/>
        <w:contextualSpacing/>
        <w:jc w:val="both"/>
        <w:rPr>
          <w:rFonts w:ascii="Arial" w:hAnsi="Arial" w:cs="Arial"/>
          <w:lang w:val="es-ES_tradnl" w:eastAsia="es-ES"/>
        </w:rPr>
      </w:pPr>
      <w:r w:rsidRPr="004B70AD">
        <w:rPr>
          <w:rFonts w:ascii="Arial" w:hAnsi="Arial" w:cs="Arial"/>
          <w:b/>
          <w:lang w:val="es-ES_tradnl" w:eastAsia="es-ES"/>
        </w:rPr>
        <w:t xml:space="preserve">Reglas aplicables a la Resolución: </w:t>
      </w:r>
    </w:p>
    <w:p w14:paraId="0D9A550E" w14:textId="77777777" w:rsidR="004B70AD" w:rsidRPr="004B70AD" w:rsidRDefault="004B70AD" w:rsidP="004B70AD">
      <w:pPr>
        <w:spacing w:before="120" w:after="120"/>
        <w:ind w:left="1996"/>
        <w:jc w:val="both"/>
        <w:rPr>
          <w:rFonts w:ascii="Arial" w:hAnsi="Arial" w:cs="Arial"/>
          <w:lang w:val="es-ES_tradnl" w:eastAsia="es-ES"/>
        </w:rPr>
      </w:pPr>
      <w:r w:rsidRPr="004B70AD">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74BDA58B" w14:textId="77777777" w:rsidR="004B70AD" w:rsidRPr="004B70AD" w:rsidRDefault="004B70AD" w:rsidP="004B70AD">
      <w:pPr>
        <w:spacing w:before="120" w:after="120"/>
        <w:ind w:left="1996"/>
        <w:jc w:val="both"/>
        <w:rPr>
          <w:rFonts w:ascii="Arial" w:hAnsi="Arial" w:cs="Arial"/>
          <w:lang w:val="es-ES_tradnl" w:eastAsia="es-ES"/>
        </w:rPr>
      </w:pPr>
      <w:r w:rsidRPr="004B70AD">
        <w:rPr>
          <w:rFonts w:ascii="Arial" w:hAnsi="Arial" w:cs="Arial"/>
          <w:lang w:val="es-ES_tradnl" w:eastAsia="es-ES"/>
        </w:rPr>
        <w:t xml:space="preserve">Si dentro de los 10 (diez) días hábiles siguientes de la fecha de notificación, se enmendaran las fallas, se normalizara el desarrollo de la Adquisición y se </w:t>
      </w:r>
      <w:r w:rsidRPr="004B70AD">
        <w:rPr>
          <w:rFonts w:ascii="Arial" w:hAnsi="Arial" w:cs="Arial"/>
          <w:lang w:val="es-ES_tradnl" w:eastAsia="es-ES"/>
        </w:rPr>
        <w:lastRenderedPageBreak/>
        <w:t>tomaran las medidas necesarias para continuar normalmente con las estipulaciones del Contrato y el requirente de la resolución expresara por escrito su conformidad a la solución, el aviso de intención de resolución será retirado.</w:t>
      </w:r>
    </w:p>
    <w:p w14:paraId="2A84ACD3" w14:textId="77777777" w:rsidR="004B70AD" w:rsidRPr="004B70AD" w:rsidRDefault="004B70AD" w:rsidP="004B70AD">
      <w:pPr>
        <w:spacing w:before="120" w:after="120"/>
        <w:ind w:left="1996"/>
        <w:jc w:val="both"/>
        <w:rPr>
          <w:rFonts w:ascii="Arial" w:hAnsi="Arial" w:cs="Arial"/>
          <w:lang w:val="es-ES_tradnl" w:eastAsia="es-ES"/>
        </w:rPr>
      </w:pPr>
      <w:r w:rsidRPr="004B70AD">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3EE6E0B6" w14:textId="77777777" w:rsidR="004B70AD" w:rsidRPr="004B70AD" w:rsidRDefault="004B70AD" w:rsidP="004B70AD">
      <w:pPr>
        <w:spacing w:before="120" w:after="120"/>
        <w:ind w:left="1996"/>
        <w:jc w:val="both"/>
        <w:rPr>
          <w:rFonts w:ascii="Arial" w:hAnsi="Arial" w:cs="Arial"/>
          <w:lang w:val="es-ES_tradnl" w:eastAsia="es-ES"/>
        </w:rPr>
      </w:pPr>
      <w:r w:rsidRPr="004B70AD">
        <w:rPr>
          <w:rFonts w:ascii="Arial" w:hAnsi="Arial" w:cs="Arial"/>
          <w:lang w:val="es-ES_tradnl" w:eastAsia="es-ES"/>
        </w:rPr>
        <w:t xml:space="preserve">En el caso que el monto de la multa por atraso en la entrega alcance al 20% (veinte por ciento) del monto total del Contrato, la </w:t>
      </w:r>
      <w:r w:rsidRPr="004B70AD">
        <w:rPr>
          <w:rFonts w:ascii="Arial" w:hAnsi="Arial" w:cs="Arial"/>
          <w:b/>
          <w:lang w:val="es-ES_tradnl" w:eastAsia="es-ES"/>
        </w:rPr>
        <w:t>ENTIDAD</w:t>
      </w:r>
      <w:r w:rsidRPr="004B70AD">
        <w:rPr>
          <w:rFonts w:ascii="Arial" w:hAnsi="Arial" w:cs="Arial"/>
          <w:lang w:val="es-ES_tradnl" w:eastAsia="es-ES"/>
        </w:rPr>
        <w:t xml:space="preserve"> deberá notificar mediante carta notariada que la resolución de Contrato se ha hecho efectiva. </w:t>
      </w:r>
    </w:p>
    <w:p w14:paraId="3A477997" w14:textId="77777777" w:rsidR="004B70AD" w:rsidRPr="004B70AD" w:rsidRDefault="004B70AD" w:rsidP="004B70AD">
      <w:pPr>
        <w:tabs>
          <w:tab w:val="left" w:pos="567"/>
        </w:tabs>
        <w:spacing w:before="120" w:after="120"/>
        <w:ind w:left="1985"/>
        <w:jc w:val="both"/>
        <w:rPr>
          <w:rFonts w:ascii="Arial" w:hAnsi="Arial" w:cs="Arial"/>
          <w:lang w:val="es-ES_tradnl" w:eastAsia="es-ES"/>
        </w:rPr>
      </w:pPr>
      <w:r w:rsidRPr="004B70AD">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B70AD">
        <w:rPr>
          <w:rFonts w:ascii="Arial" w:hAnsi="Arial" w:cs="Arial"/>
          <w:color w:val="000000"/>
          <w:lang w:val="es-BO" w:eastAsia="es-ES"/>
        </w:rPr>
        <w:t>incluir los montos a reconocer por las prestaciones ejecutadas por las Partes.</w:t>
      </w:r>
    </w:p>
    <w:p w14:paraId="631056AB" w14:textId="77777777" w:rsidR="004B70AD" w:rsidRPr="004B70AD" w:rsidRDefault="004B70AD" w:rsidP="004B70AD">
      <w:pPr>
        <w:tabs>
          <w:tab w:val="left" w:pos="567"/>
        </w:tabs>
        <w:spacing w:before="120" w:after="120"/>
        <w:jc w:val="both"/>
        <w:rPr>
          <w:rFonts w:ascii="Arial" w:hAnsi="Arial" w:cs="Arial"/>
          <w:b/>
          <w:bCs/>
          <w:lang w:val="es-BO" w:eastAsia="es-ES"/>
        </w:rPr>
      </w:pPr>
      <w:r w:rsidRPr="004B70AD">
        <w:rPr>
          <w:rFonts w:ascii="Arial" w:hAnsi="Arial" w:cs="Arial"/>
          <w:lang w:val="es-ES_tradnl" w:eastAsia="es-ES"/>
        </w:rPr>
        <w:t xml:space="preserve">En caso que se proceda a la resolución del Contrato, por razones atribuibles al </w:t>
      </w:r>
      <w:r w:rsidRPr="004B70AD">
        <w:rPr>
          <w:rFonts w:ascii="Arial" w:hAnsi="Arial" w:cs="Arial"/>
          <w:b/>
          <w:lang w:val="es-ES_tradnl" w:eastAsia="es-ES"/>
        </w:rPr>
        <w:t xml:space="preserve">PROVEEDOR, </w:t>
      </w:r>
      <w:r w:rsidRPr="004B70AD">
        <w:rPr>
          <w:rFonts w:ascii="Arial" w:hAnsi="Arial" w:cs="Arial"/>
          <w:lang w:val="es-BO" w:eastAsia="es-ES"/>
        </w:rPr>
        <w:t xml:space="preserve">se consolidara en favor de la </w:t>
      </w:r>
      <w:r w:rsidRPr="004B70AD">
        <w:rPr>
          <w:rFonts w:ascii="Arial" w:hAnsi="Arial" w:cs="Arial"/>
          <w:b/>
          <w:lang w:val="es-BO" w:eastAsia="es-ES"/>
        </w:rPr>
        <w:t>ENTIDAD</w:t>
      </w:r>
      <w:r w:rsidRPr="004B70AD">
        <w:rPr>
          <w:rFonts w:ascii="Arial" w:hAnsi="Arial" w:cs="Arial"/>
          <w:lang w:val="es-BO" w:eastAsia="es-ES"/>
        </w:rPr>
        <w:t xml:space="preserve"> la garantía de cumplimiento de Contrato. Por otro lado también se consolidan a favor de la </w:t>
      </w:r>
      <w:r w:rsidRPr="004B70AD">
        <w:rPr>
          <w:rFonts w:ascii="Arial" w:hAnsi="Arial" w:cs="Arial"/>
          <w:b/>
          <w:lang w:val="es-BO" w:eastAsia="es-ES"/>
        </w:rPr>
        <w:t>ENTIDAD</w:t>
      </w:r>
      <w:r w:rsidRPr="004B70AD">
        <w:rPr>
          <w:rFonts w:ascii="Arial" w:hAnsi="Arial" w:cs="Arial"/>
          <w:lang w:val="es-BO" w:eastAsia="es-ES"/>
        </w:rPr>
        <w:t xml:space="preserve"> las multas o penalidades</w:t>
      </w:r>
      <w:r w:rsidRPr="004B70AD">
        <w:rPr>
          <w:rFonts w:ascii="Arial" w:hAnsi="Arial" w:cs="Arial"/>
          <w:b/>
          <w:bCs/>
          <w:lang w:val="es-BO" w:eastAsia="es-ES"/>
        </w:rPr>
        <w:t>.</w:t>
      </w:r>
    </w:p>
    <w:p w14:paraId="04D9BC89" w14:textId="77777777" w:rsidR="004B70AD" w:rsidRPr="004B70AD" w:rsidRDefault="004B70AD" w:rsidP="004B70AD">
      <w:pPr>
        <w:spacing w:before="120" w:after="120"/>
        <w:jc w:val="both"/>
        <w:rPr>
          <w:rFonts w:ascii="Arial" w:hAnsi="Arial" w:cs="Arial"/>
          <w:b/>
          <w:u w:val="single"/>
          <w:lang w:val="es-BO" w:eastAsia="es-ES"/>
        </w:rPr>
      </w:pPr>
      <w:r w:rsidRPr="004B70AD">
        <w:rPr>
          <w:rFonts w:ascii="Arial" w:hAnsi="Arial" w:cs="Arial"/>
          <w:b/>
          <w:u w:val="single"/>
          <w:lang w:val="es-BO" w:eastAsia="es-ES"/>
        </w:rPr>
        <w:t>VIGÉSIMA CUARTA.- (CIERRE DE CONTRATO)</w:t>
      </w:r>
    </w:p>
    <w:p w14:paraId="30228227" w14:textId="77777777" w:rsidR="004B70AD" w:rsidRPr="004B70AD" w:rsidRDefault="004B70AD" w:rsidP="004B70AD">
      <w:pPr>
        <w:widowControl w:val="0"/>
        <w:spacing w:before="120" w:after="120"/>
        <w:jc w:val="both"/>
        <w:rPr>
          <w:rFonts w:ascii="Arial" w:hAnsi="Arial" w:cs="Arial"/>
          <w:lang w:val="es-BO" w:eastAsia="es-ES"/>
        </w:rPr>
      </w:pPr>
      <w:r w:rsidRPr="004B70AD">
        <w:rPr>
          <w:rFonts w:ascii="Arial" w:hAnsi="Arial" w:cs="Arial"/>
          <w:lang w:val="es-BO" w:eastAsia="es-ES"/>
        </w:rPr>
        <w:t>Terminado el Contrato, por su cumplimiento, las Partes firmarán un acta de cierre del Contrato manifestando los términos de recepción o nota de recepción de la Adquisición efectivamente ejecutada.</w:t>
      </w:r>
    </w:p>
    <w:p w14:paraId="36E7D65B" w14:textId="77777777" w:rsidR="004B70AD" w:rsidRPr="004B70AD" w:rsidRDefault="004B70AD" w:rsidP="004B70AD">
      <w:pPr>
        <w:widowControl w:val="0"/>
        <w:spacing w:before="120" w:after="120"/>
        <w:jc w:val="both"/>
        <w:rPr>
          <w:rFonts w:ascii="Arial" w:hAnsi="Arial" w:cs="Arial"/>
          <w:lang w:val="es-BO" w:eastAsia="es-ES"/>
        </w:rPr>
      </w:pPr>
      <w:r w:rsidRPr="004B70AD">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14:paraId="77171FC5" w14:textId="77777777" w:rsidR="004B70AD" w:rsidRPr="004B70AD" w:rsidRDefault="004B70AD" w:rsidP="004B70AD">
      <w:pPr>
        <w:spacing w:before="120" w:after="120"/>
        <w:jc w:val="both"/>
        <w:rPr>
          <w:rFonts w:ascii="Arial" w:hAnsi="Arial" w:cs="Arial"/>
          <w:b/>
          <w:u w:val="single"/>
          <w:lang w:val="es-ES_tradnl" w:eastAsia="es-ES"/>
        </w:rPr>
      </w:pPr>
      <w:r w:rsidRPr="004B70AD">
        <w:rPr>
          <w:rFonts w:ascii="Arial" w:hAnsi="Arial" w:cs="Arial"/>
          <w:b/>
          <w:u w:val="single"/>
          <w:lang w:val="es-ES_tradnl" w:eastAsia="es-ES"/>
        </w:rPr>
        <w:t xml:space="preserve">VIGÉSIMA QUINTA.- (SOLUCIÓN DE CONTROVERSIAS) </w:t>
      </w:r>
    </w:p>
    <w:p w14:paraId="4D2ACA0B"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14:paraId="7D95DD09" w14:textId="77777777" w:rsidR="004B70AD" w:rsidRPr="004B70AD" w:rsidRDefault="004B70AD" w:rsidP="004B70AD">
      <w:pPr>
        <w:spacing w:before="120" w:after="120"/>
        <w:jc w:val="both"/>
        <w:rPr>
          <w:rFonts w:ascii="Arial" w:hAnsi="Arial" w:cs="Arial"/>
          <w:b/>
          <w:u w:val="single"/>
          <w:lang w:val="es-ES_tradnl" w:eastAsia="es-ES"/>
        </w:rPr>
      </w:pPr>
      <w:r w:rsidRPr="004B70AD">
        <w:rPr>
          <w:rFonts w:ascii="Arial" w:hAnsi="Arial" w:cs="Arial"/>
          <w:b/>
          <w:u w:val="single"/>
          <w:lang w:val="es-ES_tradnl" w:eastAsia="es-ES"/>
        </w:rPr>
        <w:t xml:space="preserve">VIGÉSIMA SEXTA.- (MODIFICACIÓN AL CONTRATO) </w:t>
      </w:r>
    </w:p>
    <w:p w14:paraId="794DA8B0"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334D630C"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Las referidas modificaciones deberán efectuarse mediante contrato modificatorio de conformidad a lo dispuesto en el artículo 53 del </w:t>
      </w:r>
      <w:r w:rsidRPr="004B70AD">
        <w:rPr>
          <w:rFonts w:ascii="Arial" w:hAnsi="Arial" w:cs="Arial"/>
          <w:lang w:val="es-BO" w:eastAsia="es-ES"/>
        </w:rPr>
        <w:t>Reglamento de Contrataciones Directas en el marco del Decreto Supremo N° 29506 aprobado mediante Resolución de Directorio N° 92/2013 de 20 de noviembre de 2013</w:t>
      </w:r>
      <w:r w:rsidRPr="004B70AD">
        <w:rPr>
          <w:rFonts w:ascii="Arial" w:hAnsi="Arial" w:cs="Arial"/>
          <w:lang w:val="es-ES_tradnl" w:eastAsia="es-ES"/>
        </w:rPr>
        <w:t>.</w:t>
      </w:r>
    </w:p>
    <w:p w14:paraId="3ADD879F" w14:textId="77777777" w:rsidR="004B70AD" w:rsidRPr="004B70AD" w:rsidRDefault="004B70AD" w:rsidP="004B70AD">
      <w:pPr>
        <w:spacing w:before="120" w:after="120"/>
        <w:rPr>
          <w:rFonts w:ascii="Arial" w:hAnsi="Arial" w:cs="Arial"/>
          <w:i/>
          <w:u w:val="single"/>
          <w:lang w:val="es-ES_tradnl" w:eastAsia="es-ES"/>
        </w:rPr>
      </w:pPr>
      <w:r w:rsidRPr="004B70AD">
        <w:rPr>
          <w:rFonts w:ascii="Arial" w:hAnsi="Arial" w:cs="Arial"/>
          <w:b/>
          <w:u w:val="single"/>
          <w:lang w:val="es-ES_tradnl" w:eastAsia="es-ES"/>
        </w:rPr>
        <w:t>VIGESIMA SÉPTIMA.- (EMBALAJE)</w:t>
      </w:r>
    </w:p>
    <w:p w14:paraId="5FA8A472" w14:textId="77777777" w:rsidR="004B70AD" w:rsidRPr="004B70AD" w:rsidRDefault="004B70AD" w:rsidP="004B70AD">
      <w:pPr>
        <w:spacing w:before="120" w:after="120"/>
        <w:jc w:val="both"/>
        <w:rPr>
          <w:rFonts w:ascii="Arial" w:hAnsi="Arial" w:cs="Arial"/>
          <w:b/>
          <w:lang w:val="es-ES_tradnl" w:eastAsia="es-ES"/>
        </w:rPr>
      </w:pPr>
      <w:r w:rsidRPr="004B70AD">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4B70AD">
        <w:rPr>
          <w:rFonts w:ascii="Arial" w:hAnsi="Arial" w:cs="Arial"/>
          <w:b/>
          <w:lang w:val="es-ES_tradnl" w:eastAsia="es-ES"/>
        </w:rPr>
        <w:t>ENTIDAD.</w:t>
      </w:r>
    </w:p>
    <w:p w14:paraId="63B98067"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El embalaje deberá ser adecuado para resistir su almacenamiento y manipulación brusca.</w:t>
      </w:r>
    </w:p>
    <w:p w14:paraId="5E7FEB33" w14:textId="77777777" w:rsidR="004B70AD" w:rsidRPr="004B70AD" w:rsidRDefault="004B70AD" w:rsidP="004B70AD">
      <w:pPr>
        <w:spacing w:before="120" w:after="120"/>
        <w:rPr>
          <w:rFonts w:ascii="Arial" w:hAnsi="Arial" w:cs="Arial"/>
          <w:b/>
          <w:u w:val="single"/>
          <w:lang w:val="es-ES_tradnl" w:eastAsia="es-ES"/>
        </w:rPr>
      </w:pPr>
      <w:r w:rsidRPr="004B70AD">
        <w:rPr>
          <w:rFonts w:ascii="Arial" w:hAnsi="Arial" w:cs="Arial"/>
          <w:b/>
          <w:u w:val="single"/>
          <w:lang w:val="es-ES_tradnl" w:eastAsia="es-ES"/>
        </w:rPr>
        <w:t>VIGÉSIMA OCTAVA.- (DERECHOS DE PATENTE)</w:t>
      </w:r>
    </w:p>
    <w:p w14:paraId="6C6EE010"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lastRenderedPageBreak/>
        <w:t xml:space="preserve">El </w:t>
      </w:r>
      <w:r w:rsidRPr="004B70AD">
        <w:rPr>
          <w:rFonts w:ascii="Arial" w:hAnsi="Arial" w:cs="Arial"/>
          <w:b/>
          <w:lang w:val="es-ES_tradnl" w:eastAsia="es-ES"/>
        </w:rPr>
        <w:t>PROVEEDOR</w:t>
      </w:r>
      <w:r w:rsidRPr="004B70AD">
        <w:rPr>
          <w:rFonts w:ascii="Arial" w:hAnsi="Arial" w:cs="Arial"/>
          <w:lang w:val="es-ES_tradnl" w:eastAsia="es-ES"/>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7496AC29" w14:textId="77777777" w:rsidR="004B70AD" w:rsidRPr="004B70AD" w:rsidRDefault="004B70AD" w:rsidP="004B70AD">
      <w:pPr>
        <w:spacing w:before="120" w:after="120"/>
        <w:jc w:val="both"/>
        <w:rPr>
          <w:rFonts w:ascii="Arial" w:hAnsi="Arial" w:cs="Arial"/>
          <w:b/>
          <w:u w:val="single"/>
          <w:lang w:val="es-ES_tradnl" w:eastAsia="es-ES"/>
        </w:rPr>
      </w:pPr>
      <w:r w:rsidRPr="004B70AD">
        <w:rPr>
          <w:rFonts w:ascii="Arial" w:hAnsi="Arial" w:cs="Arial"/>
          <w:b/>
          <w:u w:val="single"/>
          <w:lang w:val="es-ES_tradnl" w:eastAsia="es-ES"/>
        </w:rPr>
        <w:t>VIGÉSIMA NOVENA.-  (ANTICORRUPCIÓN)</w:t>
      </w:r>
    </w:p>
    <w:p w14:paraId="5357A5E4" w14:textId="77777777" w:rsidR="004B70AD" w:rsidRPr="004B70AD" w:rsidRDefault="004B70AD" w:rsidP="004B70AD">
      <w:pPr>
        <w:spacing w:before="120" w:after="120"/>
        <w:jc w:val="both"/>
        <w:rPr>
          <w:rFonts w:ascii="Arial" w:hAnsi="Arial" w:cs="Arial"/>
          <w:bCs/>
          <w:lang w:val="es-BO" w:eastAsia="es-ES"/>
        </w:rPr>
      </w:pPr>
      <w:r w:rsidRPr="004B70AD">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B70AD">
        <w:rPr>
          <w:rFonts w:ascii="Arial" w:hAnsi="Arial" w:cs="Arial"/>
          <w:bCs/>
          <w:lang w:val="es-BO" w:eastAsia="es-ES"/>
        </w:rPr>
        <w:t xml:space="preserve">, sin perjuicio de que la </w:t>
      </w:r>
      <w:r w:rsidRPr="004B70AD">
        <w:rPr>
          <w:rFonts w:ascii="Arial" w:hAnsi="Arial" w:cs="Arial"/>
          <w:b/>
          <w:bCs/>
          <w:lang w:val="es-BO" w:eastAsia="es-ES"/>
        </w:rPr>
        <w:t>ENTIDAD</w:t>
      </w:r>
      <w:r w:rsidRPr="004B70AD">
        <w:rPr>
          <w:rFonts w:ascii="Arial" w:hAnsi="Arial" w:cs="Arial"/>
          <w:bCs/>
          <w:lang w:val="es-BO" w:eastAsia="es-ES"/>
        </w:rPr>
        <w:t xml:space="preserve"> resuelva el presente Contrato y se ejecuten las garantías que se encuentren vigentes al momento de la resolución.  </w:t>
      </w:r>
    </w:p>
    <w:p w14:paraId="6484058D" w14:textId="77777777" w:rsidR="004B70AD" w:rsidRPr="004B70AD" w:rsidRDefault="004B70AD" w:rsidP="004B70AD">
      <w:pPr>
        <w:spacing w:before="120" w:after="120" w:line="276" w:lineRule="auto"/>
        <w:jc w:val="both"/>
        <w:rPr>
          <w:rFonts w:ascii="Arial" w:hAnsi="Arial" w:cs="Arial"/>
          <w:b/>
          <w:u w:val="single"/>
          <w:lang w:val="es-ES_tradnl" w:eastAsia="es-ES"/>
        </w:rPr>
      </w:pPr>
      <w:r w:rsidRPr="004B70AD">
        <w:rPr>
          <w:rFonts w:ascii="Arial" w:hAnsi="Arial" w:cs="Arial"/>
          <w:b/>
          <w:u w:val="single"/>
          <w:lang w:val="es-BO" w:eastAsia="es-ES"/>
        </w:rPr>
        <w:t>TRIGÉSIMA</w:t>
      </w:r>
      <w:r w:rsidRPr="004B70AD">
        <w:rPr>
          <w:rFonts w:ascii="Arial" w:hAnsi="Arial" w:cs="Arial"/>
          <w:b/>
          <w:u w:val="single"/>
          <w:lang w:val="es-ES_tradnl" w:eastAsia="es-ES"/>
        </w:rPr>
        <w:t>.- (CONFORMIDAD)</w:t>
      </w:r>
    </w:p>
    <w:p w14:paraId="37D5D760"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 xml:space="preserve">En señal de aceptación y conformidad y para su fiel  y estricto cumplimiento firman el presente Contrato en cuatro (4) ejemplares de un mismo tenor y validez, </w:t>
      </w:r>
      <w:r w:rsidRPr="004B70AD">
        <w:rPr>
          <w:rFonts w:ascii="Arial" w:hAnsi="Arial" w:cs="Arial"/>
          <w:lang w:val="es-BO" w:eastAsia="es-ES"/>
        </w:rPr>
        <w:t xml:space="preserve"> </w:t>
      </w:r>
      <w:proofErr w:type="spellStart"/>
      <w:r w:rsidRPr="004B70AD">
        <w:rPr>
          <w:rFonts w:ascii="Arial" w:hAnsi="Arial" w:cs="Arial"/>
          <w:lang w:val="es-BO" w:eastAsia="es-ES"/>
        </w:rPr>
        <w:t>xxxxxxxxxxxxxxx</w:t>
      </w:r>
      <w:proofErr w:type="spellEnd"/>
      <w:r w:rsidRPr="004B70AD">
        <w:rPr>
          <w:rFonts w:ascii="Arial" w:hAnsi="Arial" w:cs="Arial"/>
          <w:lang w:val="es-ES_tradnl" w:eastAsia="es-ES"/>
        </w:rPr>
        <w:t xml:space="preserve"> en representación legal de la </w:t>
      </w:r>
      <w:r w:rsidRPr="004B70AD">
        <w:rPr>
          <w:rFonts w:ascii="Arial" w:hAnsi="Arial" w:cs="Arial"/>
          <w:b/>
          <w:lang w:val="es-ES_tradnl" w:eastAsia="es-ES"/>
        </w:rPr>
        <w:t>ENTIDAD</w:t>
      </w:r>
      <w:r w:rsidRPr="004B70AD">
        <w:rPr>
          <w:rFonts w:ascii="Arial" w:hAnsi="Arial" w:cs="Arial"/>
          <w:lang w:val="es-ES_tradnl" w:eastAsia="es-ES"/>
        </w:rPr>
        <w:t xml:space="preserve">, y </w:t>
      </w:r>
      <w:proofErr w:type="spellStart"/>
      <w:r w:rsidRPr="004B70AD">
        <w:rPr>
          <w:rFonts w:ascii="Arial" w:hAnsi="Arial" w:cs="Arial"/>
          <w:lang w:val="es-ES_tradnl" w:eastAsia="es-ES"/>
        </w:rPr>
        <w:t>xxxxxxxxxxxxxxx</w:t>
      </w:r>
      <w:proofErr w:type="spellEnd"/>
      <w:r w:rsidRPr="004B70AD">
        <w:rPr>
          <w:rFonts w:ascii="Arial" w:hAnsi="Arial" w:cs="Arial"/>
          <w:lang w:val="es-ES_tradnl" w:eastAsia="es-ES"/>
        </w:rPr>
        <w:t xml:space="preserve"> en representación legal del </w:t>
      </w:r>
      <w:r w:rsidRPr="004B70AD">
        <w:rPr>
          <w:rFonts w:ascii="Arial" w:hAnsi="Arial" w:cs="Arial"/>
          <w:b/>
          <w:lang w:val="es-ES_tradnl" w:eastAsia="es-ES"/>
        </w:rPr>
        <w:t>PROVEEDOR.</w:t>
      </w:r>
    </w:p>
    <w:p w14:paraId="21B45FF5" w14:textId="77777777" w:rsidR="004B70AD" w:rsidRPr="004B70AD" w:rsidRDefault="004B70AD" w:rsidP="004B70AD">
      <w:pPr>
        <w:spacing w:before="120" w:after="120"/>
        <w:jc w:val="both"/>
        <w:rPr>
          <w:rFonts w:ascii="Arial" w:hAnsi="Arial" w:cs="Arial"/>
          <w:lang w:val="es-ES_tradnl" w:eastAsia="es-ES"/>
        </w:rPr>
      </w:pPr>
      <w:r w:rsidRPr="004B70AD">
        <w:rPr>
          <w:rFonts w:ascii="Arial" w:hAnsi="Arial" w:cs="Arial"/>
          <w:lang w:val="es-ES_tradnl" w:eastAsia="es-ES"/>
        </w:rPr>
        <w:t>Este documento, conforme a disposiciones legales de control fiscal vigentes, será registrado ante la Contraloría General del Estado.</w:t>
      </w:r>
    </w:p>
    <w:p w14:paraId="1FD20AEE" w14:textId="77777777" w:rsidR="004B70AD" w:rsidRPr="004B70AD" w:rsidRDefault="004B70AD" w:rsidP="004B70AD">
      <w:pPr>
        <w:spacing w:before="120" w:after="120"/>
        <w:jc w:val="both"/>
        <w:rPr>
          <w:rFonts w:ascii="Arial" w:hAnsi="Arial" w:cs="Arial"/>
          <w:lang w:val="es-ES_tradnl" w:eastAsia="es-ES"/>
        </w:rPr>
      </w:pPr>
    </w:p>
    <w:p w14:paraId="57FA0687" w14:textId="77777777" w:rsidR="004B70AD" w:rsidRPr="004B70AD" w:rsidRDefault="004B70AD" w:rsidP="004B70AD">
      <w:pPr>
        <w:spacing w:before="120" w:after="120"/>
        <w:jc w:val="both"/>
        <w:rPr>
          <w:rFonts w:ascii="Arial" w:hAnsi="Arial" w:cs="Arial"/>
          <w:lang w:val="es-ES_tradnl" w:eastAsia="es-ES"/>
        </w:rPr>
      </w:pPr>
    </w:p>
    <w:p w14:paraId="2DD9607B" w14:textId="77777777" w:rsidR="004B70AD" w:rsidRPr="004B70AD" w:rsidRDefault="004B70AD" w:rsidP="004B70AD">
      <w:pPr>
        <w:spacing w:before="120" w:after="120"/>
        <w:jc w:val="both"/>
        <w:rPr>
          <w:rFonts w:ascii="Arial" w:hAnsi="Arial" w:cs="Arial"/>
          <w:lang w:val="es-ES_tradnl" w:eastAsia="es-ES"/>
        </w:rPr>
      </w:pPr>
    </w:p>
    <w:p w14:paraId="075716B2" w14:textId="77777777" w:rsidR="004B70AD" w:rsidRPr="004B70AD" w:rsidRDefault="004B70AD" w:rsidP="004B70AD">
      <w:pPr>
        <w:spacing w:before="120" w:after="120"/>
        <w:jc w:val="both"/>
        <w:rPr>
          <w:rFonts w:ascii="Arial" w:hAnsi="Arial" w:cs="Arial"/>
          <w:lang w:val="es-ES_tradnl" w:eastAsia="es-ES"/>
        </w:rPr>
      </w:pPr>
    </w:p>
    <w:p w14:paraId="330E4D22" w14:textId="77777777" w:rsidR="004B70AD" w:rsidRPr="004B70AD" w:rsidRDefault="004B70AD" w:rsidP="004B70AD">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4B70AD" w:rsidRPr="004B70AD" w14:paraId="6A021446" w14:textId="77777777" w:rsidTr="004B70AD">
        <w:tc>
          <w:tcPr>
            <w:tcW w:w="4772" w:type="dxa"/>
          </w:tcPr>
          <w:p w14:paraId="46B1DA1B" w14:textId="77777777" w:rsidR="004B70AD" w:rsidRPr="004B70AD" w:rsidRDefault="004B70AD" w:rsidP="004B70AD">
            <w:pPr>
              <w:jc w:val="center"/>
              <w:rPr>
                <w:rFonts w:ascii="Arial" w:hAnsi="Arial" w:cs="Arial"/>
                <w:sz w:val="18"/>
                <w:szCs w:val="18"/>
                <w:lang w:val="es-ES_tradnl" w:eastAsia="es-ES"/>
              </w:rPr>
            </w:pPr>
            <w:proofErr w:type="spellStart"/>
            <w:r w:rsidRPr="004B70AD">
              <w:rPr>
                <w:rFonts w:ascii="Arial" w:hAnsi="Arial" w:cs="Arial"/>
                <w:sz w:val="18"/>
                <w:szCs w:val="18"/>
                <w:lang w:eastAsia="es-ES"/>
              </w:rPr>
              <w:t>Xxxxxxxxxxxxxxxxxxxxx</w:t>
            </w:r>
            <w:proofErr w:type="spellEnd"/>
          </w:p>
        </w:tc>
        <w:tc>
          <w:tcPr>
            <w:tcW w:w="4773" w:type="dxa"/>
          </w:tcPr>
          <w:p w14:paraId="300925F6" w14:textId="77777777" w:rsidR="004B70AD" w:rsidRPr="004B70AD" w:rsidRDefault="004B70AD" w:rsidP="004B70AD">
            <w:pPr>
              <w:jc w:val="center"/>
              <w:rPr>
                <w:rFonts w:ascii="Arial" w:hAnsi="Arial" w:cs="Arial"/>
                <w:sz w:val="18"/>
                <w:szCs w:val="18"/>
                <w:lang w:val="es-ES_tradnl" w:eastAsia="es-ES"/>
              </w:rPr>
            </w:pPr>
            <w:proofErr w:type="spellStart"/>
            <w:r w:rsidRPr="004B70AD">
              <w:rPr>
                <w:rFonts w:ascii="Arial" w:hAnsi="Arial" w:cs="Arial"/>
                <w:sz w:val="18"/>
                <w:szCs w:val="18"/>
                <w:lang w:val="es-ES_tradnl" w:eastAsia="es-ES"/>
              </w:rPr>
              <w:t>Xxxxxxxxxxxxxxxxxxxxxxxxxxx</w:t>
            </w:r>
            <w:proofErr w:type="spellEnd"/>
          </w:p>
        </w:tc>
      </w:tr>
      <w:tr w:rsidR="004B70AD" w:rsidRPr="004B70AD" w14:paraId="4A0516C6" w14:textId="77777777" w:rsidTr="004B70AD">
        <w:tc>
          <w:tcPr>
            <w:tcW w:w="4772" w:type="dxa"/>
          </w:tcPr>
          <w:p w14:paraId="6CD0AD53" w14:textId="77777777" w:rsidR="004B70AD" w:rsidRPr="004B70AD" w:rsidRDefault="004B70AD" w:rsidP="004B70AD">
            <w:pPr>
              <w:jc w:val="center"/>
              <w:rPr>
                <w:rFonts w:ascii="Arial" w:hAnsi="Arial" w:cs="Arial"/>
                <w:b/>
                <w:sz w:val="18"/>
                <w:szCs w:val="18"/>
                <w:lang w:val="es-ES_tradnl" w:eastAsia="es-ES"/>
              </w:rPr>
            </w:pPr>
            <w:proofErr w:type="spellStart"/>
            <w:r w:rsidRPr="004B70AD">
              <w:rPr>
                <w:rFonts w:ascii="Arial" w:hAnsi="Arial" w:cs="Arial"/>
                <w:b/>
                <w:sz w:val="18"/>
                <w:szCs w:val="18"/>
                <w:lang w:val="es-ES_tradnl" w:eastAsia="es-ES"/>
              </w:rPr>
              <w:t>xxxxxxxxxxxxxxxxxxxxxxxxxxxx</w:t>
            </w:r>
            <w:proofErr w:type="spellEnd"/>
          </w:p>
        </w:tc>
        <w:tc>
          <w:tcPr>
            <w:tcW w:w="4773" w:type="dxa"/>
          </w:tcPr>
          <w:p w14:paraId="1C963893" w14:textId="77777777" w:rsidR="004B70AD" w:rsidRPr="004B70AD" w:rsidRDefault="004B70AD" w:rsidP="004B70AD">
            <w:pPr>
              <w:jc w:val="center"/>
              <w:rPr>
                <w:rFonts w:ascii="Arial" w:hAnsi="Arial" w:cs="Arial"/>
                <w:b/>
                <w:sz w:val="18"/>
                <w:szCs w:val="18"/>
                <w:lang w:val="es-ES_tradnl" w:eastAsia="es-ES"/>
              </w:rPr>
            </w:pPr>
            <w:r w:rsidRPr="004B70AD">
              <w:rPr>
                <w:rFonts w:ascii="Arial" w:hAnsi="Arial" w:cs="Arial"/>
                <w:b/>
                <w:sz w:val="18"/>
                <w:szCs w:val="18"/>
                <w:lang w:val="es-ES_tradnl" w:eastAsia="es-ES"/>
              </w:rPr>
              <w:t>REPRESENTANTE LEGAL</w:t>
            </w:r>
          </w:p>
        </w:tc>
      </w:tr>
      <w:tr w:rsidR="004B70AD" w:rsidRPr="004B70AD" w14:paraId="05F9AC8B" w14:textId="77777777" w:rsidTr="004B70AD">
        <w:tc>
          <w:tcPr>
            <w:tcW w:w="4772" w:type="dxa"/>
          </w:tcPr>
          <w:p w14:paraId="40478CAF" w14:textId="77777777" w:rsidR="004B70AD" w:rsidRPr="004B70AD" w:rsidRDefault="004B70AD" w:rsidP="004B70AD">
            <w:pPr>
              <w:jc w:val="center"/>
              <w:rPr>
                <w:rFonts w:ascii="Arial" w:hAnsi="Arial" w:cs="Arial"/>
                <w:b/>
                <w:sz w:val="16"/>
                <w:szCs w:val="16"/>
                <w:lang w:val="es-ES_tradnl" w:eastAsia="es-ES"/>
              </w:rPr>
            </w:pPr>
            <w:r w:rsidRPr="004B70AD">
              <w:rPr>
                <w:rFonts w:ascii="Arial" w:hAnsi="Arial" w:cs="Arial"/>
                <w:b/>
                <w:sz w:val="16"/>
                <w:szCs w:val="16"/>
                <w:lang w:val="es-ES_tradnl" w:eastAsia="es-ES"/>
              </w:rPr>
              <w:t>YACIMIENTOS PETROLÍFEROS FISCALES BOLIVIANOS</w:t>
            </w:r>
          </w:p>
        </w:tc>
        <w:tc>
          <w:tcPr>
            <w:tcW w:w="4773" w:type="dxa"/>
          </w:tcPr>
          <w:p w14:paraId="13ECFEDA" w14:textId="77777777" w:rsidR="004B70AD" w:rsidRPr="004B70AD" w:rsidRDefault="004B70AD" w:rsidP="004B70AD">
            <w:pPr>
              <w:jc w:val="center"/>
              <w:rPr>
                <w:rFonts w:ascii="Arial" w:hAnsi="Arial" w:cs="Arial"/>
                <w:b/>
                <w:sz w:val="16"/>
                <w:szCs w:val="16"/>
                <w:lang w:val="es-BO" w:eastAsia="es-ES"/>
              </w:rPr>
            </w:pPr>
          </w:p>
        </w:tc>
      </w:tr>
      <w:tr w:rsidR="004B70AD" w:rsidRPr="004B70AD" w14:paraId="20C4B841" w14:textId="77777777" w:rsidTr="004B70AD">
        <w:tc>
          <w:tcPr>
            <w:tcW w:w="4772" w:type="dxa"/>
          </w:tcPr>
          <w:p w14:paraId="565CFE93" w14:textId="77777777" w:rsidR="004B70AD" w:rsidRPr="004B70AD" w:rsidRDefault="004B70AD" w:rsidP="004B70AD">
            <w:pPr>
              <w:jc w:val="center"/>
              <w:rPr>
                <w:rFonts w:ascii="Arial" w:hAnsi="Arial" w:cs="Arial"/>
                <w:b/>
                <w:sz w:val="18"/>
                <w:szCs w:val="18"/>
                <w:lang w:val="es-ES_tradnl" w:eastAsia="es-ES"/>
              </w:rPr>
            </w:pPr>
            <w:r w:rsidRPr="004B70AD">
              <w:rPr>
                <w:rFonts w:ascii="Arial" w:hAnsi="Arial" w:cs="Arial"/>
                <w:b/>
                <w:sz w:val="18"/>
                <w:szCs w:val="18"/>
                <w:lang w:val="es-ES_tradnl" w:eastAsia="es-ES"/>
              </w:rPr>
              <w:t>ENTIDAD</w:t>
            </w:r>
          </w:p>
        </w:tc>
        <w:tc>
          <w:tcPr>
            <w:tcW w:w="4773" w:type="dxa"/>
          </w:tcPr>
          <w:p w14:paraId="489F4271" w14:textId="77777777" w:rsidR="004B70AD" w:rsidRPr="004B70AD" w:rsidRDefault="004B70AD" w:rsidP="004B70AD">
            <w:pPr>
              <w:jc w:val="center"/>
              <w:rPr>
                <w:rFonts w:ascii="Arial" w:hAnsi="Arial" w:cs="Arial"/>
                <w:b/>
                <w:sz w:val="18"/>
                <w:szCs w:val="18"/>
                <w:lang w:val="es-ES_tradnl" w:eastAsia="es-ES"/>
              </w:rPr>
            </w:pPr>
            <w:r w:rsidRPr="004B70AD">
              <w:rPr>
                <w:rFonts w:ascii="Arial" w:hAnsi="Arial" w:cs="Arial"/>
                <w:b/>
                <w:sz w:val="18"/>
                <w:szCs w:val="18"/>
                <w:lang w:val="es-ES_tradnl" w:eastAsia="es-ES"/>
              </w:rPr>
              <w:t>PROVEEDOR</w:t>
            </w:r>
          </w:p>
        </w:tc>
      </w:tr>
    </w:tbl>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C3A0A" w14:textId="77777777" w:rsidR="007B36F0" w:rsidRDefault="007B36F0">
      <w:r>
        <w:separator/>
      </w:r>
    </w:p>
  </w:endnote>
  <w:endnote w:type="continuationSeparator" w:id="0">
    <w:p w14:paraId="4B1112E3" w14:textId="77777777" w:rsidR="007B36F0" w:rsidRDefault="007B3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4B70AD" w:rsidRDefault="004B70AD">
    <w:pPr>
      <w:pStyle w:val="Piedepgina"/>
      <w:jc w:val="right"/>
    </w:pPr>
    <w:r>
      <w:fldChar w:fldCharType="begin"/>
    </w:r>
    <w:r>
      <w:instrText xml:space="preserve"> PAGE   \* MERGEFORMAT </w:instrText>
    </w:r>
    <w:r>
      <w:fldChar w:fldCharType="separate"/>
    </w:r>
    <w:r w:rsidR="00451240">
      <w:rPr>
        <w:noProof/>
      </w:rPr>
      <w:t>23</w:t>
    </w:r>
    <w:r>
      <w:fldChar w:fldCharType="end"/>
    </w:r>
  </w:p>
  <w:p w14:paraId="310C69EE" w14:textId="77777777" w:rsidR="004B70AD" w:rsidRDefault="004B70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BC083" w14:textId="77777777" w:rsidR="007B36F0" w:rsidRDefault="007B36F0">
      <w:r>
        <w:separator/>
      </w:r>
    </w:p>
  </w:footnote>
  <w:footnote w:type="continuationSeparator" w:id="0">
    <w:p w14:paraId="49738F0E" w14:textId="77777777" w:rsidR="007B36F0" w:rsidRDefault="007B36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3FA7FF2"/>
    <w:multiLevelType w:val="singleLevel"/>
    <w:tmpl w:val="87A8C718"/>
    <w:lvl w:ilvl="0">
      <w:start w:val="1"/>
      <w:numFmt w:val="bullet"/>
      <w:lvlText w:val=""/>
      <w:lvlJc w:val="left"/>
      <w:pPr>
        <w:tabs>
          <w:tab w:val="num" w:pos="1777"/>
        </w:tabs>
        <w:ind w:left="1777" w:hanging="360"/>
      </w:pPr>
      <w:rPr>
        <w:rFonts w:ascii="Symbol" w:hAnsi="Symbol" w:hint="default"/>
        <w:sz w:val="20"/>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CD5982"/>
    <w:multiLevelType w:val="hybridMultilevel"/>
    <w:tmpl w:val="AF361E2C"/>
    <w:lvl w:ilvl="0" w:tplc="400A0001">
      <w:start w:val="1"/>
      <w:numFmt w:val="bullet"/>
      <w:lvlText w:val=""/>
      <w:lvlJc w:val="left"/>
      <w:pPr>
        <w:ind w:left="855" w:hanging="360"/>
      </w:pPr>
      <w:rPr>
        <w:rFonts w:ascii="Symbol" w:hAnsi="Symbol" w:hint="default"/>
      </w:rPr>
    </w:lvl>
    <w:lvl w:ilvl="1" w:tplc="400A0003" w:tentative="1">
      <w:start w:val="1"/>
      <w:numFmt w:val="bullet"/>
      <w:lvlText w:val="o"/>
      <w:lvlJc w:val="left"/>
      <w:pPr>
        <w:ind w:left="1575" w:hanging="360"/>
      </w:pPr>
      <w:rPr>
        <w:rFonts w:ascii="Courier New" w:hAnsi="Courier New" w:cs="Courier New" w:hint="default"/>
      </w:rPr>
    </w:lvl>
    <w:lvl w:ilvl="2" w:tplc="400A0005" w:tentative="1">
      <w:start w:val="1"/>
      <w:numFmt w:val="bullet"/>
      <w:lvlText w:val=""/>
      <w:lvlJc w:val="left"/>
      <w:pPr>
        <w:ind w:left="2295" w:hanging="360"/>
      </w:pPr>
      <w:rPr>
        <w:rFonts w:ascii="Wingdings" w:hAnsi="Wingdings" w:hint="default"/>
      </w:rPr>
    </w:lvl>
    <w:lvl w:ilvl="3" w:tplc="400A0001" w:tentative="1">
      <w:start w:val="1"/>
      <w:numFmt w:val="bullet"/>
      <w:lvlText w:val=""/>
      <w:lvlJc w:val="left"/>
      <w:pPr>
        <w:ind w:left="3015" w:hanging="360"/>
      </w:pPr>
      <w:rPr>
        <w:rFonts w:ascii="Symbol" w:hAnsi="Symbol" w:hint="default"/>
      </w:rPr>
    </w:lvl>
    <w:lvl w:ilvl="4" w:tplc="400A0003" w:tentative="1">
      <w:start w:val="1"/>
      <w:numFmt w:val="bullet"/>
      <w:lvlText w:val="o"/>
      <w:lvlJc w:val="left"/>
      <w:pPr>
        <w:ind w:left="3735" w:hanging="360"/>
      </w:pPr>
      <w:rPr>
        <w:rFonts w:ascii="Courier New" w:hAnsi="Courier New" w:cs="Courier New" w:hint="default"/>
      </w:rPr>
    </w:lvl>
    <w:lvl w:ilvl="5" w:tplc="400A0005" w:tentative="1">
      <w:start w:val="1"/>
      <w:numFmt w:val="bullet"/>
      <w:lvlText w:val=""/>
      <w:lvlJc w:val="left"/>
      <w:pPr>
        <w:ind w:left="4455" w:hanging="360"/>
      </w:pPr>
      <w:rPr>
        <w:rFonts w:ascii="Wingdings" w:hAnsi="Wingdings" w:hint="default"/>
      </w:rPr>
    </w:lvl>
    <w:lvl w:ilvl="6" w:tplc="400A0001" w:tentative="1">
      <w:start w:val="1"/>
      <w:numFmt w:val="bullet"/>
      <w:lvlText w:val=""/>
      <w:lvlJc w:val="left"/>
      <w:pPr>
        <w:ind w:left="5175" w:hanging="360"/>
      </w:pPr>
      <w:rPr>
        <w:rFonts w:ascii="Symbol" w:hAnsi="Symbol" w:hint="default"/>
      </w:rPr>
    </w:lvl>
    <w:lvl w:ilvl="7" w:tplc="400A0003" w:tentative="1">
      <w:start w:val="1"/>
      <w:numFmt w:val="bullet"/>
      <w:lvlText w:val="o"/>
      <w:lvlJc w:val="left"/>
      <w:pPr>
        <w:ind w:left="5895" w:hanging="360"/>
      </w:pPr>
      <w:rPr>
        <w:rFonts w:ascii="Courier New" w:hAnsi="Courier New" w:cs="Courier New" w:hint="default"/>
      </w:rPr>
    </w:lvl>
    <w:lvl w:ilvl="8" w:tplc="400A0005" w:tentative="1">
      <w:start w:val="1"/>
      <w:numFmt w:val="bullet"/>
      <w:lvlText w:val=""/>
      <w:lvlJc w:val="left"/>
      <w:pPr>
        <w:ind w:left="6615"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54705F"/>
    <w:multiLevelType w:val="singleLevel"/>
    <w:tmpl w:val="87A8C718"/>
    <w:lvl w:ilvl="0">
      <w:start w:val="1"/>
      <w:numFmt w:val="bullet"/>
      <w:lvlText w:val=""/>
      <w:lvlJc w:val="left"/>
      <w:pPr>
        <w:tabs>
          <w:tab w:val="num" w:pos="360"/>
        </w:tabs>
        <w:ind w:left="360" w:hanging="360"/>
      </w:pPr>
      <w:rPr>
        <w:rFonts w:ascii="Symbol" w:hAnsi="Symbol" w:hint="default"/>
        <w:sz w:val="2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6B21B1"/>
    <w:multiLevelType w:val="singleLevel"/>
    <w:tmpl w:val="8A3243AE"/>
    <w:lvl w:ilvl="0">
      <w:start w:val="1"/>
      <w:numFmt w:val="bullet"/>
      <w:lvlText w:val=""/>
      <w:lvlJc w:val="left"/>
      <w:pPr>
        <w:tabs>
          <w:tab w:val="num" w:pos="4755"/>
        </w:tabs>
        <w:ind w:left="4755" w:hanging="360"/>
      </w:pPr>
      <w:rPr>
        <w:rFonts w:ascii="Symbol" w:hAnsi="Symbol" w:hint="default"/>
        <w:caps w:val="0"/>
        <w:strike w:val="0"/>
        <w:dstrike w:val="0"/>
        <w:vanish w:val="0"/>
        <w:color w:val="000000"/>
        <w:sz w:val="20"/>
        <w:vertAlign w:val="baseline"/>
      </w:r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F46E4C"/>
    <w:multiLevelType w:val="singleLevel"/>
    <w:tmpl w:val="8A3243AE"/>
    <w:lvl w:ilvl="0">
      <w:start w:val="1"/>
      <w:numFmt w:val="bullet"/>
      <w:lvlText w:val=""/>
      <w:lvlJc w:val="left"/>
      <w:pPr>
        <w:tabs>
          <w:tab w:val="num" w:pos="360"/>
        </w:tabs>
        <w:ind w:left="360" w:hanging="360"/>
      </w:pPr>
      <w:rPr>
        <w:rFonts w:ascii="Symbol" w:hAnsi="Symbol" w:hint="default"/>
        <w:caps w:val="0"/>
        <w:strike w:val="0"/>
        <w:dstrike w:val="0"/>
        <w:vanish w:val="0"/>
        <w:color w:val="000000"/>
        <w:sz w:val="20"/>
        <w:vertAlign w:val="baseline"/>
      </w:rPr>
    </w:lvl>
  </w:abstractNum>
  <w:abstractNum w:abstractNumId="32">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68D545C"/>
    <w:multiLevelType w:val="hybridMultilevel"/>
    <w:tmpl w:val="2604D376"/>
    <w:lvl w:ilvl="0" w:tplc="04406AB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07359BC"/>
    <w:multiLevelType w:val="singleLevel"/>
    <w:tmpl w:val="A5C86A84"/>
    <w:lvl w:ilvl="0">
      <w:numFmt w:val="bullet"/>
      <w:lvlText w:val="-"/>
      <w:lvlJc w:val="left"/>
      <w:pPr>
        <w:tabs>
          <w:tab w:val="num" w:pos="360"/>
        </w:tabs>
        <w:ind w:left="360" w:hanging="360"/>
      </w:pPr>
      <w:rPr>
        <w:rFonts w:ascii="Times New Roman" w:hAnsi="Times New Roman" w:hint="default"/>
      </w:rPr>
    </w:lvl>
  </w:abstractNum>
  <w:abstractNum w:abstractNumId="47">
    <w:nsid w:val="616242D8"/>
    <w:multiLevelType w:val="singleLevel"/>
    <w:tmpl w:val="A5C86A84"/>
    <w:lvl w:ilvl="0">
      <w:numFmt w:val="bullet"/>
      <w:lvlText w:val="-"/>
      <w:lvlJc w:val="left"/>
      <w:pPr>
        <w:tabs>
          <w:tab w:val="num" w:pos="360"/>
        </w:tabs>
        <w:ind w:left="360" w:hanging="360"/>
      </w:pPr>
      <w:rPr>
        <w:rFonts w:ascii="Times New Roman" w:hAnsi="Times New Roman" w:hint="default"/>
      </w:r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F2B0D54"/>
    <w:multiLevelType w:val="hybridMultilevel"/>
    <w:tmpl w:val="5C186E38"/>
    <w:lvl w:ilvl="0" w:tplc="E26624D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4EC560F"/>
    <w:multiLevelType w:val="hybridMultilevel"/>
    <w:tmpl w:val="9768E1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9"/>
  </w:num>
  <w:num w:numId="3">
    <w:abstractNumId w:val="45"/>
  </w:num>
  <w:num w:numId="4">
    <w:abstractNumId w:val="10"/>
  </w:num>
  <w:num w:numId="5">
    <w:abstractNumId w:val="28"/>
  </w:num>
  <w:num w:numId="6">
    <w:abstractNumId w:val="30"/>
  </w:num>
  <w:num w:numId="7">
    <w:abstractNumId w:val="0"/>
  </w:num>
  <w:num w:numId="8">
    <w:abstractNumId w:val="51"/>
  </w:num>
  <w:num w:numId="9">
    <w:abstractNumId w:val="21"/>
  </w:num>
  <w:num w:numId="10">
    <w:abstractNumId w:val="54"/>
  </w:num>
  <w:num w:numId="11">
    <w:abstractNumId w:val="9"/>
  </w:num>
  <w:num w:numId="12">
    <w:abstractNumId w:val="8"/>
  </w:num>
  <w:num w:numId="13">
    <w:abstractNumId w:val="11"/>
  </w:num>
  <w:num w:numId="14">
    <w:abstractNumId w:val="40"/>
  </w:num>
  <w:num w:numId="15">
    <w:abstractNumId w:val="38"/>
  </w:num>
  <w:num w:numId="16">
    <w:abstractNumId w:val="42"/>
  </w:num>
  <w:num w:numId="17">
    <w:abstractNumId w:val="15"/>
  </w:num>
  <w:num w:numId="18">
    <w:abstractNumId w:val="2"/>
  </w:num>
  <w:num w:numId="19">
    <w:abstractNumId w:val="48"/>
  </w:num>
  <w:num w:numId="20">
    <w:abstractNumId w:val="2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43"/>
  </w:num>
  <w:num w:numId="26">
    <w:abstractNumId w:val="34"/>
  </w:num>
  <w:num w:numId="27">
    <w:abstractNumId w:val="49"/>
  </w:num>
  <w:num w:numId="28">
    <w:abstractNumId w:val="44"/>
  </w:num>
  <w:num w:numId="29">
    <w:abstractNumId w:val="27"/>
  </w:num>
  <w:num w:numId="30">
    <w:abstractNumId w:val="25"/>
  </w:num>
  <w:num w:numId="31">
    <w:abstractNumId w:val="39"/>
  </w:num>
  <w:num w:numId="32">
    <w:abstractNumId w:val="35"/>
  </w:num>
  <w:num w:numId="33">
    <w:abstractNumId w:val="5"/>
  </w:num>
  <w:num w:numId="34">
    <w:abstractNumId w:val="17"/>
  </w:num>
  <w:num w:numId="35">
    <w:abstractNumId w:val="33"/>
  </w:num>
  <w:num w:numId="36">
    <w:abstractNumId w:val="50"/>
  </w:num>
  <w:num w:numId="37">
    <w:abstractNumId w:val="41"/>
  </w:num>
  <w:num w:numId="38">
    <w:abstractNumId w:val="32"/>
  </w:num>
  <w:num w:numId="39">
    <w:abstractNumId w:val="47"/>
  </w:num>
  <w:num w:numId="40">
    <w:abstractNumId w:val="26"/>
  </w:num>
  <w:num w:numId="41">
    <w:abstractNumId w:val="31"/>
  </w:num>
  <w:num w:numId="42">
    <w:abstractNumId w:val="46"/>
  </w:num>
  <w:num w:numId="43">
    <w:abstractNumId w:val="24"/>
  </w:num>
  <w:num w:numId="44">
    <w:abstractNumId w:val="12"/>
  </w:num>
  <w:num w:numId="45">
    <w:abstractNumId w:val="18"/>
  </w:num>
  <w:num w:numId="46">
    <w:abstractNumId w:val="52"/>
  </w:num>
  <w:num w:numId="47">
    <w:abstractNumId w:val="1"/>
    <w:lvlOverride w:ilvl="0">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6"/>
  </w:num>
  <w:num w:numId="51">
    <w:abstractNumId w:val="36"/>
  </w:num>
  <w:num w:numId="52">
    <w:abstractNumId w:val="20"/>
  </w:num>
  <w:num w:numId="53">
    <w:abstractNumId w:val="14"/>
  </w:num>
  <w:num w:numId="54">
    <w:abstractNumId w:val="37"/>
  </w:num>
  <w:num w:numId="55">
    <w:abstractNumId w:val="2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07"/>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6DC9"/>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2DF"/>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215"/>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2E04"/>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1240"/>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0AD"/>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906"/>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A7"/>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B7B"/>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0D6"/>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6F0"/>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0FF1"/>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61B"/>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056"/>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3"/>
    <w:rsid w:val="00A64C59"/>
    <w:rsid w:val="00A64E11"/>
    <w:rsid w:val="00A65B03"/>
    <w:rsid w:val="00A65BF9"/>
    <w:rsid w:val="00A66394"/>
    <w:rsid w:val="00A6762E"/>
    <w:rsid w:val="00A7025D"/>
    <w:rsid w:val="00A71937"/>
    <w:rsid w:val="00A72373"/>
    <w:rsid w:val="00A727D6"/>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25A4"/>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598"/>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5BF5"/>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89F"/>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02E"/>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31C"/>
    <w:rsid w:val="00E50FF0"/>
    <w:rsid w:val="00E5165A"/>
    <w:rsid w:val="00E51785"/>
    <w:rsid w:val="00E525DC"/>
    <w:rsid w:val="00E52FBE"/>
    <w:rsid w:val="00E53006"/>
    <w:rsid w:val="00E530B5"/>
    <w:rsid w:val="00E533B9"/>
    <w:rsid w:val="00E53915"/>
    <w:rsid w:val="00E5395E"/>
    <w:rsid w:val="00E53E7B"/>
    <w:rsid w:val="00E541E6"/>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2C9"/>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E7F"/>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90A"/>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C5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4B70A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E69D0-621B-4ECB-8FDE-7E08180FE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53</Pages>
  <Words>17916</Words>
  <Characters>98538</Characters>
  <Application>Microsoft Office Word</Application>
  <DocSecurity>0</DocSecurity>
  <Lines>821</Lines>
  <Paragraphs>232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116222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Raul Fernando Iturri Lopez</cp:lastModifiedBy>
  <cp:revision>162</cp:revision>
  <cp:lastPrinted>2015-02-19T14:27:00Z</cp:lastPrinted>
  <dcterms:created xsi:type="dcterms:W3CDTF">2016-03-23T16:05:00Z</dcterms:created>
  <dcterms:modified xsi:type="dcterms:W3CDTF">2016-09-08T13:37:00Z</dcterms:modified>
</cp:coreProperties>
</file>