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B70AD" w:rsidRPr="007E3A17" w:rsidRDefault="004B70AD" w:rsidP="00BC21BB">
                            <w:pPr>
                              <w:pStyle w:val="Ttulo1"/>
                              <w:ind w:left="142"/>
                              <w:jc w:val="center"/>
                              <w:rPr>
                                <w:rFonts w:ascii="Century Gothic" w:hAnsi="Century Gothic"/>
                                <w:sz w:val="8"/>
                                <w:szCs w:val="28"/>
                              </w:rPr>
                            </w:pPr>
                          </w:p>
                          <w:p w14:paraId="4BF12AA0" w14:textId="77777777" w:rsidR="004B70AD" w:rsidRDefault="004B70A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B70AD" w:rsidRPr="00196858" w:rsidRDefault="004B70AD" w:rsidP="00196858"/>
                          <w:p w14:paraId="707CFF32" w14:textId="77777777" w:rsidR="004B70AD" w:rsidRDefault="004B70AD" w:rsidP="00BC21BB">
                            <w:pPr>
                              <w:ind w:left="142"/>
                              <w:jc w:val="center"/>
                              <w:rPr>
                                <w:rFonts w:ascii="Verdana" w:hAnsi="Verdana"/>
                                <w:b/>
                              </w:rPr>
                            </w:pPr>
                          </w:p>
                          <w:p w14:paraId="06570665" w14:textId="77777777" w:rsidR="004B70AD" w:rsidRDefault="004B70A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B70AD" w:rsidRPr="00103622" w:rsidRDefault="004B70AD" w:rsidP="00963B46">
                            <w:pPr>
                              <w:ind w:left="142"/>
                              <w:jc w:val="center"/>
                              <w:rPr>
                                <w:rFonts w:ascii="Century Gothic" w:hAnsi="Century Gothic" w:cs="Arial"/>
                                <w:b/>
                                <w:sz w:val="32"/>
                                <w:szCs w:val="32"/>
                                <w:lang w:val="es-MX"/>
                              </w:rPr>
                            </w:pPr>
                          </w:p>
                          <w:p w14:paraId="4C001CE9" w14:textId="77777777" w:rsidR="004B70AD" w:rsidRPr="00103622" w:rsidRDefault="004B70A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B70AD" w:rsidRDefault="004B70A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B70AD" w:rsidRDefault="004B70AD" w:rsidP="00C12034">
                            <w:pPr>
                              <w:rPr>
                                <w:rFonts w:ascii="Century Gothic" w:hAnsi="Century Gothic" w:cs="Arial"/>
                                <w:b/>
                                <w:sz w:val="28"/>
                                <w:szCs w:val="32"/>
                              </w:rPr>
                            </w:pPr>
                          </w:p>
                          <w:p w14:paraId="0A58EB77" w14:textId="77777777" w:rsidR="004B70AD" w:rsidRDefault="004B70AD" w:rsidP="00C12034">
                            <w:pPr>
                              <w:jc w:val="center"/>
                              <w:rPr>
                                <w:rFonts w:ascii="Century Gothic" w:hAnsi="Century Gothic"/>
                                <w:b/>
                                <w:sz w:val="28"/>
                                <w:szCs w:val="32"/>
                              </w:rPr>
                            </w:pPr>
                          </w:p>
                          <w:p w14:paraId="067FB5BB" w14:textId="4C0D2BE7" w:rsidR="004B70AD" w:rsidRPr="00D94CE2" w:rsidRDefault="004B70A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B70AD" w:rsidRPr="00D94CE2" w:rsidRDefault="004B70A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B70AD" w:rsidRPr="00015B4A" w:rsidRDefault="004B70AD" w:rsidP="00455A2A">
                            <w:pPr>
                              <w:ind w:left="142" w:right="24"/>
                              <w:jc w:val="center"/>
                              <w:rPr>
                                <w:rFonts w:ascii="Century Gothic" w:hAnsi="Century Gothic" w:cs="Arial"/>
                                <w:b/>
                                <w:sz w:val="28"/>
                                <w:szCs w:val="28"/>
                              </w:rPr>
                            </w:pPr>
                          </w:p>
                          <w:p w14:paraId="305A115D" w14:textId="77777777" w:rsidR="004B70AD" w:rsidRDefault="004B70AD" w:rsidP="00455A2A">
                            <w:pPr>
                              <w:ind w:left="142" w:right="24"/>
                              <w:jc w:val="center"/>
                              <w:rPr>
                                <w:rFonts w:ascii="Century Gothic" w:hAnsi="Century Gothic" w:cs="Arial"/>
                                <w:b/>
                                <w:sz w:val="28"/>
                                <w:szCs w:val="28"/>
                                <w:lang w:val="es-MX"/>
                              </w:rPr>
                            </w:pPr>
                          </w:p>
                          <w:p w14:paraId="6DD59E27" w14:textId="77777777" w:rsidR="004B70AD" w:rsidRPr="00103622" w:rsidRDefault="004B70A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B70AD" w:rsidRPr="00103622" w:rsidRDefault="004B70AD" w:rsidP="00455A2A">
                            <w:pPr>
                              <w:ind w:left="142" w:right="24"/>
                              <w:rPr>
                                <w:rFonts w:ascii="Century Gothic" w:hAnsi="Century Gothic"/>
                                <w:b/>
                                <w:sz w:val="28"/>
                                <w:szCs w:val="28"/>
                              </w:rPr>
                            </w:pPr>
                          </w:p>
                          <w:p w14:paraId="10432132" w14:textId="35F8D1D8" w:rsidR="004B70AD" w:rsidRPr="003B2E04" w:rsidRDefault="004B70A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4B70AD">
                              <w:rPr>
                                <w:rFonts w:ascii="Century Gothic" w:hAnsi="Century Gothic" w:cs="Century Gothic"/>
                                <w:b/>
                                <w:bCs/>
                                <w:sz w:val="28"/>
                                <w:szCs w:val="28"/>
                              </w:rPr>
                              <w:t>ADQUISICIÓN DE EQUIPOS DE ODORIZACIÓN PORTATILES Y ACCESORIOS</w:t>
                            </w:r>
                          </w:p>
                          <w:p w14:paraId="7A5D2B44" w14:textId="77777777" w:rsidR="004B70AD" w:rsidRPr="00D94CE2" w:rsidRDefault="004B70AD" w:rsidP="00455A2A">
                            <w:pPr>
                              <w:ind w:right="24"/>
                              <w:jc w:val="center"/>
                              <w:rPr>
                                <w:rFonts w:ascii="Century Gothic" w:hAnsi="Century Gothic" w:cs="Century Gothic"/>
                                <w:b/>
                                <w:bCs/>
                                <w:color w:val="FF0000"/>
                                <w:sz w:val="28"/>
                                <w:szCs w:val="28"/>
                              </w:rPr>
                            </w:pPr>
                          </w:p>
                          <w:p w14:paraId="6351C111" w14:textId="48F0F5F7" w:rsidR="004B70AD" w:rsidRPr="00D94CE2" w:rsidRDefault="004B70A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DCO-CDL-GRGD-301-16</w:t>
                            </w:r>
                          </w:p>
                          <w:p w14:paraId="5268A2A2" w14:textId="77777777" w:rsidR="004B70AD" w:rsidRPr="00D94CE2" w:rsidRDefault="004B70AD" w:rsidP="00455A2A">
                            <w:pPr>
                              <w:ind w:right="24"/>
                              <w:jc w:val="center"/>
                              <w:rPr>
                                <w:rFonts w:ascii="Century Gothic" w:hAnsi="Century Gothic" w:cs="Century Gothic"/>
                                <w:b/>
                                <w:bCs/>
                                <w:color w:val="FF0000"/>
                                <w:sz w:val="28"/>
                                <w:szCs w:val="28"/>
                              </w:rPr>
                            </w:pPr>
                          </w:p>
                          <w:p w14:paraId="13340B8D" w14:textId="77777777" w:rsidR="004B70AD" w:rsidRPr="00D94CE2" w:rsidRDefault="004B70AD" w:rsidP="00455A2A">
                            <w:pPr>
                              <w:ind w:right="24"/>
                              <w:jc w:val="center"/>
                              <w:rPr>
                                <w:rFonts w:ascii="Century Gothic" w:hAnsi="Century Gothic" w:cs="Century Gothic"/>
                                <w:b/>
                                <w:bCs/>
                                <w:color w:val="FF0000"/>
                                <w:sz w:val="28"/>
                                <w:szCs w:val="28"/>
                              </w:rPr>
                            </w:pPr>
                          </w:p>
                          <w:p w14:paraId="4EABECE0" w14:textId="40C6AD8B" w:rsidR="004B70AD" w:rsidRPr="003B2E04" w:rsidRDefault="004B70AD" w:rsidP="00455A2A">
                            <w:pPr>
                              <w:ind w:right="24"/>
                              <w:jc w:val="center"/>
                              <w:rPr>
                                <w:rFonts w:ascii="Century Gothic" w:hAnsi="Century Gothic"/>
                                <w:b/>
                                <w:sz w:val="28"/>
                                <w:szCs w:val="28"/>
                                <w:lang w:val="es-ES_tradnl"/>
                              </w:rPr>
                            </w:pPr>
                            <w:r w:rsidRPr="003B2E04">
                              <w:rPr>
                                <w:rFonts w:ascii="Century Gothic" w:hAnsi="Century Gothic" w:cs="Century Gothic"/>
                                <w:b/>
                                <w:bCs/>
                                <w:sz w:val="28"/>
                                <w:szCs w:val="28"/>
                              </w:rPr>
                              <w:t>Primera Convocatoria</w:t>
                            </w:r>
                          </w:p>
                          <w:p w14:paraId="34AB203F" w14:textId="77777777" w:rsidR="004B70AD" w:rsidRPr="00103622" w:rsidRDefault="004B70AD" w:rsidP="00BC21BB">
                            <w:pPr>
                              <w:ind w:right="930"/>
                              <w:jc w:val="center"/>
                              <w:rPr>
                                <w:rFonts w:ascii="Century Gothic" w:hAnsi="Century Gothic"/>
                                <w:sz w:val="32"/>
                                <w:szCs w:val="32"/>
                                <w:lang w:val="es-ES_tradnl"/>
                              </w:rPr>
                            </w:pPr>
                          </w:p>
                          <w:p w14:paraId="2400E6AF" w14:textId="77777777" w:rsidR="004B70AD" w:rsidRPr="00103622" w:rsidRDefault="004B70AD" w:rsidP="00BC21BB">
                            <w:pPr>
                              <w:ind w:right="930"/>
                              <w:jc w:val="center"/>
                              <w:rPr>
                                <w:rFonts w:ascii="Century Gothic" w:hAnsi="Century Gothic"/>
                                <w:sz w:val="32"/>
                                <w:szCs w:val="32"/>
                                <w:lang w:val="es-ES_tradnl"/>
                              </w:rPr>
                            </w:pPr>
                          </w:p>
                          <w:p w14:paraId="519E7A3A" w14:textId="77777777" w:rsidR="004B70AD" w:rsidRPr="00103622" w:rsidRDefault="004B70AD" w:rsidP="00BC21BB">
                            <w:pPr>
                              <w:ind w:right="930"/>
                              <w:jc w:val="center"/>
                              <w:rPr>
                                <w:rFonts w:ascii="Century Gothic" w:hAnsi="Century Gothic"/>
                                <w:sz w:val="32"/>
                                <w:szCs w:val="32"/>
                                <w:lang w:val="es-ES_tradnl"/>
                              </w:rPr>
                            </w:pPr>
                          </w:p>
                          <w:p w14:paraId="47C3D4D1" w14:textId="77777777" w:rsidR="004B70AD" w:rsidRDefault="004B70AD" w:rsidP="00BC21BB">
                            <w:pPr>
                              <w:ind w:right="930"/>
                              <w:jc w:val="center"/>
                              <w:rPr>
                                <w:rFonts w:ascii="Century Gothic" w:hAnsi="Century Gothic"/>
                                <w:lang w:val="es-ES_tradnl"/>
                              </w:rPr>
                            </w:pPr>
                          </w:p>
                          <w:p w14:paraId="3EC83649" w14:textId="77777777" w:rsidR="004B70AD" w:rsidRPr="009C5A35" w:rsidRDefault="004B70A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B70AD" w:rsidRPr="007E3A17" w:rsidRDefault="004B70AD" w:rsidP="00BC21BB">
                      <w:pPr>
                        <w:pStyle w:val="Ttulo1"/>
                        <w:ind w:left="142"/>
                        <w:jc w:val="center"/>
                        <w:rPr>
                          <w:rFonts w:ascii="Century Gothic" w:hAnsi="Century Gothic"/>
                          <w:sz w:val="8"/>
                          <w:szCs w:val="28"/>
                        </w:rPr>
                      </w:pPr>
                    </w:p>
                    <w:p w14:paraId="4BF12AA0" w14:textId="77777777" w:rsidR="004B70AD" w:rsidRDefault="004B70A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B70AD" w:rsidRPr="00196858" w:rsidRDefault="004B70AD" w:rsidP="00196858"/>
                    <w:p w14:paraId="707CFF32" w14:textId="77777777" w:rsidR="004B70AD" w:rsidRDefault="004B70AD" w:rsidP="00BC21BB">
                      <w:pPr>
                        <w:ind w:left="142"/>
                        <w:jc w:val="center"/>
                        <w:rPr>
                          <w:rFonts w:ascii="Verdana" w:hAnsi="Verdana"/>
                          <w:b/>
                        </w:rPr>
                      </w:pPr>
                    </w:p>
                    <w:p w14:paraId="06570665" w14:textId="77777777" w:rsidR="004B70AD" w:rsidRDefault="004B70A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B70AD" w:rsidRPr="00103622" w:rsidRDefault="004B70AD" w:rsidP="00963B46">
                      <w:pPr>
                        <w:ind w:left="142"/>
                        <w:jc w:val="center"/>
                        <w:rPr>
                          <w:rFonts w:ascii="Century Gothic" w:hAnsi="Century Gothic" w:cs="Arial"/>
                          <w:b/>
                          <w:sz w:val="32"/>
                          <w:szCs w:val="32"/>
                          <w:lang w:val="es-MX"/>
                        </w:rPr>
                      </w:pPr>
                    </w:p>
                    <w:p w14:paraId="4C001CE9" w14:textId="77777777" w:rsidR="004B70AD" w:rsidRPr="00103622" w:rsidRDefault="004B70A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B70AD" w:rsidRDefault="004B70A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B70AD" w:rsidRDefault="004B70AD" w:rsidP="00C12034">
                      <w:pPr>
                        <w:rPr>
                          <w:rFonts w:ascii="Century Gothic" w:hAnsi="Century Gothic" w:cs="Arial"/>
                          <w:b/>
                          <w:sz w:val="28"/>
                          <w:szCs w:val="32"/>
                        </w:rPr>
                      </w:pPr>
                    </w:p>
                    <w:p w14:paraId="0A58EB77" w14:textId="77777777" w:rsidR="004B70AD" w:rsidRDefault="004B70AD" w:rsidP="00C12034">
                      <w:pPr>
                        <w:jc w:val="center"/>
                        <w:rPr>
                          <w:rFonts w:ascii="Century Gothic" w:hAnsi="Century Gothic"/>
                          <w:b/>
                          <w:sz w:val="28"/>
                          <w:szCs w:val="32"/>
                        </w:rPr>
                      </w:pPr>
                    </w:p>
                    <w:p w14:paraId="067FB5BB" w14:textId="4C0D2BE7" w:rsidR="004B70AD" w:rsidRPr="00D94CE2" w:rsidRDefault="004B70A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B70AD" w:rsidRPr="00D94CE2" w:rsidRDefault="004B70A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B70AD" w:rsidRPr="00015B4A" w:rsidRDefault="004B70AD" w:rsidP="00455A2A">
                      <w:pPr>
                        <w:ind w:left="142" w:right="24"/>
                        <w:jc w:val="center"/>
                        <w:rPr>
                          <w:rFonts w:ascii="Century Gothic" w:hAnsi="Century Gothic" w:cs="Arial"/>
                          <w:b/>
                          <w:sz w:val="28"/>
                          <w:szCs w:val="28"/>
                        </w:rPr>
                      </w:pPr>
                    </w:p>
                    <w:p w14:paraId="305A115D" w14:textId="77777777" w:rsidR="004B70AD" w:rsidRDefault="004B70AD" w:rsidP="00455A2A">
                      <w:pPr>
                        <w:ind w:left="142" w:right="24"/>
                        <w:jc w:val="center"/>
                        <w:rPr>
                          <w:rFonts w:ascii="Century Gothic" w:hAnsi="Century Gothic" w:cs="Arial"/>
                          <w:b/>
                          <w:sz w:val="28"/>
                          <w:szCs w:val="28"/>
                          <w:lang w:val="es-MX"/>
                        </w:rPr>
                      </w:pPr>
                    </w:p>
                    <w:p w14:paraId="6DD59E27" w14:textId="77777777" w:rsidR="004B70AD" w:rsidRPr="00103622" w:rsidRDefault="004B70A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B70AD" w:rsidRPr="00103622" w:rsidRDefault="004B70AD" w:rsidP="00455A2A">
                      <w:pPr>
                        <w:ind w:left="142" w:right="24"/>
                        <w:rPr>
                          <w:rFonts w:ascii="Century Gothic" w:hAnsi="Century Gothic"/>
                          <w:b/>
                          <w:sz w:val="28"/>
                          <w:szCs w:val="28"/>
                        </w:rPr>
                      </w:pPr>
                    </w:p>
                    <w:p w14:paraId="10432132" w14:textId="35F8D1D8" w:rsidR="004B70AD" w:rsidRPr="003B2E04" w:rsidRDefault="004B70A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4B70AD">
                        <w:rPr>
                          <w:rFonts w:ascii="Century Gothic" w:hAnsi="Century Gothic" w:cs="Century Gothic"/>
                          <w:b/>
                          <w:bCs/>
                          <w:sz w:val="28"/>
                          <w:szCs w:val="28"/>
                        </w:rPr>
                        <w:t>ADQUISICIÓN DE EQUIPOS DE ODORIZACIÓN PORTATILES Y ACCESORIOS</w:t>
                      </w:r>
                    </w:p>
                    <w:p w14:paraId="7A5D2B44" w14:textId="77777777" w:rsidR="004B70AD" w:rsidRPr="00D94CE2" w:rsidRDefault="004B70AD" w:rsidP="00455A2A">
                      <w:pPr>
                        <w:ind w:right="24"/>
                        <w:jc w:val="center"/>
                        <w:rPr>
                          <w:rFonts w:ascii="Century Gothic" w:hAnsi="Century Gothic" w:cs="Century Gothic"/>
                          <w:b/>
                          <w:bCs/>
                          <w:color w:val="FF0000"/>
                          <w:sz w:val="28"/>
                          <w:szCs w:val="28"/>
                        </w:rPr>
                      </w:pPr>
                    </w:p>
                    <w:p w14:paraId="6351C111" w14:textId="48F0F5F7" w:rsidR="004B70AD" w:rsidRPr="00D94CE2" w:rsidRDefault="004B70A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DCO-CDL-GRGD-301-16</w:t>
                      </w:r>
                    </w:p>
                    <w:p w14:paraId="5268A2A2" w14:textId="77777777" w:rsidR="004B70AD" w:rsidRPr="00D94CE2" w:rsidRDefault="004B70AD" w:rsidP="00455A2A">
                      <w:pPr>
                        <w:ind w:right="24"/>
                        <w:jc w:val="center"/>
                        <w:rPr>
                          <w:rFonts w:ascii="Century Gothic" w:hAnsi="Century Gothic" w:cs="Century Gothic"/>
                          <w:b/>
                          <w:bCs/>
                          <w:color w:val="FF0000"/>
                          <w:sz w:val="28"/>
                          <w:szCs w:val="28"/>
                        </w:rPr>
                      </w:pPr>
                    </w:p>
                    <w:p w14:paraId="13340B8D" w14:textId="77777777" w:rsidR="004B70AD" w:rsidRPr="00D94CE2" w:rsidRDefault="004B70AD" w:rsidP="00455A2A">
                      <w:pPr>
                        <w:ind w:right="24"/>
                        <w:jc w:val="center"/>
                        <w:rPr>
                          <w:rFonts w:ascii="Century Gothic" w:hAnsi="Century Gothic" w:cs="Century Gothic"/>
                          <w:b/>
                          <w:bCs/>
                          <w:color w:val="FF0000"/>
                          <w:sz w:val="28"/>
                          <w:szCs w:val="28"/>
                        </w:rPr>
                      </w:pPr>
                    </w:p>
                    <w:p w14:paraId="4EABECE0" w14:textId="40C6AD8B" w:rsidR="004B70AD" w:rsidRPr="003B2E04" w:rsidRDefault="004B70AD" w:rsidP="00455A2A">
                      <w:pPr>
                        <w:ind w:right="24"/>
                        <w:jc w:val="center"/>
                        <w:rPr>
                          <w:rFonts w:ascii="Century Gothic" w:hAnsi="Century Gothic"/>
                          <w:b/>
                          <w:sz w:val="28"/>
                          <w:szCs w:val="28"/>
                          <w:lang w:val="es-ES_tradnl"/>
                        </w:rPr>
                      </w:pPr>
                      <w:r w:rsidRPr="003B2E04">
                        <w:rPr>
                          <w:rFonts w:ascii="Century Gothic" w:hAnsi="Century Gothic" w:cs="Century Gothic"/>
                          <w:b/>
                          <w:bCs/>
                          <w:sz w:val="28"/>
                          <w:szCs w:val="28"/>
                        </w:rPr>
                        <w:t>Primera Convocatoria</w:t>
                      </w:r>
                    </w:p>
                    <w:p w14:paraId="34AB203F" w14:textId="77777777" w:rsidR="004B70AD" w:rsidRPr="00103622" w:rsidRDefault="004B70AD" w:rsidP="00BC21BB">
                      <w:pPr>
                        <w:ind w:right="930"/>
                        <w:jc w:val="center"/>
                        <w:rPr>
                          <w:rFonts w:ascii="Century Gothic" w:hAnsi="Century Gothic"/>
                          <w:sz w:val="32"/>
                          <w:szCs w:val="32"/>
                          <w:lang w:val="es-ES_tradnl"/>
                        </w:rPr>
                      </w:pPr>
                    </w:p>
                    <w:p w14:paraId="2400E6AF" w14:textId="77777777" w:rsidR="004B70AD" w:rsidRPr="00103622" w:rsidRDefault="004B70AD" w:rsidP="00BC21BB">
                      <w:pPr>
                        <w:ind w:right="930"/>
                        <w:jc w:val="center"/>
                        <w:rPr>
                          <w:rFonts w:ascii="Century Gothic" w:hAnsi="Century Gothic"/>
                          <w:sz w:val="32"/>
                          <w:szCs w:val="32"/>
                          <w:lang w:val="es-ES_tradnl"/>
                        </w:rPr>
                      </w:pPr>
                    </w:p>
                    <w:p w14:paraId="519E7A3A" w14:textId="77777777" w:rsidR="004B70AD" w:rsidRPr="00103622" w:rsidRDefault="004B70AD" w:rsidP="00BC21BB">
                      <w:pPr>
                        <w:ind w:right="930"/>
                        <w:jc w:val="center"/>
                        <w:rPr>
                          <w:rFonts w:ascii="Century Gothic" w:hAnsi="Century Gothic"/>
                          <w:sz w:val="32"/>
                          <w:szCs w:val="32"/>
                          <w:lang w:val="es-ES_tradnl"/>
                        </w:rPr>
                      </w:pPr>
                    </w:p>
                    <w:p w14:paraId="47C3D4D1" w14:textId="77777777" w:rsidR="004B70AD" w:rsidRDefault="004B70AD" w:rsidP="00BC21BB">
                      <w:pPr>
                        <w:ind w:right="930"/>
                        <w:jc w:val="center"/>
                        <w:rPr>
                          <w:rFonts w:ascii="Century Gothic" w:hAnsi="Century Gothic"/>
                          <w:lang w:val="es-ES_tradnl"/>
                        </w:rPr>
                      </w:pPr>
                    </w:p>
                    <w:p w14:paraId="3EC83649" w14:textId="77777777" w:rsidR="004B70AD" w:rsidRPr="009C5A35" w:rsidRDefault="004B70A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72769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D76DB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B70AD" w:rsidRPr="00AD6AF2" w:rsidRDefault="004B70AD" w:rsidP="00795A5A">
                            <w:pPr>
                              <w:ind w:right="930"/>
                              <w:jc w:val="center"/>
                              <w:rPr>
                                <w:rFonts w:ascii="Century Gothic" w:hAnsi="Century Gothic"/>
                                <w:sz w:val="14"/>
                                <w:lang w:val="es-ES_tradnl"/>
                              </w:rPr>
                            </w:pPr>
                          </w:p>
                          <w:p w14:paraId="7A33C25A" w14:textId="3903364C" w:rsidR="004B70AD" w:rsidRPr="00AD6AF2" w:rsidRDefault="004B70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B70AD" w:rsidRPr="00AD6AF2" w:rsidRDefault="004B70AD" w:rsidP="00795A5A">
                      <w:pPr>
                        <w:ind w:right="930"/>
                        <w:jc w:val="center"/>
                        <w:rPr>
                          <w:rFonts w:ascii="Century Gothic" w:hAnsi="Century Gothic"/>
                          <w:sz w:val="14"/>
                          <w:lang w:val="es-ES_tradnl"/>
                        </w:rPr>
                      </w:pPr>
                    </w:p>
                    <w:p w14:paraId="7A33C25A" w14:textId="3903364C" w:rsidR="004B70AD" w:rsidRPr="00AD6AF2" w:rsidRDefault="004B70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1732D6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AA1B271"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4773B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104607">
      <w:pPr>
        <w:rPr>
          <w:rFonts w:asciiTheme="minorHAnsi" w:hAnsiTheme="minorHAnsi" w:cstheme="minorHAnsi"/>
          <w:b/>
          <w:sz w:val="22"/>
          <w:szCs w:val="22"/>
        </w:rPr>
      </w:pPr>
    </w:p>
    <w:tbl>
      <w:tblPr>
        <w:tblpPr w:leftFromText="141" w:rightFromText="141" w:vertAnchor="text" w:horzAnchor="margin" w:tblpXSpec="center" w:tblpY="153"/>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19"/>
        <w:gridCol w:w="1418"/>
        <w:gridCol w:w="1275"/>
        <w:gridCol w:w="2994"/>
      </w:tblGrid>
      <w:tr w:rsidR="00103622" w:rsidRPr="00552079" w14:paraId="38D24E1B" w14:textId="77777777" w:rsidTr="00520906">
        <w:trPr>
          <w:trHeight w:val="410"/>
        </w:trPr>
        <w:tc>
          <w:tcPr>
            <w:tcW w:w="93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2090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1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9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20906" w14:paraId="0721D31F" w14:textId="77777777" w:rsidTr="00520906">
        <w:tc>
          <w:tcPr>
            <w:tcW w:w="433" w:type="dxa"/>
          </w:tcPr>
          <w:p w14:paraId="10AA5CC1" w14:textId="77777777" w:rsidR="00103622" w:rsidRPr="00520906" w:rsidRDefault="00103622" w:rsidP="00520906">
            <w:pPr>
              <w:rPr>
                <w:rFonts w:asciiTheme="minorHAnsi" w:hAnsiTheme="minorHAnsi" w:cstheme="minorHAnsi"/>
                <w:sz w:val="8"/>
                <w:szCs w:val="8"/>
              </w:rPr>
            </w:pPr>
          </w:p>
        </w:tc>
        <w:tc>
          <w:tcPr>
            <w:tcW w:w="3219" w:type="dxa"/>
          </w:tcPr>
          <w:p w14:paraId="72B5139B" w14:textId="77777777" w:rsidR="00103622" w:rsidRPr="00520906" w:rsidRDefault="00103622" w:rsidP="00520906">
            <w:pPr>
              <w:rPr>
                <w:rFonts w:asciiTheme="minorHAnsi" w:hAnsiTheme="minorHAnsi" w:cstheme="minorHAnsi"/>
                <w:sz w:val="8"/>
                <w:szCs w:val="8"/>
              </w:rPr>
            </w:pPr>
          </w:p>
        </w:tc>
        <w:tc>
          <w:tcPr>
            <w:tcW w:w="2693" w:type="dxa"/>
            <w:gridSpan w:val="2"/>
          </w:tcPr>
          <w:p w14:paraId="27BE03B1" w14:textId="77777777" w:rsidR="00103622" w:rsidRPr="00520906" w:rsidRDefault="00103622" w:rsidP="00520906">
            <w:pPr>
              <w:rPr>
                <w:rFonts w:asciiTheme="minorHAnsi" w:hAnsiTheme="minorHAnsi" w:cstheme="minorHAnsi"/>
                <w:sz w:val="8"/>
                <w:szCs w:val="8"/>
                <w:highlight w:val="yellow"/>
              </w:rPr>
            </w:pPr>
          </w:p>
        </w:tc>
        <w:tc>
          <w:tcPr>
            <w:tcW w:w="2994" w:type="dxa"/>
          </w:tcPr>
          <w:p w14:paraId="3FA063CF" w14:textId="77777777" w:rsidR="00103622" w:rsidRPr="00520906" w:rsidRDefault="00103622" w:rsidP="00520906">
            <w:pPr>
              <w:rPr>
                <w:rFonts w:asciiTheme="minorHAnsi" w:hAnsiTheme="minorHAnsi" w:cstheme="minorHAnsi"/>
                <w:sz w:val="8"/>
                <w:szCs w:val="8"/>
              </w:rPr>
            </w:pPr>
          </w:p>
        </w:tc>
      </w:tr>
      <w:tr w:rsidR="00103622" w:rsidRPr="00552079" w14:paraId="344C588D" w14:textId="77777777" w:rsidTr="0052090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1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7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94" w:type="dxa"/>
            <w:vAlign w:val="center"/>
          </w:tcPr>
          <w:p w14:paraId="58D9BD9F" w14:textId="31275AE1" w:rsidR="00103622" w:rsidRPr="00552079" w:rsidRDefault="00520906" w:rsidP="00520906">
            <w:pPr>
              <w:jc w:val="center"/>
              <w:rPr>
                <w:rFonts w:asciiTheme="minorHAnsi" w:hAnsiTheme="minorHAnsi" w:cstheme="minorHAnsi"/>
                <w:color w:val="000000"/>
                <w:sz w:val="22"/>
                <w:szCs w:val="22"/>
              </w:rPr>
            </w:pPr>
            <w:r w:rsidRPr="00523111">
              <w:rPr>
                <w:rFonts w:ascii="Calibri" w:hAnsi="Calibri"/>
                <w:b/>
              </w:rPr>
              <w:t>NO APLICA</w:t>
            </w:r>
          </w:p>
        </w:tc>
      </w:tr>
      <w:tr w:rsidR="00103622" w:rsidRPr="00520906" w14:paraId="16F66F30" w14:textId="77777777" w:rsidTr="00520906">
        <w:tc>
          <w:tcPr>
            <w:tcW w:w="433" w:type="dxa"/>
            <w:vAlign w:val="center"/>
          </w:tcPr>
          <w:p w14:paraId="6FEDE041" w14:textId="77777777" w:rsidR="00103622" w:rsidRPr="00520906" w:rsidRDefault="00103622" w:rsidP="00520906">
            <w:pPr>
              <w:rPr>
                <w:rFonts w:asciiTheme="minorHAnsi" w:hAnsiTheme="minorHAnsi" w:cstheme="minorHAnsi"/>
                <w:sz w:val="8"/>
                <w:szCs w:val="8"/>
              </w:rPr>
            </w:pPr>
          </w:p>
        </w:tc>
        <w:tc>
          <w:tcPr>
            <w:tcW w:w="3219" w:type="dxa"/>
            <w:vAlign w:val="center"/>
          </w:tcPr>
          <w:p w14:paraId="13C0FEF3" w14:textId="77777777" w:rsidR="00103622" w:rsidRPr="00520906" w:rsidRDefault="00103622" w:rsidP="00520906">
            <w:pPr>
              <w:rPr>
                <w:rFonts w:asciiTheme="minorHAnsi" w:hAnsiTheme="minorHAnsi" w:cstheme="minorHAnsi"/>
                <w:sz w:val="8"/>
                <w:szCs w:val="8"/>
              </w:rPr>
            </w:pPr>
          </w:p>
        </w:tc>
        <w:tc>
          <w:tcPr>
            <w:tcW w:w="2693" w:type="dxa"/>
            <w:gridSpan w:val="2"/>
          </w:tcPr>
          <w:p w14:paraId="6E0161F4"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4617B7E4" w14:textId="77777777" w:rsidR="00103622" w:rsidRPr="00520906" w:rsidRDefault="00103622" w:rsidP="00520906">
            <w:pPr>
              <w:jc w:val="center"/>
              <w:rPr>
                <w:rFonts w:asciiTheme="minorHAnsi" w:hAnsiTheme="minorHAnsi" w:cstheme="minorHAnsi"/>
                <w:sz w:val="8"/>
                <w:szCs w:val="8"/>
              </w:rPr>
            </w:pPr>
          </w:p>
        </w:tc>
      </w:tr>
      <w:tr w:rsidR="00103622" w:rsidRPr="00552079" w14:paraId="0266DB73" w14:textId="77777777" w:rsidTr="0052090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1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7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94" w:type="dxa"/>
            <w:vAlign w:val="center"/>
          </w:tcPr>
          <w:p w14:paraId="0495D05B" w14:textId="2F52FD4B" w:rsidR="00103622" w:rsidRPr="00552079" w:rsidRDefault="00520906" w:rsidP="00520906">
            <w:pPr>
              <w:jc w:val="center"/>
              <w:rPr>
                <w:rFonts w:asciiTheme="minorHAnsi" w:hAnsiTheme="minorHAnsi" w:cstheme="minorHAnsi"/>
                <w:b/>
                <w:color w:val="000000"/>
                <w:sz w:val="22"/>
                <w:szCs w:val="22"/>
              </w:rPr>
            </w:pPr>
            <w:r w:rsidRPr="00523111">
              <w:rPr>
                <w:rFonts w:ascii="Calibri" w:hAnsi="Calibri"/>
                <w:b/>
              </w:rPr>
              <w:t>NO APLICA</w:t>
            </w:r>
          </w:p>
        </w:tc>
      </w:tr>
      <w:tr w:rsidR="00103622" w:rsidRPr="00520906" w14:paraId="055C4C1F" w14:textId="77777777" w:rsidTr="00520906">
        <w:tc>
          <w:tcPr>
            <w:tcW w:w="433" w:type="dxa"/>
            <w:vAlign w:val="center"/>
          </w:tcPr>
          <w:p w14:paraId="3EFD7A95"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D547BA0" w14:textId="77777777" w:rsidR="00103622" w:rsidRPr="00520906" w:rsidRDefault="00103622" w:rsidP="00520906">
            <w:pPr>
              <w:rPr>
                <w:rFonts w:asciiTheme="minorHAnsi" w:hAnsiTheme="minorHAnsi" w:cstheme="minorHAnsi"/>
                <w:sz w:val="8"/>
                <w:szCs w:val="8"/>
              </w:rPr>
            </w:pPr>
          </w:p>
        </w:tc>
        <w:tc>
          <w:tcPr>
            <w:tcW w:w="2693" w:type="dxa"/>
            <w:gridSpan w:val="2"/>
          </w:tcPr>
          <w:p w14:paraId="4D177D45" w14:textId="77777777" w:rsidR="00103622" w:rsidRPr="00520906" w:rsidRDefault="00103622" w:rsidP="00520906">
            <w:pPr>
              <w:rPr>
                <w:rFonts w:asciiTheme="minorHAnsi" w:hAnsiTheme="minorHAnsi" w:cstheme="minorHAnsi"/>
                <w:sz w:val="8"/>
                <w:szCs w:val="8"/>
              </w:rPr>
            </w:pPr>
          </w:p>
        </w:tc>
        <w:tc>
          <w:tcPr>
            <w:tcW w:w="2994" w:type="dxa"/>
            <w:vAlign w:val="center"/>
          </w:tcPr>
          <w:p w14:paraId="192D993C" w14:textId="77777777" w:rsidR="00103622" w:rsidRPr="00520906" w:rsidRDefault="00103622" w:rsidP="00520906">
            <w:pPr>
              <w:jc w:val="center"/>
              <w:rPr>
                <w:rFonts w:asciiTheme="minorHAnsi" w:hAnsiTheme="minorHAnsi" w:cstheme="minorHAnsi"/>
                <w:sz w:val="8"/>
                <w:szCs w:val="8"/>
              </w:rPr>
            </w:pPr>
          </w:p>
        </w:tc>
      </w:tr>
      <w:tr w:rsidR="00103622" w:rsidRPr="00552079" w14:paraId="7D020AD3" w14:textId="77777777" w:rsidTr="00520906">
        <w:trPr>
          <w:trHeight w:val="370"/>
        </w:trPr>
        <w:tc>
          <w:tcPr>
            <w:tcW w:w="433" w:type="dxa"/>
            <w:vAlign w:val="center"/>
          </w:tcPr>
          <w:p w14:paraId="40E0F304" w14:textId="01994F8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21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27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94" w:type="dxa"/>
            <w:vAlign w:val="center"/>
          </w:tcPr>
          <w:p w14:paraId="7BF83B26" w14:textId="345792BF" w:rsidR="00103622" w:rsidRPr="001B5615" w:rsidRDefault="00520906" w:rsidP="00520906">
            <w:pPr>
              <w:jc w:val="center"/>
              <w:rPr>
                <w:rFonts w:asciiTheme="minorHAnsi" w:hAnsiTheme="minorHAnsi" w:cstheme="minorHAnsi"/>
                <w:color w:val="FF0000"/>
                <w:sz w:val="22"/>
                <w:szCs w:val="22"/>
              </w:rPr>
            </w:pPr>
            <w:r w:rsidRPr="00523111">
              <w:rPr>
                <w:rFonts w:ascii="Calibri" w:hAnsi="Calibri"/>
                <w:b/>
              </w:rPr>
              <w:t>NO APLICA</w:t>
            </w:r>
          </w:p>
        </w:tc>
      </w:tr>
      <w:tr w:rsidR="00103622" w:rsidRPr="00520906" w14:paraId="6D9DC71E" w14:textId="77777777" w:rsidTr="00520906">
        <w:tc>
          <w:tcPr>
            <w:tcW w:w="433" w:type="dxa"/>
            <w:vAlign w:val="center"/>
          </w:tcPr>
          <w:p w14:paraId="526641C1"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37F561C1" w14:textId="77777777" w:rsidR="00103622" w:rsidRPr="00520906" w:rsidRDefault="00103622" w:rsidP="00520906">
            <w:pPr>
              <w:jc w:val="center"/>
              <w:rPr>
                <w:rFonts w:asciiTheme="minorHAnsi" w:hAnsiTheme="minorHAnsi" w:cstheme="minorHAnsi"/>
                <w:sz w:val="8"/>
                <w:szCs w:val="8"/>
              </w:rPr>
            </w:pPr>
          </w:p>
        </w:tc>
        <w:tc>
          <w:tcPr>
            <w:tcW w:w="2693" w:type="dxa"/>
            <w:gridSpan w:val="2"/>
            <w:vAlign w:val="center"/>
          </w:tcPr>
          <w:p w14:paraId="5BB3FE61"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2332C434" w14:textId="77777777" w:rsidR="00103622" w:rsidRPr="00520906" w:rsidRDefault="00103622" w:rsidP="00520906">
            <w:pPr>
              <w:rPr>
                <w:rFonts w:asciiTheme="minorHAnsi" w:hAnsiTheme="minorHAnsi" w:cstheme="minorHAnsi"/>
                <w:color w:val="FF0000"/>
                <w:sz w:val="8"/>
                <w:szCs w:val="8"/>
              </w:rPr>
            </w:pPr>
          </w:p>
        </w:tc>
      </w:tr>
      <w:tr w:rsidR="00103622" w:rsidRPr="00552079" w14:paraId="28FEA7B2" w14:textId="77777777" w:rsidTr="0052090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219"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C9B158E" w:rsidR="00103622" w:rsidRPr="003B2E04" w:rsidRDefault="003B2E04" w:rsidP="003B2E04">
            <w:pPr>
              <w:jc w:val="center"/>
              <w:rPr>
                <w:rFonts w:asciiTheme="minorHAnsi" w:hAnsiTheme="minorHAnsi" w:cstheme="minorHAnsi"/>
                <w:b/>
                <w:sz w:val="22"/>
                <w:szCs w:val="22"/>
              </w:rPr>
            </w:pPr>
            <w:r>
              <w:rPr>
                <w:rFonts w:asciiTheme="minorHAnsi" w:hAnsiTheme="minorHAnsi" w:cstheme="minorHAnsi"/>
                <w:b/>
                <w:sz w:val="22"/>
                <w:szCs w:val="22"/>
              </w:rPr>
              <w:t>22/09/2016</w:t>
            </w:r>
          </w:p>
        </w:tc>
        <w:tc>
          <w:tcPr>
            <w:tcW w:w="127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F781906" w:rsidR="00103622" w:rsidRPr="003B2E04" w:rsidRDefault="003B2E04" w:rsidP="003B2E04">
            <w:pPr>
              <w:jc w:val="center"/>
              <w:rPr>
                <w:rFonts w:asciiTheme="minorHAnsi" w:hAnsiTheme="minorHAnsi" w:cstheme="minorHAnsi"/>
                <w:b/>
                <w:sz w:val="22"/>
                <w:szCs w:val="22"/>
              </w:rPr>
            </w:pPr>
            <w:r>
              <w:rPr>
                <w:rFonts w:asciiTheme="minorHAnsi" w:hAnsiTheme="minorHAnsi" w:cstheme="minorHAnsi"/>
                <w:b/>
                <w:sz w:val="22"/>
                <w:szCs w:val="22"/>
              </w:rPr>
              <w:t>09:30</w:t>
            </w:r>
          </w:p>
        </w:tc>
        <w:tc>
          <w:tcPr>
            <w:tcW w:w="2994" w:type="dxa"/>
          </w:tcPr>
          <w:p w14:paraId="032E2F5E" w14:textId="77777777" w:rsidR="00520906" w:rsidRPr="00523111" w:rsidRDefault="00520906" w:rsidP="00520906">
            <w:pPr>
              <w:jc w:val="both"/>
              <w:rPr>
                <w:rFonts w:ascii="Calibri" w:hAnsi="Calibri" w:cs="Calibri"/>
                <w:color w:val="000000"/>
              </w:rPr>
            </w:pPr>
            <w:r w:rsidRPr="00523111">
              <w:rPr>
                <w:rFonts w:ascii="Calibri" w:hAnsi="Calibri" w:cs="Calibri"/>
                <w:color w:val="000000"/>
              </w:rPr>
              <w:t>Calle Bueno N° 185 Edificio YPFB</w:t>
            </w:r>
          </w:p>
          <w:p w14:paraId="3F472FB9" w14:textId="1DDBDE0D" w:rsidR="00103622" w:rsidRPr="001B5615" w:rsidRDefault="00520906" w:rsidP="00520906">
            <w:pPr>
              <w:rPr>
                <w:rFonts w:asciiTheme="minorHAnsi" w:hAnsiTheme="minorHAnsi" w:cstheme="minorHAnsi"/>
                <w:color w:val="FF0000"/>
                <w:sz w:val="22"/>
                <w:szCs w:val="22"/>
              </w:rPr>
            </w:pPr>
            <w:r w:rsidRPr="00523111">
              <w:rPr>
                <w:rFonts w:ascii="Calibri" w:hAnsi="Calibri" w:cs="Calibri"/>
                <w:color w:val="000000"/>
              </w:rPr>
              <w:t>La Paz – Bolivia.</w:t>
            </w:r>
          </w:p>
        </w:tc>
      </w:tr>
      <w:tr w:rsidR="00103622" w:rsidRPr="00520906" w14:paraId="73FE3E0E" w14:textId="77777777" w:rsidTr="00520906">
        <w:tc>
          <w:tcPr>
            <w:tcW w:w="433" w:type="dxa"/>
            <w:vAlign w:val="center"/>
          </w:tcPr>
          <w:p w14:paraId="4C742930"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F5CE1E5" w14:textId="77777777" w:rsidR="00103622" w:rsidRPr="00520906" w:rsidRDefault="00103622" w:rsidP="00520906">
            <w:pPr>
              <w:rPr>
                <w:rFonts w:asciiTheme="minorHAnsi" w:hAnsiTheme="minorHAnsi" w:cstheme="minorHAnsi"/>
                <w:sz w:val="8"/>
                <w:szCs w:val="8"/>
              </w:rPr>
            </w:pPr>
          </w:p>
        </w:tc>
        <w:tc>
          <w:tcPr>
            <w:tcW w:w="2693" w:type="dxa"/>
            <w:gridSpan w:val="2"/>
            <w:vAlign w:val="center"/>
          </w:tcPr>
          <w:p w14:paraId="4952BE4C" w14:textId="77777777" w:rsidR="00103622" w:rsidRPr="00520906" w:rsidRDefault="00103622" w:rsidP="00520906">
            <w:pPr>
              <w:jc w:val="center"/>
              <w:rPr>
                <w:rFonts w:asciiTheme="minorHAnsi" w:hAnsiTheme="minorHAnsi" w:cstheme="minorHAnsi"/>
                <w:sz w:val="8"/>
                <w:szCs w:val="8"/>
              </w:rPr>
            </w:pPr>
          </w:p>
        </w:tc>
        <w:tc>
          <w:tcPr>
            <w:tcW w:w="2994" w:type="dxa"/>
          </w:tcPr>
          <w:p w14:paraId="065B349E" w14:textId="77777777" w:rsidR="00103622" w:rsidRPr="00520906" w:rsidRDefault="00103622" w:rsidP="00520906">
            <w:pPr>
              <w:rPr>
                <w:rFonts w:asciiTheme="minorHAnsi" w:hAnsiTheme="minorHAnsi" w:cstheme="minorHAnsi"/>
                <w:color w:val="FF0000"/>
                <w:sz w:val="8"/>
                <w:szCs w:val="8"/>
              </w:rPr>
            </w:pPr>
          </w:p>
        </w:tc>
      </w:tr>
      <w:tr w:rsidR="00520906" w:rsidRPr="00552079" w14:paraId="176668C3" w14:textId="77777777" w:rsidTr="00520906">
        <w:trPr>
          <w:trHeight w:val="246"/>
        </w:trPr>
        <w:tc>
          <w:tcPr>
            <w:tcW w:w="433" w:type="dxa"/>
            <w:vAlign w:val="center"/>
          </w:tcPr>
          <w:p w14:paraId="7B9F82D0"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219" w:type="dxa"/>
            <w:vAlign w:val="center"/>
          </w:tcPr>
          <w:p w14:paraId="316A5CC6"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8" w:type="dxa"/>
            <w:vAlign w:val="center"/>
          </w:tcPr>
          <w:p w14:paraId="5875F178"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F4259B4" w:rsidR="00520906" w:rsidRPr="00552079" w:rsidRDefault="003B2E04" w:rsidP="003B2E04">
            <w:pPr>
              <w:jc w:val="center"/>
              <w:rPr>
                <w:rFonts w:asciiTheme="minorHAnsi" w:hAnsiTheme="minorHAnsi" w:cstheme="minorHAnsi"/>
                <w:sz w:val="22"/>
                <w:szCs w:val="22"/>
              </w:rPr>
            </w:pPr>
            <w:r>
              <w:rPr>
                <w:rFonts w:asciiTheme="minorHAnsi" w:hAnsiTheme="minorHAnsi" w:cstheme="minorHAnsi"/>
                <w:b/>
                <w:sz w:val="22"/>
                <w:szCs w:val="22"/>
              </w:rPr>
              <w:t>22/09/2016</w:t>
            </w:r>
          </w:p>
        </w:tc>
        <w:tc>
          <w:tcPr>
            <w:tcW w:w="1275" w:type="dxa"/>
            <w:vAlign w:val="center"/>
          </w:tcPr>
          <w:p w14:paraId="5FCF29FC"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D64AB5B" w:rsidR="00520906" w:rsidRPr="003B2E04" w:rsidRDefault="003B2E04" w:rsidP="003B2E04">
            <w:pPr>
              <w:jc w:val="center"/>
              <w:rPr>
                <w:rFonts w:asciiTheme="minorHAnsi" w:hAnsiTheme="minorHAnsi" w:cstheme="minorHAnsi"/>
                <w:b/>
                <w:sz w:val="22"/>
                <w:szCs w:val="22"/>
              </w:rPr>
            </w:pPr>
            <w:r w:rsidRPr="003B2E04">
              <w:rPr>
                <w:rFonts w:asciiTheme="minorHAnsi" w:hAnsiTheme="minorHAnsi" w:cstheme="minorHAnsi"/>
                <w:b/>
                <w:sz w:val="22"/>
                <w:szCs w:val="22"/>
              </w:rPr>
              <w:t>10:00</w:t>
            </w:r>
          </w:p>
        </w:tc>
        <w:tc>
          <w:tcPr>
            <w:tcW w:w="2994" w:type="dxa"/>
            <w:vAlign w:val="center"/>
          </w:tcPr>
          <w:p w14:paraId="4581960E" w14:textId="2DEB782D" w:rsidR="00520906" w:rsidRPr="001B5615" w:rsidRDefault="00520906" w:rsidP="00451240">
            <w:pPr>
              <w:rPr>
                <w:rFonts w:asciiTheme="minorHAnsi" w:hAnsiTheme="minorHAnsi" w:cstheme="minorHAnsi"/>
                <w:color w:val="FF0000"/>
                <w:sz w:val="22"/>
                <w:szCs w:val="22"/>
                <w:lang w:val="es-BO"/>
              </w:rPr>
            </w:pPr>
            <w:bookmarkStart w:id="0" w:name="_GoBack"/>
            <w:r w:rsidRPr="00523111">
              <w:rPr>
                <w:rFonts w:ascii="Calibri" w:hAnsi="Calibri" w:cs="Calibri"/>
                <w:color w:val="000000"/>
              </w:rPr>
              <w:t xml:space="preserve">Calle Bueno N° 185 Edificio YPFB Piso 1° Gerencia de </w:t>
            </w:r>
            <w:r w:rsidR="00451240">
              <w:rPr>
                <w:rFonts w:ascii="Calibri" w:hAnsi="Calibri" w:cs="Calibri"/>
                <w:color w:val="000000"/>
              </w:rPr>
              <w:t>C</w:t>
            </w:r>
            <w:r w:rsidRPr="00523111">
              <w:rPr>
                <w:rFonts w:ascii="Calibri" w:hAnsi="Calibri" w:cs="Calibri"/>
                <w:color w:val="000000"/>
              </w:rPr>
              <w:t>ontrataciones Corporativas</w:t>
            </w:r>
            <w:r>
              <w:rPr>
                <w:rFonts w:ascii="Calibri" w:hAnsi="Calibri" w:cs="Calibri"/>
                <w:color w:val="000000"/>
              </w:rPr>
              <w:t xml:space="preserve"> </w:t>
            </w:r>
            <w:r w:rsidRPr="00523111">
              <w:rPr>
                <w:rFonts w:ascii="Calibri" w:hAnsi="Calibri" w:cs="Calibri"/>
                <w:color w:val="000000"/>
              </w:rPr>
              <w:t>La Paz – Bolivia.</w:t>
            </w:r>
            <w:bookmarkEnd w:id="0"/>
          </w:p>
        </w:tc>
      </w:tr>
      <w:tr w:rsidR="00A73638" w:rsidRPr="00520906" w14:paraId="4FDFCEA1" w14:textId="77777777" w:rsidTr="00520906">
        <w:tc>
          <w:tcPr>
            <w:tcW w:w="433" w:type="dxa"/>
            <w:vAlign w:val="center"/>
          </w:tcPr>
          <w:p w14:paraId="4ECDB3DE" w14:textId="77777777" w:rsidR="00A73638" w:rsidRPr="00520906" w:rsidRDefault="00A73638" w:rsidP="00520906">
            <w:pPr>
              <w:jc w:val="center"/>
              <w:rPr>
                <w:rFonts w:asciiTheme="minorHAnsi" w:hAnsiTheme="minorHAnsi" w:cstheme="minorHAnsi"/>
                <w:sz w:val="8"/>
                <w:szCs w:val="8"/>
              </w:rPr>
            </w:pPr>
          </w:p>
        </w:tc>
        <w:tc>
          <w:tcPr>
            <w:tcW w:w="3219" w:type="dxa"/>
            <w:vAlign w:val="center"/>
          </w:tcPr>
          <w:p w14:paraId="447A19E0" w14:textId="77777777" w:rsidR="00A73638" w:rsidRPr="00520906" w:rsidRDefault="00A73638" w:rsidP="00520906">
            <w:pPr>
              <w:rPr>
                <w:rFonts w:asciiTheme="minorHAnsi" w:hAnsiTheme="minorHAnsi" w:cstheme="minorHAnsi"/>
                <w:sz w:val="8"/>
                <w:szCs w:val="8"/>
              </w:rPr>
            </w:pPr>
          </w:p>
        </w:tc>
        <w:tc>
          <w:tcPr>
            <w:tcW w:w="1418" w:type="dxa"/>
            <w:vAlign w:val="center"/>
          </w:tcPr>
          <w:p w14:paraId="1B3F7221" w14:textId="77777777" w:rsidR="00A73638" w:rsidRPr="00520906" w:rsidRDefault="00A73638" w:rsidP="00520906">
            <w:pPr>
              <w:rPr>
                <w:rFonts w:asciiTheme="minorHAnsi" w:hAnsiTheme="minorHAnsi" w:cstheme="minorHAnsi"/>
                <w:sz w:val="8"/>
                <w:szCs w:val="8"/>
              </w:rPr>
            </w:pPr>
          </w:p>
        </w:tc>
        <w:tc>
          <w:tcPr>
            <w:tcW w:w="1275" w:type="dxa"/>
            <w:vAlign w:val="center"/>
          </w:tcPr>
          <w:p w14:paraId="6C0A27F7" w14:textId="77777777" w:rsidR="00A73638" w:rsidRPr="00520906" w:rsidRDefault="00A73638" w:rsidP="00520906">
            <w:pPr>
              <w:jc w:val="center"/>
              <w:rPr>
                <w:rFonts w:asciiTheme="minorHAnsi" w:hAnsiTheme="minorHAnsi" w:cstheme="minorHAnsi"/>
                <w:sz w:val="8"/>
                <w:szCs w:val="8"/>
              </w:rPr>
            </w:pPr>
          </w:p>
        </w:tc>
        <w:tc>
          <w:tcPr>
            <w:tcW w:w="2994" w:type="dxa"/>
            <w:vAlign w:val="center"/>
          </w:tcPr>
          <w:p w14:paraId="5CAC0F9D" w14:textId="77777777" w:rsidR="00A73638" w:rsidRPr="00520906" w:rsidRDefault="00A73638" w:rsidP="00520906">
            <w:pPr>
              <w:rPr>
                <w:rFonts w:asciiTheme="minorHAnsi" w:hAnsiTheme="minorHAnsi" w:cstheme="minorHAnsi"/>
                <w:color w:val="000000"/>
                <w:sz w:val="8"/>
                <w:szCs w:val="8"/>
                <w:lang w:val="es-BO"/>
              </w:rPr>
            </w:pPr>
          </w:p>
        </w:tc>
      </w:tr>
    </w:tbl>
    <w:p w14:paraId="7DD570C7" w14:textId="763D3443"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09CDBD9" w:rsidR="00103622" w:rsidRPr="00520906" w:rsidRDefault="00103622" w:rsidP="00520906">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526FBAA" w14:textId="77777777" w:rsidR="002E3633"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14:paraId="408B0E2E" w14:textId="03918227" w:rsidR="00520906" w:rsidRPr="00435ECD" w:rsidRDefault="0052090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ÍTEM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520906" w:rsidRPr="00435ECD" w14:paraId="09584043" w14:textId="77777777" w:rsidTr="00520906">
        <w:trPr>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0A20B6F"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1</w:t>
            </w:r>
          </w:p>
        </w:tc>
        <w:tc>
          <w:tcPr>
            <w:tcW w:w="3122" w:type="dxa"/>
            <w:tcBorders>
              <w:top w:val="single" w:sz="4" w:space="0" w:color="auto"/>
              <w:left w:val="single" w:sz="4" w:space="0" w:color="auto"/>
              <w:bottom w:val="single" w:sz="4" w:space="0" w:color="auto"/>
              <w:right w:val="single" w:sz="4" w:space="0" w:color="000000"/>
            </w:tcBorders>
            <w:shd w:val="clear" w:color="auto" w:fill="auto"/>
            <w:vAlign w:val="center"/>
          </w:tcPr>
          <w:p w14:paraId="635D4447" w14:textId="540C4844" w:rsidR="00520906" w:rsidRPr="00104607" w:rsidRDefault="00520906" w:rsidP="00520906">
            <w:pPr>
              <w:jc w:val="both"/>
              <w:rPr>
                <w:rFonts w:asciiTheme="minorHAnsi" w:hAnsiTheme="minorHAnsi" w:cstheme="minorHAnsi"/>
                <w:color w:val="000000"/>
                <w:sz w:val="18"/>
                <w:szCs w:val="18"/>
                <w:lang w:val="es-BO" w:eastAsia="es-BO"/>
              </w:rPr>
            </w:pPr>
            <w:r w:rsidRPr="00104607">
              <w:rPr>
                <w:rFonts w:asciiTheme="minorHAnsi" w:hAnsiTheme="minorHAnsi" w:cstheme="minorHAnsi"/>
                <w:sz w:val="18"/>
                <w:szCs w:val="18"/>
                <w:lang w:val="es-BO"/>
              </w:rPr>
              <w:t>EQUIPOS DE ODORIZACIÓN A INYECCIÓN PORTÁTIL DE 5000 SM3/H, CAPACIDAD MÍNIMA DE 50 LT O DE MAYOR CAPACIDAD Y PRESIÓN DE OPERACIÓN ENTRE 300 Y 650 PSIG</w:t>
            </w:r>
          </w:p>
        </w:tc>
        <w:tc>
          <w:tcPr>
            <w:tcW w:w="1190" w:type="dxa"/>
            <w:tcBorders>
              <w:top w:val="nil"/>
              <w:left w:val="nil"/>
              <w:bottom w:val="single" w:sz="8" w:space="0" w:color="auto"/>
              <w:right w:val="single" w:sz="4" w:space="0" w:color="auto"/>
            </w:tcBorders>
            <w:shd w:val="clear" w:color="auto" w:fill="auto"/>
            <w:noWrap/>
            <w:vAlign w:val="center"/>
          </w:tcPr>
          <w:p w14:paraId="0C114B7C" w14:textId="149E9B66"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71AEAC5"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7</w:t>
            </w:r>
          </w:p>
        </w:tc>
        <w:tc>
          <w:tcPr>
            <w:tcW w:w="1322" w:type="dxa"/>
            <w:tcBorders>
              <w:top w:val="nil"/>
              <w:left w:val="nil"/>
              <w:bottom w:val="single" w:sz="8" w:space="0" w:color="auto"/>
              <w:right w:val="single" w:sz="8" w:space="0" w:color="auto"/>
            </w:tcBorders>
            <w:shd w:val="clear" w:color="auto" w:fill="auto"/>
            <w:vAlign w:val="center"/>
          </w:tcPr>
          <w:p w14:paraId="4FBBD359" w14:textId="46911FE2"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198.473,56</w:t>
            </w:r>
          </w:p>
        </w:tc>
        <w:tc>
          <w:tcPr>
            <w:tcW w:w="1772" w:type="dxa"/>
            <w:tcBorders>
              <w:top w:val="nil"/>
              <w:left w:val="nil"/>
              <w:bottom w:val="single" w:sz="8" w:space="0" w:color="auto"/>
              <w:right w:val="single" w:sz="8" w:space="0" w:color="auto"/>
            </w:tcBorders>
            <w:shd w:val="clear" w:color="auto" w:fill="auto"/>
            <w:noWrap/>
            <w:vAlign w:val="center"/>
          </w:tcPr>
          <w:p w14:paraId="73A7D9B7" w14:textId="79290613"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1.389.314,92</w:t>
            </w:r>
          </w:p>
        </w:tc>
      </w:tr>
      <w:tr w:rsidR="00520906" w:rsidRPr="00435ECD" w14:paraId="3BE91FED" w14:textId="77777777" w:rsidTr="00520906">
        <w:trPr>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CDEEC9F" w14:textId="339D59E5"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2</w:t>
            </w:r>
          </w:p>
        </w:tc>
        <w:tc>
          <w:tcPr>
            <w:tcW w:w="3122" w:type="dxa"/>
            <w:tcBorders>
              <w:top w:val="single" w:sz="4" w:space="0" w:color="auto"/>
              <w:left w:val="single" w:sz="4" w:space="0" w:color="auto"/>
              <w:bottom w:val="single" w:sz="4" w:space="0" w:color="auto"/>
              <w:right w:val="single" w:sz="4" w:space="0" w:color="000000"/>
            </w:tcBorders>
            <w:shd w:val="clear" w:color="auto" w:fill="auto"/>
            <w:vAlign w:val="center"/>
          </w:tcPr>
          <w:p w14:paraId="6F287F2D" w14:textId="4B37211F" w:rsidR="00520906" w:rsidRPr="00104607" w:rsidRDefault="00520906" w:rsidP="00520906">
            <w:pPr>
              <w:jc w:val="both"/>
              <w:rPr>
                <w:rFonts w:asciiTheme="minorHAnsi" w:hAnsiTheme="minorHAnsi" w:cstheme="minorHAnsi"/>
                <w:color w:val="000000"/>
                <w:sz w:val="18"/>
                <w:szCs w:val="18"/>
                <w:lang w:val="es-BO" w:eastAsia="es-BO"/>
              </w:rPr>
            </w:pPr>
            <w:r w:rsidRPr="00104607">
              <w:rPr>
                <w:rFonts w:asciiTheme="minorHAnsi" w:hAnsiTheme="minorHAnsi" w:cstheme="minorHAnsi"/>
                <w:sz w:val="18"/>
                <w:szCs w:val="18"/>
                <w:lang w:val="es-BO"/>
              </w:rPr>
              <w:t>EQUIPOS DE ODORIZACIÓN A INYECCIÓN PORTÁTIL DE 5000 SM3/H, CAPACIDAD MÍNIMA DE 100 LT O DE MAYOR CAPACIDAD Y PRESIÓN DE OPERACIÓN ENTRE 300 Y 650 PSIG</w:t>
            </w:r>
          </w:p>
        </w:tc>
        <w:tc>
          <w:tcPr>
            <w:tcW w:w="1190" w:type="dxa"/>
            <w:tcBorders>
              <w:top w:val="nil"/>
              <w:left w:val="nil"/>
              <w:bottom w:val="single" w:sz="8" w:space="0" w:color="auto"/>
              <w:right w:val="single" w:sz="4" w:space="0" w:color="auto"/>
            </w:tcBorders>
            <w:shd w:val="clear" w:color="auto" w:fill="auto"/>
            <w:noWrap/>
            <w:vAlign w:val="center"/>
          </w:tcPr>
          <w:p w14:paraId="7FA3E55E" w14:textId="0BBE3A28"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4DA34973" w14:textId="4EAD53FE"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0C4595D3" w14:textId="1B943423"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198.473,56</w:t>
            </w:r>
          </w:p>
        </w:tc>
        <w:tc>
          <w:tcPr>
            <w:tcW w:w="1772" w:type="dxa"/>
            <w:tcBorders>
              <w:top w:val="nil"/>
              <w:left w:val="nil"/>
              <w:bottom w:val="single" w:sz="8" w:space="0" w:color="auto"/>
              <w:right w:val="single" w:sz="8" w:space="0" w:color="auto"/>
            </w:tcBorders>
            <w:shd w:val="clear" w:color="auto" w:fill="auto"/>
            <w:noWrap/>
            <w:vAlign w:val="center"/>
          </w:tcPr>
          <w:p w14:paraId="64917958" w14:textId="18A582EB"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198.473,56</w:t>
            </w:r>
          </w:p>
        </w:tc>
      </w:tr>
      <w:tr w:rsidR="00520906" w:rsidRPr="00435ECD" w14:paraId="2B9C54AA" w14:textId="77777777" w:rsidTr="00520906">
        <w:trPr>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368E855A"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3</w:t>
            </w:r>
          </w:p>
        </w:tc>
        <w:tc>
          <w:tcPr>
            <w:tcW w:w="3122" w:type="dxa"/>
            <w:tcBorders>
              <w:top w:val="single" w:sz="4" w:space="0" w:color="auto"/>
              <w:left w:val="single" w:sz="4" w:space="0" w:color="auto"/>
              <w:bottom w:val="single" w:sz="4" w:space="0" w:color="auto"/>
              <w:right w:val="single" w:sz="4" w:space="0" w:color="000000"/>
            </w:tcBorders>
            <w:shd w:val="clear" w:color="auto" w:fill="auto"/>
            <w:vAlign w:val="center"/>
          </w:tcPr>
          <w:p w14:paraId="21BE694C" w14:textId="003ABA09" w:rsidR="00520906" w:rsidRPr="00104607" w:rsidRDefault="00520906" w:rsidP="00520906">
            <w:pPr>
              <w:pStyle w:val="Prrafodelista"/>
              <w:ind w:left="0"/>
              <w:contextualSpacing/>
              <w:jc w:val="both"/>
              <w:rPr>
                <w:rFonts w:asciiTheme="minorHAnsi" w:hAnsiTheme="minorHAnsi" w:cstheme="minorHAnsi"/>
                <w:color w:val="000000"/>
                <w:sz w:val="18"/>
                <w:szCs w:val="18"/>
              </w:rPr>
            </w:pPr>
            <w:r w:rsidRPr="00104607">
              <w:rPr>
                <w:rFonts w:asciiTheme="minorHAnsi" w:hAnsiTheme="minorHAnsi" w:cstheme="minorHAnsi"/>
                <w:color w:val="000000"/>
                <w:sz w:val="18"/>
                <w:szCs w:val="18"/>
              </w:rPr>
              <w:t>SISTEMA DE TRASVASE DE ODORANTE DE CONEXIÓN DIRECTA AL TAMBOR  DE ACCIONAMIENTO NEUMÁTICO O SIMILAR NO MANUAL</w:t>
            </w:r>
          </w:p>
        </w:tc>
        <w:tc>
          <w:tcPr>
            <w:tcW w:w="1190" w:type="dxa"/>
            <w:tcBorders>
              <w:top w:val="nil"/>
              <w:left w:val="nil"/>
              <w:bottom w:val="single" w:sz="8" w:space="0" w:color="auto"/>
              <w:right w:val="single" w:sz="4" w:space="0" w:color="auto"/>
            </w:tcBorders>
            <w:shd w:val="clear" w:color="auto" w:fill="auto"/>
            <w:noWrap/>
            <w:vAlign w:val="center"/>
          </w:tcPr>
          <w:p w14:paraId="20DA5138" w14:textId="1BC9C86E"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6A7C1B9A" w:rsidR="00520906" w:rsidRPr="00104607" w:rsidRDefault="00520906" w:rsidP="00520906">
            <w:pPr>
              <w:jc w:val="center"/>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val="es-BO" w:eastAsia="es-BO"/>
              </w:rPr>
              <w:t>7</w:t>
            </w:r>
          </w:p>
        </w:tc>
        <w:tc>
          <w:tcPr>
            <w:tcW w:w="1322" w:type="dxa"/>
            <w:tcBorders>
              <w:top w:val="nil"/>
              <w:left w:val="nil"/>
              <w:bottom w:val="single" w:sz="8" w:space="0" w:color="auto"/>
              <w:right w:val="single" w:sz="8" w:space="0" w:color="auto"/>
            </w:tcBorders>
            <w:shd w:val="clear" w:color="auto" w:fill="auto"/>
            <w:vAlign w:val="center"/>
          </w:tcPr>
          <w:p w14:paraId="7B849D50" w14:textId="16ECBD4A"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44.747,36</w:t>
            </w:r>
          </w:p>
        </w:tc>
        <w:tc>
          <w:tcPr>
            <w:tcW w:w="1772" w:type="dxa"/>
            <w:tcBorders>
              <w:top w:val="nil"/>
              <w:left w:val="nil"/>
              <w:bottom w:val="single" w:sz="8" w:space="0" w:color="auto"/>
              <w:right w:val="single" w:sz="8" w:space="0" w:color="auto"/>
            </w:tcBorders>
            <w:shd w:val="clear" w:color="auto" w:fill="auto"/>
            <w:noWrap/>
            <w:vAlign w:val="center"/>
          </w:tcPr>
          <w:p w14:paraId="2993F149" w14:textId="4C07EEC7"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313.231,52</w:t>
            </w:r>
          </w:p>
        </w:tc>
      </w:tr>
      <w:tr w:rsidR="00520906"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520906" w:rsidRPr="00104607" w:rsidRDefault="00520906" w:rsidP="00520906">
            <w:pPr>
              <w:jc w:val="right"/>
              <w:rPr>
                <w:rFonts w:asciiTheme="minorHAnsi" w:hAnsiTheme="minorHAnsi" w:cstheme="minorHAnsi"/>
                <w:b/>
                <w:bCs/>
                <w:color w:val="000000"/>
                <w:sz w:val="18"/>
                <w:szCs w:val="18"/>
                <w:lang w:val="es-BO" w:eastAsia="es-BO"/>
              </w:rPr>
            </w:pPr>
            <w:r w:rsidRPr="00104607">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C5052B5" w:rsidR="00520906" w:rsidRPr="00104607" w:rsidRDefault="003B2E04" w:rsidP="00520906">
            <w:pPr>
              <w:jc w:val="right"/>
              <w:rPr>
                <w:rFonts w:asciiTheme="minorHAnsi" w:hAnsiTheme="minorHAnsi" w:cstheme="minorHAnsi"/>
                <w:color w:val="000000"/>
                <w:sz w:val="18"/>
                <w:szCs w:val="18"/>
                <w:lang w:val="es-BO" w:eastAsia="es-BO"/>
              </w:rPr>
            </w:pPr>
            <w:r w:rsidRPr="00104607">
              <w:rPr>
                <w:rFonts w:asciiTheme="minorHAnsi" w:hAnsiTheme="minorHAnsi" w:cstheme="minorHAnsi"/>
                <w:color w:val="000000"/>
                <w:sz w:val="18"/>
                <w:szCs w:val="18"/>
                <w:lang w:eastAsia="es-BO"/>
              </w:rPr>
              <w:t>1.901.020,00</w:t>
            </w:r>
          </w:p>
        </w:tc>
      </w:tr>
    </w:tbl>
    <w:p w14:paraId="68D26F58" w14:textId="77777777" w:rsidR="00104607" w:rsidRDefault="00104607" w:rsidP="00B37050">
      <w:pPr>
        <w:jc w:val="center"/>
        <w:rPr>
          <w:rFonts w:asciiTheme="minorHAnsi" w:hAnsiTheme="minorHAnsi" w:cstheme="minorHAnsi"/>
          <w:b/>
          <w:sz w:val="22"/>
          <w:szCs w:val="22"/>
        </w:rPr>
      </w:pPr>
    </w:p>
    <w:p w14:paraId="6C067801" w14:textId="77777777" w:rsidR="00104607" w:rsidRDefault="00104607" w:rsidP="00B37050">
      <w:pPr>
        <w:jc w:val="center"/>
        <w:rPr>
          <w:rFonts w:asciiTheme="minorHAnsi" w:hAnsiTheme="minorHAnsi" w:cstheme="minorHAnsi"/>
          <w:b/>
          <w:sz w:val="22"/>
          <w:szCs w:val="22"/>
        </w:rPr>
      </w:pPr>
    </w:p>
    <w:p w14:paraId="4F36B3ED" w14:textId="77777777" w:rsidR="00104607" w:rsidRDefault="00104607" w:rsidP="00B37050">
      <w:pPr>
        <w:jc w:val="center"/>
        <w:rPr>
          <w:rFonts w:asciiTheme="minorHAnsi" w:hAnsiTheme="minorHAnsi" w:cstheme="minorHAnsi"/>
          <w:b/>
          <w:sz w:val="22"/>
          <w:szCs w:val="22"/>
        </w:rPr>
      </w:pPr>
    </w:p>
    <w:p w14:paraId="00A164CA" w14:textId="77777777" w:rsidR="00104607" w:rsidRDefault="0010460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F105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F105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F105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F1056">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F1056">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F105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F105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44FC4EB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1E23EFE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9FF62C2"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4AA45D1E" w14:textId="77777777" w:rsidR="00104607" w:rsidRDefault="00104607" w:rsidP="00897820">
      <w:pPr>
        <w:ind w:firstLine="426"/>
        <w:jc w:val="center"/>
        <w:rPr>
          <w:rFonts w:asciiTheme="minorHAnsi" w:hAnsiTheme="minorHAnsi" w:cstheme="minorHAnsi"/>
          <w:b/>
          <w:sz w:val="22"/>
          <w:szCs w:val="22"/>
        </w:rPr>
      </w:pPr>
    </w:p>
    <w:p w14:paraId="1E952989" w14:textId="77777777" w:rsidR="00104607" w:rsidRDefault="00104607" w:rsidP="00897820">
      <w:pPr>
        <w:ind w:firstLine="426"/>
        <w:jc w:val="center"/>
        <w:rPr>
          <w:rFonts w:asciiTheme="minorHAnsi" w:hAnsiTheme="minorHAnsi" w:cstheme="minorHAnsi"/>
          <w:b/>
          <w:sz w:val="22"/>
          <w:szCs w:val="22"/>
        </w:rPr>
      </w:pPr>
    </w:p>
    <w:p w14:paraId="5B671F58" w14:textId="77777777" w:rsidR="00104607" w:rsidRDefault="00104607" w:rsidP="00897820">
      <w:pPr>
        <w:ind w:firstLine="426"/>
        <w:jc w:val="center"/>
        <w:rPr>
          <w:rFonts w:asciiTheme="minorHAnsi" w:hAnsiTheme="minorHAnsi" w:cstheme="minorHAnsi"/>
          <w:b/>
          <w:sz w:val="22"/>
          <w:szCs w:val="22"/>
        </w:rPr>
      </w:pPr>
    </w:p>
    <w:p w14:paraId="1E2A641D" w14:textId="77777777" w:rsidR="00104607" w:rsidRDefault="00104607" w:rsidP="00897820">
      <w:pPr>
        <w:ind w:firstLine="426"/>
        <w:jc w:val="center"/>
        <w:rPr>
          <w:rFonts w:asciiTheme="minorHAnsi" w:hAnsiTheme="minorHAnsi" w:cstheme="minorHAnsi"/>
          <w:b/>
          <w:sz w:val="22"/>
          <w:szCs w:val="22"/>
        </w:rPr>
      </w:pPr>
    </w:p>
    <w:p w14:paraId="5B4F6AA6" w14:textId="77777777" w:rsidR="00104607" w:rsidRDefault="00104607" w:rsidP="00897820">
      <w:pPr>
        <w:ind w:firstLine="426"/>
        <w:jc w:val="center"/>
        <w:rPr>
          <w:rFonts w:asciiTheme="minorHAnsi" w:hAnsiTheme="minorHAnsi" w:cstheme="minorHAnsi"/>
          <w:b/>
          <w:sz w:val="22"/>
          <w:szCs w:val="22"/>
        </w:rPr>
      </w:pPr>
    </w:p>
    <w:p w14:paraId="10BB5267" w14:textId="77777777" w:rsidR="00104607" w:rsidRDefault="00104607" w:rsidP="00897820">
      <w:pPr>
        <w:ind w:firstLine="426"/>
        <w:jc w:val="center"/>
        <w:rPr>
          <w:rFonts w:asciiTheme="minorHAnsi" w:hAnsiTheme="minorHAnsi" w:cstheme="minorHAnsi"/>
          <w:b/>
          <w:sz w:val="22"/>
          <w:szCs w:val="22"/>
        </w:rPr>
      </w:pPr>
    </w:p>
    <w:p w14:paraId="7D54E2B3" w14:textId="77777777" w:rsidR="00104607" w:rsidRDefault="00104607" w:rsidP="00897820">
      <w:pPr>
        <w:ind w:firstLine="426"/>
        <w:jc w:val="center"/>
        <w:rPr>
          <w:rFonts w:asciiTheme="minorHAnsi" w:hAnsiTheme="minorHAnsi" w:cstheme="minorHAnsi"/>
          <w:b/>
          <w:sz w:val="22"/>
          <w:szCs w:val="22"/>
        </w:rPr>
      </w:pPr>
    </w:p>
    <w:p w14:paraId="3C89F074" w14:textId="77777777" w:rsidR="00104607" w:rsidRDefault="00104607" w:rsidP="00897820">
      <w:pPr>
        <w:ind w:firstLine="426"/>
        <w:jc w:val="center"/>
        <w:rPr>
          <w:rFonts w:asciiTheme="minorHAnsi" w:hAnsiTheme="minorHAnsi" w:cstheme="minorHAnsi"/>
          <w:b/>
          <w:sz w:val="22"/>
          <w:szCs w:val="22"/>
        </w:rPr>
      </w:pPr>
    </w:p>
    <w:p w14:paraId="12DA5CB3" w14:textId="77777777" w:rsidR="00104607" w:rsidRDefault="00104607" w:rsidP="00897820">
      <w:pPr>
        <w:ind w:firstLine="426"/>
        <w:jc w:val="center"/>
        <w:rPr>
          <w:rFonts w:asciiTheme="minorHAnsi" w:hAnsiTheme="minorHAnsi" w:cstheme="minorHAnsi"/>
          <w:b/>
          <w:sz w:val="22"/>
          <w:szCs w:val="22"/>
        </w:rPr>
      </w:pPr>
    </w:p>
    <w:p w14:paraId="5E22E83D" w14:textId="77777777" w:rsidR="00104607" w:rsidRDefault="00104607" w:rsidP="00897820">
      <w:pPr>
        <w:ind w:firstLine="426"/>
        <w:jc w:val="center"/>
        <w:rPr>
          <w:rFonts w:asciiTheme="minorHAnsi" w:hAnsiTheme="minorHAnsi" w:cstheme="minorHAnsi"/>
          <w:b/>
          <w:sz w:val="22"/>
          <w:szCs w:val="22"/>
        </w:rPr>
      </w:pPr>
    </w:p>
    <w:p w14:paraId="7C344240" w14:textId="77777777" w:rsidR="00104607" w:rsidRDefault="00104607" w:rsidP="00897820">
      <w:pPr>
        <w:ind w:firstLine="426"/>
        <w:jc w:val="center"/>
        <w:rPr>
          <w:rFonts w:asciiTheme="minorHAnsi" w:hAnsiTheme="minorHAnsi" w:cstheme="minorHAnsi"/>
          <w:b/>
          <w:sz w:val="22"/>
          <w:szCs w:val="22"/>
        </w:rPr>
      </w:pPr>
    </w:p>
    <w:p w14:paraId="7BDE8623" w14:textId="77777777" w:rsidR="00104607" w:rsidRDefault="00104607" w:rsidP="00897820">
      <w:pPr>
        <w:ind w:firstLine="426"/>
        <w:jc w:val="center"/>
        <w:rPr>
          <w:rFonts w:asciiTheme="minorHAnsi" w:hAnsiTheme="minorHAnsi" w:cstheme="minorHAnsi"/>
          <w:b/>
          <w:sz w:val="22"/>
          <w:szCs w:val="22"/>
        </w:rPr>
      </w:pPr>
    </w:p>
    <w:p w14:paraId="22CCD458" w14:textId="77777777" w:rsidR="00104607" w:rsidRDefault="00104607" w:rsidP="00897820">
      <w:pPr>
        <w:ind w:firstLine="426"/>
        <w:jc w:val="center"/>
        <w:rPr>
          <w:rFonts w:asciiTheme="minorHAnsi" w:hAnsiTheme="minorHAnsi" w:cstheme="minorHAnsi"/>
          <w:b/>
          <w:sz w:val="22"/>
          <w:szCs w:val="22"/>
        </w:rPr>
      </w:pPr>
    </w:p>
    <w:p w14:paraId="26FAEF8A" w14:textId="77777777" w:rsidR="00104607" w:rsidRDefault="00104607" w:rsidP="00897820">
      <w:pPr>
        <w:ind w:firstLine="426"/>
        <w:jc w:val="center"/>
        <w:rPr>
          <w:rFonts w:asciiTheme="minorHAnsi" w:hAnsiTheme="minorHAnsi" w:cstheme="minorHAnsi"/>
          <w:b/>
          <w:sz w:val="22"/>
          <w:szCs w:val="22"/>
        </w:rPr>
      </w:pPr>
    </w:p>
    <w:p w14:paraId="03C4441F" w14:textId="77777777" w:rsidR="00104607" w:rsidRDefault="00104607" w:rsidP="00897820">
      <w:pPr>
        <w:ind w:firstLine="426"/>
        <w:jc w:val="center"/>
        <w:rPr>
          <w:rFonts w:asciiTheme="minorHAnsi" w:hAnsiTheme="minorHAnsi" w:cstheme="minorHAnsi"/>
          <w:b/>
          <w:sz w:val="22"/>
          <w:szCs w:val="22"/>
        </w:rPr>
      </w:pPr>
    </w:p>
    <w:p w14:paraId="1B761B93" w14:textId="77777777" w:rsidR="00104607" w:rsidRDefault="00104607" w:rsidP="00897820">
      <w:pPr>
        <w:ind w:firstLine="426"/>
        <w:jc w:val="center"/>
        <w:rPr>
          <w:rFonts w:asciiTheme="minorHAnsi" w:hAnsiTheme="minorHAnsi" w:cstheme="minorHAnsi"/>
          <w:b/>
          <w:sz w:val="22"/>
          <w:szCs w:val="22"/>
        </w:rPr>
      </w:pPr>
    </w:p>
    <w:p w14:paraId="1D0CA6BA" w14:textId="77777777" w:rsidR="00104607" w:rsidRDefault="00104607" w:rsidP="00897820">
      <w:pPr>
        <w:ind w:firstLine="426"/>
        <w:jc w:val="center"/>
        <w:rPr>
          <w:rFonts w:asciiTheme="minorHAnsi" w:hAnsiTheme="minorHAnsi" w:cstheme="minorHAnsi"/>
          <w:b/>
          <w:sz w:val="22"/>
          <w:szCs w:val="22"/>
        </w:rPr>
      </w:pPr>
    </w:p>
    <w:p w14:paraId="0964FCA0" w14:textId="77777777" w:rsidR="00104607" w:rsidRDefault="00104607" w:rsidP="00897820">
      <w:pPr>
        <w:ind w:firstLine="426"/>
        <w:jc w:val="center"/>
        <w:rPr>
          <w:rFonts w:asciiTheme="minorHAnsi" w:hAnsiTheme="minorHAnsi" w:cstheme="minorHAnsi"/>
          <w:b/>
          <w:sz w:val="22"/>
          <w:szCs w:val="22"/>
        </w:rPr>
      </w:pPr>
    </w:p>
    <w:p w14:paraId="023C2B72" w14:textId="77777777" w:rsidR="00104607" w:rsidRDefault="00104607" w:rsidP="00897820">
      <w:pPr>
        <w:ind w:firstLine="426"/>
        <w:jc w:val="center"/>
        <w:rPr>
          <w:rFonts w:asciiTheme="minorHAnsi" w:hAnsiTheme="minorHAnsi" w:cstheme="minorHAnsi"/>
          <w:b/>
          <w:sz w:val="22"/>
          <w:szCs w:val="22"/>
        </w:rPr>
      </w:pPr>
    </w:p>
    <w:p w14:paraId="595B530F" w14:textId="77777777" w:rsidR="00104607" w:rsidRDefault="00104607" w:rsidP="00897820">
      <w:pPr>
        <w:ind w:firstLine="426"/>
        <w:jc w:val="center"/>
        <w:rPr>
          <w:rFonts w:asciiTheme="minorHAnsi" w:hAnsiTheme="minorHAnsi" w:cstheme="minorHAnsi"/>
          <w:b/>
          <w:sz w:val="22"/>
          <w:szCs w:val="22"/>
        </w:rPr>
      </w:pPr>
    </w:p>
    <w:p w14:paraId="1F8E4B75" w14:textId="77777777" w:rsidR="00104607" w:rsidRDefault="00104607" w:rsidP="00897820">
      <w:pPr>
        <w:ind w:firstLine="426"/>
        <w:jc w:val="center"/>
        <w:rPr>
          <w:rFonts w:asciiTheme="minorHAnsi" w:hAnsiTheme="minorHAnsi" w:cstheme="minorHAnsi"/>
          <w:b/>
          <w:sz w:val="22"/>
          <w:szCs w:val="22"/>
        </w:rPr>
      </w:pPr>
    </w:p>
    <w:p w14:paraId="30F18C4A" w14:textId="77777777" w:rsidR="00104607" w:rsidRDefault="00104607" w:rsidP="00897820">
      <w:pPr>
        <w:ind w:firstLine="426"/>
        <w:jc w:val="center"/>
        <w:rPr>
          <w:rFonts w:asciiTheme="minorHAnsi" w:hAnsiTheme="minorHAnsi" w:cstheme="minorHAnsi"/>
          <w:b/>
          <w:sz w:val="22"/>
          <w:szCs w:val="22"/>
        </w:rPr>
      </w:pPr>
    </w:p>
    <w:p w14:paraId="3D9FC2FB" w14:textId="77777777" w:rsidR="00104607" w:rsidRDefault="00104607" w:rsidP="00897820">
      <w:pPr>
        <w:ind w:firstLine="426"/>
        <w:jc w:val="center"/>
        <w:rPr>
          <w:rFonts w:asciiTheme="minorHAnsi" w:hAnsiTheme="minorHAnsi" w:cstheme="minorHAnsi"/>
          <w:b/>
          <w:sz w:val="22"/>
          <w:szCs w:val="22"/>
        </w:rPr>
      </w:pPr>
    </w:p>
    <w:p w14:paraId="3507F7B1" w14:textId="77777777" w:rsidR="00104607" w:rsidRDefault="00104607" w:rsidP="00897820">
      <w:pPr>
        <w:ind w:firstLine="426"/>
        <w:jc w:val="center"/>
        <w:rPr>
          <w:rFonts w:asciiTheme="minorHAnsi" w:hAnsiTheme="minorHAnsi" w:cstheme="minorHAnsi"/>
          <w:b/>
          <w:sz w:val="22"/>
          <w:szCs w:val="22"/>
        </w:rPr>
      </w:pPr>
    </w:p>
    <w:p w14:paraId="0DB61958" w14:textId="77777777" w:rsidR="00104607" w:rsidRDefault="00104607" w:rsidP="00897820">
      <w:pPr>
        <w:ind w:firstLine="426"/>
        <w:jc w:val="center"/>
        <w:rPr>
          <w:rFonts w:asciiTheme="minorHAnsi" w:hAnsiTheme="minorHAnsi" w:cstheme="minorHAnsi"/>
          <w:b/>
          <w:sz w:val="22"/>
          <w:szCs w:val="22"/>
        </w:rPr>
      </w:pPr>
    </w:p>
    <w:p w14:paraId="1DF708DB" w14:textId="77777777" w:rsidR="00104607" w:rsidRDefault="00104607" w:rsidP="00897820">
      <w:pPr>
        <w:ind w:firstLine="426"/>
        <w:jc w:val="center"/>
        <w:rPr>
          <w:rFonts w:asciiTheme="minorHAnsi" w:hAnsiTheme="minorHAnsi" w:cstheme="minorHAnsi"/>
          <w:b/>
          <w:sz w:val="22"/>
          <w:szCs w:val="22"/>
        </w:rPr>
      </w:pPr>
    </w:p>
    <w:p w14:paraId="291B82C4" w14:textId="77777777" w:rsidR="00104607" w:rsidRDefault="00104607" w:rsidP="00897820">
      <w:pPr>
        <w:ind w:firstLine="426"/>
        <w:jc w:val="center"/>
        <w:rPr>
          <w:rFonts w:asciiTheme="minorHAnsi" w:hAnsiTheme="minorHAnsi" w:cstheme="minorHAnsi"/>
          <w:b/>
          <w:sz w:val="22"/>
          <w:szCs w:val="22"/>
        </w:rPr>
      </w:pPr>
    </w:p>
    <w:p w14:paraId="1F745E70" w14:textId="77777777" w:rsidR="00104607" w:rsidRDefault="00104607" w:rsidP="00897820">
      <w:pPr>
        <w:ind w:firstLine="426"/>
        <w:jc w:val="center"/>
        <w:rPr>
          <w:rFonts w:asciiTheme="minorHAnsi" w:hAnsiTheme="minorHAnsi" w:cstheme="minorHAnsi"/>
          <w:b/>
          <w:sz w:val="22"/>
          <w:szCs w:val="22"/>
        </w:rPr>
      </w:pPr>
    </w:p>
    <w:p w14:paraId="4E57C23B" w14:textId="77777777" w:rsidR="00104607" w:rsidRDefault="00104607" w:rsidP="00897820">
      <w:pPr>
        <w:ind w:firstLine="426"/>
        <w:jc w:val="center"/>
        <w:rPr>
          <w:rFonts w:asciiTheme="minorHAnsi" w:hAnsiTheme="minorHAnsi" w:cstheme="minorHAnsi"/>
          <w:b/>
          <w:sz w:val="22"/>
          <w:szCs w:val="22"/>
        </w:rPr>
      </w:pPr>
    </w:p>
    <w:p w14:paraId="17C33F95" w14:textId="77777777" w:rsidR="00104607" w:rsidRDefault="00104607" w:rsidP="00897820">
      <w:pPr>
        <w:ind w:firstLine="426"/>
        <w:jc w:val="center"/>
        <w:rPr>
          <w:rFonts w:asciiTheme="minorHAnsi" w:hAnsiTheme="minorHAnsi" w:cstheme="minorHAnsi"/>
          <w:b/>
          <w:sz w:val="22"/>
          <w:szCs w:val="22"/>
        </w:rPr>
      </w:pPr>
    </w:p>
    <w:p w14:paraId="386AEB0E" w14:textId="77777777" w:rsidR="00104607" w:rsidRDefault="00104607" w:rsidP="00897820">
      <w:pPr>
        <w:ind w:firstLine="426"/>
        <w:jc w:val="center"/>
        <w:rPr>
          <w:rFonts w:asciiTheme="minorHAnsi" w:hAnsiTheme="minorHAnsi" w:cstheme="minorHAnsi"/>
          <w:b/>
          <w:sz w:val="22"/>
          <w:szCs w:val="22"/>
        </w:rPr>
      </w:pPr>
    </w:p>
    <w:p w14:paraId="78C84D34" w14:textId="77777777" w:rsidR="00104607" w:rsidRDefault="00104607" w:rsidP="00897820">
      <w:pPr>
        <w:ind w:firstLine="426"/>
        <w:jc w:val="center"/>
        <w:rPr>
          <w:rFonts w:asciiTheme="minorHAnsi" w:hAnsiTheme="minorHAnsi" w:cstheme="minorHAnsi"/>
          <w:b/>
          <w:sz w:val="22"/>
          <w:szCs w:val="22"/>
        </w:rPr>
      </w:pPr>
    </w:p>
    <w:p w14:paraId="3746AAEB" w14:textId="77777777" w:rsidR="00104607" w:rsidRDefault="00104607" w:rsidP="00897820">
      <w:pPr>
        <w:ind w:firstLine="426"/>
        <w:jc w:val="center"/>
        <w:rPr>
          <w:rFonts w:asciiTheme="minorHAnsi" w:hAnsiTheme="minorHAnsi" w:cstheme="minorHAnsi"/>
          <w:b/>
          <w:sz w:val="22"/>
          <w:szCs w:val="22"/>
        </w:rPr>
      </w:pPr>
    </w:p>
    <w:p w14:paraId="2D17C9EC" w14:textId="77777777" w:rsidR="00104607" w:rsidRDefault="00104607" w:rsidP="00897820">
      <w:pPr>
        <w:ind w:firstLine="426"/>
        <w:jc w:val="center"/>
        <w:rPr>
          <w:rFonts w:asciiTheme="minorHAnsi" w:hAnsiTheme="minorHAnsi" w:cstheme="minorHAnsi"/>
          <w:b/>
          <w:sz w:val="22"/>
          <w:szCs w:val="22"/>
        </w:rPr>
      </w:pPr>
    </w:p>
    <w:p w14:paraId="04AA2054" w14:textId="77777777" w:rsidR="00104607" w:rsidRDefault="00104607" w:rsidP="00897820">
      <w:pPr>
        <w:ind w:firstLine="426"/>
        <w:jc w:val="center"/>
        <w:rPr>
          <w:rFonts w:asciiTheme="minorHAnsi" w:hAnsiTheme="minorHAnsi" w:cstheme="minorHAnsi"/>
          <w:b/>
          <w:sz w:val="22"/>
          <w:szCs w:val="22"/>
        </w:rPr>
      </w:pPr>
    </w:p>
    <w:p w14:paraId="0DA6F5D5" w14:textId="77777777" w:rsidR="00104607" w:rsidRDefault="00104607" w:rsidP="00897820">
      <w:pPr>
        <w:ind w:firstLine="426"/>
        <w:jc w:val="center"/>
        <w:rPr>
          <w:rFonts w:asciiTheme="minorHAnsi" w:hAnsiTheme="minorHAnsi" w:cstheme="minorHAnsi"/>
          <w:b/>
          <w:sz w:val="22"/>
          <w:szCs w:val="22"/>
        </w:rPr>
      </w:pPr>
    </w:p>
    <w:p w14:paraId="13C3755F" w14:textId="77777777" w:rsidR="00104607" w:rsidRDefault="00104607" w:rsidP="00104607">
      <w:pPr>
        <w:rPr>
          <w:rFonts w:asciiTheme="minorHAnsi" w:hAnsiTheme="minorHAnsi" w:cstheme="minorHAnsi"/>
          <w:b/>
          <w:sz w:val="22"/>
          <w:szCs w:val="22"/>
        </w:rPr>
      </w:pPr>
    </w:p>
    <w:p w14:paraId="4C7A685F" w14:textId="77777777" w:rsidR="00104607" w:rsidRDefault="00104607" w:rsidP="00104607">
      <w:pP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3B2E04"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3B2E04">
        <w:rPr>
          <w:rFonts w:asciiTheme="minorHAnsi" w:hAnsiTheme="minorHAnsi" w:cstheme="minorHAnsi"/>
          <w:b/>
          <w:bCs/>
          <w:color w:val="FF0000"/>
          <w:kern w:val="28"/>
          <w:sz w:val="26"/>
          <w:szCs w:val="26"/>
          <w:highlight w:val="yellow"/>
          <w:lang w:eastAsia="es-ES"/>
        </w:rPr>
        <w:t>La propuesta deberá ser presentada en sobre cerrado</w:t>
      </w:r>
      <w:r w:rsidR="00AC55E3" w:rsidRPr="003B2E04">
        <w:rPr>
          <w:rFonts w:asciiTheme="minorHAnsi" w:hAnsiTheme="minorHAnsi" w:cstheme="minorHAnsi"/>
          <w:b/>
          <w:bCs/>
          <w:color w:val="FF0000"/>
          <w:kern w:val="28"/>
          <w:sz w:val="26"/>
          <w:szCs w:val="26"/>
          <w:highlight w:val="yellow"/>
          <w:lang w:eastAsia="es-ES"/>
        </w:rPr>
        <w:t xml:space="preserve">, </w:t>
      </w:r>
      <w:r w:rsidR="00486DD9" w:rsidRPr="003B2E04">
        <w:rPr>
          <w:rFonts w:asciiTheme="minorHAnsi" w:hAnsiTheme="minorHAnsi" w:cstheme="minorHAnsi"/>
          <w:b/>
          <w:bCs/>
          <w:color w:val="FF0000"/>
          <w:kern w:val="28"/>
          <w:sz w:val="26"/>
          <w:szCs w:val="26"/>
          <w:highlight w:val="yellow"/>
          <w:lang w:eastAsia="es-ES"/>
        </w:rPr>
        <w:t xml:space="preserve">en su interior deberá </w:t>
      </w:r>
      <w:r w:rsidR="00AC55E3" w:rsidRPr="003B2E04">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104607" w:rsidRDefault="00AC55E3" w:rsidP="00AC55E3">
      <w:pPr>
        <w:pStyle w:val="Sinespaciado4"/>
        <w:rPr>
          <w:b/>
          <w:color w:val="FF0000"/>
          <w:sz w:val="18"/>
          <w:szCs w:val="18"/>
          <w:highlight w:val="yellow"/>
          <w:lang w:eastAsia="es-ES"/>
        </w:rPr>
      </w:pPr>
    </w:p>
    <w:p w14:paraId="371715E7" w14:textId="61607613"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3B2E04">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104607" w:rsidRDefault="00486DD9" w:rsidP="00486DD9">
      <w:pPr>
        <w:pStyle w:val="Sinespaciado4"/>
        <w:rPr>
          <w:sz w:val="18"/>
          <w:szCs w:val="18"/>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3081641" w14:textId="77777777" w:rsidR="003B2E04" w:rsidRDefault="003B2E04" w:rsidP="003A1C43">
      <w:pPr>
        <w:ind w:left="426"/>
        <w:jc w:val="center"/>
        <w:rPr>
          <w:rFonts w:asciiTheme="minorHAnsi" w:hAnsiTheme="minorHAnsi" w:cstheme="minorHAnsi"/>
          <w:b/>
          <w:sz w:val="22"/>
          <w:szCs w:val="22"/>
        </w:rPr>
      </w:pPr>
    </w:p>
    <w:p w14:paraId="084A7862" w14:textId="77777777" w:rsidR="003B2E04" w:rsidRDefault="003B2E04" w:rsidP="003A1C43">
      <w:pPr>
        <w:ind w:left="426"/>
        <w:jc w:val="center"/>
        <w:rPr>
          <w:rFonts w:asciiTheme="minorHAnsi" w:hAnsiTheme="minorHAnsi" w:cstheme="minorHAnsi"/>
          <w:b/>
          <w:sz w:val="22"/>
          <w:szCs w:val="22"/>
        </w:rPr>
      </w:pPr>
    </w:p>
    <w:p w14:paraId="2BF906FE" w14:textId="77777777" w:rsidR="003B2E04" w:rsidRDefault="003B2E04" w:rsidP="003A1C43">
      <w:pPr>
        <w:ind w:left="426"/>
        <w:jc w:val="center"/>
        <w:rPr>
          <w:rFonts w:asciiTheme="minorHAnsi" w:hAnsiTheme="minorHAnsi" w:cstheme="minorHAnsi"/>
          <w:b/>
          <w:sz w:val="22"/>
          <w:szCs w:val="22"/>
        </w:rPr>
      </w:pPr>
    </w:p>
    <w:p w14:paraId="0B8E0B61" w14:textId="77777777" w:rsidR="003B2E04" w:rsidRDefault="003B2E04" w:rsidP="003A1C43">
      <w:pPr>
        <w:ind w:left="426"/>
        <w:jc w:val="center"/>
        <w:rPr>
          <w:rFonts w:asciiTheme="minorHAnsi" w:hAnsiTheme="minorHAnsi" w:cstheme="minorHAnsi"/>
          <w:b/>
          <w:sz w:val="22"/>
          <w:szCs w:val="22"/>
        </w:rPr>
      </w:pPr>
    </w:p>
    <w:p w14:paraId="63573831" w14:textId="77777777" w:rsidR="003B2E04" w:rsidRDefault="003B2E04" w:rsidP="003A1C43">
      <w:pPr>
        <w:ind w:left="426"/>
        <w:jc w:val="center"/>
        <w:rPr>
          <w:rFonts w:asciiTheme="minorHAnsi" w:hAnsiTheme="minorHAnsi" w:cstheme="minorHAnsi"/>
          <w:b/>
          <w:sz w:val="22"/>
          <w:szCs w:val="22"/>
        </w:rPr>
      </w:pPr>
    </w:p>
    <w:p w14:paraId="2413933C" w14:textId="77777777" w:rsidR="003B2E04" w:rsidRDefault="003B2E04" w:rsidP="003A1C43">
      <w:pPr>
        <w:ind w:left="426"/>
        <w:jc w:val="center"/>
        <w:rPr>
          <w:rFonts w:asciiTheme="minorHAnsi" w:hAnsiTheme="minorHAnsi" w:cstheme="minorHAnsi"/>
          <w:b/>
          <w:sz w:val="22"/>
          <w:szCs w:val="22"/>
        </w:rPr>
      </w:pPr>
    </w:p>
    <w:p w14:paraId="1E0419B3" w14:textId="77777777" w:rsidR="003B2E04" w:rsidRDefault="003B2E04" w:rsidP="003A1C43">
      <w:pPr>
        <w:ind w:left="426"/>
        <w:jc w:val="center"/>
        <w:rPr>
          <w:rFonts w:asciiTheme="minorHAnsi" w:hAnsiTheme="minorHAnsi" w:cstheme="minorHAnsi"/>
          <w:b/>
          <w:sz w:val="22"/>
          <w:szCs w:val="22"/>
        </w:rPr>
      </w:pPr>
    </w:p>
    <w:p w14:paraId="1E5AA4A6" w14:textId="77777777" w:rsidR="003B2E04" w:rsidRDefault="003B2E04" w:rsidP="003A1C43">
      <w:pPr>
        <w:ind w:left="426"/>
        <w:jc w:val="center"/>
        <w:rPr>
          <w:rFonts w:asciiTheme="minorHAnsi" w:hAnsiTheme="minorHAnsi" w:cstheme="minorHAnsi"/>
          <w:b/>
          <w:sz w:val="22"/>
          <w:szCs w:val="22"/>
        </w:rPr>
      </w:pPr>
    </w:p>
    <w:p w14:paraId="166B25C3" w14:textId="77777777" w:rsidR="003B2E04" w:rsidRDefault="003B2E04" w:rsidP="003A1C43">
      <w:pPr>
        <w:ind w:left="426"/>
        <w:jc w:val="center"/>
        <w:rPr>
          <w:rFonts w:asciiTheme="minorHAnsi" w:hAnsiTheme="minorHAnsi" w:cstheme="minorHAnsi"/>
          <w:b/>
          <w:sz w:val="22"/>
          <w:szCs w:val="22"/>
        </w:rPr>
      </w:pPr>
    </w:p>
    <w:p w14:paraId="0F02DA75" w14:textId="77777777" w:rsidR="00104607" w:rsidRDefault="0010460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E24CD08" w14:textId="77777777" w:rsidR="003B2E04" w:rsidRDefault="003B2E04" w:rsidP="00B37050">
      <w:pPr>
        <w:jc w:val="center"/>
        <w:rPr>
          <w:rFonts w:asciiTheme="minorHAnsi" w:hAnsiTheme="minorHAnsi" w:cstheme="minorHAnsi"/>
          <w:b/>
          <w:sz w:val="22"/>
          <w:szCs w:val="22"/>
        </w:rPr>
      </w:pPr>
    </w:p>
    <w:p w14:paraId="74DA8A04" w14:textId="77777777" w:rsidR="003B2E04" w:rsidRDefault="003B2E04" w:rsidP="00B37050">
      <w:pPr>
        <w:jc w:val="center"/>
        <w:rPr>
          <w:rFonts w:asciiTheme="minorHAnsi" w:hAnsiTheme="minorHAnsi" w:cstheme="minorHAnsi"/>
          <w:b/>
          <w:sz w:val="22"/>
          <w:szCs w:val="22"/>
        </w:rPr>
      </w:pPr>
    </w:p>
    <w:p w14:paraId="7EEDA626" w14:textId="77777777" w:rsidR="003B2E04" w:rsidRDefault="003B2E04" w:rsidP="00B37050">
      <w:pPr>
        <w:jc w:val="center"/>
        <w:rPr>
          <w:rFonts w:asciiTheme="minorHAnsi" w:hAnsiTheme="minorHAnsi" w:cstheme="minorHAnsi"/>
          <w:b/>
          <w:sz w:val="22"/>
          <w:szCs w:val="22"/>
        </w:rPr>
      </w:pPr>
    </w:p>
    <w:p w14:paraId="7E0BF2D1" w14:textId="77777777" w:rsidR="003B2E04" w:rsidRDefault="003B2E04" w:rsidP="00B37050">
      <w:pPr>
        <w:jc w:val="center"/>
        <w:rPr>
          <w:rFonts w:asciiTheme="minorHAnsi" w:hAnsiTheme="minorHAnsi" w:cstheme="minorHAnsi"/>
          <w:b/>
          <w:sz w:val="22"/>
          <w:szCs w:val="22"/>
        </w:rPr>
      </w:pPr>
    </w:p>
    <w:p w14:paraId="2B6F353C" w14:textId="77777777" w:rsidR="003B2E04" w:rsidRDefault="003B2E04" w:rsidP="00B37050">
      <w:pPr>
        <w:jc w:val="center"/>
        <w:rPr>
          <w:rFonts w:asciiTheme="minorHAnsi" w:hAnsiTheme="minorHAnsi" w:cstheme="minorHAnsi"/>
          <w:b/>
          <w:sz w:val="22"/>
          <w:szCs w:val="22"/>
        </w:rPr>
      </w:pPr>
    </w:p>
    <w:p w14:paraId="645A1BA2" w14:textId="77777777" w:rsidR="003B2E04" w:rsidRDefault="003B2E0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7AB3CD1F" w:rsidR="00F50C94" w:rsidRDefault="00F50C94" w:rsidP="00F50C94">
      <w:pPr>
        <w:jc w:val="center"/>
        <w:rPr>
          <w:rFonts w:asciiTheme="minorHAnsi" w:hAnsiTheme="minorHAnsi" w:cstheme="minorHAnsi"/>
          <w:b/>
          <w:bCs/>
          <w:color w:val="FF0000"/>
          <w:sz w:val="22"/>
          <w:szCs w:val="22"/>
          <w:lang w:val="es-ES_tradnl"/>
        </w:rPr>
      </w:pPr>
    </w:p>
    <w:p w14:paraId="05199799" w14:textId="72E58B4F"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41D972FE"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4E1D4CC5" w14:textId="77777777" w:rsidR="003B2E04" w:rsidRPr="003B2E04" w:rsidRDefault="003B2E04" w:rsidP="003B2E04">
      <w:pPr>
        <w:jc w:val="both"/>
        <w:rPr>
          <w:rFonts w:ascii="Calibri" w:hAnsi="Calibri" w:cs="Calibri"/>
          <w:sz w:val="22"/>
          <w:szCs w:val="22"/>
          <w:lang w:eastAsia="es-ES"/>
        </w:rPr>
      </w:pPr>
    </w:p>
    <w:p w14:paraId="5516FAE1"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6DA3775B" w14:textId="77777777" w:rsidR="003B2E04" w:rsidRPr="003B2E04" w:rsidRDefault="003B2E04" w:rsidP="003B2E04">
      <w:pPr>
        <w:ind w:left="993"/>
        <w:jc w:val="both"/>
        <w:rPr>
          <w:rFonts w:ascii="Calibri" w:hAnsi="Calibri" w:cs="Calibri"/>
          <w:sz w:val="22"/>
          <w:szCs w:val="22"/>
          <w:u w:val="single"/>
          <w:lang w:eastAsia="es-ES"/>
        </w:rPr>
      </w:pPr>
    </w:p>
    <w:p w14:paraId="3326D44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73AB335C" w14:textId="77777777" w:rsidR="003B2E04" w:rsidRPr="003B2E04" w:rsidRDefault="003B2E04" w:rsidP="003B2E04">
      <w:pPr>
        <w:jc w:val="both"/>
        <w:rPr>
          <w:rFonts w:ascii="Calibri" w:hAnsi="Calibri" w:cs="Calibri"/>
          <w:sz w:val="22"/>
          <w:szCs w:val="22"/>
          <w:u w:val="single"/>
          <w:lang w:eastAsia="es-ES"/>
        </w:rPr>
      </w:pPr>
    </w:p>
    <w:p w14:paraId="09DE42C4"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2EB413E0" w14:textId="77777777" w:rsidR="003B2E04" w:rsidRPr="003B2E04" w:rsidRDefault="003B2E04" w:rsidP="003B2E04">
      <w:pPr>
        <w:jc w:val="both"/>
        <w:rPr>
          <w:rFonts w:ascii="Calibri" w:hAnsi="Calibri" w:cs="Calibri"/>
          <w:b/>
          <w:sz w:val="22"/>
          <w:szCs w:val="22"/>
          <w:lang w:eastAsia="es-ES"/>
        </w:rPr>
      </w:pPr>
    </w:p>
    <w:p w14:paraId="4D6B3478" w14:textId="77777777"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4C8ACFF"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41A17E77" w14:textId="77777777" w:rsidR="003B2E04" w:rsidRPr="003B2E04" w:rsidRDefault="003B2E04" w:rsidP="003B2E04">
      <w:pPr>
        <w:jc w:val="both"/>
        <w:rPr>
          <w:rFonts w:ascii="Calibri" w:hAnsi="Calibri" w:cs="Calibri"/>
          <w:sz w:val="22"/>
          <w:szCs w:val="22"/>
          <w:lang w:eastAsia="es-ES"/>
        </w:rPr>
      </w:pPr>
    </w:p>
    <w:p w14:paraId="6B7D6E2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5F8911C" w14:textId="77777777" w:rsidR="003B2E04" w:rsidRPr="003B2E04" w:rsidRDefault="003B2E04" w:rsidP="003B2E04">
      <w:pPr>
        <w:ind w:left="720"/>
        <w:jc w:val="both"/>
        <w:rPr>
          <w:rFonts w:ascii="Calibri" w:hAnsi="Calibri" w:cs="Calibri"/>
          <w:sz w:val="22"/>
          <w:szCs w:val="22"/>
          <w:u w:val="single"/>
          <w:lang w:eastAsia="es-ES"/>
        </w:rPr>
      </w:pPr>
    </w:p>
    <w:p w14:paraId="6BE3B437"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1985820B" w14:textId="77777777" w:rsidR="003B2E04" w:rsidRPr="003B2E04" w:rsidRDefault="003B2E04" w:rsidP="003B2E04">
      <w:pPr>
        <w:jc w:val="both"/>
        <w:rPr>
          <w:rFonts w:ascii="Calibri" w:hAnsi="Calibri" w:cs="Calibri"/>
          <w:sz w:val="22"/>
          <w:szCs w:val="22"/>
          <w:lang w:eastAsia="es-ES"/>
        </w:rPr>
      </w:pPr>
    </w:p>
    <w:p w14:paraId="5ED11A57" w14:textId="31DA8E61" w:rsidR="003B2E04" w:rsidRPr="00B9487D" w:rsidRDefault="003B2E04" w:rsidP="009F1056">
      <w:pPr>
        <w:numPr>
          <w:ilvl w:val="0"/>
          <w:numId w:val="35"/>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w:t>
      </w:r>
      <w:r w:rsidRPr="003B2E04">
        <w:rPr>
          <w:rFonts w:ascii="Calibri" w:hAnsi="Calibri" w:cs="Calibri"/>
          <w:sz w:val="22"/>
          <w:szCs w:val="22"/>
          <w:lang w:eastAsia="es-ES"/>
        </w:rPr>
        <w:lastRenderedPageBreak/>
        <w:t xml:space="preserve">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3B2E04">
      <w:pPr>
        <w:jc w:val="center"/>
        <w:rPr>
          <w:rFonts w:asciiTheme="minorHAnsi" w:hAnsiTheme="minorHAnsi" w:cstheme="minorHAnsi"/>
          <w:b/>
          <w:sz w:val="22"/>
          <w:szCs w:val="22"/>
          <w:lang w:val="es-ES_tradnl"/>
        </w:rPr>
      </w:pPr>
    </w:p>
    <w:p w14:paraId="6DB6F7AD" w14:textId="77777777" w:rsidR="003B2E04" w:rsidRDefault="003B2E04" w:rsidP="003B2E04">
      <w:pPr>
        <w:jc w:val="center"/>
        <w:rPr>
          <w:rFonts w:asciiTheme="minorHAnsi" w:hAnsiTheme="minorHAnsi" w:cstheme="minorHAnsi"/>
          <w:b/>
          <w:sz w:val="22"/>
          <w:szCs w:val="22"/>
          <w:lang w:val="es-ES_tradnl"/>
        </w:rPr>
      </w:pPr>
    </w:p>
    <w:p w14:paraId="1F489399" w14:textId="77777777" w:rsidR="003B2E04" w:rsidRDefault="003B2E04" w:rsidP="003B2E04">
      <w:pPr>
        <w:jc w:val="center"/>
        <w:rPr>
          <w:rFonts w:asciiTheme="minorHAnsi" w:hAnsiTheme="minorHAnsi" w:cstheme="minorHAnsi"/>
          <w:b/>
          <w:sz w:val="22"/>
          <w:szCs w:val="22"/>
          <w:lang w:val="es-ES_tradnl"/>
        </w:rPr>
      </w:pPr>
    </w:p>
    <w:p w14:paraId="3E530FDA" w14:textId="77777777" w:rsidR="003B2E04" w:rsidRDefault="003B2E04" w:rsidP="003B2E04">
      <w:pPr>
        <w:jc w:val="center"/>
        <w:rPr>
          <w:rFonts w:asciiTheme="minorHAnsi" w:hAnsiTheme="minorHAnsi" w:cstheme="minorHAnsi"/>
          <w:b/>
          <w:sz w:val="22"/>
          <w:szCs w:val="22"/>
          <w:lang w:val="es-ES_tradnl"/>
        </w:rPr>
      </w:pPr>
    </w:p>
    <w:p w14:paraId="1393EBAD" w14:textId="77777777" w:rsidR="003B2E04" w:rsidRDefault="003B2E04" w:rsidP="003B2E04">
      <w:pPr>
        <w:jc w:val="center"/>
        <w:rPr>
          <w:rFonts w:asciiTheme="minorHAnsi" w:hAnsiTheme="minorHAnsi" w:cstheme="minorHAnsi"/>
          <w:b/>
          <w:sz w:val="22"/>
          <w:szCs w:val="22"/>
          <w:lang w:val="es-ES_tradnl"/>
        </w:rPr>
      </w:pPr>
    </w:p>
    <w:p w14:paraId="2CC4F848" w14:textId="77777777" w:rsidR="003B2E04" w:rsidRDefault="003B2E04" w:rsidP="003B2E04">
      <w:pPr>
        <w:jc w:val="center"/>
        <w:rPr>
          <w:rFonts w:asciiTheme="minorHAnsi" w:hAnsiTheme="minorHAnsi" w:cstheme="minorHAnsi"/>
          <w:b/>
          <w:sz w:val="22"/>
          <w:szCs w:val="22"/>
          <w:lang w:val="es-ES_tradnl"/>
        </w:rPr>
      </w:pPr>
    </w:p>
    <w:p w14:paraId="1B75B0FC" w14:textId="77777777" w:rsidR="003B2E04" w:rsidRDefault="003B2E04" w:rsidP="003B2E04">
      <w:pPr>
        <w:jc w:val="center"/>
        <w:rPr>
          <w:rFonts w:asciiTheme="minorHAnsi" w:hAnsiTheme="minorHAnsi" w:cstheme="minorHAnsi"/>
          <w:b/>
          <w:sz w:val="22"/>
          <w:szCs w:val="22"/>
          <w:lang w:val="es-ES_tradnl"/>
        </w:rPr>
      </w:pPr>
    </w:p>
    <w:p w14:paraId="0D136A53" w14:textId="77777777" w:rsidR="003B2E04" w:rsidRDefault="003B2E04" w:rsidP="003B2E04">
      <w:pPr>
        <w:jc w:val="center"/>
        <w:rPr>
          <w:rFonts w:asciiTheme="minorHAnsi" w:hAnsiTheme="minorHAnsi" w:cstheme="minorHAnsi"/>
          <w:b/>
          <w:sz w:val="22"/>
          <w:szCs w:val="22"/>
          <w:lang w:val="es-ES_tradnl"/>
        </w:rPr>
      </w:pPr>
    </w:p>
    <w:p w14:paraId="3CE29D29" w14:textId="77777777" w:rsidR="003B2E04" w:rsidRDefault="003B2E04" w:rsidP="003B2E04">
      <w:pPr>
        <w:jc w:val="center"/>
        <w:rPr>
          <w:rFonts w:asciiTheme="minorHAnsi" w:hAnsiTheme="minorHAnsi" w:cstheme="minorHAnsi"/>
          <w:b/>
          <w:sz w:val="22"/>
          <w:szCs w:val="22"/>
          <w:lang w:val="es-ES_tradnl"/>
        </w:rPr>
      </w:pPr>
    </w:p>
    <w:p w14:paraId="5CB411C6" w14:textId="77777777" w:rsidR="003B2E04" w:rsidRDefault="003B2E04" w:rsidP="003B2E04">
      <w:pPr>
        <w:jc w:val="center"/>
        <w:rPr>
          <w:rFonts w:asciiTheme="minorHAnsi" w:hAnsiTheme="minorHAnsi" w:cstheme="minorHAnsi"/>
          <w:b/>
          <w:sz w:val="22"/>
          <w:szCs w:val="22"/>
          <w:lang w:val="es-ES_tradnl"/>
        </w:rPr>
      </w:pPr>
    </w:p>
    <w:p w14:paraId="031AB7A5" w14:textId="77777777" w:rsidR="003B2E04" w:rsidRDefault="003B2E04" w:rsidP="003B2E04">
      <w:pPr>
        <w:jc w:val="center"/>
        <w:rPr>
          <w:rFonts w:asciiTheme="minorHAnsi" w:hAnsiTheme="minorHAnsi" w:cstheme="minorHAnsi"/>
          <w:b/>
          <w:sz w:val="22"/>
          <w:szCs w:val="22"/>
          <w:lang w:val="es-ES_tradnl"/>
        </w:rPr>
      </w:pPr>
    </w:p>
    <w:p w14:paraId="3303D8D5" w14:textId="77777777" w:rsidR="003B2E04" w:rsidRDefault="003B2E04" w:rsidP="003B2E04">
      <w:pPr>
        <w:jc w:val="center"/>
        <w:rPr>
          <w:rFonts w:asciiTheme="minorHAnsi" w:hAnsiTheme="minorHAnsi" w:cstheme="minorHAnsi"/>
          <w:b/>
          <w:sz w:val="22"/>
          <w:szCs w:val="22"/>
          <w:lang w:val="es-ES_tradnl"/>
        </w:rPr>
      </w:pPr>
    </w:p>
    <w:p w14:paraId="35A23D72" w14:textId="77777777" w:rsidR="003B2E04" w:rsidRDefault="003B2E04" w:rsidP="003B2E04">
      <w:pPr>
        <w:jc w:val="center"/>
        <w:rPr>
          <w:rFonts w:asciiTheme="minorHAnsi" w:hAnsiTheme="minorHAnsi" w:cstheme="minorHAnsi"/>
          <w:b/>
          <w:sz w:val="22"/>
          <w:szCs w:val="22"/>
          <w:lang w:val="es-ES_tradnl"/>
        </w:rPr>
      </w:pPr>
    </w:p>
    <w:p w14:paraId="2C1C15A2" w14:textId="77777777" w:rsidR="003B2E04" w:rsidRDefault="003B2E04" w:rsidP="003B2E04">
      <w:pPr>
        <w:jc w:val="center"/>
        <w:rPr>
          <w:rFonts w:asciiTheme="minorHAnsi" w:hAnsiTheme="minorHAnsi" w:cstheme="minorHAnsi"/>
          <w:b/>
          <w:sz w:val="22"/>
          <w:szCs w:val="22"/>
          <w:lang w:val="es-ES_tradnl"/>
        </w:rPr>
      </w:pPr>
    </w:p>
    <w:p w14:paraId="4C76ABD0" w14:textId="77777777" w:rsidR="003B2E04" w:rsidRDefault="003B2E04" w:rsidP="003B2E04">
      <w:pPr>
        <w:jc w:val="center"/>
        <w:rPr>
          <w:rFonts w:asciiTheme="minorHAnsi" w:hAnsiTheme="minorHAnsi" w:cstheme="minorHAnsi"/>
          <w:b/>
          <w:sz w:val="22"/>
          <w:szCs w:val="22"/>
          <w:lang w:val="es-ES_tradnl"/>
        </w:rPr>
      </w:pPr>
    </w:p>
    <w:p w14:paraId="7FAA1ABB" w14:textId="77777777" w:rsidR="003B2E04" w:rsidRDefault="003B2E04" w:rsidP="003B2E04">
      <w:pPr>
        <w:jc w:val="center"/>
        <w:rPr>
          <w:rFonts w:asciiTheme="minorHAnsi" w:hAnsiTheme="minorHAnsi" w:cstheme="minorHAnsi"/>
          <w:b/>
          <w:sz w:val="22"/>
          <w:szCs w:val="22"/>
          <w:lang w:val="es-ES_tradnl"/>
        </w:rPr>
      </w:pPr>
    </w:p>
    <w:p w14:paraId="3BD085C6" w14:textId="77777777" w:rsidR="003B2E04" w:rsidRDefault="003B2E04" w:rsidP="003B2E04">
      <w:pPr>
        <w:jc w:val="center"/>
        <w:rPr>
          <w:rFonts w:asciiTheme="minorHAnsi" w:hAnsiTheme="minorHAnsi" w:cstheme="minorHAnsi"/>
          <w:b/>
          <w:sz w:val="22"/>
          <w:szCs w:val="22"/>
          <w:lang w:val="es-ES_tradnl"/>
        </w:rPr>
      </w:pPr>
    </w:p>
    <w:p w14:paraId="49A8D0ED" w14:textId="77777777" w:rsidR="003B2E04" w:rsidRDefault="003B2E04" w:rsidP="003B2E04">
      <w:pPr>
        <w:jc w:val="center"/>
        <w:rPr>
          <w:rFonts w:asciiTheme="minorHAnsi" w:hAnsiTheme="minorHAnsi" w:cstheme="minorHAnsi"/>
          <w:b/>
          <w:sz w:val="22"/>
          <w:szCs w:val="22"/>
          <w:lang w:val="es-ES_tradnl"/>
        </w:rPr>
      </w:pPr>
    </w:p>
    <w:p w14:paraId="6C63DF53" w14:textId="77777777" w:rsidR="003B2E04" w:rsidRDefault="003B2E04" w:rsidP="003B2E04">
      <w:pPr>
        <w:jc w:val="center"/>
        <w:rPr>
          <w:rFonts w:asciiTheme="minorHAnsi" w:hAnsiTheme="minorHAnsi" w:cstheme="minorHAnsi"/>
          <w:b/>
          <w:sz w:val="22"/>
          <w:szCs w:val="22"/>
          <w:lang w:val="es-ES_tradnl"/>
        </w:rPr>
      </w:pPr>
    </w:p>
    <w:p w14:paraId="4E7B5B14" w14:textId="77777777" w:rsidR="003B2E04" w:rsidRDefault="003B2E04" w:rsidP="003B2E04">
      <w:pPr>
        <w:jc w:val="center"/>
        <w:rPr>
          <w:rFonts w:asciiTheme="minorHAnsi" w:hAnsiTheme="minorHAnsi" w:cstheme="minorHAnsi"/>
          <w:b/>
          <w:sz w:val="22"/>
          <w:szCs w:val="22"/>
          <w:lang w:val="es-ES_tradnl"/>
        </w:rPr>
      </w:pPr>
    </w:p>
    <w:p w14:paraId="6D61E5B4" w14:textId="77777777" w:rsidR="003B2E04" w:rsidRDefault="003B2E04" w:rsidP="003B2E04">
      <w:pPr>
        <w:jc w:val="center"/>
        <w:rPr>
          <w:rFonts w:asciiTheme="minorHAnsi" w:hAnsiTheme="minorHAnsi" w:cstheme="minorHAnsi"/>
          <w:b/>
          <w:sz w:val="22"/>
          <w:szCs w:val="22"/>
          <w:lang w:val="es-ES_tradnl"/>
        </w:rPr>
      </w:pPr>
    </w:p>
    <w:p w14:paraId="5FB6299E" w14:textId="77777777" w:rsidR="003B2E04" w:rsidRDefault="003B2E04" w:rsidP="003B2E04">
      <w:pPr>
        <w:jc w:val="center"/>
        <w:rPr>
          <w:rFonts w:asciiTheme="minorHAnsi" w:hAnsiTheme="minorHAnsi" w:cstheme="minorHAnsi"/>
          <w:b/>
          <w:sz w:val="22"/>
          <w:szCs w:val="22"/>
          <w:lang w:val="es-ES_tradnl"/>
        </w:rPr>
      </w:pPr>
    </w:p>
    <w:p w14:paraId="6A677CB8" w14:textId="77777777" w:rsidR="003B2E04" w:rsidRDefault="003B2E04" w:rsidP="003B2E04">
      <w:pPr>
        <w:jc w:val="center"/>
        <w:rPr>
          <w:rFonts w:asciiTheme="minorHAnsi" w:hAnsiTheme="minorHAnsi" w:cstheme="minorHAnsi"/>
          <w:b/>
          <w:sz w:val="22"/>
          <w:szCs w:val="22"/>
          <w:lang w:val="es-ES_tradnl"/>
        </w:rPr>
      </w:pPr>
    </w:p>
    <w:p w14:paraId="1F289562" w14:textId="77777777" w:rsidR="003B2E04" w:rsidRDefault="003B2E04" w:rsidP="003B2E04">
      <w:pPr>
        <w:jc w:val="center"/>
        <w:rPr>
          <w:rFonts w:asciiTheme="minorHAnsi" w:hAnsiTheme="minorHAnsi" w:cstheme="minorHAnsi"/>
          <w:b/>
          <w:sz w:val="22"/>
          <w:szCs w:val="22"/>
          <w:lang w:val="es-ES_tradnl"/>
        </w:rPr>
      </w:pPr>
    </w:p>
    <w:p w14:paraId="72F791B6" w14:textId="77777777" w:rsidR="003B2E04" w:rsidRDefault="003B2E04" w:rsidP="003B2E04">
      <w:pPr>
        <w:jc w:val="center"/>
        <w:rPr>
          <w:rFonts w:asciiTheme="minorHAnsi" w:hAnsiTheme="minorHAnsi" w:cstheme="minorHAnsi"/>
          <w:b/>
          <w:sz w:val="22"/>
          <w:szCs w:val="22"/>
          <w:lang w:val="es-ES_tradnl"/>
        </w:rPr>
      </w:pPr>
    </w:p>
    <w:p w14:paraId="1E9DED67" w14:textId="77777777" w:rsidR="003B2E04" w:rsidRDefault="003B2E04" w:rsidP="003B2E04">
      <w:pPr>
        <w:jc w:val="center"/>
        <w:rPr>
          <w:rFonts w:asciiTheme="minorHAnsi" w:hAnsiTheme="minorHAnsi" w:cstheme="minorHAnsi"/>
          <w:b/>
          <w:sz w:val="22"/>
          <w:szCs w:val="22"/>
          <w:lang w:val="es-ES_tradnl"/>
        </w:rPr>
      </w:pPr>
    </w:p>
    <w:p w14:paraId="2BA94CAE" w14:textId="77777777" w:rsidR="003B2E04" w:rsidRDefault="003B2E04" w:rsidP="003B2E04">
      <w:pPr>
        <w:jc w:val="center"/>
        <w:rPr>
          <w:rFonts w:asciiTheme="minorHAnsi" w:hAnsiTheme="minorHAnsi" w:cstheme="minorHAnsi"/>
          <w:b/>
          <w:sz w:val="22"/>
          <w:szCs w:val="22"/>
          <w:lang w:val="es-ES_tradnl"/>
        </w:rPr>
      </w:pPr>
    </w:p>
    <w:p w14:paraId="18EF74E6" w14:textId="77777777" w:rsidR="003B2E04" w:rsidRDefault="003B2E04" w:rsidP="003B2E04">
      <w:pPr>
        <w:jc w:val="center"/>
        <w:rPr>
          <w:rFonts w:asciiTheme="minorHAnsi" w:hAnsiTheme="minorHAnsi" w:cstheme="minorHAnsi"/>
          <w:b/>
          <w:sz w:val="22"/>
          <w:szCs w:val="22"/>
          <w:lang w:val="es-ES_tradnl"/>
        </w:rPr>
      </w:pPr>
    </w:p>
    <w:p w14:paraId="35644C2F" w14:textId="77777777" w:rsidR="003B2E04" w:rsidRDefault="003B2E04" w:rsidP="003B2E04">
      <w:pPr>
        <w:jc w:val="center"/>
        <w:rPr>
          <w:rFonts w:asciiTheme="minorHAnsi" w:hAnsiTheme="minorHAnsi" w:cstheme="minorHAnsi"/>
          <w:b/>
          <w:sz w:val="22"/>
          <w:szCs w:val="22"/>
          <w:lang w:val="es-ES_tradnl"/>
        </w:rPr>
      </w:pPr>
    </w:p>
    <w:p w14:paraId="63CB7C7E" w14:textId="77777777" w:rsidR="003B2E04" w:rsidRDefault="003B2E04" w:rsidP="003B2E04">
      <w:pPr>
        <w:jc w:val="center"/>
        <w:rPr>
          <w:rFonts w:asciiTheme="minorHAnsi" w:hAnsiTheme="minorHAnsi" w:cstheme="minorHAnsi"/>
          <w:b/>
          <w:sz w:val="22"/>
          <w:szCs w:val="22"/>
          <w:lang w:val="es-ES_tradnl"/>
        </w:rPr>
      </w:pPr>
    </w:p>
    <w:p w14:paraId="1073CA50" w14:textId="77777777" w:rsidR="003B2E04" w:rsidRDefault="003B2E04" w:rsidP="003B2E04">
      <w:pPr>
        <w:jc w:val="center"/>
        <w:rPr>
          <w:rFonts w:asciiTheme="minorHAnsi" w:hAnsiTheme="minorHAnsi" w:cstheme="minorHAnsi"/>
          <w:b/>
          <w:sz w:val="22"/>
          <w:szCs w:val="22"/>
          <w:lang w:val="es-ES_tradnl"/>
        </w:rPr>
      </w:pPr>
    </w:p>
    <w:p w14:paraId="45251F0D" w14:textId="77777777" w:rsidR="003B2E04" w:rsidRDefault="003B2E04" w:rsidP="003B2E04">
      <w:pPr>
        <w:jc w:val="center"/>
        <w:rPr>
          <w:rFonts w:asciiTheme="minorHAnsi" w:hAnsiTheme="minorHAnsi" w:cstheme="minorHAnsi"/>
          <w:b/>
          <w:sz w:val="22"/>
          <w:szCs w:val="22"/>
          <w:lang w:val="es-ES_tradnl"/>
        </w:rPr>
      </w:pPr>
    </w:p>
    <w:p w14:paraId="3C251435" w14:textId="77777777" w:rsidR="003B2E04" w:rsidRDefault="003B2E04" w:rsidP="003B2E04">
      <w:pPr>
        <w:jc w:val="center"/>
        <w:rPr>
          <w:rFonts w:asciiTheme="minorHAnsi" w:hAnsiTheme="minorHAnsi" w:cstheme="minorHAnsi"/>
          <w:b/>
          <w:sz w:val="22"/>
          <w:szCs w:val="22"/>
          <w:lang w:val="es-ES_tradnl"/>
        </w:rPr>
      </w:pPr>
    </w:p>
    <w:p w14:paraId="758510F7" w14:textId="77777777" w:rsidR="003B2E04" w:rsidRDefault="003B2E04" w:rsidP="003B2E04">
      <w:pPr>
        <w:jc w:val="center"/>
        <w:rPr>
          <w:rFonts w:asciiTheme="minorHAnsi" w:hAnsiTheme="minorHAnsi" w:cstheme="minorHAnsi"/>
          <w:b/>
          <w:sz w:val="22"/>
          <w:szCs w:val="22"/>
          <w:lang w:val="es-ES_tradnl"/>
        </w:rPr>
      </w:pPr>
    </w:p>
    <w:p w14:paraId="0CE8BA29" w14:textId="77777777" w:rsidR="003B2E04" w:rsidRDefault="003B2E04" w:rsidP="003B2E04">
      <w:pPr>
        <w:jc w:val="center"/>
        <w:rPr>
          <w:rFonts w:asciiTheme="minorHAnsi" w:hAnsiTheme="minorHAnsi" w:cstheme="minorHAnsi"/>
          <w:b/>
          <w:sz w:val="22"/>
          <w:szCs w:val="22"/>
          <w:lang w:val="es-ES_tradnl"/>
        </w:rPr>
      </w:pPr>
    </w:p>
    <w:p w14:paraId="573A760F" w14:textId="77777777" w:rsidR="003B2E04" w:rsidRDefault="003B2E04" w:rsidP="003B2E04">
      <w:pPr>
        <w:jc w:val="center"/>
        <w:rPr>
          <w:rFonts w:asciiTheme="minorHAnsi" w:hAnsiTheme="minorHAnsi" w:cstheme="minorHAnsi"/>
          <w:b/>
          <w:sz w:val="22"/>
          <w:szCs w:val="22"/>
          <w:lang w:val="es-ES_tradnl"/>
        </w:rPr>
      </w:pPr>
    </w:p>
    <w:p w14:paraId="78CFFC01" w14:textId="77777777" w:rsidR="003B2E04" w:rsidRDefault="003B2E04" w:rsidP="003B2E04">
      <w:pPr>
        <w:jc w:val="center"/>
        <w:rPr>
          <w:rFonts w:asciiTheme="minorHAnsi" w:hAnsiTheme="minorHAnsi" w:cstheme="minorHAnsi"/>
          <w:b/>
          <w:sz w:val="22"/>
          <w:szCs w:val="22"/>
          <w:lang w:val="es-ES_tradnl"/>
        </w:rPr>
      </w:pPr>
    </w:p>
    <w:p w14:paraId="5E03BB68" w14:textId="77777777" w:rsidR="003B2E04" w:rsidRDefault="003B2E04" w:rsidP="003B2E04">
      <w:pPr>
        <w:jc w:val="center"/>
        <w:rPr>
          <w:rFonts w:asciiTheme="minorHAnsi" w:hAnsiTheme="minorHAnsi" w:cstheme="minorHAnsi"/>
          <w:b/>
          <w:sz w:val="22"/>
          <w:szCs w:val="22"/>
          <w:lang w:val="es-ES_tradnl"/>
        </w:rPr>
      </w:pPr>
    </w:p>
    <w:p w14:paraId="50396729" w14:textId="77777777" w:rsidR="003B2E04" w:rsidRDefault="003B2E04" w:rsidP="003B2E04">
      <w:pPr>
        <w:jc w:val="center"/>
        <w:rPr>
          <w:rFonts w:asciiTheme="minorHAnsi" w:hAnsiTheme="minorHAnsi" w:cstheme="minorHAnsi"/>
          <w:b/>
          <w:sz w:val="22"/>
          <w:szCs w:val="22"/>
          <w:lang w:val="es-ES_tradnl"/>
        </w:rPr>
      </w:pPr>
    </w:p>
    <w:p w14:paraId="45377CB1" w14:textId="77777777" w:rsidR="003B2E04" w:rsidRDefault="003B2E04" w:rsidP="003B2E04">
      <w:pPr>
        <w:jc w:val="center"/>
        <w:rPr>
          <w:rFonts w:asciiTheme="minorHAnsi" w:hAnsiTheme="minorHAnsi" w:cstheme="minorHAnsi"/>
          <w:b/>
          <w:sz w:val="22"/>
          <w:szCs w:val="22"/>
          <w:lang w:val="es-ES_tradnl"/>
        </w:rPr>
      </w:pPr>
    </w:p>
    <w:p w14:paraId="7CB7623F" w14:textId="77777777" w:rsidR="003B2E04" w:rsidRDefault="003B2E04" w:rsidP="003B2E04">
      <w:pPr>
        <w:jc w:val="center"/>
        <w:rPr>
          <w:rFonts w:asciiTheme="minorHAnsi" w:hAnsiTheme="minorHAnsi" w:cstheme="minorHAnsi"/>
          <w:b/>
          <w:sz w:val="22"/>
          <w:szCs w:val="22"/>
          <w:lang w:val="es-ES_tradnl"/>
        </w:rPr>
      </w:pPr>
    </w:p>
    <w:p w14:paraId="1DAE13D1" w14:textId="77777777" w:rsidR="00F50C94" w:rsidRPr="00F50C94" w:rsidRDefault="00F50C94" w:rsidP="003B2E0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3B2E04">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26B3DB2A" w:rsidR="00F17C85" w:rsidRPr="00B857A6" w:rsidRDefault="00F17C85" w:rsidP="00B37050">
      <w:pPr>
        <w:jc w:val="both"/>
        <w:rPr>
          <w:rFonts w:asciiTheme="minorHAnsi" w:hAnsiTheme="minorHAnsi" w:cstheme="minorHAnsi"/>
          <w:b/>
          <w:snapToGrid w:val="0"/>
          <w:color w:val="FF0000"/>
          <w:sz w:val="22"/>
          <w:szCs w:val="22"/>
        </w:rPr>
      </w:pPr>
    </w:p>
    <w:p w14:paraId="426E680C" w14:textId="77777777" w:rsidR="00E5031C" w:rsidRPr="00E5031C" w:rsidRDefault="00E5031C" w:rsidP="00E5031C">
      <w:pPr>
        <w:rPr>
          <w:rFonts w:ascii="Verdana" w:hAnsi="Verdana" w:cs="Calibri"/>
          <w:b/>
          <w:lang w:eastAsia="es-ES"/>
        </w:rPr>
      </w:pPr>
    </w:p>
    <w:tbl>
      <w:tblPr>
        <w:tblW w:w="9163" w:type="dxa"/>
        <w:jc w:val="center"/>
        <w:tblCellMar>
          <w:left w:w="70" w:type="dxa"/>
          <w:right w:w="70" w:type="dxa"/>
        </w:tblCellMar>
        <w:tblLook w:val="04A0" w:firstRow="1" w:lastRow="0" w:firstColumn="1" w:lastColumn="0" w:noHBand="0" w:noVBand="1"/>
      </w:tblPr>
      <w:tblGrid>
        <w:gridCol w:w="785"/>
        <w:gridCol w:w="5317"/>
        <w:gridCol w:w="1718"/>
        <w:gridCol w:w="1343"/>
      </w:tblGrid>
      <w:tr w:rsidR="00E5031C" w:rsidRPr="00E5031C" w14:paraId="4F073D01" w14:textId="77777777" w:rsidTr="00A727D6">
        <w:trPr>
          <w:trHeight w:val="505"/>
          <w:jc w:val="center"/>
        </w:trPr>
        <w:tc>
          <w:tcPr>
            <w:tcW w:w="785" w:type="dxa"/>
            <w:tcBorders>
              <w:top w:val="single" w:sz="4" w:space="0" w:color="auto"/>
              <w:left w:val="single" w:sz="4" w:space="0" w:color="auto"/>
              <w:bottom w:val="single" w:sz="4" w:space="0" w:color="auto"/>
              <w:right w:val="single" w:sz="4" w:space="0" w:color="000000"/>
            </w:tcBorders>
            <w:shd w:val="clear" w:color="auto" w:fill="B8CCE4"/>
            <w:vAlign w:val="center"/>
          </w:tcPr>
          <w:p w14:paraId="209A6C1A"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N° ÍTEM</w:t>
            </w:r>
          </w:p>
        </w:tc>
        <w:tc>
          <w:tcPr>
            <w:tcW w:w="531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F31EFD2"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DESCRIPCIÓN DETALLADA DEL BIEN (EQUIPO)</w:t>
            </w:r>
          </w:p>
        </w:tc>
        <w:tc>
          <w:tcPr>
            <w:tcW w:w="1718" w:type="dxa"/>
            <w:tcBorders>
              <w:top w:val="single" w:sz="4" w:space="0" w:color="auto"/>
              <w:left w:val="single" w:sz="4" w:space="0" w:color="auto"/>
              <w:bottom w:val="single" w:sz="4" w:space="0" w:color="auto"/>
              <w:right w:val="single" w:sz="4" w:space="0" w:color="auto"/>
            </w:tcBorders>
            <w:shd w:val="clear" w:color="auto" w:fill="B8CCE4"/>
            <w:vAlign w:val="center"/>
          </w:tcPr>
          <w:p w14:paraId="19CA24FB"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 xml:space="preserve">UNIDAD DE MEDIDA </w:t>
            </w:r>
          </w:p>
        </w:tc>
        <w:tc>
          <w:tcPr>
            <w:tcW w:w="13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AF974EA"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 xml:space="preserve">CANTIDAD </w:t>
            </w:r>
          </w:p>
        </w:tc>
      </w:tr>
      <w:tr w:rsidR="00E5031C" w:rsidRPr="00E5031C" w14:paraId="34A56D7D" w14:textId="77777777" w:rsidTr="00A727D6">
        <w:trPr>
          <w:trHeight w:val="399"/>
          <w:jc w:val="center"/>
        </w:trPr>
        <w:tc>
          <w:tcPr>
            <w:tcW w:w="785" w:type="dxa"/>
            <w:tcBorders>
              <w:top w:val="single" w:sz="4" w:space="0" w:color="auto"/>
              <w:left w:val="single" w:sz="4" w:space="0" w:color="auto"/>
              <w:bottom w:val="single" w:sz="4" w:space="0" w:color="auto"/>
              <w:right w:val="single" w:sz="4" w:space="0" w:color="000000"/>
            </w:tcBorders>
            <w:vAlign w:val="center"/>
          </w:tcPr>
          <w:p w14:paraId="63BC1CEA" w14:textId="77777777" w:rsidR="00E5031C" w:rsidRPr="00E5031C" w:rsidRDefault="00E5031C" w:rsidP="00E5031C">
            <w:pPr>
              <w:spacing w:before="60" w:after="60"/>
              <w:rPr>
                <w:rFonts w:ascii="Verdana" w:hAnsi="Verdana" w:cs="Calibri"/>
                <w:lang w:val="es-BO" w:eastAsia="es-ES"/>
              </w:rPr>
            </w:pPr>
            <w:r w:rsidRPr="00E5031C">
              <w:rPr>
                <w:rFonts w:ascii="Verdana" w:hAnsi="Verdana" w:cs="Calibri"/>
                <w:lang w:val="es-BO" w:eastAsia="es-ES"/>
              </w:rPr>
              <w:t xml:space="preserve">  1</w:t>
            </w:r>
          </w:p>
        </w:tc>
        <w:tc>
          <w:tcPr>
            <w:tcW w:w="531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AE16C6" w14:textId="77777777" w:rsidR="00E5031C" w:rsidRPr="00E5031C" w:rsidRDefault="00E5031C" w:rsidP="00E5031C">
            <w:pPr>
              <w:spacing w:before="60" w:after="60"/>
              <w:jc w:val="both"/>
              <w:rPr>
                <w:rFonts w:ascii="Verdana" w:hAnsi="Verdana" w:cs="Calibri"/>
                <w:lang w:val="es-BO" w:eastAsia="es-ES"/>
              </w:rPr>
            </w:pPr>
            <w:r w:rsidRPr="00E5031C">
              <w:rPr>
                <w:rFonts w:ascii="Verdana" w:hAnsi="Verdana" w:cs="Calibri"/>
                <w:lang w:val="es-BO" w:eastAsia="es-ES"/>
              </w:rPr>
              <w:t>EQUIPOS DE ODORIZACIÓN A INYECCIÓN PORTÁTIL DE 5000 SM3/H, CAPACIDAD MÍNIMA DE 50 LT O DE MAYOR CAPACIDAD Y PRESIÓN DE OPERACIÓN ENTRE 300 Y 650 PSIG</w:t>
            </w:r>
          </w:p>
        </w:tc>
        <w:tc>
          <w:tcPr>
            <w:tcW w:w="1718" w:type="dxa"/>
            <w:tcBorders>
              <w:top w:val="single" w:sz="4" w:space="0" w:color="auto"/>
              <w:left w:val="single" w:sz="4" w:space="0" w:color="auto"/>
              <w:bottom w:val="single" w:sz="4" w:space="0" w:color="auto"/>
              <w:right w:val="single" w:sz="4" w:space="0" w:color="auto"/>
            </w:tcBorders>
          </w:tcPr>
          <w:p w14:paraId="2BAC74A2" w14:textId="77777777" w:rsidR="00E5031C" w:rsidRPr="00E5031C" w:rsidRDefault="00E5031C" w:rsidP="00E5031C">
            <w:pPr>
              <w:spacing w:before="60" w:after="60"/>
              <w:jc w:val="center"/>
              <w:rPr>
                <w:rFonts w:ascii="Verdana" w:hAnsi="Verdana" w:cs="Calibri"/>
                <w:b/>
                <w:bCs/>
                <w:lang w:val="es-BO" w:eastAsia="es-ES"/>
              </w:rPr>
            </w:pPr>
          </w:p>
          <w:p w14:paraId="1203485D"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EQUIPO</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BE5A3"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7</w:t>
            </w:r>
          </w:p>
        </w:tc>
      </w:tr>
      <w:tr w:rsidR="00E5031C" w:rsidRPr="00E5031C" w14:paraId="6CA89598" w14:textId="77777777" w:rsidTr="00A727D6">
        <w:trPr>
          <w:trHeight w:val="399"/>
          <w:jc w:val="center"/>
        </w:trPr>
        <w:tc>
          <w:tcPr>
            <w:tcW w:w="785" w:type="dxa"/>
            <w:tcBorders>
              <w:top w:val="single" w:sz="4" w:space="0" w:color="auto"/>
              <w:left w:val="single" w:sz="4" w:space="0" w:color="auto"/>
              <w:bottom w:val="single" w:sz="4" w:space="0" w:color="auto"/>
              <w:right w:val="single" w:sz="4" w:space="0" w:color="000000"/>
            </w:tcBorders>
            <w:vAlign w:val="center"/>
          </w:tcPr>
          <w:p w14:paraId="496634FE" w14:textId="77777777" w:rsidR="00E5031C" w:rsidRPr="00E5031C" w:rsidRDefault="00E5031C" w:rsidP="00E5031C">
            <w:pPr>
              <w:spacing w:before="60" w:after="60"/>
              <w:rPr>
                <w:rFonts w:ascii="Verdana" w:hAnsi="Verdana" w:cs="Calibri"/>
                <w:lang w:val="es-BO" w:eastAsia="es-ES"/>
              </w:rPr>
            </w:pPr>
            <w:r w:rsidRPr="00E5031C">
              <w:rPr>
                <w:rFonts w:ascii="Verdana" w:hAnsi="Verdana" w:cs="Calibri"/>
                <w:lang w:val="es-BO" w:eastAsia="es-ES"/>
              </w:rPr>
              <w:t xml:space="preserve">  2</w:t>
            </w:r>
          </w:p>
        </w:tc>
        <w:tc>
          <w:tcPr>
            <w:tcW w:w="531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0BD348" w14:textId="77777777" w:rsidR="00E5031C" w:rsidRPr="00E5031C" w:rsidRDefault="00E5031C" w:rsidP="00E5031C">
            <w:pPr>
              <w:spacing w:before="60" w:after="60"/>
              <w:jc w:val="both"/>
              <w:rPr>
                <w:rFonts w:ascii="Verdana" w:hAnsi="Verdana" w:cs="Calibri"/>
                <w:lang w:val="es-BO" w:eastAsia="es-ES"/>
              </w:rPr>
            </w:pPr>
            <w:r w:rsidRPr="00E5031C">
              <w:rPr>
                <w:rFonts w:ascii="Verdana" w:hAnsi="Verdana" w:cs="Calibri"/>
                <w:lang w:val="es-BO" w:eastAsia="es-ES"/>
              </w:rPr>
              <w:t>EQUIPOS DE ODORIZACIÓN A INYECCIÓN PORTÁTIL DE 5000 SM3/H, CAPACIDAD MÍNIMA DE 100 LT O DE MAYOR CAPACIDAD Y PRESIÓN DE OPERACIÓN ENTRE 300 Y 650 PSIG</w:t>
            </w:r>
          </w:p>
        </w:tc>
        <w:tc>
          <w:tcPr>
            <w:tcW w:w="1718" w:type="dxa"/>
            <w:tcBorders>
              <w:top w:val="single" w:sz="4" w:space="0" w:color="auto"/>
              <w:left w:val="single" w:sz="4" w:space="0" w:color="auto"/>
              <w:bottom w:val="single" w:sz="4" w:space="0" w:color="auto"/>
              <w:right w:val="single" w:sz="4" w:space="0" w:color="auto"/>
            </w:tcBorders>
          </w:tcPr>
          <w:p w14:paraId="6DB55748" w14:textId="77777777" w:rsidR="00E5031C" w:rsidRPr="00E5031C" w:rsidRDefault="00E5031C" w:rsidP="00E5031C">
            <w:pPr>
              <w:spacing w:before="60" w:after="60"/>
              <w:jc w:val="center"/>
              <w:rPr>
                <w:rFonts w:ascii="Verdana" w:hAnsi="Verdana" w:cs="Calibri"/>
                <w:b/>
                <w:bCs/>
                <w:lang w:val="es-BO" w:eastAsia="es-ES"/>
              </w:rPr>
            </w:pPr>
          </w:p>
          <w:p w14:paraId="60E2552C"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EQUIPO</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A681A"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1</w:t>
            </w:r>
          </w:p>
        </w:tc>
      </w:tr>
      <w:tr w:rsidR="00E5031C" w:rsidRPr="00E5031C" w14:paraId="5530254C" w14:textId="77777777" w:rsidTr="00A727D6">
        <w:trPr>
          <w:trHeight w:val="961"/>
          <w:jc w:val="center"/>
        </w:trPr>
        <w:tc>
          <w:tcPr>
            <w:tcW w:w="785" w:type="dxa"/>
            <w:tcBorders>
              <w:top w:val="single" w:sz="4" w:space="0" w:color="auto"/>
              <w:left w:val="single" w:sz="4" w:space="0" w:color="auto"/>
              <w:bottom w:val="single" w:sz="4" w:space="0" w:color="auto"/>
              <w:right w:val="single" w:sz="4" w:space="0" w:color="000000"/>
            </w:tcBorders>
            <w:vAlign w:val="center"/>
          </w:tcPr>
          <w:p w14:paraId="1A7FD47E" w14:textId="77777777" w:rsidR="00E5031C" w:rsidRPr="00E5031C" w:rsidRDefault="00E5031C" w:rsidP="00E5031C">
            <w:pPr>
              <w:spacing w:before="60" w:after="60"/>
              <w:rPr>
                <w:rFonts w:ascii="Verdana" w:hAnsi="Verdana" w:cs="Calibri"/>
                <w:lang w:val="es-BO" w:eastAsia="es-ES"/>
              </w:rPr>
            </w:pPr>
            <w:r w:rsidRPr="00E5031C">
              <w:rPr>
                <w:rFonts w:ascii="Verdana" w:hAnsi="Verdana" w:cs="Calibri"/>
                <w:lang w:val="es-BO" w:eastAsia="es-ES"/>
              </w:rPr>
              <w:t xml:space="preserve">   3</w:t>
            </w:r>
          </w:p>
        </w:tc>
        <w:tc>
          <w:tcPr>
            <w:tcW w:w="531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07AB62" w14:textId="77777777" w:rsidR="00E5031C" w:rsidRPr="00E5031C" w:rsidRDefault="00E5031C" w:rsidP="00E5031C">
            <w:pPr>
              <w:contextualSpacing/>
              <w:jc w:val="both"/>
              <w:rPr>
                <w:rFonts w:ascii="Calibri" w:hAnsi="Calibri" w:cs="Calibri"/>
                <w:color w:val="000000"/>
                <w:sz w:val="22"/>
                <w:szCs w:val="22"/>
                <w:lang w:val="es-BO" w:eastAsia="es-ES"/>
              </w:rPr>
            </w:pPr>
          </w:p>
          <w:p w14:paraId="02469EA1" w14:textId="77777777" w:rsidR="00E5031C" w:rsidRPr="00E5031C" w:rsidRDefault="00E5031C" w:rsidP="00E5031C">
            <w:pPr>
              <w:contextualSpacing/>
              <w:jc w:val="both"/>
              <w:rPr>
                <w:rFonts w:ascii="Calibri" w:hAnsi="Calibri" w:cs="Calibri"/>
                <w:color w:val="000000"/>
                <w:sz w:val="22"/>
                <w:szCs w:val="22"/>
                <w:lang w:eastAsia="es-ES"/>
              </w:rPr>
            </w:pPr>
            <w:r w:rsidRPr="00E5031C">
              <w:rPr>
                <w:rFonts w:ascii="Calibri" w:hAnsi="Calibri" w:cs="Calibri"/>
                <w:color w:val="000000"/>
                <w:sz w:val="22"/>
                <w:szCs w:val="22"/>
                <w:lang w:eastAsia="es-ES"/>
              </w:rPr>
              <w:t>SISTEMA DE TRASVASE DE ODORANTE DE CONEXIÓN DIRECTA AL TAMBOR  DE ACCIONAMIENTO NEUMÁTICO O SIMILAR NO MANUAL</w:t>
            </w:r>
          </w:p>
          <w:p w14:paraId="6A4039A9" w14:textId="77777777" w:rsidR="00E5031C" w:rsidRPr="00E5031C" w:rsidRDefault="00E5031C" w:rsidP="00E5031C">
            <w:pPr>
              <w:tabs>
                <w:tab w:val="left" w:pos="1843"/>
              </w:tabs>
              <w:jc w:val="both"/>
              <w:rPr>
                <w:rFonts w:ascii="Verdana" w:hAnsi="Verdana" w:cs="Calibri"/>
                <w:lang w:eastAsia="es-ES"/>
              </w:rPr>
            </w:pPr>
          </w:p>
        </w:tc>
        <w:tc>
          <w:tcPr>
            <w:tcW w:w="1718" w:type="dxa"/>
            <w:tcBorders>
              <w:top w:val="single" w:sz="4" w:space="0" w:color="auto"/>
              <w:left w:val="single" w:sz="4" w:space="0" w:color="auto"/>
              <w:bottom w:val="single" w:sz="4" w:space="0" w:color="auto"/>
              <w:right w:val="single" w:sz="4" w:space="0" w:color="auto"/>
            </w:tcBorders>
          </w:tcPr>
          <w:p w14:paraId="3CF10AEC" w14:textId="77777777" w:rsidR="00E5031C" w:rsidRPr="00E5031C" w:rsidRDefault="00E5031C" w:rsidP="00E5031C">
            <w:pPr>
              <w:spacing w:before="60" w:after="60"/>
              <w:jc w:val="center"/>
              <w:rPr>
                <w:rFonts w:ascii="Verdana" w:hAnsi="Verdana" w:cs="Calibri"/>
                <w:b/>
                <w:bCs/>
                <w:lang w:val="es-BO" w:eastAsia="es-ES"/>
              </w:rPr>
            </w:pPr>
          </w:p>
          <w:p w14:paraId="063CDA40"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PZA</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D8CE8" w14:textId="77777777" w:rsidR="00E5031C" w:rsidRPr="00E5031C" w:rsidRDefault="00E5031C" w:rsidP="00E5031C">
            <w:pPr>
              <w:spacing w:before="60" w:after="60"/>
              <w:jc w:val="center"/>
              <w:rPr>
                <w:rFonts w:ascii="Verdana" w:hAnsi="Verdana" w:cs="Calibri"/>
                <w:b/>
                <w:bCs/>
                <w:lang w:val="es-BO" w:eastAsia="es-ES"/>
              </w:rPr>
            </w:pPr>
            <w:r w:rsidRPr="00E5031C">
              <w:rPr>
                <w:rFonts w:ascii="Verdana" w:hAnsi="Verdana" w:cs="Calibri"/>
                <w:b/>
                <w:bCs/>
                <w:lang w:val="es-BO" w:eastAsia="es-ES"/>
              </w:rPr>
              <w:t>7</w:t>
            </w:r>
          </w:p>
          <w:p w14:paraId="3C63A14F" w14:textId="77777777" w:rsidR="00E5031C" w:rsidRPr="00E5031C" w:rsidRDefault="00E5031C" w:rsidP="00E5031C">
            <w:pPr>
              <w:spacing w:before="60" w:after="60"/>
              <w:rPr>
                <w:rFonts w:ascii="Verdana" w:hAnsi="Verdana" w:cs="Calibri"/>
                <w:b/>
                <w:bCs/>
                <w:lang w:val="es-BO" w:eastAsia="es-ES"/>
              </w:rPr>
            </w:pPr>
            <w:r w:rsidRPr="00E5031C">
              <w:rPr>
                <w:rFonts w:ascii="Verdana" w:hAnsi="Verdana" w:cs="Calibri"/>
                <w:b/>
                <w:bCs/>
                <w:lang w:val="es-BO" w:eastAsia="es-ES"/>
              </w:rPr>
              <w:t xml:space="preserve">  </w:t>
            </w:r>
          </w:p>
        </w:tc>
      </w:tr>
    </w:tbl>
    <w:p w14:paraId="3313A708" w14:textId="77777777" w:rsidR="00E5031C" w:rsidRPr="00E5031C" w:rsidRDefault="00E5031C" w:rsidP="00E5031C">
      <w:pPr>
        <w:ind w:left="567"/>
        <w:contextualSpacing/>
        <w:jc w:val="both"/>
        <w:rPr>
          <w:rFonts w:ascii="Verdana" w:hAnsi="Verdana"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5031C" w:rsidRPr="00E5031C" w14:paraId="39A578FE" w14:textId="77777777" w:rsidTr="00A727D6">
        <w:trPr>
          <w:trHeight w:val="376"/>
        </w:trPr>
        <w:tc>
          <w:tcPr>
            <w:tcW w:w="9603" w:type="dxa"/>
            <w:shd w:val="clear" w:color="auto" w:fill="B8CCE4"/>
            <w:vAlign w:val="center"/>
          </w:tcPr>
          <w:p w14:paraId="13FBB041" w14:textId="77777777" w:rsidR="00E5031C" w:rsidRPr="00E5031C" w:rsidRDefault="00E5031C" w:rsidP="00E5031C">
            <w:pPr>
              <w:autoSpaceDE w:val="0"/>
              <w:autoSpaceDN w:val="0"/>
              <w:adjustRightInd w:val="0"/>
              <w:rPr>
                <w:rFonts w:ascii="Verdana" w:hAnsi="Verdana" w:cs="Calibri"/>
                <w:b/>
                <w:bCs/>
                <w:lang w:eastAsia="es-BO"/>
              </w:rPr>
            </w:pPr>
            <w:r w:rsidRPr="00E5031C">
              <w:rPr>
                <w:rFonts w:ascii="Verdana" w:hAnsi="Verdana" w:cs="Calibri"/>
                <w:b/>
                <w:bCs/>
                <w:lang w:eastAsia="es-BO"/>
              </w:rPr>
              <w:t xml:space="preserve"> C</w:t>
            </w:r>
            <w:r w:rsidRPr="00E5031C">
              <w:rPr>
                <w:rFonts w:ascii="Verdana" w:hAnsi="Verdana" w:cs="Calibri"/>
                <w:b/>
                <w:bCs/>
                <w:lang w:eastAsia="es-ES"/>
              </w:rPr>
              <w:t xml:space="preserve">ARACTERÍSTICAS TÉCNICAS DEL BIEN </w:t>
            </w:r>
          </w:p>
        </w:tc>
      </w:tr>
      <w:tr w:rsidR="00E5031C" w:rsidRPr="00E5031C" w14:paraId="26C9B2D8" w14:textId="77777777" w:rsidTr="00A727D6">
        <w:trPr>
          <w:trHeight w:val="384"/>
        </w:trPr>
        <w:tc>
          <w:tcPr>
            <w:tcW w:w="9603" w:type="dxa"/>
            <w:shd w:val="clear" w:color="auto" w:fill="auto"/>
            <w:vAlign w:val="center"/>
          </w:tcPr>
          <w:p w14:paraId="1C1F77C6" w14:textId="77777777" w:rsidR="00E5031C" w:rsidRPr="00E5031C" w:rsidRDefault="00E5031C" w:rsidP="00E5031C">
            <w:pPr>
              <w:autoSpaceDE w:val="0"/>
              <w:autoSpaceDN w:val="0"/>
              <w:adjustRightInd w:val="0"/>
              <w:ind w:left="644"/>
              <w:contextualSpacing/>
              <w:jc w:val="both"/>
              <w:rPr>
                <w:rFonts w:ascii="Verdana" w:hAnsi="Verdana" w:cs="Calibri"/>
                <w:lang w:eastAsia="es-BO"/>
              </w:rPr>
            </w:pPr>
          </w:p>
          <w:p w14:paraId="7E42B60D" w14:textId="72321B56" w:rsidR="00E5031C" w:rsidRPr="00E5031C" w:rsidRDefault="00E5031C" w:rsidP="00E5031C">
            <w:pPr>
              <w:ind w:left="709"/>
              <w:jc w:val="both"/>
              <w:rPr>
                <w:rFonts w:ascii="Verdana" w:hAnsi="Verdana"/>
                <w:b/>
                <w:bCs/>
                <w:lang w:val="pt-BR" w:eastAsia="es-ES"/>
              </w:rPr>
            </w:pPr>
            <w:r w:rsidRPr="00E5031C">
              <w:rPr>
                <w:rFonts w:ascii="Verdana" w:hAnsi="Verdana"/>
                <w:b/>
                <w:bCs/>
                <w:lang w:val="pt-BR" w:eastAsia="es-ES"/>
              </w:rPr>
              <w:t>ITEM 1:</w:t>
            </w:r>
            <w:r w:rsidR="00A64C53" w:rsidRPr="00E5031C">
              <w:rPr>
                <w:rFonts w:ascii="Verdana" w:hAnsi="Verdana"/>
                <w:b/>
                <w:bCs/>
                <w:lang w:val="pt-BR" w:eastAsia="es-ES"/>
              </w:rPr>
              <w:t>EQUIPOS DE ODORIZACION A INYECCION PORTÁTIL CAPACIADAD 50 LT</w:t>
            </w:r>
          </w:p>
          <w:p w14:paraId="604F09BB" w14:textId="77777777" w:rsidR="00E5031C" w:rsidRPr="00E5031C" w:rsidRDefault="00E5031C" w:rsidP="009F1056">
            <w:pPr>
              <w:numPr>
                <w:ilvl w:val="0"/>
                <w:numId w:val="38"/>
              </w:numPr>
              <w:ind w:left="1134" w:right="141" w:hanging="425"/>
              <w:jc w:val="both"/>
              <w:rPr>
                <w:rFonts w:ascii="Verdana" w:hAnsi="Verdana"/>
                <w:b/>
                <w:lang w:eastAsia="es-ES"/>
              </w:rPr>
            </w:pPr>
            <w:r w:rsidRPr="00E5031C">
              <w:rPr>
                <w:rFonts w:ascii="Verdana" w:hAnsi="Verdana"/>
                <w:b/>
                <w:lang w:eastAsia="es-ES"/>
              </w:rPr>
              <w:t>Características generales:</w:t>
            </w:r>
          </w:p>
          <w:p w14:paraId="53353242"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 xml:space="preserve">Equipo </w:t>
            </w:r>
            <w:proofErr w:type="spellStart"/>
            <w:r w:rsidRPr="00E5031C">
              <w:rPr>
                <w:rFonts w:ascii="Verdana" w:hAnsi="Verdana"/>
                <w:lang w:val="es-MX" w:eastAsia="es-ES"/>
              </w:rPr>
              <w:t>odorizador</w:t>
            </w:r>
            <w:proofErr w:type="spellEnd"/>
            <w:r w:rsidRPr="00E5031C">
              <w:rPr>
                <w:rFonts w:ascii="Verdana" w:hAnsi="Verdana"/>
                <w:lang w:val="es-MX" w:eastAsia="es-ES"/>
              </w:rPr>
              <w:t xml:space="preserve"> de gas natural por inyección de odorante</w:t>
            </w:r>
          </w:p>
          <w:p w14:paraId="3AD5FA53"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Instalado en gabinete apto para la intemperie</w:t>
            </w:r>
          </w:p>
          <w:p w14:paraId="3DF10EA8" w14:textId="77777777" w:rsidR="00E5031C" w:rsidRPr="00E5031C" w:rsidRDefault="00E5031C" w:rsidP="009F1056">
            <w:pPr>
              <w:numPr>
                <w:ilvl w:val="0"/>
                <w:numId w:val="40"/>
              </w:numPr>
              <w:tabs>
                <w:tab w:val="left" w:pos="1560"/>
              </w:tabs>
              <w:ind w:left="1571"/>
              <w:jc w:val="both"/>
              <w:rPr>
                <w:rFonts w:ascii="Verdana" w:hAnsi="Verdana"/>
                <w:lang w:val="es-MX" w:eastAsia="es-ES"/>
              </w:rPr>
            </w:pPr>
            <w:r w:rsidRPr="00E5031C">
              <w:rPr>
                <w:rFonts w:ascii="Verdana" w:hAnsi="Verdana"/>
                <w:lang w:val="es-MX" w:eastAsia="es-ES"/>
              </w:rPr>
              <w:t>Operado por bomba accionada neumáticamente por una válvula solenoide eléctrica.</w:t>
            </w:r>
          </w:p>
          <w:p w14:paraId="63CC07F7"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Conformado por 1 (una) bomba dosificadora</w:t>
            </w:r>
          </w:p>
          <w:p w14:paraId="255A6CC4" w14:textId="77777777" w:rsidR="00E5031C" w:rsidRPr="00E5031C" w:rsidRDefault="00E5031C" w:rsidP="00E5031C">
            <w:pPr>
              <w:tabs>
                <w:tab w:val="left" w:pos="1560"/>
                <w:tab w:val="left" w:pos="1843"/>
              </w:tabs>
              <w:ind w:left="1571"/>
              <w:jc w:val="both"/>
              <w:rPr>
                <w:rFonts w:ascii="Verdana" w:hAnsi="Verdana"/>
                <w:lang w:val="es-MX" w:eastAsia="es-ES"/>
              </w:rPr>
            </w:pPr>
          </w:p>
          <w:p w14:paraId="190B7379" w14:textId="77777777" w:rsidR="00E5031C" w:rsidRPr="00E5031C" w:rsidRDefault="00E5031C" w:rsidP="009F1056">
            <w:pPr>
              <w:numPr>
                <w:ilvl w:val="0"/>
                <w:numId w:val="38"/>
              </w:numPr>
              <w:ind w:left="1134" w:right="141" w:hanging="425"/>
              <w:jc w:val="both"/>
              <w:rPr>
                <w:rFonts w:ascii="Verdana" w:hAnsi="Verdana"/>
                <w:b/>
                <w:lang w:eastAsia="es-ES"/>
              </w:rPr>
            </w:pPr>
            <w:r w:rsidRPr="00E5031C">
              <w:rPr>
                <w:rFonts w:ascii="Verdana" w:hAnsi="Verdana"/>
                <w:b/>
                <w:lang w:eastAsia="es-ES"/>
              </w:rPr>
              <w:t xml:space="preserve">Especificaciones técnicas: equipo </w:t>
            </w:r>
            <w:proofErr w:type="spellStart"/>
            <w:r w:rsidRPr="00E5031C">
              <w:rPr>
                <w:rFonts w:ascii="Verdana" w:hAnsi="Verdana"/>
                <w:b/>
                <w:lang w:eastAsia="es-ES"/>
              </w:rPr>
              <w:t>odorizador</w:t>
            </w:r>
            <w:proofErr w:type="spellEnd"/>
            <w:r w:rsidRPr="00E5031C">
              <w:rPr>
                <w:rFonts w:ascii="Verdana" w:hAnsi="Verdana"/>
                <w:b/>
                <w:lang w:eastAsia="es-ES"/>
              </w:rPr>
              <w:t xml:space="preserve"> a inyección para </w:t>
            </w:r>
            <w:proofErr w:type="spellStart"/>
            <w:r w:rsidRPr="00E5031C">
              <w:rPr>
                <w:rFonts w:ascii="Verdana" w:hAnsi="Verdana"/>
                <w:b/>
                <w:lang w:eastAsia="es-ES"/>
              </w:rPr>
              <w:t>odorizar</w:t>
            </w:r>
            <w:proofErr w:type="spellEnd"/>
            <w:r w:rsidRPr="00E5031C">
              <w:rPr>
                <w:rFonts w:ascii="Verdana" w:hAnsi="Verdana"/>
                <w:b/>
                <w:lang w:eastAsia="es-ES"/>
              </w:rPr>
              <w:t xml:space="preserve">      mínimamente 5000 Sm3/</w:t>
            </w:r>
            <w:proofErr w:type="spellStart"/>
            <w:r w:rsidRPr="00E5031C">
              <w:rPr>
                <w:rFonts w:ascii="Verdana" w:hAnsi="Verdana"/>
                <w:b/>
                <w:lang w:eastAsia="es-ES"/>
              </w:rPr>
              <w:t>hr</w:t>
            </w:r>
            <w:proofErr w:type="spellEnd"/>
            <w:r w:rsidRPr="00E5031C">
              <w:rPr>
                <w:rFonts w:ascii="Verdana" w:hAnsi="Verdana"/>
                <w:b/>
                <w:lang w:eastAsia="es-ES"/>
              </w:rPr>
              <w:t xml:space="preserve"> </w:t>
            </w:r>
          </w:p>
          <w:p w14:paraId="67599B62" w14:textId="77777777" w:rsidR="00E5031C" w:rsidRPr="00E5031C" w:rsidRDefault="00E5031C" w:rsidP="00E5031C">
            <w:pPr>
              <w:ind w:left="1134" w:right="141"/>
              <w:jc w:val="both"/>
              <w:rPr>
                <w:rFonts w:ascii="Verdana" w:hAnsi="Verdana"/>
                <w:b/>
                <w:lang w:eastAsia="es-ES"/>
              </w:rPr>
            </w:pPr>
          </w:p>
          <w:p w14:paraId="73AAE1CE"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t>Condiciones operativas:</w:t>
            </w:r>
          </w:p>
          <w:p w14:paraId="7DA5888E" w14:textId="77777777" w:rsidR="00E5031C" w:rsidRPr="00E5031C" w:rsidRDefault="00E5031C" w:rsidP="009F1056">
            <w:pPr>
              <w:numPr>
                <w:ilvl w:val="0"/>
                <w:numId w:val="39"/>
              </w:numPr>
              <w:tabs>
                <w:tab w:val="num" w:pos="1789"/>
              </w:tabs>
              <w:ind w:left="1843" w:hanging="272"/>
              <w:jc w:val="both"/>
              <w:rPr>
                <w:rFonts w:ascii="Verdana" w:hAnsi="Verdana"/>
                <w:iCs/>
                <w:lang w:eastAsia="es-ES"/>
              </w:rPr>
            </w:pPr>
            <w:r w:rsidRPr="00E5031C">
              <w:rPr>
                <w:rFonts w:ascii="Verdana" w:hAnsi="Verdana"/>
                <w:iCs/>
                <w:lang w:eastAsia="es-ES"/>
              </w:rPr>
              <w:t xml:space="preserve">Caudal a </w:t>
            </w:r>
            <w:proofErr w:type="spellStart"/>
            <w:r w:rsidRPr="00E5031C">
              <w:rPr>
                <w:rFonts w:ascii="Verdana" w:hAnsi="Verdana"/>
                <w:iCs/>
                <w:lang w:eastAsia="es-ES"/>
              </w:rPr>
              <w:t>odorizar</w:t>
            </w:r>
            <w:proofErr w:type="spellEnd"/>
            <w:r w:rsidRPr="00E5031C">
              <w:rPr>
                <w:rFonts w:ascii="Verdana" w:hAnsi="Verdana"/>
                <w:iCs/>
                <w:lang w:eastAsia="es-ES"/>
              </w:rPr>
              <w:t xml:space="preserve"> hasta 5000 m3/h (condiciones estándar).</w:t>
            </w:r>
          </w:p>
          <w:p w14:paraId="52749F01" w14:textId="77777777" w:rsidR="00E5031C" w:rsidRPr="00E5031C" w:rsidRDefault="00E5031C" w:rsidP="009F1056">
            <w:pPr>
              <w:numPr>
                <w:ilvl w:val="0"/>
                <w:numId w:val="39"/>
              </w:numPr>
              <w:tabs>
                <w:tab w:val="left" w:pos="1560"/>
                <w:tab w:val="num" w:pos="1788"/>
              </w:tabs>
              <w:ind w:left="1646" w:hanging="76"/>
              <w:jc w:val="both"/>
              <w:rPr>
                <w:rFonts w:ascii="Verdana" w:hAnsi="Verdana"/>
                <w:iCs/>
                <w:lang w:eastAsia="es-ES"/>
              </w:rPr>
            </w:pPr>
            <w:r w:rsidRPr="00E5031C">
              <w:rPr>
                <w:rFonts w:ascii="Verdana" w:hAnsi="Verdana"/>
                <w:iCs/>
                <w:lang w:eastAsia="es-ES"/>
              </w:rPr>
              <w:t xml:space="preserve">Presión máxima de operación: entre </w:t>
            </w:r>
            <w:r w:rsidRPr="00E5031C">
              <w:rPr>
                <w:rFonts w:ascii="Verdana" w:hAnsi="Verdana"/>
                <w:b/>
                <w:iCs/>
                <w:lang w:eastAsia="es-ES"/>
              </w:rPr>
              <w:t xml:space="preserve">300 a 650 </w:t>
            </w:r>
            <w:proofErr w:type="spellStart"/>
            <w:r w:rsidRPr="00E5031C">
              <w:rPr>
                <w:rFonts w:ascii="Verdana" w:hAnsi="Verdana"/>
                <w:b/>
                <w:iCs/>
                <w:lang w:eastAsia="es-ES"/>
              </w:rPr>
              <w:t>psig</w:t>
            </w:r>
            <w:proofErr w:type="spellEnd"/>
            <w:r w:rsidRPr="00E5031C">
              <w:rPr>
                <w:rFonts w:ascii="Verdana" w:hAnsi="Verdana"/>
                <w:iCs/>
                <w:lang w:eastAsia="es-ES"/>
              </w:rPr>
              <w:t xml:space="preserve"> </w:t>
            </w:r>
          </w:p>
          <w:p w14:paraId="5F04C719" w14:textId="77777777" w:rsidR="00E5031C" w:rsidRPr="00E5031C" w:rsidRDefault="00E5031C" w:rsidP="009F1056">
            <w:pPr>
              <w:numPr>
                <w:ilvl w:val="0"/>
                <w:numId w:val="39"/>
              </w:numPr>
              <w:tabs>
                <w:tab w:val="left" w:pos="1560"/>
                <w:tab w:val="num" w:pos="1788"/>
              </w:tabs>
              <w:ind w:left="1646" w:hanging="76"/>
              <w:jc w:val="both"/>
              <w:rPr>
                <w:rFonts w:ascii="Verdana" w:hAnsi="Verdana"/>
                <w:iCs/>
                <w:lang w:eastAsia="es-ES"/>
              </w:rPr>
            </w:pPr>
            <w:r w:rsidRPr="00E5031C">
              <w:rPr>
                <w:rFonts w:ascii="Verdana" w:hAnsi="Verdana"/>
                <w:iCs/>
                <w:lang w:eastAsia="es-ES"/>
              </w:rPr>
              <w:t xml:space="preserve">Tanque de odorante: mínimo </w:t>
            </w:r>
            <w:r w:rsidRPr="00E5031C">
              <w:rPr>
                <w:rFonts w:ascii="Verdana" w:hAnsi="Verdana"/>
                <w:b/>
                <w:iCs/>
                <w:lang w:eastAsia="es-ES"/>
              </w:rPr>
              <w:t xml:space="preserve">50 </w:t>
            </w:r>
            <w:proofErr w:type="spellStart"/>
            <w:r w:rsidRPr="00E5031C">
              <w:rPr>
                <w:rFonts w:ascii="Verdana" w:hAnsi="Verdana"/>
                <w:b/>
                <w:iCs/>
                <w:lang w:eastAsia="es-ES"/>
              </w:rPr>
              <w:t>lt</w:t>
            </w:r>
            <w:proofErr w:type="spellEnd"/>
            <w:r w:rsidRPr="00E5031C">
              <w:rPr>
                <w:rFonts w:ascii="Verdana" w:hAnsi="Verdana"/>
                <w:b/>
                <w:iCs/>
                <w:lang w:eastAsia="es-ES"/>
              </w:rPr>
              <w:t>.</w:t>
            </w:r>
            <w:r w:rsidRPr="00E5031C">
              <w:rPr>
                <w:rFonts w:ascii="Verdana" w:hAnsi="Verdana"/>
                <w:iCs/>
                <w:lang w:eastAsia="es-ES"/>
              </w:rPr>
              <w:t xml:space="preserve"> </w:t>
            </w:r>
            <w:proofErr w:type="spellStart"/>
            <w:r w:rsidRPr="00E5031C">
              <w:rPr>
                <w:rFonts w:ascii="Verdana" w:hAnsi="Verdana"/>
                <w:iCs/>
                <w:lang w:eastAsia="es-ES"/>
              </w:rPr>
              <w:t>ó</w:t>
            </w:r>
            <w:proofErr w:type="spellEnd"/>
            <w:r w:rsidRPr="00E5031C">
              <w:rPr>
                <w:rFonts w:ascii="Verdana" w:hAnsi="Verdana"/>
                <w:iCs/>
                <w:lang w:eastAsia="es-ES"/>
              </w:rPr>
              <w:t xml:space="preserve"> de mayor capacidad.</w:t>
            </w:r>
          </w:p>
          <w:p w14:paraId="5556ECD6"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t>Bomba de inyección:</w:t>
            </w:r>
          </w:p>
          <w:p w14:paraId="02C8B705"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Salida máxima de odorante: 1.4 </w:t>
            </w:r>
            <w:proofErr w:type="spellStart"/>
            <w:r w:rsidRPr="00E5031C">
              <w:rPr>
                <w:rFonts w:ascii="Verdana" w:hAnsi="Verdana"/>
                <w:iCs/>
                <w:lang w:eastAsia="es-ES"/>
              </w:rPr>
              <w:t>lt</w:t>
            </w:r>
            <w:proofErr w:type="spellEnd"/>
            <w:r w:rsidRPr="00E5031C">
              <w:rPr>
                <w:rFonts w:ascii="Verdana" w:hAnsi="Verdana"/>
                <w:iCs/>
                <w:lang w:eastAsia="es-ES"/>
              </w:rPr>
              <w:t>/</w:t>
            </w:r>
            <w:proofErr w:type="spellStart"/>
            <w:r w:rsidRPr="00E5031C">
              <w:rPr>
                <w:rFonts w:ascii="Verdana" w:hAnsi="Verdana"/>
                <w:iCs/>
                <w:lang w:eastAsia="es-ES"/>
              </w:rPr>
              <w:t>dia</w:t>
            </w:r>
            <w:proofErr w:type="spellEnd"/>
          </w:p>
          <w:p w14:paraId="6921F628"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Caudal de 0.1 cc/carrera </w:t>
            </w:r>
          </w:p>
          <w:p w14:paraId="56ED5757"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Material de cuerpo: Acero inoxidable AISI 316</w:t>
            </w:r>
          </w:p>
          <w:p w14:paraId="6A3C8A48"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Bomba construida bajo norma API 675 </w:t>
            </w:r>
          </w:p>
          <w:p w14:paraId="2F91D8A7" w14:textId="77777777" w:rsidR="00E5031C" w:rsidRPr="00E5031C" w:rsidRDefault="00E5031C" w:rsidP="009F1056">
            <w:pPr>
              <w:numPr>
                <w:ilvl w:val="0"/>
                <w:numId w:val="39"/>
              </w:numPr>
              <w:tabs>
                <w:tab w:val="num" w:pos="1843"/>
              </w:tabs>
              <w:ind w:left="1985" w:hanging="425"/>
              <w:jc w:val="both"/>
              <w:rPr>
                <w:rFonts w:ascii="Verdana" w:hAnsi="Verdana"/>
                <w:iCs/>
                <w:lang w:eastAsia="es-ES"/>
              </w:rPr>
            </w:pPr>
            <w:r w:rsidRPr="00E5031C">
              <w:rPr>
                <w:rFonts w:ascii="Verdana" w:hAnsi="Verdana"/>
                <w:iCs/>
                <w:lang w:eastAsia="es-ES"/>
              </w:rPr>
              <w:t>El proponente debe aclarar mediante nota del fabricante que las</w:t>
            </w:r>
          </w:p>
          <w:p w14:paraId="0931591C" w14:textId="77777777" w:rsidR="00E5031C" w:rsidRPr="00E5031C" w:rsidRDefault="00E5031C" w:rsidP="00E5031C">
            <w:pPr>
              <w:ind w:left="2410" w:hanging="567"/>
              <w:jc w:val="both"/>
              <w:rPr>
                <w:rFonts w:ascii="Verdana" w:hAnsi="Verdana"/>
                <w:iCs/>
                <w:lang w:eastAsia="es-ES"/>
              </w:rPr>
            </w:pPr>
            <w:r w:rsidRPr="00E5031C">
              <w:rPr>
                <w:rFonts w:ascii="Verdana" w:hAnsi="Verdana"/>
                <w:iCs/>
                <w:lang w:eastAsia="es-ES"/>
              </w:rPr>
              <w:t>bombas son construidas bajo normas API 675</w:t>
            </w:r>
          </w:p>
          <w:p w14:paraId="453443DD" w14:textId="77777777" w:rsidR="00E5031C" w:rsidRPr="00E5031C" w:rsidRDefault="00E5031C" w:rsidP="00E5031C">
            <w:pPr>
              <w:ind w:left="2124" w:hanging="281"/>
              <w:jc w:val="both"/>
              <w:rPr>
                <w:rFonts w:ascii="Verdana" w:hAnsi="Verdana"/>
                <w:iCs/>
                <w:lang w:eastAsia="es-ES"/>
              </w:rPr>
            </w:pPr>
            <w:r w:rsidRPr="00E5031C">
              <w:rPr>
                <w:rFonts w:ascii="Verdana" w:hAnsi="Verdana"/>
                <w:iCs/>
                <w:lang w:eastAsia="es-ES"/>
              </w:rPr>
              <w:t>Este diseño asegura trabajo continuo de 24 horas  los 365 días del año</w:t>
            </w:r>
          </w:p>
          <w:p w14:paraId="011C5413" w14:textId="77777777" w:rsidR="00E5031C" w:rsidRPr="00E5031C" w:rsidRDefault="00E5031C" w:rsidP="00E5031C">
            <w:pPr>
              <w:ind w:left="1843"/>
              <w:jc w:val="both"/>
              <w:rPr>
                <w:rFonts w:ascii="Verdana" w:hAnsi="Verdana"/>
                <w:iCs/>
                <w:lang w:eastAsia="es-ES"/>
              </w:rPr>
            </w:pPr>
            <w:r w:rsidRPr="00E5031C">
              <w:rPr>
                <w:rFonts w:ascii="Verdana" w:hAnsi="Verdana"/>
                <w:iCs/>
                <w:lang w:eastAsia="es-ES"/>
              </w:rPr>
              <w:t>Con un mínimo de mantenimiento, asegurando mayor estanqueidad y un error menor al 1%</w:t>
            </w:r>
          </w:p>
          <w:p w14:paraId="36D207C3" w14:textId="77777777" w:rsidR="00E5031C" w:rsidRPr="00E5031C" w:rsidRDefault="00E5031C" w:rsidP="00E5031C">
            <w:pPr>
              <w:ind w:left="2124"/>
              <w:jc w:val="both"/>
              <w:rPr>
                <w:rFonts w:ascii="Verdana" w:hAnsi="Verdana"/>
                <w:iCs/>
                <w:lang w:eastAsia="es-ES"/>
              </w:rPr>
            </w:pPr>
          </w:p>
          <w:p w14:paraId="328099C9"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lastRenderedPageBreak/>
              <w:t xml:space="preserve">Módulo de control: </w:t>
            </w:r>
            <w:r w:rsidRPr="00E5031C">
              <w:rPr>
                <w:rFonts w:ascii="Verdana" w:hAnsi="Verdana"/>
                <w:lang w:val="es-MX" w:eastAsia="es-ES"/>
              </w:rPr>
              <w:t xml:space="preserve">Sistema de control apto para áreas Clase 1 </w:t>
            </w:r>
            <w:proofErr w:type="spellStart"/>
            <w:r w:rsidRPr="00E5031C">
              <w:rPr>
                <w:rFonts w:ascii="Verdana" w:hAnsi="Verdana"/>
                <w:lang w:val="es-MX" w:eastAsia="es-ES"/>
              </w:rPr>
              <w:t>Div</w:t>
            </w:r>
            <w:proofErr w:type="spellEnd"/>
            <w:r w:rsidRPr="00E5031C">
              <w:rPr>
                <w:rFonts w:ascii="Verdana" w:hAnsi="Verdana"/>
                <w:lang w:val="es-MX" w:eastAsia="es-ES"/>
              </w:rPr>
              <w:t xml:space="preserve"> 1 grupos       C, D. </w:t>
            </w:r>
          </w:p>
          <w:p w14:paraId="0A988013"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Modo Proporcional al Caudal</w:t>
            </w:r>
            <w:r w:rsidRPr="00E5031C">
              <w:rPr>
                <w:rFonts w:ascii="Verdana" w:hAnsi="Verdana"/>
                <w:iCs/>
                <w:lang w:eastAsia="es-ES"/>
              </w:rPr>
              <w:t>: Actúa la bomba en forma proporcional a la señal de proceso.</w:t>
            </w:r>
          </w:p>
          <w:p w14:paraId="17761A64"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Modo Proporcional al Tiempo</w:t>
            </w:r>
            <w:r w:rsidRPr="00E5031C">
              <w:rPr>
                <w:rFonts w:ascii="Verdana" w:hAnsi="Verdana"/>
                <w:iCs/>
                <w:lang w:eastAsia="es-ES"/>
              </w:rPr>
              <w:t>: en caso de falta de señal de proceso se puede colocar al controlador en modo manual y darle a la bomba un valor de frecuencia de pulsos fija ingresada por el operador desde el teclado.</w:t>
            </w:r>
          </w:p>
          <w:p w14:paraId="28DF3EBA" w14:textId="77777777" w:rsidR="00E5031C" w:rsidRPr="00E5031C" w:rsidRDefault="00E5031C" w:rsidP="009F1056">
            <w:pPr>
              <w:numPr>
                <w:ilvl w:val="0"/>
                <w:numId w:val="39"/>
              </w:numPr>
              <w:ind w:left="1843" w:hanging="283"/>
              <w:jc w:val="both"/>
              <w:rPr>
                <w:rFonts w:ascii="Verdana" w:hAnsi="Verdana"/>
                <w:iCs/>
                <w:lang w:eastAsia="es-ES"/>
              </w:rPr>
            </w:pPr>
            <w:r w:rsidRPr="00E5031C">
              <w:rPr>
                <w:rFonts w:ascii="Verdana" w:hAnsi="Verdana"/>
                <w:b/>
                <w:iCs/>
                <w:lang w:eastAsia="es-ES"/>
              </w:rPr>
              <w:t>Modo de seguridad :</w:t>
            </w:r>
            <w:r w:rsidRPr="00E5031C">
              <w:rPr>
                <w:rFonts w:ascii="Verdana" w:hAnsi="Verdana"/>
                <w:iCs/>
                <w:lang w:eastAsia="es-ES"/>
              </w:rPr>
              <w:t>cuando los</w:t>
            </w:r>
            <w:r w:rsidRPr="00E5031C">
              <w:rPr>
                <w:rFonts w:ascii="Verdana" w:hAnsi="Verdana"/>
                <w:b/>
                <w:iCs/>
                <w:lang w:eastAsia="es-ES"/>
              </w:rPr>
              <w:t xml:space="preserve"> </w:t>
            </w:r>
            <w:r w:rsidRPr="00E5031C">
              <w:rPr>
                <w:rFonts w:ascii="Verdana" w:hAnsi="Verdana"/>
                <w:iCs/>
                <w:lang w:eastAsia="es-ES"/>
              </w:rPr>
              <w:t>caudales de gas son bajos</w:t>
            </w:r>
            <w:r w:rsidRPr="00E5031C">
              <w:rPr>
                <w:rFonts w:ascii="Verdana" w:hAnsi="Verdana"/>
                <w:b/>
                <w:iCs/>
                <w:lang w:eastAsia="es-ES"/>
              </w:rPr>
              <w:t xml:space="preserve"> </w:t>
            </w:r>
            <w:r w:rsidRPr="00E5031C">
              <w:rPr>
                <w:rFonts w:ascii="Verdana" w:hAnsi="Verdana"/>
                <w:iCs/>
                <w:lang w:eastAsia="es-ES"/>
              </w:rPr>
              <w:t xml:space="preserve">y la medición entrega señales fuera de rango para no suspender la </w:t>
            </w:r>
            <w:proofErr w:type="spellStart"/>
            <w:r w:rsidRPr="00E5031C">
              <w:rPr>
                <w:rFonts w:ascii="Verdana" w:hAnsi="Verdana"/>
                <w:iCs/>
                <w:lang w:eastAsia="es-ES"/>
              </w:rPr>
              <w:t>odorizacion</w:t>
            </w:r>
            <w:proofErr w:type="spellEnd"/>
            <w:r w:rsidRPr="00E5031C">
              <w:rPr>
                <w:rFonts w:ascii="Verdana" w:hAnsi="Verdana"/>
                <w:iCs/>
                <w:lang w:eastAsia="es-ES"/>
              </w:rPr>
              <w:t xml:space="preserve"> el equipo automáticamente opera en un valor determinado fijo caudal de seguridad“</w:t>
            </w:r>
          </w:p>
          <w:p w14:paraId="17763B97"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 xml:space="preserve">Modo horario: </w:t>
            </w:r>
            <w:r w:rsidRPr="00E5031C">
              <w:rPr>
                <w:rFonts w:ascii="Verdana" w:hAnsi="Verdana"/>
                <w:iCs/>
                <w:lang w:eastAsia="es-ES"/>
              </w:rPr>
              <w:t xml:space="preserve">en caso de no tener disponible señal de control se puede </w:t>
            </w:r>
            <w:proofErr w:type="spellStart"/>
            <w:r w:rsidRPr="00E5031C">
              <w:rPr>
                <w:rFonts w:ascii="Verdana" w:hAnsi="Verdana"/>
                <w:iCs/>
                <w:lang w:eastAsia="es-ES"/>
              </w:rPr>
              <w:t>setear</w:t>
            </w:r>
            <w:proofErr w:type="spellEnd"/>
            <w:r w:rsidRPr="00E5031C">
              <w:rPr>
                <w:rFonts w:ascii="Verdana" w:hAnsi="Verdana"/>
                <w:iCs/>
                <w:lang w:eastAsia="es-ES"/>
              </w:rPr>
              <w:t xml:space="preserve"> un valor fijo para cada una de las 24 horas de los días de la semana</w:t>
            </w:r>
          </w:p>
          <w:p w14:paraId="2DD8D76A" w14:textId="77777777" w:rsidR="00E5031C" w:rsidRPr="00E5031C" w:rsidRDefault="00E5031C" w:rsidP="009F1056">
            <w:pPr>
              <w:numPr>
                <w:ilvl w:val="0"/>
                <w:numId w:val="42"/>
              </w:numPr>
              <w:tabs>
                <w:tab w:val="left" w:pos="1843"/>
              </w:tabs>
              <w:ind w:left="1843" w:hanging="283"/>
              <w:jc w:val="both"/>
              <w:rPr>
                <w:rFonts w:ascii="Verdana" w:hAnsi="Verdana"/>
                <w:lang w:eastAsia="es-ES"/>
              </w:rPr>
            </w:pPr>
            <w:r w:rsidRPr="00E5031C">
              <w:rPr>
                <w:rFonts w:ascii="Verdana" w:hAnsi="Verdana"/>
                <w:b/>
                <w:iCs/>
                <w:lang w:eastAsia="es-ES"/>
              </w:rPr>
              <w:t>Señal de proceso</w:t>
            </w:r>
            <w:r w:rsidRPr="00E5031C">
              <w:rPr>
                <w:rFonts w:ascii="Verdana" w:hAnsi="Verdana"/>
                <w:iCs/>
                <w:lang w:eastAsia="es-ES"/>
              </w:rPr>
              <w:t>: Contacto seco o voltaje</w:t>
            </w:r>
            <w:r w:rsidRPr="00E5031C">
              <w:rPr>
                <w:rFonts w:ascii="Verdana" w:hAnsi="Verdana"/>
                <w:lang w:eastAsia="es-ES"/>
              </w:rPr>
              <w:t xml:space="preserve"> </w:t>
            </w:r>
          </w:p>
          <w:p w14:paraId="72CCC2E3" w14:textId="77777777" w:rsidR="00E5031C" w:rsidRPr="00E5031C" w:rsidRDefault="00E5031C" w:rsidP="009F1056">
            <w:pPr>
              <w:numPr>
                <w:ilvl w:val="0"/>
                <w:numId w:val="42"/>
              </w:numPr>
              <w:tabs>
                <w:tab w:val="left" w:pos="1843"/>
              </w:tabs>
              <w:ind w:left="1843" w:hanging="283"/>
              <w:jc w:val="both"/>
              <w:rPr>
                <w:rFonts w:ascii="Verdana" w:hAnsi="Verdana"/>
                <w:lang w:eastAsia="es-ES"/>
              </w:rPr>
            </w:pPr>
            <w:r w:rsidRPr="00E5031C">
              <w:rPr>
                <w:rFonts w:ascii="Verdana" w:hAnsi="Verdana"/>
                <w:b/>
                <w:iCs/>
                <w:lang w:eastAsia="es-ES"/>
              </w:rPr>
              <w:t xml:space="preserve">Batería </w:t>
            </w:r>
            <w:r w:rsidRPr="00E5031C">
              <w:rPr>
                <w:rFonts w:ascii="Verdana" w:hAnsi="Verdana"/>
                <w:b/>
                <w:lang w:eastAsia="es-ES"/>
              </w:rPr>
              <w:t xml:space="preserve">estándar: </w:t>
            </w:r>
            <w:r w:rsidRPr="00E5031C">
              <w:rPr>
                <w:rFonts w:ascii="Verdana" w:hAnsi="Verdana"/>
                <w:lang w:eastAsia="es-ES"/>
              </w:rPr>
              <w:t>autonomía mínima de 6 meses.</w:t>
            </w:r>
          </w:p>
          <w:p w14:paraId="345D8650" w14:textId="77777777" w:rsidR="00E5031C" w:rsidRPr="00E5031C" w:rsidRDefault="00E5031C" w:rsidP="00E5031C">
            <w:pPr>
              <w:tabs>
                <w:tab w:val="left" w:pos="1843"/>
              </w:tabs>
              <w:jc w:val="both"/>
              <w:rPr>
                <w:rFonts w:ascii="Verdana" w:hAnsi="Verdana"/>
                <w:lang w:eastAsia="es-ES"/>
              </w:rPr>
            </w:pPr>
          </w:p>
          <w:p w14:paraId="02F66AAE" w14:textId="77777777" w:rsidR="00E5031C" w:rsidRPr="00E5031C" w:rsidRDefault="00E5031C" w:rsidP="009F1056">
            <w:pPr>
              <w:numPr>
                <w:ilvl w:val="0"/>
                <w:numId w:val="43"/>
              </w:numPr>
              <w:tabs>
                <w:tab w:val="num" w:pos="1571"/>
                <w:tab w:val="left" w:pos="1843"/>
              </w:tabs>
              <w:ind w:left="1571"/>
              <w:jc w:val="both"/>
              <w:rPr>
                <w:rFonts w:ascii="Verdana" w:hAnsi="Verdana"/>
                <w:b/>
                <w:lang w:eastAsia="es-ES"/>
              </w:rPr>
            </w:pPr>
            <w:r w:rsidRPr="00E5031C">
              <w:rPr>
                <w:rFonts w:ascii="Verdana" w:hAnsi="Verdana"/>
                <w:b/>
                <w:lang w:eastAsia="es-ES"/>
              </w:rPr>
              <w:t>Gabinete:</w:t>
            </w:r>
            <w:r w:rsidRPr="00E5031C">
              <w:rPr>
                <w:rFonts w:ascii="Verdana" w:hAnsi="Verdana"/>
                <w:lang w:eastAsia="es-ES"/>
              </w:rPr>
              <w:t xml:space="preserve"> material acero al carbono revestido en pintura epoxi o polyester de alto impacto, apto para la intemperie. </w:t>
            </w:r>
          </w:p>
          <w:p w14:paraId="426750DB" w14:textId="77777777" w:rsidR="00E5031C" w:rsidRPr="00E5031C" w:rsidRDefault="00E5031C" w:rsidP="00E5031C">
            <w:pPr>
              <w:tabs>
                <w:tab w:val="left" w:pos="1843"/>
              </w:tabs>
              <w:jc w:val="both"/>
              <w:rPr>
                <w:rFonts w:ascii="Verdana" w:hAnsi="Verdana"/>
                <w:b/>
                <w:lang w:eastAsia="es-ES"/>
              </w:rPr>
            </w:pPr>
          </w:p>
          <w:p w14:paraId="1095AB85" w14:textId="77777777" w:rsidR="00E5031C" w:rsidRPr="00E5031C" w:rsidRDefault="00E5031C" w:rsidP="009F1056">
            <w:pPr>
              <w:numPr>
                <w:ilvl w:val="0"/>
                <w:numId w:val="43"/>
              </w:numPr>
              <w:tabs>
                <w:tab w:val="num" w:pos="1571"/>
                <w:tab w:val="left" w:pos="1843"/>
              </w:tabs>
              <w:ind w:left="1571"/>
              <w:jc w:val="both"/>
              <w:rPr>
                <w:rFonts w:ascii="Verdana" w:hAnsi="Verdana"/>
                <w:b/>
                <w:lang w:eastAsia="es-ES"/>
              </w:rPr>
            </w:pPr>
            <w:r w:rsidRPr="00E5031C">
              <w:rPr>
                <w:rFonts w:ascii="Verdana" w:hAnsi="Verdana"/>
                <w:b/>
                <w:lang w:eastAsia="es-ES"/>
              </w:rPr>
              <w:t>Tanque de odorante:</w:t>
            </w:r>
          </w:p>
          <w:p w14:paraId="58E1BC25"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Capacidad mínimamente </w:t>
            </w:r>
            <w:r w:rsidRPr="00E5031C">
              <w:rPr>
                <w:rFonts w:ascii="Verdana" w:hAnsi="Verdana"/>
                <w:b/>
                <w:iCs/>
                <w:lang w:eastAsia="es-ES"/>
              </w:rPr>
              <w:t xml:space="preserve">50 </w:t>
            </w:r>
            <w:proofErr w:type="spellStart"/>
            <w:r w:rsidRPr="00E5031C">
              <w:rPr>
                <w:rFonts w:ascii="Verdana" w:hAnsi="Verdana"/>
                <w:b/>
                <w:iCs/>
                <w:lang w:eastAsia="es-ES"/>
              </w:rPr>
              <w:t>lt</w:t>
            </w:r>
            <w:proofErr w:type="spellEnd"/>
            <w:r w:rsidRPr="00E5031C">
              <w:rPr>
                <w:rFonts w:ascii="Verdana" w:hAnsi="Verdana"/>
                <w:b/>
                <w:iCs/>
                <w:lang w:eastAsia="es-ES"/>
              </w:rPr>
              <w:t>.</w:t>
            </w:r>
            <w:r w:rsidRPr="00E5031C">
              <w:rPr>
                <w:rFonts w:ascii="Verdana" w:hAnsi="Verdana"/>
                <w:iCs/>
                <w:lang w:eastAsia="es-ES"/>
              </w:rPr>
              <w:t xml:space="preserve"> o de mayor capacidad, diseño bajo norma ASME VIII y construcción según norma ASME IX, de configuración cilíndrica horizontal. </w:t>
            </w:r>
          </w:p>
          <w:p w14:paraId="66FBC56F"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Material de construcción Acero Inoxidable AISI 316, revestimiento Epoxi. </w:t>
            </w:r>
          </w:p>
          <w:p w14:paraId="63D2260A"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Válvulas de bloqueo tipo aguja en Acero Inoxidable AISI 316  para purga, carga y conexión al sistema </w:t>
            </w:r>
            <w:proofErr w:type="spellStart"/>
            <w:r w:rsidRPr="00E5031C">
              <w:rPr>
                <w:rFonts w:ascii="Verdana" w:hAnsi="Verdana"/>
                <w:iCs/>
                <w:lang w:eastAsia="es-ES"/>
              </w:rPr>
              <w:t>odorizador</w:t>
            </w:r>
            <w:proofErr w:type="spellEnd"/>
            <w:r w:rsidRPr="00E5031C">
              <w:rPr>
                <w:rFonts w:ascii="Verdana" w:hAnsi="Verdana"/>
                <w:iCs/>
                <w:lang w:eastAsia="es-ES"/>
              </w:rPr>
              <w:t>.</w:t>
            </w:r>
          </w:p>
          <w:p w14:paraId="100A2AFF" w14:textId="77777777" w:rsidR="00E5031C" w:rsidRPr="00E5031C" w:rsidRDefault="00E5031C" w:rsidP="00E5031C">
            <w:pPr>
              <w:tabs>
                <w:tab w:val="left" w:pos="1843"/>
              </w:tabs>
              <w:ind w:left="1843"/>
              <w:jc w:val="both"/>
              <w:rPr>
                <w:rFonts w:ascii="Verdana" w:hAnsi="Verdana"/>
                <w:iCs/>
                <w:lang w:eastAsia="es-ES"/>
              </w:rPr>
            </w:pPr>
          </w:p>
          <w:p w14:paraId="7120388C" w14:textId="77777777" w:rsidR="00E5031C" w:rsidRPr="00E5031C" w:rsidRDefault="00E5031C" w:rsidP="009F1056">
            <w:pPr>
              <w:numPr>
                <w:ilvl w:val="0"/>
                <w:numId w:val="44"/>
              </w:numPr>
              <w:tabs>
                <w:tab w:val="num" w:pos="1571"/>
                <w:tab w:val="left" w:pos="1843"/>
              </w:tabs>
              <w:ind w:left="1571"/>
              <w:jc w:val="both"/>
              <w:rPr>
                <w:rFonts w:ascii="Verdana" w:hAnsi="Verdana"/>
                <w:lang w:eastAsia="es-ES"/>
              </w:rPr>
            </w:pPr>
            <w:r w:rsidRPr="00E5031C">
              <w:rPr>
                <w:rFonts w:ascii="Verdana" w:hAnsi="Verdana"/>
                <w:b/>
                <w:lang w:eastAsia="es-ES"/>
              </w:rPr>
              <w:t xml:space="preserve">Sistema de regulación de suministro de gas (gas </w:t>
            </w:r>
            <w:proofErr w:type="spellStart"/>
            <w:r w:rsidRPr="00E5031C">
              <w:rPr>
                <w:rFonts w:ascii="Verdana" w:hAnsi="Verdana"/>
                <w:b/>
                <w:lang w:eastAsia="es-ES"/>
              </w:rPr>
              <w:t>power</w:t>
            </w:r>
            <w:proofErr w:type="spellEnd"/>
            <w:r w:rsidRPr="00E5031C">
              <w:rPr>
                <w:rFonts w:ascii="Verdana" w:hAnsi="Verdana"/>
                <w:b/>
                <w:lang w:eastAsia="es-ES"/>
              </w:rPr>
              <w:t>) para funcionamiento de la bomba y presurizado del depósito de odorante:</w:t>
            </w:r>
          </w:p>
          <w:p w14:paraId="7C2650BC" w14:textId="77777777" w:rsidR="00E5031C" w:rsidRPr="00E5031C" w:rsidRDefault="00E5031C" w:rsidP="00E5031C">
            <w:pPr>
              <w:tabs>
                <w:tab w:val="left" w:pos="1843"/>
              </w:tabs>
              <w:ind w:left="1571"/>
              <w:jc w:val="both"/>
              <w:rPr>
                <w:rFonts w:ascii="Verdana" w:hAnsi="Verdana"/>
                <w:lang w:eastAsia="es-ES"/>
              </w:rPr>
            </w:pPr>
          </w:p>
          <w:p w14:paraId="64F4427E"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Válvula Reguladora.</w:t>
            </w:r>
          </w:p>
          <w:p w14:paraId="09A7C1E8"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Manómetro Ac. Inoxidable : rango no debe exceder el doble de la presión de trabajo del funcionamiento de la bomba y presurizado del depósito de odorante </w:t>
            </w:r>
          </w:p>
          <w:p w14:paraId="03C68480"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Válvula de bloqueo tipo aguja </w:t>
            </w:r>
          </w:p>
          <w:p w14:paraId="71D5E436"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Tuberías de interconexión construida en Acero inoxidable AISI 316.</w:t>
            </w:r>
          </w:p>
          <w:p w14:paraId="35A0D0EC" w14:textId="77777777" w:rsidR="00E5031C" w:rsidRPr="00E5031C" w:rsidRDefault="00E5031C" w:rsidP="004B70AD">
            <w:pPr>
              <w:tabs>
                <w:tab w:val="left" w:pos="1843"/>
              </w:tabs>
              <w:ind w:left="1843"/>
              <w:jc w:val="both"/>
              <w:rPr>
                <w:rFonts w:ascii="Verdana" w:hAnsi="Verdana"/>
                <w:iCs/>
                <w:lang w:eastAsia="es-ES"/>
              </w:rPr>
            </w:pPr>
          </w:p>
          <w:p w14:paraId="757BB763" w14:textId="77777777" w:rsidR="00E5031C" w:rsidRPr="00E5031C" w:rsidRDefault="00E5031C" w:rsidP="009F1056">
            <w:pPr>
              <w:numPr>
                <w:ilvl w:val="0"/>
                <w:numId w:val="44"/>
              </w:numPr>
              <w:tabs>
                <w:tab w:val="num" w:pos="1571"/>
                <w:tab w:val="left" w:pos="1843"/>
              </w:tabs>
              <w:ind w:left="1571"/>
              <w:jc w:val="both"/>
              <w:rPr>
                <w:rFonts w:ascii="Verdana" w:hAnsi="Verdana"/>
                <w:b/>
                <w:lang w:eastAsia="es-ES"/>
              </w:rPr>
            </w:pPr>
            <w:r w:rsidRPr="00E5031C">
              <w:rPr>
                <w:rFonts w:ascii="Verdana" w:hAnsi="Verdana"/>
                <w:b/>
                <w:lang w:eastAsia="es-ES"/>
              </w:rPr>
              <w:t xml:space="preserve">El sistema de </w:t>
            </w:r>
            <w:proofErr w:type="spellStart"/>
            <w:r w:rsidRPr="00E5031C">
              <w:rPr>
                <w:rFonts w:ascii="Verdana" w:hAnsi="Verdana"/>
                <w:b/>
                <w:lang w:eastAsia="es-ES"/>
              </w:rPr>
              <w:t>Odorización</w:t>
            </w:r>
            <w:proofErr w:type="spellEnd"/>
            <w:r w:rsidRPr="00E5031C">
              <w:rPr>
                <w:rFonts w:ascii="Verdana" w:hAnsi="Verdana"/>
                <w:b/>
                <w:lang w:eastAsia="es-ES"/>
              </w:rPr>
              <w:t xml:space="preserve"> debe ser apto para trabajar con líquidos odorantes:</w:t>
            </w:r>
          </w:p>
          <w:p w14:paraId="26374003" w14:textId="77777777" w:rsidR="00E5031C" w:rsidRPr="00E5031C" w:rsidRDefault="00E5031C" w:rsidP="00E5031C">
            <w:pPr>
              <w:tabs>
                <w:tab w:val="left" w:pos="1843"/>
              </w:tabs>
              <w:ind w:left="1571"/>
              <w:jc w:val="both"/>
              <w:rPr>
                <w:rFonts w:ascii="Verdana" w:hAnsi="Verdana"/>
                <w:b/>
                <w:lang w:eastAsia="es-ES"/>
              </w:rPr>
            </w:pPr>
            <w:r w:rsidRPr="00E5031C">
              <w:rPr>
                <w:rFonts w:ascii="Verdana" w:hAnsi="Verdana"/>
                <w:b/>
                <w:lang w:eastAsia="es-ES"/>
              </w:rPr>
              <w:t>Odorante 1</w:t>
            </w:r>
          </w:p>
          <w:p w14:paraId="309F6E0F"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Tert-Butylmercaptan</w:t>
            </w:r>
            <w:proofErr w:type="spellEnd"/>
            <w:r w:rsidRPr="00E5031C">
              <w:rPr>
                <w:rFonts w:ascii="Verdana" w:hAnsi="Verdana"/>
                <w:iCs/>
                <w:lang w:eastAsia="es-ES"/>
              </w:rPr>
              <w:tab/>
              <w:t>80%</w:t>
            </w:r>
          </w:p>
          <w:p w14:paraId="6F4E0D6A"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Methyl</w:t>
            </w:r>
            <w:proofErr w:type="spellEnd"/>
            <w:r w:rsidRPr="00E5031C">
              <w:rPr>
                <w:rFonts w:ascii="Verdana" w:hAnsi="Verdana"/>
                <w:iCs/>
                <w:lang w:eastAsia="es-ES"/>
              </w:rPr>
              <w:t xml:space="preserve"> </w:t>
            </w:r>
            <w:proofErr w:type="spellStart"/>
            <w:r w:rsidRPr="00E5031C">
              <w:rPr>
                <w:rFonts w:ascii="Verdana" w:hAnsi="Verdana"/>
                <w:iCs/>
                <w:lang w:eastAsia="es-ES"/>
              </w:rPr>
              <w:t>ethyl</w:t>
            </w:r>
            <w:proofErr w:type="spellEnd"/>
            <w:r w:rsidRPr="00E5031C">
              <w:rPr>
                <w:rFonts w:ascii="Verdana" w:hAnsi="Verdana"/>
                <w:iCs/>
                <w:lang w:eastAsia="es-ES"/>
              </w:rPr>
              <w:t xml:space="preserve"> </w:t>
            </w:r>
            <w:proofErr w:type="spellStart"/>
            <w:r w:rsidRPr="00E5031C">
              <w:rPr>
                <w:rFonts w:ascii="Verdana" w:hAnsi="Verdana"/>
                <w:iCs/>
                <w:lang w:eastAsia="es-ES"/>
              </w:rPr>
              <w:t>sulfide</w:t>
            </w:r>
            <w:proofErr w:type="spellEnd"/>
            <w:r w:rsidRPr="00E5031C">
              <w:rPr>
                <w:rFonts w:ascii="Verdana" w:hAnsi="Verdana"/>
                <w:iCs/>
                <w:lang w:eastAsia="es-ES"/>
              </w:rPr>
              <w:t xml:space="preserve"> </w:t>
            </w:r>
            <w:r w:rsidRPr="00E5031C">
              <w:rPr>
                <w:rFonts w:ascii="Verdana" w:hAnsi="Verdana"/>
                <w:iCs/>
                <w:lang w:eastAsia="es-ES"/>
              </w:rPr>
              <w:tab/>
              <w:t>20%</w:t>
            </w:r>
          </w:p>
          <w:p w14:paraId="20657ECA" w14:textId="77777777" w:rsidR="00E5031C" w:rsidRPr="00E5031C" w:rsidRDefault="00E5031C" w:rsidP="00E5031C">
            <w:pPr>
              <w:tabs>
                <w:tab w:val="left" w:pos="1843"/>
              </w:tabs>
              <w:ind w:left="1571"/>
              <w:jc w:val="both"/>
              <w:rPr>
                <w:rFonts w:ascii="Verdana" w:hAnsi="Verdana"/>
                <w:b/>
                <w:lang w:eastAsia="es-ES"/>
              </w:rPr>
            </w:pPr>
            <w:r w:rsidRPr="00E5031C">
              <w:rPr>
                <w:rFonts w:ascii="Verdana" w:hAnsi="Verdana"/>
                <w:b/>
                <w:lang w:eastAsia="es-ES"/>
              </w:rPr>
              <w:t>Odorante 2</w:t>
            </w:r>
          </w:p>
          <w:p w14:paraId="70BDD8C8"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Tert-Butylmercaptan</w:t>
            </w:r>
            <w:proofErr w:type="spellEnd"/>
            <w:r w:rsidRPr="00E5031C">
              <w:rPr>
                <w:rFonts w:ascii="Verdana" w:hAnsi="Verdana"/>
                <w:iCs/>
                <w:lang w:eastAsia="es-ES"/>
              </w:rPr>
              <w:tab/>
              <w:t>80%</w:t>
            </w:r>
          </w:p>
          <w:p w14:paraId="3E3262D9"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Dimetil</w:t>
            </w:r>
            <w:proofErr w:type="spellEnd"/>
            <w:r w:rsidRPr="00E5031C">
              <w:rPr>
                <w:rFonts w:ascii="Verdana" w:hAnsi="Verdana"/>
                <w:iCs/>
                <w:lang w:eastAsia="es-ES"/>
              </w:rPr>
              <w:t xml:space="preserve"> </w:t>
            </w:r>
            <w:proofErr w:type="spellStart"/>
            <w:r w:rsidRPr="00E5031C">
              <w:rPr>
                <w:rFonts w:ascii="Verdana" w:hAnsi="Verdana"/>
                <w:iCs/>
                <w:lang w:eastAsia="es-ES"/>
              </w:rPr>
              <w:t>sulfide</w:t>
            </w:r>
            <w:proofErr w:type="spellEnd"/>
            <w:r w:rsidRPr="00E5031C">
              <w:rPr>
                <w:rFonts w:ascii="Verdana" w:hAnsi="Verdana"/>
                <w:iCs/>
                <w:lang w:eastAsia="es-ES"/>
              </w:rPr>
              <w:t xml:space="preserve"> </w:t>
            </w:r>
            <w:r w:rsidRPr="00E5031C">
              <w:rPr>
                <w:rFonts w:ascii="Verdana" w:hAnsi="Verdana"/>
                <w:iCs/>
                <w:lang w:eastAsia="es-ES"/>
              </w:rPr>
              <w:tab/>
            </w:r>
            <w:r w:rsidRPr="00E5031C">
              <w:rPr>
                <w:rFonts w:ascii="Verdana" w:hAnsi="Verdana"/>
                <w:iCs/>
                <w:lang w:eastAsia="es-ES"/>
              </w:rPr>
              <w:tab/>
              <w:t>20%</w:t>
            </w:r>
          </w:p>
          <w:p w14:paraId="2E06F1C7" w14:textId="77777777" w:rsidR="00E5031C" w:rsidRPr="00E5031C" w:rsidRDefault="00E5031C" w:rsidP="00E5031C">
            <w:pPr>
              <w:tabs>
                <w:tab w:val="left" w:pos="1560"/>
              </w:tabs>
              <w:jc w:val="both"/>
              <w:rPr>
                <w:rFonts w:ascii="Verdana" w:hAnsi="Verdana"/>
                <w:iCs/>
                <w:lang w:eastAsia="es-ES"/>
              </w:rPr>
            </w:pPr>
            <w:r w:rsidRPr="00E5031C">
              <w:rPr>
                <w:rFonts w:ascii="Verdana" w:hAnsi="Verdana"/>
                <w:iCs/>
                <w:lang w:eastAsia="es-ES"/>
              </w:rPr>
              <w:tab/>
              <w:t>Demostrable con un certificado de parte de la empresa proveedora</w:t>
            </w:r>
          </w:p>
          <w:p w14:paraId="61EAB9FA" w14:textId="77777777" w:rsidR="00E5031C" w:rsidRPr="00E5031C" w:rsidRDefault="00E5031C" w:rsidP="00E5031C">
            <w:pPr>
              <w:tabs>
                <w:tab w:val="left" w:pos="1560"/>
              </w:tabs>
              <w:jc w:val="both"/>
              <w:rPr>
                <w:rFonts w:ascii="Verdana" w:hAnsi="Verdana"/>
                <w:iCs/>
                <w:lang w:eastAsia="es-ES"/>
              </w:rPr>
            </w:pPr>
          </w:p>
          <w:p w14:paraId="2BC5212C" w14:textId="64E2B55E" w:rsidR="00E5031C" w:rsidRPr="00E5031C" w:rsidRDefault="004B70AD" w:rsidP="009F1056">
            <w:pPr>
              <w:numPr>
                <w:ilvl w:val="0"/>
                <w:numId w:val="41"/>
              </w:numPr>
              <w:tabs>
                <w:tab w:val="num" w:pos="1571"/>
                <w:tab w:val="left" w:pos="1843"/>
              </w:tabs>
              <w:ind w:left="1571"/>
              <w:jc w:val="both"/>
              <w:rPr>
                <w:rFonts w:ascii="Verdana" w:hAnsi="Verdana"/>
                <w:iCs/>
                <w:lang w:eastAsia="es-ES"/>
              </w:rPr>
            </w:pPr>
            <w:proofErr w:type="spellStart"/>
            <w:r>
              <w:rPr>
                <w:rFonts w:ascii="Verdana" w:hAnsi="Verdana"/>
                <w:b/>
                <w:bCs/>
                <w:lang w:val="pt-BR" w:eastAsia="es-ES"/>
              </w:rPr>
              <w:t>Boquilla</w:t>
            </w:r>
            <w:proofErr w:type="spellEnd"/>
            <w:r>
              <w:rPr>
                <w:rFonts w:ascii="Verdana" w:hAnsi="Verdana"/>
                <w:b/>
                <w:bCs/>
                <w:lang w:val="pt-BR" w:eastAsia="es-ES"/>
              </w:rPr>
              <w:t xml:space="preserve"> de </w:t>
            </w:r>
            <w:proofErr w:type="spellStart"/>
            <w:r>
              <w:rPr>
                <w:rFonts w:ascii="Verdana" w:hAnsi="Verdana"/>
                <w:b/>
                <w:bCs/>
                <w:lang w:val="pt-BR" w:eastAsia="es-ES"/>
              </w:rPr>
              <w:t>inyeccion</w:t>
            </w:r>
            <w:proofErr w:type="spellEnd"/>
            <w:r w:rsidR="00E5031C" w:rsidRPr="00E5031C">
              <w:rPr>
                <w:rFonts w:ascii="Verdana" w:hAnsi="Verdana"/>
                <w:b/>
                <w:bCs/>
                <w:lang w:val="pt-BR" w:eastAsia="es-ES"/>
              </w:rPr>
              <w:t>:</w:t>
            </w:r>
            <w:r>
              <w:rPr>
                <w:rFonts w:ascii="Verdana" w:hAnsi="Verdana"/>
                <w:b/>
                <w:bCs/>
                <w:lang w:val="pt-BR" w:eastAsia="es-ES"/>
              </w:rPr>
              <w:t xml:space="preserve"> </w:t>
            </w:r>
            <w:r w:rsidR="00E5031C" w:rsidRPr="00E5031C">
              <w:rPr>
                <w:rFonts w:ascii="Verdana" w:hAnsi="Verdana"/>
                <w:bCs/>
                <w:lang w:val="pt-BR" w:eastAsia="es-ES"/>
              </w:rPr>
              <w:t xml:space="preserve">El equipo </w:t>
            </w:r>
            <w:proofErr w:type="spellStart"/>
            <w:r w:rsidR="00E5031C" w:rsidRPr="00E5031C">
              <w:rPr>
                <w:rFonts w:ascii="Verdana" w:hAnsi="Verdana"/>
                <w:bCs/>
                <w:lang w:val="pt-BR" w:eastAsia="es-ES"/>
              </w:rPr>
              <w:t>deberá</w:t>
            </w:r>
            <w:proofErr w:type="spellEnd"/>
            <w:r w:rsidR="00E5031C" w:rsidRPr="00E5031C">
              <w:rPr>
                <w:rFonts w:ascii="Verdana" w:hAnsi="Verdana"/>
                <w:bCs/>
                <w:lang w:val="pt-BR" w:eastAsia="es-ES"/>
              </w:rPr>
              <w:t xml:space="preserve"> contar </w:t>
            </w:r>
            <w:proofErr w:type="spellStart"/>
            <w:r w:rsidR="00E5031C" w:rsidRPr="00E5031C">
              <w:rPr>
                <w:rFonts w:ascii="Verdana" w:hAnsi="Verdana"/>
                <w:bCs/>
                <w:lang w:val="pt-BR" w:eastAsia="es-ES"/>
              </w:rPr>
              <w:t>con</w:t>
            </w:r>
            <w:proofErr w:type="spellEnd"/>
            <w:r w:rsidR="00E5031C" w:rsidRPr="00E5031C">
              <w:rPr>
                <w:rFonts w:ascii="Verdana" w:hAnsi="Verdana"/>
                <w:bCs/>
                <w:lang w:val="pt-BR" w:eastAsia="es-ES"/>
              </w:rPr>
              <w:t xml:space="preserve"> una </w:t>
            </w:r>
            <w:proofErr w:type="spellStart"/>
            <w:r w:rsidR="00E5031C" w:rsidRPr="00E5031C">
              <w:rPr>
                <w:rFonts w:ascii="Verdana" w:hAnsi="Verdana"/>
                <w:bCs/>
                <w:lang w:val="pt-BR" w:eastAsia="es-ES"/>
              </w:rPr>
              <w:t>boquilla</w:t>
            </w:r>
            <w:proofErr w:type="spellEnd"/>
            <w:r w:rsidR="00E5031C" w:rsidRPr="00E5031C">
              <w:rPr>
                <w:rFonts w:ascii="Verdana" w:hAnsi="Verdana"/>
                <w:bCs/>
                <w:lang w:val="pt-BR" w:eastAsia="es-ES"/>
              </w:rPr>
              <w:t xml:space="preserve"> de </w:t>
            </w:r>
            <w:proofErr w:type="spellStart"/>
            <w:r w:rsidR="00E5031C" w:rsidRPr="00E5031C">
              <w:rPr>
                <w:rFonts w:ascii="Verdana" w:hAnsi="Verdana"/>
                <w:bCs/>
                <w:lang w:val="pt-BR" w:eastAsia="es-ES"/>
              </w:rPr>
              <w:t>inyeccion</w:t>
            </w:r>
            <w:proofErr w:type="spellEnd"/>
            <w:r w:rsidR="00E5031C" w:rsidRPr="00E5031C">
              <w:rPr>
                <w:rFonts w:ascii="Verdana" w:hAnsi="Verdana"/>
                <w:bCs/>
                <w:lang w:val="pt-BR" w:eastAsia="es-ES"/>
              </w:rPr>
              <w:t xml:space="preserve"> fabricado em acero </w:t>
            </w:r>
            <w:proofErr w:type="spellStart"/>
            <w:r w:rsidR="00E5031C" w:rsidRPr="00E5031C">
              <w:rPr>
                <w:rFonts w:ascii="Verdana" w:hAnsi="Verdana"/>
                <w:bCs/>
                <w:lang w:val="pt-BR" w:eastAsia="es-ES"/>
              </w:rPr>
              <w:t>inoxidable</w:t>
            </w:r>
            <w:proofErr w:type="spellEnd"/>
            <w:r w:rsidR="00E5031C" w:rsidRPr="00E5031C">
              <w:rPr>
                <w:rFonts w:ascii="Verdana" w:hAnsi="Verdana"/>
                <w:bCs/>
                <w:lang w:val="pt-BR" w:eastAsia="es-ES"/>
              </w:rPr>
              <w:t xml:space="preserve"> com válvula </w:t>
            </w:r>
            <w:proofErr w:type="spellStart"/>
            <w:r w:rsidR="00E5031C" w:rsidRPr="00E5031C">
              <w:rPr>
                <w:rFonts w:ascii="Verdana" w:hAnsi="Verdana"/>
                <w:bCs/>
                <w:lang w:val="pt-BR" w:eastAsia="es-ES"/>
              </w:rPr>
              <w:t>check</w:t>
            </w:r>
            <w:proofErr w:type="spellEnd"/>
            <w:r w:rsidR="00E5031C" w:rsidRPr="00E5031C">
              <w:rPr>
                <w:rFonts w:ascii="Verdana" w:hAnsi="Verdana"/>
                <w:bCs/>
                <w:lang w:val="pt-BR" w:eastAsia="es-ES"/>
              </w:rPr>
              <w:t xml:space="preserve"> y de </w:t>
            </w:r>
            <w:proofErr w:type="spellStart"/>
            <w:r w:rsidR="00E5031C" w:rsidRPr="00E5031C">
              <w:rPr>
                <w:rFonts w:ascii="Verdana" w:hAnsi="Verdana"/>
                <w:bCs/>
                <w:lang w:val="pt-BR" w:eastAsia="es-ES"/>
              </w:rPr>
              <w:t>bloqueo</w:t>
            </w:r>
            <w:proofErr w:type="spellEnd"/>
            <w:r w:rsidR="00E5031C" w:rsidRPr="00E5031C">
              <w:rPr>
                <w:rFonts w:ascii="Verdana" w:hAnsi="Verdana"/>
                <w:bCs/>
                <w:lang w:val="pt-BR" w:eastAsia="es-ES"/>
              </w:rPr>
              <w:t xml:space="preserve"> ambas em acero </w:t>
            </w:r>
            <w:proofErr w:type="spellStart"/>
            <w:r w:rsidR="00E5031C" w:rsidRPr="00E5031C">
              <w:rPr>
                <w:rFonts w:ascii="Verdana" w:hAnsi="Verdana"/>
                <w:bCs/>
                <w:lang w:val="pt-BR" w:eastAsia="es-ES"/>
              </w:rPr>
              <w:t>inoxidable</w:t>
            </w:r>
            <w:proofErr w:type="spellEnd"/>
            <w:r w:rsidR="00E5031C" w:rsidRPr="00E5031C">
              <w:rPr>
                <w:rFonts w:ascii="Verdana" w:hAnsi="Verdana"/>
                <w:bCs/>
                <w:lang w:val="pt-BR" w:eastAsia="es-ES"/>
              </w:rPr>
              <w:t xml:space="preserve"> </w:t>
            </w:r>
          </w:p>
          <w:p w14:paraId="449670D9"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bCs/>
                <w:lang w:val="pt-BR" w:eastAsia="es-ES"/>
              </w:rPr>
              <w:t xml:space="preserve">Bureta de </w:t>
            </w:r>
            <w:proofErr w:type="spellStart"/>
            <w:r w:rsidRPr="00E5031C">
              <w:rPr>
                <w:rFonts w:ascii="Verdana" w:hAnsi="Verdana"/>
                <w:b/>
                <w:bCs/>
                <w:lang w:val="pt-BR" w:eastAsia="es-ES"/>
              </w:rPr>
              <w:t>calibracion</w:t>
            </w:r>
            <w:proofErr w:type="spellEnd"/>
            <w:r w:rsidRPr="00E5031C">
              <w:rPr>
                <w:rFonts w:ascii="Verdana" w:hAnsi="Verdana"/>
                <w:b/>
                <w:bCs/>
                <w:lang w:val="pt-BR" w:eastAsia="es-ES"/>
              </w:rPr>
              <w:t>:</w:t>
            </w:r>
            <w:r w:rsidRPr="00E5031C">
              <w:rPr>
                <w:rFonts w:ascii="Verdana" w:hAnsi="Verdana"/>
                <w:iCs/>
                <w:lang w:eastAsia="es-ES"/>
              </w:rPr>
              <w:t xml:space="preserve"> </w:t>
            </w:r>
            <w:r w:rsidRPr="00E5031C">
              <w:rPr>
                <w:rFonts w:ascii="Verdana" w:hAnsi="Verdana"/>
                <w:bCs/>
                <w:lang w:val="pt-BR" w:eastAsia="es-ES"/>
              </w:rPr>
              <w:t xml:space="preserve">El equipo </w:t>
            </w:r>
            <w:proofErr w:type="spellStart"/>
            <w:r w:rsidRPr="00E5031C">
              <w:rPr>
                <w:rFonts w:ascii="Verdana" w:hAnsi="Verdana"/>
                <w:bCs/>
                <w:lang w:val="pt-BR" w:eastAsia="es-ES"/>
              </w:rPr>
              <w:t>deberá</w:t>
            </w:r>
            <w:proofErr w:type="spellEnd"/>
            <w:r w:rsidRPr="00E5031C">
              <w:rPr>
                <w:rFonts w:ascii="Verdana" w:hAnsi="Verdana"/>
                <w:bCs/>
                <w:lang w:val="pt-BR" w:eastAsia="es-ES"/>
              </w:rPr>
              <w:t xml:space="preserve"> contar com una bureta de </w:t>
            </w:r>
            <w:proofErr w:type="spellStart"/>
            <w:r w:rsidRPr="00E5031C">
              <w:rPr>
                <w:rFonts w:ascii="Verdana" w:hAnsi="Verdana"/>
                <w:bCs/>
                <w:lang w:val="pt-BR" w:eastAsia="es-ES"/>
              </w:rPr>
              <w:t>calibracion</w:t>
            </w:r>
            <w:proofErr w:type="spellEnd"/>
            <w:r w:rsidRPr="00E5031C">
              <w:rPr>
                <w:rFonts w:ascii="Verdana" w:hAnsi="Verdana"/>
                <w:bCs/>
                <w:lang w:val="pt-BR" w:eastAsia="es-ES"/>
              </w:rPr>
              <w:t xml:space="preserve"> em </w:t>
            </w:r>
            <w:proofErr w:type="spellStart"/>
            <w:r w:rsidRPr="00E5031C">
              <w:rPr>
                <w:rFonts w:ascii="Verdana" w:hAnsi="Verdana"/>
                <w:bCs/>
                <w:lang w:val="pt-BR" w:eastAsia="es-ES"/>
              </w:rPr>
              <w:t>la</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succion</w:t>
            </w:r>
            <w:proofErr w:type="spellEnd"/>
            <w:r w:rsidRPr="00E5031C">
              <w:rPr>
                <w:rFonts w:ascii="Verdana" w:hAnsi="Verdana"/>
                <w:bCs/>
                <w:lang w:val="pt-BR" w:eastAsia="es-ES"/>
              </w:rPr>
              <w:t xml:space="preserve"> de </w:t>
            </w:r>
            <w:proofErr w:type="spellStart"/>
            <w:r w:rsidRPr="00E5031C">
              <w:rPr>
                <w:rFonts w:ascii="Verdana" w:hAnsi="Verdana"/>
                <w:bCs/>
                <w:lang w:val="pt-BR" w:eastAsia="es-ES"/>
              </w:rPr>
              <w:t>la</w:t>
            </w:r>
            <w:proofErr w:type="spellEnd"/>
            <w:r w:rsidRPr="00E5031C">
              <w:rPr>
                <w:rFonts w:ascii="Verdana" w:hAnsi="Verdana"/>
                <w:bCs/>
                <w:lang w:val="pt-BR" w:eastAsia="es-ES"/>
              </w:rPr>
              <w:t xml:space="preserve"> bomba que permita controlar </w:t>
            </w:r>
            <w:proofErr w:type="spellStart"/>
            <w:r w:rsidRPr="00E5031C">
              <w:rPr>
                <w:rFonts w:ascii="Verdana" w:hAnsi="Verdana"/>
                <w:bCs/>
                <w:lang w:val="pt-BR" w:eastAsia="es-ES"/>
              </w:rPr>
              <w:t>el</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volumen</w:t>
            </w:r>
            <w:proofErr w:type="spellEnd"/>
            <w:r w:rsidRPr="00E5031C">
              <w:rPr>
                <w:rFonts w:ascii="Verdana" w:hAnsi="Verdana"/>
                <w:bCs/>
                <w:lang w:val="pt-BR" w:eastAsia="es-ES"/>
              </w:rPr>
              <w:t xml:space="preserve"> de </w:t>
            </w:r>
            <w:proofErr w:type="spellStart"/>
            <w:r w:rsidRPr="00E5031C">
              <w:rPr>
                <w:rFonts w:ascii="Verdana" w:hAnsi="Verdana"/>
                <w:bCs/>
                <w:lang w:val="pt-BR" w:eastAsia="es-ES"/>
              </w:rPr>
              <w:t>inyeccion</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sin</w:t>
            </w:r>
            <w:proofErr w:type="spellEnd"/>
            <w:r w:rsidRPr="00E5031C">
              <w:rPr>
                <w:rFonts w:ascii="Verdana" w:hAnsi="Verdana"/>
                <w:bCs/>
                <w:lang w:val="pt-BR" w:eastAsia="es-ES"/>
              </w:rPr>
              <w:t xml:space="preserve"> descontinuar </w:t>
            </w:r>
            <w:proofErr w:type="spellStart"/>
            <w:r w:rsidRPr="00E5031C">
              <w:rPr>
                <w:rFonts w:ascii="Verdana" w:hAnsi="Verdana"/>
                <w:bCs/>
                <w:lang w:val="pt-BR" w:eastAsia="es-ES"/>
              </w:rPr>
              <w:t>la</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inyeccion</w:t>
            </w:r>
            <w:proofErr w:type="spellEnd"/>
            <w:r w:rsidRPr="00E5031C">
              <w:rPr>
                <w:rFonts w:ascii="Verdana" w:hAnsi="Verdana"/>
                <w:bCs/>
                <w:lang w:val="pt-BR" w:eastAsia="es-ES"/>
              </w:rPr>
              <w:t xml:space="preserve"> (construído </w:t>
            </w:r>
            <w:proofErr w:type="spellStart"/>
            <w:r w:rsidRPr="00E5031C">
              <w:rPr>
                <w:rFonts w:ascii="Verdana" w:hAnsi="Verdana"/>
                <w:bCs/>
                <w:lang w:val="pt-BR" w:eastAsia="es-ES"/>
              </w:rPr>
              <w:t>en</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vidrio</w:t>
            </w:r>
            <w:proofErr w:type="spellEnd"/>
            <w:r w:rsidRPr="00E5031C">
              <w:rPr>
                <w:rFonts w:ascii="Verdana" w:hAnsi="Verdana"/>
                <w:bCs/>
                <w:lang w:val="pt-BR" w:eastAsia="es-ES"/>
              </w:rPr>
              <w:t xml:space="preserve"> </w:t>
            </w:r>
            <w:proofErr w:type="spellStart"/>
            <w:proofErr w:type="gramStart"/>
            <w:r w:rsidRPr="00E5031C">
              <w:rPr>
                <w:rFonts w:ascii="Verdana" w:hAnsi="Verdana"/>
                <w:bCs/>
                <w:lang w:val="pt-BR" w:eastAsia="es-ES"/>
              </w:rPr>
              <w:t>pyrex</w:t>
            </w:r>
            <w:proofErr w:type="spellEnd"/>
            <w:r w:rsidRPr="00E5031C">
              <w:rPr>
                <w:rFonts w:ascii="Verdana" w:hAnsi="Verdana"/>
                <w:bCs/>
                <w:lang w:val="pt-BR" w:eastAsia="es-ES"/>
              </w:rPr>
              <w:t xml:space="preserve"> )</w:t>
            </w:r>
            <w:proofErr w:type="gramEnd"/>
          </w:p>
          <w:p w14:paraId="5A7402D5" w14:textId="77777777" w:rsidR="00E5031C" w:rsidRPr="00E5031C" w:rsidRDefault="00E5031C" w:rsidP="00E5031C">
            <w:pPr>
              <w:tabs>
                <w:tab w:val="left" w:pos="1843"/>
              </w:tabs>
              <w:jc w:val="both"/>
              <w:rPr>
                <w:rFonts w:ascii="Verdana" w:hAnsi="Verdana"/>
                <w:b/>
                <w:lang w:eastAsia="es-ES"/>
              </w:rPr>
            </w:pPr>
          </w:p>
          <w:p w14:paraId="2F9D8297" w14:textId="77777777" w:rsidR="00E5031C" w:rsidRPr="00E5031C" w:rsidRDefault="00E5031C" w:rsidP="00E5031C">
            <w:pPr>
              <w:tabs>
                <w:tab w:val="left" w:pos="1560"/>
              </w:tabs>
              <w:jc w:val="both"/>
              <w:rPr>
                <w:rFonts w:ascii="Verdana" w:hAnsi="Verdana"/>
                <w:iCs/>
                <w:lang w:val="pt-BR" w:eastAsia="es-ES"/>
              </w:rPr>
            </w:pPr>
          </w:p>
          <w:p w14:paraId="48A7B332"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lang w:val="es-MX" w:eastAsia="es-ES"/>
              </w:rPr>
              <w:t xml:space="preserve">El equipo </w:t>
            </w:r>
            <w:proofErr w:type="spellStart"/>
            <w:r w:rsidRPr="00E5031C">
              <w:rPr>
                <w:rFonts w:ascii="Verdana" w:hAnsi="Verdana"/>
                <w:b/>
                <w:lang w:val="es-MX" w:eastAsia="es-ES"/>
              </w:rPr>
              <w:t>debera</w:t>
            </w:r>
            <w:proofErr w:type="spellEnd"/>
            <w:r w:rsidRPr="00E5031C">
              <w:rPr>
                <w:rFonts w:ascii="Verdana" w:hAnsi="Verdana"/>
                <w:b/>
                <w:lang w:val="es-MX" w:eastAsia="es-ES"/>
              </w:rPr>
              <w:t xml:space="preserve"> ser apto para la intemperie, equipos con gabinete</w:t>
            </w:r>
          </w:p>
          <w:p w14:paraId="649264EC"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lang w:val="es-MX" w:eastAsia="es-ES"/>
              </w:rPr>
              <w:t xml:space="preserve">Base de perfil de acero para el sistema de </w:t>
            </w:r>
            <w:proofErr w:type="spellStart"/>
            <w:r w:rsidRPr="00E5031C">
              <w:rPr>
                <w:rFonts w:ascii="Verdana" w:hAnsi="Verdana"/>
                <w:b/>
                <w:lang w:val="es-MX" w:eastAsia="es-ES"/>
              </w:rPr>
              <w:t>odorización</w:t>
            </w:r>
            <w:proofErr w:type="spellEnd"/>
            <w:r w:rsidRPr="00E5031C">
              <w:rPr>
                <w:rFonts w:ascii="Verdana" w:hAnsi="Verdana"/>
                <w:b/>
                <w:lang w:val="es-MX" w:eastAsia="es-ES"/>
              </w:rPr>
              <w:t xml:space="preserve"> portátil</w:t>
            </w:r>
          </w:p>
          <w:p w14:paraId="5F3690D1" w14:textId="77777777" w:rsidR="00E5031C" w:rsidRPr="00E5031C" w:rsidRDefault="00E5031C" w:rsidP="00E5031C">
            <w:pPr>
              <w:tabs>
                <w:tab w:val="left" w:pos="1843"/>
              </w:tabs>
              <w:jc w:val="both"/>
              <w:rPr>
                <w:rFonts w:ascii="Verdana" w:hAnsi="Verdana"/>
                <w:b/>
                <w:lang w:val="es-MX" w:eastAsia="es-ES"/>
              </w:rPr>
            </w:pPr>
          </w:p>
          <w:p w14:paraId="4B5E8F05" w14:textId="77777777" w:rsidR="00E5031C" w:rsidRPr="00E5031C" w:rsidRDefault="00E5031C" w:rsidP="00E5031C">
            <w:pPr>
              <w:ind w:left="709"/>
              <w:jc w:val="both"/>
              <w:rPr>
                <w:rFonts w:ascii="Verdana" w:hAnsi="Verdana"/>
                <w:b/>
                <w:bCs/>
                <w:lang w:val="pt-BR" w:eastAsia="es-ES"/>
              </w:rPr>
            </w:pPr>
            <w:r w:rsidRPr="00E5031C">
              <w:rPr>
                <w:rFonts w:ascii="Verdana" w:hAnsi="Verdana"/>
                <w:b/>
                <w:bCs/>
                <w:lang w:val="pt-BR" w:eastAsia="es-ES"/>
              </w:rPr>
              <w:t xml:space="preserve">ITEM 2:equipos de </w:t>
            </w:r>
            <w:proofErr w:type="spellStart"/>
            <w:r w:rsidRPr="00E5031C">
              <w:rPr>
                <w:rFonts w:ascii="Verdana" w:hAnsi="Verdana"/>
                <w:b/>
                <w:bCs/>
                <w:lang w:val="pt-BR" w:eastAsia="es-ES"/>
              </w:rPr>
              <w:t>odorizacion</w:t>
            </w:r>
            <w:proofErr w:type="spellEnd"/>
            <w:r w:rsidRPr="00E5031C">
              <w:rPr>
                <w:rFonts w:ascii="Verdana" w:hAnsi="Verdana"/>
                <w:b/>
                <w:bCs/>
                <w:lang w:val="pt-BR" w:eastAsia="es-ES"/>
              </w:rPr>
              <w:t xml:space="preserve"> a </w:t>
            </w:r>
            <w:proofErr w:type="spellStart"/>
            <w:r w:rsidRPr="00E5031C">
              <w:rPr>
                <w:rFonts w:ascii="Verdana" w:hAnsi="Verdana"/>
                <w:b/>
                <w:bCs/>
                <w:lang w:val="pt-BR" w:eastAsia="es-ES"/>
              </w:rPr>
              <w:t>inyeccion</w:t>
            </w:r>
            <w:proofErr w:type="spellEnd"/>
            <w:r w:rsidRPr="00E5031C">
              <w:rPr>
                <w:rFonts w:ascii="Verdana" w:hAnsi="Verdana"/>
                <w:b/>
                <w:bCs/>
                <w:lang w:val="pt-BR" w:eastAsia="es-ES"/>
              </w:rPr>
              <w:t xml:space="preserve"> portátil </w:t>
            </w:r>
            <w:proofErr w:type="spellStart"/>
            <w:r w:rsidRPr="00E5031C">
              <w:rPr>
                <w:rFonts w:ascii="Verdana" w:hAnsi="Verdana"/>
                <w:b/>
                <w:bCs/>
                <w:lang w:val="pt-BR" w:eastAsia="es-ES"/>
              </w:rPr>
              <w:t>capaciadad</w:t>
            </w:r>
            <w:proofErr w:type="spellEnd"/>
            <w:r w:rsidRPr="00E5031C">
              <w:rPr>
                <w:rFonts w:ascii="Verdana" w:hAnsi="Verdana"/>
                <w:b/>
                <w:bCs/>
                <w:lang w:val="pt-BR" w:eastAsia="es-ES"/>
              </w:rPr>
              <w:t xml:space="preserve"> 100lt</w:t>
            </w:r>
          </w:p>
          <w:p w14:paraId="05A19EA4" w14:textId="77777777" w:rsidR="00E5031C" w:rsidRPr="00E5031C" w:rsidRDefault="00E5031C" w:rsidP="009F1056">
            <w:pPr>
              <w:numPr>
                <w:ilvl w:val="0"/>
                <w:numId w:val="38"/>
              </w:numPr>
              <w:ind w:left="1134" w:right="141" w:hanging="425"/>
              <w:jc w:val="both"/>
              <w:rPr>
                <w:rFonts w:ascii="Verdana" w:hAnsi="Verdana"/>
                <w:b/>
                <w:lang w:eastAsia="es-ES"/>
              </w:rPr>
            </w:pPr>
            <w:r w:rsidRPr="00E5031C">
              <w:rPr>
                <w:rFonts w:ascii="Verdana" w:hAnsi="Verdana"/>
                <w:b/>
                <w:lang w:eastAsia="es-ES"/>
              </w:rPr>
              <w:t>Características generales:</w:t>
            </w:r>
          </w:p>
          <w:p w14:paraId="244FBBAB"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 xml:space="preserve">Equipo </w:t>
            </w:r>
            <w:proofErr w:type="spellStart"/>
            <w:r w:rsidRPr="00E5031C">
              <w:rPr>
                <w:rFonts w:ascii="Verdana" w:hAnsi="Verdana"/>
                <w:lang w:val="es-MX" w:eastAsia="es-ES"/>
              </w:rPr>
              <w:t>odorizador</w:t>
            </w:r>
            <w:proofErr w:type="spellEnd"/>
            <w:r w:rsidRPr="00E5031C">
              <w:rPr>
                <w:rFonts w:ascii="Verdana" w:hAnsi="Verdana"/>
                <w:lang w:val="es-MX" w:eastAsia="es-ES"/>
              </w:rPr>
              <w:t xml:space="preserve"> de gas natural por inyección de odorante</w:t>
            </w:r>
          </w:p>
          <w:p w14:paraId="21DF4A8B"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Instalado en gabinete apto para la intemperie</w:t>
            </w:r>
          </w:p>
          <w:p w14:paraId="0E3B6B8C" w14:textId="77777777" w:rsidR="00E5031C" w:rsidRPr="00E5031C" w:rsidRDefault="00E5031C" w:rsidP="009F1056">
            <w:pPr>
              <w:numPr>
                <w:ilvl w:val="0"/>
                <w:numId w:val="40"/>
              </w:numPr>
              <w:tabs>
                <w:tab w:val="left" w:pos="1560"/>
              </w:tabs>
              <w:ind w:left="1571"/>
              <w:jc w:val="both"/>
              <w:rPr>
                <w:rFonts w:ascii="Verdana" w:hAnsi="Verdana"/>
                <w:lang w:val="es-MX" w:eastAsia="es-ES"/>
              </w:rPr>
            </w:pPr>
            <w:r w:rsidRPr="00E5031C">
              <w:rPr>
                <w:rFonts w:ascii="Verdana" w:hAnsi="Verdana"/>
                <w:lang w:val="es-MX" w:eastAsia="es-ES"/>
              </w:rPr>
              <w:t>Operado por bomba accionada neumáticamente por una válvula solenoide eléctrica.</w:t>
            </w:r>
          </w:p>
          <w:p w14:paraId="1899A46A"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Conformado por 1 (una) bomba dosificadora</w:t>
            </w:r>
          </w:p>
          <w:p w14:paraId="59454615" w14:textId="77777777" w:rsidR="00E5031C" w:rsidRPr="00E5031C" w:rsidRDefault="00E5031C" w:rsidP="00E5031C">
            <w:pPr>
              <w:tabs>
                <w:tab w:val="left" w:pos="1560"/>
                <w:tab w:val="left" w:pos="1843"/>
              </w:tabs>
              <w:ind w:left="1571"/>
              <w:jc w:val="both"/>
              <w:rPr>
                <w:rFonts w:ascii="Verdana" w:hAnsi="Verdana"/>
                <w:lang w:val="es-MX" w:eastAsia="es-ES"/>
              </w:rPr>
            </w:pPr>
          </w:p>
          <w:p w14:paraId="519E69B9" w14:textId="77777777" w:rsidR="00E5031C" w:rsidRPr="00E5031C" w:rsidRDefault="00E5031C" w:rsidP="009F1056">
            <w:pPr>
              <w:numPr>
                <w:ilvl w:val="0"/>
                <w:numId w:val="38"/>
              </w:numPr>
              <w:ind w:left="1134" w:right="141" w:hanging="425"/>
              <w:jc w:val="both"/>
              <w:rPr>
                <w:rFonts w:ascii="Verdana" w:hAnsi="Verdana"/>
                <w:b/>
                <w:lang w:eastAsia="es-ES"/>
              </w:rPr>
            </w:pPr>
            <w:r w:rsidRPr="00E5031C">
              <w:rPr>
                <w:rFonts w:ascii="Verdana" w:hAnsi="Verdana"/>
                <w:b/>
                <w:lang w:eastAsia="es-ES"/>
              </w:rPr>
              <w:t xml:space="preserve">Especificaciones técnicas: equipo </w:t>
            </w:r>
            <w:proofErr w:type="spellStart"/>
            <w:r w:rsidRPr="00E5031C">
              <w:rPr>
                <w:rFonts w:ascii="Verdana" w:hAnsi="Verdana"/>
                <w:b/>
                <w:lang w:eastAsia="es-ES"/>
              </w:rPr>
              <w:t>odorizador</w:t>
            </w:r>
            <w:proofErr w:type="spellEnd"/>
            <w:r w:rsidRPr="00E5031C">
              <w:rPr>
                <w:rFonts w:ascii="Verdana" w:hAnsi="Verdana"/>
                <w:b/>
                <w:lang w:eastAsia="es-ES"/>
              </w:rPr>
              <w:t xml:space="preserve"> a inyección para </w:t>
            </w:r>
            <w:proofErr w:type="spellStart"/>
            <w:r w:rsidRPr="00E5031C">
              <w:rPr>
                <w:rFonts w:ascii="Verdana" w:hAnsi="Verdana"/>
                <w:b/>
                <w:lang w:eastAsia="es-ES"/>
              </w:rPr>
              <w:t>odorizar</w:t>
            </w:r>
            <w:proofErr w:type="spellEnd"/>
            <w:r w:rsidRPr="00E5031C">
              <w:rPr>
                <w:rFonts w:ascii="Verdana" w:hAnsi="Verdana"/>
                <w:b/>
                <w:lang w:eastAsia="es-ES"/>
              </w:rPr>
              <w:t xml:space="preserve">      mínimamente 5000 Sm3/</w:t>
            </w:r>
            <w:proofErr w:type="spellStart"/>
            <w:r w:rsidRPr="00E5031C">
              <w:rPr>
                <w:rFonts w:ascii="Verdana" w:hAnsi="Verdana"/>
                <w:b/>
                <w:lang w:eastAsia="es-ES"/>
              </w:rPr>
              <w:t>hr</w:t>
            </w:r>
            <w:proofErr w:type="spellEnd"/>
            <w:r w:rsidRPr="00E5031C">
              <w:rPr>
                <w:rFonts w:ascii="Verdana" w:hAnsi="Verdana"/>
                <w:b/>
                <w:lang w:eastAsia="es-ES"/>
              </w:rPr>
              <w:t xml:space="preserve"> </w:t>
            </w:r>
          </w:p>
          <w:p w14:paraId="454AACBB" w14:textId="77777777" w:rsidR="00E5031C" w:rsidRPr="00E5031C" w:rsidRDefault="00E5031C" w:rsidP="00E5031C">
            <w:pPr>
              <w:ind w:left="1134" w:right="141"/>
              <w:jc w:val="both"/>
              <w:rPr>
                <w:rFonts w:ascii="Verdana" w:hAnsi="Verdana"/>
                <w:b/>
                <w:lang w:eastAsia="es-ES"/>
              </w:rPr>
            </w:pPr>
          </w:p>
          <w:p w14:paraId="5CD1698F"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t>Condiciones operativas:</w:t>
            </w:r>
          </w:p>
          <w:p w14:paraId="68CB74CE" w14:textId="77777777" w:rsidR="00E5031C" w:rsidRPr="00E5031C" w:rsidRDefault="00E5031C" w:rsidP="009F1056">
            <w:pPr>
              <w:numPr>
                <w:ilvl w:val="0"/>
                <w:numId w:val="39"/>
              </w:numPr>
              <w:tabs>
                <w:tab w:val="num" w:pos="1789"/>
              </w:tabs>
              <w:ind w:left="1843" w:hanging="272"/>
              <w:jc w:val="both"/>
              <w:rPr>
                <w:rFonts w:ascii="Verdana" w:hAnsi="Verdana"/>
                <w:iCs/>
                <w:lang w:eastAsia="es-ES"/>
              </w:rPr>
            </w:pPr>
            <w:r w:rsidRPr="00E5031C">
              <w:rPr>
                <w:rFonts w:ascii="Verdana" w:hAnsi="Verdana"/>
                <w:iCs/>
                <w:lang w:eastAsia="es-ES"/>
              </w:rPr>
              <w:t xml:space="preserve">Caudal a </w:t>
            </w:r>
            <w:proofErr w:type="spellStart"/>
            <w:r w:rsidRPr="00E5031C">
              <w:rPr>
                <w:rFonts w:ascii="Verdana" w:hAnsi="Verdana"/>
                <w:iCs/>
                <w:lang w:eastAsia="es-ES"/>
              </w:rPr>
              <w:t>odorizar</w:t>
            </w:r>
            <w:proofErr w:type="spellEnd"/>
            <w:r w:rsidRPr="00E5031C">
              <w:rPr>
                <w:rFonts w:ascii="Verdana" w:hAnsi="Verdana"/>
                <w:iCs/>
                <w:lang w:eastAsia="es-ES"/>
              </w:rPr>
              <w:t xml:space="preserve"> hasta 5000 m3/h (condiciones estándar).</w:t>
            </w:r>
          </w:p>
          <w:p w14:paraId="604CE537" w14:textId="77777777" w:rsidR="00E5031C" w:rsidRPr="00E5031C" w:rsidRDefault="00E5031C" w:rsidP="004B70AD">
            <w:pPr>
              <w:numPr>
                <w:ilvl w:val="0"/>
                <w:numId w:val="39"/>
              </w:numPr>
              <w:tabs>
                <w:tab w:val="num" w:pos="1788"/>
              </w:tabs>
              <w:ind w:left="1843" w:hanging="272"/>
              <w:jc w:val="both"/>
              <w:rPr>
                <w:rFonts w:ascii="Verdana" w:hAnsi="Verdana"/>
                <w:iCs/>
                <w:lang w:eastAsia="es-ES"/>
              </w:rPr>
            </w:pPr>
            <w:r w:rsidRPr="00E5031C">
              <w:rPr>
                <w:rFonts w:ascii="Verdana" w:hAnsi="Verdana"/>
                <w:iCs/>
                <w:lang w:eastAsia="es-ES"/>
              </w:rPr>
              <w:t xml:space="preserve">Presión máxima de operación: entre </w:t>
            </w:r>
            <w:r w:rsidRPr="00E5031C">
              <w:rPr>
                <w:rFonts w:ascii="Verdana" w:hAnsi="Verdana"/>
                <w:b/>
                <w:iCs/>
                <w:lang w:eastAsia="es-ES"/>
              </w:rPr>
              <w:t xml:space="preserve">300 a 650 </w:t>
            </w:r>
            <w:proofErr w:type="spellStart"/>
            <w:r w:rsidRPr="00E5031C">
              <w:rPr>
                <w:rFonts w:ascii="Verdana" w:hAnsi="Verdana"/>
                <w:b/>
                <w:iCs/>
                <w:lang w:eastAsia="es-ES"/>
              </w:rPr>
              <w:t>psig</w:t>
            </w:r>
            <w:proofErr w:type="spellEnd"/>
            <w:r w:rsidRPr="00E5031C">
              <w:rPr>
                <w:rFonts w:ascii="Verdana" w:hAnsi="Verdana"/>
                <w:iCs/>
                <w:lang w:eastAsia="es-ES"/>
              </w:rPr>
              <w:t xml:space="preserve"> </w:t>
            </w:r>
          </w:p>
          <w:p w14:paraId="01025BC8" w14:textId="77777777" w:rsidR="00E5031C" w:rsidRPr="00E5031C" w:rsidRDefault="00E5031C" w:rsidP="004B70AD">
            <w:pPr>
              <w:numPr>
                <w:ilvl w:val="0"/>
                <w:numId w:val="39"/>
              </w:numPr>
              <w:tabs>
                <w:tab w:val="num" w:pos="1788"/>
              </w:tabs>
              <w:ind w:left="1843" w:hanging="272"/>
              <w:jc w:val="both"/>
              <w:rPr>
                <w:rFonts w:ascii="Verdana" w:hAnsi="Verdana"/>
                <w:iCs/>
                <w:lang w:eastAsia="es-ES"/>
              </w:rPr>
            </w:pPr>
            <w:r w:rsidRPr="00E5031C">
              <w:rPr>
                <w:rFonts w:ascii="Verdana" w:hAnsi="Verdana"/>
                <w:iCs/>
                <w:lang w:eastAsia="es-ES"/>
              </w:rPr>
              <w:t xml:space="preserve">Tanque de odorante: mínimo </w:t>
            </w:r>
            <w:r w:rsidRPr="00E5031C">
              <w:rPr>
                <w:rFonts w:ascii="Verdana" w:hAnsi="Verdana"/>
                <w:b/>
                <w:iCs/>
                <w:lang w:eastAsia="es-ES"/>
              </w:rPr>
              <w:t xml:space="preserve">100 </w:t>
            </w:r>
            <w:proofErr w:type="spellStart"/>
            <w:r w:rsidRPr="00E5031C">
              <w:rPr>
                <w:rFonts w:ascii="Verdana" w:hAnsi="Verdana"/>
                <w:b/>
                <w:iCs/>
                <w:lang w:eastAsia="es-ES"/>
              </w:rPr>
              <w:t>lt</w:t>
            </w:r>
            <w:proofErr w:type="spellEnd"/>
            <w:r w:rsidRPr="00E5031C">
              <w:rPr>
                <w:rFonts w:ascii="Verdana" w:hAnsi="Verdana"/>
                <w:b/>
                <w:iCs/>
                <w:lang w:eastAsia="es-ES"/>
              </w:rPr>
              <w:t>.</w:t>
            </w:r>
            <w:r w:rsidRPr="00E5031C">
              <w:rPr>
                <w:rFonts w:ascii="Verdana" w:hAnsi="Verdana"/>
                <w:iCs/>
                <w:lang w:eastAsia="es-ES"/>
              </w:rPr>
              <w:t xml:space="preserve"> </w:t>
            </w:r>
            <w:proofErr w:type="spellStart"/>
            <w:r w:rsidRPr="00E5031C">
              <w:rPr>
                <w:rFonts w:ascii="Verdana" w:hAnsi="Verdana"/>
                <w:iCs/>
                <w:lang w:eastAsia="es-ES"/>
              </w:rPr>
              <w:t>ó</w:t>
            </w:r>
            <w:proofErr w:type="spellEnd"/>
            <w:r w:rsidRPr="00E5031C">
              <w:rPr>
                <w:rFonts w:ascii="Verdana" w:hAnsi="Verdana"/>
                <w:iCs/>
                <w:lang w:eastAsia="es-ES"/>
              </w:rPr>
              <w:t xml:space="preserve"> de mayor capacidad.</w:t>
            </w:r>
          </w:p>
          <w:p w14:paraId="5287B13E"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t>Bomba de inyección:</w:t>
            </w:r>
          </w:p>
          <w:p w14:paraId="3AA76A19"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Salida máxima de odorante: 1.4 </w:t>
            </w:r>
            <w:proofErr w:type="spellStart"/>
            <w:r w:rsidRPr="00E5031C">
              <w:rPr>
                <w:rFonts w:ascii="Verdana" w:hAnsi="Verdana"/>
                <w:iCs/>
                <w:lang w:eastAsia="es-ES"/>
              </w:rPr>
              <w:t>lt</w:t>
            </w:r>
            <w:proofErr w:type="spellEnd"/>
            <w:r w:rsidRPr="00E5031C">
              <w:rPr>
                <w:rFonts w:ascii="Verdana" w:hAnsi="Verdana"/>
                <w:iCs/>
                <w:lang w:eastAsia="es-ES"/>
              </w:rPr>
              <w:t>/</w:t>
            </w:r>
            <w:proofErr w:type="spellStart"/>
            <w:r w:rsidRPr="00E5031C">
              <w:rPr>
                <w:rFonts w:ascii="Verdana" w:hAnsi="Verdana"/>
                <w:iCs/>
                <w:lang w:eastAsia="es-ES"/>
              </w:rPr>
              <w:t>dia</w:t>
            </w:r>
            <w:proofErr w:type="spellEnd"/>
          </w:p>
          <w:p w14:paraId="439E0677"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Caudal de 0.1 cc/carrera </w:t>
            </w:r>
          </w:p>
          <w:p w14:paraId="206AE4B7"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Material de cuerpo: Acero inoxidable AISI 316</w:t>
            </w:r>
          </w:p>
          <w:p w14:paraId="3FD50005"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iCs/>
                <w:lang w:eastAsia="es-ES"/>
              </w:rPr>
              <w:t xml:space="preserve">Bomba construida bajo norma API 675 </w:t>
            </w:r>
          </w:p>
          <w:p w14:paraId="696E9ADA" w14:textId="77777777" w:rsidR="00E5031C" w:rsidRPr="00E5031C" w:rsidRDefault="00E5031C" w:rsidP="00E5031C">
            <w:pPr>
              <w:ind w:left="1701"/>
              <w:jc w:val="both"/>
              <w:rPr>
                <w:rFonts w:ascii="Verdana" w:hAnsi="Verdana"/>
                <w:iCs/>
                <w:lang w:eastAsia="es-ES"/>
              </w:rPr>
            </w:pPr>
            <w:r w:rsidRPr="00E5031C">
              <w:rPr>
                <w:rFonts w:ascii="Verdana" w:hAnsi="Verdana"/>
                <w:iCs/>
                <w:lang w:eastAsia="es-ES"/>
              </w:rPr>
              <w:t xml:space="preserve">  El proponente debe aclarar mediante nota del fabricante que las</w:t>
            </w:r>
          </w:p>
          <w:p w14:paraId="533791A2" w14:textId="77777777" w:rsidR="00E5031C" w:rsidRPr="00E5031C" w:rsidRDefault="00E5031C" w:rsidP="00E5031C">
            <w:pPr>
              <w:ind w:left="2127" w:hanging="283"/>
              <w:jc w:val="both"/>
              <w:rPr>
                <w:rFonts w:ascii="Verdana" w:hAnsi="Verdana"/>
                <w:iCs/>
                <w:lang w:eastAsia="es-ES"/>
              </w:rPr>
            </w:pPr>
            <w:r w:rsidRPr="00E5031C">
              <w:rPr>
                <w:rFonts w:ascii="Verdana" w:hAnsi="Verdana"/>
                <w:iCs/>
                <w:lang w:eastAsia="es-ES"/>
              </w:rPr>
              <w:t>bombas son construidas bajo normas API 675</w:t>
            </w:r>
          </w:p>
          <w:p w14:paraId="15DAD809" w14:textId="77777777" w:rsidR="00E5031C" w:rsidRPr="00E5031C" w:rsidRDefault="00E5031C" w:rsidP="00E5031C">
            <w:pPr>
              <w:ind w:left="1843"/>
              <w:jc w:val="both"/>
              <w:rPr>
                <w:rFonts w:ascii="Verdana" w:hAnsi="Verdana"/>
                <w:iCs/>
                <w:lang w:eastAsia="es-ES"/>
              </w:rPr>
            </w:pPr>
            <w:r w:rsidRPr="00E5031C">
              <w:rPr>
                <w:rFonts w:ascii="Verdana" w:hAnsi="Verdana"/>
                <w:iCs/>
                <w:lang w:eastAsia="es-ES"/>
              </w:rPr>
              <w:t xml:space="preserve">Este diseño asegura trabajo continuo de 24 horas  los 365 </w:t>
            </w:r>
            <w:proofErr w:type="spellStart"/>
            <w:r w:rsidRPr="00E5031C">
              <w:rPr>
                <w:rFonts w:ascii="Verdana" w:hAnsi="Verdana"/>
                <w:iCs/>
                <w:lang w:eastAsia="es-ES"/>
              </w:rPr>
              <w:t>dias</w:t>
            </w:r>
            <w:proofErr w:type="spellEnd"/>
            <w:r w:rsidRPr="00E5031C">
              <w:rPr>
                <w:rFonts w:ascii="Verdana" w:hAnsi="Verdana"/>
                <w:iCs/>
                <w:lang w:eastAsia="es-ES"/>
              </w:rPr>
              <w:t xml:space="preserve"> del año</w:t>
            </w:r>
          </w:p>
          <w:p w14:paraId="079E7F21" w14:textId="77777777" w:rsidR="00E5031C" w:rsidRPr="00E5031C" w:rsidRDefault="00E5031C" w:rsidP="00E5031C">
            <w:pPr>
              <w:ind w:left="1843"/>
              <w:jc w:val="both"/>
              <w:rPr>
                <w:rFonts w:ascii="Verdana" w:hAnsi="Verdana"/>
                <w:iCs/>
                <w:lang w:eastAsia="es-ES"/>
              </w:rPr>
            </w:pPr>
            <w:r w:rsidRPr="00E5031C">
              <w:rPr>
                <w:rFonts w:ascii="Verdana" w:hAnsi="Verdana"/>
                <w:iCs/>
                <w:lang w:eastAsia="es-ES"/>
              </w:rPr>
              <w:t>Con un mínimo de mantenimiento, asegurando mayor estanqueidad y un error menor al 1%</w:t>
            </w:r>
          </w:p>
          <w:p w14:paraId="667FCEC2" w14:textId="77777777" w:rsidR="00E5031C" w:rsidRPr="00E5031C" w:rsidRDefault="00E5031C" w:rsidP="00E5031C">
            <w:pPr>
              <w:ind w:left="2124"/>
              <w:jc w:val="both"/>
              <w:rPr>
                <w:rFonts w:ascii="Verdana" w:hAnsi="Verdana"/>
                <w:iCs/>
                <w:lang w:eastAsia="es-ES"/>
              </w:rPr>
            </w:pPr>
          </w:p>
          <w:p w14:paraId="502BC40A" w14:textId="77777777" w:rsidR="00E5031C" w:rsidRPr="00E5031C" w:rsidRDefault="00E5031C" w:rsidP="009F1056">
            <w:pPr>
              <w:numPr>
                <w:ilvl w:val="0"/>
                <w:numId w:val="40"/>
              </w:numPr>
              <w:tabs>
                <w:tab w:val="left" w:pos="1560"/>
                <w:tab w:val="left" w:pos="1843"/>
              </w:tabs>
              <w:ind w:left="1571"/>
              <w:jc w:val="both"/>
              <w:rPr>
                <w:rFonts w:ascii="Verdana" w:hAnsi="Verdana"/>
                <w:b/>
                <w:lang w:val="es-MX" w:eastAsia="es-ES"/>
              </w:rPr>
            </w:pPr>
            <w:r w:rsidRPr="00E5031C">
              <w:rPr>
                <w:rFonts w:ascii="Verdana" w:hAnsi="Verdana"/>
                <w:b/>
                <w:lang w:val="es-MX" w:eastAsia="es-ES"/>
              </w:rPr>
              <w:t xml:space="preserve">Módulo de control: </w:t>
            </w:r>
            <w:r w:rsidRPr="00E5031C">
              <w:rPr>
                <w:rFonts w:ascii="Verdana" w:hAnsi="Verdana"/>
                <w:lang w:val="es-MX" w:eastAsia="es-ES"/>
              </w:rPr>
              <w:t xml:space="preserve">Sistema de control apto para áreas Clase 1 </w:t>
            </w:r>
            <w:proofErr w:type="spellStart"/>
            <w:r w:rsidRPr="00E5031C">
              <w:rPr>
                <w:rFonts w:ascii="Verdana" w:hAnsi="Verdana"/>
                <w:lang w:val="es-MX" w:eastAsia="es-ES"/>
              </w:rPr>
              <w:t>Div</w:t>
            </w:r>
            <w:proofErr w:type="spellEnd"/>
            <w:r w:rsidRPr="00E5031C">
              <w:rPr>
                <w:rFonts w:ascii="Verdana" w:hAnsi="Verdana"/>
                <w:lang w:val="es-MX" w:eastAsia="es-ES"/>
              </w:rPr>
              <w:t xml:space="preserve"> 1 grupos       C, D. </w:t>
            </w:r>
          </w:p>
          <w:p w14:paraId="3A0C8C20"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Modo Proporcional al Caudal</w:t>
            </w:r>
            <w:r w:rsidRPr="00E5031C">
              <w:rPr>
                <w:rFonts w:ascii="Verdana" w:hAnsi="Verdana"/>
                <w:iCs/>
                <w:lang w:eastAsia="es-ES"/>
              </w:rPr>
              <w:t>: Actúa la bomba en forma proporcional a la señal de proceso.</w:t>
            </w:r>
          </w:p>
          <w:p w14:paraId="0E686EF6"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Modo Proporcional al Tiempo</w:t>
            </w:r>
            <w:r w:rsidRPr="00E5031C">
              <w:rPr>
                <w:rFonts w:ascii="Verdana" w:hAnsi="Verdana"/>
                <w:iCs/>
                <w:lang w:eastAsia="es-ES"/>
              </w:rPr>
              <w:t>: en caso de falta de señal de proceso se puede colocar al controlador en modo manual y darle a la bomba un valor de frecuencia de pulsos fija ingresada por el operador desde el teclado.</w:t>
            </w:r>
          </w:p>
          <w:p w14:paraId="577583D8" w14:textId="77777777" w:rsidR="00E5031C" w:rsidRPr="00E5031C" w:rsidRDefault="00E5031C" w:rsidP="009F1056">
            <w:pPr>
              <w:numPr>
                <w:ilvl w:val="0"/>
                <w:numId w:val="39"/>
              </w:numPr>
              <w:ind w:left="1843" w:hanging="283"/>
              <w:jc w:val="both"/>
              <w:rPr>
                <w:rFonts w:ascii="Verdana" w:hAnsi="Verdana"/>
                <w:iCs/>
                <w:lang w:eastAsia="es-ES"/>
              </w:rPr>
            </w:pPr>
            <w:r w:rsidRPr="00E5031C">
              <w:rPr>
                <w:rFonts w:ascii="Verdana" w:hAnsi="Verdana"/>
                <w:b/>
                <w:iCs/>
                <w:lang w:eastAsia="es-ES"/>
              </w:rPr>
              <w:t>Modo de seguridad :</w:t>
            </w:r>
            <w:r w:rsidRPr="00E5031C">
              <w:rPr>
                <w:rFonts w:ascii="Verdana" w:hAnsi="Verdana"/>
                <w:iCs/>
                <w:lang w:eastAsia="es-ES"/>
              </w:rPr>
              <w:t>cuando los</w:t>
            </w:r>
            <w:r w:rsidRPr="00E5031C">
              <w:rPr>
                <w:rFonts w:ascii="Verdana" w:hAnsi="Verdana"/>
                <w:b/>
                <w:iCs/>
                <w:lang w:eastAsia="es-ES"/>
              </w:rPr>
              <w:t xml:space="preserve"> </w:t>
            </w:r>
            <w:r w:rsidRPr="00E5031C">
              <w:rPr>
                <w:rFonts w:ascii="Verdana" w:hAnsi="Verdana"/>
                <w:iCs/>
                <w:lang w:eastAsia="es-ES"/>
              </w:rPr>
              <w:t>caudales de gas son bajos</w:t>
            </w:r>
            <w:r w:rsidRPr="00E5031C">
              <w:rPr>
                <w:rFonts w:ascii="Verdana" w:hAnsi="Verdana"/>
                <w:b/>
                <w:iCs/>
                <w:lang w:eastAsia="es-ES"/>
              </w:rPr>
              <w:t xml:space="preserve"> </w:t>
            </w:r>
            <w:r w:rsidRPr="00E5031C">
              <w:rPr>
                <w:rFonts w:ascii="Verdana" w:hAnsi="Verdana"/>
                <w:iCs/>
                <w:lang w:eastAsia="es-ES"/>
              </w:rPr>
              <w:t xml:space="preserve">y la medición entrega señales fuera de rango para no suspender la </w:t>
            </w:r>
            <w:proofErr w:type="spellStart"/>
            <w:r w:rsidRPr="00E5031C">
              <w:rPr>
                <w:rFonts w:ascii="Verdana" w:hAnsi="Verdana"/>
                <w:iCs/>
                <w:lang w:eastAsia="es-ES"/>
              </w:rPr>
              <w:t>odorizacion</w:t>
            </w:r>
            <w:proofErr w:type="spellEnd"/>
            <w:r w:rsidRPr="00E5031C">
              <w:rPr>
                <w:rFonts w:ascii="Verdana" w:hAnsi="Verdana"/>
                <w:iCs/>
                <w:lang w:eastAsia="es-ES"/>
              </w:rPr>
              <w:t xml:space="preserve"> el equipo automáticamente opera en un valor determinado fijo caudal de seguridad“</w:t>
            </w:r>
          </w:p>
          <w:p w14:paraId="524FE350" w14:textId="77777777" w:rsidR="00E5031C" w:rsidRPr="00E5031C" w:rsidRDefault="00E5031C" w:rsidP="009F1056">
            <w:pPr>
              <w:numPr>
                <w:ilvl w:val="0"/>
                <w:numId w:val="39"/>
              </w:numPr>
              <w:ind w:left="1843" w:hanging="273"/>
              <w:jc w:val="both"/>
              <w:rPr>
                <w:rFonts w:ascii="Verdana" w:hAnsi="Verdana"/>
                <w:iCs/>
                <w:lang w:eastAsia="es-ES"/>
              </w:rPr>
            </w:pPr>
            <w:r w:rsidRPr="00E5031C">
              <w:rPr>
                <w:rFonts w:ascii="Verdana" w:hAnsi="Verdana"/>
                <w:b/>
                <w:iCs/>
                <w:lang w:eastAsia="es-ES"/>
              </w:rPr>
              <w:t xml:space="preserve">Modo horario: </w:t>
            </w:r>
            <w:r w:rsidRPr="00E5031C">
              <w:rPr>
                <w:rFonts w:ascii="Verdana" w:hAnsi="Verdana"/>
                <w:iCs/>
                <w:lang w:eastAsia="es-ES"/>
              </w:rPr>
              <w:t xml:space="preserve">en caso de no tener disponible señal de control se puede </w:t>
            </w:r>
            <w:proofErr w:type="spellStart"/>
            <w:r w:rsidRPr="00E5031C">
              <w:rPr>
                <w:rFonts w:ascii="Verdana" w:hAnsi="Verdana"/>
                <w:iCs/>
                <w:lang w:eastAsia="es-ES"/>
              </w:rPr>
              <w:t>setear</w:t>
            </w:r>
            <w:proofErr w:type="spellEnd"/>
            <w:r w:rsidRPr="00E5031C">
              <w:rPr>
                <w:rFonts w:ascii="Verdana" w:hAnsi="Verdana"/>
                <w:iCs/>
                <w:lang w:eastAsia="es-ES"/>
              </w:rPr>
              <w:t xml:space="preserve"> un valor fijo para cada una de las 24 horas de los días de la semana</w:t>
            </w:r>
          </w:p>
          <w:p w14:paraId="5DD058D7" w14:textId="77777777" w:rsidR="00E5031C" w:rsidRPr="00E5031C" w:rsidRDefault="00E5031C" w:rsidP="009F1056">
            <w:pPr>
              <w:numPr>
                <w:ilvl w:val="0"/>
                <w:numId w:val="42"/>
              </w:numPr>
              <w:tabs>
                <w:tab w:val="left" w:pos="1843"/>
              </w:tabs>
              <w:ind w:left="1843" w:hanging="283"/>
              <w:jc w:val="both"/>
              <w:rPr>
                <w:rFonts w:ascii="Verdana" w:hAnsi="Verdana"/>
                <w:lang w:eastAsia="es-ES"/>
              </w:rPr>
            </w:pPr>
            <w:r w:rsidRPr="00E5031C">
              <w:rPr>
                <w:rFonts w:ascii="Verdana" w:hAnsi="Verdana"/>
                <w:b/>
                <w:iCs/>
                <w:lang w:eastAsia="es-ES"/>
              </w:rPr>
              <w:t>Señal de proceso</w:t>
            </w:r>
            <w:r w:rsidRPr="00E5031C">
              <w:rPr>
                <w:rFonts w:ascii="Verdana" w:hAnsi="Verdana"/>
                <w:iCs/>
                <w:lang w:eastAsia="es-ES"/>
              </w:rPr>
              <w:t>: Contacto seco o voltaje</w:t>
            </w:r>
            <w:r w:rsidRPr="00E5031C">
              <w:rPr>
                <w:rFonts w:ascii="Verdana" w:hAnsi="Verdana"/>
                <w:lang w:eastAsia="es-ES"/>
              </w:rPr>
              <w:t xml:space="preserve"> </w:t>
            </w:r>
          </w:p>
          <w:p w14:paraId="1CED15B6" w14:textId="77777777" w:rsidR="00E5031C" w:rsidRPr="00E5031C" w:rsidRDefault="00E5031C" w:rsidP="009F1056">
            <w:pPr>
              <w:numPr>
                <w:ilvl w:val="0"/>
                <w:numId w:val="42"/>
              </w:numPr>
              <w:tabs>
                <w:tab w:val="left" w:pos="1843"/>
              </w:tabs>
              <w:ind w:left="1843" w:hanging="283"/>
              <w:jc w:val="both"/>
              <w:rPr>
                <w:rFonts w:ascii="Verdana" w:hAnsi="Verdana"/>
                <w:lang w:eastAsia="es-ES"/>
              </w:rPr>
            </w:pPr>
            <w:r w:rsidRPr="00E5031C">
              <w:rPr>
                <w:rFonts w:ascii="Verdana" w:hAnsi="Verdana"/>
                <w:b/>
                <w:iCs/>
                <w:lang w:eastAsia="es-ES"/>
              </w:rPr>
              <w:t xml:space="preserve">Batería </w:t>
            </w:r>
            <w:r w:rsidRPr="00E5031C">
              <w:rPr>
                <w:rFonts w:ascii="Verdana" w:hAnsi="Verdana"/>
                <w:b/>
                <w:lang w:eastAsia="es-ES"/>
              </w:rPr>
              <w:t xml:space="preserve">estándar: </w:t>
            </w:r>
            <w:r w:rsidRPr="00E5031C">
              <w:rPr>
                <w:rFonts w:ascii="Verdana" w:hAnsi="Verdana"/>
                <w:lang w:eastAsia="es-ES"/>
              </w:rPr>
              <w:t>autonomía mínima de 6 meses.</w:t>
            </w:r>
          </w:p>
          <w:p w14:paraId="26D6AD2A" w14:textId="77777777" w:rsidR="00E5031C" w:rsidRPr="00E5031C" w:rsidRDefault="00E5031C" w:rsidP="00104607">
            <w:pPr>
              <w:tabs>
                <w:tab w:val="left" w:pos="1843"/>
              </w:tabs>
              <w:jc w:val="both"/>
              <w:rPr>
                <w:rFonts w:ascii="Verdana" w:hAnsi="Verdana"/>
                <w:lang w:eastAsia="es-ES"/>
              </w:rPr>
            </w:pPr>
          </w:p>
          <w:p w14:paraId="14BDE034" w14:textId="77777777" w:rsidR="00E5031C" w:rsidRPr="00E5031C" w:rsidRDefault="00E5031C" w:rsidP="009F1056">
            <w:pPr>
              <w:numPr>
                <w:ilvl w:val="0"/>
                <w:numId w:val="43"/>
              </w:numPr>
              <w:tabs>
                <w:tab w:val="num" w:pos="1571"/>
                <w:tab w:val="left" w:pos="1843"/>
              </w:tabs>
              <w:ind w:left="1571"/>
              <w:jc w:val="both"/>
              <w:rPr>
                <w:rFonts w:ascii="Verdana" w:hAnsi="Verdana"/>
                <w:b/>
                <w:lang w:eastAsia="es-ES"/>
              </w:rPr>
            </w:pPr>
            <w:r w:rsidRPr="00E5031C">
              <w:rPr>
                <w:rFonts w:ascii="Verdana" w:hAnsi="Verdana"/>
                <w:b/>
                <w:lang w:eastAsia="es-ES"/>
              </w:rPr>
              <w:t>Gabinete:</w:t>
            </w:r>
            <w:r w:rsidRPr="00E5031C">
              <w:rPr>
                <w:rFonts w:ascii="Verdana" w:hAnsi="Verdana"/>
                <w:lang w:eastAsia="es-ES"/>
              </w:rPr>
              <w:t xml:space="preserve"> material acero al carbono revestido en pintura epoxi o polyester de alto impacto, apto para la intemperie. </w:t>
            </w:r>
          </w:p>
          <w:p w14:paraId="534EEA5B" w14:textId="77777777" w:rsidR="00E5031C" w:rsidRPr="00E5031C" w:rsidRDefault="00E5031C" w:rsidP="00E5031C">
            <w:pPr>
              <w:tabs>
                <w:tab w:val="left" w:pos="1843"/>
              </w:tabs>
              <w:jc w:val="both"/>
              <w:rPr>
                <w:rFonts w:ascii="Verdana" w:hAnsi="Verdana"/>
                <w:b/>
                <w:lang w:eastAsia="es-ES"/>
              </w:rPr>
            </w:pPr>
          </w:p>
          <w:p w14:paraId="15817922" w14:textId="77777777" w:rsidR="00E5031C" w:rsidRPr="00E5031C" w:rsidRDefault="00E5031C" w:rsidP="009F1056">
            <w:pPr>
              <w:numPr>
                <w:ilvl w:val="0"/>
                <w:numId w:val="43"/>
              </w:numPr>
              <w:tabs>
                <w:tab w:val="num" w:pos="1571"/>
                <w:tab w:val="left" w:pos="1843"/>
              </w:tabs>
              <w:ind w:left="1571"/>
              <w:jc w:val="both"/>
              <w:rPr>
                <w:rFonts w:ascii="Verdana" w:hAnsi="Verdana"/>
                <w:b/>
                <w:lang w:eastAsia="es-ES"/>
              </w:rPr>
            </w:pPr>
            <w:r w:rsidRPr="00E5031C">
              <w:rPr>
                <w:rFonts w:ascii="Verdana" w:hAnsi="Verdana"/>
                <w:b/>
                <w:lang w:eastAsia="es-ES"/>
              </w:rPr>
              <w:t>Tanque de odorante:</w:t>
            </w:r>
          </w:p>
          <w:p w14:paraId="2310B930"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Capacidad mínimamente </w:t>
            </w:r>
            <w:r w:rsidRPr="00E5031C">
              <w:rPr>
                <w:rFonts w:ascii="Verdana" w:hAnsi="Verdana"/>
                <w:b/>
                <w:iCs/>
                <w:lang w:eastAsia="es-ES"/>
              </w:rPr>
              <w:t xml:space="preserve">100 </w:t>
            </w:r>
            <w:proofErr w:type="spellStart"/>
            <w:r w:rsidRPr="00E5031C">
              <w:rPr>
                <w:rFonts w:ascii="Verdana" w:hAnsi="Verdana"/>
                <w:b/>
                <w:iCs/>
                <w:lang w:eastAsia="es-ES"/>
              </w:rPr>
              <w:t>lt</w:t>
            </w:r>
            <w:proofErr w:type="spellEnd"/>
            <w:r w:rsidRPr="00E5031C">
              <w:rPr>
                <w:rFonts w:ascii="Verdana" w:hAnsi="Verdana"/>
                <w:b/>
                <w:iCs/>
                <w:lang w:eastAsia="es-ES"/>
              </w:rPr>
              <w:t>.</w:t>
            </w:r>
            <w:r w:rsidRPr="00E5031C">
              <w:rPr>
                <w:rFonts w:ascii="Verdana" w:hAnsi="Verdana"/>
                <w:iCs/>
                <w:lang w:eastAsia="es-ES"/>
              </w:rPr>
              <w:t xml:space="preserve"> o de mayor capacidad, diseño bajo norma ASME VIII y construcción según norma ASME IX, de configuración cilíndrica </w:t>
            </w:r>
            <w:r w:rsidRPr="00E5031C">
              <w:rPr>
                <w:rFonts w:ascii="Verdana" w:hAnsi="Verdana"/>
                <w:iCs/>
                <w:lang w:eastAsia="es-ES"/>
              </w:rPr>
              <w:lastRenderedPageBreak/>
              <w:t xml:space="preserve">horizontal. </w:t>
            </w:r>
          </w:p>
          <w:p w14:paraId="539D23E1"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Material de construcción Acero Inoxidable AISI 316, revestimiento Epoxi. </w:t>
            </w:r>
          </w:p>
          <w:p w14:paraId="4E76467B"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Válvulas de bloqueo tipo aguja en Acero Inoxidable AISI 316  para purga, carga y conexión al sistema </w:t>
            </w:r>
            <w:proofErr w:type="spellStart"/>
            <w:r w:rsidRPr="00E5031C">
              <w:rPr>
                <w:rFonts w:ascii="Verdana" w:hAnsi="Verdana"/>
                <w:iCs/>
                <w:lang w:eastAsia="es-ES"/>
              </w:rPr>
              <w:t>odorizador</w:t>
            </w:r>
            <w:proofErr w:type="spellEnd"/>
            <w:r w:rsidRPr="00E5031C">
              <w:rPr>
                <w:rFonts w:ascii="Verdana" w:hAnsi="Verdana"/>
                <w:iCs/>
                <w:lang w:eastAsia="es-ES"/>
              </w:rPr>
              <w:t>.</w:t>
            </w:r>
          </w:p>
          <w:p w14:paraId="2A7AAB0F" w14:textId="77777777" w:rsidR="00E5031C" w:rsidRPr="00E5031C" w:rsidRDefault="00E5031C" w:rsidP="00E5031C">
            <w:pPr>
              <w:tabs>
                <w:tab w:val="left" w:pos="1843"/>
              </w:tabs>
              <w:ind w:left="1843"/>
              <w:jc w:val="both"/>
              <w:rPr>
                <w:rFonts w:ascii="Verdana" w:hAnsi="Verdana"/>
                <w:iCs/>
                <w:lang w:eastAsia="es-ES"/>
              </w:rPr>
            </w:pPr>
          </w:p>
          <w:p w14:paraId="3F013824" w14:textId="77777777" w:rsidR="00E5031C" w:rsidRPr="00E5031C" w:rsidRDefault="00E5031C" w:rsidP="009F1056">
            <w:pPr>
              <w:numPr>
                <w:ilvl w:val="0"/>
                <w:numId w:val="44"/>
              </w:numPr>
              <w:tabs>
                <w:tab w:val="num" w:pos="1571"/>
                <w:tab w:val="left" w:pos="1843"/>
              </w:tabs>
              <w:ind w:left="1571"/>
              <w:jc w:val="both"/>
              <w:rPr>
                <w:rFonts w:ascii="Verdana" w:hAnsi="Verdana"/>
                <w:lang w:eastAsia="es-ES"/>
              </w:rPr>
            </w:pPr>
            <w:r w:rsidRPr="00E5031C">
              <w:rPr>
                <w:rFonts w:ascii="Verdana" w:hAnsi="Verdana"/>
                <w:b/>
                <w:lang w:eastAsia="es-ES"/>
              </w:rPr>
              <w:t xml:space="preserve">Sistema de regulación de suministro de gas (gas </w:t>
            </w:r>
            <w:proofErr w:type="spellStart"/>
            <w:r w:rsidRPr="00E5031C">
              <w:rPr>
                <w:rFonts w:ascii="Verdana" w:hAnsi="Verdana"/>
                <w:b/>
                <w:lang w:eastAsia="es-ES"/>
              </w:rPr>
              <w:t>power</w:t>
            </w:r>
            <w:proofErr w:type="spellEnd"/>
            <w:r w:rsidRPr="00E5031C">
              <w:rPr>
                <w:rFonts w:ascii="Verdana" w:hAnsi="Verdana"/>
                <w:b/>
                <w:lang w:eastAsia="es-ES"/>
              </w:rPr>
              <w:t>) para funcionamiento de la bomba y presurizado del depósito de odorante:</w:t>
            </w:r>
          </w:p>
          <w:p w14:paraId="2CD380D1" w14:textId="77777777" w:rsidR="00E5031C" w:rsidRPr="00E5031C" w:rsidRDefault="00E5031C" w:rsidP="00E5031C">
            <w:pPr>
              <w:tabs>
                <w:tab w:val="left" w:pos="1843"/>
              </w:tabs>
              <w:ind w:left="1571"/>
              <w:jc w:val="both"/>
              <w:rPr>
                <w:rFonts w:ascii="Verdana" w:hAnsi="Verdana"/>
                <w:lang w:eastAsia="es-ES"/>
              </w:rPr>
            </w:pPr>
          </w:p>
          <w:p w14:paraId="49018D32"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Válvula Reguladora.</w:t>
            </w:r>
          </w:p>
          <w:p w14:paraId="5B9284A3"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Manómetro Ac. Inoxidable : rango no debe exceder el doble de la presión de trabajo del funcionamiento de la bomba y presurizado del depósito de odorante </w:t>
            </w:r>
          </w:p>
          <w:p w14:paraId="1EF75A60"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 xml:space="preserve">Válvula de bloqueo tipo aguja </w:t>
            </w:r>
          </w:p>
          <w:p w14:paraId="1252E3B4"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r w:rsidRPr="00E5031C">
              <w:rPr>
                <w:rFonts w:ascii="Verdana" w:hAnsi="Verdana"/>
                <w:iCs/>
                <w:lang w:eastAsia="es-ES"/>
              </w:rPr>
              <w:t>Tuberías de interconexión construida en Acero inoxidable AISI 316.</w:t>
            </w:r>
          </w:p>
          <w:p w14:paraId="10F6272B" w14:textId="77777777" w:rsidR="00E5031C" w:rsidRPr="00E5031C" w:rsidRDefault="00E5031C" w:rsidP="004B70AD">
            <w:pPr>
              <w:tabs>
                <w:tab w:val="left" w:pos="1843"/>
              </w:tabs>
              <w:ind w:left="1843"/>
              <w:jc w:val="both"/>
              <w:rPr>
                <w:rFonts w:ascii="Verdana" w:hAnsi="Verdana"/>
                <w:iCs/>
                <w:lang w:eastAsia="es-ES"/>
              </w:rPr>
            </w:pPr>
          </w:p>
          <w:p w14:paraId="4E4947A1" w14:textId="77777777" w:rsidR="00E5031C" w:rsidRPr="00E5031C" w:rsidRDefault="00E5031C" w:rsidP="009F1056">
            <w:pPr>
              <w:numPr>
                <w:ilvl w:val="0"/>
                <w:numId w:val="44"/>
              </w:numPr>
              <w:tabs>
                <w:tab w:val="num" w:pos="1571"/>
                <w:tab w:val="left" w:pos="1843"/>
              </w:tabs>
              <w:ind w:left="1571"/>
              <w:jc w:val="both"/>
              <w:rPr>
                <w:rFonts w:ascii="Verdana" w:hAnsi="Verdana"/>
                <w:b/>
                <w:lang w:eastAsia="es-ES"/>
              </w:rPr>
            </w:pPr>
            <w:r w:rsidRPr="00E5031C">
              <w:rPr>
                <w:rFonts w:ascii="Verdana" w:hAnsi="Verdana"/>
                <w:b/>
                <w:lang w:eastAsia="es-ES"/>
              </w:rPr>
              <w:t xml:space="preserve">El sistema de </w:t>
            </w:r>
            <w:proofErr w:type="spellStart"/>
            <w:r w:rsidRPr="00E5031C">
              <w:rPr>
                <w:rFonts w:ascii="Verdana" w:hAnsi="Verdana"/>
                <w:b/>
                <w:lang w:eastAsia="es-ES"/>
              </w:rPr>
              <w:t>Odorización</w:t>
            </w:r>
            <w:proofErr w:type="spellEnd"/>
            <w:r w:rsidRPr="00E5031C">
              <w:rPr>
                <w:rFonts w:ascii="Verdana" w:hAnsi="Verdana"/>
                <w:b/>
                <w:lang w:eastAsia="es-ES"/>
              </w:rPr>
              <w:t xml:space="preserve"> debe ser apto para trabajar con líquidos odorantes:</w:t>
            </w:r>
          </w:p>
          <w:p w14:paraId="6C4DCF5E" w14:textId="77777777" w:rsidR="00E5031C" w:rsidRPr="00E5031C" w:rsidRDefault="00E5031C" w:rsidP="00E5031C">
            <w:pPr>
              <w:tabs>
                <w:tab w:val="left" w:pos="1843"/>
              </w:tabs>
              <w:ind w:left="1571"/>
              <w:jc w:val="both"/>
              <w:rPr>
                <w:rFonts w:ascii="Verdana" w:hAnsi="Verdana"/>
                <w:b/>
                <w:lang w:eastAsia="es-ES"/>
              </w:rPr>
            </w:pPr>
            <w:r w:rsidRPr="00E5031C">
              <w:rPr>
                <w:rFonts w:ascii="Verdana" w:hAnsi="Verdana"/>
                <w:b/>
                <w:lang w:eastAsia="es-ES"/>
              </w:rPr>
              <w:t>Odorante 1</w:t>
            </w:r>
          </w:p>
          <w:p w14:paraId="001927DD"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Tert-Butylmercaptan</w:t>
            </w:r>
            <w:proofErr w:type="spellEnd"/>
            <w:r w:rsidRPr="00E5031C">
              <w:rPr>
                <w:rFonts w:ascii="Verdana" w:hAnsi="Verdana"/>
                <w:iCs/>
                <w:lang w:eastAsia="es-ES"/>
              </w:rPr>
              <w:tab/>
              <w:t>80%</w:t>
            </w:r>
          </w:p>
          <w:p w14:paraId="601AED2D"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Methyl</w:t>
            </w:r>
            <w:proofErr w:type="spellEnd"/>
            <w:r w:rsidRPr="00E5031C">
              <w:rPr>
                <w:rFonts w:ascii="Verdana" w:hAnsi="Verdana"/>
                <w:iCs/>
                <w:lang w:eastAsia="es-ES"/>
              </w:rPr>
              <w:t xml:space="preserve"> </w:t>
            </w:r>
            <w:proofErr w:type="spellStart"/>
            <w:r w:rsidRPr="00E5031C">
              <w:rPr>
                <w:rFonts w:ascii="Verdana" w:hAnsi="Verdana"/>
                <w:iCs/>
                <w:lang w:eastAsia="es-ES"/>
              </w:rPr>
              <w:t>ethyl</w:t>
            </w:r>
            <w:proofErr w:type="spellEnd"/>
            <w:r w:rsidRPr="00E5031C">
              <w:rPr>
                <w:rFonts w:ascii="Verdana" w:hAnsi="Verdana"/>
                <w:iCs/>
                <w:lang w:eastAsia="es-ES"/>
              </w:rPr>
              <w:t xml:space="preserve"> </w:t>
            </w:r>
            <w:proofErr w:type="spellStart"/>
            <w:r w:rsidRPr="00E5031C">
              <w:rPr>
                <w:rFonts w:ascii="Verdana" w:hAnsi="Verdana"/>
                <w:iCs/>
                <w:lang w:eastAsia="es-ES"/>
              </w:rPr>
              <w:t>sulfide</w:t>
            </w:r>
            <w:proofErr w:type="spellEnd"/>
            <w:r w:rsidRPr="00E5031C">
              <w:rPr>
                <w:rFonts w:ascii="Verdana" w:hAnsi="Verdana"/>
                <w:iCs/>
                <w:lang w:eastAsia="es-ES"/>
              </w:rPr>
              <w:t xml:space="preserve"> </w:t>
            </w:r>
            <w:r w:rsidRPr="00E5031C">
              <w:rPr>
                <w:rFonts w:ascii="Verdana" w:hAnsi="Verdana"/>
                <w:iCs/>
                <w:lang w:eastAsia="es-ES"/>
              </w:rPr>
              <w:tab/>
              <w:t>20%</w:t>
            </w:r>
          </w:p>
          <w:p w14:paraId="0409B16B" w14:textId="77777777" w:rsidR="00E5031C" w:rsidRPr="00E5031C" w:rsidRDefault="00E5031C" w:rsidP="00E5031C">
            <w:pPr>
              <w:tabs>
                <w:tab w:val="left" w:pos="1843"/>
              </w:tabs>
              <w:ind w:left="1571"/>
              <w:jc w:val="both"/>
              <w:rPr>
                <w:rFonts w:ascii="Verdana" w:hAnsi="Verdana"/>
                <w:b/>
                <w:lang w:eastAsia="es-ES"/>
              </w:rPr>
            </w:pPr>
            <w:r w:rsidRPr="00E5031C">
              <w:rPr>
                <w:rFonts w:ascii="Verdana" w:hAnsi="Verdana"/>
                <w:b/>
                <w:lang w:eastAsia="es-ES"/>
              </w:rPr>
              <w:t>Odorante 2</w:t>
            </w:r>
          </w:p>
          <w:p w14:paraId="02E7FD5D"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Tert-Butylmercaptan</w:t>
            </w:r>
            <w:proofErr w:type="spellEnd"/>
            <w:r w:rsidRPr="00E5031C">
              <w:rPr>
                <w:rFonts w:ascii="Verdana" w:hAnsi="Verdana"/>
                <w:iCs/>
                <w:lang w:eastAsia="es-ES"/>
              </w:rPr>
              <w:tab/>
              <w:t>80%</w:t>
            </w:r>
          </w:p>
          <w:p w14:paraId="18EF81B3" w14:textId="77777777" w:rsidR="00E5031C" w:rsidRPr="00E5031C" w:rsidRDefault="00E5031C" w:rsidP="009F1056">
            <w:pPr>
              <w:numPr>
                <w:ilvl w:val="0"/>
                <w:numId w:val="39"/>
              </w:numPr>
              <w:tabs>
                <w:tab w:val="left" w:pos="1843"/>
              </w:tabs>
              <w:ind w:left="1843" w:hanging="196"/>
              <w:jc w:val="both"/>
              <w:rPr>
                <w:rFonts w:ascii="Verdana" w:hAnsi="Verdana"/>
                <w:iCs/>
                <w:lang w:eastAsia="es-ES"/>
              </w:rPr>
            </w:pPr>
            <w:proofErr w:type="spellStart"/>
            <w:r w:rsidRPr="00E5031C">
              <w:rPr>
                <w:rFonts w:ascii="Verdana" w:hAnsi="Verdana"/>
                <w:iCs/>
                <w:lang w:eastAsia="es-ES"/>
              </w:rPr>
              <w:t>Dimetil</w:t>
            </w:r>
            <w:proofErr w:type="spellEnd"/>
            <w:r w:rsidRPr="00E5031C">
              <w:rPr>
                <w:rFonts w:ascii="Verdana" w:hAnsi="Verdana"/>
                <w:iCs/>
                <w:lang w:eastAsia="es-ES"/>
              </w:rPr>
              <w:t xml:space="preserve"> </w:t>
            </w:r>
            <w:proofErr w:type="spellStart"/>
            <w:r w:rsidRPr="00E5031C">
              <w:rPr>
                <w:rFonts w:ascii="Verdana" w:hAnsi="Verdana"/>
                <w:iCs/>
                <w:lang w:eastAsia="es-ES"/>
              </w:rPr>
              <w:t>sulfide</w:t>
            </w:r>
            <w:proofErr w:type="spellEnd"/>
            <w:r w:rsidRPr="00E5031C">
              <w:rPr>
                <w:rFonts w:ascii="Verdana" w:hAnsi="Verdana"/>
                <w:iCs/>
                <w:lang w:eastAsia="es-ES"/>
              </w:rPr>
              <w:t xml:space="preserve"> </w:t>
            </w:r>
            <w:r w:rsidRPr="00E5031C">
              <w:rPr>
                <w:rFonts w:ascii="Verdana" w:hAnsi="Verdana"/>
                <w:iCs/>
                <w:lang w:eastAsia="es-ES"/>
              </w:rPr>
              <w:tab/>
            </w:r>
            <w:r w:rsidRPr="00E5031C">
              <w:rPr>
                <w:rFonts w:ascii="Verdana" w:hAnsi="Verdana"/>
                <w:iCs/>
                <w:lang w:eastAsia="es-ES"/>
              </w:rPr>
              <w:tab/>
              <w:t>20%</w:t>
            </w:r>
          </w:p>
          <w:p w14:paraId="374F6A40" w14:textId="77777777" w:rsidR="00E5031C" w:rsidRPr="00E5031C" w:rsidRDefault="00E5031C" w:rsidP="00E5031C">
            <w:pPr>
              <w:tabs>
                <w:tab w:val="left" w:pos="1560"/>
              </w:tabs>
              <w:jc w:val="both"/>
              <w:rPr>
                <w:rFonts w:ascii="Verdana" w:hAnsi="Verdana"/>
                <w:iCs/>
                <w:lang w:eastAsia="es-ES"/>
              </w:rPr>
            </w:pPr>
            <w:r w:rsidRPr="00E5031C">
              <w:rPr>
                <w:rFonts w:ascii="Verdana" w:hAnsi="Verdana"/>
                <w:iCs/>
                <w:lang w:eastAsia="es-ES"/>
              </w:rPr>
              <w:tab/>
              <w:t>Demostrable con un certificado de parte de la empresa proveedora</w:t>
            </w:r>
          </w:p>
          <w:p w14:paraId="7CABE8E5" w14:textId="77777777" w:rsidR="00E5031C" w:rsidRPr="00E5031C" w:rsidRDefault="00E5031C" w:rsidP="00E5031C">
            <w:pPr>
              <w:tabs>
                <w:tab w:val="left" w:pos="1560"/>
              </w:tabs>
              <w:jc w:val="both"/>
              <w:rPr>
                <w:rFonts w:ascii="Verdana" w:hAnsi="Verdana"/>
                <w:iCs/>
                <w:lang w:eastAsia="es-ES"/>
              </w:rPr>
            </w:pPr>
          </w:p>
          <w:p w14:paraId="6A129C9D"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proofErr w:type="spellStart"/>
            <w:r w:rsidRPr="00E5031C">
              <w:rPr>
                <w:rFonts w:ascii="Verdana" w:hAnsi="Verdana"/>
                <w:b/>
                <w:bCs/>
                <w:lang w:val="pt-BR" w:eastAsia="es-ES"/>
              </w:rPr>
              <w:t>Boquilla</w:t>
            </w:r>
            <w:proofErr w:type="spellEnd"/>
            <w:r w:rsidRPr="00E5031C">
              <w:rPr>
                <w:rFonts w:ascii="Verdana" w:hAnsi="Verdana"/>
                <w:b/>
                <w:bCs/>
                <w:lang w:val="pt-BR" w:eastAsia="es-ES"/>
              </w:rPr>
              <w:t xml:space="preserve"> de </w:t>
            </w:r>
            <w:proofErr w:type="spellStart"/>
            <w:r w:rsidRPr="00E5031C">
              <w:rPr>
                <w:rFonts w:ascii="Verdana" w:hAnsi="Verdana"/>
                <w:b/>
                <w:bCs/>
                <w:lang w:val="pt-BR" w:eastAsia="es-ES"/>
              </w:rPr>
              <w:t>inyeccion</w:t>
            </w:r>
            <w:proofErr w:type="spellEnd"/>
            <w:r w:rsidRPr="00E5031C">
              <w:rPr>
                <w:rFonts w:ascii="Verdana" w:hAnsi="Verdana"/>
                <w:b/>
                <w:bCs/>
                <w:lang w:val="pt-BR" w:eastAsia="es-ES"/>
              </w:rPr>
              <w:t xml:space="preserve"> :</w:t>
            </w:r>
            <w:r w:rsidRPr="00E5031C">
              <w:rPr>
                <w:rFonts w:ascii="Verdana" w:hAnsi="Verdana"/>
                <w:bCs/>
                <w:lang w:val="pt-BR" w:eastAsia="es-ES"/>
              </w:rPr>
              <w:t xml:space="preserve">El equipo </w:t>
            </w:r>
            <w:proofErr w:type="spellStart"/>
            <w:r w:rsidRPr="00E5031C">
              <w:rPr>
                <w:rFonts w:ascii="Verdana" w:hAnsi="Verdana"/>
                <w:bCs/>
                <w:lang w:val="pt-BR" w:eastAsia="es-ES"/>
              </w:rPr>
              <w:t>deberá</w:t>
            </w:r>
            <w:proofErr w:type="spellEnd"/>
            <w:r w:rsidRPr="00E5031C">
              <w:rPr>
                <w:rFonts w:ascii="Verdana" w:hAnsi="Verdana"/>
                <w:bCs/>
                <w:lang w:val="pt-BR" w:eastAsia="es-ES"/>
              </w:rPr>
              <w:t xml:space="preserve"> contar con. una </w:t>
            </w:r>
            <w:proofErr w:type="spellStart"/>
            <w:r w:rsidRPr="00E5031C">
              <w:rPr>
                <w:rFonts w:ascii="Verdana" w:hAnsi="Verdana"/>
                <w:bCs/>
                <w:lang w:val="pt-BR" w:eastAsia="es-ES"/>
              </w:rPr>
              <w:t>boquilla</w:t>
            </w:r>
            <w:proofErr w:type="spellEnd"/>
            <w:r w:rsidRPr="00E5031C">
              <w:rPr>
                <w:rFonts w:ascii="Verdana" w:hAnsi="Verdana"/>
                <w:bCs/>
                <w:lang w:val="pt-BR" w:eastAsia="es-ES"/>
              </w:rPr>
              <w:t xml:space="preserve"> de </w:t>
            </w:r>
            <w:proofErr w:type="spellStart"/>
            <w:r w:rsidRPr="00E5031C">
              <w:rPr>
                <w:rFonts w:ascii="Verdana" w:hAnsi="Verdana"/>
                <w:bCs/>
                <w:lang w:val="pt-BR" w:eastAsia="es-ES"/>
              </w:rPr>
              <w:t>inyeccion</w:t>
            </w:r>
            <w:proofErr w:type="spellEnd"/>
            <w:r w:rsidRPr="00E5031C">
              <w:rPr>
                <w:rFonts w:ascii="Verdana" w:hAnsi="Verdana"/>
                <w:bCs/>
                <w:lang w:val="pt-BR" w:eastAsia="es-ES"/>
              </w:rPr>
              <w:t xml:space="preserve"> fabricado em acero </w:t>
            </w:r>
            <w:proofErr w:type="spellStart"/>
            <w:r w:rsidRPr="00E5031C">
              <w:rPr>
                <w:rFonts w:ascii="Verdana" w:hAnsi="Verdana"/>
                <w:bCs/>
                <w:lang w:val="pt-BR" w:eastAsia="es-ES"/>
              </w:rPr>
              <w:t>inoxidable</w:t>
            </w:r>
            <w:proofErr w:type="spellEnd"/>
            <w:r w:rsidRPr="00E5031C">
              <w:rPr>
                <w:rFonts w:ascii="Verdana" w:hAnsi="Verdana"/>
                <w:bCs/>
                <w:lang w:val="pt-BR" w:eastAsia="es-ES"/>
              </w:rPr>
              <w:t xml:space="preserve"> com válvula </w:t>
            </w:r>
            <w:proofErr w:type="spellStart"/>
            <w:r w:rsidRPr="00E5031C">
              <w:rPr>
                <w:rFonts w:ascii="Verdana" w:hAnsi="Verdana"/>
                <w:bCs/>
                <w:lang w:val="pt-BR" w:eastAsia="es-ES"/>
              </w:rPr>
              <w:t>check</w:t>
            </w:r>
            <w:proofErr w:type="spellEnd"/>
            <w:r w:rsidRPr="00E5031C">
              <w:rPr>
                <w:rFonts w:ascii="Verdana" w:hAnsi="Verdana"/>
                <w:bCs/>
                <w:lang w:val="pt-BR" w:eastAsia="es-ES"/>
              </w:rPr>
              <w:t xml:space="preserve"> y de </w:t>
            </w:r>
            <w:proofErr w:type="spellStart"/>
            <w:r w:rsidRPr="00E5031C">
              <w:rPr>
                <w:rFonts w:ascii="Verdana" w:hAnsi="Verdana"/>
                <w:bCs/>
                <w:lang w:val="pt-BR" w:eastAsia="es-ES"/>
              </w:rPr>
              <w:t>bloqueo</w:t>
            </w:r>
            <w:proofErr w:type="spellEnd"/>
            <w:r w:rsidRPr="00E5031C">
              <w:rPr>
                <w:rFonts w:ascii="Verdana" w:hAnsi="Verdana"/>
                <w:bCs/>
                <w:lang w:val="pt-BR" w:eastAsia="es-ES"/>
              </w:rPr>
              <w:t xml:space="preserve"> ambas em acero </w:t>
            </w:r>
            <w:proofErr w:type="spellStart"/>
            <w:r w:rsidRPr="00E5031C">
              <w:rPr>
                <w:rFonts w:ascii="Verdana" w:hAnsi="Verdana"/>
                <w:bCs/>
                <w:lang w:val="pt-BR" w:eastAsia="es-ES"/>
              </w:rPr>
              <w:t>inoxidable</w:t>
            </w:r>
            <w:proofErr w:type="spellEnd"/>
            <w:r w:rsidRPr="00E5031C">
              <w:rPr>
                <w:rFonts w:ascii="Verdana" w:hAnsi="Verdana"/>
                <w:bCs/>
                <w:lang w:val="pt-BR" w:eastAsia="es-ES"/>
              </w:rPr>
              <w:t xml:space="preserve"> </w:t>
            </w:r>
          </w:p>
          <w:p w14:paraId="670F23F3"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bCs/>
                <w:lang w:val="pt-BR" w:eastAsia="es-ES"/>
              </w:rPr>
              <w:t xml:space="preserve">Bureta de </w:t>
            </w:r>
            <w:proofErr w:type="spellStart"/>
            <w:r w:rsidRPr="00E5031C">
              <w:rPr>
                <w:rFonts w:ascii="Verdana" w:hAnsi="Verdana"/>
                <w:b/>
                <w:bCs/>
                <w:lang w:val="pt-BR" w:eastAsia="es-ES"/>
              </w:rPr>
              <w:t>calibracion</w:t>
            </w:r>
            <w:proofErr w:type="spellEnd"/>
            <w:r w:rsidRPr="00E5031C">
              <w:rPr>
                <w:rFonts w:ascii="Verdana" w:hAnsi="Verdana"/>
                <w:b/>
                <w:bCs/>
                <w:lang w:val="pt-BR" w:eastAsia="es-ES"/>
              </w:rPr>
              <w:t>:</w:t>
            </w:r>
            <w:r w:rsidRPr="00E5031C">
              <w:rPr>
                <w:rFonts w:ascii="Verdana" w:hAnsi="Verdana"/>
                <w:iCs/>
                <w:lang w:eastAsia="es-ES"/>
              </w:rPr>
              <w:t xml:space="preserve"> </w:t>
            </w:r>
            <w:r w:rsidRPr="00E5031C">
              <w:rPr>
                <w:rFonts w:ascii="Verdana" w:hAnsi="Verdana"/>
                <w:bCs/>
                <w:lang w:val="pt-BR" w:eastAsia="es-ES"/>
              </w:rPr>
              <w:t xml:space="preserve">El equipo </w:t>
            </w:r>
            <w:proofErr w:type="spellStart"/>
            <w:r w:rsidRPr="00E5031C">
              <w:rPr>
                <w:rFonts w:ascii="Verdana" w:hAnsi="Verdana"/>
                <w:bCs/>
                <w:lang w:val="pt-BR" w:eastAsia="es-ES"/>
              </w:rPr>
              <w:t>deberá</w:t>
            </w:r>
            <w:proofErr w:type="spellEnd"/>
            <w:r w:rsidRPr="00E5031C">
              <w:rPr>
                <w:rFonts w:ascii="Verdana" w:hAnsi="Verdana"/>
                <w:bCs/>
                <w:lang w:val="pt-BR" w:eastAsia="es-ES"/>
              </w:rPr>
              <w:t xml:space="preserve"> contar com una bureta de </w:t>
            </w:r>
            <w:proofErr w:type="spellStart"/>
            <w:r w:rsidRPr="00E5031C">
              <w:rPr>
                <w:rFonts w:ascii="Verdana" w:hAnsi="Verdana"/>
                <w:bCs/>
                <w:lang w:val="pt-BR" w:eastAsia="es-ES"/>
              </w:rPr>
              <w:t>calibracion</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en</w:t>
            </w:r>
            <w:proofErr w:type="spellEnd"/>
            <w:r w:rsidRPr="00E5031C">
              <w:rPr>
                <w:rFonts w:ascii="Verdana" w:hAnsi="Verdana"/>
                <w:bCs/>
                <w:lang w:val="pt-BR" w:eastAsia="es-ES"/>
              </w:rPr>
              <w:t xml:space="preserve"> lá </w:t>
            </w:r>
            <w:proofErr w:type="spellStart"/>
            <w:r w:rsidRPr="00E5031C">
              <w:rPr>
                <w:rFonts w:ascii="Verdana" w:hAnsi="Verdana"/>
                <w:bCs/>
                <w:lang w:val="pt-BR" w:eastAsia="es-ES"/>
              </w:rPr>
              <w:t>succion</w:t>
            </w:r>
            <w:proofErr w:type="spellEnd"/>
            <w:r w:rsidRPr="00E5031C">
              <w:rPr>
                <w:rFonts w:ascii="Verdana" w:hAnsi="Verdana"/>
                <w:bCs/>
                <w:lang w:val="pt-BR" w:eastAsia="es-ES"/>
              </w:rPr>
              <w:t xml:space="preserve"> de lá bomba que permita controlar </w:t>
            </w:r>
            <w:proofErr w:type="spellStart"/>
            <w:r w:rsidRPr="00E5031C">
              <w:rPr>
                <w:rFonts w:ascii="Verdana" w:hAnsi="Verdana"/>
                <w:bCs/>
                <w:lang w:val="pt-BR" w:eastAsia="es-ES"/>
              </w:rPr>
              <w:t>el</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volumen</w:t>
            </w:r>
            <w:proofErr w:type="spellEnd"/>
            <w:r w:rsidRPr="00E5031C">
              <w:rPr>
                <w:rFonts w:ascii="Verdana" w:hAnsi="Verdana"/>
                <w:bCs/>
                <w:lang w:val="pt-BR" w:eastAsia="es-ES"/>
              </w:rPr>
              <w:t xml:space="preserve"> de </w:t>
            </w:r>
            <w:proofErr w:type="spellStart"/>
            <w:r w:rsidRPr="00E5031C">
              <w:rPr>
                <w:rFonts w:ascii="Verdana" w:hAnsi="Verdana"/>
                <w:bCs/>
                <w:lang w:val="pt-BR" w:eastAsia="es-ES"/>
              </w:rPr>
              <w:t>inyeccion</w:t>
            </w:r>
            <w:proofErr w:type="spellEnd"/>
            <w:r w:rsidRPr="00E5031C">
              <w:rPr>
                <w:rFonts w:ascii="Verdana" w:hAnsi="Verdana"/>
                <w:bCs/>
                <w:lang w:val="pt-BR" w:eastAsia="es-ES"/>
              </w:rPr>
              <w:t xml:space="preserve"> sin. descontinuar lá </w:t>
            </w:r>
            <w:proofErr w:type="spellStart"/>
            <w:r w:rsidRPr="00E5031C">
              <w:rPr>
                <w:rFonts w:ascii="Verdana" w:hAnsi="Verdana"/>
                <w:bCs/>
                <w:lang w:val="pt-BR" w:eastAsia="es-ES"/>
              </w:rPr>
              <w:t>inyeccion</w:t>
            </w:r>
            <w:proofErr w:type="spellEnd"/>
            <w:r w:rsidRPr="00E5031C">
              <w:rPr>
                <w:rFonts w:ascii="Verdana" w:hAnsi="Verdana"/>
                <w:bCs/>
                <w:lang w:val="pt-BR" w:eastAsia="es-ES"/>
              </w:rPr>
              <w:t xml:space="preserve"> (construído </w:t>
            </w:r>
            <w:proofErr w:type="spellStart"/>
            <w:r w:rsidRPr="00E5031C">
              <w:rPr>
                <w:rFonts w:ascii="Verdana" w:hAnsi="Verdana"/>
                <w:bCs/>
                <w:lang w:val="pt-BR" w:eastAsia="es-ES"/>
              </w:rPr>
              <w:t>en</w:t>
            </w:r>
            <w:proofErr w:type="spellEnd"/>
            <w:r w:rsidRPr="00E5031C">
              <w:rPr>
                <w:rFonts w:ascii="Verdana" w:hAnsi="Verdana"/>
                <w:bCs/>
                <w:lang w:val="pt-BR" w:eastAsia="es-ES"/>
              </w:rPr>
              <w:t xml:space="preserve"> </w:t>
            </w:r>
            <w:proofErr w:type="spellStart"/>
            <w:r w:rsidRPr="00E5031C">
              <w:rPr>
                <w:rFonts w:ascii="Verdana" w:hAnsi="Verdana"/>
                <w:bCs/>
                <w:lang w:val="pt-BR" w:eastAsia="es-ES"/>
              </w:rPr>
              <w:t>vidrio</w:t>
            </w:r>
            <w:proofErr w:type="spellEnd"/>
            <w:r w:rsidRPr="00E5031C">
              <w:rPr>
                <w:rFonts w:ascii="Verdana" w:hAnsi="Verdana"/>
                <w:bCs/>
                <w:lang w:val="pt-BR" w:eastAsia="es-ES"/>
              </w:rPr>
              <w:t xml:space="preserve"> </w:t>
            </w:r>
            <w:proofErr w:type="spellStart"/>
            <w:proofErr w:type="gramStart"/>
            <w:r w:rsidRPr="00E5031C">
              <w:rPr>
                <w:rFonts w:ascii="Verdana" w:hAnsi="Verdana"/>
                <w:bCs/>
                <w:lang w:val="pt-BR" w:eastAsia="es-ES"/>
              </w:rPr>
              <w:t>pyrex</w:t>
            </w:r>
            <w:proofErr w:type="spellEnd"/>
            <w:r w:rsidRPr="00E5031C">
              <w:rPr>
                <w:rFonts w:ascii="Verdana" w:hAnsi="Verdana"/>
                <w:bCs/>
                <w:lang w:val="pt-BR" w:eastAsia="es-ES"/>
              </w:rPr>
              <w:t xml:space="preserve"> )</w:t>
            </w:r>
            <w:proofErr w:type="gramEnd"/>
          </w:p>
          <w:p w14:paraId="4AE31737" w14:textId="77777777" w:rsidR="00E5031C" w:rsidRPr="00E5031C" w:rsidRDefault="00E5031C" w:rsidP="00E5031C">
            <w:pPr>
              <w:tabs>
                <w:tab w:val="left" w:pos="1843"/>
              </w:tabs>
              <w:jc w:val="both"/>
              <w:rPr>
                <w:rFonts w:ascii="Verdana" w:hAnsi="Verdana"/>
                <w:b/>
                <w:lang w:eastAsia="es-ES"/>
              </w:rPr>
            </w:pPr>
          </w:p>
          <w:p w14:paraId="04FE6F14"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lang w:val="es-MX" w:eastAsia="es-ES"/>
              </w:rPr>
              <w:t xml:space="preserve">El equipo </w:t>
            </w:r>
            <w:proofErr w:type="spellStart"/>
            <w:r w:rsidRPr="00E5031C">
              <w:rPr>
                <w:rFonts w:ascii="Verdana" w:hAnsi="Verdana"/>
                <w:b/>
                <w:lang w:val="es-MX" w:eastAsia="es-ES"/>
              </w:rPr>
              <w:t>debera</w:t>
            </w:r>
            <w:proofErr w:type="spellEnd"/>
            <w:r w:rsidRPr="00E5031C">
              <w:rPr>
                <w:rFonts w:ascii="Verdana" w:hAnsi="Verdana"/>
                <w:b/>
                <w:lang w:val="es-MX" w:eastAsia="es-ES"/>
              </w:rPr>
              <w:t xml:space="preserve"> ser apto para la intemperie, equipos con gabinete</w:t>
            </w:r>
          </w:p>
          <w:p w14:paraId="2FF7FA6E" w14:textId="77777777" w:rsidR="00E5031C" w:rsidRPr="00E5031C" w:rsidRDefault="00E5031C" w:rsidP="009F1056">
            <w:pPr>
              <w:numPr>
                <w:ilvl w:val="0"/>
                <w:numId w:val="41"/>
              </w:numPr>
              <w:tabs>
                <w:tab w:val="num" w:pos="1571"/>
                <w:tab w:val="left" w:pos="1843"/>
              </w:tabs>
              <w:ind w:left="1571"/>
              <w:jc w:val="both"/>
              <w:rPr>
                <w:rFonts w:ascii="Verdana" w:hAnsi="Verdana"/>
                <w:iCs/>
                <w:lang w:eastAsia="es-ES"/>
              </w:rPr>
            </w:pPr>
            <w:r w:rsidRPr="00E5031C">
              <w:rPr>
                <w:rFonts w:ascii="Verdana" w:hAnsi="Verdana"/>
                <w:b/>
                <w:lang w:val="es-MX" w:eastAsia="es-ES"/>
              </w:rPr>
              <w:t xml:space="preserve">Base de perfil de acero para el sistema de </w:t>
            </w:r>
            <w:proofErr w:type="spellStart"/>
            <w:r w:rsidRPr="00E5031C">
              <w:rPr>
                <w:rFonts w:ascii="Verdana" w:hAnsi="Verdana"/>
                <w:b/>
                <w:lang w:val="es-MX" w:eastAsia="es-ES"/>
              </w:rPr>
              <w:t>odorización</w:t>
            </w:r>
            <w:proofErr w:type="spellEnd"/>
            <w:r w:rsidRPr="00E5031C">
              <w:rPr>
                <w:rFonts w:ascii="Verdana" w:hAnsi="Verdana"/>
                <w:b/>
                <w:lang w:val="es-MX" w:eastAsia="es-ES"/>
              </w:rPr>
              <w:t xml:space="preserve"> portátil</w:t>
            </w:r>
          </w:p>
          <w:p w14:paraId="574F0F39" w14:textId="77777777" w:rsidR="00E5031C" w:rsidRPr="00E5031C" w:rsidRDefault="00E5031C" w:rsidP="00E5031C">
            <w:pPr>
              <w:jc w:val="both"/>
              <w:rPr>
                <w:rFonts w:ascii="Verdana" w:hAnsi="Verdana"/>
                <w:b/>
                <w:bCs/>
                <w:lang w:val="pt-BR" w:eastAsia="es-ES"/>
              </w:rPr>
            </w:pPr>
          </w:p>
          <w:p w14:paraId="0F07DF91" w14:textId="77777777" w:rsidR="00E5031C" w:rsidRPr="00E5031C" w:rsidRDefault="00E5031C" w:rsidP="00E5031C">
            <w:pPr>
              <w:ind w:left="709"/>
              <w:jc w:val="both"/>
              <w:rPr>
                <w:rFonts w:ascii="Verdana" w:hAnsi="Verdana"/>
                <w:b/>
                <w:bCs/>
                <w:lang w:val="pt-BR" w:eastAsia="es-ES"/>
              </w:rPr>
            </w:pPr>
            <w:r w:rsidRPr="00E5031C">
              <w:rPr>
                <w:rFonts w:ascii="Verdana" w:hAnsi="Verdana"/>
                <w:b/>
                <w:bCs/>
                <w:lang w:val="pt-BR" w:eastAsia="es-ES"/>
              </w:rPr>
              <w:t>ITEM3: Sistema de trasvase de odorante</w:t>
            </w:r>
          </w:p>
          <w:p w14:paraId="3C1879B2" w14:textId="77777777" w:rsidR="00E5031C" w:rsidRPr="00E5031C" w:rsidRDefault="00E5031C" w:rsidP="00E5031C">
            <w:pPr>
              <w:jc w:val="both"/>
              <w:rPr>
                <w:rFonts w:ascii="Verdana" w:hAnsi="Verdana"/>
                <w:b/>
                <w:bCs/>
                <w:lang w:val="pt-BR" w:eastAsia="es-ES"/>
              </w:rPr>
            </w:pPr>
          </w:p>
          <w:p w14:paraId="1201681A" w14:textId="77777777" w:rsidR="00E5031C" w:rsidRPr="00E5031C" w:rsidRDefault="00E5031C" w:rsidP="009F1056">
            <w:pPr>
              <w:numPr>
                <w:ilvl w:val="0"/>
                <w:numId w:val="38"/>
              </w:numPr>
              <w:ind w:left="1134" w:right="141" w:hanging="425"/>
              <w:jc w:val="both"/>
              <w:rPr>
                <w:rFonts w:ascii="Verdana" w:hAnsi="Verdana"/>
                <w:b/>
                <w:lang w:eastAsia="es-ES"/>
              </w:rPr>
            </w:pPr>
            <w:r w:rsidRPr="00E5031C">
              <w:rPr>
                <w:rFonts w:ascii="Verdana" w:hAnsi="Verdana"/>
                <w:b/>
                <w:lang w:eastAsia="es-ES"/>
              </w:rPr>
              <w:t>Características generales:</w:t>
            </w:r>
          </w:p>
          <w:p w14:paraId="5B035707" w14:textId="77777777" w:rsidR="00E5031C" w:rsidRPr="00E5031C" w:rsidRDefault="00E5031C" w:rsidP="00E5031C">
            <w:pPr>
              <w:ind w:left="1134" w:right="141"/>
              <w:jc w:val="both"/>
              <w:rPr>
                <w:rFonts w:ascii="Verdana" w:hAnsi="Verdana"/>
                <w:b/>
                <w:lang w:eastAsia="es-ES"/>
              </w:rPr>
            </w:pPr>
          </w:p>
          <w:p w14:paraId="2A2EA07B"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De accionamiento neumático no manual.</w:t>
            </w:r>
          </w:p>
          <w:p w14:paraId="59CF489A" w14:textId="77777777" w:rsidR="00E5031C" w:rsidRPr="00E5031C" w:rsidRDefault="00E5031C" w:rsidP="009F1056">
            <w:pPr>
              <w:numPr>
                <w:ilvl w:val="0"/>
                <w:numId w:val="40"/>
              </w:numPr>
              <w:tabs>
                <w:tab w:val="left" w:pos="1560"/>
                <w:tab w:val="left" w:pos="1843"/>
              </w:tabs>
              <w:ind w:left="1571"/>
              <w:jc w:val="both"/>
              <w:rPr>
                <w:rFonts w:ascii="Verdana" w:hAnsi="Verdana"/>
                <w:lang w:val="es-MX" w:eastAsia="es-ES"/>
              </w:rPr>
            </w:pPr>
            <w:r w:rsidRPr="00E5031C">
              <w:rPr>
                <w:rFonts w:ascii="Verdana" w:hAnsi="Verdana"/>
                <w:lang w:val="es-MX" w:eastAsia="es-ES"/>
              </w:rPr>
              <w:t xml:space="preserve">Las partes metálicas deben cumplir con normativa AISI 316 </w:t>
            </w:r>
          </w:p>
          <w:p w14:paraId="00212573" w14:textId="77777777" w:rsidR="00E5031C" w:rsidRPr="00E5031C" w:rsidRDefault="00E5031C" w:rsidP="009F1056">
            <w:pPr>
              <w:numPr>
                <w:ilvl w:val="0"/>
                <w:numId w:val="40"/>
              </w:numPr>
              <w:tabs>
                <w:tab w:val="left" w:pos="1560"/>
              </w:tabs>
              <w:ind w:left="1571"/>
              <w:jc w:val="both"/>
              <w:rPr>
                <w:rFonts w:ascii="Verdana" w:hAnsi="Verdana"/>
                <w:iCs/>
                <w:lang w:eastAsia="es-ES"/>
              </w:rPr>
            </w:pPr>
            <w:r w:rsidRPr="00E5031C">
              <w:rPr>
                <w:rFonts w:ascii="Verdana" w:hAnsi="Verdana"/>
                <w:lang w:val="es-MX" w:eastAsia="es-ES"/>
              </w:rPr>
              <w:t xml:space="preserve">De accionamiento directo al tambor. </w:t>
            </w:r>
          </w:p>
          <w:p w14:paraId="12A656AA" w14:textId="77777777" w:rsidR="00E5031C" w:rsidRPr="00E5031C" w:rsidRDefault="00E5031C" w:rsidP="009F1056">
            <w:pPr>
              <w:numPr>
                <w:ilvl w:val="0"/>
                <w:numId w:val="40"/>
              </w:numPr>
              <w:tabs>
                <w:tab w:val="left" w:pos="1560"/>
              </w:tabs>
              <w:ind w:left="1571"/>
              <w:jc w:val="both"/>
              <w:rPr>
                <w:rFonts w:ascii="Verdana" w:hAnsi="Verdana"/>
                <w:iCs/>
                <w:lang w:eastAsia="es-ES"/>
              </w:rPr>
            </w:pPr>
            <w:r w:rsidRPr="00E5031C">
              <w:rPr>
                <w:rFonts w:ascii="Verdana" w:hAnsi="Verdana"/>
                <w:lang w:val="es-MX" w:eastAsia="es-ES"/>
              </w:rPr>
              <w:t>Las dimensiones de  conexión serán iguales  al diámetro del tambor</w:t>
            </w:r>
          </w:p>
          <w:p w14:paraId="12577FD8" w14:textId="77777777" w:rsidR="00E5031C" w:rsidRPr="00E5031C" w:rsidRDefault="00E5031C" w:rsidP="009F1056">
            <w:pPr>
              <w:numPr>
                <w:ilvl w:val="0"/>
                <w:numId w:val="40"/>
              </w:numPr>
              <w:tabs>
                <w:tab w:val="left" w:pos="1560"/>
              </w:tabs>
              <w:ind w:left="1571"/>
              <w:jc w:val="both"/>
              <w:rPr>
                <w:rFonts w:ascii="Verdana" w:hAnsi="Verdana"/>
                <w:iCs/>
                <w:lang w:eastAsia="es-ES"/>
              </w:rPr>
            </w:pPr>
            <w:r w:rsidRPr="00E5031C">
              <w:rPr>
                <w:rFonts w:ascii="Verdana" w:hAnsi="Verdana"/>
                <w:lang w:val="es-MX" w:eastAsia="es-ES"/>
              </w:rPr>
              <w:t>Deberá adjuntar descripción grafica del equipo y sus componentes más certificación de garantía de fábrica.</w:t>
            </w:r>
          </w:p>
          <w:p w14:paraId="41D03946" w14:textId="77777777" w:rsidR="00E5031C" w:rsidRPr="00E5031C" w:rsidRDefault="00E5031C" w:rsidP="009F1056">
            <w:pPr>
              <w:numPr>
                <w:ilvl w:val="0"/>
                <w:numId w:val="40"/>
              </w:numPr>
              <w:tabs>
                <w:tab w:val="left" w:pos="1560"/>
              </w:tabs>
              <w:ind w:left="1571"/>
              <w:jc w:val="both"/>
              <w:rPr>
                <w:rFonts w:ascii="Verdana" w:hAnsi="Verdana"/>
                <w:iCs/>
                <w:lang w:eastAsia="es-ES"/>
              </w:rPr>
            </w:pPr>
            <w:r w:rsidRPr="00E5031C">
              <w:rPr>
                <w:rFonts w:ascii="Verdana" w:hAnsi="Verdana" w:cs="Calibri"/>
                <w:lang w:eastAsia="es-ES"/>
              </w:rPr>
              <w:t>El Sistema de trasvase  contara con todas las características de seguridad en cuanto a su operación y mantenimiento, proporcionando las condiciones de  seguridad al personal que opere el equipo, al medio ambiente.</w:t>
            </w:r>
          </w:p>
          <w:p w14:paraId="6C31FA1D" w14:textId="77777777" w:rsidR="00E5031C" w:rsidRPr="00E5031C" w:rsidRDefault="00E5031C" w:rsidP="00E5031C">
            <w:pPr>
              <w:autoSpaceDE w:val="0"/>
              <w:autoSpaceDN w:val="0"/>
              <w:adjustRightInd w:val="0"/>
              <w:jc w:val="both"/>
              <w:rPr>
                <w:rFonts w:ascii="Verdana" w:hAnsi="Verdana" w:cs="Calibri"/>
                <w:lang w:eastAsia="es-ES"/>
              </w:rPr>
            </w:pPr>
          </w:p>
          <w:p w14:paraId="54552C16" w14:textId="77777777" w:rsidR="00E5031C" w:rsidRPr="00E5031C" w:rsidRDefault="00E5031C" w:rsidP="009F1056">
            <w:pPr>
              <w:numPr>
                <w:ilvl w:val="0"/>
                <w:numId w:val="45"/>
              </w:numPr>
              <w:autoSpaceDE w:val="0"/>
              <w:autoSpaceDN w:val="0"/>
              <w:adjustRightInd w:val="0"/>
              <w:ind w:left="709" w:hanging="214"/>
              <w:jc w:val="both"/>
              <w:rPr>
                <w:rFonts w:ascii="Verdana" w:hAnsi="Verdana" w:cs="Calibri"/>
                <w:lang w:eastAsia="es-ES"/>
              </w:rPr>
            </w:pPr>
            <w:r w:rsidRPr="00E5031C">
              <w:rPr>
                <w:rFonts w:ascii="Verdana" w:hAnsi="Verdana" w:cs="Calibri"/>
                <w:lang w:eastAsia="es-ES"/>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w:t>
            </w:r>
            <w:r w:rsidRPr="00E5031C">
              <w:rPr>
                <w:rFonts w:ascii="Verdana" w:hAnsi="Verdana" w:cs="Calibri"/>
                <w:lang w:eastAsia="es-ES"/>
              </w:rPr>
              <w:lastRenderedPageBreak/>
              <w:t xml:space="preserve">plazo de 30 días calendario, asumiendo los gastos de transporte y los que conlleven efectuar el cambio. </w:t>
            </w:r>
          </w:p>
          <w:p w14:paraId="62892414" w14:textId="77777777" w:rsidR="00E5031C" w:rsidRPr="00E5031C" w:rsidRDefault="00E5031C" w:rsidP="00E5031C">
            <w:pPr>
              <w:autoSpaceDE w:val="0"/>
              <w:autoSpaceDN w:val="0"/>
              <w:adjustRightInd w:val="0"/>
              <w:jc w:val="both"/>
              <w:rPr>
                <w:rFonts w:ascii="Verdana" w:hAnsi="Verdana" w:cs="Calibri"/>
                <w:lang w:eastAsia="es-ES"/>
              </w:rPr>
            </w:pPr>
          </w:p>
          <w:p w14:paraId="4239F62C" w14:textId="77777777" w:rsidR="00E5031C" w:rsidRPr="00E5031C" w:rsidRDefault="00E5031C" w:rsidP="009F1056">
            <w:pPr>
              <w:numPr>
                <w:ilvl w:val="0"/>
                <w:numId w:val="45"/>
              </w:numPr>
              <w:ind w:left="709" w:hanging="214"/>
              <w:jc w:val="both"/>
              <w:rPr>
                <w:rFonts w:ascii="Verdana" w:eastAsia="Arial Unicode MS" w:hAnsi="Verdana"/>
                <w:bCs/>
                <w:lang w:eastAsia="es-ES"/>
              </w:rPr>
            </w:pPr>
            <w:r w:rsidRPr="00E5031C">
              <w:rPr>
                <w:rFonts w:ascii="Verdana" w:hAnsi="Verdana" w:cs="Calibri"/>
                <w:bCs/>
                <w:lang w:eastAsia="es-ES"/>
              </w:rPr>
              <w:t>Las empresas proponentes deberán presentar con la propuesta una fotocopia del certificado de representación o de distribuidor autorizado en Bolivia, emitida por el fabricante de la marca</w:t>
            </w:r>
            <w:r w:rsidRPr="00E5031C">
              <w:rPr>
                <w:rFonts w:ascii="Verdana" w:eastAsia="Arial Unicode MS" w:hAnsi="Verdana"/>
                <w:bCs/>
                <w:lang w:eastAsia="es-ES"/>
              </w:rPr>
              <w:t>, al igual que los catálogos y/o fichas técnicas de los equipos ofertados.</w:t>
            </w:r>
          </w:p>
          <w:p w14:paraId="44A5C6D5" w14:textId="77777777" w:rsidR="00E5031C" w:rsidRPr="00E5031C" w:rsidRDefault="00E5031C" w:rsidP="00E5031C">
            <w:pPr>
              <w:tabs>
                <w:tab w:val="left" w:pos="1843"/>
              </w:tabs>
              <w:jc w:val="both"/>
              <w:rPr>
                <w:rFonts w:ascii="Verdana" w:hAnsi="Verdana" w:cs="Calibri"/>
                <w:lang w:eastAsia="es-BO"/>
              </w:rPr>
            </w:pPr>
          </w:p>
        </w:tc>
      </w:tr>
      <w:tr w:rsidR="00E5031C" w:rsidRPr="00E5031C" w14:paraId="5AEA8A63" w14:textId="77777777" w:rsidTr="00A727D6">
        <w:trPr>
          <w:trHeight w:val="390"/>
        </w:trPr>
        <w:tc>
          <w:tcPr>
            <w:tcW w:w="9603" w:type="dxa"/>
            <w:shd w:val="clear" w:color="auto" w:fill="B8CCE4"/>
            <w:vAlign w:val="center"/>
          </w:tcPr>
          <w:p w14:paraId="22DEDDAA" w14:textId="77777777" w:rsidR="00E5031C" w:rsidRPr="00E5031C" w:rsidRDefault="00E5031C" w:rsidP="00E5031C">
            <w:pPr>
              <w:rPr>
                <w:rFonts w:ascii="Verdana" w:hAnsi="Verdana" w:cs="Calibri"/>
                <w:lang w:eastAsia="es-BO"/>
              </w:rPr>
            </w:pPr>
            <w:r w:rsidRPr="00E5031C">
              <w:rPr>
                <w:rFonts w:ascii="Verdana" w:hAnsi="Verdana" w:cs="Calibri"/>
                <w:b/>
                <w:bCs/>
                <w:lang w:eastAsia="es-ES"/>
              </w:rPr>
              <w:lastRenderedPageBreak/>
              <w:t xml:space="preserve">PLAZO DE ENTREGA </w:t>
            </w:r>
          </w:p>
        </w:tc>
      </w:tr>
      <w:tr w:rsidR="00E5031C" w:rsidRPr="00E5031C" w14:paraId="7887BD96" w14:textId="77777777" w:rsidTr="00A727D6">
        <w:trPr>
          <w:trHeight w:val="730"/>
        </w:trPr>
        <w:tc>
          <w:tcPr>
            <w:tcW w:w="9603" w:type="dxa"/>
            <w:shd w:val="clear" w:color="auto" w:fill="auto"/>
            <w:vAlign w:val="center"/>
          </w:tcPr>
          <w:p w14:paraId="72CBEAAD" w14:textId="77777777" w:rsidR="00E5031C" w:rsidRPr="00E5031C" w:rsidRDefault="00E5031C" w:rsidP="00E5031C">
            <w:pPr>
              <w:autoSpaceDE w:val="0"/>
              <w:autoSpaceDN w:val="0"/>
              <w:adjustRightInd w:val="0"/>
              <w:jc w:val="both"/>
              <w:rPr>
                <w:rFonts w:ascii="Verdana" w:hAnsi="Verdana" w:cs="Calibri"/>
                <w:lang w:eastAsia="es-ES"/>
              </w:rPr>
            </w:pPr>
          </w:p>
          <w:p w14:paraId="13F6F293" w14:textId="77777777" w:rsidR="00E5031C" w:rsidRPr="00E5031C" w:rsidRDefault="00E5031C" w:rsidP="00E5031C">
            <w:pPr>
              <w:autoSpaceDE w:val="0"/>
              <w:autoSpaceDN w:val="0"/>
              <w:adjustRightInd w:val="0"/>
              <w:jc w:val="both"/>
              <w:rPr>
                <w:rFonts w:ascii="Verdana" w:hAnsi="Verdana" w:cs="Calibri"/>
                <w:bCs/>
                <w:lang w:eastAsia="es-ES"/>
              </w:rPr>
            </w:pPr>
            <w:r w:rsidRPr="00E5031C">
              <w:rPr>
                <w:rFonts w:ascii="Verdana" w:hAnsi="Verdana" w:cs="Calibri"/>
                <w:b/>
                <w:bCs/>
                <w:lang w:eastAsia="es-ES"/>
              </w:rPr>
              <w:t>ITEM  N.-1:</w:t>
            </w:r>
            <w:r w:rsidRPr="00E5031C">
              <w:rPr>
                <w:rFonts w:ascii="Verdana" w:hAnsi="Verdana" w:cs="Calibri"/>
                <w:bCs/>
                <w:lang w:eastAsia="es-ES"/>
              </w:rPr>
              <w:t xml:space="preserve"> Cuarenta  (40) días calendario. </w:t>
            </w:r>
          </w:p>
          <w:p w14:paraId="03C4B178"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b/>
                <w:bCs/>
                <w:lang w:eastAsia="es-ES"/>
              </w:rPr>
              <w:t xml:space="preserve">ITEM  N.-2: </w:t>
            </w:r>
            <w:r w:rsidRPr="00E5031C">
              <w:rPr>
                <w:rFonts w:ascii="Verdana" w:hAnsi="Verdana" w:cs="Calibri"/>
                <w:bCs/>
                <w:lang w:eastAsia="es-ES"/>
              </w:rPr>
              <w:t>Cuarenta  (40) días calendario.</w:t>
            </w:r>
          </w:p>
          <w:p w14:paraId="2BD907AF"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b/>
                <w:bCs/>
                <w:lang w:eastAsia="es-ES"/>
              </w:rPr>
              <w:t xml:space="preserve">ITEM  N.-3: </w:t>
            </w:r>
            <w:r w:rsidRPr="00E5031C">
              <w:rPr>
                <w:rFonts w:ascii="Verdana" w:hAnsi="Verdana" w:cs="Calibri"/>
                <w:bCs/>
                <w:lang w:eastAsia="es-ES"/>
              </w:rPr>
              <w:t>Cuarenta  (40) días calendario.</w:t>
            </w:r>
          </w:p>
          <w:p w14:paraId="40089C2A" w14:textId="77777777" w:rsidR="00E5031C" w:rsidRPr="00E5031C" w:rsidRDefault="00E5031C" w:rsidP="00E5031C">
            <w:pPr>
              <w:autoSpaceDE w:val="0"/>
              <w:autoSpaceDN w:val="0"/>
              <w:adjustRightInd w:val="0"/>
              <w:jc w:val="both"/>
              <w:rPr>
                <w:rFonts w:ascii="Verdana" w:hAnsi="Verdana" w:cs="Calibri"/>
                <w:lang w:eastAsia="es-ES"/>
              </w:rPr>
            </w:pPr>
          </w:p>
          <w:p w14:paraId="255BDE10"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El plazo de entrega de todos los ítems es computable a partir de la firma de contrato, pudiendo ser menor el plazo de entrega de acuerdo a la propuesta ofertada.</w:t>
            </w:r>
          </w:p>
          <w:p w14:paraId="5062C761" w14:textId="77777777" w:rsidR="00E5031C" w:rsidRPr="00E5031C" w:rsidRDefault="00E5031C" w:rsidP="00E5031C">
            <w:pPr>
              <w:autoSpaceDE w:val="0"/>
              <w:autoSpaceDN w:val="0"/>
              <w:adjustRightInd w:val="0"/>
              <w:jc w:val="both"/>
              <w:rPr>
                <w:rFonts w:ascii="Verdana" w:hAnsi="Verdana" w:cs="Calibri"/>
                <w:b/>
                <w:bCs/>
                <w:lang w:val="es-ES_tradnl" w:eastAsia="es-BO"/>
              </w:rPr>
            </w:pPr>
          </w:p>
        </w:tc>
      </w:tr>
      <w:tr w:rsidR="00E5031C" w:rsidRPr="00E5031C" w14:paraId="13BC9E06" w14:textId="77777777" w:rsidTr="00A727D6">
        <w:trPr>
          <w:trHeight w:val="421"/>
        </w:trPr>
        <w:tc>
          <w:tcPr>
            <w:tcW w:w="9603" w:type="dxa"/>
            <w:shd w:val="clear" w:color="auto" w:fill="B8CCE4"/>
            <w:vAlign w:val="center"/>
          </w:tcPr>
          <w:p w14:paraId="0A810C2C" w14:textId="77777777" w:rsidR="00E5031C" w:rsidRPr="00E5031C" w:rsidRDefault="00E5031C" w:rsidP="00E5031C">
            <w:pPr>
              <w:jc w:val="both"/>
              <w:rPr>
                <w:rFonts w:ascii="Verdana" w:hAnsi="Verdana" w:cs="Calibri"/>
                <w:b/>
                <w:bCs/>
                <w:lang w:eastAsia="es-BO"/>
              </w:rPr>
            </w:pPr>
            <w:r w:rsidRPr="00E5031C">
              <w:rPr>
                <w:rFonts w:ascii="Verdana" w:hAnsi="Verdana" w:cs="Calibri"/>
                <w:b/>
                <w:bCs/>
                <w:lang w:eastAsia="es-ES"/>
              </w:rPr>
              <w:t xml:space="preserve">SERVICIOS CONEXOS </w:t>
            </w:r>
          </w:p>
        </w:tc>
      </w:tr>
      <w:tr w:rsidR="00E5031C" w:rsidRPr="00E5031C" w14:paraId="14F8084D" w14:textId="77777777" w:rsidTr="00A727D6">
        <w:trPr>
          <w:trHeight w:val="1249"/>
        </w:trPr>
        <w:tc>
          <w:tcPr>
            <w:tcW w:w="9603" w:type="dxa"/>
            <w:shd w:val="clear" w:color="auto" w:fill="auto"/>
            <w:vAlign w:val="center"/>
          </w:tcPr>
          <w:p w14:paraId="4606FBD6"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Para los ítems 1, 2 y 3 el proponente adjudicado deberá contemplar un módulo de capacitación teórica práctica de entrenamiento del personal de YPFB del área de mantenimiento, en el funcionamiento, operaciones y mantenimiento de los bienes, que deberá realizarse en la ciudad de La Paz con una carga horaria mínima de 8 horas para 15 personas. El instructor deberá ser autorizado por el fabricante para impartir el curso de capacitación.</w:t>
            </w:r>
          </w:p>
        </w:tc>
      </w:tr>
      <w:tr w:rsidR="00E5031C" w:rsidRPr="00E5031C" w14:paraId="1B4F7F8B" w14:textId="77777777" w:rsidTr="00A727D6">
        <w:trPr>
          <w:trHeight w:val="487"/>
        </w:trPr>
        <w:tc>
          <w:tcPr>
            <w:tcW w:w="9603" w:type="dxa"/>
            <w:shd w:val="clear" w:color="auto" w:fill="B8CCE4"/>
            <w:vAlign w:val="center"/>
          </w:tcPr>
          <w:p w14:paraId="0A63375C" w14:textId="77777777" w:rsidR="00E5031C" w:rsidRPr="00E5031C" w:rsidRDefault="00E5031C" w:rsidP="00E5031C">
            <w:pPr>
              <w:autoSpaceDE w:val="0"/>
              <w:autoSpaceDN w:val="0"/>
              <w:adjustRightInd w:val="0"/>
              <w:rPr>
                <w:rFonts w:ascii="Verdana" w:hAnsi="Verdana" w:cs="Calibri"/>
                <w:b/>
                <w:bCs/>
                <w:lang w:eastAsia="es-BO"/>
              </w:rPr>
            </w:pPr>
            <w:r w:rsidRPr="00E5031C">
              <w:rPr>
                <w:rFonts w:ascii="Verdana" w:hAnsi="Verdana" w:cs="Calibri"/>
                <w:b/>
                <w:bCs/>
                <w:lang w:eastAsia="es-ES"/>
              </w:rPr>
              <w:t>LUGAR DONDE SE PRESTAN LOS SERVICIOS DE ASISTENCIA TÉCNICA</w:t>
            </w:r>
          </w:p>
        </w:tc>
      </w:tr>
      <w:tr w:rsidR="00E5031C" w:rsidRPr="00E5031C" w14:paraId="4EB3E36E" w14:textId="77777777" w:rsidTr="00A727D6">
        <w:trPr>
          <w:trHeight w:val="398"/>
        </w:trPr>
        <w:tc>
          <w:tcPr>
            <w:tcW w:w="9603" w:type="dxa"/>
            <w:shd w:val="clear" w:color="auto" w:fill="auto"/>
            <w:vAlign w:val="center"/>
          </w:tcPr>
          <w:p w14:paraId="53DCB709"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 xml:space="preserve">Para los ítems 1 y 2 el proveedor en tanto este vigente el periodo de la GARANTIA TECNICA deberá brindar el servicio de asistencia técnica en el lugar de su instalación, cuando esta sea requerida pudiendo ser esta de forma preventiva o correctiva </w:t>
            </w:r>
          </w:p>
          <w:p w14:paraId="5566AF4E" w14:textId="77777777" w:rsidR="00E5031C" w:rsidRPr="00E5031C" w:rsidRDefault="00E5031C" w:rsidP="00E5031C">
            <w:pPr>
              <w:autoSpaceDE w:val="0"/>
              <w:autoSpaceDN w:val="0"/>
              <w:adjustRightInd w:val="0"/>
              <w:jc w:val="both"/>
              <w:rPr>
                <w:rFonts w:ascii="Verdana" w:hAnsi="Verdana" w:cs="Calibri"/>
                <w:lang w:eastAsia="es-ES"/>
              </w:rPr>
            </w:pPr>
          </w:p>
          <w:p w14:paraId="5F6037C6"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 xml:space="preserve">Los tiempos de soporte y respuesta a solicitudes de atención por parte del proveedor deberán ser de máximo de setenta y dos (72) horas, por el tiempo que dure la garantía técnica  del equipo. </w:t>
            </w:r>
          </w:p>
          <w:p w14:paraId="09488B1D"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(Manifestar aceptación)</w:t>
            </w:r>
          </w:p>
          <w:p w14:paraId="3F0D8564" w14:textId="77777777" w:rsidR="00E5031C" w:rsidRPr="00E5031C" w:rsidRDefault="00E5031C" w:rsidP="00E5031C">
            <w:pPr>
              <w:autoSpaceDE w:val="0"/>
              <w:autoSpaceDN w:val="0"/>
              <w:adjustRightInd w:val="0"/>
              <w:jc w:val="both"/>
              <w:rPr>
                <w:rFonts w:ascii="Verdana" w:hAnsi="Verdana" w:cs="Calibri"/>
                <w:lang w:eastAsia="es-ES"/>
              </w:rPr>
            </w:pPr>
          </w:p>
          <w:p w14:paraId="04C32D77"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Esto no significara un costo adicional para YPFB excepto en el caso que se determine que el daño sea ocasionado por mala manipulación.</w:t>
            </w:r>
          </w:p>
        </w:tc>
      </w:tr>
      <w:tr w:rsidR="00E5031C" w:rsidRPr="00E5031C" w14:paraId="4611E879" w14:textId="77777777" w:rsidTr="00A727D6">
        <w:trPr>
          <w:trHeight w:val="420"/>
        </w:trPr>
        <w:tc>
          <w:tcPr>
            <w:tcW w:w="9603" w:type="dxa"/>
            <w:shd w:val="clear" w:color="auto" w:fill="B8CCE4"/>
            <w:vAlign w:val="center"/>
          </w:tcPr>
          <w:p w14:paraId="6628CB73" w14:textId="77777777" w:rsidR="00E5031C" w:rsidRPr="00E5031C" w:rsidRDefault="00E5031C" w:rsidP="00E5031C">
            <w:pPr>
              <w:jc w:val="both"/>
              <w:rPr>
                <w:rFonts w:ascii="Verdana" w:hAnsi="Verdana" w:cs="Calibri"/>
                <w:b/>
                <w:bCs/>
                <w:lang w:eastAsia="es-ES"/>
              </w:rPr>
            </w:pPr>
            <w:r w:rsidRPr="00E5031C">
              <w:rPr>
                <w:rFonts w:ascii="Verdana" w:hAnsi="Verdana" w:cs="Calibri"/>
                <w:b/>
                <w:bCs/>
                <w:lang w:eastAsia="es-ES"/>
              </w:rPr>
              <w:t>MEDIOS DE TRANSPORTE</w:t>
            </w:r>
          </w:p>
        </w:tc>
      </w:tr>
      <w:tr w:rsidR="00E5031C" w:rsidRPr="00E5031C" w14:paraId="6292BFF4" w14:textId="77777777" w:rsidTr="00A727D6">
        <w:trPr>
          <w:trHeight w:val="1305"/>
        </w:trPr>
        <w:tc>
          <w:tcPr>
            <w:tcW w:w="9603" w:type="dxa"/>
            <w:shd w:val="clear" w:color="auto" w:fill="auto"/>
            <w:vAlign w:val="center"/>
          </w:tcPr>
          <w:p w14:paraId="381040CD" w14:textId="311A1431"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 xml:space="preserve">Los trabajos de estibado y traslado de los equipos  de </w:t>
            </w:r>
            <w:proofErr w:type="spellStart"/>
            <w:r w:rsidRPr="00E5031C">
              <w:rPr>
                <w:rFonts w:ascii="Verdana" w:hAnsi="Verdana" w:cs="Calibri"/>
                <w:lang w:eastAsia="es-ES"/>
              </w:rPr>
              <w:t>odorizaci</w:t>
            </w:r>
            <w:r>
              <w:rPr>
                <w:rFonts w:ascii="Verdana" w:hAnsi="Verdana" w:cs="Calibri"/>
                <w:lang w:eastAsia="es-ES"/>
              </w:rPr>
              <w:t>ó</w:t>
            </w:r>
            <w:r w:rsidRPr="00E5031C">
              <w:rPr>
                <w:rFonts w:ascii="Verdana" w:hAnsi="Verdana" w:cs="Calibri"/>
                <w:lang w:eastAsia="es-ES"/>
              </w:rPr>
              <w:t>n</w:t>
            </w:r>
            <w:proofErr w:type="spellEnd"/>
            <w:r w:rsidRPr="00E5031C">
              <w:rPr>
                <w:rFonts w:ascii="Verdana" w:hAnsi="Verdana" w:cs="Calibri"/>
                <w:lang w:eastAsia="es-ES"/>
              </w:rPr>
              <w:t xml:space="preserve"> a inyección Portátiles correrán por cuenta y responsabilidad de la empresa contratada y serán depositados en el lugar de entrega determinado, en el caso de ocurrir algún daño en este procedimiento será responsabilidad única de la empresa contratada.</w:t>
            </w:r>
          </w:p>
        </w:tc>
      </w:tr>
      <w:tr w:rsidR="00E5031C" w:rsidRPr="00E5031C" w14:paraId="10AD667A" w14:textId="77777777" w:rsidTr="00A727D6">
        <w:trPr>
          <w:trHeight w:val="402"/>
        </w:trPr>
        <w:tc>
          <w:tcPr>
            <w:tcW w:w="9603" w:type="dxa"/>
            <w:shd w:val="clear" w:color="auto" w:fill="B8CCE4"/>
            <w:vAlign w:val="center"/>
          </w:tcPr>
          <w:p w14:paraId="32DAD86C" w14:textId="77777777" w:rsidR="00E5031C" w:rsidRPr="00E5031C" w:rsidRDefault="00E5031C" w:rsidP="00E5031C">
            <w:pPr>
              <w:jc w:val="both"/>
              <w:rPr>
                <w:rFonts w:ascii="Verdana" w:hAnsi="Verdana" w:cs="Calibri"/>
                <w:b/>
                <w:bCs/>
                <w:lang w:eastAsia="es-BO"/>
              </w:rPr>
            </w:pPr>
            <w:r w:rsidRPr="00E5031C">
              <w:rPr>
                <w:rFonts w:ascii="Verdana" w:hAnsi="Verdana" w:cs="Calibri"/>
                <w:b/>
                <w:bCs/>
                <w:lang w:eastAsia="es-ES"/>
              </w:rPr>
              <w:t>EMBALAJE</w:t>
            </w:r>
          </w:p>
        </w:tc>
      </w:tr>
      <w:tr w:rsidR="00E5031C" w:rsidRPr="00E5031C" w14:paraId="46E2149B" w14:textId="77777777" w:rsidTr="00A727D6">
        <w:trPr>
          <w:trHeight w:val="1348"/>
        </w:trPr>
        <w:tc>
          <w:tcPr>
            <w:tcW w:w="9603" w:type="dxa"/>
            <w:shd w:val="clear" w:color="auto" w:fill="auto"/>
            <w:vAlign w:val="center"/>
          </w:tcPr>
          <w:p w14:paraId="6741157C"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lastRenderedPageBreak/>
              <w:t>El embalaje deberá ser adecuado para resistir su almacenamiento y manipulación brusca asegurando que el equipo no sufra daño externo e interno la empresa será la responsable de asegurar su correcto embalaje.</w:t>
            </w:r>
          </w:p>
        </w:tc>
      </w:tr>
      <w:tr w:rsidR="00E5031C" w:rsidRPr="00E5031C" w14:paraId="4FBEAC37" w14:textId="77777777" w:rsidTr="00A727D6">
        <w:trPr>
          <w:trHeight w:val="428"/>
        </w:trPr>
        <w:tc>
          <w:tcPr>
            <w:tcW w:w="9603" w:type="dxa"/>
            <w:shd w:val="clear" w:color="auto" w:fill="B8CCE4"/>
            <w:vAlign w:val="center"/>
          </w:tcPr>
          <w:p w14:paraId="6A3D60FD" w14:textId="77777777" w:rsidR="00E5031C" w:rsidRPr="00E5031C" w:rsidRDefault="00E5031C" w:rsidP="00E5031C">
            <w:pPr>
              <w:jc w:val="both"/>
              <w:rPr>
                <w:rFonts w:ascii="Verdana" w:hAnsi="Verdana" w:cs="Calibri"/>
                <w:b/>
                <w:bCs/>
                <w:lang w:eastAsia="es-BO"/>
              </w:rPr>
            </w:pPr>
            <w:r w:rsidRPr="00E5031C">
              <w:rPr>
                <w:rFonts w:ascii="Verdana" w:hAnsi="Verdana" w:cs="Calibri"/>
                <w:b/>
                <w:bCs/>
                <w:lang w:eastAsia="es-ES"/>
              </w:rPr>
              <w:t>MANUALES</w:t>
            </w:r>
          </w:p>
        </w:tc>
      </w:tr>
      <w:tr w:rsidR="00E5031C" w:rsidRPr="00E5031C" w14:paraId="32BE162F" w14:textId="77777777" w:rsidTr="00A727D6">
        <w:trPr>
          <w:trHeight w:val="693"/>
        </w:trPr>
        <w:tc>
          <w:tcPr>
            <w:tcW w:w="9603" w:type="dxa"/>
            <w:shd w:val="clear" w:color="auto" w:fill="auto"/>
            <w:vAlign w:val="center"/>
          </w:tcPr>
          <w:p w14:paraId="60E19FCE" w14:textId="77777777" w:rsidR="00E5031C" w:rsidRPr="00E5031C" w:rsidRDefault="00E5031C" w:rsidP="00E5031C">
            <w:pPr>
              <w:jc w:val="both"/>
              <w:rPr>
                <w:rFonts w:ascii="Verdana" w:hAnsi="Verdana" w:cs="Calibri"/>
                <w:bCs/>
                <w:sz w:val="18"/>
                <w:szCs w:val="18"/>
                <w:lang w:eastAsia="es-ES"/>
              </w:rPr>
            </w:pPr>
          </w:p>
          <w:p w14:paraId="4ABC9C45"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 xml:space="preserve">Para los ítems 1 y 2 el proveedor adjudicado deberá entregar tres ejemplares impresos al comité de recepción de los manuales de operaciones y mantenimiento de los bienes por cada equipo, el idioma de estos deberá estar en Ingles y/o </w:t>
            </w:r>
            <w:proofErr w:type="gramStart"/>
            <w:r w:rsidRPr="00E5031C">
              <w:rPr>
                <w:rFonts w:ascii="Verdana" w:hAnsi="Verdana" w:cs="Calibri"/>
                <w:lang w:eastAsia="es-ES"/>
              </w:rPr>
              <w:t>Español</w:t>
            </w:r>
            <w:proofErr w:type="gramEnd"/>
            <w:r w:rsidRPr="00E5031C">
              <w:rPr>
                <w:rFonts w:ascii="Verdana" w:hAnsi="Verdana" w:cs="Calibri"/>
                <w:lang w:eastAsia="es-ES"/>
              </w:rPr>
              <w:t>, asimismo deberá entregar  formato digital 1 copia por cada equipo entregado.</w:t>
            </w:r>
          </w:p>
          <w:p w14:paraId="40C3D543" w14:textId="77777777" w:rsidR="00E5031C" w:rsidRPr="00E5031C" w:rsidRDefault="00E5031C" w:rsidP="00E5031C">
            <w:pPr>
              <w:autoSpaceDE w:val="0"/>
              <w:autoSpaceDN w:val="0"/>
              <w:adjustRightInd w:val="0"/>
              <w:jc w:val="both"/>
              <w:rPr>
                <w:rFonts w:ascii="Verdana" w:hAnsi="Verdana" w:cs="Calibri"/>
                <w:b/>
                <w:bCs/>
                <w:lang w:eastAsia="es-BO"/>
              </w:rPr>
            </w:pPr>
          </w:p>
          <w:p w14:paraId="33D94F25" w14:textId="77777777" w:rsidR="00E5031C" w:rsidRPr="00E5031C" w:rsidRDefault="00E5031C" w:rsidP="00E5031C">
            <w:pPr>
              <w:autoSpaceDE w:val="0"/>
              <w:autoSpaceDN w:val="0"/>
              <w:adjustRightInd w:val="0"/>
              <w:jc w:val="both"/>
              <w:rPr>
                <w:rFonts w:ascii="Verdana" w:hAnsi="Verdana" w:cs="Calibri"/>
                <w:b/>
                <w:bCs/>
                <w:lang w:eastAsia="es-BO"/>
              </w:rPr>
            </w:pPr>
          </w:p>
        </w:tc>
      </w:tr>
    </w:tbl>
    <w:p w14:paraId="4165D773" w14:textId="77777777" w:rsidR="00E5031C" w:rsidRPr="00E5031C" w:rsidRDefault="00E5031C" w:rsidP="00E5031C">
      <w:pPr>
        <w:rPr>
          <w:rFonts w:ascii="Verdana" w:hAnsi="Verdana" w:cs="Calibri"/>
          <w:b/>
          <w:lang w:eastAsia="es-ES"/>
        </w:rPr>
      </w:pPr>
    </w:p>
    <w:p w14:paraId="7B073077" w14:textId="77777777" w:rsidR="00E5031C" w:rsidRPr="00E5031C" w:rsidRDefault="00E5031C" w:rsidP="009F1056">
      <w:pPr>
        <w:numPr>
          <w:ilvl w:val="0"/>
          <w:numId w:val="37"/>
        </w:numPr>
        <w:ind w:left="567" w:hanging="567"/>
        <w:contextualSpacing/>
        <w:jc w:val="both"/>
        <w:rPr>
          <w:rFonts w:ascii="Verdana" w:hAnsi="Verdana" w:cs="Calibri"/>
          <w:b/>
          <w:bCs/>
          <w:lang w:eastAsia="es-BO"/>
        </w:rPr>
      </w:pPr>
      <w:r w:rsidRPr="00E5031C">
        <w:rPr>
          <w:rFonts w:ascii="Verdana" w:hAnsi="Verdana" w:cs="Calibri"/>
          <w:b/>
          <w:bCs/>
          <w:lang w:eastAsia="es-BO"/>
        </w:rPr>
        <w:t>CONDICIONES REQUERIDAS PARA EL BIEN (De cumplimiento obligatorio por el proponente)</w:t>
      </w:r>
    </w:p>
    <w:p w14:paraId="5DDB2F54" w14:textId="77777777" w:rsidR="00E5031C" w:rsidRPr="00E5031C" w:rsidRDefault="00E5031C" w:rsidP="00E5031C">
      <w:pPr>
        <w:ind w:left="708"/>
        <w:jc w:val="both"/>
        <w:rPr>
          <w:rFonts w:ascii="Verdana" w:hAnsi="Verdana"/>
          <w:lang w:eastAsia="es-ES"/>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44"/>
      </w:tblGrid>
      <w:tr w:rsidR="00E5031C" w:rsidRPr="00E5031C" w14:paraId="4EEDFE48" w14:textId="77777777" w:rsidTr="00A727D6">
        <w:trPr>
          <w:trHeight w:val="441"/>
        </w:trPr>
        <w:tc>
          <w:tcPr>
            <w:tcW w:w="9444" w:type="dxa"/>
            <w:shd w:val="clear" w:color="auto" w:fill="B8CCE4"/>
            <w:vAlign w:val="center"/>
          </w:tcPr>
          <w:p w14:paraId="3CB38B26" w14:textId="77777777" w:rsidR="00E5031C" w:rsidRPr="00E5031C" w:rsidRDefault="00E5031C" w:rsidP="00E5031C">
            <w:pPr>
              <w:autoSpaceDE w:val="0"/>
              <w:autoSpaceDN w:val="0"/>
              <w:adjustRightInd w:val="0"/>
              <w:rPr>
                <w:rFonts w:ascii="Verdana" w:hAnsi="Verdana" w:cs="Calibri"/>
                <w:b/>
                <w:bCs/>
                <w:lang w:eastAsia="es-BO"/>
              </w:rPr>
            </w:pPr>
            <w:r w:rsidRPr="00E5031C">
              <w:rPr>
                <w:rFonts w:ascii="Verdana" w:hAnsi="Verdana" w:cs="Calibri"/>
                <w:b/>
                <w:bCs/>
                <w:lang w:eastAsia="es-ES"/>
              </w:rPr>
              <w:t xml:space="preserve">LUGAR DE ENTREGA DE LOS BIENES </w:t>
            </w:r>
          </w:p>
        </w:tc>
      </w:tr>
      <w:tr w:rsidR="00E5031C" w:rsidRPr="00E5031C" w14:paraId="3AF3A75E" w14:textId="77777777" w:rsidTr="00A727D6">
        <w:trPr>
          <w:trHeight w:val="1076"/>
        </w:trPr>
        <w:tc>
          <w:tcPr>
            <w:tcW w:w="9444" w:type="dxa"/>
            <w:shd w:val="clear" w:color="auto" w:fill="auto"/>
            <w:vAlign w:val="center"/>
          </w:tcPr>
          <w:p w14:paraId="1B40E2F4"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 xml:space="preserve">Los bienes adquiridos deberán ser entregados en almacenes  de la Distrital de Redes de gas Santa Cruz ubicado parque industrial distrito 28 </w:t>
            </w:r>
            <w:proofErr w:type="spellStart"/>
            <w:r w:rsidRPr="00E5031C">
              <w:rPr>
                <w:rFonts w:ascii="Verdana" w:hAnsi="Verdana" w:cs="Calibri"/>
                <w:lang w:eastAsia="es-ES"/>
              </w:rPr>
              <w:t>Mzo</w:t>
            </w:r>
            <w:proofErr w:type="spellEnd"/>
            <w:r w:rsidRPr="00E5031C">
              <w:rPr>
                <w:rFonts w:ascii="Verdana" w:hAnsi="Verdana" w:cs="Calibri"/>
                <w:lang w:eastAsia="es-ES"/>
              </w:rPr>
              <w:t xml:space="preserve"> -051ª del 6to Anillo entre Av. Lujan y </w:t>
            </w:r>
            <w:proofErr w:type="spellStart"/>
            <w:r w:rsidRPr="00E5031C">
              <w:rPr>
                <w:rFonts w:ascii="Verdana" w:hAnsi="Verdana" w:cs="Calibri"/>
                <w:lang w:eastAsia="es-ES"/>
              </w:rPr>
              <w:t>Cambodromo</w:t>
            </w:r>
            <w:proofErr w:type="spellEnd"/>
            <w:r w:rsidRPr="00E5031C">
              <w:rPr>
                <w:rFonts w:ascii="Verdana" w:hAnsi="Verdana" w:cs="Calibri"/>
                <w:lang w:eastAsia="es-ES"/>
              </w:rPr>
              <w:t xml:space="preserve">  Tel. de referencia  (591-3)3358699.</w:t>
            </w:r>
          </w:p>
          <w:p w14:paraId="234F7978" w14:textId="77777777" w:rsidR="00E5031C" w:rsidRPr="00E5031C" w:rsidRDefault="00E5031C" w:rsidP="00E5031C">
            <w:pPr>
              <w:autoSpaceDE w:val="0"/>
              <w:autoSpaceDN w:val="0"/>
              <w:adjustRightInd w:val="0"/>
              <w:jc w:val="both"/>
              <w:rPr>
                <w:rFonts w:ascii="Verdana" w:hAnsi="Verdana" w:cs="Calibri"/>
                <w:lang w:eastAsia="es-ES"/>
              </w:rPr>
            </w:pPr>
          </w:p>
        </w:tc>
      </w:tr>
      <w:tr w:rsidR="00E5031C" w:rsidRPr="00E5031C" w14:paraId="36C9DC32" w14:textId="77777777" w:rsidTr="00A727D6">
        <w:trPr>
          <w:trHeight w:val="435"/>
        </w:trPr>
        <w:tc>
          <w:tcPr>
            <w:tcW w:w="9444" w:type="dxa"/>
            <w:shd w:val="clear" w:color="auto" w:fill="B8CCE4"/>
            <w:vAlign w:val="center"/>
          </w:tcPr>
          <w:p w14:paraId="30689286" w14:textId="77777777" w:rsidR="00E5031C" w:rsidRPr="00E5031C" w:rsidRDefault="00E5031C" w:rsidP="00E5031C">
            <w:pPr>
              <w:autoSpaceDE w:val="0"/>
              <w:autoSpaceDN w:val="0"/>
              <w:adjustRightInd w:val="0"/>
              <w:rPr>
                <w:rFonts w:ascii="Verdana" w:hAnsi="Verdana" w:cs="Calibri"/>
                <w:lang w:eastAsia="es-BO"/>
              </w:rPr>
            </w:pPr>
            <w:r w:rsidRPr="00E5031C">
              <w:rPr>
                <w:rFonts w:ascii="Verdana" w:hAnsi="Verdana" w:cs="Calibri"/>
                <w:b/>
                <w:bCs/>
                <w:lang w:eastAsia="es-ES"/>
              </w:rPr>
              <w:t xml:space="preserve">FORMA DE PAGO </w:t>
            </w:r>
          </w:p>
        </w:tc>
      </w:tr>
      <w:tr w:rsidR="00E5031C" w:rsidRPr="00E5031C" w14:paraId="1D383B79" w14:textId="77777777" w:rsidTr="00A727D6">
        <w:trPr>
          <w:trHeight w:val="2102"/>
        </w:trPr>
        <w:tc>
          <w:tcPr>
            <w:tcW w:w="9444" w:type="dxa"/>
            <w:tcBorders>
              <w:bottom w:val="single" w:sz="4" w:space="0" w:color="auto"/>
            </w:tcBorders>
            <w:shd w:val="clear" w:color="auto" w:fill="auto"/>
            <w:vAlign w:val="center"/>
          </w:tcPr>
          <w:p w14:paraId="791148DF" w14:textId="77777777" w:rsidR="00E5031C" w:rsidRPr="00E5031C" w:rsidRDefault="00E5031C" w:rsidP="00E5031C">
            <w:pPr>
              <w:autoSpaceDE w:val="0"/>
              <w:autoSpaceDN w:val="0"/>
              <w:adjustRightInd w:val="0"/>
              <w:jc w:val="both"/>
              <w:rPr>
                <w:rFonts w:ascii="Verdana" w:hAnsi="Verdana" w:cs="Calibri"/>
                <w:lang w:eastAsia="es-ES"/>
              </w:rPr>
            </w:pPr>
          </w:p>
          <w:p w14:paraId="272583A1"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El pago se efectuara una vez que el comité de recepción emita la conformidad respectiva, previa entrega de los bienes por parte de la empresa adjudicada con toda la documentación correspondiente.</w:t>
            </w:r>
          </w:p>
          <w:p w14:paraId="653791A0"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Se realizara un pago único por el total del ítem adjudicado.</w:t>
            </w:r>
          </w:p>
          <w:p w14:paraId="1FDA94AC"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El pago se realizara vía SIGEP.</w:t>
            </w:r>
          </w:p>
          <w:p w14:paraId="1F865364" w14:textId="77777777" w:rsidR="00E5031C" w:rsidRPr="00E5031C" w:rsidRDefault="00E5031C" w:rsidP="00E5031C">
            <w:pPr>
              <w:autoSpaceDE w:val="0"/>
              <w:autoSpaceDN w:val="0"/>
              <w:adjustRightInd w:val="0"/>
              <w:jc w:val="both"/>
              <w:rPr>
                <w:rFonts w:ascii="Verdana" w:hAnsi="Verdana" w:cs="Calibri"/>
                <w:lang w:eastAsia="es-ES"/>
              </w:rPr>
            </w:pPr>
          </w:p>
          <w:p w14:paraId="7F39F30C"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Forma de pago sin adelanto</w:t>
            </w:r>
          </w:p>
          <w:p w14:paraId="6D2E1DC0" w14:textId="77777777" w:rsidR="00E5031C" w:rsidRPr="00E5031C" w:rsidRDefault="00E5031C" w:rsidP="00E5031C">
            <w:pPr>
              <w:autoSpaceDE w:val="0"/>
              <w:autoSpaceDN w:val="0"/>
              <w:adjustRightInd w:val="0"/>
              <w:jc w:val="both"/>
              <w:rPr>
                <w:rFonts w:ascii="Verdana" w:hAnsi="Verdana" w:cs="Calibri"/>
                <w:lang w:eastAsia="es-BO"/>
              </w:rPr>
            </w:pPr>
          </w:p>
        </w:tc>
      </w:tr>
      <w:tr w:rsidR="00E5031C" w:rsidRPr="00E5031C" w14:paraId="05E002C1" w14:textId="77777777" w:rsidTr="00A727D6">
        <w:trPr>
          <w:trHeight w:val="469"/>
        </w:trPr>
        <w:tc>
          <w:tcPr>
            <w:tcW w:w="9444" w:type="dxa"/>
            <w:shd w:val="clear" w:color="auto" w:fill="B4C6E7"/>
            <w:vAlign w:val="center"/>
          </w:tcPr>
          <w:p w14:paraId="114E5A04" w14:textId="77777777" w:rsidR="00E5031C" w:rsidRPr="00E5031C" w:rsidRDefault="00E5031C" w:rsidP="00E5031C">
            <w:pPr>
              <w:autoSpaceDE w:val="0"/>
              <w:autoSpaceDN w:val="0"/>
              <w:adjustRightInd w:val="0"/>
              <w:jc w:val="both"/>
              <w:rPr>
                <w:rFonts w:ascii="Verdana" w:hAnsi="Verdana" w:cs="Calibri"/>
                <w:b/>
                <w:lang w:eastAsia="es-ES"/>
              </w:rPr>
            </w:pPr>
            <w:r w:rsidRPr="00E5031C">
              <w:rPr>
                <w:rFonts w:ascii="Verdana" w:hAnsi="Verdana" w:cs="Calibri"/>
                <w:b/>
                <w:lang w:eastAsia="es-ES"/>
              </w:rPr>
              <w:t xml:space="preserve">MULTAS </w:t>
            </w:r>
          </w:p>
        </w:tc>
      </w:tr>
      <w:tr w:rsidR="00E5031C" w:rsidRPr="00E5031C" w14:paraId="6D151391" w14:textId="77777777" w:rsidTr="00A727D6">
        <w:trPr>
          <w:trHeight w:val="2220"/>
        </w:trPr>
        <w:tc>
          <w:tcPr>
            <w:tcW w:w="9444" w:type="dxa"/>
            <w:shd w:val="clear" w:color="auto" w:fill="auto"/>
            <w:vAlign w:val="center"/>
          </w:tcPr>
          <w:p w14:paraId="7DD65B89" w14:textId="77777777" w:rsidR="00E5031C" w:rsidRPr="00E5031C" w:rsidRDefault="00E5031C" w:rsidP="00E5031C">
            <w:pPr>
              <w:autoSpaceDE w:val="0"/>
              <w:autoSpaceDN w:val="0"/>
              <w:adjustRightInd w:val="0"/>
              <w:spacing w:line="276" w:lineRule="auto"/>
              <w:jc w:val="both"/>
              <w:rPr>
                <w:rFonts w:ascii="Arial" w:hAnsi="Arial" w:cs="Arial"/>
                <w:lang w:eastAsia="es-ES"/>
              </w:rPr>
            </w:pPr>
            <w:r w:rsidRPr="00E5031C">
              <w:rPr>
                <w:rFonts w:ascii="Arial" w:hAnsi="Arial" w:cs="Arial"/>
                <w:lang w:eastAsia="es-ES"/>
              </w:rPr>
              <w:t>En caso de atraso, se aplicara una multa correspondiente al 1% (uno por ciento) del monto total del contrato por día de atraso, no debiendo exceder del 20 % (veinte por ciento).</w:t>
            </w:r>
          </w:p>
          <w:p w14:paraId="2382842B" w14:textId="77777777" w:rsidR="00E5031C" w:rsidRPr="00E5031C" w:rsidRDefault="00E5031C" w:rsidP="00E5031C">
            <w:pPr>
              <w:autoSpaceDE w:val="0"/>
              <w:autoSpaceDN w:val="0"/>
              <w:adjustRightInd w:val="0"/>
              <w:spacing w:line="276" w:lineRule="auto"/>
              <w:jc w:val="both"/>
              <w:rPr>
                <w:rFonts w:ascii="Arial" w:hAnsi="Arial" w:cs="Arial"/>
                <w:lang w:eastAsia="es-ES"/>
              </w:rPr>
            </w:pPr>
          </w:p>
          <w:p w14:paraId="61152097" w14:textId="77777777" w:rsidR="00E5031C" w:rsidRPr="00E5031C" w:rsidRDefault="00E5031C" w:rsidP="00E5031C">
            <w:pPr>
              <w:jc w:val="both"/>
              <w:rPr>
                <w:rFonts w:ascii="Verdana" w:hAnsi="Verdana" w:cs="Calibri"/>
                <w:sz w:val="18"/>
                <w:szCs w:val="18"/>
                <w:lang w:eastAsia="es-ES"/>
              </w:rPr>
            </w:pPr>
            <w:r w:rsidRPr="00E5031C">
              <w:rPr>
                <w:rFonts w:ascii="Arial" w:hAnsi="Arial" w:cs="Arial"/>
                <w:lang w:eastAsia="es-ES"/>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p w14:paraId="029018D3" w14:textId="77777777" w:rsidR="00E5031C" w:rsidRPr="00E5031C" w:rsidRDefault="00E5031C" w:rsidP="00E5031C">
            <w:pPr>
              <w:autoSpaceDE w:val="0"/>
              <w:autoSpaceDN w:val="0"/>
              <w:adjustRightInd w:val="0"/>
              <w:jc w:val="both"/>
              <w:rPr>
                <w:rFonts w:ascii="Verdana" w:hAnsi="Verdana" w:cs="Calibri"/>
                <w:lang w:eastAsia="es-ES"/>
              </w:rPr>
            </w:pPr>
          </w:p>
        </w:tc>
      </w:tr>
      <w:tr w:rsidR="00E5031C" w:rsidRPr="00E5031C" w14:paraId="7E1B1315" w14:textId="77777777" w:rsidTr="00A727D6">
        <w:trPr>
          <w:trHeight w:val="600"/>
        </w:trPr>
        <w:tc>
          <w:tcPr>
            <w:tcW w:w="9444" w:type="dxa"/>
            <w:shd w:val="clear" w:color="auto" w:fill="9CC2E5"/>
            <w:vAlign w:val="center"/>
          </w:tcPr>
          <w:p w14:paraId="5C9C955E" w14:textId="77777777" w:rsidR="00E5031C" w:rsidRPr="00E5031C" w:rsidRDefault="00E5031C" w:rsidP="00E5031C">
            <w:pPr>
              <w:shd w:val="clear" w:color="auto" w:fill="9CC2E5"/>
              <w:autoSpaceDE w:val="0"/>
              <w:autoSpaceDN w:val="0"/>
              <w:adjustRightInd w:val="0"/>
              <w:jc w:val="both"/>
              <w:rPr>
                <w:rFonts w:ascii="Verdana" w:hAnsi="Verdana" w:cs="Calibri"/>
                <w:b/>
                <w:lang w:eastAsia="es-ES"/>
              </w:rPr>
            </w:pPr>
            <w:r w:rsidRPr="00E5031C">
              <w:rPr>
                <w:rFonts w:ascii="Verdana" w:hAnsi="Verdana" w:cs="Calibri"/>
                <w:b/>
                <w:lang w:eastAsia="es-ES"/>
              </w:rPr>
              <w:t>GARANTIA TECNICA</w:t>
            </w:r>
          </w:p>
        </w:tc>
      </w:tr>
      <w:tr w:rsidR="00E5031C" w:rsidRPr="00E5031C" w14:paraId="73FBBC83" w14:textId="77777777" w:rsidTr="00A727D6">
        <w:tc>
          <w:tcPr>
            <w:tcW w:w="9444" w:type="dxa"/>
            <w:shd w:val="clear" w:color="auto" w:fill="auto"/>
            <w:vAlign w:val="center"/>
          </w:tcPr>
          <w:p w14:paraId="6FB807F5" w14:textId="77777777" w:rsidR="00E5031C" w:rsidRPr="00E5031C" w:rsidRDefault="00E5031C" w:rsidP="00E5031C">
            <w:pPr>
              <w:autoSpaceDE w:val="0"/>
              <w:autoSpaceDN w:val="0"/>
              <w:adjustRightInd w:val="0"/>
              <w:jc w:val="both"/>
              <w:rPr>
                <w:rFonts w:ascii="Verdana" w:hAnsi="Verdana" w:cs="Calibri"/>
                <w:lang w:eastAsia="es-ES"/>
              </w:rPr>
            </w:pPr>
            <w:r w:rsidRPr="00E5031C">
              <w:rPr>
                <w:rFonts w:ascii="Verdana" w:hAnsi="Verdana" w:cs="Calibri"/>
                <w:lang w:eastAsia="es-ES"/>
              </w:rPr>
              <w:t>Los bienes provistos deberán ser nuevos de fábrica, por lo que se presentara a YPFB la certificación que indique sus datos de fabricación que acredite la calidad de los bienes.</w:t>
            </w:r>
          </w:p>
          <w:p w14:paraId="0216419C" w14:textId="77777777" w:rsidR="00E5031C" w:rsidRPr="00E5031C" w:rsidRDefault="00E5031C" w:rsidP="009F1056">
            <w:pPr>
              <w:numPr>
                <w:ilvl w:val="0"/>
                <w:numId w:val="39"/>
              </w:numPr>
              <w:autoSpaceDE w:val="0"/>
              <w:autoSpaceDN w:val="0"/>
              <w:adjustRightInd w:val="0"/>
              <w:jc w:val="both"/>
              <w:rPr>
                <w:rFonts w:ascii="Verdana" w:hAnsi="Verdana" w:cs="Calibri"/>
                <w:b/>
                <w:lang w:eastAsia="es-ES"/>
              </w:rPr>
            </w:pPr>
            <w:r w:rsidRPr="00E5031C">
              <w:rPr>
                <w:rFonts w:ascii="Verdana" w:hAnsi="Verdana" w:cs="Calibri"/>
                <w:b/>
                <w:lang w:eastAsia="es-ES"/>
              </w:rPr>
              <w:t>Alcance de las garantías :</w:t>
            </w:r>
            <w:r w:rsidRPr="00E5031C">
              <w:rPr>
                <w:rFonts w:ascii="Verdana" w:hAnsi="Verdana" w:cs="Calibri"/>
                <w:lang w:eastAsia="es-ES"/>
              </w:rPr>
              <w:t xml:space="preserve">esta cubrirá los defectos de fábrica y/o diseño, que en caso </w:t>
            </w:r>
            <w:r w:rsidRPr="00E5031C">
              <w:rPr>
                <w:rFonts w:ascii="Verdana" w:hAnsi="Verdana" w:cs="Calibri"/>
                <w:lang w:eastAsia="es-ES"/>
              </w:rPr>
              <w:lastRenderedPageBreak/>
              <w:t>de presentarse, la empresa proveedora repondrá el bien sin cargo alguno para YPFB en un lapso no mayor a los 30 días calendario, luego de ser notificado por la falla del bien.</w:t>
            </w:r>
          </w:p>
          <w:p w14:paraId="2ADFBE09" w14:textId="77777777" w:rsidR="00E5031C" w:rsidRPr="00E5031C" w:rsidRDefault="00E5031C" w:rsidP="009F1056">
            <w:pPr>
              <w:numPr>
                <w:ilvl w:val="0"/>
                <w:numId w:val="39"/>
              </w:numPr>
              <w:autoSpaceDE w:val="0"/>
              <w:autoSpaceDN w:val="0"/>
              <w:adjustRightInd w:val="0"/>
              <w:jc w:val="both"/>
              <w:rPr>
                <w:rFonts w:ascii="Verdana" w:hAnsi="Verdana" w:cs="Calibri"/>
                <w:b/>
                <w:lang w:eastAsia="es-ES"/>
              </w:rPr>
            </w:pPr>
            <w:r w:rsidRPr="00E5031C">
              <w:rPr>
                <w:rFonts w:ascii="Verdana" w:hAnsi="Verdana" w:cs="Calibri"/>
                <w:lang w:eastAsia="es-ES"/>
              </w:rPr>
              <w:t>en caso de reemplazo del bien, este deberá ser de las mismas características de los adjudicados y el proveedor deberá cubrir los gastos inmersos al realizar esta reposición.</w:t>
            </w:r>
          </w:p>
          <w:p w14:paraId="648A3A3C" w14:textId="77777777" w:rsidR="00E5031C" w:rsidRPr="00E5031C" w:rsidRDefault="00E5031C" w:rsidP="009F1056">
            <w:pPr>
              <w:numPr>
                <w:ilvl w:val="0"/>
                <w:numId w:val="39"/>
              </w:numPr>
              <w:autoSpaceDE w:val="0"/>
              <w:autoSpaceDN w:val="0"/>
              <w:adjustRightInd w:val="0"/>
              <w:jc w:val="both"/>
              <w:rPr>
                <w:rFonts w:ascii="Verdana" w:hAnsi="Verdana" w:cs="Calibri"/>
                <w:b/>
                <w:lang w:eastAsia="es-ES"/>
              </w:rPr>
            </w:pPr>
            <w:r w:rsidRPr="00E5031C">
              <w:rPr>
                <w:rFonts w:ascii="Verdana" w:hAnsi="Verdana" w:cs="Calibri"/>
                <w:b/>
                <w:lang w:eastAsia="es-ES"/>
              </w:rPr>
              <w:t>-Periodo de garantía :</w:t>
            </w:r>
            <w:r w:rsidRPr="00E5031C">
              <w:rPr>
                <w:rFonts w:ascii="Verdana" w:hAnsi="Verdana" w:cs="Calibri"/>
                <w:lang w:eastAsia="es-ES"/>
              </w:rPr>
              <w:t xml:space="preserve">deberá presentar la garantía por un ( 1 ) año como mínimo expedidas por el fabricante y/o proveedor de los bienes  </w:t>
            </w:r>
          </w:p>
          <w:p w14:paraId="25E8EDE9" w14:textId="77777777" w:rsidR="00E5031C" w:rsidRPr="00E5031C" w:rsidRDefault="00E5031C" w:rsidP="00E5031C">
            <w:pPr>
              <w:autoSpaceDE w:val="0"/>
              <w:autoSpaceDN w:val="0"/>
              <w:adjustRightInd w:val="0"/>
              <w:jc w:val="both"/>
              <w:rPr>
                <w:rFonts w:ascii="Verdana" w:hAnsi="Verdana" w:cs="Calibri"/>
                <w:sz w:val="18"/>
                <w:szCs w:val="18"/>
                <w:lang w:eastAsia="es-ES"/>
              </w:rPr>
            </w:pPr>
          </w:p>
        </w:tc>
      </w:tr>
      <w:tr w:rsidR="00E5031C" w:rsidRPr="00E5031C" w14:paraId="7B97FF7D" w14:textId="77777777" w:rsidTr="00A727D6">
        <w:trPr>
          <w:trHeight w:val="452"/>
        </w:trPr>
        <w:tc>
          <w:tcPr>
            <w:tcW w:w="9444" w:type="dxa"/>
            <w:shd w:val="clear" w:color="auto" w:fill="B4C6E7"/>
            <w:vAlign w:val="center"/>
          </w:tcPr>
          <w:p w14:paraId="1B7BE8A0" w14:textId="77777777" w:rsidR="00E5031C" w:rsidRPr="00E5031C" w:rsidRDefault="00E5031C" w:rsidP="00E5031C">
            <w:pPr>
              <w:autoSpaceDE w:val="0"/>
              <w:autoSpaceDN w:val="0"/>
              <w:adjustRightInd w:val="0"/>
              <w:jc w:val="both"/>
              <w:rPr>
                <w:rFonts w:ascii="Verdana" w:hAnsi="Verdana" w:cs="Calibri"/>
                <w:b/>
                <w:lang w:eastAsia="es-ES"/>
              </w:rPr>
            </w:pPr>
            <w:r w:rsidRPr="00E5031C">
              <w:rPr>
                <w:rFonts w:ascii="Verdana" w:hAnsi="Verdana" w:cs="Calibri"/>
                <w:b/>
                <w:sz w:val="18"/>
                <w:szCs w:val="18"/>
                <w:lang w:eastAsia="es-ES"/>
              </w:rPr>
              <w:lastRenderedPageBreak/>
              <w:t>VALIDACIONES</w:t>
            </w:r>
          </w:p>
        </w:tc>
      </w:tr>
      <w:tr w:rsidR="00E5031C" w:rsidRPr="00E5031C" w14:paraId="1CE3B4EB" w14:textId="77777777" w:rsidTr="00A727D6">
        <w:trPr>
          <w:trHeight w:val="673"/>
        </w:trPr>
        <w:tc>
          <w:tcPr>
            <w:tcW w:w="9444" w:type="dxa"/>
            <w:tcBorders>
              <w:bottom w:val="single" w:sz="4" w:space="0" w:color="auto"/>
            </w:tcBorders>
            <w:shd w:val="clear" w:color="auto" w:fill="auto"/>
            <w:vAlign w:val="center"/>
          </w:tcPr>
          <w:p w14:paraId="1131558D" w14:textId="77777777" w:rsidR="00E5031C" w:rsidRPr="00E5031C" w:rsidRDefault="00E5031C" w:rsidP="00E5031C">
            <w:pPr>
              <w:autoSpaceDE w:val="0"/>
              <w:autoSpaceDN w:val="0"/>
              <w:adjustRightInd w:val="0"/>
              <w:jc w:val="both"/>
              <w:rPr>
                <w:rFonts w:ascii="Verdana" w:hAnsi="Verdana" w:cs="Calibri"/>
                <w:lang w:eastAsia="es-ES"/>
              </w:rPr>
            </w:pPr>
          </w:p>
          <w:p w14:paraId="2CABAE82" w14:textId="77777777" w:rsidR="00E5031C" w:rsidRPr="00E5031C" w:rsidRDefault="00E5031C" w:rsidP="009F1056">
            <w:pPr>
              <w:numPr>
                <w:ilvl w:val="0"/>
                <w:numId w:val="36"/>
              </w:numPr>
              <w:ind w:left="426"/>
              <w:jc w:val="both"/>
              <w:rPr>
                <w:rFonts w:ascii="Calibri" w:hAnsi="Calibri" w:cs="Calibri"/>
                <w:b/>
                <w:sz w:val="22"/>
                <w:szCs w:val="22"/>
                <w:lang w:eastAsia="es-ES"/>
              </w:rPr>
            </w:pPr>
            <w:r w:rsidRPr="00E5031C">
              <w:rPr>
                <w:rFonts w:ascii="Calibri" w:hAnsi="Calibri" w:cs="Calibri"/>
                <w:b/>
                <w:sz w:val="22"/>
                <w:szCs w:val="22"/>
                <w:lang w:eastAsia="es-ES"/>
              </w:rPr>
              <w:t>GARANTÍAS FINANCIERAS</w:t>
            </w:r>
          </w:p>
          <w:p w14:paraId="5152721D" w14:textId="77777777" w:rsidR="00E5031C" w:rsidRPr="00E5031C" w:rsidRDefault="00E5031C" w:rsidP="00E5031C">
            <w:pPr>
              <w:ind w:left="426"/>
              <w:jc w:val="both"/>
              <w:rPr>
                <w:rFonts w:ascii="Calibri" w:hAnsi="Calibri" w:cs="Calibri"/>
                <w:b/>
                <w:sz w:val="22"/>
                <w:szCs w:val="22"/>
                <w:lang w:eastAsia="es-ES"/>
              </w:rPr>
            </w:pPr>
            <w:r w:rsidRPr="00E5031C">
              <w:rPr>
                <w:rFonts w:ascii="Calibri" w:hAnsi="Calibri" w:cs="Calibri"/>
                <w:b/>
                <w:sz w:val="22"/>
                <w:szCs w:val="22"/>
                <w:lang w:eastAsia="es-ES"/>
              </w:rPr>
              <w:t>Garantía de Seriedad de Propuesta</w:t>
            </w:r>
          </w:p>
          <w:p w14:paraId="62F0A7E9" w14:textId="77777777" w:rsidR="00E5031C" w:rsidRPr="00E5031C" w:rsidRDefault="00E5031C" w:rsidP="00E5031C">
            <w:pPr>
              <w:ind w:left="426"/>
              <w:jc w:val="both"/>
              <w:rPr>
                <w:rFonts w:ascii="Calibri" w:hAnsi="Calibri" w:cs="Calibri"/>
                <w:sz w:val="22"/>
                <w:szCs w:val="22"/>
                <w:lang w:eastAsia="es-ES"/>
              </w:rPr>
            </w:pPr>
            <w:r w:rsidRPr="00E5031C">
              <w:rPr>
                <w:rFonts w:ascii="Calibri" w:hAnsi="Calibri" w:cs="Calibri"/>
                <w:sz w:val="22"/>
                <w:szCs w:val="22"/>
                <w:lang w:eastAsia="es-ES"/>
              </w:rPr>
              <w:t>A elección de la empresa, ésta podrá optar por uno de los siguientes instrumentos financieros:</w:t>
            </w:r>
          </w:p>
          <w:p w14:paraId="45668CA1" w14:textId="77777777" w:rsidR="00E5031C" w:rsidRPr="00E5031C" w:rsidRDefault="00E5031C" w:rsidP="00E5031C">
            <w:pPr>
              <w:jc w:val="both"/>
              <w:rPr>
                <w:rFonts w:ascii="Calibri" w:hAnsi="Calibri" w:cs="Calibri"/>
                <w:sz w:val="22"/>
                <w:szCs w:val="22"/>
                <w:lang w:eastAsia="es-ES"/>
              </w:rPr>
            </w:pPr>
          </w:p>
          <w:p w14:paraId="0A2DE76A" w14:textId="77777777" w:rsidR="00E5031C" w:rsidRPr="00E5031C" w:rsidRDefault="00E5031C" w:rsidP="009F1056">
            <w:pPr>
              <w:numPr>
                <w:ilvl w:val="0"/>
                <w:numId w:val="35"/>
              </w:numPr>
              <w:ind w:left="993"/>
              <w:jc w:val="both"/>
              <w:rPr>
                <w:rFonts w:ascii="Calibri" w:hAnsi="Calibri" w:cs="Calibri"/>
                <w:sz w:val="22"/>
                <w:szCs w:val="22"/>
                <w:u w:val="single"/>
                <w:lang w:eastAsia="es-ES"/>
              </w:rPr>
            </w:pPr>
            <w:r w:rsidRPr="00E5031C">
              <w:rPr>
                <w:rFonts w:ascii="Calibri" w:hAnsi="Calibri" w:cs="Calibri"/>
                <w:b/>
                <w:sz w:val="22"/>
                <w:szCs w:val="22"/>
                <w:lang w:eastAsia="es-ES"/>
              </w:rPr>
              <w:t>Boleta de Garantía</w:t>
            </w:r>
            <w:r w:rsidRPr="00E5031C">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5031C">
              <w:rPr>
                <w:rFonts w:ascii="Calibri" w:hAnsi="Calibri" w:cs="Calibri"/>
                <w:b/>
                <w:sz w:val="22"/>
                <w:szCs w:val="22"/>
                <w:lang w:eastAsia="es-ES"/>
              </w:rPr>
              <w:t>renovable, irrevocable y de ejecución inmediata</w:t>
            </w:r>
            <w:r w:rsidRPr="00E5031C">
              <w:rPr>
                <w:rFonts w:ascii="Calibri" w:hAnsi="Calibri" w:cs="Calibri"/>
                <w:sz w:val="22"/>
                <w:szCs w:val="22"/>
                <w:lang w:eastAsia="es-ES"/>
              </w:rPr>
              <w:t xml:space="preserve"> con </w:t>
            </w:r>
            <w:r w:rsidRPr="00E5031C">
              <w:rPr>
                <w:rFonts w:ascii="Calibri" w:hAnsi="Calibri" w:cs="Calibri"/>
                <w:sz w:val="22"/>
                <w:szCs w:val="22"/>
                <w:u w:val="single"/>
                <w:lang w:eastAsia="es-ES"/>
              </w:rPr>
              <w:t>vigencia de 90 días por un importe equivalente al 1 (%) del valor total de la propuesta económica.</w:t>
            </w:r>
          </w:p>
          <w:p w14:paraId="1E1388B4" w14:textId="77777777" w:rsidR="00E5031C" w:rsidRPr="00E5031C" w:rsidRDefault="00E5031C" w:rsidP="00E5031C">
            <w:pPr>
              <w:ind w:left="993"/>
              <w:jc w:val="both"/>
              <w:rPr>
                <w:rFonts w:ascii="Calibri" w:hAnsi="Calibri" w:cs="Calibri"/>
                <w:sz w:val="22"/>
                <w:szCs w:val="22"/>
                <w:u w:val="single"/>
                <w:lang w:eastAsia="es-ES"/>
              </w:rPr>
            </w:pPr>
          </w:p>
          <w:p w14:paraId="6E7027E5" w14:textId="77777777" w:rsidR="00E5031C" w:rsidRPr="00E5031C" w:rsidRDefault="00E5031C" w:rsidP="009F1056">
            <w:pPr>
              <w:numPr>
                <w:ilvl w:val="0"/>
                <w:numId w:val="35"/>
              </w:numPr>
              <w:ind w:left="993"/>
              <w:jc w:val="both"/>
              <w:rPr>
                <w:rFonts w:ascii="Calibri" w:hAnsi="Calibri" w:cs="Calibri"/>
                <w:sz w:val="22"/>
                <w:szCs w:val="22"/>
                <w:u w:val="single"/>
                <w:lang w:eastAsia="es-ES"/>
              </w:rPr>
            </w:pPr>
            <w:r w:rsidRPr="00E5031C">
              <w:rPr>
                <w:rFonts w:ascii="Calibri" w:hAnsi="Calibri" w:cs="Calibri"/>
                <w:b/>
                <w:sz w:val="22"/>
                <w:szCs w:val="22"/>
                <w:lang w:eastAsia="es-ES"/>
              </w:rPr>
              <w:t>Garantía a Primer Requerimiento</w:t>
            </w:r>
            <w:r w:rsidRPr="00E5031C">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E5031C">
              <w:rPr>
                <w:rFonts w:ascii="Calibri" w:hAnsi="Calibri" w:cs="Calibri"/>
                <w:b/>
                <w:sz w:val="22"/>
                <w:szCs w:val="22"/>
                <w:lang w:eastAsia="es-ES"/>
              </w:rPr>
              <w:t xml:space="preserve"> renovable, irrevocable y de ejecución a primer requerimiento</w:t>
            </w:r>
            <w:r w:rsidRPr="00E5031C">
              <w:rPr>
                <w:rFonts w:ascii="Calibri" w:hAnsi="Calibri" w:cs="Calibri"/>
                <w:sz w:val="22"/>
                <w:szCs w:val="22"/>
                <w:lang w:eastAsia="es-ES"/>
              </w:rPr>
              <w:t xml:space="preserve"> con </w:t>
            </w:r>
            <w:r w:rsidRPr="00E5031C">
              <w:rPr>
                <w:rFonts w:ascii="Calibri" w:hAnsi="Calibri" w:cs="Calibri"/>
                <w:sz w:val="22"/>
                <w:szCs w:val="22"/>
                <w:u w:val="single"/>
                <w:lang w:eastAsia="es-ES"/>
              </w:rPr>
              <w:t>vigencia de 90 días, por un importe equivalente al 1 (%) del valor total la propuesta económica.</w:t>
            </w:r>
          </w:p>
          <w:p w14:paraId="5FB77978" w14:textId="77777777" w:rsidR="00E5031C" w:rsidRPr="00E5031C" w:rsidRDefault="00E5031C" w:rsidP="00E5031C">
            <w:pPr>
              <w:jc w:val="both"/>
              <w:rPr>
                <w:rFonts w:ascii="Calibri" w:hAnsi="Calibri" w:cs="Calibri"/>
                <w:sz w:val="22"/>
                <w:szCs w:val="22"/>
                <w:u w:val="single"/>
                <w:lang w:eastAsia="es-ES"/>
              </w:rPr>
            </w:pPr>
          </w:p>
          <w:p w14:paraId="1CBBE569" w14:textId="77777777" w:rsidR="00E5031C" w:rsidRPr="00E5031C" w:rsidRDefault="00E5031C" w:rsidP="009F1056">
            <w:pPr>
              <w:numPr>
                <w:ilvl w:val="0"/>
                <w:numId w:val="35"/>
              </w:numPr>
              <w:ind w:left="993"/>
              <w:jc w:val="both"/>
              <w:rPr>
                <w:rFonts w:ascii="Calibri" w:hAnsi="Calibri" w:cs="Calibri"/>
                <w:sz w:val="22"/>
                <w:szCs w:val="22"/>
                <w:lang w:eastAsia="es-ES"/>
              </w:rPr>
            </w:pPr>
            <w:r w:rsidRPr="00E5031C">
              <w:rPr>
                <w:rFonts w:ascii="Calibri" w:hAnsi="Calibri" w:cs="Calibri"/>
                <w:b/>
                <w:sz w:val="22"/>
                <w:szCs w:val="22"/>
                <w:lang w:eastAsia="es-ES"/>
              </w:rPr>
              <w:t>Póliza de caución a Primer requerimiento para Entidades Públicas</w:t>
            </w:r>
            <w:r w:rsidRPr="00E5031C">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5031C">
              <w:rPr>
                <w:rFonts w:ascii="Calibri" w:hAnsi="Calibri" w:cs="Calibri"/>
                <w:b/>
                <w:sz w:val="22"/>
                <w:szCs w:val="22"/>
                <w:lang w:eastAsia="es-ES"/>
              </w:rPr>
              <w:t>renovable, irrevocable y de ejecución a primer requerimiento</w:t>
            </w:r>
            <w:r w:rsidRPr="00E5031C">
              <w:rPr>
                <w:rFonts w:ascii="Calibri" w:hAnsi="Calibri" w:cs="Calibri"/>
                <w:sz w:val="22"/>
                <w:szCs w:val="22"/>
                <w:lang w:eastAsia="es-ES"/>
              </w:rPr>
              <w:t xml:space="preserve"> con </w:t>
            </w:r>
            <w:r w:rsidRPr="00E5031C">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6F5CA770" w14:textId="77777777" w:rsidR="00E5031C" w:rsidRPr="00E5031C" w:rsidRDefault="00E5031C" w:rsidP="00E5031C">
            <w:pPr>
              <w:jc w:val="both"/>
              <w:rPr>
                <w:rFonts w:ascii="Calibri" w:hAnsi="Calibri" w:cs="Calibri"/>
                <w:b/>
                <w:sz w:val="22"/>
                <w:szCs w:val="22"/>
                <w:lang w:eastAsia="es-ES"/>
              </w:rPr>
            </w:pPr>
          </w:p>
          <w:p w14:paraId="509059AA" w14:textId="77777777" w:rsidR="00E5031C" w:rsidRPr="00E5031C" w:rsidRDefault="00E5031C" w:rsidP="00E5031C">
            <w:pPr>
              <w:ind w:left="426"/>
              <w:jc w:val="both"/>
              <w:rPr>
                <w:rFonts w:ascii="Calibri" w:hAnsi="Calibri" w:cs="Calibri"/>
                <w:b/>
                <w:sz w:val="22"/>
                <w:szCs w:val="22"/>
                <w:lang w:eastAsia="es-ES"/>
              </w:rPr>
            </w:pPr>
            <w:r w:rsidRPr="00E5031C">
              <w:rPr>
                <w:rFonts w:ascii="Calibri" w:hAnsi="Calibri" w:cs="Calibri"/>
                <w:b/>
                <w:sz w:val="22"/>
                <w:szCs w:val="22"/>
                <w:lang w:eastAsia="es-ES"/>
              </w:rPr>
              <w:t>Garantía de Cumplimiento de Contrato</w:t>
            </w:r>
          </w:p>
          <w:p w14:paraId="4CCCB0D7" w14:textId="77777777" w:rsidR="00E5031C" w:rsidRPr="00E5031C" w:rsidRDefault="00E5031C" w:rsidP="00E5031C">
            <w:pPr>
              <w:ind w:left="426"/>
              <w:jc w:val="both"/>
              <w:rPr>
                <w:rFonts w:ascii="Calibri" w:hAnsi="Calibri" w:cs="Calibri"/>
                <w:sz w:val="22"/>
                <w:szCs w:val="22"/>
                <w:lang w:eastAsia="es-ES"/>
              </w:rPr>
            </w:pPr>
            <w:r w:rsidRPr="00E5031C">
              <w:rPr>
                <w:rFonts w:ascii="Calibri" w:hAnsi="Calibri" w:cs="Calibri"/>
                <w:sz w:val="22"/>
                <w:szCs w:val="22"/>
                <w:lang w:eastAsia="es-ES"/>
              </w:rPr>
              <w:t>A elección de la empresa adjudicada, ésta podrá optar por uno de los siguientes instrumentos financieros:</w:t>
            </w:r>
          </w:p>
          <w:p w14:paraId="63A8F907" w14:textId="77777777" w:rsidR="00E5031C" w:rsidRPr="00E5031C" w:rsidRDefault="00E5031C" w:rsidP="00E5031C">
            <w:pPr>
              <w:jc w:val="both"/>
              <w:rPr>
                <w:rFonts w:ascii="Calibri" w:hAnsi="Calibri" w:cs="Calibri"/>
                <w:sz w:val="22"/>
                <w:szCs w:val="22"/>
                <w:lang w:eastAsia="es-ES"/>
              </w:rPr>
            </w:pPr>
          </w:p>
          <w:p w14:paraId="646661F9" w14:textId="77777777" w:rsidR="00E5031C" w:rsidRPr="00E5031C" w:rsidRDefault="00E5031C" w:rsidP="009F1056">
            <w:pPr>
              <w:numPr>
                <w:ilvl w:val="0"/>
                <w:numId w:val="35"/>
              </w:numPr>
              <w:ind w:left="993"/>
              <w:jc w:val="both"/>
              <w:rPr>
                <w:rFonts w:ascii="Calibri" w:hAnsi="Calibri" w:cs="Calibri"/>
                <w:sz w:val="22"/>
                <w:szCs w:val="22"/>
                <w:u w:val="single"/>
                <w:lang w:eastAsia="es-ES"/>
              </w:rPr>
            </w:pPr>
            <w:r w:rsidRPr="00E5031C">
              <w:rPr>
                <w:rFonts w:ascii="Calibri" w:hAnsi="Calibri" w:cs="Calibri"/>
                <w:b/>
                <w:sz w:val="22"/>
                <w:szCs w:val="22"/>
                <w:lang w:eastAsia="es-ES"/>
              </w:rPr>
              <w:t>Boleta de Garantía</w:t>
            </w:r>
            <w:r w:rsidRPr="00E5031C">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5031C">
              <w:rPr>
                <w:rFonts w:ascii="Calibri" w:hAnsi="Calibri" w:cs="Calibri"/>
                <w:b/>
                <w:sz w:val="22"/>
                <w:szCs w:val="22"/>
                <w:lang w:eastAsia="es-ES"/>
              </w:rPr>
              <w:t>renovable, irrevocable y de ejecución inmediata</w:t>
            </w:r>
            <w:r w:rsidRPr="00E5031C">
              <w:rPr>
                <w:rFonts w:ascii="Calibri" w:hAnsi="Calibri" w:cs="Calibri"/>
                <w:sz w:val="22"/>
                <w:szCs w:val="22"/>
                <w:lang w:eastAsia="es-ES"/>
              </w:rPr>
              <w:t xml:space="preserve"> cuya </w:t>
            </w:r>
            <w:r w:rsidRPr="00E5031C">
              <w:rPr>
                <w:rFonts w:ascii="Calibri" w:hAnsi="Calibri" w:cs="Calibri"/>
                <w:sz w:val="22"/>
                <w:szCs w:val="22"/>
                <w:u w:val="single"/>
                <w:lang w:eastAsia="es-ES"/>
              </w:rPr>
              <w:t>vigencia será de 60 días calendario adicionales a la vigencia del contrato, por un importe equivalente al 7% del valor total del contrato.</w:t>
            </w:r>
          </w:p>
          <w:p w14:paraId="46C984E5" w14:textId="77777777" w:rsidR="00E5031C" w:rsidRPr="00E5031C" w:rsidRDefault="00E5031C" w:rsidP="00E5031C">
            <w:pPr>
              <w:ind w:left="720"/>
              <w:jc w:val="both"/>
              <w:rPr>
                <w:rFonts w:ascii="Calibri" w:hAnsi="Calibri" w:cs="Calibri"/>
                <w:sz w:val="22"/>
                <w:szCs w:val="22"/>
                <w:u w:val="single"/>
                <w:lang w:eastAsia="es-ES"/>
              </w:rPr>
            </w:pPr>
          </w:p>
          <w:p w14:paraId="3BFC0D33" w14:textId="77777777" w:rsidR="00E5031C" w:rsidRPr="00E5031C" w:rsidRDefault="00E5031C" w:rsidP="009F1056">
            <w:pPr>
              <w:numPr>
                <w:ilvl w:val="0"/>
                <w:numId w:val="35"/>
              </w:numPr>
              <w:ind w:left="993"/>
              <w:jc w:val="both"/>
              <w:rPr>
                <w:rFonts w:ascii="Calibri" w:hAnsi="Calibri" w:cs="Calibri"/>
                <w:sz w:val="22"/>
                <w:szCs w:val="22"/>
                <w:lang w:eastAsia="es-ES"/>
              </w:rPr>
            </w:pPr>
            <w:r w:rsidRPr="00E5031C">
              <w:rPr>
                <w:rFonts w:ascii="Calibri" w:hAnsi="Calibri" w:cs="Calibri"/>
                <w:b/>
                <w:sz w:val="22"/>
                <w:szCs w:val="22"/>
                <w:lang w:eastAsia="es-ES"/>
              </w:rPr>
              <w:t>Garantía a Primer Requerimiento</w:t>
            </w:r>
            <w:r w:rsidRPr="00E5031C">
              <w:rPr>
                <w:rFonts w:ascii="Calibri" w:hAnsi="Calibri" w:cs="Calibri"/>
                <w:sz w:val="22"/>
                <w:szCs w:val="22"/>
                <w:lang w:eastAsia="es-ES"/>
              </w:rPr>
              <w:t xml:space="preserve">, emitida por una Entidad Bancaria del Estado Plurinacional de Bolivia, registrada, autorizada y bajo el control de la Autoridad de Supervisión del Sistema </w:t>
            </w:r>
            <w:r w:rsidRPr="00E5031C">
              <w:rPr>
                <w:rFonts w:ascii="Calibri" w:hAnsi="Calibri" w:cs="Calibri"/>
                <w:sz w:val="22"/>
                <w:szCs w:val="22"/>
                <w:lang w:eastAsia="es-ES"/>
              </w:rPr>
              <w:lastRenderedPageBreak/>
              <w:t xml:space="preserve">Financiero-ASFI, a la orden/a favor de Yacimientos Petrolíferos Fiscales Bolivianos, con características expresas de </w:t>
            </w:r>
            <w:r w:rsidRPr="00E5031C">
              <w:rPr>
                <w:rFonts w:ascii="Calibri" w:hAnsi="Calibri" w:cs="Calibri"/>
                <w:b/>
                <w:sz w:val="22"/>
                <w:szCs w:val="22"/>
                <w:lang w:eastAsia="es-ES"/>
              </w:rPr>
              <w:t>renovable, irrevocable y de ejecución a primer requerimiento</w:t>
            </w:r>
            <w:r w:rsidRPr="00E5031C">
              <w:rPr>
                <w:rFonts w:ascii="Calibri" w:hAnsi="Calibri" w:cs="Calibri"/>
                <w:sz w:val="22"/>
                <w:szCs w:val="22"/>
                <w:lang w:eastAsia="es-ES"/>
              </w:rPr>
              <w:t xml:space="preserve"> con </w:t>
            </w:r>
            <w:r w:rsidRPr="00E5031C">
              <w:rPr>
                <w:rFonts w:ascii="Calibri" w:hAnsi="Calibri" w:cs="Calibri"/>
                <w:sz w:val="22"/>
                <w:szCs w:val="22"/>
                <w:u w:val="single"/>
                <w:lang w:eastAsia="es-ES"/>
              </w:rPr>
              <w:t>vigencia de 60 días calendario adicionales a la vigencia del contrato, por un importe equivalente al 7% del valor total del contrato</w:t>
            </w:r>
            <w:r w:rsidRPr="00E5031C">
              <w:rPr>
                <w:rFonts w:ascii="Calibri" w:hAnsi="Calibri" w:cs="Calibri"/>
                <w:sz w:val="22"/>
                <w:szCs w:val="22"/>
                <w:lang w:eastAsia="es-ES"/>
              </w:rPr>
              <w:t>.</w:t>
            </w:r>
          </w:p>
          <w:p w14:paraId="4F93265B" w14:textId="77777777" w:rsidR="00E5031C" w:rsidRPr="00E5031C" w:rsidRDefault="00E5031C" w:rsidP="00E5031C">
            <w:pPr>
              <w:jc w:val="both"/>
              <w:rPr>
                <w:rFonts w:ascii="Calibri" w:hAnsi="Calibri" w:cs="Calibri"/>
                <w:sz w:val="22"/>
                <w:szCs w:val="22"/>
                <w:lang w:eastAsia="es-ES"/>
              </w:rPr>
            </w:pPr>
          </w:p>
          <w:p w14:paraId="5B33602D" w14:textId="77777777" w:rsidR="00E5031C" w:rsidRPr="00E5031C" w:rsidRDefault="00E5031C" w:rsidP="009F1056">
            <w:pPr>
              <w:numPr>
                <w:ilvl w:val="0"/>
                <w:numId w:val="35"/>
              </w:numPr>
              <w:ind w:left="993"/>
              <w:jc w:val="both"/>
              <w:rPr>
                <w:rFonts w:ascii="Calibri" w:hAnsi="Calibri" w:cs="Calibri"/>
                <w:sz w:val="22"/>
                <w:szCs w:val="22"/>
                <w:u w:val="single"/>
                <w:lang w:eastAsia="es-ES"/>
              </w:rPr>
            </w:pPr>
            <w:r w:rsidRPr="00E5031C">
              <w:rPr>
                <w:rFonts w:ascii="Calibri" w:hAnsi="Calibri" w:cs="Calibri"/>
                <w:b/>
                <w:sz w:val="22"/>
                <w:szCs w:val="22"/>
                <w:lang w:eastAsia="es-ES"/>
              </w:rPr>
              <w:t>Póliza de caución a Primer requerimiento para Entidades Públicas</w:t>
            </w:r>
            <w:r w:rsidRPr="00E5031C">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5031C">
              <w:rPr>
                <w:rFonts w:ascii="Calibri" w:hAnsi="Calibri" w:cs="Calibri"/>
                <w:b/>
                <w:sz w:val="22"/>
                <w:szCs w:val="22"/>
                <w:lang w:eastAsia="es-ES"/>
              </w:rPr>
              <w:t>renovable, irrevocable y de ejecución a primer requerimiento</w:t>
            </w:r>
            <w:r w:rsidRPr="00E5031C">
              <w:rPr>
                <w:rFonts w:ascii="Calibri" w:hAnsi="Calibri" w:cs="Calibri"/>
                <w:sz w:val="22"/>
                <w:szCs w:val="22"/>
                <w:lang w:eastAsia="es-ES"/>
              </w:rPr>
              <w:t xml:space="preserve"> con </w:t>
            </w:r>
            <w:r w:rsidRPr="00E5031C">
              <w:rPr>
                <w:rFonts w:ascii="Calibri" w:hAnsi="Calibri" w:cs="Calibri"/>
                <w:sz w:val="22"/>
                <w:szCs w:val="22"/>
                <w:u w:val="single"/>
                <w:lang w:eastAsia="es-ES"/>
              </w:rPr>
              <w:t>vigencia de 60 días calendario adicionales a la vigencia del contrato, por un importe equivalente al 7% del valor total del contrato.</w:t>
            </w:r>
          </w:p>
          <w:p w14:paraId="5CFD867F" w14:textId="77777777" w:rsidR="00E5031C" w:rsidRPr="00E5031C" w:rsidRDefault="00E5031C" w:rsidP="00E5031C">
            <w:pPr>
              <w:ind w:left="708"/>
              <w:rPr>
                <w:rFonts w:ascii="Calibri" w:hAnsi="Calibri" w:cs="Calibri"/>
                <w:sz w:val="22"/>
                <w:szCs w:val="22"/>
                <w:u w:val="single"/>
                <w:lang w:eastAsia="es-ES"/>
              </w:rPr>
            </w:pPr>
          </w:p>
          <w:p w14:paraId="051DA269" w14:textId="77777777" w:rsidR="00E5031C" w:rsidRPr="00E5031C" w:rsidRDefault="00E5031C" w:rsidP="009F1056">
            <w:pPr>
              <w:numPr>
                <w:ilvl w:val="0"/>
                <w:numId w:val="36"/>
              </w:numPr>
              <w:ind w:left="426"/>
              <w:jc w:val="both"/>
              <w:rPr>
                <w:rFonts w:ascii="Calibri" w:hAnsi="Calibri" w:cs="Calibri"/>
                <w:sz w:val="22"/>
                <w:szCs w:val="22"/>
                <w:u w:val="single"/>
                <w:lang w:eastAsia="es-ES"/>
              </w:rPr>
            </w:pPr>
            <w:r w:rsidRPr="00E5031C">
              <w:rPr>
                <w:rFonts w:ascii="Verdana" w:hAnsi="Verdana" w:cs="Calibri"/>
                <w:b/>
                <w:lang w:eastAsia="es-ES"/>
              </w:rPr>
              <w:t>FACTURACION</w:t>
            </w:r>
            <w:r w:rsidRPr="00E5031C">
              <w:rPr>
                <w:rFonts w:ascii="Calibri" w:hAnsi="Calibri" w:cs="Calibri"/>
                <w:sz w:val="22"/>
                <w:szCs w:val="22"/>
                <w:u w:val="single"/>
                <w:lang w:eastAsia="es-ES"/>
              </w:rPr>
              <w:t xml:space="preserve"> </w:t>
            </w:r>
          </w:p>
          <w:p w14:paraId="5CEC5BAD" w14:textId="77777777" w:rsidR="00E5031C" w:rsidRPr="00E5031C" w:rsidRDefault="00E5031C" w:rsidP="00E5031C">
            <w:pPr>
              <w:ind w:left="426"/>
              <w:jc w:val="both"/>
              <w:rPr>
                <w:rFonts w:ascii="Calibri" w:hAnsi="Calibri" w:cs="Calibri"/>
                <w:color w:val="000000"/>
                <w:sz w:val="22"/>
                <w:szCs w:val="22"/>
                <w:lang w:eastAsia="es-ES"/>
              </w:rPr>
            </w:pPr>
            <w:r w:rsidRPr="00E5031C">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14:paraId="7285EB43" w14:textId="77777777" w:rsidR="00E5031C" w:rsidRPr="00E5031C" w:rsidRDefault="00E5031C" w:rsidP="00E5031C">
            <w:pPr>
              <w:ind w:left="426"/>
              <w:jc w:val="both"/>
              <w:rPr>
                <w:rFonts w:ascii="Calibri" w:hAnsi="Calibri" w:cs="Calibri"/>
                <w:color w:val="000000"/>
                <w:sz w:val="22"/>
                <w:szCs w:val="22"/>
                <w:lang w:eastAsia="es-ES"/>
              </w:rPr>
            </w:pPr>
          </w:p>
          <w:p w14:paraId="169F6D5E" w14:textId="77777777" w:rsidR="00E5031C" w:rsidRPr="00E5031C" w:rsidRDefault="00E5031C" w:rsidP="00E5031C">
            <w:pPr>
              <w:ind w:left="426"/>
              <w:jc w:val="both"/>
              <w:rPr>
                <w:rFonts w:ascii="Calibri" w:hAnsi="Calibri" w:cs="Calibri"/>
                <w:color w:val="000000"/>
                <w:sz w:val="22"/>
                <w:szCs w:val="22"/>
                <w:lang w:eastAsia="es-ES"/>
              </w:rPr>
            </w:pPr>
            <w:r w:rsidRPr="00E5031C">
              <w:rPr>
                <w:rFonts w:ascii="Calibri" w:hAnsi="Calibri" w:cs="Calibri"/>
                <w:color w:val="000000"/>
                <w:sz w:val="22"/>
                <w:szCs w:val="22"/>
                <w:lang w:eastAsia="es-ES"/>
              </w:rPr>
              <w:t>Se deberá facturar al momento de la entrega de los bienes conforme lo establecido en el Contrato/Orden de Compra, sin deducir las multas ni otros cargos.</w:t>
            </w:r>
          </w:p>
          <w:p w14:paraId="7D3364B8" w14:textId="77777777" w:rsidR="00E5031C" w:rsidRPr="00E5031C" w:rsidRDefault="00E5031C" w:rsidP="00E5031C">
            <w:pPr>
              <w:ind w:left="426"/>
              <w:jc w:val="both"/>
              <w:rPr>
                <w:rFonts w:ascii="Calibri" w:hAnsi="Calibri" w:cs="Calibri"/>
                <w:color w:val="000000"/>
                <w:sz w:val="22"/>
                <w:szCs w:val="22"/>
                <w:lang w:eastAsia="es-ES"/>
              </w:rPr>
            </w:pPr>
          </w:p>
          <w:p w14:paraId="37ABE22D" w14:textId="77777777" w:rsidR="00E5031C" w:rsidRPr="00E5031C" w:rsidRDefault="00E5031C" w:rsidP="00E5031C">
            <w:pPr>
              <w:ind w:left="426"/>
              <w:jc w:val="both"/>
              <w:rPr>
                <w:rFonts w:ascii="Calibri" w:hAnsi="Calibri" w:cs="Calibri"/>
                <w:color w:val="000000"/>
                <w:sz w:val="22"/>
                <w:szCs w:val="22"/>
                <w:lang w:eastAsia="es-ES"/>
              </w:rPr>
            </w:pPr>
            <w:r w:rsidRPr="00E5031C">
              <w:rPr>
                <w:rFonts w:ascii="Calibri" w:hAnsi="Calibri" w:cs="Calibr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810B196" w14:textId="77777777" w:rsidR="00E5031C" w:rsidRPr="00E5031C" w:rsidRDefault="00E5031C" w:rsidP="00E5031C">
            <w:pPr>
              <w:ind w:left="426"/>
              <w:jc w:val="both"/>
              <w:rPr>
                <w:rFonts w:ascii="Calibri" w:hAnsi="Calibri" w:cs="Calibri"/>
                <w:color w:val="000000"/>
                <w:sz w:val="22"/>
                <w:szCs w:val="22"/>
                <w:lang w:eastAsia="es-ES"/>
              </w:rPr>
            </w:pPr>
          </w:p>
          <w:p w14:paraId="1379AE26" w14:textId="77777777" w:rsidR="00E5031C" w:rsidRPr="00E5031C" w:rsidRDefault="00E5031C" w:rsidP="009F1056">
            <w:pPr>
              <w:numPr>
                <w:ilvl w:val="0"/>
                <w:numId w:val="36"/>
              </w:numPr>
              <w:ind w:left="426"/>
              <w:jc w:val="both"/>
              <w:rPr>
                <w:rFonts w:ascii="Calibri" w:hAnsi="Calibri" w:cs="Calibri"/>
                <w:sz w:val="22"/>
                <w:szCs w:val="22"/>
                <w:u w:val="single"/>
                <w:lang w:eastAsia="es-ES"/>
              </w:rPr>
            </w:pPr>
            <w:r w:rsidRPr="00E5031C">
              <w:rPr>
                <w:rFonts w:ascii="Verdana" w:hAnsi="Verdana" w:cs="Calibri"/>
                <w:b/>
                <w:lang w:eastAsia="es-ES"/>
              </w:rPr>
              <w:t>TRIBUTOS</w:t>
            </w:r>
          </w:p>
          <w:p w14:paraId="3E1A9570" w14:textId="77777777" w:rsidR="00E5031C" w:rsidRPr="00E5031C" w:rsidRDefault="00E5031C" w:rsidP="00E5031C">
            <w:pPr>
              <w:ind w:left="426"/>
              <w:jc w:val="both"/>
              <w:rPr>
                <w:rFonts w:ascii="Calibri" w:hAnsi="Calibri" w:cs="Calibri"/>
                <w:sz w:val="22"/>
                <w:szCs w:val="22"/>
                <w:u w:val="single"/>
                <w:lang w:eastAsia="es-ES"/>
              </w:rPr>
            </w:pPr>
            <w:r w:rsidRPr="00E5031C">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5E845494" w14:textId="77777777" w:rsidR="00E5031C"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color w:val="000000"/>
          <w:sz w:val="22"/>
          <w:szCs w:val="22"/>
        </w:rPr>
        <w:t>Estados Financieros al cierre de la última gestión fiscal en fotocopia simple que refleje la información detallada</w:t>
      </w:r>
      <w:r w:rsidR="00DF2088" w:rsidRPr="00E5031C">
        <w:rPr>
          <w:rFonts w:asciiTheme="minorHAnsi" w:hAnsiTheme="minorHAnsi" w:cstheme="minorHAnsi"/>
          <w:color w:val="000000"/>
          <w:sz w:val="22"/>
          <w:szCs w:val="22"/>
        </w:rPr>
        <w:t>,</w:t>
      </w:r>
      <w:r w:rsidRPr="00E5031C">
        <w:rPr>
          <w:rFonts w:asciiTheme="minorHAnsi" w:hAnsiTheme="minorHAnsi" w:cstheme="minorHAnsi"/>
          <w:color w:val="000000"/>
          <w:sz w:val="22"/>
          <w:szCs w:val="22"/>
        </w:rPr>
        <w:t xml:space="preserve"> </w:t>
      </w:r>
      <w:r w:rsidR="00E5031C" w:rsidRPr="00AE111E">
        <w:rPr>
          <w:rFonts w:asciiTheme="minorHAnsi" w:hAnsiTheme="minorHAnsi" w:cstheme="minorHAnsi"/>
          <w:b/>
          <w:i/>
          <w:color w:val="FF0000"/>
          <w:sz w:val="24"/>
          <w:szCs w:val="24"/>
          <w:highlight w:val="yellow"/>
        </w:rPr>
        <w:t>NO APLICA</w:t>
      </w:r>
      <w:r w:rsidR="00E5031C" w:rsidRPr="00E5031C">
        <w:rPr>
          <w:rFonts w:asciiTheme="minorHAnsi" w:hAnsiTheme="minorHAnsi" w:cstheme="minorHAnsi"/>
          <w:sz w:val="22"/>
          <w:szCs w:val="22"/>
        </w:rPr>
        <w:t xml:space="preserve"> </w:t>
      </w:r>
    </w:p>
    <w:p w14:paraId="1E11D3C9" w14:textId="3D5BB049" w:rsidR="004A11B1"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F105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9F105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0186A30F" w:rsidR="00E80263" w:rsidRPr="00E5031C" w:rsidRDefault="00F2191F" w:rsidP="00F7579B">
      <w:pPr>
        <w:tabs>
          <w:tab w:val="left" w:pos="5025"/>
        </w:tabs>
        <w:ind w:left="709"/>
        <w:jc w:val="both"/>
        <w:rPr>
          <w:rFonts w:asciiTheme="minorHAnsi" w:hAnsiTheme="minorHAnsi" w:cstheme="minorHAnsi"/>
          <w:sz w:val="22"/>
          <w:szCs w:val="22"/>
          <w:lang w:val="es-BO"/>
        </w:rPr>
      </w:pPr>
      <w:r w:rsidRPr="00E5031C">
        <w:rPr>
          <w:rFonts w:asciiTheme="minorHAnsi" w:hAnsiTheme="minorHAnsi" w:cstheme="minorHAnsi"/>
          <w:sz w:val="22"/>
          <w:szCs w:val="22"/>
          <w:lang w:val="es-BO"/>
        </w:rPr>
        <w:t>Otros Formularios/documentos según Espec</w:t>
      </w:r>
      <w:r w:rsidR="006F7DB0" w:rsidRPr="00E5031C">
        <w:rPr>
          <w:rFonts w:asciiTheme="minorHAnsi" w:hAnsiTheme="minorHAnsi" w:cstheme="minorHAnsi"/>
          <w:sz w:val="22"/>
          <w:szCs w:val="22"/>
          <w:lang w:val="es-BO"/>
        </w:rPr>
        <w:t xml:space="preserve">ificaciones </w:t>
      </w:r>
      <w:r w:rsidR="00F7579B" w:rsidRPr="00E5031C">
        <w:rPr>
          <w:rFonts w:asciiTheme="minorHAnsi" w:hAnsiTheme="minorHAnsi" w:cstheme="minorHAnsi"/>
          <w:sz w:val="22"/>
          <w:szCs w:val="22"/>
          <w:lang w:val="es-BO"/>
        </w:rPr>
        <w:t xml:space="preserve">Técnicas </w:t>
      </w:r>
    </w:p>
    <w:p w14:paraId="252A3551" w14:textId="3B9CA680" w:rsidR="00E5031C" w:rsidRPr="00E5031C" w:rsidRDefault="00E5031C" w:rsidP="009F1056">
      <w:pPr>
        <w:pStyle w:val="Prrafodelista"/>
        <w:numPr>
          <w:ilvl w:val="0"/>
          <w:numId w:val="34"/>
        </w:numPr>
        <w:tabs>
          <w:tab w:val="left" w:pos="5025"/>
        </w:tabs>
        <w:ind w:left="1134"/>
        <w:jc w:val="both"/>
        <w:rPr>
          <w:rFonts w:asciiTheme="minorHAnsi" w:hAnsiTheme="minorHAnsi" w:cstheme="minorHAnsi"/>
          <w:sz w:val="22"/>
          <w:szCs w:val="22"/>
          <w:lang w:val="es-BO"/>
        </w:rPr>
      </w:pPr>
      <w:r w:rsidRPr="00E5031C">
        <w:rPr>
          <w:rFonts w:asciiTheme="minorHAnsi" w:hAnsiTheme="minorHAnsi" w:cstheme="minorHAnsi"/>
          <w:bCs/>
          <w:sz w:val="22"/>
          <w:szCs w:val="22"/>
          <w:lang w:val="es-BO"/>
        </w:rPr>
        <w:t>U</w:t>
      </w:r>
      <w:r w:rsidRPr="00E5031C">
        <w:rPr>
          <w:rFonts w:asciiTheme="minorHAnsi" w:hAnsiTheme="minorHAnsi" w:cstheme="minorHAnsi"/>
          <w:bCs/>
          <w:sz w:val="22"/>
          <w:szCs w:val="22"/>
        </w:rPr>
        <w:t>na fotocopia del certificado de representación o de distribuidor autorizado en Bolivia</w:t>
      </w:r>
    </w:p>
    <w:p w14:paraId="03AC41AA" w14:textId="5A7CB38C" w:rsidR="00E5031C" w:rsidRPr="00E5031C" w:rsidRDefault="00E5031C" w:rsidP="009F1056">
      <w:pPr>
        <w:pStyle w:val="Prrafodelista"/>
        <w:numPr>
          <w:ilvl w:val="0"/>
          <w:numId w:val="34"/>
        </w:numPr>
        <w:tabs>
          <w:tab w:val="left" w:pos="5025"/>
        </w:tabs>
        <w:ind w:left="1134"/>
        <w:jc w:val="both"/>
        <w:rPr>
          <w:rFonts w:asciiTheme="minorHAnsi" w:hAnsiTheme="minorHAnsi" w:cstheme="minorHAnsi"/>
          <w:sz w:val="22"/>
          <w:szCs w:val="22"/>
          <w:lang w:val="es-BO"/>
        </w:rPr>
      </w:pPr>
      <w:r w:rsidRPr="00E5031C">
        <w:rPr>
          <w:rFonts w:asciiTheme="minorHAnsi" w:hAnsiTheme="minorHAnsi" w:cstheme="minorHAnsi"/>
          <w:bCs/>
          <w:sz w:val="22"/>
          <w:szCs w:val="22"/>
        </w:rPr>
        <w:t>Catálogos y/o fichas técnicas de los equipos ofertados</w:t>
      </w:r>
    </w:p>
    <w:p w14:paraId="74B0EAB6" w14:textId="77777777" w:rsidR="00EF53D3" w:rsidRPr="00E5031C" w:rsidRDefault="00EF53D3" w:rsidP="001653E0">
      <w:pPr>
        <w:tabs>
          <w:tab w:val="left" w:pos="5025"/>
        </w:tabs>
        <w:ind w:left="709"/>
        <w:rPr>
          <w:rFonts w:asciiTheme="minorHAnsi" w:hAnsiTheme="minorHAnsi" w:cstheme="minorHAnsi"/>
          <w:sz w:val="22"/>
          <w:szCs w:val="22"/>
          <w:highlight w:val="green"/>
          <w:lang w:val="es-BO"/>
        </w:rPr>
      </w:pPr>
    </w:p>
    <w:p w14:paraId="742698EE" w14:textId="77777777" w:rsidR="000E4271" w:rsidRDefault="000E4271" w:rsidP="00B37050">
      <w:pPr>
        <w:ind w:left="2832" w:hanging="2123"/>
        <w:jc w:val="both"/>
        <w:rPr>
          <w:rFonts w:asciiTheme="minorHAnsi" w:hAnsiTheme="minorHAnsi" w:cstheme="minorHAnsi"/>
          <w:sz w:val="22"/>
          <w:szCs w:val="22"/>
        </w:rPr>
      </w:pPr>
    </w:p>
    <w:p w14:paraId="7D00ED27" w14:textId="77777777" w:rsidR="00E5031C" w:rsidRDefault="00E5031C" w:rsidP="00B37050">
      <w:pPr>
        <w:ind w:left="2832" w:hanging="2123"/>
        <w:jc w:val="both"/>
        <w:rPr>
          <w:rFonts w:asciiTheme="minorHAnsi" w:hAnsiTheme="minorHAnsi" w:cstheme="minorHAnsi"/>
          <w:sz w:val="22"/>
          <w:szCs w:val="22"/>
        </w:rPr>
      </w:pPr>
    </w:p>
    <w:p w14:paraId="2796F591" w14:textId="77777777" w:rsidR="00E5031C" w:rsidRDefault="00E5031C" w:rsidP="00B37050">
      <w:pPr>
        <w:ind w:left="2832" w:hanging="2123"/>
        <w:jc w:val="both"/>
        <w:rPr>
          <w:rFonts w:asciiTheme="minorHAnsi" w:hAnsiTheme="minorHAnsi" w:cstheme="minorHAnsi"/>
          <w:sz w:val="22"/>
          <w:szCs w:val="22"/>
        </w:rPr>
      </w:pPr>
    </w:p>
    <w:p w14:paraId="65579404" w14:textId="77777777" w:rsidR="00E5031C" w:rsidRDefault="00E5031C" w:rsidP="00B37050">
      <w:pPr>
        <w:ind w:left="2832" w:hanging="2123"/>
        <w:jc w:val="both"/>
        <w:rPr>
          <w:rFonts w:asciiTheme="minorHAnsi" w:hAnsiTheme="minorHAnsi" w:cstheme="minorHAnsi"/>
          <w:sz w:val="22"/>
          <w:szCs w:val="22"/>
        </w:rPr>
      </w:pPr>
    </w:p>
    <w:p w14:paraId="6BD63D36" w14:textId="77777777" w:rsidR="00E5031C" w:rsidRDefault="00E5031C" w:rsidP="00B37050">
      <w:pPr>
        <w:ind w:left="2832" w:hanging="2123"/>
        <w:jc w:val="both"/>
        <w:rPr>
          <w:rFonts w:asciiTheme="minorHAnsi" w:hAnsiTheme="minorHAnsi" w:cstheme="minorHAnsi"/>
          <w:sz w:val="22"/>
          <w:szCs w:val="22"/>
        </w:rPr>
      </w:pPr>
    </w:p>
    <w:p w14:paraId="14F71FB4" w14:textId="77777777" w:rsidR="00E5031C" w:rsidRDefault="00E5031C" w:rsidP="00B37050">
      <w:pPr>
        <w:ind w:left="2832" w:hanging="2123"/>
        <w:jc w:val="both"/>
        <w:rPr>
          <w:rFonts w:asciiTheme="minorHAnsi" w:hAnsiTheme="minorHAnsi" w:cstheme="minorHAnsi"/>
          <w:sz w:val="22"/>
          <w:szCs w:val="22"/>
        </w:rPr>
      </w:pPr>
    </w:p>
    <w:p w14:paraId="67880332" w14:textId="77777777" w:rsidR="00E5031C" w:rsidRDefault="00E5031C" w:rsidP="00B37050">
      <w:pPr>
        <w:ind w:left="2832" w:hanging="2123"/>
        <w:jc w:val="both"/>
        <w:rPr>
          <w:rFonts w:asciiTheme="minorHAnsi" w:hAnsiTheme="minorHAnsi" w:cstheme="minorHAnsi"/>
          <w:sz w:val="22"/>
          <w:szCs w:val="22"/>
        </w:rPr>
      </w:pPr>
    </w:p>
    <w:p w14:paraId="67EF87F4" w14:textId="77777777" w:rsidR="00E5031C" w:rsidRDefault="00E5031C" w:rsidP="00B37050">
      <w:pPr>
        <w:ind w:left="2832" w:hanging="2123"/>
        <w:jc w:val="both"/>
        <w:rPr>
          <w:rFonts w:asciiTheme="minorHAnsi" w:hAnsiTheme="minorHAnsi" w:cstheme="minorHAnsi"/>
          <w:sz w:val="22"/>
          <w:szCs w:val="22"/>
        </w:rPr>
      </w:pPr>
    </w:p>
    <w:p w14:paraId="6B3F7FF8" w14:textId="77777777" w:rsidR="00E5031C" w:rsidRDefault="00E5031C" w:rsidP="00B37050">
      <w:pPr>
        <w:ind w:left="2832" w:hanging="2123"/>
        <w:jc w:val="both"/>
        <w:rPr>
          <w:rFonts w:asciiTheme="minorHAnsi" w:hAnsiTheme="minorHAnsi" w:cstheme="minorHAnsi"/>
          <w:sz w:val="22"/>
          <w:szCs w:val="22"/>
        </w:rPr>
      </w:pPr>
    </w:p>
    <w:p w14:paraId="7E1D2F3F" w14:textId="77777777" w:rsidR="00E5031C" w:rsidRDefault="00E5031C" w:rsidP="00B37050">
      <w:pPr>
        <w:ind w:left="2832" w:hanging="2123"/>
        <w:jc w:val="both"/>
        <w:rPr>
          <w:rFonts w:asciiTheme="minorHAnsi" w:hAnsiTheme="minorHAnsi" w:cstheme="minorHAnsi"/>
          <w:sz w:val="22"/>
          <w:szCs w:val="22"/>
        </w:rPr>
      </w:pPr>
    </w:p>
    <w:p w14:paraId="40AA824B" w14:textId="77777777" w:rsidR="00E5031C" w:rsidRDefault="00E5031C" w:rsidP="00B37050">
      <w:pPr>
        <w:ind w:left="2832" w:hanging="2123"/>
        <w:jc w:val="both"/>
        <w:rPr>
          <w:rFonts w:asciiTheme="minorHAnsi" w:hAnsiTheme="minorHAnsi" w:cstheme="minorHAnsi"/>
          <w:sz w:val="22"/>
          <w:szCs w:val="22"/>
        </w:rPr>
      </w:pPr>
    </w:p>
    <w:p w14:paraId="68553B34" w14:textId="77777777" w:rsidR="00E5031C" w:rsidRDefault="00E5031C" w:rsidP="00B37050">
      <w:pPr>
        <w:ind w:left="2832" w:hanging="2123"/>
        <w:jc w:val="both"/>
        <w:rPr>
          <w:rFonts w:asciiTheme="minorHAnsi" w:hAnsiTheme="minorHAnsi" w:cstheme="minorHAnsi"/>
          <w:sz w:val="22"/>
          <w:szCs w:val="22"/>
        </w:rPr>
      </w:pPr>
    </w:p>
    <w:p w14:paraId="28CD306E" w14:textId="77777777" w:rsidR="00E5031C" w:rsidRDefault="00E5031C" w:rsidP="00B37050">
      <w:pPr>
        <w:ind w:left="2832" w:hanging="2123"/>
        <w:jc w:val="both"/>
        <w:rPr>
          <w:rFonts w:asciiTheme="minorHAnsi" w:hAnsiTheme="minorHAnsi" w:cstheme="minorHAnsi"/>
          <w:sz w:val="22"/>
          <w:szCs w:val="22"/>
        </w:rPr>
      </w:pPr>
    </w:p>
    <w:p w14:paraId="62C7AD12" w14:textId="77777777" w:rsidR="00E5031C" w:rsidRDefault="00E5031C" w:rsidP="00B37050">
      <w:pPr>
        <w:ind w:left="2832" w:hanging="2123"/>
        <w:jc w:val="both"/>
        <w:rPr>
          <w:rFonts w:asciiTheme="minorHAnsi" w:hAnsiTheme="minorHAnsi" w:cstheme="minorHAnsi"/>
          <w:sz w:val="22"/>
          <w:szCs w:val="22"/>
        </w:rPr>
      </w:pPr>
    </w:p>
    <w:p w14:paraId="214785D3" w14:textId="77777777" w:rsidR="00E5031C" w:rsidRDefault="00E5031C" w:rsidP="00B37050">
      <w:pPr>
        <w:ind w:left="2832" w:hanging="2123"/>
        <w:jc w:val="both"/>
        <w:rPr>
          <w:rFonts w:asciiTheme="minorHAnsi" w:hAnsiTheme="minorHAnsi" w:cstheme="minorHAnsi"/>
          <w:sz w:val="22"/>
          <w:szCs w:val="22"/>
        </w:rPr>
      </w:pPr>
    </w:p>
    <w:p w14:paraId="4FE5B3E9" w14:textId="77777777" w:rsidR="00E5031C" w:rsidRDefault="00E5031C" w:rsidP="00B37050">
      <w:pPr>
        <w:ind w:left="2832" w:hanging="2123"/>
        <w:jc w:val="both"/>
        <w:rPr>
          <w:rFonts w:asciiTheme="minorHAnsi" w:hAnsiTheme="minorHAnsi" w:cstheme="minorHAnsi"/>
          <w:sz w:val="22"/>
          <w:szCs w:val="22"/>
        </w:rPr>
      </w:pPr>
    </w:p>
    <w:p w14:paraId="3A33DDB1" w14:textId="77777777" w:rsidR="00E5031C" w:rsidRDefault="00E5031C" w:rsidP="00B37050">
      <w:pPr>
        <w:ind w:left="2832" w:hanging="2123"/>
        <w:jc w:val="both"/>
        <w:rPr>
          <w:rFonts w:asciiTheme="minorHAnsi" w:hAnsiTheme="minorHAnsi" w:cstheme="minorHAnsi"/>
          <w:sz w:val="22"/>
          <w:szCs w:val="22"/>
        </w:rPr>
      </w:pPr>
    </w:p>
    <w:p w14:paraId="72CCA64A" w14:textId="77777777" w:rsidR="00E5031C" w:rsidRDefault="00E5031C" w:rsidP="00B37050">
      <w:pPr>
        <w:ind w:left="2832" w:hanging="2123"/>
        <w:jc w:val="both"/>
        <w:rPr>
          <w:rFonts w:asciiTheme="minorHAnsi" w:hAnsiTheme="minorHAnsi" w:cstheme="minorHAnsi"/>
          <w:sz w:val="22"/>
          <w:szCs w:val="22"/>
        </w:rPr>
      </w:pPr>
    </w:p>
    <w:p w14:paraId="301460AA" w14:textId="77777777" w:rsidR="00E5031C" w:rsidRDefault="00E5031C" w:rsidP="00B37050">
      <w:pPr>
        <w:ind w:left="2832" w:hanging="2123"/>
        <w:jc w:val="both"/>
        <w:rPr>
          <w:rFonts w:asciiTheme="minorHAnsi" w:hAnsiTheme="minorHAnsi" w:cstheme="minorHAnsi"/>
          <w:sz w:val="22"/>
          <w:szCs w:val="22"/>
        </w:rPr>
      </w:pPr>
    </w:p>
    <w:p w14:paraId="18CD364C" w14:textId="77777777" w:rsidR="00E5031C" w:rsidRDefault="00E5031C" w:rsidP="00B37050">
      <w:pPr>
        <w:ind w:left="2832" w:hanging="2123"/>
        <w:jc w:val="both"/>
        <w:rPr>
          <w:rFonts w:asciiTheme="minorHAnsi" w:hAnsiTheme="minorHAnsi" w:cstheme="minorHAnsi"/>
          <w:sz w:val="22"/>
          <w:szCs w:val="22"/>
        </w:rPr>
      </w:pPr>
    </w:p>
    <w:p w14:paraId="13A8C19A" w14:textId="77777777" w:rsidR="00E5031C" w:rsidRDefault="00E5031C" w:rsidP="00B37050">
      <w:pPr>
        <w:ind w:left="2832" w:hanging="2123"/>
        <w:jc w:val="both"/>
        <w:rPr>
          <w:rFonts w:asciiTheme="minorHAnsi" w:hAnsiTheme="minorHAnsi" w:cstheme="minorHAnsi"/>
          <w:sz w:val="22"/>
          <w:szCs w:val="22"/>
        </w:rPr>
      </w:pPr>
    </w:p>
    <w:p w14:paraId="4C17E911" w14:textId="77777777" w:rsidR="00E5031C" w:rsidRDefault="00E5031C" w:rsidP="00B37050">
      <w:pPr>
        <w:ind w:left="2832" w:hanging="2123"/>
        <w:jc w:val="both"/>
        <w:rPr>
          <w:rFonts w:asciiTheme="minorHAnsi" w:hAnsiTheme="minorHAnsi" w:cstheme="minorHAnsi"/>
          <w:sz w:val="22"/>
          <w:szCs w:val="22"/>
        </w:rPr>
      </w:pPr>
    </w:p>
    <w:p w14:paraId="4C550CE3" w14:textId="77777777" w:rsidR="00E5031C" w:rsidRDefault="00E5031C" w:rsidP="00B37050">
      <w:pPr>
        <w:ind w:left="2832" w:hanging="2123"/>
        <w:jc w:val="both"/>
        <w:rPr>
          <w:rFonts w:asciiTheme="minorHAnsi" w:hAnsiTheme="minorHAnsi" w:cstheme="minorHAnsi"/>
          <w:sz w:val="22"/>
          <w:szCs w:val="22"/>
        </w:rPr>
      </w:pPr>
    </w:p>
    <w:p w14:paraId="75DC46E4" w14:textId="77777777" w:rsidR="00E5031C" w:rsidRDefault="00E5031C" w:rsidP="00B37050">
      <w:pPr>
        <w:ind w:left="2832" w:hanging="2123"/>
        <w:jc w:val="both"/>
        <w:rPr>
          <w:rFonts w:asciiTheme="minorHAnsi" w:hAnsiTheme="minorHAnsi" w:cstheme="minorHAnsi"/>
          <w:sz w:val="22"/>
          <w:szCs w:val="22"/>
        </w:rPr>
      </w:pPr>
    </w:p>
    <w:p w14:paraId="1E987E49" w14:textId="77777777" w:rsidR="00E5031C" w:rsidRDefault="00E5031C"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F105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0C625CD" w:rsidR="008C7CAD" w:rsidRPr="00F242C9" w:rsidRDefault="002C772A" w:rsidP="009F1056">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42C9">
        <w:rPr>
          <w:rFonts w:asciiTheme="minorHAnsi" w:hAnsiTheme="minorHAnsi" w:cstheme="minorHAnsi"/>
          <w:sz w:val="22"/>
          <w:szCs w:val="22"/>
        </w:rPr>
        <w:t xml:space="preserve">, </w:t>
      </w:r>
      <w:r w:rsidR="00F242C9" w:rsidRPr="00F242C9">
        <w:rPr>
          <w:rFonts w:asciiTheme="minorHAnsi" w:hAnsiTheme="minorHAnsi" w:cstheme="minorHAnsi"/>
          <w:sz w:val="22"/>
          <w:szCs w:val="22"/>
        </w:rPr>
        <w:t>A elección de la empresa adjudicada, ésta podrá optar por uno de los siguientes instrumentos financieros:</w:t>
      </w:r>
    </w:p>
    <w:p w14:paraId="5409BE65" w14:textId="77777777" w:rsidR="00F242C9" w:rsidRPr="003B2E04" w:rsidRDefault="00F242C9" w:rsidP="009F1056">
      <w:pPr>
        <w:numPr>
          <w:ilvl w:val="0"/>
          <w:numId w:val="35"/>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0E0F8582" w14:textId="77777777" w:rsidR="00F242C9" w:rsidRPr="003B2E04" w:rsidRDefault="00F242C9" w:rsidP="009F1056">
      <w:pPr>
        <w:numPr>
          <w:ilvl w:val="0"/>
          <w:numId w:val="35"/>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2D306734" w14:textId="59ACADF0" w:rsidR="00F242C9" w:rsidRPr="00F242C9" w:rsidRDefault="00F242C9" w:rsidP="009F1056">
      <w:pPr>
        <w:numPr>
          <w:ilvl w:val="0"/>
          <w:numId w:val="35"/>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432E5D97" w14:textId="3EAF15E0"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F105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4607" w:rsidRPr="00552079" w14:paraId="74CC7F0F" w14:textId="77777777" w:rsidTr="00A727D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104607" w:rsidRPr="00552079" w:rsidRDefault="00104607" w:rsidP="0010460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B7BB153" w14:textId="555BD108" w:rsidR="00104607" w:rsidRPr="00552079" w:rsidRDefault="00104607" w:rsidP="00104607">
            <w:pPr>
              <w:jc w:val="both"/>
              <w:rPr>
                <w:rFonts w:asciiTheme="minorHAnsi" w:hAnsiTheme="minorHAnsi" w:cstheme="minorHAnsi"/>
                <w:sz w:val="22"/>
                <w:szCs w:val="22"/>
                <w:lang w:val="es-BO"/>
              </w:rPr>
            </w:pPr>
            <w:r w:rsidRPr="00520906">
              <w:rPr>
                <w:rFonts w:asciiTheme="minorHAnsi" w:hAnsiTheme="minorHAnsi" w:cstheme="minorHAnsi"/>
                <w:lang w:val="es-BO"/>
              </w:rPr>
              <w:t>EQUIPOS DE ODORIZACIÓN A INYECCIÓN PORTÁTIL DE 5000 SM3/H, CAPACIDAD MÍNIMA DE 50 LT O DE MAYOR CAPACIDAD Y PRESIÓN DE OPERACIÓN ENTRE 300 Y 650 PSIG</w:t>
            </w:r>
          </w:p>
        </w:tc>
        <w:tc>
          <w:tcPr>
            <w:tcW w:w="1417" w:type="dxa"/>
            <w:tcBorders>
              <w:top w:val="nil"/>
              <w:left w:val="nil"/>
              <w:bottom w:val="single" w:sz="8" w:space="0" w:color="auto"/>
              <w:right w:val="single" w:sz="4" w:space="0" w:color="auto"/>
            </w:tcBorders>
            <w:shd w:val="clear" w:color="auto" w:fill="auto"/>
            <w:vAlign w:val="center"/>
          </w:tcPr>
          <w:p w14:paraId="334EB171" w14:textId="1CA83EEB"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EQUIPO</w:t>
            </w:r>
          </w:p>
        </w:tc>
        <w:tc>
          <w:tcPr>
            <w:tcW w:w="1559" w:type="dxa"/>
            <w:tcBorders>
              <w:top w:val="nil"/>
              <w:left w:val="single" w:sz="4" w:space="0" w:color="auto"/>
              <w:bottom w:val="single" w:sz="8" w:space="0" w:color="auto"/>
              <w:right w:val="single" w:sz="8" w:space="0" w:color="auto"/>
            </w:tcBorders>
            <w:shd w:val="clear" w:color="auto" w:fill="auto"/>
            <w:vAlign w:val="center"/>
          </w:tcPr>
          <w:p w14:paraId="6CFA124A" w14:textId="7D82738A"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04607" w:rsidRPr="00552079" w:rsidRDefault="00104607" w:rsidP="001046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0CDD0F90" w14:textId="77777777" w:rsidTr="00A727D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104607" w:rsidRPr="00552079" w:rsidRDefault="00104607" w:rsidP="0010460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159BE0E" w14:textId="26C90C2E" w:rsidR="00104607" w:rsidRPr="00552079" w:rsidRDefault="00104607" w:rsidP="00104607">
            <w:pPr>
              <w:jc w:val="both"/>
              <w:rPr>
                <w:rFonts w:asciiTheme="minorHAnsi" w:hAnsiTheme="minorHAnsi" w:cstheme="minorHAnsi"/>
                <w:sz w:val="22"/>
                <w:szCs w:val="22"/>
                <w:lang w:val="es-BO"/>
              </w:rPr>
            </w:pPr>
            <w:r w:rsidRPr="00520906">
              <w:rPr>
                <w:rFonts w:asciiTheme="minorHAnsi" w:hAnsiTheme="minorHAnsi" w:cstheme="minorHAnsi"/>
                <w:lang w:val="es-BO"/>
              </w:rPr>
              <w:t>EQUIPOS DE ODORIZACIÓN A INYECCIÓN PORTÁTIL DE 5000 SM3/H, CAPACIDAD MÍNIMA DE 100 LT O DE MAYOR CAPACIDAD Y PRESIÓN DE OPERACIÓN ENTRE 300 Y 650 PSIG</w:t>
            </w:r>
          </w:p>
        </w:tc>
        <w:tc>
          <w:tcPr>
            <w:tcW w:w="1417" w:type="dxa"/>
            <w:tcBorders>
              <w:top w:val="nil"/>
              <w:left w:val="nil"/>
              <w:bottom w:val="single" w:sz="8" w:space="0" w:color="auto"/>
              <w:right w:val="single" w:sz="4" w:space="0" w:color="auto"/>
            </w:tcBorders>
            <w:shd w:val="clear" w:color="auto" w:fill="auto"/>
            <w:vAlign w:val="center"/>
          </w:tcPr>
          <w:p w14:paraId="0ADCF2B6" w14:textId="109781DA"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EQUIPO</w:t>
            </w:r>
          </w:p>
        </w:tc>
        <w:tc>
          <w:tcPr>
            <w:tcW w:w="1559" w:type="dxa"/>
            <w:tcBorders>
              <w:top w:val="nil"/>
              <w:left w:val="single" w:sz="4" w:space="0" w:color="auto"/>
              <w:bottom w:val="single" w:sz="8" w:space="0" w:color="auto"/>
              <w:right w:val="single" w:sz="8" w:space="0" w:color="auto"/>
            </w:tcBorders>
            <w:shd w:val="clear" w:color="auto" w:fill="auto"/>
            <w:vAlign w:val="center"/>
          </w:tcPr>
          <w:p w14:paraId="5957D881" w14:textId="1F5D4078"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04607" w:rsidRPr="00552079" w:rsidRDefault="00104607" w:rsidP="001046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0F497746" w14:textId="77777777" w:rsidTr="00A727D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104607" w:rsidRPr="00552079" w:rsidRDefault="00104607" w:rsidP="0010460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D0E9A93" w14:textId="09E4FCE2" w:rsidR="00104607" w:rsidRPr="00C2289F" w:rsidRDefault="00104607" w:rsidP="00104607">
            <w:pPr>
              <w:jc w:val="both"/>
              <w:rPr>
                <w:rFonts w:asciiTheme="minorHAnsi" w:hAnsiTheme="minorHAnsi" w:cstheme="minorHAnsi"/>
                <w:lang w:val="es-BO"/>
              </w:rPr>
            </w:pPr>
            <w:r w:rsidRPr="00C2289F">
              <w:rPr>
                <w:rFonts w:asciiTheme="minorHAnsi" w:hAnsiTheme="minorHAnsi" w:cstheme="minorHAnsi"/>
                <w:color w:val="000000"/>
              </w:rPr>
              <w:t>SISTEMA DE TRASVASE DE ODORANTE DE CONEXIÓN DIRECTA AL TAMBOR  DE ACCIONAMIENTO NEUMÁTICO O SIMILAR NO MANUAL</w:t>
            </w:r>
          </w:p>
        </w:tc>
        <w:tc>
          <w:tcPr>
            <w:tcW w:w="1417" w:type="dxa"/>
            <w:tcBorders>
              <w:top w:val="nil"/>
              <w:left w:val="nil"/>
              <w:bottom w:val="single" w:sz="8" w:space="0" w:color="auto"/>
              <w:right w:val="single" w:sz="4" w:space="0" w:color="auto"/>
            </w:tcBorders>
            <w:shd w:val="clear" w:color="auto" w:fill="auto"/>
            <w:vAlign w:val="center"/>
          </w:tcPr>
          <w:p w14:paraId="044CAB3C" w14:textId="577EFEE1"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PZA.</w:t>
            </w:r>
          </w:p>
        </w:tc>
        <w:tc>
          <w:tcPr>
            <w:tcW w:w="1559" w:type="dxa"/>
            <w:tcBorders>
              <w:top w:val="nil"/>
              <w:left w:val="single" w:sz="4" w:space="0" w:color="auto"/>
              <w:bottom w:val="single" w:sz="8" w:space="0" w:color="auto"/>
              <w:right w:val="single" w:sz="8" w:space="0" w:color="auto"/>
            </w:tcBorders>
            <w:shd w:val="clear" w:color="auto" w:fill="auto"/>
            <w:vAlign w:val="center"/>
          </w:tcPr>
          <w:p w14:paraId="0C51C842" w14:textId="3E04DBEC" w:rsidR="00104607" w:rsidRPr="00552079" w:rsidRDefault="00104607"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104607" w:rsidRPr="00552079" w:rsidRDefault="00104607" w:rsidP="0010460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104607" w:rsidRPr="00552079" w:rsidRDefault="00104607" w:rsidP="0010460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43FAC250" w14:textId="77777777" w:rsidTr="00F242C9">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104607" w:rsidRPr="00552079" w:rsidRDefault="00104607" w:rsidP="0010460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104607" w:rsidRPr="00552079" w:rsidRDefault="00104607" w:rsidP="00104607">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12FD98F4" w14:textId="77777777" w:rsidR="00104607" w:rsidRDefault="00104607" w:rsidP="0013510E">
      <w:pPr>
        <w:jc w:val="center"/>
        <w:rPr>
          <w:rFonts w:ascii="Calibri" w:hAnsi="Calibri" w:cs="Calibri"/>
          <w:b/>
          <w:sz w:val="22"/>
          <w:szCs w:val="22"/>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3402"/>
        <w:gridCol w:w="425"/>
        <w:gridCol w:w="425"/>
        <w:gridCol w:w="1213"/>
      </w:tblGrid>
      <w:tr w:rsidR="0013510E" w:rsidRPr="00C75BEC" w14:paraId="57917591" w14:textId="77777777" w:rsidTr="00850FF1">
        <w:trPr>
          <w:tblHeader/>
          <w:jc w:val="center"/>
        </w:trPr>
        <w:tc>
          <w:tcPr>
            <w:tcW w:w="37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06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50FF1">
        <w:trPr>
          <w:cantSplit/>
          <w:trHeight w:val="1448"/>
          <w:jc w:val="center"/>
        </w:trPr>
        <w:tc>
          <w:tcPr>
            <w:tcW w:w="37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0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21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850FF1">
        <w:trPr>
          <w:jc w:val="center"/>
        </w:trPr>
        <w:tc>
          <w:tcPr>
            <w:tcW w:w="3714" w:type="dxa"/>
            <w:vAlign w:val="center"/>
          </w:tcPr>
          <w:p w14:paraId="097D61F8" w14:textId="609E935B" w:rsidR="0013510E" w:rsidRPr="00A64C53" w:rsidRDefault="00A64C53" w:rsidP="00A64C53">
            <w:pPr>
              <w:jc w:val="both"/>
              <w:rPr>
                <w:rFonts w:asciiTheme="minorHAnsi" w:hAnsiTheme="minorHAnsi" w:cstheme="minorHAnsi"/>
                <w:b/>
                <w:bCs/>
                <w:sz w:val="18"/>
                <w:szCs w:val="18"/>
                <w:lang w:val="pt-BR"/>
              </w:rPr>
            </w:pPr>
            <w:r w:rsidRPr="00A64C53">
              <w:rPr>
                <w:rFonts w:asciiTheme="minorHAnsi" w:hAnsiTheme="minorHAnsi" w:cstheme="minorHAnsi"/>
                <w:b/>
                <w:bCs/>
                <w:sz w:val="18"/>
                <w:szCs w:val="18"/>
                <w:lang w:val="pt-BR"/>
              </w:rPr>
              <w:t>ITEM 1:</w:t>
            </w:r>
            <w:r w:rsidR="00E541E6">
              <w:rPr>
                <w:rFonts w:asciiTheme="minorHAnsi" w:hAnsiTheme="minorHAnsi" w:cstheme="minorHAnsi"/>
                <w:b/>
                <w:bCs/>
                <w:sz w:val="18"/>
                <w:szCs w:val="18"/>
                <w:lang w:val="pt-BR"/>
              </w:rPr>
              <w:t xml:space="preserve"> </w:t>
            </w:r>
            <w:r w:rsidRPr="00A64C53">
              <w:rPr>
                <w:rFonts w:asciiTheme="minorHAnsi" w:hAnsiTheme="minorHAnsi" w:cstheme="minorHAnsi"/>
                <w:b/>
                <w:bCs/>
                <w:sz w:val="18"/>
                <w:szCs w:val="18"/>
                <w:lang w:val="pt-BR"/>
              </w:rPr>
              <w:t>EQUIPOS DE ODORIZACION A INYECCION PORTÁTIL CAPACIADAD 50 LT.</w:t>
            </w:r>
          </w:p>
          <w:p w14:paraId="44F6F1E7" w14:textId="77777777" w:rsidR="00A64C53" w:rsidRPr="00A64C53" w:rsidRDefault="00A64C53" w:rsidP="00A64C53">
            <w:pPr>
              <w:jc w:val="both"/>
              <w:rPr>
                <w:rFonts w:asciiTheme="minorHAnsi" w:hAnsiTheme="minorHAnsi" w:cstheme="minorHAnsi"/>
                <w:b/>
                <w:bCs/>
                <w:sz w:val="18"/>
                <w:szCs w:val="18"/>
                <w:lang w:val="pt-BR"/>
              </w:rPr>
            </w:pPr>
          </w:p>
          <w:p w14:paraId="37BE9A54" w14:textId="77777777" w:rsidR="00A64C53" w:rsidRPr="00E5031C" w:rsidRDefault="00A64C53" w:rsidP="009F1056">
            <w:pPr>
              <w:numPr>
                <w:ilvl w:val="0"/>
                <w:numId w:val="38"/>
              </w:numPr>
              <w:ind w:left="284" w:right="141" w:hanging="283"/>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Características generales:</w:t>
            </w:r>
          </w:p>
          <w:p w14:paraId="26335A6A"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031C">
              <w:rPr>
                <w:rFonts w:asciiTheme="minorHAnsi" w:hAnsiTheme="minorHAnsi" w:cstheme="minorHAnsi"/>
                <w:sz w:val="18"/>
                <w:szCs w:val="18"/>
                <w:lang w:val="es-MX" w:eastAsia="es-ES"/>
              </w:rPr>
              <w:t xml:space="preserve">Equipo </w:t>
            </w:r>
            <w:proofErr w:type="spellStart"/>
            <w:r w:rsidRPr="00E5031C">
              <w:rPr>
                <w:rFonts w:asciiTheme="minorHAnsi" w:hAnsiTheme="minorHAnsi" w:cstheme="minorHAnsi"/>
                <w:sz w:val="18"/>
                <w:szCs w:val="18"/>
                <w:lang w:val="es-MX" w:eastAsia="es-ES"/>
              </w:rPr>
              <w:t>odorizador</w:t>
            </w:r>
            <w:proofErr w:type="spellEnd"/>
            <w:r w:rsidRPr="00E5031C">
              <w:rPr>
                <w:rFonts w:asciiTheme="minorHAnsi" w:hAnsiTheme="minorHAnsi" w:cstheme="minorHAnsi"/>
                <w:sz w:val="18"/>
                <w:szCs w:val="18"/>
                <w:lang w:val="es-MX" w:eastAsia="es-ES"/>
              </w:rPr>
              <w:t xml:space="preserve"> de gas natural por inyección de odorante</w:t>
            </w:r>
          </w:p>
          <w:p w14:paraId="1B205C71"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031C">
              <w:rPr>
                <w:rFonts w:asciiTheme="minorHAnsi" w:hAnsiTheme="minorHAnsi" w:cstheme="minorHAnsi"/>
                <w:sz w:val="18"/>
                <w:szCs w:val="18"/>
                <w:lang w:val="es-MX" w:eastAsia="es-ES"/>
              </w:rPr>
              <w:t>Instalado en gabinete apto para la intemperie</w:t>
            </w:r>
          </w:p>
          <w:p w14:paraId="43871CEA"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031C">
              <w:rPr>
                <w:rFonts w:asciiTheme="minorHAnsi" w:hAnsiTheme="minorHAnsi" w:cstheme="minorHAnsi"/>
                <w:sz w:val="18"/>
                <w:szCs w:val="18"/>
                <w:lang w:val="es-MX" w:eastAsia="es-ES"/>
              </w:rPr>
              <w:t>Operado por bomba accionada neumáticamente por una válvula solenoide eléctrica.</w:t>
            </w:r>
          </w:p>
          <w:p w14:paraId="316D09E3"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031C">
              <w:rPr>
                <w:rFonts w:asciiTheme="minorHAnsi" w:hAnsiTheme="minorHAnsi" w:cstheme="minorHAnsi"/>
                <w:sz w:val="18"/>
                <w:szCs w:val="18"/>
                <w:lang w:val="es-MX" w:eastAsia="es-ES"/>
              </w:rPr>
              <w:t>Conformado por 1 (una) bomba dosificadora</w:t>
            </w:r>
          </w:p>
          <w:p w14:paraId="3F210AE1" w14:textId="77777777" w:rsidR="00A64C53" w:rsidRPr="00E5031C" w:rsidRDefault="00A64C53" w:rsidP="00A64C53">
            <w:pPr>
              <w:tabs>
                <w:tab w:val="left" w:pos="1560"/>
                <w:tab w:val="left" w:pos="1843"/>
              </w:tabs>
              <w:ind w:left="1571"/>
              <w:jc w:val="both"/>
              <w:rPr>
                <w:rFonts w:asciiTheme="minorHAnsi" w:hAnsiTheme="minorHAnsi" w:cstheme="minorHAnsi"/>
                <w:sz w:val="18"/>
                <w:szCs w:val="18"/>
                <w:lang w:val="es-MX" w:eastAsia="es-ES"/>
              </w:rPr>
            </w:pPr>
          </w:p>
          <w:p w14:paraId="4D7102C2" w14:textId="607A56EC" w:rsidR="00A64C53" w:rsidRPr="00E5031C" w:rsidRDefault="00A64C53" w:rsidP="009F1056">
            <w:pPr>
              <w:numPr>
                <w:ilvl w:val="0"/>
                <w:numId w:val="38"/>
              </w:numPr>
              <w:ind w:left="284" w:right="141" w:hanging="283"/>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 xml:space="preserve">Especificaciones técnicas: equipo </w:t>
            </w:r>
            <w:proofErr w:type="spellStart"/>
            <w:r w:rsidRPr="00E5031C">
              <w:rPr>
                <w:rFonts w:asciiTheme="minorHAnsi" w:hAnsiTheme="minorHAnsi" w:cstheme="minorHAnsi"/>
                <w:b/>
                <w:sz w:val="18"/>
                <w:szCs w:val="18"/>
                <w:lang w:eastAsia="es-ES"/>
              </w:rPr>
              <w:t>odorizador</w:t>
            </w:r>
            <w:proofErr w:type="spellEnd"/>
            <w:r w:rsidRPr="00E5031C">
              <w:rPr>
                <w:rFonts w:asciiTheme="minorHAnsi" w:hAnsiTheme="minorHAnsi" w:cstheme="minorHAnsi"/>
                <w:b/>
                <w:sz w:val="18"/>
                <w:szCs w:val="18"/>
                <w:lang w:eastAsia="es-ES"/>
              </w:rPr>
              <w:t xml:space="preserve"> a inyección para </w:t>
            </w:r>
            <w:proofErr w:type="spellStart"/>
            <w:r w:rsidRPr="00E5031C">
              <w:rPr>
                <w:rFonts w:asciiTheme="minorHAnsi" w:hAnsiTheme="minorHAnsi" w:cstheme="minorHAnsi"/>
                <w:b/>
                <w:sz w:val="18"/>
                <w:szCs w:val="18"/>
                <w:lang w:eastAsia="es-ES"/>
              </w:rPr>
              <w:t>odorizar</w:t>
            </w:r>
            <w:proofErr w:type="spellEnd"/>
            <w:r w:rsidRPr="00E5031C">
              <w:rPr>
                <w:rFonts w:asciiTheme="minorHAnsi" w:hAnsiTheme="minorHAnsi" w:cstheme="minorHAnsi"/>
                <w:b/>
                <w:sz w:val="18"/>
                <w:szCs w:val="18"/>
                <w:lang w:eastAsia="es-ES"/>
              </w:rPr>
              <w:t xml:space="preserve">      mínimamente 5000 Sm3/</w:t>
            </w:r>
            <w:proofErr w:type="spellStart"/>
            <w:r w:rsidRPr="00E5031C">
              <w:rPr>
                <w:rFonts w:asciiTheme="minorHAnsi" w:hAnsiTheme="minorHAnsi" w:cstheme="minorHAnsi"/>
                <w:b/>
                <w:sz w:val="18"/>
                <w:szCs w:val="18"/>
                <w:lang w:eastAsia="es-ES"/>
              </w:rPr>
              <w:t>hr</w:t>
            </w:r>
            <w:proofErr w:type="spellEnd"/>
            <w:r w:rsidRPr="00E5031C">
              <w:rPr>
                <w:rFonts w:asciiTheme="minorHAnsi" w:hAnsiTheme="minorHAnsi" w:cstheme="minorHAnsi"/>
                <w:b/>
                <w:sz w:val="18"/>
                <w:szCs w:val="18"/>
                <w:lang w:eastAsia="es-ES"/>
              </w:rPr>
              <w:t xml:space="preserve"> </w:t>
            </w:r>
          </w:p>
          <w:p w14:paraId="0383BA1A"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031C">
              <w:rPr>
                <w:rFonts w:asciiTheme="minorHAnsi" w:hAnsiTheme="minorHAnsi" w:cstheme="minorHAnsi"/>
                <w:b/>
                <w:sz w:val="18"/>
                <w:szCs w:val="18"/>
                <w:lang w:val="es-MX" w:eastAsia="es-ES"/>
              </w:rPr>
              <w:t>Condiciones operativas:</w:t>
            </w:r>
          </w:p>
          <w:p w14:paraId="6F8720F4"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Caudal a </w:t>
            </w:r>
            <w:proofErr w:type="spellStart"/>
            <w:r w:rsidRPr="00E5031C">
              <w:rPr>
                <w:rFonts w:asciiTheme="minorHAnsi" w:hAnsiTheme="minorHAnsi" w:cstheme="minorHAnsi"/>
                <w:iCs/>
                <w:sz w:val="18"/>
                <w:szCs w:val="18"/>
                <w:lang w:eastAsia="es-ES"/>
              </w:rPr>
              <w:t>odorizar</w:t>
            </w:r>
            <w:proofErr w:type="spellEnd"/>
            <w:r w:rsidRPr="00E5031C">
              <w:rPr>
                <w:rFonts w:asciiTheme="minorHAnsi" w:hAnsiTheme="minorHAnsi" w:cstheme="minorHAnsi"/>
                <w:iCs/>
                <w:sz w:val="18"/>
                <w:szCs w:val="18"/>
                <w:lang w:eastAsia="es-ES"/>
              </w:rPr>
              <w:t xml:space="preserve"> hasta 5000 m3/h (condiciones estándar).</w:t>
            </w:r>
          </w:p>
          <w:p w14:paraId="2E08229C"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Presión máxima de operación: entre </w:t>
            </w:r>
            <w:r w:rsidRPr="00E5031C">
              <w:rPr>
                <w:rFonts w:asciiTheme="minorHAnsi" w:hAnsiTheme="minorHAnsi" w:cstheme="minorHAnsi"/>
                <w:b/>
                <w:iCs/>
                <w:sz w:val="18"/>
                <w:szCs w:val="18"/>
                <w:lang w:eastAsia="es-ES"/>
              </w:rPr>
              <w:t xml:space="preserve">300 a 650 </w:t>
            </w:r>
            <w:proofErr w:type="spellStart"/>
            <w:r w:rsidRPr="00E5031C">
              <w:rPr>
                <w:rFonts w:asciiTheme="minorHAnsi" w:hAnsiTheme="minorHAnsi" w:cstheme="minorHAnsi"/>
                <w:b/>
                <w:iCs/>
                <w:sz w:val="18"/>
                <w:szCs w:val="18"/>
                <w:lang w:eastAsia="es-ES"/>
              </w:rPr>
              <w:t>psig</w:t>
            </w:r>
            <w:proofErr w:type="spellEnd"/>
            <w:r w:rsidRPr="00E5031C">
              <w:rPr>
                <w:rFonts w:asciiTheme="minorHAnsi" w:hAnsiTheme="minorHAnsi" w:cstheme="minorHAnsi"/>
                <w:iCs/>
                <w:sz w:val="18"/>
                <w:szCs w:val="18"/>
                <w:lang w:eastAsia="es-ES"/>
              </w:rPr>
              <w:t xml:space="preserve"> </w:t>
            </w:r>
          </w:p>
          <w:p w14:paraId="092478CB"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Tanque de odorante: mínimo </w:t>
            </w:r>
            <w:r w:rsidRPr="00E5031C">
              <w:rPr>
                <w:rFonts w:asciiTheme="minorHAnsi" w:hAnsiTheme="minorHAnsi" w:cstheme="minorHAnsi"/>
                <w:b/>
                <w:iCs/>
                <w:sz w:val="18"/>
                <w:szCs w:val="18"/>
                <w:lang w:eastAsia="es-ES"/>
              </w:rPr>
              <w:t xml:space="preserve">50 </w:t>
            </w:r>
            <w:proofErr w:type="spellStart"/>
            <w:r w:rsidRPr="00E5031C">
              <w:rPr>
                <w:rFonts w:asciiTheme="minorHAnsi" w:hAnsiTheme="minorHAnsi" w:cstheme="minorHAnsi"/>
                <w:b/>
                <w:iCs/>
                <w:sz w:val="18"/>
                <w:szCs w:val="18"/>
                <w:lang w:eastAsia="es-ES"/>
              </w:rPr>
              <w:t>lt</w:t>
            </w:r>
            <w:proofErr w:type="spellEnd"/>
            <w:r w:rsidRPr="00E5031C">
              <w:rPr>
                <w:rFonts w:asciiTheme="minorHAnsi" w:hAnsiTheme="minorHAnsi" w:cstheme="minorHAnsi"/>
                <w:b/>
                <w:iCs/>
                <w:sz w:val="18"/>
                <w:szCs w:val="18"/>
                <w:lang w:eastAsia="es-ES"/>
              </w:rPr>
              <w:t>.</w:t>
            </w:r>
            <w:r w:rsidRPr="00E5031C">
              <w:rPr>
                <w:rFonts w:asciiTheme="minorHAnsi" w:hAnsiTheme="minorHAnsi" w:cstheme="minorHAnsi"/>
                <w:iCs/>
                <w:sz w:val="18"/>
                <w:szCs w:val="18"/>
                <w:lang w:eastAsia="es-ES"/>
              </w:rPr>
              <w:t xml:space="preserve"> </w:t>
            </w:r>
            <w:proofErr w:type="spellStart"/>
            <w:r w:rsidRPr="00E5031C">
              <w:rPr>
                <w:rFonts w:asciiTheme="minorHAnsi" w:hAnsiTheme="minorHAnsi" w:cstheme="minorHAnsi"/>
                <w:iCs/>
                <w:sz w:val="18"/>
                <w:szCs w:val="18"/>
                <w:lang w:eastAsia="es-ES"/>
              </w:rPr>
              <w:t>ó</w:t>
            </w:r>
            <w:proofErr w:type="spellEnd"/>
            <w:r w:rsidRPr="00E5031C">
              <w:rPr>
                <w:rFonts w:asciiTheme="minorHAnsi" w:hAnsiTheme="minorHAnsi" w:cstheme="minorHAnsi"/>
                <w:iCs/>
                <w:sz w:val="18"/>
                <w:szCs w:val="18"/>
                <w:lang w:eastAsia="es-ES"/>
              </w:rPr>
              <w:t xml:space="preserve"> de mayor capacidad.</w:t>
            </w:r>
          </w:p>
          <w:p w14:paraId="573AA71C"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031C">
              <w:rPr>
                <w:rFonts w:asciiTheme="minorHAnsi" w:hAnsiTheme="minorHAnsi" w:cstheme="minorHAnsi"/>
                <w:b/>
                <w:sz w:val="18"/>
                <w:szCs w:val="18"/>
                <w:lang w:val="es-MX" w:eastAsia="es-ES"/>
              </w:rPr>
              <w:t>Bomba de inyección:</w:t>
            </w:r>
          </w:p>
          <w:p w14:paraId="0029D330"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Salida máxima de odorante: 1.4 </w:t>
            </w:r>
            <w:proofErr w:type="spellStart"/>
            <w:r w:rsidRPr="00E5031C">
              <w:rPr>
                <w:rFonts w:asciiTheme="minorHAnsi" w:hAnsiTheme="minorHAnsi" w:cstheme="minorHAnsi"/>
                <w:iCs/>
                <w:sz w:val="18"/>
                <w:szCs w:val="18"/>
                <w:lang w:eastAsia="es-ES"/>
              </w:rPr>
              <w:t>lt</w:t>
            </w:r>
            <w:proofErr w:type="spellEnd"/>
            <w:r w:rsidRPr="00E5031C">
              <w:rPr>
                <w:rFonts w:asciiTheme="minorHAnsi" w:hAnsiTheme="minorHAnsi" w:cstheme="minorHAnsi"/>
                <w:iCs/>
                <w:sz w:val="18"/>
                <w:szCs w:val="18"/>
                <w:lang w:eastAsia="es-ES"/>
              </w:rPr>
              <w:t>/</w:t>
            </w:r>
            <w:proofErr w:type="spellStart"/>
            <w:r w:rsidRPr="00E5031C">
              <w:rPr>
                <w:rFonts w:asciiTheme="minorHAnsi" w:hAnsiTheme="minorHAnsi" w:cstheme="minorHAnsi"/>
                <w:iCs/>
                <w:sz w:val="18"/>
                <w:szCs w:val="18"/>
                <w:lang w:eastAsia="es-ES"/>
              </w:rPr>
              <w:t>dia</w:t>
            </w:r>
            <w:proofErr w:type="spellEnd"/>
          </w:p>
          <w:p w14:paraId="5F978F22"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Caudal de 0.1 cc/carrera </w:t>
            </w:r>
          </w:p>
          <w:p w14:paraId="545AFC1F"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Material de cuerpo: Acero inoxidable AISI 316</w:t>
            </w:r>
          </w:p>
          <w:p w14:paraId="41870149"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Bomba construida bajo norma API 675 </w:t>
            </w:r>
          </w:p>
          <w:p w14:paraId="586C469C" w14:textId="410D1D48"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El proponente debe aclarar mediante nota del fabricante que las</w:t>
            </w:r>
            <w:r w:rsidRPr="00A64C53">
              <w:rPr>
                <w:rFonts w:asciiTheme="minorHAnsi" w:hAnsiTheme="minorHAnsi" w:cstheme="minorHAnsi"/>
                <w:iCs/>
                <w:sz w:val="18"/>
                <w:szCs w:val="18"/>
                <w:lang w:eastAsia="es-ES"/>
              </w:rPr>
              <w:t xml:space="preserve"> </w:t>
            </w:r>
            <w:r w:rsidRPr="00E5031C">
              <w:rPr>
                <w:rFonts w:asciiTheme="minorHAnsi" w:hAnsiTheme="minorHAnsi" w:cstheme="minorHAnsi"/>
                <w:iCs/>
                <w:sz w:val="18"/>
                <w:szCs w:val="18"/>
                <w:lang w:eastAsia="es-ES"/>
              </w:rPr>
              <w:t>bombas son construidas bajo normas API 675</w:t>
            </w:r>
          </w:p>
          <w:p w14:paraId="296CEB1D" w14:textId="77752492" w:rsidR="00A64C53" w:rsidRPr="00E5031C" w:rsidRDefault="00A64C53" w:rsidP="00A64C53">
            <w:pPr>
              <w:ind w:left="567"/>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Este diseño asegura trabajo continuo de 24 horas  los 365 días del año</w:t>
            </w:r>
            <w:r>
              <w:rPr>
                <w:rFonts w:asciiTheme="minorHAnsi" w:hAnsiTheme="minorHAnsi" w:cstheme="minorHAnsi"/>
                <w:iCs/>
                <w:sz w:val="18"/>
                <w:szCs w:val="18"/>
                <w:lang w:eastAsia="es-ES"/>
              </w:rPr>
              <w:t xml:space="preserve"> c</w:t>
            </w:r>
            <w:r w:rsidRPr="00E5031C">
              <w:rPr>
                <w:rFonts w:asciiTheme="minorHAnsi" w:hAnsiTheme="minorHAnsi" w:cstheme="minorHAnsi"/>
                <w:iCs/>
                <w:sz w:val="18"/>
                <w:szCs w:val="18"/>
                <w:lang w:eastAsia="es-ES"/>
              </w:rPr>
              <w:t>on un mínimo de mantenimiento, asegurando mayor estanqueidad y un error menor al 1%</w:t>
            </w:r>
          </w:p>
          <w:p w14:paraId="52848A08"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031C">
              <w:rPr>
                <w:rFonts w:asciiTheme="minorHAnsi" w:hAnsiTheme="minorHAnsi" w:cstheme="minorHAnsi"/>
                <w:b/>
                <w:sz w:val="18"/>
                <w:szCs w:val="18"/>
                <w:lang w:val="es-MX" w:eastAsia="es-ES"/>
              </w:rPr>
              <w:t xml:space="preserve">Módulo de control: </w:t>
            </w:r>
            <w:r w:rsidRPr="00E5031C">
              <w:rPr>
                <w:rFonts w:asciiTheme="minorHAnsi" w:hAnsiTheme="minorHAnsi" w:cstheme="minorHAnsi"/>
                <w:sz w:val="18"/>
                <w:szCs w:val="18"/>
                <w:lang w:val="es-MX" w:eastAsia="es-ES"/>
              </w:rPr>
              <w:t xml:space="preserve">Sistema de control apto para áreas Clase 1 </w:t>
            </w:r>
            <w:proofErr w:type="spellStart"/>
            <w:r w:rsidRPr="00E5031C">
              <w:rPr>
                <w:rFonts w:asciiTheme="minorHAnsi" w:hAnsiTheme="minorHAnsi" w:cstheme="minorHAnsi"/>
                <w:sz w:val="18"/>
                <w:szCs w:val="18"/>
                <w:lang w:val="es-MX" w:eastAsia="es-ES"/>
              </w:rPr>
              <w:t>Div</w:t>
            </w:r>
            <w:proofErr w:type="spellEnd"/>
            <w:r w:rsidRPr="00E5031C">
              <w:rPr>
                <w:rFonts w:asciiTheme="minorHAnsi" w:hAnsiTheme="minorHAnsi" w:cstheme="minorHAnsi"/>
                <w:sz w:val="18"/>
                <w:szCs w:val="18"/>
                <w:lang w:val="es-MX" w:eastAsia="es-ES"/>
              </w:rPr>
              <w:t xml:space="preserve"> 1 grupos       C, D. </w:t>
            </w:r>
          </w:p>
          <w:p w14:paraId="41B02E39"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b/>
                <w:iCs/>
                <w:sz w:val="18"/>
                <w:szCs w:val="18"/>
                <w:lang w:eastAsia="es-ES"/>
              </w:rPr>
              <w:t>Modo Proporcional al Caudal</w:t>
            </w:r>
            <w:r w:rsidRPr="00E5031C">
              <w:rPr>
                <w:rFonts w:asciiTheme="minorHAnsi" w:hAnsiTheme="minorHAnsi" w:cstheme="minorHAnsi"/>
                <w:iCs/>
                <w:sz w:val="18"/>
                <w:szCs w:val="18"/>
                <w:lang w:eastAsia="es-ES"/>
              </w:rPr>
              <w:t xml:space="preserve">: Actúa la bomba en forma proporcional a la señal </w:t>
            </w:r>
            <w:r w:rsidRPr="00E5031C">
              <w:rPr>
                <w:rFonts w:asciiTheme="minorHAnsi" w:hAnsiTheme="minorHAnsi" w:cstheme="minorHAnsi"/>
                <w:iCs/>
                <w:sz w:val="18"/>
                <w:szCs w:val="18"/>
                <w:lang w:eastAsia="es-ES"/>
              </w:rPr>
              <w:lastRenderedPageBreak/>
              <w:t>de proceso.</w:t>
            </w:r>
          </w:p>
          <w:p w14:paraId="1EEA07F7"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b/>
                <w:iCs/>
                <w:sz w:val="18"/>
                <w:szCs w:val="18"/>
                <w:lang w:eastAsia="es-ES"/>
              </w:rPr>
              <w:t>Modo Proporcional al Tiempo</w:t>
            </w:r>
            <w:r w:rsidRPr="00E5031C">
              <w:rPr>
                <w:rFonts w:asciiTheme="minorHAnsi" w:hAnsiTheme="minorHAnsi" w:cstheme="minorHAnsi"/>
                <w:iCs/>
                <w:sz w:val="18"/>
                <w:szCs w:val="18"/>
                <w:lang w:eastAsia="es-ES"/>
              </w:rPr>
              <w:t>: en caso de falta de señal de proceso se puede colocar al controlador en modo manual y darle a la bomba un valor de frecuencia de pulsos fija ingresada por el operador desde el teclado.</w:t>
            </w:r>
          </w:p>
          <w:p w14:paraId="13405E9B"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b/>
                <w:iCs/>
                <w:sz w:val="18"/>
                <w:szCs w:val="18"/>
                <w:lang w:eastAsia="es-ES"/>
              </w:rPr>
              <w:t>Modo de seguridad :</w:t>
            </w:r>
            <w:r w:rsidRPr="00E5031C">
              <w:rPr>
                <w:rFonts w:asciiTheme="minorHAnsi" w:hAnsiTheme="minorHAnsi" w:cstheme="minorHAnsi"/>
                <w:iCs/>
                <w:sz w:val="18"/>
                <w:szCs w:val="18"/>
                <w:lang w:eastAsia="es-ES"/>
              </w:rPr>
              <w:t>cuando los</w:t>
            </w:r>
            <w:r w:rsidRPr="00E5031C">
              <w:rPr>
                <w:rFonts w:asciiTheme="minorHAnsi" w:hAnsiTheme="minorHAnsi" w:cstheme="minorHAnsi"/>
                <w:b/>
                <w:iCs/>
                <w:sz w:val="18"/>
                <w:szCs w:val="18"/>
                <w:lang w:eastAsia="es-ES"/>
              </w:rPr>
              <w:t xml:space="preserve"> </w:t>
            </w:r>
            <w:r w:rsidRPr="00E5031C">
              <w:rPr>
                <w:rFonts w:asciiTheme="minorHAnsi" w:hAnsiTheme="minorHAnsi" w:cstheme="minorHAnsi"/>
                <w:iCs/>
                <w:sz w:val="18"/>
                <w:szCs w:val="18"/>
                <w:lang w:eastAsia="es-ES"/>
              </w:rPr>
              <w:t>caudales de gas son bajos</w:t>
            </w:r>
            <w:r w:rsidRPr="00E5031C">
              <w:rPr>
                <w:rFonts w:asciiTheme="minorHAnsi" w:hAnsiTheme="minorHAnsi" w:cstheme="minorHAnsi"/>
                <w:b/>
                <w:iCs/>
                <w:sz w:val="18"/>
                <w:szCs w:val="18"/>
                <w:lang w:eastAsia="es-ES"/>
              </w:rPr>
              <w:t xml:space="preserve"> </w:t>
            </w:r>
            <w:r w:rsidRPr="00E5031C">
              <w:rPr>
                <w:rFonts w:asciiTheme="minorHAnsi" w:hAnsiTheme="minorHAnsi" w:cstheme="minorHAnsi"/>
                <w:iCs/>
                <w:sz w:val="18"/>
                <w:szCs w:val="18"/>
                <w:lang w:eastAsia="es-ES"/>
              </w:rPr>
              <w:t xml:space="preserve">y la medición entrega señales fuera de rango para no suspender la </w:t>
            </w:r>
            <w:proofErr w:type="spellStart"/>
            <w:r w:rsidRPr="00E5031C">
              <w:rPr>
                <w:rFonts w:asciiTheme="minorHAnsi" w:hAnsiTheme="minorHAnsi" w:cstheme="minorHAnsi"/>
                <w:iCs/>
                <w:sz w:val="18"/>
                <w:szCs w:val="18"/>
                <w:lang w:eastAsia="es-ES"/>
              </w:rPr>
              <w:t>odorizacion</w:t>
            </w:r>
            <w:proofErr w:type="spellEnd"/>
            <w:r w:rsidRPr="00E5031C">
              <w:rPr>
                <w:rFonts w:asciiTheme="minorHAnsi" w:hAnsiTheme="minorHAnsi" w:cstheme="minorHAnsi"/>
                <w:iCs/>
                <w:sz w:val="18"/>
                <w:szCs w:val="18"/>
                <w:lang w:eastAsia="es-ES"/>
              </w:rPr>
              <w:t xml:space="preserve"> el equipo automáticamente opera en un valor determinado fijo caudal de seguridad“</w:t>
            </w:r>
          </w:p>
          <w:p w14:paraId="277A2BEA"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b/>
                <w:iCs/>
                <w:sz w:val="18"/>
                <w:szCs w:val="18"/>
                <w:lang w:eastAsia="es-ES"/>
              </w:rPr>
              <w:t xml:space="preserve">Modo horario: </w:t>
            </w:r>
            <w:r w:rsidRPr="00E5031C">
              <w:rPr>
                <w:rFonts w:asciiTheme="minorHAnsi" w:hAnsiTheme="minorHAnsi" w:cstheme="minorHAnsi"/>
                <w:iCs/>
                <w:sz w:val="18"/>
                <w:szCs w:val="18"/>
                <w:lang w:eastAsia="es-ES"/>
              </w:rPr>
              <w:t xml:space="preserve">en caso de no tener disponible señal de control se puede </w:t>
            </w:r>
            <w:proofErr w:type="spellStart"/>
            <w:r w:rsidRPr="00E5031C">
              <w:rPr>
                <w:rFonts w:asciiTheme="minorHAnsi" w:hAnsiTheme="minorHAnsi" w:cstheme="minorHAnsi"/>
                <w:iCs/>
                <w:sz w:val="18"/>
                <w:szCs w:val="18"/>
                <w:lang w:eastAsia="es-ES"/>
              </w:rPr>
              <w:t>setear</w:t>
            </w:r>
            <w:proofErr w:type="spellEnd"/>
            <w:r w:rsidRPr="00E5031C">
              <w:rPr>
                <w:rFonts w:asciiTheme="minorHAnsi" w:hAnsiTheme="minorHAnsi" w:cstheme="minorHAnsi"/>
                <w:iCs/>
                <w:sz w:val="18"/>
                <w:szCs w:val="18"/>
                <w:lang w:eastAsia="es-ES"/>
              </w:rPr>
              <w:t xml:space="preserve"> un valor fijo para cada una de las 24 horas de los días de la semana</w:t>
            </w:r>
          </w:p>
          <w:p w14:paraId="14F36E0D"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sz w:val="18"/>
                <w:szCs w:val="18"/>
                <w:lang w:eastAsia="es-ES"/>
              </w:rPr>
            </w:pPr>
            <w:r w:rsidRPr="00E5031C">
              <w:rPr>
                <w:rFonts w:asciiTheme="minorHAnsi" w:hAnsiTheme="minorHAnsi" w:cstheme="minorHAnsi"/>
                <w:b/>
                <w:iCs/>
                <w:sz w:val="18"/>
                <w:szCs w:val="18"/>
                <w:lang w:eastAsia="es-ES"/>
              </w:rPr>
              <w:t>Señal de proceso</w:t>
            </w:r>
            <w:r w:rsidRPr="00E5031C">
              <w:rPr>
                <w:rFonts w:asciiTheme="minorHAnsi" w:hAnsiTheme="minorHAnsi" w:cstheme="minorHAnsi"/>
                <w:iCs/>
                <w:sz w:val="18"/>
                <w:szCs w:val="18"/>
                <w:lang w:eastAsia="es-ES"/>
              </w:rPr>
              <w:t>: Contacto seco o voltaje</w:t>
            </w:r>
            <w:r w:rsidRPr="00E5031C">
              <w:rPr>
                <w:rFonts w:asciiTheme="minorHAnsi" w:hAnsiTheme="minorHAnsi" w:cstheme="minorHAnsi"/>
                <w:sz w:val="18"/>
                <w:szCs w:val="18"/>
                <w:lang w:eastAsia="es-ES"/>
              </w:rPr>
              <w:t xml:space="preserve"> </w:t>
            </w:r>
          </w:p>
          <w:p w14:paraId="59D1AB7C"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sz w:val="18"/>
                <w:szCs w:val="18"/>
                <w:lang w:eastAsia="es-ES"/>
              </w:rPr>
            </w:pPr>
            <w:r w:rsidRPr="00E5031C">
              <w:rPr>
                <w:rFonts w:asciiTheme="minorHAnsi" w:hAnsiTheme="minorHAnsi" w:cstheme="minorHAnsi"/>
                <w:b/>
                <w:iCs/>
                <w:sz w:val="18"/>
                <w:szCs w:val="18"/>
                <w:lang w:eastAsia="es-ES"/>
              </w:rPr>
              <w:t xml:space="preserve">Batería </w:t>
            </w:r>
            <w:r w:rsidRPr="00E5031C">
              <w:rPr>
                <w:rFonts w:asciiTheme="minorHAnsi" w:hAnsiTheme="minorHAnsi" w:cstheme="minorHAnsi"/>
                <w:b/>
                <w:sz w:val="18"/>
                <w:szCs w:val="18"/>
                <w:lang w:eastAsia="es-ES"/>
              </w:rPr>
              <w:t xml:space="preserve">estándar: </w:t>
            </w:r>
            <w:r w:rsidRPr="00E5031C">
              <w:rPr>
                <w:rFonts w:asciiTheme="minorHAnsi" w:hAnsiTheme="minorHAnsi" w:cstheme="minorHAnsi"/>
                <w:sz w:val="18"/>
                <w:szCs w:val="18"/>
                <w:lang w:eastAsia="es-ES"/>
              </w:rPr>
              <w:t>autonomía mínima de 6 meses.</w:t>
            </w:r>
          </w:p>
          <w:p w14:paraId="04E3399E"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Gabinete:</w:t>
            </w:r>
            <w:r w:rsidRPr="00E5031C">
              <w:rPr>
                <w:rFonts w:asciiTheme="minorHAnsi" w:hAnsiTheme="minorHAnsi" w:cstheme="minorHAnsi"/>
                <w:sz w:val="18"/>
                <w:szCs w:val="18"/>
                <w:lang w:eastAsia="es-ES"/>
              </w:rPr>
              <w:t xml:space="preserve"> material acero al carbono revestido en pintura epoxi o polyester de alto impacto, apto para la intemperie. </w:t>
            </w:r>
          </w:p>
          <w:p w14:paraId="7A58F89B" w14:textId="77777777" w:rsidR="00A64C53" w:rsidRPr="00E5031C" w:rsidRDefault="00A64C53" w:rsidP="009F1056">
            <w:pPr>
              <w:numPr>
                <w:ilvl w:val="0"/>
                <w:numId w:val="40"/>
              </w:numPr>
              <w:tabs>
                <w:tab w:val="left" w:pos="1843"/>
              </w:tabs>
              <w:ind w:left="426" w:hanging="142"/>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Tanque de odorante:</w:t>
            </w:r>
          </w:p>
          <w:p w14:paraId="42465522"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Capacidad mínimamente </w:t>
            </w:r>
            <w:r w:rsidRPr="00E5031C">
              <w:rPr>
                <w:rFonts w:asciiTheme="minorHAnsi" w:hAnsiTheme="minorHAnsi" w:cstheme="minorHAnsi"/>
                <w:b/>
                <w:iCs/>
                <w:sz w:val="18"/>
                <w:szCs w:val="18"/>
                <w:lang w:eastAsia="es-ES"/>
              </w:rPr>
              <w:t xml:space="preserve">50 </w:t>
            </w:r>
            <w:proofErr w:type="spellStart"/>
            <w:r w:rsidRPr="00E5031C">
              <w:rPr>
                <w:rFonts w:asciiTheme="minorHAnsi" w:hAnsiTheme="minorHAnsi" w:cstheme="minorHAnsi"/>
                <w:b/>
                <w:iCs/>
                <w:sz w:val="18"/>
                <w:szCs w:val="18"/>
                <w:lang w:eastAsia="es-ES"/>
              </w:rPr>
              <w:t>lt</w:t>
            </w:r>
            <w:proofErr w:type="spellEnd"/>
            <w:r w:rsidRPr="00E5031C">
              <w:rPr>
                <w:rFonts w:asciiTheme="minorHAnsi" w:hAnsiTheme="minorHAnsi" w:cstheme="minorHAnsi"/>
                <w:b/>
                <w:iCs/>
                <w:sz w:val="18"/>
                <w:szCs w:val="18"/>
                <w:lang w:eastAsia="es-ES"/>
              </w:rPr>
              <w:t>.</w:t>
            </w:r>
            <w:r w:rsidRPr="00E5031C">
              <w:rPr>
                <w:rFonts w:asciiTheme="minorHAnsi" w:hAnsiTheme="minorHAnsi" w:cstheme="minorHAnsi"/>
                <w:iCs/>
                <w:sz w:val="18"/>
                <w:szCs w:val="18"/>
                <w:lang w:eastAsia="es-ES"/>
              </w:rPr>
              <w:t xml:space="preserve"> o de mayor capacidad, diseño bajo norma ASME VIII y construcción según norma ASME IX, de configuración cilíndrica horizontal. </w:t>
            </w:r>
          </w:p>
          <w:p w14:paraId="1F3CD8E3"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Material de construcción Acero Inoxidable AISI 316, revestimiento Epoxi. </w:t>
            </w:r>
          </w:p>
          <w:p w14:paraId="07F7FB0A" w14:textId="645106CB"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Válvulas de bloqueo tipo aguja en Acero Inoxidable AISI 316  para purga, carga y conexión al sistema </w:t>
            </w:r>
            <w:proofErr w:type="spellStart"/>
            <w:r w:rsidRPr="00E5031C">
              <w:rPr>
                <w:rFonts w:asciiTheme="minorHAnsi" w:hAnsiTheme="minorHAnsi" w:cstheme="minorHAnsi"/>
                <w:iCs/>
                <w:sz w:val="18"/>
                <w:szCs w:val="18"/>
                <w:lang w:eastAsia="es-ES"/>
              </w:rPr>
              <w:t>odorizador</w:t>
            </w:r>
            <w:proofErr w:type="spellEnd"/>
            <w:r w:rsidRPr="00E5031C">
              <w:rPr>
                <w:rFonts w:asciiTheme="minorHAnsi" w:hAnsiTheme="minorHAnsi" w:cstheme="minorHAnsi"/>
                <w:iCs/>
                <w:sz w:val="18"/>
                <w:szCs w:val="18"/>
                <w:lang w:eastAsia="es-ES"/>
              </w:rPr>
              <w:t>.</w:t>
            </w:r>
          </w:p>
          <w:p w14:paraId="2858409E" w14:textId="4BC4494A" w:rsidR="00A64C53" w:rsidRPr="00E5031C" w:rsidRDefault="00A64C53" w:rsidP="009F1056">
            <w:pPr>
              <w:numPr>
                <w:ilvl w:val="0"/>
                <w:numId w:val="40"/>
              </w:numPr>
              <w:tabs>
                <w:tab w:val="num" w:pos="1571"/>
                <w:tab w:val="num" w:pos="1777"/>
                <w:tab w:val="left" w:pos="1843"/>
              </w:tabs>
              <w:ind w:left="426" w:hanging="142"/>
              <w:jc w:val="both"/>
              <w:rPr>
                <w:rFonts w:asciiTheme="minorHAnsi" w:hAnsiTheme="minorHAnsi" w:cstheme="minorHAnsi"/>
                <w:sz w:val="18"/>
                <w:szCs w:val="18"/>
                <w:lang w:eastAsia="es-ES"/>
              </w:rPr>
            </w:pPr>
            <w:r w:rsidRPr="00E5031C">
              <w:rPr>
                <w:rFonts w:asciiTheme="minorHAnsi" w:hAnsiTheme="minorHAnsi" w:cstheme="minorHAnsi"/>
                <w:b/>
                <w:sz w:val="18"/>
                <w:szCs w:val="18"/>
                <w:lang w:eastAsia="es-ES"/>
              </w:rPr>
              <w:t xml:space="preserve">Sistema de regulación de suministro de gas (gas </w:t>
            </w:r>
            <w:proofErr w:type="spellStart"/>
            <w:r w:rsidRPr="00E5031C">
              <w:rPr>
                <w:rFonts w:asciiTheme="minorHAnsi" w:hAnsiTheme="minorHAnsi" w:cstheme="minorHAnsi"/>
                <w:b/>
                <w:sz w:val="18"/>
                <w:szCs w:val="18"/>
                <w:lang w:eastAsia="es-ES"/>
              </w:rPr>
              <w:t>power</w:t>
            </w:r>
            <w:proofErr w:type="spellEnd"/>
            <w:r w:rsidRPr="00E5031C">
              <w:rPr>
                <w:rFonts w:asciiTheme="minorHAnsi" w:hAnsiTheme="minorHAnsi" w:cstheme="minorHAnsi"/>
                <w:b/>
                <w:sz w:val="18"/>
                <w:szCs w:val="18"/>
                <w:lang w:eastAsia="es-ES"/>
              </w:rPr>
              <w:t>) para funcionamiento de la bomba y presurizado del depósito de odorante:</w:t>
            </w:r>
          </w:p>
          <w:p w14:paraId="5CB3BC26"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Válvula Reguladora.</w:t>
            </w:r>
          </w:p>
          <w:p w14:paraId="7645D3F8"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Manómetro Ac. Inoxidable : rango no debe exceder el doble de la presión de trabajo del funcionamiento de la bomba y presurizado del depósito de odorante </w:t>
            </w:r>
          </w:p>
          <w:p w14:paraId="6FE1CCF3"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 xml:space="preserve">Válvula de bloqueo tipo aguja </w:t>
            </w:r>
          </w:p>
          <w:p w14:paraId="0D69DFD6" w14:textId="63204D88"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t>Tuberías de interconexión construida en Acero inoxidable AISI 316.</w:t>
            </w:r>
          </w:p>
          <w:p w14:paraId="31BCD016" w14:textId="77777777" w:rsidR="00A64C53" w:rsidRPr="00E5031C" w:rsidRDefault="00A64C53" w:rsidP="009F1056">
            <w:pPr>
              <w:numPr>
                <w:ilvl w:val="0"/>
                <w:numId w:val="40"/>
              </w:numPr>
              <w:tabs>
                <w:tab w:val="num" w:pos="1571"/>
                <w:tab w:val="num" w:pos="1777"/>
                <w:tab w:val="left" w:pos="1843"/>
              </w:tabs>
              <w:ind w:left="426" w:hanging="142"/>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 xml:space="preserve">El sistema de </w:t>
            </w:r>
            <w:proofErr w:type="spellStart"/>
            <w:r w:rsidRPr="00E5031C">
              <w:rPr>
                <w:rFonts w:asciiTheme="minorHAnsi" w:hAnsiTheme="minorHAnsi" w:cstheme="minorHAnsi"/>
                <w:b/>
                <w:sz w:val="18"/>
                <w:szCs w:val="18"/>
                <w:lang w:eastAsia="es-ES"/>
              </w:rPr>
              <w:t>Odorización</w:t>
            </w:r>
            <w:proofErr w:type="spellEnd"/>
            <w:r w:rsidRPr="00E5031C">
              <w:rPr>
                <w:rFonts w:asciiTheme="minorHAnsi" w:hAnsiTheme="minorHAnsi" w:cstheme="minorHAnsi"/>
                <w:b/>
                <w:sz w:val="18"/>
                <w:szCs w:val="18"/>
                <w:lang w:eastAsia="es-ES"/>
              </w:rPr>
              <w:t xml:space="preserve"> debe ser apto para trabajar con líquidos odorantes:</w:t>
            </w:r>
          </w:p>
          <w:p w14:paraId="3387B070" w14:textId="77777777" w:rsidR="00A64C53" w:rsidRPr="00E5031C" w:rsidRDefault="00A64C53" w:rsidP="00A727D6">
            <w:pPr>
              <w:tabs>
                <w:tab w:val="num" w:pos="1777"/>
                <w:tab w:val="left" w:pos="1843"/>
              </w:tabs>
              <w:ind w:left="426"/>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Odorante 1</w:t>
            </w:r>
          </w:p>
          <w:p w14:paraId="7788875C"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031C">
              <w:rPr>
                <w:rFonts w:asciiTheme="minorHAnsi" w:hAnsiTheme="minorHAnsi" w:cstheme="minorHAnsi"/>
                <w:iCs/>
                <w:sz w:val="18"/>
                <w:szCs w:val="18"/>
                <w:lang w:eastAsia="es-ES"/>
              </w:rPr>
              <w:t>Tert-Butylmercaptan</w:t>
            </w:r>
            <w:proofErr w:type="spellEnd"/>
            <w:r w:rsidRPr="00E5031C">
              <w:rPr>
                <w:rFonts w:asciiTheme="minorHAnsi" w:hAnsiTheme="minorHAnsi" w:cstheme="minorHAnsi"/>
                <w:iCs/>
                <w:sz w:val="18"/>
                <w:szCs w:val="18"/>
                <w:lang w:eastAsia="es-ES"/>
              </w:rPr>
              <w:tab/>
              <w:t>80%</w:t>
            </w:r>
          </w:p>
          <w:p w14:paraId="4BBDC9FC"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031C">
              <w:rPr>
                <w:rFonts w:asciiTheme="minorHAnsi" w:hAnsiTheme="minorHAnsi" w:cstheme="minorHAnsi"/>
                <w:iCs/>
                <w:sz w:val="18"/>
                <w:szCs w:val="18"/>
                <w:lang w:eastAsia="es-ES"/>
              </w:rPr>
              <w:t>Methyl</w:t>
            </w:r>
            <w:proofErr w:type="spellEnd"/>
            <w:r w:rsidRPr="00E5031C">
              <w:rPr>
                <w:rFonts w:asciiTheme="minorHAnsi" w:hAnsiTheme="minorHAnsi" w:cstheme="minorHAnsi"/>
                <w:iCs/>
                <w:sz w:val="18"/>
                <w:szCs w:val="18"/>
                <w:lang w:eastAsia="es-ES"/>
              </w:rPr>
              <w:t xml:space="preserve"> </w:t>
            </w:r>
            <w:proofErr w:type="spellStart"/>
            <w:r w:rsidRPr="00E5031C">
              <w:rPr>
                <w:rFonts w:asciiTheme="minorHAnsi" w:hAnsiTheme="minorHAnsi" w:cstheme="minorHAnsi"/>
                <w:iCs/>
                <w:sz w:val="18"/>
                <w:szCs w:val="18"/>
                <w:lang w:eastAsia="es-ES"/>
              </w:rPr>
              <w:t>ethyl</w:t>
            </w:r>
            <w:proofErr w:type="spellEnd"/>
            <w:r w:rsidRPr="00E5031C">
              <w:rPr>
                <w:rFonts w:asciiTheme="minorHAnsi" w:hAnsiTheme="minorHAnsi" w:cstheme="minorHAnsi"/>
                <w:iCs/>
                <w:sz w:val="18"/>
                <w:szCs w:val="18"/>
                <w:lang w:eastAsia="es-ES"/>
              </w:rPr>
              <w:t xml:space="preserve"> </w:t>
            </w:r>
            <w:proofErr w:type="spellStart"/>
            <w:r w:rsidRPr="00E5031C">
              <w:rPr>
                <w:rFonts w:asciiTheme="minorHAnsi" w:hAnsiTheme="minorHAnsi" w:cstheme="minorHAnsi"/>
                <w:iCs/>
                <w:sz w:val="18"/>
                <w:szCs w:val="18"/>
                <w:lang w:eastAsia="es-ES"/>
              </w:rPr>
              <w:t>sulfide</w:t>
            </w:r>
            <w:proofErr w:type="spellEnd"/>
            <w:r w:rsidRPr="00E5031C">
              <w:rPr>
                <w:rFonts w:asciiTheme="minorHAnsi" w:hAnsiTheme="minorHAnsi" w:cstheme="minorHAnsi"/>
                <w:iCs/>
                <w:sz w:val="18"/>
                <w:szCs w:val="18"/>
                <w:lang w:eastAsia="es-ES"/>
              </w:rPr>
              <w:t xml:space="preserve"> </w:t>
            </w:r>
            <w:r w:rsidRPr="00E5031C">
              <w:rPr>
                <w:rFonts w:asciiTheme="minorHAnsi" w:hAnsiTheme="minorHAnsi" w:cstheme="minorHAnsi"/>
                <w:iCs/>
                <w:sz w:val="18"/>
                <w:szCs w:val="18"/>
                <w:lang w:eastAsia="es-ES"/>
              </w:rPr>
              <w:tab/>
              <w:t>20%</w:t>
            </w:r>
          </w:p>
          <w:p w14:paraId="4AFAA23C" w14:textId="77777777" w:rsidR="00A64C53" w:rsidRPr="00E5031C" w:rsidRDefault="00A64C53" w:rsidP="00A727D6">
            <w:pPr>
              <w:tabs>
                <w:tab w:val="num" w:pos="1777"/>
                <w:tab w:val="left" w:pos="1843"/>
              </w:tabs>
              <w:ind w:left="426"/>
              <w:jc w:val="both"/>
              <w:rPr>
                <w:rFonts w:asciiTheme="minorHAnsi" w:hAnsiTheme="minorHAnsi" w:cstheme="minorHAnsi"/>
                <w:b/>
                <w:sz w:val="18"/>
                <w:szCs w:val="18"/>
                <w:lang w:eastAsia="es-ES"/>
              </w:rPr>
            </w:pPr>
            <w:r w:rsidRPr="00E5031C">
              <w:rPr>
                <w:rFonts w:asciiTheme="minorHAnsi" w:hAnsiTheme="minorHAnsi" w:cstheme="minorHAnsi"/>
                <w:b/>
                <w:sz w:val="18"/>
                <w:szCs w:val="18"/>
                <w:lang w:eastAsia="es-ES"/>
              </w:rPr>
              <w:t>Odorante 2</w:t>
            </w:r>
          </w:p>
          <w:p w14:paraId="0C2EC1E6" w14:textId="77777777" w:rsidR="00A64C53" w:rsidRPr="00E5031C" w:rsidRDefault="00A64C53"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031C">
              <w:rPr>
                <w:rFonts w:asciiTheme="minorHAnsi" w:hAnsiTheme="minorHAnsi" w:cstheme="minorHAnsi"/>
                <w:iCs/>
                <w:sz w:val="18"/>
                <w:szCs w:val="18"/>
                <w:lang w:eastAsia="es-ES"/>
              </w:rPr>
              <w:t>Tert-Butylmercaptan</w:t>
            </w:r>
            <w:proofErr w:type="spellEnd"/>
            <w:r w:rsidRPr="00E5031C">
              <w:rPr>
                <w:rFonts w:asciiTheme="minorHAnsi" w:hAnsiTheme="minorHAnsi" w:cstheme="minorHAnsi"/>
                <w:iCs/>
                <w:sz w:val="18"/>
                <w:szCs w:val="18"/>
                <w:lang w:eastAsia="es-ES"/>
              </w:rPr>
              <w:tab/>
              <w:t>80%</w:t>
            </w:r>
          </w:p>
          <w:p w14:paraId="78D14FD2" w14:textId="687E2C37" w:rsidR="00A64C53" w:rsidRPr="00E5031C" w:rsidRDefault="006810D6"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Pr>
                <w:rFonts w:asciiTheme="minorHAnsi" w:hAnsiTheme="minorHAnsi" w:cstheme="minorHAnsi"/>
                <w:iCs/>
                <w:sz w:val="18"/>
                <w:szCs w:val="18"/>
                <w:lang w:eastAsia="es-ES"/>
              </w:rPr>
              <w:t>Dimetil</w:t>
            </w:r>
            <w:proofErr w:type="spellEnd"/>
            <w:r>
              <w:rPr>
                <w:rFonts w:asciiTheme="minorHAnsi" w:hAnsiTheme="minorHAnsi" w:cstheme="minorHAnsi"/>
                <w:iCs/>
                <w:sz w:val="18"/>
                <w:szCs w:val="18"/>
                <w:lang w:eastAsia="es-ES"/>
              </w:rPr>
              <w:t xml:space="preserve"> </w:t>
            </w:r>
            <w:proofErr w:type="spellStart"/>
            <w:r>
              <w:rPr>
                <w:rFonts w:asciiTheme="minorHAnsi" w:hAnsiTheme="minorHAnsi" w:cstheme="minorHAnsi"/>
                <w:iCs/>
                <w:sz w:val="18"/>
                <w:szCs w:val="18"/>
                <w:lang w:eastAsia="es-ES"/>
              </w:rPr>
              <w:t>sulfide</w:t>
            </w:r>
            <w:proofErr w:type="spellEnd"/>
            <w:r>
              <w:rPr>
                <w:rFonts w:asciiTheme="minorHAnsi" w:hAnsiTheme="minorHAnsi" w:cstheme="minorHAnsi"/>
                <w:iCs/>
                <w:sz w:val="18"/>
                <w:szCs w:val="18"/>
                <w:lang w:eastAsia="es-ES"/>
              </w:rPr>
              <w:t xml:space="preserve"> </w:t>
            </w:r>
            <w:r>
              <w:rPr>
                <w:rFonts w:asciiTheme="minorHAnsi" w:hAnsiTheme="minorHAnsi" w:cstheme="minorHAnsi"/>
                <w:iCs/>
                <w:sz w:val="18"/>
                <w:szCs w:val="18"/>
                <w:lang w:eastAsia="es-ES"/>
              </w:rPr>
              <w:tab/>
            </w:r>
            <w:r w:rsidR="00A64C53" w:rsidRPr="00E5031C">
              <w:rPr>
                <w:rFonts w:asciiTheme="minorHAnsi" w:hAnsiTheme="minorHAnsi" w:cstheme="minorHAnsi"/>
                <w:iCs/>
                <w:sz w:val="18"/>
                <w:szCs w:val="18"/>
                <w:lang w:eastAsia="es-ES"/>
              </w:rPr>
              <w:t>20%</w:t>
            </w:r>
          </w:p>
          <w:p w14:paraId="10F01F22" w14:textId="554C827C" w:rsidR="00A64C53" w:rsidRPr="00E5031C" w:rsidRDefault="00A64C53" w:rsidP="006810D6">
            <w:pPr>
              <w:tabs>
                <w:tab w:val="num" w:pos="1777"/>
                <w:tab w:val="left" w:pos="1843"/>
              </w:tabs>
              <w:ind w:left="426"/>
              <w:jc w:val="both"/>
              <w:rPr>
                <w:rFonts w:asciiTheme="minorHAnsi" w:hAnsiTheme="minorHAnsi" w:cstheme="minorHAnsi"/>
                <w:iCs/>
                <w:sz w:val="18"/>
                <w:szCs w:val="18"/>
                <w:lang w:eastAsia="es-ES"/>
              </w:rPr>
            </w:pPr>
            <w:r w:rsidRPr="00E5031C">
              <w:rPr>
                <w:rFonts w:asciiTheme="minorHAnsi" w:hAnsiTheme="minorHAnsi" w:cstheme="minorHAnsi"/>
                <w:iCs/>
                <w:sz w:val="18"/>
                <w:szCs w:val="18"/>
                <w:lang w:eastAsia="es-ES"/>
              </w:rPr>
              <w:lastRenderedPageBreak/>
              <w:t>Demostrable con un certificado de parte de la empresa proveedora</w:t>
            </w:r>
          </w:p>
          <w:p w14:paraId="48283896" w14:textId="77777777" w:rsidR="00A64C53" w:rsidRPr="00E5031C" w:rsidRDefault="00A64C53" w:rsidP="009F1056">
            <w:pPr>
              <w:numPr>
                <w:ilvl w:val="0"/>
                <w:numId w:val="40"/>
              </w:numPr>
              <w:tabs>
                <w:tab w:val="num" w:pos="1571"/>
                <w:tab w:val="num" w:pos="1777"/>
                <w:tab w:val="left" w:pos="1843"/>
              </w:tabs>
              <w:ind w:left="426" w:hanging="142"/>
              <w:jc w:val="both"/>
              <w:rPr>
                <w:rFonts w:asciiTheme="minorHAnsi" w:hAnsiTheme="minorHAnsi" w:cstheme="minorHAnsi"/>
                <w:iCs/>
                <w:sz w:val="18"/>
                <w:szCs w:val="18"/>
                <w:lang w:eastAsia="es-ES"/>
              </w:rPr>
            </w:pPr>
            <w:proofErr w:type="spellStart"/>
            <w:r w:rsidRPr="00E5031C">
              <w:rPr>
                <w:rFonts w:asciiTheme="minorHAnsi" w:hAnsiTheme="minorHAnsi" w:cstheme="minorHAnsi"/>
                <w:b/>
                <w:bCs/>
                <w:sz w:val="18"/>
                <w:szCs w:val="18"/>
                <w:lang w:val="pt-BR" w:eastAsia="es-ES"/>
              </w:rPr>
              <w:t>Boquilla</w:t>
            </w:r>
            <w:proofErr w:type="spellEnd"/>
            <w:r w:rsidRPr="00E5031C">
              <w:rPr>
                <w:rFonts w:asciiTheme="minorHAnsi" w:hAnsiTheme="minorHAnsi" w:cstheme="minorHAnsi"/>
                <w:b/>
                <w:bCs/>
                <w:sz w:val="18"/>
                <w:szCs w:val="18"/>
                <w:lang w:val="pt-BR" w:eastAsia="es-ES"/>
              </w:rPr>
              <w:t xml:space="preserve"> de </w:t>
            </w:r>
            <w:proofErr w:type="spellStart"/>
            <w:r w:rsidRPr="00E5031C">
              <w:rPr>
                <w:rFonts w:asciiTheme="minorHAnsi" w:hAnsiTheme="minorHAnsi" w:cstheme="minorHAnsi"/>
                <w:b/>
                <w:bCs/>
                <w:sz w:val="18"/>
                <w:szCs w:val="18"/>
                <w:lang w:val="pt-BR" w:eastAsia="es-ES"/>
              </w:rPr>
              <w:t>inyeccion</w:t>
            </w:r>
            <w:proofErr w:type="spellEnd"/>
            <w:r w:rsidRPr="00E5031C">
              <w:rPr>
                <w:rFonts w:asciiTheme="minorHAnsi" w:hAnsiTheme="minorHAnsi" w:cstheme="minorHAnsi"/>
                <w:b/>
                <w:bCs/>
                <w:sz w:val="18"/>
                <w:szCs w:val="18"/>
                <w:lang w:val="pt-BR" w:eastAsia="es-ES"/>
              </w:rPr>
              <w:t xml:space="preserve"> :</w:t>
            </w:r>
            <w:r w:rsidRPr="00E5031C">
              <w:rPr>
                <w:rFonts w:asciiTheme="minorHAnsi" w:hAnsiTheme="minorHAnsi" w:cstheme="minorHAnsi"/>
                <w:bCs/>
                <w:sz w:val="18"/>
                <w:szCs w:val="18"/>
                <w:lang w:val="pt-BR" w:eastAsia="es-ES"/>
              </w:rPr>
              <w:t xml:space="preserve">El equipo </w:t>
            </w:r>
            <w:proofErr w:type="spellStart"/>
            <w:r w:rsidRPr="00E5031C">
              <w:rPr>
                <w:rFonts w:asciiTheme="minorHAnsi" w:hAnsiTheme="minorHAnsi" w:cstheme="minorHAnsi"/>
                <w:bCs/>
                <w:sz w:val="18"/>
                <w:szCs w:val="18"/>
                <w:lang w:val="pt-BR" w:eastAsia="es-ES"/>
              </w:rPr>
              <w:t>deberá</w:t>
            </w:r>
            <w:proofErr w:type="spellEnd"/>
            <w:r w:rsidRPr="00E5031C">
              <w:rPr>
                <w:rFonts w:asciiTheme="minorHAnsi" w:hAnsiTheme="minorHAnsi" w:cstheme="minorHAnsi"/>
                <w:bCs/>
                <w:sz w:val="18"/>
                <w:szCs w:val="18"/>
                <w:lang w:val="pt-BR" w:eastAsia="es-ES"/>
              </w:rPr>
              <w:t xml:space="preserve"> contar </w:t>
            </w:r>
            <w:proofErr w:type="spellStart"/>
            <w:r w:rsidRPr="00E5031C">
              <w:rPr>
                <w:rFonts w:asciiTheme="minorHAnsi" w:hAnsiTheme="minorHAnsi" w:cstheme="minorHAnsi"/>
                <w:bCs/>
                <w:sz w:val="18"/>
                <w:szCs w:val="18"/>
                <w:lang w:val="pt-BR" w:eastAsia="es-ES"/>
              </w:rPr>
              <w:t>con</w:t>
            </w:r>
            <w:proofErr w:type="spellEnd"/>
            <w:r w:rsidRPr="00E5031C">
              <w:rPr>
                <w:rFonts w:asciiTheme="minorHAnsi" w:hAnsiTheme="minorHAnsi" w:cstheme="minorHAnsi"/>
                <w:bCs/>
                <w:sz w:val="18"/>
                <w:szCs w:val="18"/>
                <w:lang w:val="pt-BR" w:eastAsia="es-ES"/>
              </w:rPr>
              <w:t xml:space="preserve"> una </w:t>
            </w:r>
            <w:proofErr w:type="spellStart"/>
            <w:r w:rsidRPr="00E5031C">
              <w:rPr>
                <w:rFonts w:asciiTheme="minorHAnsi" w:hAnsiTheme="minorHAnsi" w:cstheme="minorHAnsi"/>
                <w:bCs/>
                <w:sz w:val="18"/>
                <w:szCs w:val="18"/>
                <w:lang w:val="pt-BR" w:eastAsia="es-ES"/>
              </w:rPr>
              <w:t>boquilla</w:t>
            </w:r>
            <w:proofErr w:type="spellEnd"/>
            <w:r w:rsidRPr="00E5031C">
              <w:rPr>
                <w:rFonts w:asciiTheme="minorHAnsi" w:hAnsiTheme="minorHAnsi" w:cstheme="minorHAnsi"/>
                <w:bCs/>
                <w:sz w:val="18"/>
                <w:szCs w:val="18"/>
                <w:lang w:val="pt-BR" w:eastAsia="es-ES"/>
              </w:rPr>
              <w:t xml:space="preserve"> de </w:t>
            </w:r>
            <w:proofErr w:type="spellStart"/>
            <w:r w:rsidRPr="00E5031C">
              <w:rPr>
                <w:rFonts w:asciiTheme="minorHAnsi" w:hAnsiTheme="minorHAnsi" w:cstheme="minorHAnsi"/>
                <w:bCs/>
                <w:sz w:val="18"/>
                <w:szCs w:val="18"/>
                <w:lang w:val="pt-BR" w:eastAsia="es-ES"/>
              </w:rPr>
              <w:t>inyeccion</w:t>
            </w:r>
            <w:proofErr w:type="spellEnd"/>
            <w:r w:rsidRPr="00E5031C">
              <w:rPr>
                <w:rFonts w:asciiTheme="minorHAnsi" w:hAnsiTheme="minorHAnsi" w:cstheme="minorHAnsi"/>
                <w:bCs/>
                <w:sz w:val="18"/>
                <w:szCs w:val="18"/>
                <w:lang w:val="pt-BR" w:eastAsia="es-ES"/>
              </w:rPr>
              <w:t xml:space="preserve"> fabricado em acero </w:t>
            </w:r>
            <w:proofErr w:type="spellStart"/>
            <w:r w:rsidRPr="00E5031C">
              <w:rPr>
                <w:rFonts w:asciiTheme="minorHAnsi" w:hAnsiTheme="minorHAnsi" w:cstheme="minorHAnsi"/>
                <w:bCs/>
                <w:sz w:val="18"/>
                <w:szCs w:val="18"/>
                <w:lang w:val="pt-BR" w:eastAsia="es-ES"/>
              </w:rPr>
              <w:t>inoxidable</w:t>
            </w:r>
            <w:proofErr w:type="spellEnd"/>
            <w:r w:rsidRPr="00E5031C">
              <w:rPr>
                <w:rFonts w:asciiTheme="minorHAnsi" w:hAnsiTheme="minorHAnsi" w:cstheme="minorHAnsi"/>
                <w:bCs/>
                <w:sz w:val="18"/>
                <w:szCs w:val="18"/>
                <w:lang w:val="pt-BR" w:eastAsia="es-ES"/>
              </w:rPr>
              <w:t xml:space="preserve"> com válvula </w:t>
            </w:r>
            <w:proofErr w:type="spellStart"/>
            <w:r w:rsidRPr="00E5031C">
              <w:rPr>
                <w:rFonts w:asciiTheme="minorHAnsi" w:hAnsiTheme="minorHAnsi" w:cstheme="minorHAnsi"/>
                <w:bCs/>
                <w:sz w:val="18"/>
                <w:szCs w:val="18"/>
                <w:lang w:val="pt-BR" w:eastAsia="es-ES"/>
              </w:rPr>
              <w:t>check</w:t>
            </w:r>
            <w:proofErr w:type="spellEnd"/>
            <w:r w:rsidRPr="00E5031C">
              <w:rPr>
                <w:rFonts w:asciiTheme="minorHAnsi" w:hAnsiTheme="minorHAnsi" w:cstheme="minorHAnsi"/>
                <w:bCs/>
                <w:sz w:val="18"/>
                <w:szCs w:val="18"/>
                <w:lang w:val="pt-BR" w:eastAsia="es-ES"/>
              </w:rPr>
              <w:t xml:space="preserve"> y de </w:t>
            </w:r>
            <w:proofErr w:type="spellStart"/>
            <w:r w:rsidRPr="00E5031C">
              <w:rPr>
                <w:rFonts w:asciiTheme="minorHAnsi" w:hAnsiTheme="minorHAnsi" w:cstheme="minorHAnsi"/>
                <w:bCs/>
                <w:sz w:val="18"/>
                <w:szCs w:val="18"/>
                <w:lang w:val="pt-BR" w:eastAsia="es-ES"/>
              </w:rPr>
              <w:t>bloqueo</w:t>
            </w:r>
            <w:proofErr w:type="spellEnd"/>
            <w:r w:rsidRPr="00E5031C">
              <w:rPr>
                <w:rFonts w:asciiTheme="minorHAnsi" w:hAnsiTheme="minorHAnsi" w:cstheme="minorHAnsi"/>
                <w:bCs/>
                <w:sz w:val="18"/>
                <w:szCs w:val="18"/>
                <w:lang w:val="pt-BR" w:eastAsia="es-ES"/>
              </w:rPr>
              <w:t xml:space="preserve"> ambas em acero </w:t>
            </w:r>
            <w:proofErr w:type="spellStart"/>
            <w:r w:rsidRPr="00E5031C">
              <w:rPr>
                <w:rFonts w:asciiTheme="minorHAnsi" w:hAnsiTheme="minorHAnsi" w:cstheme="minorHAnsi"/>
                <w:bCs/>
                <w:sz w:val="18"/>
                <w:szCs w:val="18"/>
                <w:lang w:val="pt-BR" w:eastAsia="es-ES"/>
              </w:rPr>
              <w:t>inoxidable</w:t>
            </w:r>
            <w:proofErr w:type="spellEnd"/>
            <w:r w:rsidRPr="00E5031C">
              <w:rPr>
                <w:rFonts w:asciiTheme="minorHAnsi" w:hAnsiTheme="minorHAnsi" w:cstheme="minorHAnsi"/>
                <w:bCs/>
                <w:sz w:val="18"/>
                <w:szCs w:val="18"/>
                <w:lang w:val="pt-BR" w:eastAsia="es-ES"/>
              </w:rPr>
              <w:t xml:space="preserve"> </w:t>
            </w:r>
          </w:p>
          <w:p w14:paraId="5CA14FD4" w14:textId="5EAF149B" w:rsidR="00A64C53" w:rsidRPr="006810D6" w:rsidRDefault="00A64C53" w:rsidP="009F1056">
            <w:pPr>
              <w:numPr>
                <w:ilvl w:val="0"/>
                <w:numId w:val="40"/>
              </w:numPr>
              <w:tabs>
                <w:tab w:val="num" w:pos="1571"/>
                <w:tab w:val="num" w:pos="1777"/>
                <w:tab w:val="left" w:pos="1843"/>
              </w:tabs>
              <w:ind w:left="426" w:hanging="142"/>
              <w:jc w:val="both"/>
              <w:rPr>
                <w:rFonts w:asciiTheme="minorHAnsi" w:hAnsiTheme="minorHAnsi" w:cstheme="minorHAnsi"/>
                <w:iCs/>
                <w:sz w:val="18"/>
                <w:szCs w:val="18"/>
                <w:lang w:eastAsia="es-ES"/>
              </w:rPr>
            </w:pPr>
            <w:r w:rsidRPr="00E5031C">
              <w:rPr>
                <w:rFonts w:asciiTheme="minorHAnsi" w:hAnsiTheme="minorHAnsi" w:cstheme="minorHAnsi"/>
                <w:b/>
                <w:bCs/>
                <w:sz w:val="18"/>
                <w:szCs w:val="18"/>
                <w:lang w:val="pt-BR" w:eastAsia="es-ES"/>
              </w:rPr>
              <w:t xml:space="preserve">Bureta de </w:t>
            </w:r>
            <w:proofErr w:type="spellStart"/>
            <w:r w:rsidRPr="00E5031C">
              <w:rPr>
                <w:rFonts w:asciiTheme="minorHAnsi" w:hAnsiTheme="minorHAnsi" w:cstheme="minorHAnsi"/>
                <w:b/>
                <w:bCs/>
                <w:sz w:val="18"/>
                <w:szCs w:val="18"/>
                <w:lang w:val="pt-BR" w:eastAsia="es-ES"/>
              </w:rPr>
              <w:t>calibracion</w:t>
            </w:r>
            <w:proofErr w:type="spellEnd"/>
            <w:r w:rsidRPr="00E5031C">
              <w:rPr>
                <w:rFonts w:asciiTheme="minorHAnsi" w:hAnsiTheme="minorHAnsi" w:cstheme="minorHAnsi"/>
                <w:b/>
                <w:bCs/>
                <w:sz w:val="18"/>
                <w:szCs w:val="18"/>
                <w:lang w:val="pt-BR" w:eastAsia="es-ES"/>
              </w:rPr>
              <w:t>:</w:t>
            </w:r>
            <w:r w:rsidRPr="00E5031C">
              <w:rPr>
                <w:rFonts w:asciiTheme="minorHAnsi" w:hAnsiTheme="minorHAnsi" w:cstheme="minorHAnsi"/>
                <w:iCs/>
                <w:sz w:val="18"/>
                <w:szCs w:val="18"/>
                <w:lang w:eastAsia="es-ES"/>
              </w:rPr>
              <w:t xml:space="preserve"> </w:t>
            </w:r>
            <w:r w:rsidRPr="00E5031C">
              <w:rPr>
                <w:rFonts w:asciiTheme="minorHAnsi" w:hAnsiTheme="minorHAnsi" w:cstheme="minorHAnsi"/>
                <w:bCs/>
                <w:sz w:val="18"/>
                <w:szCs w:val="18"/>
                <w:lang w:val="pt-BR" w:eastAsia="es-ES"/>
              </w:rPr>
              <w:t xml:space="preserve">El equipo </w:t>
            </w:r>
            <w:proofErr w:type="spellStart"/>
            <w:r w:rsidRPr="00E5031C">
              <w:rPr>
                <w:rFonts w:asciiTheme="minorHAnsi" w:hAnsiTheme="minorHAnsi" w:cstheme="minorHAnsi"/>
                <w:bCs/>
                <w:sz w:val="18"/>
                <w:szCs w:val="18"/>
                <w:lang w:val="pt-BR" w:eastAsia="es-ES"/>
              </w:rPr>
              <w:t>deberá</w:t>
            </w:r>
            <w:proofErr w:type="spellEnd"/>
            <w:r w:rsidRPr="00E5031C">
              <w:rPr>
                <w:rFonts w:asciiTheme="minorHAnsi" w:hAnsiTheme="minorHAnsi" w:cstheme="minorHAnsi"/>
                <w:bCs/>
                <w:sz w:val="18"/>
                <w:szCs w:val="18"/>
                <w:lang w:val="pt-BR" w:eastAsia="es-ES"/>
              </w:rPr>
              <w:t xml:space="preserve"> contar com una bureta de </w:t>
            </w:r>
            <w:proofErr w:type="spellStart"/>
            <w:r w:rsidRPr="00E5031C">
              <w:rPr>
                <w:rFonts w:asciiTheme="minorHAnsi" w:hAnsiTheme="minorHAnsi" w:cstheme="minorHAnsi"/>
                <w:bCs/>
                <w:sz w:val="18"/>
                <w:szCs w:val="18"/>
                <w:lang w:val="pt-BR" w:eastAsia="es-ES"/>
              </w:rPr>
              <w:t>calibracion</w:t>
            </w:r>
            <w:proofErr w:type="spellEnd"/>
            <w:r w:rsidRPr="00E5031C">
              <w:rPr>
                <w:rFonts w:asciiTheme="minorHAnsi" w:hAnsiTheme="minorHAnsi" w:cstheme="minorHAnsi"/>
                <w:bCs/>
                <w:sz w:val="18"/>
                <w:szCs w:val="18"/>
                <w:lang w:val="pt-BR" w:eastAsia="es-ES"/>
              </w:rPr>
              <w:t xml:space="preserve"> em </w:t>
            </w:r>
            <w:proofErr w:type="spellStart"/>
            <w:r w:rsidRPr="00E5031C">
              <w:rPr>
                <w:rFonts w:asciiTheme="minorHAnsi" w:hAnsiTheme="minorHAnsi" w:cstheme="minorHAnsi"/>
                <w:bCs/>
                <w:sz w:val="18"/>
                <w:szCs w:val="18"/>
                <w:lang w:val="pt-BR" w:eastAsia="es-ES"/>
              </w:rPr>
              <w:t>la</w:t>
            </w:r>
            <w:proofErr w:type="spellEnd"/>
            <w:r w:rsidRPr="00E5031C">
              <w:rPr>
                <w:rFonts w:asciiTheme="minorHAnsi" w:hAnsiTheme="minorHAnsi" w:cstheme="minorHAnsi"/>
                <w:bCs/>
                <w:sz w:val="18"/>
                <w:szCs w:val="18"/>
                <w:lang w:val="pt-BR" w:eastAsia="es-ES"/>
              </w:rPr>
              <w:t xml:space="preserve"> </w:t>
            </w:r>
            <w:proofErr w:type="spellStart"/>
            <w:r w:rsidRPr="00E5031C">
              <w:rPr>
                <w:rFonts w:asciiTheme="minorHAnsi" w:hAnsiTheme="minorHAnsi" w:cstheme="minorHAnsi"/>
                <w:bCs/>
                <w:sz w:val="18"/>
                <w:szCs w:val="18"/>
                <w:lang w:val="pt-BR" w:eastAsia="es-ES"/>
              </w:rPr>
              <w:t>succion</w:t>
            </w:r>
            <w:proofErr w:type="spellEnd"/>
            <w:r w:rsidRPr="00E5031C">
              <w:rPr>
                <w:rFonts w:asciiTheme="minorHAnsi" w:hAnsiTheme="minorHAnsi" w:cstheme="minorHAnsi"/>
                <w:bCs/>
                <w:sz w:val="18"/>
                <w:szCs w:val="18"/>
                <w:lang w:val="pt-BR" w:eastAsia="es-ES"/>
              </w:rPr>
              <w:t xml:space="preserve"> de </w:t>
            </w:r>
            <w:proofErr w:type="spellStart"/>
            <w:r w:rsidRPr="00E5031C">
              <w:rPr>
                <w:rFonts w:asciiTheme="minorHAnsi" w:hAnsiTheme="minorHAnsi" w:cstheme="minorHAnsi"/>
                <w:bCs/>
                <w:sz w:val="18"/>
                <w:szCs w:val="18"/>
                <w:lang w:val="pt-BR" w:eastAsia="es-ES"/>
              </w:rPr>
              <w:t>la</w:t>
            </w:r>
            <w:proofErr w:type="spellEnd"/>
            <w:r w:rsidRPr="00E5031C">
              <w:rPr>
                <w:rFonts w:asciiTheme="minorHAnsi" w:hAnsiTheme="minorHAnsi" w:cstheme="minorHAnsi"/>
                <w:bCs/>
                <w:sz w:val="18"/>
                <w:szCs w:val="18"/>
                <w:lang w:val="pt-BR" w:eastAsia="es-ES"/>
              </w:rPr>
              <w:t xml:space="preserve"> bomba que permita controlar </w:t>
            </w:r>
            <w:proofErr w:type="spellStart"/>
            <w:r w:rsidRPr="00E5031C">
              <w:rPr>
                <w:rFonts w:asciiTheme="minorHAnsi" w:hAnsiTheme="minorHAnsi" w:cstheme="minorHAnsi"/>
                <w:bCs/>
                <w:sz w:val="18"/>
                <w:szCs w:val="18"/>
                <w:lang w:val="pt-BR" w:eastAsia="es-ES"/>
              </w:rPr>
              <w:t>el</w:t>
            </w:r>
            <w:proofErr w:type="spellEnd"/>
            <w:r w:rsidRPr="00E5031C">
              <w:rPr>
                <w:rFonts w:asciiTheme="minorHAnsi" w:hAnsiTheme="minorHAnsi" w:cstheme="minorHAnsi"/>
                <w:bCs/>
                <w:sz w:val="18"/>
                <w:szCs w:val="18"/>
                <w:lang w:val="pt-BR" w:eastAsia="es-ES"/>
              </w:rPr>
              <w:t xml:space="preserve"> </w:t>
            </w:r>
            <w:proofErr w:type="spellStart"/>
            <w:r w:rsidRPr="00E5031C">
              <w:rPr>
                <w:rFonts w:asciiTheme="minorHAnsi" w:hAnsiTheme="minorHAnsi" w:cstheme="minorHAnsi"/>
                <w:bCs/>
                <w:sz w:val="18"/>
                <w:szCs w:val="18"/>
                <w:lang w:val="pt-BR" w:eastAsia="es-ES"/>
              </w:rPr>
              <w:t>volumen</w:t>
            </w:r>
            <w:proofErr w:type="spellEnd"/>
            <w:r w:rsidRPr="00E5031C">
              <w:rPr>
                <w:rFonts w:asciiTheme="minorHAnsi" w:hAnsiTheme="minorHAnsi" w:cstheme="minorHAnsi"/>
                <w:bCs/>
                <w:sz w:val="18"/>
                <w:szCs w:val="18"/>
                <w:lang w:val="pt-BR" w:eastAsia="es-ES"/>
              </w:rPr>
              <w:t xml:space="preserve"> de </w:t>
            </w:r>
            <w:proofErr w:type="spellStart"/>
            <w:r w:rsidRPr="00E5031C">
              <w:rPr>
                <w:rFonts w:asciiTheme="minorHAnsi" w:hAnsiTheme="minorHAnsi" w:cstheme="minorHAnsi"/>
                <w:bCs/>
                <w:sz w:val="18"/>
                <w:szCs w:val="18"/>
                <w:lang w:val="pt-BR" w:eastAsia="es-ES"/>
              </w:rPr>
              <w:t>inyeccion</w:t>
            </w:r>
            <w:proofErr w:type="spellEnd"/>
            <w:r w:rsidRPr="00E5031C">
              <w:rPr>
                <w:rFonts w:asciiTheme="minorHAnsi" w:hAnsiTheme="minorHAnsi" w:cstheme="minorHAnsi"/>
                <w:bCs/>
                <w:sz w:val="18"/>
                <w:szCs w:val="18"/>
                <w:lang w:val="pt-BR" w:eastAsia="es-ES"/>
              </w:rPr>
              <w:t xml:space="preserve"> </w:t>
            </w:r>
            <w:proofErr w:type="spellStart"/>
            <w:r w:rsidRPr="00E5031C">
              <w:rPr>
                <w:rFonts w:asciiTheme="minorHAnsi" w:hAnsiTheme="minorHAnsi" w:cstheme="minorHAnsi"/>
                <w:bCs/>
                <w:sz w:val="18"/>
                <w:szCs w:val="18"/>
                <w:lang w:val="pt-BR" w:eastAsia="es-ES"/>
              </w:rPr>
              <w:t>sin</w:t>
            </w:r>
            <w:proofErr w:type="spellEnd"/>
            <w:r w:rsidRPr="00E5031C">
              <w:rPr>
                <w:rFonts w:asciiTheme="minorHAnsi" w:hAnsiTheme="minorHAnsi" w:cstheme="minorHAnsi"/>
                <w:bCs/>
                <w:sz w:val="18"/>
                <w:szCs w:val="18"/>
                <w:lang w:val="pt-BR" w:eastAsia="es-ES"/>
              </w:rPr>
              <w:t xml:space="preserve"> descontinuar </w:t>
            </w:r>
            <w:proofErr w:type="spellStart"/>
            <w:r w:rsidRPr="00E5031C">
              <w:rPr>
                <w:rFonts w:asciiTheme="minorHAnsi" w:hAnsiTheme="minorHAnsi" w:cstheme="minorHAnsi"/>
                <w:bCs/>
                <w:sz w:val="18"/>
                <w:szCs w:val="18"/>
                <w:lang w:val="pt-BR" w:eastAsia="es-ES"/>
              </w:rPr>
              <w:t>la</w:t>
            </w:r>
            <w:proofErr w:type="spellEnd"/>
            <w:r w:rsidRPr="00E5031C">
              <w:rPr>
                <w:rFonts w:asciiTheme="minorHAnsi" w:hAnsiTheme="minorHAnsi" w:cstheme="minorHAnsi"/>
                <w:bCs/>
                <w:sz w:val="18"/>
                <w:szCs w:val="18"/>
                <w:lang w:val="pt-BR" w:eastAsia="es-ES"/>
              </w:rPr>
              <w:t xml:space="preserve"> </w:t>
            </w:r>
            <w:proofErr w:type="spellStart"/>
            <w:r w:rsidRPr="00E5031C">
              <w:rPr>
                <w:rFonts w:asciiTheme="minorHAnsi" w:hAnsiTheme="minorHAnsi" w:cstheme="minorHAnsi"/>
                <w:bCs/>
                <w:sz w:val="18"/>
                <w:szCs w:val="18"/>
                <w:lang w:val="pt-BR" w:eastAsia="es-ES"/>
              </w:rPr>
              <w:t>inyeccion</w:t>
            </w:r>
            <w:proofErr w:type="spellEnd"/>
            <w:r w:rsidRPr="00E5031C">
              <w:rPr>
                <w:rFonts w:asciiTheme="minorHAnsi" w:hAnsiTheme="minorHAnsi" w:cstheme="minorHAnsi"/>
                <w:bCs/>
                <w:sz w:val="18"/>
                <w:szCs w:val="18"/>
                <w:lang w:val="pt-BR" w:eastAsia="es-ES"/>
              </w:rPr>
              <w:t xml:space="preserve"> (construído </w:t>
            </w:r>
            <w:proofErr w:type="spellStart"/>
            <w:r w:rsidRPr="00E5031C">
              <w:rPr>
                <w:rFonts w:asciiTheme="minorHAnsi" w:hAnsiTheme="minorHAnsi" w:cstheme="minorHAnsi"/>
                <w:bCs/>
                <w:sz w:val="18"/>
                <w:szCs w:val="18"/>
                <w:lang w:val="pt-BR" w:eastAsia="es-ES"/>
              </w:rPr>
              <w:t>en</w:t>
            </w:r>
            <w:proofErr w:type="spellEnd"/>
            <w:r w:rsidRPr="00E5031C">
              <w:rPr>
                <w:rFonts w:asciiTheme="minorHAnsi" w:hAnsiTheme="minorHAnsi" w:cstheme="minorHAnsi"/>
                <w:bCs/>
                <w:sz w:val="18"/>
                <w:szCs w:val="18"/>
                <w:lang w:val="pt-BR" w:eastAsia="es-ES"/>
              </w:rPr>
              <w:t xml:space="preserve"> </w:t>
            </w:r>
            <w:proofErr w:type="spellStart"/>
            <w:r w:rsidRPr="00E5031C">
              <w:rPr>
                <w:rFonts w:asciiTheme="minorHAnsi" w:hAnsiTheme="minorHAnsi" w:cstheme="minorHAnsi"/>
                <w:bCs/>
                <w:sz w:val="18"/>
                <w:szCs w:val="18"/>
                <w:lang w:val="pt-BR" w:eastAsia="es-ES"/>
              </w:rPr>
              <w:t>vidrio</w:t>
            </w:r>
            <w:proofErr w:type="spellEnd"/>
            <w:r w:rsidRPr="00E5031C">
              <w:rPr>
                <w:rFonts w:asciiTheme="minorHAnsi" w:hAnsiTheme="minorHAnsi" w:cstheme="minorHAnsi"/>
                <w:bCs/>
                <w:sz w:val="18"/>
                <w:szCs w:val="18"/>
                <w:lang w:val="pt-BR" w:eastAsia="es-ES"/>
              </w:rPr>
              <w:t xml:space="preserve"> </w:t>
            </w:r>
            <w:proofErr w:type="spellStart"/>
            <w:proofErr w:type="gramStart"/>
            <w:r w:rsidRPr="00E5031C">
              <w:rPr>
                <w:rFonts w:asciiTheme="minorHAnsi" w:hAnsiTheme="minorHAnsi" w:cstheme="minorHAnsi"/>
                <w:bCs/>
                <w:sz w:val="18"/>
                <w:szCs w:val="18"/>
                <w:lang w:val="pt-BR" w:eastAsia="es-ES"/>
              </w:rPr>
              <w:t>pyrex</w:t>
            </w:r>
            <w:proofErr w:type="spellEnd"/>
            <w:r w:rsidRPr="00E5031C">
              <w:rPr>
                <w:rFonts w:asciiTheme="minorHAnsi" w:hAnsiTheme="minorHAnsi" w:cstheme="minorHAnsi"/>
                <w:bCs/>
                <w:sz w:val="18"/>
                <w:szCs w:val="18"/>
                <w:lang w:val="pt-BR" w:eastAsia="es-ES"/>
              </w:rPr>
              <w:t xml:space="preserve"> )</w:t>
            </w:r>
            <w:proofErr w:type="gramEnd"/>
          </w:p>
          <w:p w14:paraId="338053E1" w14:textId="77777777" w:rsidR="00A64C53" w:rsidRPr="00E5031C" w:rsidRDefault="00A64C53" w:rsidP="009F1056">
            <w:pPr>
              <w:numPr>
                <w:ilvl w:val="0"/>
                <w:numId w:val="40"/>
              </w:numPr>
              <w:tabs>
                <w:tab w:val="num" w:pos="1571"/>
                <w:tab w:val="num" w:pos="1777"/>
                <w:tab w:val="left" w:pos="1843"/>
              </w:tabs>
              <w:ind w:left="426" w:hanging="142"/>
              <w:jc w:val="both"/>
              <w:rPr>
                <w:rFonts w:asciiTheme="minorHAnsi" w:hAnsiTheme="minorHAnsi" w:cstheme="minorHAnsi"/>
                <w:iCs/>
                <w:sz w:val="18"/>
                <w:szCs w:val="18"/>
                <w:lang w:eastAsia="es-ES"/>
              </w:rPr>
            </w:pPr>
            <w:r w:rsidRPr="00E5031C">
              <w:rPr>
                <w:rFonts w:asciiTheme="minorHAnsi" w:hAnsiTheme="minorHAnsi" w:cstheme="minorHAnsi"/>
                <w:b/>
                <w:sz w:val="18"/>
                <w:szCs w:val="18"/>
                <w:lang w:val="es-MX" w:eastAsia="es-ES"/>
              </w:rPr>
              <w:t xml:space="preserve">El equipo </w:t>
            </w:r>
            <w:proofErr w:type="spellStart"/>
            <w:r w:rsidRPr="00E5031C">
              <w:rPr>
                <w:rFonts w:asciiTheme="minorHAnsi" w:hAnsiTheme="minorHAnsi" w:cstheme="minorHAnsi"/>
                <w:b/>
                <w:sz w:val="18"/>
                <w:szCs w:val="18"/>
                <w:lang w:val="es-MX" w:eastAsia="es-ES"/>
              </w:rPr>
              <w:t>debera</w:t>
            </w:r>
            <w:proofErr w:type="spellEnd"/>
            <w:r w:rsidRPr="00E5031C">
              <w:rPr>
                <w:rFonts w:asciiTheme="minorHAnsi" w:hAnsiTheme="minorHAnsi" w:cstheme="minorHAnsi"/>
                <w:b/>
                <w:sz w:val="18"/>
                <w:szCs w:val="18"/>
                <w:lang w:val="es-MX" w:eastAsia="es-ES"/>
              </w:rPr>
              <w:t xml:space="preserve"> ser apto para la intemperie, equipos con gabinete</w:t>
            </w:r>
          </w:p>
          <w:p w14:paraId="1307A983" w14:textId="74F59201" w:rsidR="00A64C53" w:rsidRPr="006810D6" w:rsidRDefault="00A64C53" w:rsidP="009F1056">
            <w:pPr>
              <w:numPr>
                <w:ilvl w:val="0"/>
                <w:numId w:val="40"/>
              </w:numPr>
              <w:tabs>
                <w:tab w:val="num" w:pos="1571"/>
                <w:tab w:val="num" w:pos="1777"/>
                <w:tab w:val="left" w:pos="1843"/>
              </w:tabs>
              <w:ind w:left="426" w:hanging="142"/>
              <w:jc w:val="both"/>
              <w:rPr>
                <w:rFonts w:asciiTheme="minorHAnsi" w:hAnsiTheme="minorHAnsi" w:cstheme="minorHAnsi"/>
                <w:iCs/>
                <w:sz w:val="18"/>
                <w:szCs w:val="18"/>
                <w:lang w:eastAsia="es-ES"/>
              </w:rPr>
            </w:pPr>
            <w:r w:rsidRPr="00E5031C">
              <w:rPr>
                <w:rFonts w:asciiTheme="minorHAnsi" w:hAnsiTheme="minorHAnsi" w:cstheme="minorHAnsi"/>
                <w:b/>
                <w:sz w:val="18"/>
                <w:szCs w:val="18"/>
                <w:lang w:val="es-MX" w:eastAsia="es-ES"/>
              </w:rPr>
              <w:t xml:space="preserve">Base de perfil de acero para el sistema de </w:t>
            </w:r>
            <w:proofErr w:type="spellStart"/>
            <w:r w:rsidRPr="00E5031C">
              <w:rPr>
                <w:rFonts w:asciiTheme="minorHAnsi" w:hAnsiTheme="minorHAnsi" w:cstheme="minorHAnsi"/>
                <w:b/>
                <w:sz w:val="18"/>
                <w:szCs w:val="18"/>
                <w:lang w:val="es-MX" w:eastAsia="es-ES"/>
              </w:rPr>
              <w:t>odorización</w:t>
            </w:r>
            <w:proofErr w:type="spellEnd"/>
            <w:r w:rsidRPr="00E5031C">
              <w:rPr>
                <w:rFonts w:asciiTheme="minorHAnsi" w:hAnsiTheme="minorHAnsi" w:cstheme="minorHAnsi"/>
                <w:b/>
                <w:sz w:val="18"/>
                <w:szCs w:val="18"/>
                <w:lang w:val="es-MX" w:eastAsia="es-ES"/>
              </w:rPr>
              <w:t xml:space="preserve"> portátil</w:t>
            </w:r>
          </w:p>
        </w:tc>
        <w:tc>
          <w:tcPr>
            <w:tcW w:w="3402" w:type="dxa"/>
            <w:vAlign w:val="center"/>
          </w:tcPr>
          <w:p w14:paraId="27FECEBF" w14:textId="77777777" w:rsidR="0013510E" w:rsidRPr="00DB5AAF" w:rsidRDefault="0013510E" w:rsidP="00126BEB">
            <w:pPr>
              <w:rPr>
                <w:rFonts w:ascii="Calibri" w:hAnsi="Calibri" w:cs="Calibri"/>
                <w:b/>
                <w:sz w:val="18"/>
                <w:szCs w:val="18"/>
              </w:rPr>
            </w:pPr>
          </w:p>
        </w:tc>
        <w:tc>
          <w:tcPr>
            <w:tcW w:w="42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21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850FF1">
        <w:trPr>
          <w:jc w:val="center"/>
        </w:trPr>
        <w:tc>
          <w:tcPr>
            <w:tcW w:w="3714" w:type="dxa"/>
            <w:vAlign w:val="center"/>
          </w:tcPr>
          <w:p w14:paraId="4E2E4889" w14:textId="52587CB4" w:rsidR="00E541E6" w:rsidRDefault="00E541E6" w:rsidP="00E541E6">
            <w:pPr>
              <w:jc w:val="both"/>
              <w:rPr>
                <w:rFonts w:asciiTheme="minorHAnsi" w:hAnsiTheme="minorHAnsi" w:cstheme="minorHAnsi"/>
                <w:b/>
                <w:bCs/>
                <w:sz w:val="18"/>
                <w:szCs w:val="18"/>
                <w:lang w:val="pt-BR" w:eastAsia="es-ES"/>
              </w:rPr>
            </w:pPr>
            <w:r w:rsidRPr="00E541E6">
              <w:rPr>
                <w:rFonts w:asciiTheme="minorHAnsi" w:hAnsiTheme="minorHAnsi" w:cstheme="minorHAnsi"/>
                <w:b/>
                <w:bCs/>
                <w:sz w:val="18"/>
                <w:szCs w:val="18"/>
                <w:lang w:val="pt-BR"/>
              </w:rPr>
              <w:lastRenderedPageBreak/>
              <w:t>ITEM</w:t>
            </w:r>
            <w:r w:rsidRPr="00E541E6">
              <w:rPr>
                <w:rFonts w:asciiTheme="minorHAnsi" w:hAnsiTheme="minorHAnsi" w:cstheme="minorHAnsi"/>
                <w:b/>
                <w:bCs/>
                <w:sz w:val="18"/>
                <w:szCs w:val="18"/>
                <w:lang w:val="pt-BR" w:eastAsia="es-ES"/>
              </w:rPr>
              <w:t xml:space="preserve"> 2:</w:t>
            </w:r>
            <w:r>
              <w:rPr>
                <w:rFonts w:asciiTheme="minorHAnsi" w:hAnsiTheme="minorHAnsi" w:cstheme="minorHAnsi"/>
                <w:b/>
                <w:bCs/>
                <w:sz w:val="18"/>
                <w:szCs w:val="18"/>
                <w:lang w:val="pt-BR" w:eastAsia="es-ES"/>
              </w:rPr>
              <w:t xml:space="preserve"> </w:t>
            </w:r>
            <w:r w:rsidRPr="00E541E6">
              <w:rPr>
                <w:rFonts w:asciiTheme="minorHAnsi" w:hAnsiTheme="minorHAnsi" w:cstheme="minorHAnsi"/>
                <w:b/>
                <w:bCs/>
                <w:sz w:val="18"/>
                <w:szCs w:val="18"/>
                <w:lang w:val="pt-BR" w:eastAsia="es-ES"/>
              </w:rPr>
              <w:t>EQUIPOS DE ODORIZACION A INYECCION PORTÁTIL CAPACIADAD 100LT</w:t>
            </w:r>
          </w:p>
          <w:p w14:paraId="27B4EE24" w14:textId="77777777" w:rsidR="00E541E6" w:rsidRPr="00E541E6" w:rsidRDefault="00E541E6" w:rsidP="00E541E6">
            <w:pPr>
              <w:jc w:val="both"/>
              <w:rPr>
                <w:rFonts w:asciiTheme="minorHAnsi" w:hAnsiTheme="minorHAnsi" w:cstheme="minorHAnsi"/>
                <w:b/>
                <w:bCs/>
                <w:sz w:val="18"/>
                <w:szCs w:val="18"/>
                <w:lang w:val="pt-BR" w:eastAsia="es-ES"/>
              </w:rPr>
            </w:pPr>
          </w:p>
          <w:p w14:paraId="60A18BDB" w14:textId="77777777" w:rsidR="00E541E6" w:rsidRPr="00E541E6" w:rsidRDefault="00E541E6" w:rsidP="009F1056">
            <w:pPr>
              <w:numPr>
                <w:ilvl w:val="0"/>
                <w:numId w:val="38"/>
              </w:numPr>
              <w:ind w:left="284" w:right="141" w:hanging="283"/>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Características generales:</w:t>
            </w:r>
          </w:p>
          <w:p w14:paraId="307F3377"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41E6">
              <w:rPr>
                <w:rFonts w:asciiTheme="minorHAnsi" w:hAnsiTheme="minorHAnsi" w:cstheme="minorHAnsi"/>
                <w:sz w:val="18"/>
                <w:szCs w:val="18"/>
                <w:lang w:val="es-MX" w:eastAsia="es-ES"/>
              </w:rPr>
              <w:t xml:space="preserve">Equipo </w:t>
            </w:r>
            <w:proofErr w:type="spellStart"/>
            <w:r w:rsidRPr="00E541E6">
              <w:rPr>
                <w:rFonts w:asciiTheme="minorHAnsi" w:hAnsiTheme="minorHAnsi" w:cstheme="minorHAnsi"/>
                <w:sz w:val="18"/>
                <w:szCs w:val="18"/>
                <w:lang w:val="es-MX" w:eastAsia="es-ES"/>
              </w:rPr>
              <w:t>odorizador</w:t>
            </w:r>
            <w:proofErr w:type="spellEnd"/>
            <w:r w:rsidRPr="00E541E6">
              <w:rPr>
                <w:rFonts w:asciiTheme="minorHAnsi" w:hAnsiTheme="minorHAnsi" w:cstheme="minorHAnsi"/>
                <w:sz w:val="18"/>
                <w:szCs w:val="18"/>
                <w:lang w:val="es-MX" w:eastAsia="es-ES"/>
              </w:rPr>
              <w:t xml:space="preserve"> de gas natural por inyección de odorante</w:t>
            </w:r>
          </w:p>
          <w:p w14:paraId="1AE62D15"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41E6">
              <w:rPr>
                <w:rFonts w:asciiTheme="minorHAnsi" w:hAnsiTheme="minorHAnsi" w:cstheme="minorHAnsi"/>
                <w:sz w:val="18"/>
                <w:szCs w:val="18"/>
                <w:lang w:val="es-MX" w:eastAsia="es-ES"/>
              </w:rPr>
              <w:t>Instalado en gabinete apto para la intemperie</w:t>
            </w:r>
          </w:p>
          <w:p w14:paraId="0B5C31BC"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41E6">
              <w:rPr>
                <w:rFonts w:asciiTheme="minorHAnsi" w:hAnsiTheme="minorHAnsi" w:cstheme="minorHAnsi"/>
                <w:sz w:val="18"/>
                <w:szCs w:val="18"/>
                <w:lang w:val="es-MX" w:eastAsia="es-ES"/>
              </w:rPr>
              <w:t>Operado por bomba accionada neumáticamente por una válvula solenoide eléctrica.</w:t>
            </w:r>
          </w:p>
          <w:p w14:paraId="13FAC19F" w14:textId="2E0F963C" w:rsidR="00E541E6" w:rsidRPr="00E541E6" w:rsidRDefault="00E541E6"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E541E6">
              <w:rPr>
                <w:rFonts w:asciiTheme="minorHAnsi" w:hAnsiTheme="minorHAnsi" w:cstheme="minorHAnsi"/>
                <w:sz w:val="18"/>
                <w:szCs w:val="18"/>
                <w:lang w:val="es-MX" w:eastAsia="es-ES"/>
              </w:rPr>
              <w:t>Conformado por 1 (una) bomba dosificadora</w:t>
            </w:r>
          </w:p>
          <w:p w14:paraId="367DDEE6" w14:textId="088602C7" w:rsidR="00E541E6" w:rsidRPr="00E541E6" w:rsidRDefault="00E541E6" w:rsidP="009F1056">
            <w:pPr>
              <w:numPr>
                <w:ilvl w:val="0"/>
                <w:numId w:val="38"/>
              </w:numPr>
              <w:ind w:left="284" w:right="141" w:hanging="283"/>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 xml:space="preserve">Especificaciones técnicas: equipo </w:t>
            </w:r>
            <w:proofErr w:type="spellStart"/>
            <w:r w:rsidRPr="00E541E6">
              <w:rPr>
                <w:rFonts w:asciiTheme="minorHAnsi" w:hAnsiTheme="minorHAnsi" w:cstheme="minorHAnsi"/>
                <w:b/>
                <w:sz w:val="18"/>
                <w:szCs w:val="18"/>
                <w:lang w:eastAsia="es-ES"/>
              </w:rPr>
              <w:t>odorizador</w:t>
            </w:r>
            <w:proofErr w:type="spellEnd"/>
            <w:r w:rsidRPr="00E541E6">
              <w:rPr>
                <w:rFonts w:asciiTheme="minorHAnsi" w:hAnsiTheme="minorHAnsi" w:cstheme="minorHAnsi"/>
                <w:b/>
                <w:sz w:val="18"/>
                <w:szCs w:val="18"/>
                <w:lang w:eastAsia="es-ES"/>
              </w:rPr>
              <w:t xml:space="preserve"> a inyección para </w:t>
            </w:r>
            <w:proofErr w:type="spellStart"/>
            <w:r w:rsidRPr="00E541E6">
              <w:rPr>
                <w:rFonts w:asciiTheme="minorHAnsi" w:hAnsiTheme="minorHAnsi" w:cstheme="minorHAnsi"/>
                <w:b/>
                <w:sz w:val="18"/>
                <w:szCs w:val="18"/>
                <w:lang w:eastAsia="es-ES"/>
              </w:rPr>
              <w:t>odorizar</w:t>
            </w:r>
            <w:proofErr w:type="spellEnd"/>
            <w:r w:rsidRPr="00E541E6">
              <w:rPr>
                <w:rFonts w:asciiTheme="minorHAnsi" w:hAnsiTheme="minorHAnsi" w:cstheme="minorHAnsi"/>
                <w:b/>
                <w:sz w:val="18"/>
                <w:szCs w:val="18"/>
                <w:lang w:eastAsia="es-ES"/>
              </w:rPr>
              <w:t xml:space="preserve">      mínimamente 5000 Sm3/</w:t>
            </w:r>
            <w:proofErr w:type="spellStart"/>
            <w:r w:rsidRPr="00E541E6">
              <w:rPr>
                <w:rFonts w:asciiTheme="minorHAnsi" w:hAnsiTheme="minorHAnsi" w:cstheme="minorHAnsi"/>
                <w:b/>
                <w:sz w:val="18"/>
                <w:szCs w:val="18"/>
                <w:lang w:eastAsia="es-ES"/>
              </w:rPr>
              <w:t>hr</w:t>
            </w:r>
            <w:proofErr w:type="spellEnd"/>
            <w:r w:rsidRPr="00E541E6">
              <w:rPr>
                <w:rFonts w:asciiTheme="minorHAnsi" w:hAnsiTheme="minorHAnsi" w:cstheme="minorHAnsi"/>
                <w:b/>
                <w:sz w:val="18"/>
                <w:szCs w:val="18"/>
                <w:lang w:eastAsia="es-ES"/>
              </w:rPr>
              <w:t xml:space="preserve"> </w:t>
            </w:r>
          </w:p>
          <w:p w14:paraId="15DCDD79"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41E6">
              <w:rPr>
                <w:rFonts w:asciiTheme="minorHAnsi" w:hAnsiTheme="minorHAnsi" w:cstheme="minorHAnsi"/>
                <w:b/>
                <w:sz w:val="18"/>
                <w:szCs w:val="18"/>
                <w:lang w:val="es-MX" w:eastAsia="es-ES"/>
              </w:rPr>
              <w:t>Condiciones operativas:</w:t>
            </w:r>
          </w:p>
          <w:p w14:paraId="55291C1C"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Caudal a </w:t>
            </w:r>
            <w:proofErr w:type="spellStart"/>
            <w:r w:rsidRPr="00E541E6">
              <w:rPr>
                <w:rFonts w:asciiTheme="minorHAnsi" w:hAnsiTheme="minorHAnsi" w:cstheme="minorHAnsi"/>
                <w:iCs/>
                <w:sz w:val="18"/>
                <w:szCs w:val="18"/>
                <w:lang w:eastAsia="es-ES"/>
              </w:rPr>
              <w:t>odorizar</w:t>
            </w:r>
            <w:proofErr w:type="spellEnd"/>
            <w:r w:rsidRPr="00E541E6">
              <w:rPr>
                <w:rFonts w:asciiTheme="minorHAnsi" w:hAnsiTheme="minorHAnsi" w:cstheme="minorHAnsi"/>
                <w:iCs/>
                <w:sz w:val="18"/>
                <w:szCs w:val="18"/>
                <w:lang w:eastAsia="es-ES"/>
              </w:rPr>
              <w:t xml:space="preserve"> hasta 5000 m3/h (condiciones estándar).</w:t>
            </w:r>
          </w:p>
          <w:p w14:paraId="25283E02"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Presión máxima de operación: entre 300 a 650 </w:t>
            </w:r>
            <w:proofErr w:type="spellStart"/>
            <w:r w:rsidRPr="00E541E6">
              <w:rPr>
                <w:rFonts w:asciiTheme="minorHAnsi" w:hAnsiTheme="minorHAnsi" w:cstheme="minorHAnsi"/>
                <w:iCs/>
                <w:sz w:val="18"/>
                <w:szCs w:val="18"/>
                <w:lang w:eastAsia="es-ES"/>
              </w:rPr>
              <w:t>psig</w:t>
            </w:r>
            <w:proofErr w:type="spellEnd"/>
            <w:r w:rsidRPr="00E541E6">
              <w:rPr>
                <w:rFonts w:asciiTheme="minorHAnsi" w:hAnsiTheme="minorHAnsi" w:cstheme="minorHAnsi"/>
                <w:iCs/>
                <w:sz w:val="18"/>
                <w:szCs w:val="18"/>
                <w:lang w:eastAsia="es-ES"/>
              </w:rPr>
              <w:t xml:space="preserve"> </w:t>
            </w:r>
          </w:p>
          <w:p w14:paraId="13DF926B"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Tanque de odorante: mínimo 100 </w:t>
            </w:r>
            <w:proofErr w:type="spellStart"/>
            <w:r w:rsidRPr="00E541E6">
              <w:rPr>
                <w:rFonts w:asciiTheme="minorHAnsi" w:hAnsiTheme="minorHAnsi" w:cstheme="minorHAnsi"/>
                <w:iCs/>
                <w:sz w:val="18"/>
                <w:szCs w:val="18"/>
                <w:lang w:eastAsia="es-ES"/>
              </w:rPr>
              <w:t>lt</w:t>
            </w:r>
            <w:proofErr w:type="spellEnd"/>
            <w:r w:rsidRPr="00E541E6">
              <w:rPr>
                <w:rFonts w:asciiTheme="minorHAnsi" w:hAnsiTheme="minorHAnsi" w:cstheme="minorHAnsi"/>
                <w:iCs/>
                <w:sz w:val="18"/>
                <w:szCs w:val="18"/>
                <w:lang w:eastAsia="es-ES"/>
              </w:rPr>
              <w:t xml:space="preserve">. </w:t>
            </w:r>
            <w:proofErr w:type="spellStart"/>
            <w:r w:rsidRPr="00E541E6">
              <w:rPr>
                <w:rFonts w:asciiTheme="minorHAnsi" w:hAnsiTheme="minorHAnsi" w:cstheme="minorHAnsi"/>
                <w:iCs/>
                <w:sz w:val="18"/>
                <w:szCs w:val="18"/>
                <w:lang w:eastAsia="es-ES"/>
              </w:rPr>
              <w:t>ó</w:t>
            </w:r>
            <w:proofErr w:type="spellEnd"/>
            <w:r w:rsidRPr="00E541E6">
              <w:rPr>
                <w:rFonts w:asciiTheme="minorHAnsi" w:hAnsiTheme="minorHAnsi" w:cstheme="minorHAnsi"/>
                <w:iCs/>
                <w:sz w:val="18"/>
                <w:szCs w:val="18"/>
                <w:lang w:eastAsia="es-ES"/>
              </w:rPr>
              <w:t xml:space="preserve"> de mayor capacidad.</w:t>
            </w:r>
          </w:p>
          <w:p w14:paraId="0300D57D"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41E6">
              <w:rPr>
                <w:rFonts w:asciiTheme="minorHAnsi" w:hAnsiTheme="minorHAnsi" w:cstheme="minorHAnsi"/>
                <w:b/>
                <w:sz w:val="18"/>
                <w:szCs w:val="18"/>
                <w:lang w:val="es-MX" w:eastAsia="es-ES"/>
              </w:rPr>
              <w:t>Bomba de inyección:</w:t>
            </w:r>
          </w:p>
          <w:p w14:paraId="520ABBE1"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Salida máxima de odorante: 1.4 </w:t>
            </w:r>
            <w:proofErr w:type="spellStart"/>
            <w:r w:rsidRPr="00E541E6">
              <w:rPr>
                <w:rFonts w:asciiTheme="minorHAnsi" w:hAnsiTheme="minorHAnsi" w:cstheme="minorHAnsi"/>
                <w:iCs/>
                <w:sz w:val="18"/>
                <w:szCs w:val="18"/>
                <w:lang w:eastAsia="es-ES"/>
              </w:rPr>
              <w:t>lt</w:t>
            </w:r>
            <w:proofErr w:type="spellEnd"/>
            <w:r w:rsidRPr="00E541E6">
              <w:rPr>
                <w:rFonts w:asciiTheme="minorHAnsi" w:hAnsiTheme="minorHAnsi" w:cstheme="minorHAnsi"/>
                <w:iCs/>
                <w:sz w:val="18"/>
                <w:szCs w:val="18"/>
                <w:lang w:eastAsia="es-ES"/>
              </w:rPr>
              <w:t>/</w:t>
            </w:r>
            <w:proofErr w:type="spellStart"/>
            <w:r w:rsidRPr="00E541E6">
              <w:rPr>
                <w:rFonts w:asciiTheme="minorHAnsi" w:hAnsiTheme="minorHAnsi" w:cstheme="minorHAnsi"/>
                <w:iCs/>
                <w:sz w:val="18"/>
                <w:szCs w:val="18"/>
                <w:lang w:eastAsia="es-ES"/>
              </w:rPr>
              <w:t>dia</w:t>
            </w:r>
            <w:proofErr w:type="spellEnd"/>
          </w:p>
          <w:p w14:paraId="00D68BAC"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Caudal de 0.1 cc/carrera </w:t>
            </w:r>
          </w:p>
          <w:p w14:paraId="41B9034D"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Material de cuerpo: Acero inoxidable AISI 316</w:t>
            </w:r>
          </w:p>
          <w:p w14:paraId="71C07531"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Bomba construida bajo norma API 675 </w:t>
            </w:r>
          </w:p>
          <w:p w14:paraId="24E7509A" w14:textId="7D691744" w:rsidR="00E541E6" w:rsidRPr="00E541E6" w:rsidRDefault="00E541E6" w:rsidP="00E541E6">
            <w:pPr>
              <w:ind w:left="567"/>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El proponente debe aclarar mediante nota del fabricante que las</w:t>
            </w:r>
            <w:r>
              <w:rPr>
                <w:rFonts w:asciiTheme="minorHAnsi" w:hAnsiTheme="minorHAnsi" w:cstheme="minorHAnsi"/>
                <w:iCs/>
                <w:sz w:val="18"/>
                <w:szCs w:val="18"/>
                <w:lang w:eastAsia="es-ES"/>
              </w:rPr>
              <w:t xml:space="preserve"> </w:t>
            </w:r>
            <w:r w:rsidRPr="00E541E6">
              <w:rPr>
                <w:rFonts w:asciiTheme="minorHAnsi" w:hAnsiTheme="minorHAnsi" w:cstheme="minorHAnsi"/>
                <w:iCs/>
                <w:sz w:val="18"/>
                <w:szCs w:val="18"/>
                <w:lang w:eastAsia="es-ES"/>
              </w:rPr>
              <w:t>bombas son construidas bajo normas API 675</w:t>
            </w:r>
          </w:p>
          <w:p w14:paraId="7E8FEEED" w14:textId="0CA843D8" w:rsidR="00E541E6" w:rsidRPr="00E541E6" w:rsidRDefault="00E541E6" w:rsidP="00E541E6">
            <w:pPr>
              <w:ind w:left="567"/>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Este diseño asegura trabajo continuo de 24 horas  los 365 </w:t>
            </w:r>
            <w:proofErr w:type="spellStart"/>
            <w:r w:rsidRPr="00E541E6">
              <w:rPr>
                <w:rFonts w:asciiTheme="minorHAnsi" w:hAnsiTheme="minorHAnsi" w:cstheme="minorHAnsi"/>
                <w:iCs/>
                <w:sz w:val="18"/>
                <w:szCs w:val="18"/>
                <w:lang w:eastAsia="es-ES"/>
              </w:rPr>
              <w:t>dias</w:t>
            </w:r>
            <w:proofErr w:type="spellEnd"/>
            <w:r w:rsidRPr="00E541E6">
              <w:rPr>
                <w:rFonts w:asciiTheme="minorHAnsi" w:hAnsiTheme="minorHAnsi" w:cstheme="minorHAnsi"/>
                <w:iCs/>
                <w:sz w:val="18"/>
                <w:szCs w:val="18"/>
                <w:lang w:eastAsia="es-ES"/>
              </w:rPr>
              <w:t xml:space="preserve"> del año</w:t>
            </w:r>
            <w:r>
              <w:rPr>
                <w:rFonts w:asciiTheme="minorHAnsi" w:hAnsiTheme="minorHAnsi" w:cstheme="minorHAnsi"/>
                <w:iCs/>
                <w:sz w:val="18"/>
                <w:szCs w:val="18"/>
                <w:lang w:eastAsia="es-ES"/>
              </w:rPr>
              <w:t xml:space="preserve"> c</w:t>
            </w:r>
            <w:r w:rsidRPr="00E541E6">
              <w:rPr>
                <w:rFonts w:asciiTheme="minorHAnsi" w:hAnsiTheme="minorHAnsi" w:cstheme="minorHAnsi"/>
                <w:iCs/>
                <w:sz w:val="18"/>
                <w:szCs w:val="18"/>
                <w:lang w:eastAsia="es-ES"/>
              </w:rPr>
              <w:t>on un mínimo de mantenimiento, asegurando mayor estanqueidad y un error menor al 1%</w:t>
            </w:r>
          </w:p>
          <w:p w14:paraId="72CE07DC"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val="es-MX" w:eastAsia="es-ES"/>
              </w:rPr>
            </w:pPr>
            <w:r w:rsidRPr="00E541E6">
              <w:rPr>
                <w:rFonts w:asciiTheme="minorHAnsi" w:hAnsiTheme="minorHAnsi" w:cstheme="minorHAnsi"/>
                <w:b/>
                <w:sz w:val="18"/>
                <w:szCs w:val="18"/>
                <w:lang w:val="es-MX" w:eastAsia="es-ES"/>
              </w:rPr>
              <w:lastRenderedPageBreak/>
              <w:t xml:space="preserve">Módulo de control: </w:t>
            </w:r>
            <w:r w:rsidRPr="00E541E6">
              <w:rPr>
                <w:rFonts w:asciiTheme="minorHAnsi" w:hAnsiTheme="minorHAnsi" w:cstheme="minorHAnsi"/>
                <w:sz w:val="18"/>
                <w:szCs w:val="18"/>
                <w:lang w:val="es-MX" w:eastAsia="es-ES"/>
              </w:rPr>
              <w:t xml:space="preserve">Sistema de control apto para áreas Clase 1 </w:t>
            </w:r>
            <w:proofErr w:type="spellStart"/>
            <w:r w:rsidRPr="00E541E6">
              <w:rPr>
                <w:rFonts w:asciiTheme="minorHAnsi" w:hAnsiTheme="minorHAnsi" w:cstheme="minorHAnsi"/>
                <w:sz w:val="18"/>
                <w:szCs w:val="18"/>
                <w:lang w:val="es-MX" w:eastAsia="es-ES"/>
              </w:rPr>
              <w:t>Div</w:t>
            </w:r>
            <w:proofErr w:type="spellEnd"/>
            <w:r w:rsidRPr="00E541E6">
              <w:rPr>
                <w:rFonts w:asciiTheme="minorHAnsi" w:hAnsiTheme="minorHAnsi" w:cstheme="minorHAnsi"/>
                <w:sz w:val="18"/>
                <w:szCs w:val="18"/>
                <w:lang w:val="es-MX" w:eastAsia="es-ES"/>
              </w:rPr>
              <w:t xml:space="preserve"> 1 grupos       C, D. </w:t>
            </w:r>
          </w:p>
          <w:p w14:paraId="6510763C"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b/>
                <w:iCs/>
                <w:sz w:val="18"/>
                <w:szCs w:val="18"/>
                <w:lang w:eastAsia="es-ES"/>
              </w:rPr>
              <w:t>Modo Proporcional al Caudal</w:t>
            </w:r>
            <w:r w:rsidRPr="00E541E6">
              <w:rPr>
                <w:rFonts w:asciiTheme="minorHAnsi" w:hAnsiTheme="minorHAnsi" w:cstheme="minorHAnsi"/>
                <w:iCs/>
                <w:sz w:val="18"/>
                <w:szCs w:val="18"/>
                <w:lang w:eastAsia="es-ES"/>
              </w:rPr>
              <w:t>: Actúa la bomba en forma proporcional a la señal de proceso.</w:t>
            </w:r>
          </w:p>
          <w:p w14:paraId="4394CA9E"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b/>
                <w:iCs/>
                <w:sz w:val="18"/>
                <w:szCs w:val="18"/>
                <w:lang w:eastAsia="es-ES"/>
              </w:rPr>
              <w:t>Modo Proporcional al Tiempo</w:t>
            </w:r>
            <w:r w:rsidRPr="00E541E6">
              <w:rPr>
                <w:rFonts w:asciiTheme="minorHAnsi" w:hAnsiTheme="minorHAnsi" w:cstheme="minorHAnsi"/>
                <w:iCs/>
                <w:sz w:val="18"/>
                <w:szCs w:val="18"/>
                <w:lang w:eastAsia="es-ES"/>
              </w:rPr>
              <w:t>: en caso de falta de señal de proceso se puede colocar al controlador en modo manual y darle a la bomba un valor de frecuencia de pulsos fija ingresada por el operador desde el teclado.</w:t>
            </w:r>
          </w:p>
          <w:p w14:paraId="3E2DDBAD"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b/>
                <w:iCs/>
                <w:sz w:val="18"/>
                <w:szCs w:val="18"/>
                <w:lang w:eastAsia="es-ES"/>
              </w:rPr>
              <w:t>Modo de seguridad :</w:t>
            </w:r>
            <w:r w:rsidRPr="00E541E6">
              <w:rPr>
                <w:rFonts w:asciiTheme="minorHAnsi" w:hAnsiTheme="minorHAnsi" w:cstheme="minorHAnsi"/>
                <w:iCs/>
                <w:sz w:val="18"/>
                <w:szCs w:val="18"/>
                <w:lang w:eastAsia="es-ES"/>
              </w:rPr>
              <w:t>cuando los</w:t>
            </w:r>
            <w:r w:rsidRPr="00E541E6">
              <w:rPr>
                <w:rFonts w:asciiTheme="minorHAnsi" w:hAnsiTheme="minorHAnsi" w:cstheme="minorHAnsi"/>
                <w:b/>
                <w:iCs/>
                <w:sz w:val="18"/>
                <w:szCs w:val="18"/>
                <w:lang w:eastAsia="es-ES"/>
              </w:rPr>
              <w:t xml:space="preserve"> </w:t>
            </w:r>
            <w:r w:rsidRPr="00E541E6">
              <w:rPr>
                <w:rFonts w:asciiTheme="minorHAnsi" w:hAnsiTheme="minorHAnsi" w:cstheme="minorHAnsi"/>
                <w:iCs/>
                <w:sz w:val="18"/>
                <w:szCs w:val="18"/>
                <w:lang w:eastAsia="es-ES"/>
              </w:rPr>
              <w:t>caudales de gas son bajos</w:t>
            </w:r>
            <w:r w:rsidRPr="00E541E6">
              <w:rPr>
                <w:rFonts w:asciiTheme="minorHAnsi" w:hAnsiTheme="minorHAnsi" w:cstheme="minorHAnsi"/>
                <w:b/>
                <w:iCs/>
                <w:sz w:val="18"/>
                <w:szCs w:val="18"/>
                <w:lang w:eastAsia="es-ES"/>
              </w:rPr>
              <w:t xml:space="preserve"> </w:t>
            </w:r>
            <w:r w:rsidRPr="00E541E6">
              <w:rPr>
                <w:rFonts w:asciiTheme="minorHAnsi" w:hAnsiTheme="minorHAnsi" w:cstheme="minorHAnsi"/>
                <w:iCs/>
                <w:sz w:val="18"/>
                <w:szCs w:val="18"/>
                <w:lang w:eastAsia="es-ES"/>
              </w:rPr>
              <w:t xml:space="preserve">y la medición entrega señales fuera de rango para no suspender la </w:t>
            </w:r>
            <w:proofErr w:type="spellStart"/>
            <w:r w:rsidRPr="00E541E6">
              <w:rPr>
                <w:rFonts w:asciiTheme="minorHAnsi" w:hAnsiTheme="minorHAnsi" w:cstheme="minorHAnsi"/>
                <w:iCs/>
                <w:sz w:val="18"/>
                <w:szCs w:val="18"/>
                <w:lang w:eastAsia="es-ES"/>
              </w:rPr>
              <w:t>odorizacion</w:t>
            </w:r>
            <w:proofErr w:type="spellEnd"/>
            <w:r w:rsidRPr="00E541E6">
              <w:rPr>
                <w:rFonts w:asciiTheme="minorHAnsi" w:hAnsiTheme="minorHAnsi" w:cstheme="minorHAnsi"/>
                <w:iCs/>
                <w:sz w:val="18"/>
                <w:szCs w:val="18"/>
                <w:lang w:eastAsia="es-ES"/>
              </w:rPr>
              <w:t xml:space="preserve"> el equipo automáticamente opera en un valor determinado fijo caudal de seguridad“</w:t>
            </w:r>
          </w:p>
          <w:p w14:paraId="0051523F"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b/>
                <w:iCs/>
                <w:sz w:val="18"/>
                <w:szCs w:val="18"/>
                <w:lang w:eastAsia="es-ES"/>
              </w:rPr>
              <w:t xml:space="preserve">Modo horario: </w:t>
            </w:r>
            <w:r w:rsidRPr="00E541E6">
              <w:rPr>
                <w:rFonts w:asciiTheme="minorHAnsi" w:hAnsiTheme="minorHAnsi" w:cstheme="minorHAnsi"/>
                <w:iCs/>
                <w:sz w:val="18"/>
                <w:szCs w:val="18"/>
                <w:lang w:eastAsia="es-ES"/>
              </w:rPr>
              <w:t xml:space="preserve">en caso de no tener disponible señal de control se puede </w:t>
            </w:r>
            <w:proofErr w:type="spellStart"/>
            <w:r w:rsidRPr="00E541E6">
              <w:rPr>
                <w:rFonts w:asciiTheme="minorHAnsi" w:hAnsiTheme="minorHAnsi" w:cstheme="minorHAnsi"/>
                <w:iCs/>
                <w:sz w:val="18"/>
                <w:szCs w:val="18"/>
                <w:lang w:eastAsia="es-ES"/>
              </w:rPr>
              <w:t>setear</w:t>
            </w:r>
            <w:proofErr w:type="spellEnd"/>
            <w:r w:rsidRPr="00E541E6">
              <w:rPr>
                <w:rFonts w:asciiTheme="minorHAnsi" w:hAnsiTheme="minorHAnsi" w:cstheme="minorHAnsi"/>
                <w:iCs/>
                <w:sz w:val="18"/>
                <w:szCs w:val="18"/>
                <w:lang w:eastAsia="es-ES"/>
              </w:rPr>
              <w:t xml:space="preserve"> un valor fijo para cada una de las 24 horas de los días de la semana</w:t>
            </w:r>
          </w:p>
          <w:p w14:paraId="4ACCD88F"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sz w:val="18"/>
                <w:szCs w:val="18"/>
                <w:lang w:eastAsia="es-ES"/>
              </w:rPr>
            </w:pPr>
            <w:r w:rsidRPr="00E541E6">
              <w:rPr>
                <w:rFonts w:asciiTheme="minorHAnsi" w:hAnsiTheme="minorHAnsi" w:cstheme="minorHAnsi"/>
                <w:b/>
                <w:iCs/>
                <w:sz w:val="18"/>
                <w:szCs w:val="18"/>
                <w:lang w:eastAsia="es-ES"/>
              </w:rPr>
              <w:t>Señal de proceso</w:t>
            </w:r>
            <w:r w:rsidRPr="00E541E6">
              <w:rPr>
                <w:rFonts w:asciiTheme="minorHAnsi" w:hAnsiTheme="minorHAnsi" w:cstheme="minorHAnsi"/>
                <w:iCs/>
                <w:sz w:val="18"/>
                <w:szCs w:val="18"/>
                <w:lang w:eastAsia="es-ES"/>
              </w:rPr>
              <w:t>: Contacto seco o voltaje</w:t>
            </w:r>
            <w:r w:rsidRPr="00E541E6">
              <w:rPr>
                <w:rFonts w:asciiTheme="minorHAnsi" w:hAnsiTheme="minorHAnsi" w:cstheme="minorHAnsi"/>
                <w:sz w:val="18"/>
                <w:szCs w:val="18"/>
                <w:lang w:eastAsia="es-ES"/>
              </w:rPr>
              <w:t xml:space="preserve"> </w:t>
            </w:r>
          </w:p>
          <w:p w14:paraId="2F9CBD18"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sz w:val="18"/>
                <w:szCs w:val="18"/>
                <w:lang w:eastAsia="es-ES"/>
              </w:rPr>
            </w:pPr>
            <w:r w:rsidRPr="00E541E6">
              <w:rPr>
                <w:rFonts w:asciiTheme="minorHAnsi" w:hAnsiTheme="minorHAnsi" w:cstheme="minorHAnsi"/>
                <w:b/>
                <w:iCs/>
                <w:sz w:val="18"/>
                <w:szCs w:val="18"/>
                <w:lang w:eastAsia="es-ES"/>
              </w:rPr>
              <w:t xml:space="preserve">Batería </w:t>
            </w:r>
            <w:r w:rsidRPr="00E541E6">
              <w:rPr>
                <w:rFonts w:asciiTheme="minorHAnsi" w:hAnsiTheme="minorHAnsi" w:cstheme="minorHAnsi"/>
                <w:b/>
                <w:sz w:val="18"/>
                <w:szCs w:val="18"/>
                <w:lang w:eastAsia="es-ES"/>
              </w:rPr>
              <w:t xml:space="preserve">estándar: </w:t>
            </w:r>
            <w:r w:rsidRPr="00E541E6">
              <w:rPr>
                <w:rFonts w:asciiTheme="minorHAnsi" w:hAnsiTheme="minorHAnsi" w:cstheme="minorHAnsi"/>
                <w:sz w:val="18"/>
                <w:szCs w:val="18"/>
                <w:lang w:eastAsia="es-ES"/>
              </w:rPr>
              <w:t>autonomía mínima de 6 meses.</w:t>
            </w:r>
          </w:p>
          <w:p w14:paraId="7B764794"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Gabinete:</w:t>
            </w:r>
            <w:r w:rsidRPr="00E541E6">
              <w:rPr>
                <w:rFonts w:asciiTheme="minorHAnsi" w:hAnsiTheme="minorHAnsi" w:cstheme="minorHAnsi"/>
                <w:sz w:val="18"/>
                <w:szCs w:val="18"/>
                <w:lang w:eastAsia="es-ES"/>
              </w:rPr>
              <w:t xml:space="preserve"> material acero al carbono revestido en pintura epoxi o polyester de alto impacto, apto para la intemperie. </w:t>
            </w:r>
          </w:p>
          <w:p w14:paraId="69550642"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Tanque de odorante:</w:t>
            </w:r>
          </w:p>
          <w:p w14:paraId="7DDDF939"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b/>
                <w:iCs/>
                <w:sz w:val="18"/>
                <w:szCs w:val="18"/>
                <w:lang w:eastAsia="es-ES"/>
              </w:rPr>
              <w:t>Capacidad</w:t>
            </w:r>
            <w:r w:rsidRPr="00E541E6">
              <w:rPr>
                <w:rFonts w:asciiTheme="minorHAnsi" w:hAnsiTheme="minorHAnsi" w:cstheme="minorHAnsi"/>
                <w:iCs/>
                <w:sz w:val="18"/>
                <w:szCs w:val="18"/>
                <w:lang w:eastAsia="es-ES"/>
              </w:rPr>
              <w:t xml:space="preserve"> mínimamente </w:t>
            </w:r>
            <w:r w:rsidRPr="00E541E6">
              <w:rPr>
                <w:rFonts w:asciiTheme="minorHAnsi" w:hAnsiTheme="minorHAnsi" w:cstheme="minorHAnsi"/>
                <w:b/>
                <w:iCs/>
                <w:sz w:val="18"/>
                <w:szCs w:val="18"/>
                <w:lang w:eastAsia="es-ES"/>
              </w:rPr>
              <w:t xml:space="preserve">100 </w:t>
            </w:r>
            <w:proofErr w:type="spellStart"/>
            <w:r w:rsidRPr="00E541E6">
              <w:rPr>
                <w:rFonts w:asciiTheme="minorHAnsi" w:hAnsiTheme="minorHAnsi" w:cstheme="minorHAnsi"/>
                <w:b/>
                <w:iCs/>
                <w:sz w:val="18"/>
                <w:szCs w:val="18"/>
                <w:lang w:eastAsia="es-ES"/>
              </w:rPr>
              <w:t>lt</w:t>
            </w:r>
            <w:proofErr w:type="spellEnd"/>
            <w:r w:rsidRPr="00E541E6">
              <w:rPr>
                <w:rFonts w:asciiTheme="minorHAnsi" w:hAnsiTheme="minorHAnsi" w:cstheme="minorHAnsi"/>
                <w:b/>
                <w:iCs/>
                <w:sz w:val="18"/>
                <w:szCs w:val="18"/>
                <w:lang w:eastAsia="es-ES"/>
              </w:rPr>
              <w:t>.</w:t>
            </w:r>
            <w:r w:rsidRPr="00E541E6">
              <w:rPr>
                <w:rFonts w:asciiTheme="minorHAnsi" w:hAnsiTheme="minorHAnsi" w:cstheme="minorHAnsi"/>
                <w:iCs/>
                <w:sz w:val="18"/>
                <w:szCs w:val="18"/>
                <w:lang w:eastAsia="es-ES"/>
              </w:rPr>
              <w:t xml:space="preserve"> o de mayor capacidad, diseño bajo norma ASME VIII y construcción según norma ASME IX, de configuración cilíndrica horizontal. </w:t>
            </w:r>
          </w:p>
          <w:p w14:paraId="47AF0B73"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Material de construcción Acero Inoxidable AISI 316, revestimiento Epoxi. </w:t>
            </w:r>
          </w:p>
          <w:p w14:paraId="236012DA" w14:textId="11974E7D"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Válvulas de bloqueo tipo aguja en Acero Inoxidable AISI 316  para purga, carga y conexión al sistema </w:t>
            </w:r>
            <w:proofErr w:type="spellStart"/>
            <w:r w:rsidRPr="00E541E6">
              <w:rPr>
                <w:rFonts w:asciiTheme="minorHAnsi" w:hAnsiTheme="minorHAnsi" w:cstheme="minorHAnsi"/>
                <w:iCs/>
                <w:sz w:val="18"/>
                <w:szCs w:val="18"/>
                <w:lang w:eastAsia="es-ES"/>
              </w:rPr>
              <w:t>odorizador</w:t>
            </w:r>
            <w:proofErr w:type="spellEnd"/>
            <w:r w:rsidRPr="00E541E6">
              <w:rPr>
                <w:rFonts w:asciiTheme="minorHAnsi" w:hAnsiTheme="minorHAnsi" w:cstheme="minorHAnsi"/>
                <w:iCs/>
                <w:sz w:val="18"/>
                <w:szCs w:val="18"/>
                <w:lang w:eastAsia="es-ES"/>
              </w:rPr>
              <w:t>.</w:t>
            </w:r>
          </w:p>
          <w:p w14:paraId="58D7D9F3" w14:textId="05C2A373" w:rsidR="00E541E6" w:rsidRPr="00E541E6" w:rsidRDefault="00E541E6" w:rsidP="009F1056">
            <w:pPr>
              <w:numPr>
                <w:ilvl w:val="0"/>
                <w:numId w:val="40"/>
              </w:numPr>
              <w:tabs>
                <w:tab w:val="left" w:pos="1843"/>
              </w:tabs>
              <w:ind w:left="426" w:hanging="142"/>
              <w:jc w:val="both"/>
              <w:rPr>
                <w:rFonts w:asciiTheme="minorHAnsi" w:hAnsiTheme="minorHAnsi" w:cstheme="minorHAnsi"/>
                <w:sz w:val="18"/>
                <w:szCs w:val="18"/>
                <w:lang w:eastAsia="es-ES"/>
              </w:rPr>
            </w:pPr>
            <w:r w:rsidRPr="00E541E6">
              <w:rPr>
                <w:rFonts w:asciiTheme="minorHAnsi" w:hAnsiTheme="minorHAnsi" w:cstheme="minorHAnsi"/>
                <w:b/>
                <w:sz w:val="18"/>
                <w:szCs w:val="18"/>
                <w:lang w:eastAsia="es-ES"/>
              </w:rPr>
              <w:t xml:space="preserve">Sistema de regulación de suministro de gas (gas </w:t>
            </w:r>
            <w:proofErr w:type="spellStart"/>
            <w:r w:rsidRPr="00E541E6">
              <w:rPr>
                <w:rFonts w:asciiTheme="minorHAnsi" w:hAnsiTheme="minorHAnsi" w:cstheme="minorHAnsi"/>
                <w:b/>
                <w:sz w:val="18"/>
                <w:szCs w:val="18"/>
                <w:lang w:eastAsia="es-ES"/>
              </w:rPr>
              <w:t>power</w:t>
            </w:r>
            <w:proofErr w:type="spellEnd"/>
            <w:r w:rsidRPr="00E541E6">
              <w:rPr>
                <w:rFonts w:asciiTheme="minorHAnsi" w:hAnsiTheme="minorHAnsi" w:cstheme="minorHAnsi"/>
                <w:b/>
                <w:sz w:val="18"/>
                <w:szCs w:val="18"/>
                <w:lang w:eastAsia="es-ES"/>
              </w:rPr>
              <w:t>) para funcionamiento de la bomba y presurizado del depósito de odorante:</w:t>
            </w:r>
          </w:p>
          <w:p w14:paraId="6BD112AC"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Válvula Reguladora.</w:t>
            </w:r>
          </w:p>
          <w:p w14:paraId="4EC630B1"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Manómetro Ac. Inoxidable : rango no debe exceder el doble de la presión de trabajo del funcionamiento de la bomba y presurizado del depósito de odorante </w:t>
            </w:r>
          </w:p>
          <w:p w14:paraId="2446D8D5"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 xml:space="preserve">Válvula de bloqueo tipo aguja </w:t>
            </w:r>
          </w:p>
          <w:p w14:paraId="0FDC8876" w14:textId="7D2353CB" w:rsidR="00E541E6" w:rsidRPr="00CF302E"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Tuberías de interconexión construida en Acero inoxidable AISI 316.</w:t>
            </w:r>
          </w:p>
          <w:p w14:paraId="1A6BC3D4"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 xml:space="preserve">El sistema de </w:t>
            </w:r>
            <w:proofErr w:type="spellStart"/>
            <w:r w:rsidRPr="00E541E6">
              <w:rPr>
                <w:rFonts w:asciiTheme="minorHAnsi" w:hAnsiTheme="minorHAnsi" w:cstheme="minorHAnsi"/>
                <w:b/>
                <w:sz w:val="18"/>
                <w:szCs w:val="18"/>
                <w:lang w:eastAsia="es-ES"/>
              </w:rPr>
              <w:t>Odorización</w:t>
            </w:r>
            <w:proofErr w:type="spellEnd"/>
            <w:r w:rsidRPr="00E541E6">
              <w:rPr>
                <w:rFonts w:asciiTheme="minorHAnsi" w:hAnsiTheme="minorHAnsi" w:cstheme="minorHAnsi"/>
                <w:b/>
                <w:sz w:val="18"/>
                <w:szCs w:val="18"/>
                <w:lang w:eastAsia="es-ES"/>
              </w:rPr>
              <w:t xml:space="preserve"> debe ser apto para trabajar con líquidos odorantes:</w:t>
            </w:r>
          </w:p>
          <w:p w14:paraId="33444EE5" w14:textId="77777777" w:rsidR="00E541E6" w:rsidRPr="00E541E6" w:rsidRDefault="00E541E6" w:rsidP="00CF302E">
            <w:pPr>
              <w:tabs>
                <w:tab w:val="left" w:pos="1843"/>
              </w:tabs>
              <w:ind w:left="426"/>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Odorante 1</w:t>
            </w:r>
          </w:p>
          <w:p w14:paraId="5E93677A"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41E6">
              <w:rPr>
                <w:rFonts w:asciiTheme="minorHAnsi" w:hAnsiTheme="minorHAnsi" w:cstheme="minorHAnsi"/>
                <w:iCs/>
                <w:sz w:val="18"/>
                <w:szCs w:val="18"/>
                <w:lang w:eastAsia="es-ES"/>
              </w:rPr>
              <w:t>Tert-Butylmercaptan</w:t>
            </w:r>
            <w:proofErr w:type="spellEnd"/>
            <w:r w:rsidRPr="00E541E6">
              <w:rPr>
                <w:rFonts w:asciiTheme="minorHAnsi" w:hAnsiTheme="minorHAnsi" w:cstheme="minorHAnsi"/>
                <w:iCs/>
                <w:sz w:val="18"/>
                <w:szCs w:val="18"/>
                <w:lang w:eastAsia="es-ES"/>
              </w:rPr>
              <w:tab/>
              <w:t>80%</w:t>
            </w:r>
          </w:p>
          <w:p w14:paraId="57F5ADAD"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41E6">
              <w:rPr>
                <w:rFonts w:asciiTheme="minorHAnsi" w:hAnsiTheme="minorHAnsi" w:cstheme="minorHAnsi"/>
                <w:iCs/>
                <w:sz w:val="18"/>
                <w:szCs w:val="18"/>
                <w:lang w:eastAsia="es-ES"/>
              </w:rPr>
              <w:lastRenderedPageBreak/>
              <w:t>Methyl</w:t>
            </w:r>
            <w:proofErr w:type="spellEnd"/>
            <w:r w:rsidRPr="00E541E6">
              <w:rPr>
                <w:rFonts w:asciiTheme="minorHAnsi" w:hAnsiTheme="minorHAnsi" w:cstheme="minorHAnsi"/>
                <w:iCs/>
                <w:sz w:val="18"/>
                <w:szCs w:val="18"/>
                <w:lang w:eastAsia="es-ES"/>
              </w:rPr>
              <w:t xml:space="preserve"> </w:t>
            </w:r>
            <w:proofErr w:type="spellStart"/>
            <w:r w:rsidRPr="00E541E6">
              <w:rPr>
                <w:rFonts w:asciiTheme="minorHAnsi" w:hAnsiTheme="minorHAnsi" w:cstheme="minorHAnsi"/>
                <w:iCs/>
                <w:sz w:val="18"/>
                <w:szCs w:val="18"/>
                <w:lang w:eastAsia="es-ES"/>
              </w:rPr>
              <w:t>ethyl</w:t>
            </w:r>
            <w:proofErr w:type="spellEnd"/>
            <w:r w:rsidRPr="00E541E6">
              <w:rPr>
                <w:rFonts w:asciiTheme="minorHAnsi" w:hAnsiTheme="minorHAnsi" w:cstheme="minorHAnsi"/>
                <w:iCs/>
                <w:sz w:val="18"/>
                <w:szCs w:val="18"/>
                <w:lang w:eastAsia="es-ES"/>
              </w:rPr>
              <w:t xml:space="preserve"> </w:t>
            </w:r>
            <w:proofErr w:type="spellStart"/>
            <w:r w:rsidRPr="00E541E6">
              <w:rPr>
                <w:rFonts w:asciiTheme="minorHAnsi" w:hAnsiTheme="minorHAnsi" w:cstheme="minorHAnsi"/>
                <w:iCs/>
                <w:sz w:val="18"/>
                <w:szCs w:val="18"/>
                <w:lang w:eastAsia="es-ES"/>
              </w:rPr>
              <w:t>sulfide</w:t>
            </w:r>
            <w:proofErr w:type="spellEnd"/>
            <w:r w:rsidRPr="00E541E6">
              <w:rPr>
                <w:rFonts w:asciiTheme="minorHAnsi" w:hAnsiTheme="minorHAnsi" w:cstheme="minorHAnsi"/>
                <w:iCs/>
                <w:sz w:val="18"/>
                <w:szCs w:val="18"/>
                <w:lang w:eastAsia="es-ES"/>
              </w:rPr>
              <w:t xml:space="preserve"> </w:t>
            </w:r>
            <w:r w:rsidRPr="00E541E6">
              <w:rPr>
                <w:rFonts w:asciiTheme="minorHAnsi" w:hAnsiTheme="minorHAnsi" w:cstheme="minorHAnsi"/>
                <w:iCs/>
                <w:sz w:val="18"/>
                <w:szCs w:val="18"/>
                <w:lang w:eastAsia="es-ES"/>
              </w:rPr>
              <w:tab/>
              <w:t>20%</w:t>
            </w:r>
          </w:p>
          <w:p w14:paraId="0714B771" w14:textId="77777777" w:rsidR="00E541E6" w:rsidRPr="00E541E6" w:rsidRDefault="00E541E6" w:rsidP="00CF302E">
            <w:pPr>
              <w:tabs>
                <w:tab w:val="left" w:pos="1843"/>
              </w:tabs>
              <w:ind w:left="426"/>
              <w:jc w:val="both"/>
              <w:rPr>
                <w:rFonts w:asciiTheme="minorHAnsi" w:hAnsiTheme="minorHAnsi" w:cstheme="minorHAnsi"/>
                <w:b/>
                <w:sz w:val="18"/>
                <w:szCs w:val="18"/>
                <w:lang w:eastAsia="es-ES"/>
              </w:rPr>
            </w:pPr>
            <w:r w:rsidRPr="00E541E6">
              <w:rPr>
                <w:rFonts w:asciiTheme="minorHAnsi" w:hAnsiTheme="minorHAnsi" w:cstheme="minorHAnsi"/>
                <w:b/>
                <w:sz w:val="18"/>
                <w:szCs w:val="18"/>
                <w:lang w:eastAsia="es-ES"/>
              </w:rPr>
              <w:t>Odorante 2</w:t>
            </w:r>
          </w:p>
          <w:p w14:paraId="40CE2B9D" w14:textId="77777777"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41E6">
              <w:rPr>
                <w:rFonts w:asciiTheme="minorHAnsi" w:hAnsiTheme="minorHAnsi" w:cstheme="minorHAnsi"/>
                <w:iCs/>
                <w:sz w:val="18"/>
                <w:szCs w:val="18"/>
                <w:lang w:eastAsia="es-ES"/>
              </w:rPr>
              <w:t>Tert-Butylmercaptan</w:t>
            </w:r>
            <w:proofErr w:type="spellEnd"/>
            <w:r w:rsidRPr="00E541E6">
              <w:rPr>
                <w:rFonts w:asciiTheme="minorHAnsi" w:hAnsiTheme="minorHAnsi" w:cstheme="minorHAnsi"/>
                <w:iCs/>
                <w:sz w:val="18"/>
                <w:szCs w:val="18"/>
                <w:lang w:eastAsia="es-ES"/>
              </w:rPr>
              <w:tab/>
              <w:t>80%</w:t>
            </w:r>
          </w:p>
          <w:p w14:paraId="406BFD67" w14:textId="732E3C5B" w:rsidR="00E541E6" w:rsidRPr="00E541E6" w:rsidRDefault="00E541E6" w:rsidP="009F1056">
            <w:pPr>
              <w:numPr>
                <w:ilvl w:val="0"/>
                <w:numId w:val="39"/>
              </w:numPr>
              <w:tabs>
                <w:tab w:val="num" w:pos="1571"/>
              </w:tabs>
              <w:ind w:left="567" w:hanging="142"/>
              <w:jc w:val="both"/>
              <w:rPr>
                <w:rFonts w:asciiTheme="minorHAnsi" w:hAnsiTheme="minorHAnsi" w:cstheme="minorHAnsi"/>
                <w:iCs/>
                <w:sz w:val="18"/>
                <w:szCs w:val="18"/>
                <w:lang w:eastAsia="es-ES"/>
              </w:rPr>
            </w:pPr>
            <w:proofErr w:type="spellStart"/>
            <w:r w:rsidRPr="00E541E6">
              <w:rPr>
                <w:rFonts w:asciiTheme="minorHAnsi" w:hAnsiTheme="minorHAnsi" w:cstheme="minorHAnsi"/>
                <w:iCs/>
                <w:sz w:val="18"/>
                <w:szCs w:val="18"/>
                <w:lang w:eastAsia="es-ES"/>
              </w:rPr>
              <w:t>Dimetil</w:t>
            </w:r>
            <w:proofErr w:type="spellEnd"/>
            <w:r w:rsidRPr="00E541E6">
              <w:rPr>
                <w:rFonts w:asciiTheme="minorHAnsi" w:hAnsiTheme="minorHAnsi" w:cstheme="minorHAnsi"/>
                <w:iCs/>
                <w:sz w:val="18"/>
                <w:szCs w:val="18"/>
                <w:lang w:eastAsia="es-ES"/>
              </w:rPr>
              <w:t xml:space="preserve"> </w:t>
            </w:r>
            <w:proofErr w:type="spellStart"/>
            <w:r w:rsidRPr="00E541E6">
              <w:rPr>
                <w:rFonts w:asciiTheme="minorHAnsi" w:hAnsiTheme="minorHAnsi" w:cstheme="minorHAnsi"/>
                <w:iCs/>
                <w:sz w:val="18"/>
                <w:szCs w:val="18"/>
                <w:lang w:eastAsia="es-ES"/>
              </w:rPr>
              <w:t>sulfide</w:t>
            </w:r>
            <w:proofErr w:type="spellEnd"/>
            <w:r w:rsidRPr="00E541E6">
              <w:rPr>
                <w:rFonts w:asciiTheme="minorHAnsi" w:hAnsiTheme="minorHAnsi" w:cstheme="minorHAnsi"/>
                <w:iCs/>
                <w:sz w:val="18"/>
                <w:szCs w:val="18"/>
                <w:lang w:eastAsia="es-ES"/>
              </w:rPr>
              <w:t xml:space="preserve"> </w:t>
            </w:r>
            <w:r w:rsidRPr="00E541E6">
              <w:rPr>
                <w:rFonts w:asciiTheme="minorHAnsi" w:hAnsiTheme="minorHAnsi" w:cstheme="minorHAnsi"/>
                <w:iCs/>
                <w:sz w:val="18"/>
                <w:szCs w:val="18"/>
                <w:lang w:eastAsia="es-ES"/>
              </w:rPr>
              <w:tab/>
              <w:t>20%</w:t>
            </w:r>
          </w:p>
          <w:p w14:paraId="09E52A51" w14:textId="1DB317D1" w:rsidR="00E541E6" w:rsidRPr="00E541E6" w:rsidRDefault="00E541E6" w:rsidP="00CF302E">
            <w:pPr>
              <w:tabs>
                <w:tab w:val="left" w:pos="1843"/>
              </w:tabs>
              <w:ind w:left="426"/>
              <w:jc w:val="both"/>
              <w:rPr>
                <w:rFonts w:asciiTheme="minorHAnsi" w:hAnsiTheme="minorHAnsi" w:cstheme="minorHAnsi"/>
                <w:iCs/>
                <w:sz w:val="18"/>
                <w:szCs w:val="18"/>
                <w:lang w:eastAsia="es-ES"/>
              </w:rPr>
            </w:pPr>
            <w:r w:rsidRPr="00E541E6">
              <w:rPr>
                <w:rFonts w:asciiTheme="minorHAnsi" w:hAnsiTheme="minorHAnsi" w:cstheme="minorHAnsi"/>
                <w:iCs/>
                <w:sz w:val="18"/>
                <w:szCs w:val="18"/>
                <w:lang w:eastAsia="es-ES"/>
              </w:rPr>
              <w:t>Demostrable con un certificado de parte de la empresa proveedora</w:t>
            </w:r>
          </w:p>
          <w:p w14:paraId="70F9E448"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iCs/>
                <w:sz w:val="18"/>
                <w:szCs w:val="18"/>
                <w:lang w:eastAsia="es-ES"/>
              </w:rPr>
            </w:pPr>
            <w:proofErr w:type="spellStart"/>
            <w:r w:rsidRPr="00E541E6">
              <w:rPr>
                <w:rFonts w:asciiTheme="minorHAnsi" w:hAnsiTheme="minorHAnsi" w:cstheme="minorHAnsi"/>
                <w:b/>
                <w:bCs/>
                <w:sz w:val="18"/>
                <w:szCs w:val="18"/>
                <w:lang w:val="pt-BR" w:eastAsia="es-ES"/>
              </w:rPr>
              <w:t>Boquilla</w:t>
            </w:r>
            <w:proofErr w:type="spellEnd"/>
            <w:r w:rsidRPr="00E541E6">
              <w:rPr>
                <w:rFonts w:asciiTheme="minorHAnsi" w:hAnsiTheme="minorHAnsi" w:cstheme="minorHAnsi"/>
                <w:b/>
                <w:bCs/>
                <w:sz w:val="18"/>
                <w:szCs w:val="18"/>
                <w:lang w:val="pt-BR" w:eastAsia="es-ES"/>
              </w:rPr>
              <w:t xml:space="preserve"> de </w:t>
            </w:r>
            <w:proofErr w:type="spellStart"/>
            <w:r w:rsidRPr="00E541E6">
              <w:rPr>
                <w:rFonts w:asciiTheme="minorHAnsi" w:hAnsiTheme="minorHAnsi" w:cstheme="minorHAnsi"/>
                <w:b/>
                <w:bCs/>
                <w:sz w:val="18"/>
                <w:szCs w:val="18"/>
                <w:lang w:val="pt-BR" w:eastAsia="es-ES"/>
              </w:rPr>
              <w:t>inyeccion</w:t>
            </w:r>
            <w:proofErr w:type="spellEnd"/>
            <w:r w:rsidRPr="00E541E6">
              <w:rPr>
                <w:rFonts w:asciiTheme="minorHAnsi" w:hAnsiTheme="minorHAnsi" w:cstheme="minorHAnsi"/>
                <w:b/>
                <w:bCs/>
                <w:sz w:val="18"/>
                <w:szCs w:val="18"/>
                <w:lang w:val="pt-BR" w:eastAsia="es-ES"/>
              </w:rPr>
              <w:t xml:space="preserve"> :</w:t>
            </w:r>
            <w:r w:rsidRPr="00E541E6">
              <w:rPr>
                <w:rFonts w:asciiTheme="minorHAnsi" w:hAnsiTheme="minorHAnsi" w:cstheme="minorHAnsi"/>
                <w:bCs/>
                <w:sz w:val="18"/>
                <w:szCs w:val="18"/>
                <w:lang w:val="pt-BR" w:eastAsia="es-ES"/>
              </w:rPr>
              <w:t xml:space="preserve">El equipo </w:t>
            </w:r>
            <w:proofErr w:type="spellStart"/>
            <w:r w:rsidRPr="00E541E6">
              <w:rPr>
                <w:rFonts w:asciiTheme="minorHAnsi" w:hAnsiTheme="minorHAnsi" w:cstheme="minorHAnsi"/>
                <w:bCs/>
                <w:sz w:val="18"/>
                <w:szCs w:val="18"/>
                <w:lang w:val="pt-BR" w:eastAsia="es-ES"/>
              </w:rPr>
              <w:t>deberá</w:t>
            </w:r>
            <w:proofErr w:type="spellEnd"/>
            <w:r w:rsidRPr="00E541E6">
              <w:rPr>
                <w:rFonts w:asciiTheme="minorHAnsi" w:hAnsiTheme="minorHAnsi" w:cstheme="minorHAnsi"/>
                <w:bCs/>
                <w:sz w:val="18"/>
                <w:szCs w:val="18"/>
                <w:lang w:val="pt-BR" w:eastAsia="es-ES"/>
              </w:rPr>
              <w:t xml:space="preserve"> contar con. una </w:t>
            </w:r>
            <w:proofErr w:type="spellStart"/>
            <w:r w:rsidRPr="00E541E6">
              <w:rPr>
                <w:rFonts w:asciiTheme="minorHAnsi" w:hAnsiTheme="minorHAnsi" w:cstheme="minorHAnsi"/>
                <w:bCs/>
                <w:sz w:val="18"/>
                <w:szCs w:val="18"/>
                <w:lang w:val="pt-BR" w:eastAsia="es-ES"/>
              </w:rPr>
              <w:t>boquilla</w:t>
            </w:r>
            <w:proofErr w:type="spellEnd"/>
            <w:r w:rsidRPr="00E541E6">
              <w:rPr>
                <w:rFonts w:asciiTheme="minorHAnsi" w:hAnsiTheme="minorHAnsi" w:cstheme="minorHAnsi"/>
                <w:bCs/>
                <w:sz w:val="18"/>
                <w:szCs w:val="18"/>
                <w:lang w:val="pt-BR" w:eastAsia="es-ES"/>
              </w:rPr>
              <w:t xml:space="preserve"> de </w:t>
            </w:r>
            <w:proofErr w:type="spellStart"/>
            <w:r w:rsidRPr="00E541E6">
              <w:rPr>
                <w:rFonts w:asciiTheme="minorHAnsi" w:hAnsiTheme="minorHAnsi" w:cstheme="minorHAnsi"/>
                <w:bCs/>
                <w:sz w:val="18"/>
                <w:szCs w:val="18"/>
                <w:lang w:val="pt-BR" w:eastAsia="es-ES"/>
              </w:rPr>
              <w:t>inyeccion</w:t>
            </w:r>
            <w:proofErr w:type="spellEnd"/>
            <w:r w:rsidRPr="00E541E6">
              <w:rPr>
                <w:rFonts w:asciiTheme="minorHAnsi" w:hAnsiTheme="minorHAnsi" w:cstheme="minorHAnsi"/>
                <w:bCs/>
                <w:sz w:val="18"/>
                <w:szCs w:val="18"/>
                <w:lang w:val="pt-BR" w:eastAsia="es-ES"/>
              </w:rPr>
              <w:t xml:space="preserve"> fabricado em acero </w:t>
            </w:r>
            <w:proofErr w:type="spellStart"/>
            <w:r w:rsidRPr="00E541E6">
              <w:rPr>
                <w:rFonts w:asciiTheme="minorHAnsi" w:hAnsiTheme="minorHAnsi" w:cstheme="minorHAnsi"/>
                <w:bCs/>
                <w:sz w:val="18"/>
                <w:szCs w:val="18"/>
                <w:lang w:val="pt-BR" w:eastAsia="es-ES"/>
              </w:rPr>
              <w:t>inoxidable</w:t>
            </w:r>
            <w:proofErr w:type="spellEnd"/>
            <w:r w:rsidRPr="00E541E6">
              <w:rPr>
                <w:rFonts w:asciiTheme="minorHAnsi" w:hAnsiTheme="minorHAnsi" w:cstheme="minorHAnsi"/>
                <w:bCs/>
                <w:sz w:val="18"/>
                <w:szCs w:val="18"/>
                <w:lang w:val="pt-BR" w:eastAsia="es-ES"/>
              </w:rPr>
              <w:t xml:space="preserve"> com válvula </w:t>
            </w:r>
            <w:proofErr w:type="spellStart"/>
            <w:r w:rsidRPr="00E541E6">
              <w:rPr>
                <w:rFonts w:asciiTheme="minorHAnsi" w:hAnsiTheme="minorHAnsi" w:cstheme="minorHAnsi"/>
                <w:bCs/>
                <w:sz w:val="18"/>
                <w:szCs w:val="18"/>
                <w:lang w:val="pt-BR" w:eastAsia="es-ES"/>
              </w:rPr>
              <w:t>check</w:t>
            </w:r>
            <w:proofErr w:type="spellEnd"/>
            <w:r w:rsidRPr="00E541E6">
              <w:rPr>
                <w:rFonts w:asciiTheme="minorHAnsi" w:hAnsiTheme="minorHAnsi" w:cstheme="minorHAnsi"/>
                <w:bCs/>
                <w:sz w:val="18"/>
                <w:szCs w:val="18"/>
                <w:lang w:val="pt-BR" w:eastAsia="es-ES"/>
              </w:rPr>
              <w:t xml:space="preserve"> y de </w:t>
            </w:r>
            <w:proofErr w:type="spellStart"/>
            <w:r w:rsidRPr="00E541E6">
              <w:rPr>
                <w:rFonts w:asciiTheme="minorHAnsi" w:hAnsiTheme="minorHAnsi" w:cstheme="minorHAnsi"/>
                <w:bCs/>
                <w:sz w:val="18"/>
                <w:szCs w:val="18"/>
                <w:lang w:val="pt-BR" w:eastAsia="es-ES"/>
              </w:rPr>
              <w:t>bloqueo</w:t>
            </w:r>
            <w:proofErr w:type="spellEnd"/>
            <w:r w:rsidRPr="00E541E6">
              <w:rPr>
                <w:rFonts w:asciiTheme="minorHAnsi" w:hAnsiTheme="minorHAnsi" w:cstheme="minorHAnsi"/>
                <w:bCs/>
                <w:sz w:val="18"/>
                <w:szCs w:val="18"/>
                <w:lang w:val="pt-BR" w:eastAsia="es-ES"/>
              </w:rPr>
              <w:t xml:space="preserve"> ambas em acero </w:t>
            </w:r>
            <w:proofErr w:type="spellStart"/>
            <w:r w:rsidRPr="00E541E6">
              <w:rPr>
                <w:rFonts w:asciiTheme="minorHAnsi" w:hAnsiTheme="minorHAnsi" w:cstheme="minorHAnsi"/>
                <w:bCs/>
                <w:sz w:val="18"/>
                <w:szCs w:val="18"/>
                <w:lang w:val="pt-BR" w:eastAsia="es-ES"/>
              </w:rPr>
              <w:t>inoxidable</w:t>
            </w:r>
            <w:proofErr w:type="spellEnd"/>
            <w:r w:rsidRPr="00E541E6">
              <w:rPr>
                <w:rFonts w:asciiTheme="minorHAnsi" w:hAnsiTheme="minorHAnsi" w:cstheme="minorHAnsi"/>
                <w:bCs/>
                <w:sz w:val="18"/>
                <w:szCs w:val="18"/>
                <w:lang w:val="pt-BR" w:eastAsia="es-ES"/>
              </w:rPr>
              <w:t xml:space="preserve"> </w:t>
            </w:r>
          </w:p>
          <w:p w14:paraId="3DB79165" w14:textId="77777777" w:rsidR="00E541E6" w:rsidRPr="00E541E6" w:rsidRDefault="00E541E6" w:rsidP="009F1056">
            <w:pPr>
              <w:numPr>
                <w:ilvl w:val="0"/>
                <w:numId w:val="40"/>
              </w:numPr>
              <w:tabs>
                <w:tab w:val="left" w:pos="1843"/>
              </w:tabs>
              <w:ind w:left="426" w:hanging="142"/>
              <w:jc w:val="both"/>
              <w:rPr>
                <w:rFonts w:asciiTheme="minorHAnsi" w:hAnsiTheme="minorHAnsi" w:cstheme="minorHAnsi"/>
                <w:iCs/>
                <w:sz w:val="18"/>
                <w:szCs w:val="18"/>
                <w:lang w:eastAsia="es-ES"/>
              </w:rPr>
            </w:pPr>
            <w:r w:rsidRPr="00E541E6">
              <w:rPr>
                <w:rFonts w:asciiTheme="minorHAnsi" w:hAnsiTheme="minorHAnsi" w:cstheme="minorHAnsi"/>
                <w:b/>
                <w:bCs/>
                <w:sz w:val="18"/>
                <w:szCs w:val="18"/>
                <w:lang w:val="pt-BR" w:eastAsia="es-ES"/>
              </w:rPr>
              <w:t xml:space="preserve">Bureta de </w:t>
            </w:r>
            <w:proofErr w:type="spellStart"/>
            <w:r w:rsidRPr="00E541E6">
              <w:rPr>
                <w:rFonts w:asciiTheme="minorHAnsi" w:hAnsiTheme="minorHAnsi" w:cstheme="minorHAnsi"/>
                <w:b/>
                <w:bCs/>
                <w:sz w:val="18"/>
                <w:szCs w:val="18"/>
                <w:lang w:val="pt-BR" w:eastAsia="es-ES"/>
              </w:rPr>
              <w:t>calibracion</w:t>
            </w:r>
            <w:proofErr w:type="spellEnd"/>
            <w:r w:rsidRPr="00E541E6">
              <w:rPr>
                <w:rFonts w:asciiTheme="minorHAnsi" w:hAnsiTheme="minorHAnsi" w:cstheme="minorHAnsi"/>
                <w:b/>
                <w:bCs/>
                <w:sz w:val="18"/>
                <w:szCs w:val="18"/>
                <w:lang w:val="pt-BR" w:eastAsia="es-ES"/>
              </w:rPr>
              <w:t>:</w:t>
            </w:r>
            <w:r w:rsidRPr="00E541E6">
              <w:rPr>
                <w:rFonts w:asciiTheme="minorHAnsi" w:hAnsiTheme="minorHAnsi" w:cstheme="minorHAnsi"/>
                <w:iCs/>
                <w:sz w:val="18"/>
                <w:szCs w:val="18"/>
                <w:lang w:eastAsia="es-ES"/>
              </w:rPr>
              <w:t xml:space="preserve"> </w:t>
            </w:r>
            <w:r w:rsidRPr="00E541E6">
              <w:rPr>
                <w:rFonts w:asciiTheme="minorHAnsi" w:hAnsiTheme="minorHAnsi" w:cstheme="minorHAnsi"/>
                <w:bCs/>
                <w:sz w:val="18"/>
                <w:szCs w:val="18"/>
                <w:lang w:val="pt-BR" w:eastAsia="es-ES"/>
              </w:rPr>
              <w:t xml:space="preserve">El equipo </w:t>
            </w:r>
            <w:proofErr w:type="spellStart"/>
            <w:r w:rsidRPr="00E541E6">
              <w:rPr>
                <w:rFonts w:asciiTheme="minorHAnsi" w:hAnsiTheme="minorHAnsi" w:cstheme="minorHAnsi"/>
                <w:bCs/>
                <w:sz w:val="18"/>
                <w:szCs w:val="18"/>
                <w:lang w:val="pt-BR" w:eastAsia="es-ES"/>
              </w:rPr>
              <w:t>deberá</w:t>
            </w:r>
            <w:proofErr w:type="spellEnd"/>
            <w:r w:rsidRPr="00E541E6">
              <w:rPr>
                <w:rFonts w:asciiTheme="minorHAnsi" w:hAnsiTheme="minorHAnsi" w:cstheme="minorHAnsi"/>
                <w:bCs/>
                <w:sz w:val="18"/>
                <w:szCs w:val="18"/>
                <w:lang w:val="pt-BR" w:eastAsia="es-ES"/>
              </w:rPr>
              <w:t xml:space="preserve"> contar com una bureta de </w:t>
            </w:r>
            <w:proofErr w:type="spellStart"/>
            <w:r w:rsidRPr="00E541E6">
              <w:rPr>
                <w:rFonts w:asciiTheme="minorHAnsi" w:hAnsiTheme="minorHAnsi" w:cstheme="minorHAnsi"/>
                <w:bCs/>
                <w:sz w:val="18"/>
                <w:szCs w:val="18"/>
                <w:lang w:val="pt-BR" w:eastAsia="es-ES"/>
              </w:rPr>
              <w:t>calibracion</w:t>
            </w:r>
            <w:proofErr w:type="spellEnd"/>
            <w:r w:rsidRPr="00E541E6">
              <w:rPr>
                <w:rFonts w:asciiTheme="minorHAnsi" w:hAnsiTheme="minorHAnsi" w:cstheme="minorHAnsi"/>
                <w:bCs/>
                <w:sz w:val="18"/>
                <w:szCs w:val="18"/>
                <w:lang w:val="pt-BR" w:eastAsia="es-ES"/>
              </w:rPr>
              <w:t xml:space="preserve"> </w:t>
            </w:r>
            <w:proofErr w:type="spellStart"/>
            <w:r w:rsidRPr="00E541E6">
              <w:rPr>
                <w:rFonts w:asciiTheme="minorHAnsi" w:hAnsiTheme="minorHAnsi" w:cstheme="minorHAnsi"/>
                <w:bCs/>
                <w:sz w:val="18"/>
                <w:szCs w:val="18"/>
                <w:lang w:val="pt-BR" w:eastAsia="es-ES"/>
              </w:rPr>
              <w:t>en</w:t>
            </w:r>
            <w:proofErr w:type="spellEnd"/>
            <w:r w:rsidRPr="00E541E6">
              <w:rPr>
                <w:rFonts w:asciiTheme="minorHAnsi" w:hAnsiTheme="minorHAnsi" w:cstheme="minorHAnsi"/>
                <w:bCs/>
                <w:sz w:val="18"/>
                <w:szCs w:val="18"/>
                <w:lang w:val="pt-BR" w:eastAsia="es-ES"/>
              </w:rPr>
              <w:t xml:space="preserve"> lá </w:t>
            </w:r>
            <w:proofErr w:type="spellStart"/>
            <w:r w:rsidRPr="00E541E6">
              <w:rPr>
                <w:rFonts w:asciiTheme="minorHAnsi" w:hAnsiTheme="minorHAnsi" w:cstheme="minorHAnsi"/>
                <w:bCs/>
                <w:sz w:val="18"/>
                <w:szCs w:val="18"/>
                <w:lang w:val="pt-BR" w:eastAsia="es-ES"/>
              </w:rPr>
              <w:t>succion</w:t>
            </w:r>
            <w:proofErr w:type="spellEnd"/>
            <w:r w:rsidRPr="00E541E6">
              <w:rPr>
                <w:rFonts w:asciiTheme="minorHAnsi" w:hAnsiTheme="minorHAnsi" w:cstheme="minorHAnsi"/>
                <w:bCs/>
                <w:sz w:val="18"/>
                <w:szCs w:val="18"/>
                <w:lang w:val="pt-BR" w:eastAsia="es-ES"/>
              </w:rPr>
              <w:t xml:space="preserve"> de lá bomba que permita controlar </w:t>
            </w:r>
            <w:proofErr w:type="spellStart"/>
            <w:r w:rsidRPr="00E541E6">
              <w:rPr>
                <w:rFonts w:asciiTheme="minorHAnsi" w:hAnsiTheme="minorHAnsi" w:cstheme="minorHAnsi"/>
                <w:bCs/>
                <w:sz w:val="18"/>
                <w:szCs w:val="18"/>
                <w:lang w:val="pt-BR" w:eastAsia="es-ES"/>
              </w:rPr>
              <w:t>el</w:t>
            </w:r>
            <w:proofErr w:type="spellEnd"/>
            <w:r w:rsidRPr="00E541E6">
              <w:rPr>
                <w:rFonts w:asciiTheme="minorHAnsi" w:hAnsiTheme="minorHAnsi" w:cstheme="minorHAnsi"/>
                <w:bCs/>
                <w:sz w:val="18"/>
                <w:szCs w:val="18"/>
                <w:lang w:val="pt-BR" w:eastAsia="es-ES"/>
              </w:rPr>
              <w:t xml:space="preserve"> </w:t>
            </w:r>
            <w:proofErr w:type="spellStart"/>
            <w:r w:rsidRPr="00E541E6">
              <w:rPr>
                <w:rFonts w:asciiTheme="minorHAnsi" w:hAnsiTheme="minorHAnsi" w:cstheme="minorHAnsi"/>
                <w:bCs/>
                <w:sz w:val="18"/>
                <w:szCs w:val="18"/>
                <w:lang w:val="pt-BR" w:eastAsia="es-ES"/>
              </w:rPr>
              <w:t>volumen</w:t>
            </w:r>
            <w:proofErr w:type="spellEnd"/>
            <w:r w:rsidRPr="00E541E6">
              <w:rPr>
                <w:rFonts w:asciiTheme="minorHAnsi" w:hAnsiTheme="minorHAnsi" w:cstheme="minorHAnsi"/>
                <w:bCs/>
                <w:sz w:val="18"/>
                <w:szCs w:val="18"/>
                <w:lang w:val="pt-BR" w:eastAsia="es-ES"/>
              </w:rPr>
              <w:t xml:space="preserve"> de </w:t>
            </w:r>
            <w:proofErr w:type="spellStart"/>
            <w:r w:rsidRPr="00E541E6">
              <w:rPr>
                <w:rFonts w:asciiTheme="minorHAnsi" w:hAnsiTheme="minorHAnsi" w:cstheme="minorHAnsi"/>
                <w:bCs/>
                <w:sz w:val="18"/>
                <w:szCs w:val="18"/>
                <w:lang w:val="pt-BR" w:eastAsia="es-ES"/>
              </w:rPr>
              <w:t>inyeccion</w:t>
            </w:r>
            <w:proofErr w:type="spellEnd"/>
            <w:r w:rsidRPr="00E541E6">
              <w:rPr>
                <w:rFonts w:asciiTheme="minorHAnsi" w:hAnsiTheme="minorHAnsi" w:cstheme="minorHAnsi"/>
                <w:bCs/>
                <w:sz w:val="18"/>
                <w:szCs w:val="18"/>
                <w:lang w:val="pt-BR" w:eastAsia="es-ES"/>
              </w:rPr>
              <w:t xml:space="preserve"> sin. descontinuar lá </w:t>
            </w:r>
            <w:proofErr w:type="spellStart"/>
            <w:r w:rsidRPr="00E541E6">
              <w:rPr>
                <w:rFonts w:asciiTheme="minorHAnsi" w:hAnsiTheme="minorHAnsi" w:cstheme="minorHAnsi"/>
                <w:bCs/>
                <w:sz w:val="18"/>
                <w:szCs w:val="18"/>
                <w:lang w:val="pt-BR" w:eastAsia="es-ES"/>
              </w:rPr>
              <w:t>inyeccion</w:t>
            </w:r>
            <w:proofErr w:type="spellEnd"/>
            <w:r w:rsidRPr="00E541E6">
              <w:rPr>
                <w:rFonts w:asciiTheme="minorHAnsi" w:hAnsiTheme="minorHAnsi" w:cstheme="minorHAnsi"/>
                <w:bCs/>
                <w:sz w:val="18"/>
                <w:szCs w:val="18"/>
                <w:lang w:val="pt-BR" w:eastAsia="es-ES"/>
              </w:rPr>
              <w:t xml:space="preserve"> (construído </w:t>
            </w:r>
            <w:proofErr w:type="spellStart"/>
            <w:r w:rsidRPr="00E541E6">
              <w:rPr>
                <w:rFonts w:asciiTheme="minorHAnsi" w:hAnsiTheme="minorHAnsi" w:cstheme="minorHAnsi"/>
                <w:bCs/>
                <w:sz w:val="18"/>
                <w:szCs w:val="18"/>
                <w:lang w:val="pt-BR" w:eastAsia="es-ES"/>
              </w:rPr>
              <w:t>en</w:t>
            </w:r>
            <w:proofErr w:type="spellEnd"/>
            <w:r w:rsidRPr="00E541E6">
              <w:rPr>
                <w:rFonts w:asciiTheme="minorHAnsi" w:hAnsiTheme="minorHAnsi" w:cstheme="minorHAnsi"/>
                <w:bCs/>
                <w:sz w:val="18"/>
                <w:szCs w:val="18"/>
                <w:lang w:val="pt-BR" w:eastAsia="es-ES"/>
              </w:rPr>
              <w:t xml:space="preserve"> </w:t>
            </w:r>
            <w:proofErr w:type="spellStart"/>
            <w:r w:rsidRPr="00E541E6">
              <w:rPr>
                <w:rFonts w:asciiTheme="minorHAnsi" w:hAnsiTheme="minorHAnsi" w:cstheme="minorHAnsi"/>
                <w:bCs/>
                <w:sz w:val="18"/>
                <w:szCs w:val="18"/>
                <w:lang w:val="pt-BR" w:eastAsia="es-ES"/>
              </w:rPr>
              <w:t>vidrio</w:t>
            </w:r>
            <w:proofErr w:type="spellEnd"/>
            <w:r w:rsidRPr="00E541E6">
              <w:rPr>
                <w:rFonts w:asciiTheme="minorHAnsi" w:hAnsiTheme="minorHAnsi" w:cstheme="minorHAnsi"/>
                <w:bCs/>
                <w:sz w:val="18"/>
                <w:szCs w:val="18"/>
                <w:lang w:val="pt-BR" w:eastAsia="es-ES"/>
              </w:rPr>
              <w:t xml:space="preserve"> </w:t>
            </w:r>
            <w:proofErr w:type="spellStart"/>
            <w:proofErr w:type="gramStart"/>
            <w:r w:rsidRPr="00E541E6">
              <w:rPr>
                <w:rFonts w:asciiTheme="minorHAnsi" w:hAnsiTheme="minorHAnsi" w:cstheme="minorHAnsi"/>
                <w:bCs/>
                <w:sz w:val="18"/>
                <w:szCs w:val="18"/>
                <w:lang w:val="pt-BR" w:eastAsia="es-ES"/>
              </w:rPr>
              <w:t>pyrex</w:t>
            </w:r>
            <w:proofErr w:type="spellEnd"/>
            <w:r w:rsidRPr="00E541E6">
              <w:rPr>
                <w:rFonts w:asciiTheme="minorHAnsi" w:hAnsiTheme="minorHAnsi" w:cstheme="minorHAnsi"/>
                <w:bCs/>
                <w:sz w:val="18"/>
                <w:szCs w:val="18"/>
                <w:lang w:val="pt-BR" w:eastAsia="es-ES"/>
              </w:rPr>
              <w:t xml:space="preserve"> )</w:t>
            </w:r>
            <w:proofErr w:type="gramEnd"/>
          </w:p>
          <w:p w14:paraId="4651B79E" w14:textId="77777777" w:rsidR="00E541E6" w:rsidRPr="00E541E6" w:rsidRDefault="00E541E6" w:rsidP="00E541E6">
            <w:pPr>
              <w:tabs>
                <w:tab w:val="left" w:pos="1843"/>
              </w:tabs>
              <w:jc w:val="both"/>
              <w:rPr>
                <w:rFonts w:asciiTheme="minorHAnsi" w:hAnsiTheme="minorHAnsi" w:cstheme="minorHAnsi"/>
                <w:b/>
                <w:sz w:val="18"/>
                <w:szCs w:val="18"/>
                <w:lang w:eastAsia="es-ES"/>
              </w:rPr>
            </w:pPr>
          </w:p>
          <w:p w14:paraId="47FDFFC4" w14:textId="4202A499" w:rsidR="00E541E6" w:rsidRPr="00E541E6" w:rsidRDefault="00F36E7F" w:rsidP="009F1056">
            <w:pPr>
              <w:numPr>
                <w:ilvl w:val="0"/>
                <w:numId w:val="40"/>
              </w:numPr>
              <w:tabs>
                <w:tab w:val="left" w:pos="1843"/>
              </w:tabs>
              <w:ind w:left="426" w:hanging="142"/>
              <w:jc w:val="both"/>
              <w:rPr>
                <w:rFonts w:asciiTheme="minorHAnsi" w:hAnsiTheme="minorHAnsi" w:cstheme="minorHAnsi"/>
                <w:iCs/>
                <w:sz w:val="18"/>
                <w:szCs w:val="18"/>
                <w:lang w:eastAsia="es-ES"/>
              </w:rPr>
            </w:pPr>
            <w:r>
              <w:rPr>
                <w:rFonts w:asciiTheme="minorHAnsi" w:hAnsiTheme="minorHAnsi" w:cstheme="minorHAnsi"/>
                <w:b/>
                <w:sz w:val="18"/>
                <w:szCs w:val="18"/>
                <w:lang w:val="es-MX" w:eastAsia="es-ES"/>
              </w:rPr>
              <w:t>El equipo deberá</w:t>
            </w:r>
            <w:r w:rsidR="00E541E6" w:rsidRPr="00E541E6">
              <w:rPr>
                <w:rFonts w:asciiTheme="minorHAnsi" w:hAnsiTheme="minorHAnsi" w:cstheme="minorHAnsi"/>
                <w:b/>
                <w:sz w:val="18"/>
                <w:szCs w:val="18"/>
                <w:lang w:val="es-MX" w:eastAsia="es-ES"/>
              </w:rPr>
              <w:t xml:space="preserve"> ser apto para la intemperie, equipos con gabinete</w:t>
            </w:r>
          </w:p>
          <w:p w14:paraId="39E73ED0" w14:textId="7649D419" w:rsidR="0013510E" w:rsidRPr="00E541E6" w:rsidRDefault="00E541E6" w:rsidP="009F1056">
            <w:pPr>
              <w:numPr>
                <w:ilvl w:val="0"/>
                <w:numId w:val="40"/>
              </w:numPr>
              <w:tabs>
                <w:tab w:val="left" w:pos="1843"/>
              </w:tabs>
              <w:ind w:left="426" w:hanging="142"/>
              <w:jc w:val="both"/>
              <w:rPr>
                <w:rFonts w:asciiTheme="minorHAnsi" w:hAnsiTheme="minorHAnsi" w:cstheme="minorHAnsi"/>
                <w:sz w:val="18"/>
                <w:szCs w:val="18"/>
              </w:rPr>
            </w:pPr>
            <w:r w:rsidRPr="00E541E6">
              <w:rPr>
                <w:rFonts w:asciiTheme="minorHAnsi" w:hAnsiTheme="minorHAnsi" w:cstheme="minorHAnsi"/>
                <w:b/>
                <w:sz w:val="18"/>
                <w:szCs w:val="18"/>
                <w:lang w:val="es-MX" w:eastAsia="es-ES"/>
              </w:rPr>
              <w:t xml:space="preserve">Base de perfil de acero para el sistema de </w:t>
            </w:r>
            <w:proofErr w:type="spellStart"/>
            <w:r w:rsidRPr="00E541E6">
              <w:rPr>
                <w:rFonts w:asciiTheme="minorHAnsi" w:hAnsiTheme="minorHAnsi" w:cstheme="minorHAnsi"/>
                <w:b/>
                <w:sz w:val="18"/>
                <w:szCs w:val="18"/>
                <w:lang w:val="es-MX" w:eastAsia="es-ES"/>
              </w:rPr>
              <w:t>odorización</w:t>
            </w:r>
            <w:proofErr w:type="spellEnd"/>
            <w:r w:rsidRPr="00E541E6">
              <w:rPr>
                <w:rFonts w:asciiTheme="minorHAnsi" w:hAnsiTheme="minorHAnsi" w:cstheme="minorHAnsi"/>
                <w:b/>
                <w:sz w:val="18"/>
                <w:szCs w:val="18"/>
                <w:lang w:val="es-MX" w:eastAsia="es-ES"/>
              </w:rPr>
              <w:t xml:space="preserve"> portátil</w:t>
            </w:r>
          </w:p>
        </w:tc>
        <w:tc>
          <w:tcPr>
            <w:tcW w:w="3402" w:type="dxa"/>
            <w:vAlign w:val="center"/>
          </w:tcPr>
          <w:p w14:paraId="77617EBC" w14:textId="77777777" w:rsidR="0013510E" w:rsidRPr="00DB5AAF" w:rsidRDefault="0013510E" w:rsidP="00126BEB">
            <w:pPr>
              <w:rPr>
                <w:rFonts w:ascii="Calibri" w:hAnsi="Calibri" w:cs="Calibri"/>
                <w:b/>
                <w:sz w:val="18"/>
                <w:szCs w:val="18"/>
              </w:rPr>
            </w:pPr>
          </w:p>
        </w:tc>
        <w:tc>
          <w:tcPr>
            <w:tcW w:w="425" w:type="dxa"/>
            <w:vAlign w:val="center"/>
          </w:tcPr>
          <w:p w14:paraId="7247F5F1" w14:textId="77777777" w:rsidR="0013510E" w:rsidRPr="00DB5AAF" w:rsidRDefault="0013510E" w:rsidP="00126BEB">
            <w:pPr>
              <w:rPr>
                <w:rFonts w:ascii="Calibri" w:hAnsi="Calibri" w:cs="Calibri"/>
                <w:b/>
                <w:sz w:val="18"/>
                <w:szCs w:val="18"/>
              </w:rPr>
            </w:pPr>
          </w:p>
        </w:tc>
        <w:tc>
          <w:tcPr>
            <w:tcW w:w="425" w:type="dxa"/>
            <w:vAlign w:val="center"/>
          </w:tcPr>
          <w:p w14:paraId="4DB3244C" w14:textId="77777777" w:rsidR="0013510E" w:rsidRPr="00DB5AAF" w:rsidRDefault="0013510E" w:rsidP="00126BEB">
            <w:pPr>
              <w:rPr>
                <w:rFonts w:ascii="Calibri" w:hAnsi="Calibri" w:cs="Calibri"/>
                <w:b/>
                <w:sz w:val="18"/>
                <w:szCs w:val="18"/>
              </w:rPr>
            </w:pPr>
          </w:p>
        </w:tc>
        <w:tc>
          <w:tcPr>
            <w:tcW w:w="1213"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850FF1">
        <w:trPr>
          <w:jc w:val="center"/>
        </w:trPr>
        <w:tc>
          <w:tcPr>
            <w:tcW w:w="3714" w:type="dxa"/>
            <w:vAlign w:val="center"/>
          </w:tcPr>
          <w:p w14:paraId="64E5FA2A" w14:textId="3EABAAF1" w:rsidR="00F36E7F" w:rsidRPr="00F36E7F" w:rsidRDefault="00F36E7F" w:rsidP="00F36E7F">
            <w:pPr>
              <w:jc w:val="both"/>
              <w:rPr>
                <w:rFonts w:asciiTheme="minorHAnsi" w:hAnsiTheme="minorHAnsi" w:cstheme="minorHAnsi"/>
                <w:b/>
                <w:bCs/>
                <w:sz w:val="18"/>
                <w:szCs w:val="18"/>
                <w:lang w:val="pt-BR" w:eastAsia="es-ES"/>
              </w:rPr>
            </w:pPr>
            <w:r w:rsidRPr="00F36E7F">
              <w:rPr>
                <w:rFonts w:asciiTheme="minorHAnsi" w:hAnsiTheme="minorHAnsi" w:cstheme="minorHAnsi"/>
                <w:b/>
                <w:bCs/>
                <w:sz w:val="18"/>
                <w:szCs w:val="18"/>
                <w:lang w:val="pt-BR"/>
              </w:rPr>
              <w:lastRenderedPageBreak/>
              <w:t>ITEM3</w:t>
            </w:r>
            <w:r w:rsidRPr="00F36E7F">
              <w:rPr>
                <w:rFonts w:asciiTheme="minorHAnsi" w:hAnsiTheme="minorHAnsi" w:cstheme="minorHAnsi"/>
                <w:b/>
                <w:bCs/>
                <w:sz w:val="18"/>
                <w:szCs w:val="18"/>
                <w:lang w:val="pt-BR" w:eastAsia="es-ES"/>
              </w:rPr>
              <w:t>: SISTEMA DE TRASVASE DE ODORANTE</w:t>
            </w:r>
          </w:p>
          <w:p w14:paraId="65BAF7D8" w14:textId="77777777" w:rsidR="00F36E7F" w:rsidRPr="00F36E7F" w:rsidRDefault="00F36E7F" w:rsidP="00F36E7F">
            <w:pPr>
              <w:jc w:val="both"/>
              <w:rPr>
                <w:rFonts w:asciiTheme="minorHAnsi" w:hAnsiTheme="minorHAnsi" w:cstheme="minorHAnsi"/>
                <w:b/>
                <w:bCs/>
                <w:sz w:val="18"/>
                <w:szCs w:val="18"/>
                <w:lang w:val="pt-BR" w:eastAsia="es-ES"/>
              </w:rPr>
            </w:pPr>
          </w:p>
          <w:p w14:paraId="65752768" w14:textId="0D818801" w:rsidR="00F36E7F" w:rsidRPr="00F36E7F" w:rsidRDefault="00F36E7F" w:rsidP="009F1056">
            <w:pPr>
              <w:numPr>
                <w:ilvl w:val="0"/>
                <w:numId w:val="38"/>
              </w:numPr>
              <w:ind w:left="284" w:right="141" w:hanging="283"/>
              <w:jc w:val="both"/>
              <w:rPr>
                <w:rFonts w:asciiTheme="minorHAnsi" w:hAnsiTheme="minorHAnsi" w:cstheme="minorHAnsi"/>
                <w:b/>
                <w:sz w:val="18"/>
                <w:szCs w:val="18"/>
                <w:lang w:eastAsia="es-ES"/>
              </w:rPr>
            </w:pPr>
            <w:r w:rsidRPr="00F36E7F">
              <w:rPr>
                <w:rFonts w:asciiTheme="minorHAnsi" w:hAnsiTheme="minorHAnsi" w:cstheme="minorHAnsi"/>
                <w:b/>
                <w:sz w:val="18"/>
                <w:szCs w:val="18"/>
                <w:lang w:eastAsia="es-ES"/>
              </w:rPr>
              <w:t>Características generales:</w:t>
            </w:r>
          </w:p>
          <w:p w14:paraId="5A75B91D" w14:textId="77777777" w:rsidR="00F36E7F" w:rsidRPr="00F36E7F" w:rsidRDefault="00F36E7F"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F36E7F">
              <w:rPr>
                <w:rFonts w:asciiTheme="minorHAnsi" w:hAnsiTheme="minorHAnsi" w:cstheme="minorHAnsi"/>
                <w:sz w:val="18"/>
                <w:szCs w:val="18"/>
                <w:lang w:val="es-MX" w:eastAsia="es-ES"/>
              </w:rPr>
              <w:t>De accionamiento neumático no manual.</w:t>
            </w:r>
          </w:p>
          <w:p w14:paraId="714B82CC" w14:textId="77777777" w:rsidR="00F36E7F" w:rsidRPr="00F36E7F" w:rsidRDefault="00F36E7F"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F36E7F">
              <w:rPr>
                <w:rFonts w:asciiTheme="minorHAnsi" w:hAnsiTheme="minorHAnsi" w:cstheme="minorHAnsi"/>
                <w:sz w:val="18"/>
                <w:szCs w:val="18"/>
                <w:lang w:val="es-MX" w:eastAsia="es-ES"/>
              </w:rPr>
              <w:t xml:space="preserve">Las partes metálicas deben cumplir con normativa AISI 316 </w:t>
            </w:r>
          </w:p>
          <w:p w14:paraId="78E5B036" w14:textId="77777777" w:rsidR="00F36E7F" w:rsidRPr="00F36E7F" w:rsidRDefault="00F36E7F" w:rsidP="009F1056">
            <w:pPr>
              <w:numPr>
                <w:ilvl w:val="0"/>
                <w:numId w:val="40"/>
              </w:numPr>
              <w:tabs>
                <w:tab w:val="left" w:pos="1843"/>
              </w:tabs>
              <w:ind w:left="426" w:hanging="142"/>
              <w:jc w:val="both"/>
              <w:rPr>
                <w:rFonts w:asciiTheme="minorHAnsi" w:hAnsiTheme="minorHAnsi" w:cstheme="minorHAnsi"/>
                <w:sz w:val="18"/>
                <w:szCs w:val="18"/>
                <w:lang w:val="es-MX" w:eastAsia="es-ES"/>
              </w:rPr>
            </w:pPr>
            <w:r w:rsidRPr="00F36E7F">
              <w:rPr>
                <w:rFonts w:asciiTheme="minorHAnsi" w:hAnsiTheme="minorHAnsi" w:cstheme="minorHAnsi"/>
                <w:sz w:val="18"/>
                <w:szCs w:val="18"/>
                <w:lang w:val="es-MX" w:eastAsia="es-ES"/>
              </w:rPr>
              <w:t xml:space="preserve">De accionamiento directo al tambor. </w:t>
            </w:r>
          </w:p>
          <w:p w14:paraId="1EA5FB3C" w14:textId="77777777" w:rsidR="00F36E7F" w:rsidRPr="00F36E7F" w:rsidRDefault="00F36E7F" w:rsidP="009F1056">
            <w:pPr>
              <w:numPr>
                <w:ilvl w:val="0"/>
                <w:numId w:val="40"/>
              </w:numPr>
              <w:tabs>
                <w:tab w:val="left" w:pos="1843"/>
              </w:tabs>
              <w:ind w:left="426" w:hanging="142"/>
              <w:jc w:val="both"/>
              <w:rPr>
                <w:rFonts w:asciiTheme="minorHAnsi" w:hAnsiTheme="minorHAnsi" w:cstheme="minorHAnsi"/>
                <w:iCs/>
                <w:sz w:val="18"/>
                <w:szCs w:val="18"/>
                <w:lang w:eastAsia="es-ES"/>
              </w:rPr>
            </w:pPr>
            <w:r w:rsidRPr="00F36E7F">
              <w:rPr>
                <w:rFonts w:asciiTheme="minorHAnsi" w:hAnsiTheme="minorHAnsi" w:cstheme="minorHAnsi"/>
                <w:sz w:val="18"/>
                <w:szCs w:val="18"/>
                <w:lang w:val="es-MX" w:eastAsia="es-ES"/>
              </w:rPr>
              <w:t>Las dimensiones de  conexión serán iguales  al diámetro del tambor</w:t>
            </w:r>
          </w:p>
          <w:p w14:paraId="60A3EAC3" w14:textId="77777777" w:rsidR="00F36E7F" w:rsidRPr="00F36E7F" w:rsidRDefault="00F36E7F" w:rsidP="009F1056">
            <w:pPr>
              <w:numPr>
                <w:ilvl w:val="0"/>
                <w:numId w:val="40"/>
              </w:numPr>
              <w:tabs>
                <w:tab w:val="left" w:pos="1843"/>
              </w:tabs>
              <w:ind w:left="426" w:hanging="142"/>
              <w:jc w:val="both"/>
              <w:rPr>
                <w:rFonts w:asciiTheme="minorHAnsi" w:hAnsiTheme="minorHAnsi" w:cstheme="minorHAnsi"/>
                <w:iCs/>
                <w:sz w:val="18"/>
                <w:szCs w:val="18"/>
                <w:lang w:eastAsia="es-ES"/>
              </w:rPr>
            </w:pPr>
            <w:r w:rsidRPr="00F36E7F">
              <w:rPr>
                <w:rFonts w:asciiTheme="minorHAnsi" w:hAnsiTheme="minorHAnsi" w:cstheme="minorHAnsi"/>
                <w:sz w:val="18"/>
                <w:szCs w:val="18"/>
                <w:lang w:val="es-MX" w:eastAsia="es-ES"/>
              </w:rPr>
              <w:t>Deberá adjuntar descripción grafica del equipo y sus componentes más certificación de garantía de fábrica.</w:t>
            </w:r>
          </w:p>
          <w:p w14:paraId="121C3645" w14:textId="4F96117D" w:rsidR="0013510E" w:rsidRPr="00F36E7F" w:rsidRDefault="00F36E7F" w:rsidP="009F1056">
            <w:pPr>
              <w:numPr>
                <w:ilvl w:val="0"/>
                <w:numId w:val="40"/>
              </w:numPr>
              <w:tabs>
                <w:tab w:val="left" w:pos="1843"/>
              </w:tabs>
              <w:ind w:left="426" w:hanging="142"/>
              <w:jc w:val="both"/>
              <w:rPr>
                <w:rFonts w:asciiTheme="minorHAnsi" w:hAnsiTheme="minorHAnsi" w:cstheme="minorHAnsi"/>
                <w:iCs/>
                <w:sz w:val="18"/>
                <w:szCs w:val="18"/>
                <w:lang w:eastAsia="es-ES"/>
              </w:rPr>
            </w:pPr>
            <w:r w:rsidRPr="00F36E7F">
              <w:rPr>
                <w:rFonts w:asciiTheme="minorHAnsi" w:hAnsiTheme="minorHAnsi" w:cstheme="minorHAnsi"/>
                <w:sz w:val="18"/>
                <w:szCs w:val="18"/>
                <w:lang w:eastAsia="es-ES"/>
              </w:rPr>
              <w:t>El Sistema de trasvase  contara con todas las características de seguridad en cuanto a su operación y mantenimiento, proporcionando las condiciones de  seguridad al personal que opere el equipo, al medio ambiente.</w:t>
            </w:r>
          </w:p>
        </w:tc>
        <w:tc>
          <w:tcPr>
            <w:tcW w:w="3402" w:type="dxa"/>
            <w:vAlign w:val="center"/>
          </w:tcPr>
          <w:p w14:paraId="5F5AA2C5" w14:textId="77777777" w:rsidR="0013510E" w:rsidRPr="00DB5AAF" w:rsidRDefault="0013510E" w:rsidP="00126BEB">
            <w:pPr>
              <w:rPr>
                <w:rFonts w:ascii="Calibri" w:hAnsi="Calibri" w:cs="Calibri"/>
                <w:b/>
                <w:sz w:val="18"/>
                <w:szCs w:val="18"/>
              </w:rPr>
            </w:pPr>
          </w:p>
        </w:tc>
        <w:tc>
          <w:tcPr>
            <w:tcW w:w="425" w:type="dxa"/>
            <w:vAlign w:val="center"/>
          </w:tcPr>
          <w:p w14:paraId="33235821" w14:textId="77777777" w:rsidR="0013510E" w:rsidRPr="00DB5AAF" w:rsidRDefault="0013510E" w:rsidP="00126BEB">
            <w:pPr>
              <w:rPr>
                <w:rFonts w:ascii="Calibri" w:hAnsi="Calibri" w:cs="Calibri"/>
                <w:b/>
                <w:sz w:val="18"/>
                <w:szCs w:val="18"/>
              </w:rPr>
            </w:pPr>
          </w:p>
        </w:tc>
        <w:tc>
          <w:tcPr>
            <w:tcW w:w="425" w:type="dxa"/>
            <w:vAlign w:val="center"/>
          </w:tcPr>
          <w:p w14:paraId="6DF8A76D" w14:textId="77777777" w:rsidR="0013510E" w:rsidRPr="00DB5AAF" w:rsidRDefault="0013510E" w:rsidP="00126BEB">
            <w:pPr>
              <w:rPr>
                <w:rFonts w:ascii="Calibri" w:hAnsi="Calibri" w:cs="Calibri"/>
                <w:b/>
                <w:sz w:val="18"/>
                <w:szCs w:val="18"/>
              </w:rPr>
            </w:pPr>
          </w:p>
        </w:tc>
        <w:tc>
          <w:tcPr>
            <w:tcW w:w="1213"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850FF1">
        <w:trPr>
          <w:jc w:val="center"/>
        </w:trPr>
        <w:tc>
          <w:tcPr>
            <w:tcW w:w="3714" w:type="dxa"/>
            <w:vAlign w:val="center"/>
          </w:tcPr>
          <w:p w14:paraId="4ACAD1D6" w14:textId="38EBC4F0" w:rsidR="0013510E" w:rsidRPr="00DB5AAF" w:rsidRDefault="00F36E7F" w:rsidP="009F1056">
            <w:pPr>
              <w:pStyle w:val="Prrafodelista"/>
              <w:numPr>
                <w:ilvl w:val="0"/>
                <w:numId w:val="46"/>
              </w:numPr>
              <w:ind w:left="284" w:hanging="153"/>
              <w:jc w:val="both"/>
              <w:rPr>
                <w:rFonts w:ascii="Calibri" w:hAnsi="Calibri" w:cs="Calibri"/>
                <w:sz w:val="18"/>
                <w:szCs w:val="18"/>
              </w:rPr>
            </w:pPr>
            <w:r w:rsidRPr="00F36E7F">
              <w:rPr>
                <w:rFonts w:asciiTheme="minorHAnsi" w:hAnsiTheme="minorHAnsi" w:cstheme="minorHAnsi"/>
                <w:sz w:val="18"/>
                <w:szCs w:val="18"/>
                <w:lang w:eastAsia="es-ES"/>
              </w:rPr>
              <w:t>Al momento de la recepción de los bienes si se encontraran elementos defectuosos o dañados de fábrica o por la manipulación  y/o traslado de estos al lugar de entrega, el proponente adjudicado deberá remplazarlos por otros de igual características en un  plazo de 30 días calendario, asumiendo los gastos de transporte y los que conlleven efectuar el cambio.</w:t>
            </w:r>
          </w:p>
        </w:tc>
        <w:tc>
          <w:tcPr>
            <w:tcW w:w="3402" w:type="dxa"/>
            <w:vAlign w:val="center"/>
          </w:tcPr>
          <w:p w14:paraId="61E0EBB0" w14:textId="77777777" w:rsidR="0013510E" w:rsidRPr="00DB5AAF" w:rsidRDefault="0013510E" w:rsidP="00126BEB">
            <w:pPr>
              <w:rPr>
                <w:rFonts w:ascii="Calibri" w:hAnsi="Calibri" w:cs="Calibri"/>
                <w:b/>
                <w:sz w:val="18"/>
                <w:szCs w:val="18"/>
              </w:rPr>
            </w:pPr>
          </w:p>
        </w:tc>
        <w:tc>
          <w:tcPr>
            <w:tcW w:w="425" w:type="dxa"/>
            <w:vAlign w:val="center"/>
          </w:tcPr>
          <w:p w14:paraId="0CBE9CD3" w14:textId="77777777" w:rsidR="0013510E" w:rsidRPr="00DB5AAF" w:rsidRDefault="0013510E" w:rsidP="00126BEB">
            <w:pPr>
              <w:rPr>
                <w:rFonts w:ascii="Calibri" w:hAnsi="Calibri" w:cs="Calibri"/>
                <w:b/>
                <w:sz w:val="18"/>
                <w:szCs w:val="18"/>
              </w:rPr>
            </w:pPr>
          </w:p>
        </w:tc>
        <w:tc>
          <w:tcPr>
            <w:tcW w:w="425" w:type="dxa"/>
            <w:vAlign w:val="center"/>
          </w:tcPr>
          <w:p w14:paraId="079314FC" w14:textId="77777777" w:rsidR="0013510E" w:rsidRPr="00DB5AAF" w:rsidRDefault="0013510E" w:rsidP="00126BEB">
            <w:pPr>
              <w:rPr>
                <w:rFonts w:ascii="Calibri" w:hAnsi="Calibri" w:cs="Calibri"/>
                <w:b/>
                <w:sz w:val="18"/>
                <w:szCs w:val="18"/>
              </w:rPr>
            </w:pPr>
          </w:p>
        </w:tc>
        <w:tc>
          <w:tcPr>
            <w:tcW w:w="1213"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850FF1">
        <w:trPr>
          <w:jc w:val="center"/>
        </w:trPr>
        <w:tc>
          <w:tcPr>
            <w:tcW w:w="3714" w:type="dxa"/>
            <w:vAlign w:val="center"/>
          </w:tcPr>
          <w:p w14:paraId="41B48817" w14:textId="49419B3E" w:rsidR="0013510E" w:rsidRPr="00F36E7F" w:rsidRDefault="00F36E7F" w:rsidP="009F1056">
            <w:pPr>
              <w:pStyle w:val="Prrafodelista"/>
              <w:numPr>
                <w:ilvl w:val="0"/>
                <w:numId w:val="46"/>
              </w:numPr>
              <w:ind w:left="284" w:hanging="153"/>
              <w:jc w:val="both"/>
              <w:rPr>
                <w:rFonts w:ascii="Calibri" w:hAnsi="Calibri" w:cs="Calibri"/>
                <w:b/>
                <w:sz w:val="18"/>
                <w:szCs w:val="18"/>
              </w:rPr>
            </w:pPr>
            <w:r w:rsidRPr="00F36E7F">
              <w:rPr>
                <w:rFonts w:asciiTheme="minorHAnsi" w:hAnsiTheme="minorHAnsi" w:cstheme="minorHAnsi"/>
                <w:bCs/>
                <w:sz w:val="18"/>
                <w:szCs w:val="18"/>
                <w:lang w:eastAsia="es-ES"/>
              </w:rPr>
              <w:t>Las empresas proponentes deberán presentar con la propuesta una fotocopia del certificado de representación o de distribuidor autorizado en Bolivia, emitida por el fabricante de la marca</w:t>
            </w:r>
            <w:r w:rsidRPr="00F36E7F">
              <w:rPr>
                <w:rFonts w:asciiTheme="minorHAnsi" w:eastAsia="Arial Unicode MS" w:hAnsiTheme="minorHAnsi" w:cstheme="minorHAnsi"/>
                <w:bCs/>
                <w:sz w:val="18"/>
                <w:szCs w:val="18"/>
                <w:lang w:eastAsia="es-ES"/>
              </w:rPr>
              <w:t xml:space="preserve">, al igual que los </w:t>
            </w:r>
            <w:r w:rsidRPr="00F36E7F">
              <w:rPr>
                <w:rFonts w:asciiTheme="minorHAnsi" w:eastAsia="Arial Unicode MS" w:hAnsiTheme="minorHAnsi" w:cstheme="minorHAnsi"/>
                <w:bCs/>
                <w:sz w:val="18"/>
                <w:szCs w:val="18"/>
                <w:lang w:eastAsia="es-ES"/>
              </w:rPr>
              <w:lastRenderedPageBreak/>
              <w:t>catálogos y/o fichas técnicas de los equipos ofertados.</w:t>
            </w:r>
          </w:p>
        </w:tc>
        <w:tc>
          <w:tcPr>
            <w:tcW w:w="3402" w:type="dxa"/>
            <w:vAlign w:val="center"/>
          </w:tcPr>
          <w:p w14:paraId="45D5A642" w14:textId="77777777" w:rsidR="0013510E" w:rsidRPr="00DB5AAF" w:rsidRDefault="0013510E" w:rsidP="00126BEB">
            <w:pPr>
              <w:rPr>
                <w:rFonts w:ascii="Calibri" w:hAnsi="Calibri" w:cs="Calibri"/>
                <w:b/>
                <w:sz w:val="18"/>
                <w:szCs w:val="18"/>
              </w:rPr>
            </w:pPr>
          </w:p>
        </w:tc>
        <w:tc>
          <w:tcPr>
            <w:tcW w:w="425" w:type="dxa"/>
            <w:vAlign w:val="center"/>
          </w:tcPr>
          <w:p w14:paraId="30580BE4" w14:textId="77777777" w:rsidR="0013510E" w:rsidRPr="00DB5AAF" w:rsidRDefault="0013510E" w:rsidP="00126BEB">
            <w:pPr>
              <w:rPr>
                <w:rFonts w:ascii="Calibri" w:hAnsi="Calibri" w:cs="Calibri"/>
                <w:b/>
                <w:sz w:val="18"/>
                <w:szCs w:val="18"/>
              </w:rPr>
            </w:pPr>
          </w:p>
        </w:tc>
        <w:tc>
          <w:tcPr>
            <w:tcW w:w="425" w:type="dxa"/>
            <w:vAlign w:val="center"/>
          </w:tcPr>
          <w:p w14:paraId="3CCD0278" w14:textId="77777777" w:rsidR="0013510E" w:rsidRPr="00DB5AAF" w:rsidRDefault="0013510E" w:rsidP="00126BEB">
            <w:pPr>
              <w:rPr>
                <w:rFonts w:ascii="Calibri" w:hAnsi="Calibri" w:cs="Calibri"/>
                <w:b/>
                <w:sz w:val="18"/>
                <w:szCs w:val="18"/>
              </w:rPr>
            </w:pPr>
          </w:p>
        </w:tc>
        <w:tc>
          <w:tcPr>
            <w:tcW w:w="1213"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850FF1">
        <w:trPr>
          <w:jc w:val="center"/>
        </w:trPr>
        <w:tc>
          <w:tcPr>
            <w:tcW w:w="3714" w:type="dxa"/>
            <w:vAlign w:val="center"/>
          </w:tcPr>
          <w:p w14:paraId="0F02312D" w14:textId="77777777" w:rsidR="0013510E" w:rsidRDefault="00F36E7F" w:rsidP="00F36E7F">
            <w:pPr>
              <w:ind w:right="141"/>
              <w:jc w:val="both"/>
              <w:rPr>
                <w:rFonts w:ascii="Calibri" w:hAnsi="Calibri" w:cs="Calibri"/>
                <w:b/>
                <w:bCs/>
                <w:sz w:val="18"/>
                <w:szCs w:val="18"/>
              </w:rPr>
            </w:pPr>
            <w:r w:rsidRPr="00F36E7F">
              <w:rPr>
                <w:rFonts w:ascii="Calibri" w:hAnsi="Calibri" w:cs="Calibri"/>
                <w:b/>
                <w:bCs/>
                <w:sz w:val="18"/>
                <w:szCs w:val="18"/>
              </w:rPr>
              <w:lastRenderedPageBreak/>
              <w:t>PLAZO DE ENTREGA</w:t>
            </w:r>
          </w:p>
          <w:p w14:paraId="62253D06" w14:textId="77777777" w:rsidR="00F36E7F" w:rsidRDefault="00F36E7F" w:rsidP="00F36E7F">
            <w:pPr>
              <w:ind w:right="141"/>
              <w:jc w:val="both"/>
              <w:rPr>
                <w:rFonts w:ascii="Calibri" w:hAnsi="Calibri" w:cs="Calibri"/>
                <w:b/>
                <w:bCs/>
                <w:sz w:val="18"/>
                <w:szCs w:val="18"/>
              </w:rPr>
            </w:pPr>
          </w:p>
          <w:p w14:paraId="608D1D28" w14:textId="77777777" w:rsidR="00F36E7F" w:rsidRPr="00F36E7F" w:rsidRDefault="00F36E7F" w:rsidP="00F36E7F">
            <w:pPr>
              <w:ind w:right="141"/>
              <w:jc w:val="both"/>
              <w:rPr>
                <w:rFonts w:ascii="Calibri" w:hAnsi="Calibri" w:cs="Calibri"/>
                <w:bCs/>
                <w:sz w:val="18"/>
                <w:szCs w:val="18"/>
              </w:rPr>
            </w:pPr>
            <w:r w:rsidRPr="00F36E7F">
              <w:rPr>
                <w:rFonts w:ascii="Calibri" w:hAnsi="Calibri" w:cs="Calibri"/>
                <w:b/>
                <w:bCs/>
                <w:sz w:val="18"/>
                <w:szCs w:val="18"/>
              </w:rPr>
              <w:t>ITEM  N.-1:</w:t>
            </w:r>
            <w:r w:rsidRPr="00F36E7F">
              <w:rPr>
                <w:rFonts w:ascii="Calibri" w:hAnsi="Calibri" w:cs="Calibri"/>
                <w:bCs/>
                <w:sz w:val="18"/>
                <w:szCs w:val="18"/>
              </w:rPr>
              <w:t xml:space="preserve"> Cuarenta  (40) días calendario. </w:t>
            </w:r>
          </w:p>
          <w:p w14:paraId="20A47B73" w14:textId="77777777" w:rsidR="00F36E7F" w:rsidRPr="00F36E7F" w:rsidRDefault="00F36E7F" w:rsidP="00F36E7F">
            <w:pPr>
              <w:ind w:right="141"/>
              <w:jc w:val="both"/>
              <w:rPr>
                <w:rFonts w:ascii="Calibri" w:hAnsi="Calibri" w:cs="Calibri"/>
                <w:sz w:val="18"/>
                <w:szCs w:val="18"/>
              </w:rPr>
            </w:pPr>
            <w:r w:rsidRPr="00F36E7F">
              <w:rPr>
                <w:rFonts w:ascii="Calibri" w:hAnsi="Calibri" w:cs="Calibri"/>
                <w:b/>
                <w:bCs/>
                <w:sz w:val="18"/>
                <w:szCs w:val="18"/>
              </w:rPr>
              <w:t xml:space="preserve">ITEM  N.-2: </w:t>
            </w:r>
            <w:r w:rsidRPr="00F36E7F">
              <w:rPr>
                <w:rFonts w:ascii="Calibri" w:hAnsi="Calibri" w:cs="Calibri"/>
                <w:bCs/>
                <w:sz w:val="18"/>
                <w:szCs w:val="18"/>
              </w:rPr>
              <w:t>Cuarenta  (40) días calendario.</w:t>
            </w:r>
          </w:p>
          <w:p w14:paraId="61209E2D" w14:textId="77777777" w:rsidR="00F36E7F" w:rsidRPr="00F36E7F" w:rsidRDefault="00F36E7F" w:rsidP="00F36E7F">
            <w:pPr>
              <w:ind w:right="141"/>
              <w:jc w:val="both"/>
              <w:rPr>
                <w:rFonts w:ascii="Calibri" w:hAnsi="Calibri" w:cs="Calibri"/>
                <w:sz w:val="18"/>
                <w:szCs w:val="18"/>
              </w:rPr>
            </w:pPr>
            <w:r w:rsidRPr="00F36E7F">
              <w:rPr>
                <w:rFonts w:ascii="Calibri" w:hAnsi="Calibri" w:cs="Calibri"/>
                <w:b/>
                <w:bCs/>
                <w:sz w:val="18"/>
                <w:szCs w:val="18"/>
              </w:rPr>
              <w:t xml:space="preserve">ITEM  N.-3: </w:t>
            </w:r>
            <w:r w:rsidRPr="00F36E7F">
              <w:rPr>
                <w:rFonts w:ascii="Calibri" w:hAnsi="Calibri" w:cs="Calibri"/>
                <w:bCs/>
                <w:sz w:val="18"/>
                <w:szCs w:val="18"/>
              </w:rPr>
              <w:t>Cuarenta  (40) días calendario.</w:t>
            </w:r>
          </w:p>
          <w:p w14:paraId="3B61156A" w14:textId="77777777" w:rsidR="00F36E7F" w:rsidRPr="00F36E7F" w:rsidRDefault="00F36E7F" w:rsidP="00F36E7F">
            <w:pPr>
              <w:ind w:right="141"/>
              <w:jc w:val="both"/>
              <w:rPr>
                <w:rFonts w:ascii="Calibri" w:hAnsi="Calibri" w:cs="Calibri"/>
                <w:sz w:val="18"/>
                <w:szCs w:val="18"/>
              </w:rPr>
            </w:pPr>
          </w:p>
          <w:p w14:paraId="0637E2B3" w14:textId="167F6105" w:rsidR="00F36E7F" w:rsidRPr="00DB5AAF" w:rsidRDefault="00F36E7F" w:rsidP="00F36E7F">
            <w:pPr>
              <w:ind w:right="141"/>
              <w:jc w:val="both"/>
              <w:rPr>
                <w:rFonts w:ascii="Calibri" w:hAnsi="Calibri" w:cs="Calibri"/>
                <w:sz w:val="18"/>
                <w:szCs w:val="18"/>
              </w:rPr>
            </w:pPr>
            <w:r w:rsidRPr="00F36E7F">
              <w:rPr>
                <w:rFonts w:ascii="Calibri" w:hAnsi="Calibri" w:cs="Calibri"/>
                <w:sz w:val="18"/>
                <w:szCs w:val="18"/>
              </w:rPr>
              <w:t>El plazo de entrega de todos los ítems es computable a partir de la firma de contrato, pudiendo ser menor el plazo de entrega de acuerdo a la propuesta ofertada.</w:t>
            </w:r>
          </w:p>
        </w:tc>
        <w:tc>
          <w:tcPr>
            <w:tcW w:w="3402" w:type="dxa"/>
            <w:vAlign w:val="center"/>
          </w:tcPr>
          <w:p w14:paraId="2900A467" w14:textId="77777777" w:rsidR="0013510E" w:rsidRPr="00DB5AAF" w:rsidRDefault="0013510E" w:rsidP="00126BEB">
            <w:pPr>
              <w:rPr>
                <w:rFonts w:ascii="Calibri" w:hAnsi="Calibri" w:cs="Calibri"/>
                <w:b/>
                <w:sz w:val="18"/>
                <w:szCs w:val="18"/>
              </w:rPr>
            </w:pPr>
          </w:p>
        </w:tc>
        <w:tc>
          <w:tcPr>
            <w:tcW w:w="425" w:type="dxa"/>
            <w:vAlign w:val="center"/>
          </w:tcPr>
          <w:p w14:paraId="18AFBFD0" w14:textId="77777777" w:rsidR="0013510E" w:rsidRPr="00DB5AAF" w:rsidRDefault="0013510E" w:rsidP="00126BEB">
            <w:pPr>
              <w:rPr>
                <w:rFonts w:ascii="Calibri" w:hAnsi="Calibri" w:cs="Calibri"/>
                <w:b/>
                <w:sz w:val="18"/>
                <w:szCs w:val="18"/>
              </w:rPr>
            </w:pPr>
          </w:p>
        </w:tc>
        <w:tc>
          <w:tcPr>
            <w:tcW w:w="425" w:type="dxa"/>
            <w:vAlign w:val="center"/>
          </w:tcPr>
          <w:p w14:paraId="295E517A" w14:textId="77777777" w:rsidR="0013510E" w:rsidRPr="00DB5AAF" w:rsidRDefault="0013510E" w:rsidP="00126BEB">
            <w:pPr>
              <w:rPr>
                <w:rFonts w:ascii="Calibri" w:hAnsi="Calibri" w:cs="Calibri"/>
                <w:b/>
                <w:sz w:val="18"/>
                <w:szCs w:val="18"/>
              </w:rPr>
            </w:pPr>
          </w:p>
        </w:tc>
        <w:tc>
          <w:tcPr>
            <w:tcW w:w="1213"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850FF1">
        <w:trPr>
          <w:jc w:val="center"/>
        </w:trPr>
        <w:tc>
          <w:tcPr>
            <w:tcW w:w="3714" w:type="dxa"/>
            <w:vAlign w:val="center"/>
          </w:tcPr>
          <w:p w14:paraId="5BC09BE8" w14:textId="77777777" w:rsidR="0013510E" w:rsidRDefault="00F36E7F" w:rsidP="00126BEB">
            <w:pPr>
              <w:rPr>
                <w:rFonts w:ascii="Calibri" w:hAnsi="Calibri" w:cs="Calibri"/>
                <w:b/>
                <w:bCs/>
                <w:sz w:val="18"/>
                <w:szCs w:val="18"/>
              </w:rPr>
            </w:pPr>
            <w:r w:rsidRPr="00F36E7F">
              <w:rPr>
                <w:rFonts w:ascii="Calibri" w:hAnsi="Calibri" w:cs="Calibri"/>
                <w:b/>
                <w:bCs/>
                <w:sz w:val="18"/>
                <w:szCs w:val="18"/>
              </w:rPr>
              <w:t>SERVICIOS CONEXOS</w:t>
            </w:r>
          </w:p>
          <w:p w14:paraId="072A0972" w14:textId="77777777" w:rsidR="00F36E7F" w:rsidRDefault="00F36E7F" w:rsidP="00126BEB">
            <w:pPr>
              <w:rPr>
                <w:rFonts w:ascii="Calibri" w:hAnsi="Calibri" w:cs="Calibri"/>
                <w:b/>
                <w:bCs/>
                <w:sz w:val="18"/>
                <w:szCs w:val="18"/>
              </w:rPr>
            </w:pPr>
          </w:p>
          <w:p w14:paraId="5642DF90" w14:textId="14A52A9B" w:rsidR="00F36E7F" w:rsidRPr="00F36E7F" w:rsidRDefault="00F36E7F" w:rsidP="00F36E7F">
            <w:pPr>
              <w:jc w:val="both"/>
              <w:rPr>
                <w:rFonts w:ascii="Calibri" w:hAnsi="Calibri" w:cs="Calibri"/>
                <w:sz w:val="18"/>
                <w:szCs w:val="18"/>
              </w:rPr>
            </w:pPr>
            <w:r w:rsidRPr="00F36E7F">
              <w:rPr>
                <w:rFonts w:ascii="Calibri" w:hAnsi="Calibri" w:cs="Calibri"/>
                <w:sz w:val="18"/>
                <w:szCs w:val="18"/>
              </w:rPr>
              <w:t>Para los ítems 1, 2 y 3 el proponente adjudicado deberá contemplar un módulo de capacitación teórica práctica de entrenamiento del personal de YPFB del área de mantenimiento, en el funcionamiento, operaciones y mantenimiento de los bienes, que deberá realizarse en la ciudad de La Paz con una carga horaria mínima de 8 horas para 15 personas. El instructor deberá ser autorizado por el fabricante para impartir el curso de capacitación.</w:t>
            </w:r>
          </w:p>
        </w:tc>
        <w:tc>
          <w:tcPr>
            <w:tcW w:w="3402" w:type="dxa"/>
            <w:vAlign w:val="center"/>
          </w:tcPr>
          <w:p w14:paraId="5E878CE0" w14:textId="77777777" w:rsidR="0013510E" w:rsidRPr="00DB5AAF" w:rsidRDefault="0013510E" w:rsidP="00126BEB">
            <w:pPr>
              <w:rPr>
                <w:rFonts w:ascii="Calibri" w:hAnsi="Calibri" w:cs="Calibri"/>
                <w:b/>
                <w:sz w:val="18"/>
                <w:szCs w:val="18"/>
              </w:rPr>
            </w:pPr>
          </w:p>
        </w:tc>
        <w:tc>
          <w:tcPr>
            <w:tcW w:w="425" w:type="dxa"/>
            <w:vAlign w:val="center"/>
          </w:tcPr>
          <w:p w14:paraId="113446FE" w14:textId="77777777" w:rsidR="0013510E" w:rsidRPr="00DB5AAF" w:rsidRDefault="0013510E" w:rsidP="00126BEB">
            <w:pPr>
              <w:rPr>
                <w:rFonts w:ascii="Calibri" w:hAnsi="Calibri" w:cs="Calibri"/>
                <w:b/>
                <w:sz w:val="18"/>
                <w:szCs w:val="18"/>
              </w:rPr>
            </w:pPr>
          </w:p>
        </w:tc>
        <w:tc>
          <w:tcPr>
            <w:tcW w:w="425" w:type="dxa"/>
            <w:vAlign w:val="center"/>
          </w:tcPr>
          <w:p w14:paraId="1D943B0B" w14:textId="77777777" w:rsidR="0013510E" w:rsidRPr="00DB5AAF" w:rsidRDefault="0013510E" w:rsidP="00126BEB">
            <w:pPr>
              <w:rPr>
                <w:rFonts w:ascii="Calibri" w:hAnsi="Calibri" w:cs="Calibri"/>
                <w:b/>
                <w:sz w:val="18"/>
                <w:szCs w:val="18"/>
              </w:rPr>
            </w:pPr>
          </w:p>
        </w:tc>
        <w:tc>
          <w:tcPr>
            <w:tcW w:w="1213"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850FF1">
        <w:trPr>
          <w:jc w:val="center"/>
        </w:trPr>
        <w:tc>
          <w:tcPr>
            <w:tcW w:w="3714" w:type="dxa"/>
            <w:vAlign w:val="center"/>
          </w:tcPr>
          <w:p w14:paraId="7F88D96B" w14:textId="77777777" w:rsidR="0013510E" w:rsidRDefault="009B761B" w:rsidP="00126BEB">
            <w:pPr>
              <w:jc w:val="both"/>
              <w:rPr>
                <w:rFonts w:ascii="Calibri" w:hAnsi="Calibri" w:cs="Calibri"/>
                <w:b/>
                <w:bCs/>
                <w:sz w:val="18"/>
                <w:szCs w:val="18"/>
              </w:rPr>
            </w:pPr>
            <w:r w:rsidRPr="009B761B">
              <w:rPr>
                <w:rFonts w:ascii="Calibri" w:hAnsi="Calibri" w:cs="Calibri"/>
                <w:b/>
                <w:bCs/>
                <w:sz w:val="18"/>
                <w:szCs w:val="18"/>
              </w:rPr>
              <w:t>LUGAR DONDE SE PRESTAN LOS SERVICIOS DE ASISTENCIA TÉCNICA</w:t>
            </w:r>
          </w:p>
          <w:p w14:paraId="4009E963" w14:textId="77777777" w:rsidR="009B761B" w:rsidRDefault="009B761B" w:rsidP="00126BEB">
            <w:pPr>
              <w:jc w:val="both"/>
              <w:rPr>
                <w:rFonts w:ascii="Calibri" w:hAnsi="Calibri" w:cs="Calibri"/>
                <w:b/>
                <w:bCs/>
                <w:sz w:val="18"/>
                <w:szCs w:val="18"/>
              </w:rPr>
            </w:pPr>
          </w:p>
          <w:p w14:paraId="42173311" w14:textId="77777777" w:rsidR="009B761B" w:rsidRPr="009B761B" w:rsidRDefault="009B761B" w:rsidP="009B761B">
            <w:pPr>
              <w:jc w:val="both"/>
              <w:rPr>
                <w:rFonts w:ascii="Calibri" w:hAnsi="Calibri" w:cs="Calibri"/>
                <w:sz w:val="18"/>
                <w:szCs w:val="18"/>
              </w:rPr>
            </w:pPr>
            <w:r w:rsidRPr="009B761B">
              <w:rPr>
                <w:rFonts w:ascii="Calibri" w:hAnsi="Calibri" w:cs="Calibri"/>
                <w:sz w:val="18"/>
                <w:szCs w:val="18"/>
              </w:rPr>
              <w:t xml:space="preserve">Para los ítems 1 y 2 el proveedor en tanto este vigente el periodo de la GARANTIA TECNICA deberá brindar el servicio de asistencia técnica en el lugar de su instalación, cuando esta sea requerida pudiendo ser esta de forma preventiva o correctiva </w:t>
            </w:r>
          </w:p>
          <w:p w14:paraId="0F0EDABC" w14:textId="77777777" w:rsidR="009B761B" w:rsidRPr="009B761B" w:rsidRDefault="009B761B" w:rsidP="009B761B">
            <w:pPr>
              <w:jc w:val="both"/>
              <w:rPr>
                <w:rFonts w:ascii="Calibri" w:hAnsi="Calibri" w:cs="Calibri"/>
                <w:sz w:val="18"/>
                <w:szCs w:val="18"/>
              </w:rPr>
            </w:pPr>
          </w:p>
          <w:p w14:paraId="47EA23AE" w14:textId="77777777" w:rsidR="009B761B" w:rsidRPr="009B761B" w:rsidRDefault="009B761B" w:rsidP="009B761B">
            <w:pPr>
              <w:jc w:val="both"/>
              <w:rPr>
                <w:rFonts w:ascii="Calibri" w:hAnsi="Calibri" w:cs="Calibri"/>
                <w:sz w:val="18"/>
                <w:szCs w:val="18"/>
              </w:rPr>
            </w:pPr>
            <w:r w:rsidRPr="009B761B">
              <w:rPr>
                <w:rFonts w:ascii="Calibri" w:hAnsi="Calibri" w:cs="Calibri"/>
                <w:sz w:val="18"/>
                <w:szCs w:val="18"/>
              </w:rPr>
              <w:t xml:space="preserve">Los tiempos de soporte y respuesta a solicitudes de atención por parte del proveedor deberán ser de máximo de setenta y dos (72) horas, por el tiempo que dure la garantía técnica  del equipo. </w:t>
            </w:r>
          </w:p>
          <w:p w14:paraId="7C67ABB0" w14:textId="77777777" w:rsidR="009B761B" w:rsidRPr="00850FF1" w:rsidRDefault="009B761B" w:rsidP="009B761B">
            <w:pPr>
              <w:jc w:val="both"/>
              <w:rPr>
                <w:rFonts w:ascii="Calibri" w:hAnsi="Calibri" w:cs="Calibri"/>
                <w:b/>
                <w:sz w:val="18"/>
                <w:szCs w:val="18"/>
              </w:rPr>
            </w:pPr>
            <w:r w:rsidRPr="00850FF1">
              <w:rPr>
                <w:rFonts w:ascii="Calibri" w:hAnsi="Calibri" w:cs="Calibri"/>
                <w:b/>
                <w:sz w:val="18"/>
                <w:szCs w:val="18"/>
              </w:rPr>
              <w:t>(Manifestar aceptación)</w:t>
            </w:r>
          </w:p>
          <w:p w14:paraId="30328B34" w14:textId="77777777" w:rsidR="009B761B" w:rsidRPr="009B761B" w:rsidRDefault="009B761B" w:rsidP="009B761B">
            <w:pPr>
              <w:jc w:val="both"/>
              <w:rPr>
                <w:rFonts w:ascii="Calibri" w:hAnsi="Calibri" w:cs="Calibri"/>
                <w:sz w:val="18"/>
                <w:szCs w:val="18"/>
              </w:rPr>
            </w:pPr>
          </w:p>
          <w:p w14:paraId="4B270D7E" w14:textId="1E1324EE" w:rsidR="009B761B" w:rsidRPr="009B761B" w:rsidRDefault="009B761B" w:rsidP="009B761B">
            <w:pPr>
              <w:jc w:val="both"/>
              <w:rPr>
                <w:rFonts w:ascii="Calibri" w:hAnsi="Calibri" w:cs="Calibri"/>
                <w:sz w:val="18"/>
                <w:szCs w:val="18"/>
              </w:rPr>
            </w:pPr>
            <w:r w:rsidRPr="009B761B">
              <w:rPr>
                <w:rFonts w:ascii="Calibri" w:hAnsi="Calibri" w:cs="Calibri"/>
                <w:sz w:val="18"/>
                <w:szCs w:val="18"/>
              </w:rPr>
              <w:t>Esto no significara un costo adicional para YPFB excepto en el caso que se determine que el daño sea ocasionado por mala manipulación.</w:t>
            </w:r>
          </w:p>
        </w:tc>
        <w:tc>
          <w:tcPr>
            <w:tcW w:w="3402" w:type="dxa"/>
            <w:vAlign w:val="center"/>
          </w:tcPr>
          <w:p w14:paraId="343D7E34" w14:textId="77777777" w:rsidR="0013510E" w:rsidRPr="00DB5AAF" w:rsidRDefault="0013510E" w:rsidP="00126BEB">
            <w:pPr>
              <w:rPr>
                <w:rFonts w:ascii="Calibri" w:hAnsi="Calibri" w:cs="Calibri"/>
                <w:b/>
                <w:sz w:val="18"/>
                <w:szCs w:val="18"/>
              </w:rPr>
            </w:pPr>
          </w:p>
        </w:tc>
        <w:tc>
          <w:tcPr>
            <w:tcW w:w="425" w:type="dxa"/>
            <w:vAlign w:val="center"/>
          </w:tcPr>
          <w:p w14:paraId="361F6C27" w14:textId="77777777" w:rsidR="0013510E" w:rsidRPr="00DB5AAF" w:rsidRDefault="0013510E" w:rsidP="00126BEB">
            <w:pPr>
              <w:rPr>
                <w:rFonts w:ascii="Calibri" w:hAnsi="Calibri" w:cs="Calibri"/>
                <w:b/>
                <w:sz w:val="18"/>
                <w:szCs w:val="18"/>
              </w:rPr>
            </w:pPr>
          </w:p>
        </w:tc>
        <w:tc>
          <w:tcPr>
            <w:tcW w:w="425" w:type="dxa"/>
            <w:vAlign w:val="center"/>
          </w:tcPr>
          <w:p w14:paraId="6E84F725" w14:textId="77777777" w:rsidR="0013510E" w:rsidRPr="00DB5AAF" w:rsidRDefault="0013510E" w:rsidP="00126BEB">
            <w:pPr>
              <w:rPr>
                <w:rFonts w:ascii="Calibri" w:hAnsi="Calibri" w:cs="Calibri"/>
                <w:b/>
                <w:sz w:val="18"/>
                <w:szCs w:val="18"/>
              </w:rPr>
            </w:pPr>
          </w:p>
        </w:tc>
        <w:tc>
          <w:tcPr>
            <w:tcW w:w="1213"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850FF1">
        <w:trPr>
          <w:jc w:val="center"/>
        </w:trPr>
        <w:tc>
          <w:tcPr>
            <w:tcW w:w="3714" w:type="dxa"/>
            <w:vAlign w:val="center"/>
          </w:tcPr>
          <w:p w14:paraId="6F8E17C6" w14:textId="77777777" w:rsidR="0013510E" w:rsidRDefault="009B761B" w:rsidP="00126BEB">
            <w:pPr>
              <w:rPr>
                <w:rFonts w:ascii="Calibri" w:hAnsi="Calibri" w:cs="Calibri"/>
                <w:b/>
                <w:bCs/>
                <w:sz w:val="18"/>
                <w:szCs w:val="18"/>
              </w:rPr>
            </w:pPr>
            <w:r w:rsidRPr="009B761B">
              <w:rPr>
                <w:rFonts w:ascii="Calibri" w:hAnsi="Calibri" w:cs="Calibri"/>
                <w:b/>
                <w:bCs/>
                <w:sz w:val="18"/>
                <w:szCs w:val="18"/>
              </w:rPr>
              <w:t>MEDIOS DE TRANSPORTE</w:t>
            </w:r>
          </w:p>
          <w:p w14:paraId="3932F6CC" w14:textId="77777777" w:rsidR="009B761B" w:rsidRDefault="009B761B" w:rsidP="00126BEB">
            <w:pPr>
              <w:rPr>
                <w:rFonts w:ascii="Calibri" w:hAnsi="Calibri" w:cs="Calibri"/>
                <w:b/>
                <w:bCs/>
                <w:sz w:val="18"/>
                <w:szCs w:val="18"/>
              </w:rPr>
            </w:pPr>
          </w:p>
          <w:p w14:paraId="2EBBAA74" w14:textId="535CBB71" w:rsidR="009B761B" w:rsidRPr="009B761B" w:rsidRDefault="009B761B" w:rsidP="009B761B">
            <w:pPr>
              <w:jc w:val="both"/>
              <w:rPr>
                <w:rFonts w:ascii="Calibri" w:hAnsi="Calibri" w:cs="Calibri"/>
                <w:sz w:val="18"/>
                <w:szCs w:val="18"/>
              </w:rPr>
            </w:pPr>
            <w:r w:rsidRPr="009B761B">
              <w:rPr>
                <w:rFonts w:ascii="Calibri" w:hAnsi="Calibri" w:cs="Calibri"/>
                <w:sz w:val="18"/>
                <w:szCs w:val="18"/>
              </w:rPr>
              <w:t xml:space="preserve">Los trabajos de estibado y traslado de los equipos  de </w:t>
            </w:r>
            <w:proofErr w:type="spellStart"/>
            <w:r w:rsidRPr="009B761B">
              <w:rPr>
                <w:rFonts w:ascii="Calibri" w:hAnsi="Calibri" w:cs="Calibri"/>
                <w:sz w:val="18"/>
                <w:szCs w:val="18"/>
              </w:rPr>
              <w:t>odorización</w:t>
            </w:r>
            <w:proofErr w:type="spellEnd"/>
            <w:r w:rsidRPr="009B761B">
              <w:rPr>
                <w:rFonts w:ascii="Calibri" w:hAnsi="Calibri" w:cs="Calibri"/>
                <w:sz w:val="18"/>
                <w:szCs w:val="18"/>
              </w:rPr>
              <w:t xml:space="preserve"> a inyección Portátiles correrán por cuenta y responsabilidad de la empresa contratada y serán depositados en el lugar de entrega determinado, en el caso de ocurrir algún daño en este procedimiento será responsabilidad única de la empresa contratada.</w:t>
            </w:r>
          </w:p>
        </w:tc>
        <w:tc>
          <w:tcPr>
            <w:tcW w:w="3402" w:type="dxa"/>
            <w:vAlign w:val="center"/>
          </w:tcPr>
          <w:p w14:paraId="7086EF4B" w14:textId="77777777" w:rsidR="0013510E" w:rsidRPr="00DB5AAF" w:rsidRDefault="0013510E" w:rsidP="00126BEB">
            <w:pPr>
              <w:rPr>
                <w:rFonts w:ascii="Calibri" w:hAnsi="Calibri" w:cs="Calibri"/>
                <w:b/>
                <w:sz w:val="18"/>
                <w:szCs w:val="18"/>
              </w:rPr>
            </w:pPr>
          </w:p>
        </w:tc>
        <w:tc>
          <w:tcPr>
            <w:tcW w:w="425" w:type="dxa"/>
            <w:vAlign w:val="center"/>
          </w:tcPr>
          <w:p w14:paraId="0396F135" w14:textId="77777777" w:rsidR="0013510E" w:rsidRPr="00DB5AAF" w:rsidRDefault="0013510E" w:rsidP="00126BEB">
            <w:pPr>
              <w:rPr>
                <w:rFonts w:ascii="Calibri" w:hAnsi="Calibri" w:cs="Calibri"/>
                <w:b/>
                <w:sz w:val="18"/>
                <w:szCs w:val="18"/>
              </w:rPr>
            </w:pPr>
          </w:p>
        </w:tc>
        <w:tc>
          <w:tcPr>
            <w:tcW w:w="425" w:type="dxa"/>
            <w:vAlign w:val="center"/>
          </w:tcPr>
          <w:p w14:paraId="50B03387" w14:textId="77777777" w:rsidR="0013510E" w:rsidRPr="00DB5AAF" w:rsidRDefault="0013510E" w:rsidP="00126BEB">
            <w:pPr>
              <w:rPr>
                <w:rFonts w:ascii="Calibri" w:hAnsi="Calibri" w:cs="Calibri"/>
                <w:b/>
                <w:sz w:val="18"/>
                <w:szCs w:val="18"/>
              </w:rPr>
            </w:pPr>
          </w:p>
        </w:tc>
        <w:tc>
          <w:tcPr>
            <w:tcW w:w="1213"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850FF1">
        <w:trPr>
          <w:jc w:val="center"/>
        </w:trPr>
        <w:tc>
          <w:tcPr>
            <w:tcW w:w="3714" w:type="dxa"/>
            <w:vAlign w:val="center"/>
          </w:tcPr>
          <w:p w14:paraId="0D493189" w14:textId="77777777" w:rsidR="0013510E" w:rsidRDefault="009B761B" w:rsidP="00126BEB">
            <w:pPr>
              <w:rPr>
                <w:rFonts w:ascii="Calibri" w:hAnsi="Calibri" w:cs="Calibri"/>
                <w:b/>
                <w:bCs/>
                <w:sz w:val="18"/>
                <w:szCs w:val="18"/>
              </w:rPr>
            </w:pPr>
            <w:r w:rsidRPr="009B761B">
              <w:rPr>
                <w:rFonts w:ascii="Calibri" w:hAnsi="Calibri" w:cs="Calibri"/>
                <w:b/>
                <w:bCs/>
                <w:sz w:val="18"/>
                <w:szCs w:val="18"/>
              </w:rPr>
              <w:t>EMBALAJE</w:t>
            </w:r>
          </w:p>
          <w:p w14:paraId="4BFE186E" w14:textId="77777777" w:rsidR="009B761B" w:rsidRDefault="009B761B" w:rsidP="00126BEB">
            <w:pPr>
              <w:rPr>
                <w:rFonts w:ascii="Calibri" w:hAnsi="Calibri" w:cs="Calibri"/>
                <w:b/>
                <w:bCs/>
                <w:sz w:val="18"/>
                <w:szCs w:val="18"/>
              </w:rPr>
            </w:pPr>
          </w:p>
          <w:p w14:paraId="20C0D11F" w14:textId="4624E1DB" w:rsidR="009B761B" w:rsidRPr="009B761B" w:rsidRDefault="009B761B" w:rsidP="009B761B">
            <w:pPr>
              <w:jc w:val="both"/>
              <w:rPr>
                <w:rFonts w:ascii="Calibri" w:hAnsi="Calibri" w:cs="Calibri"/>
                <w:sz w:val="18"/>
                <w:szCs w:val="18"/>
              </w:rPr>
            </w:pPr>
            <w:r w:rsidRPr="009B761B">
              <w:rPr>
                <w:rFonts w:ascii="Calibri" w:hAnsi="Calibri" w:cs="Calibri"/>
                <w:sz w:val="18"/>
                <w:szCs w:val="18"/>
              </w:rPr>
              <w:lastRenderedPageBreak/>
              <w:t>El embalaje deberá ser adecuado para resistir su almacenamiento y manipulación brusca asegurando que el equipo no sufra daño externo e interno la empresa será la responsable de asegurar su correcto embalaje.</w:t>
            </w:r>
          </w:p>
        </w:tc>
        <w:tc>
          <w:tcPr>
            <w:tcW w:w="3402" w:type="dxa"/>
            <w:vAlign w:val="center"/>
          </w:tcPr>
          <w:p w14:paraId="20235639" w14:textId="77777777" w:rsidR="0013510E" w:rsidRPr="00DB5AAF" w:rsidRDefault="0013510E" w:rsidP="00126BEB">
            <w:pPr>
              <w:rPr>
                <w:rFonts w:ascii="Calibri" w:hAnsi="Calibri" w:cs="Calibri"/>
                <w:b/>
                <w:sz w:val="18"/>
                <w:szCs w:val="18"/>
              </w:rPr>
            </w:pPr>
          </w:p>
        </w:tc>
        <w:tc>
          <w:tcPr>
            <w:tcW w:w="425" w:type="dxa"/>
            <w:vAlign w:val="center"/>
          </w:tcPr>
          <w:p w14:paraId="06AF98E2" w14:textId="77777777" w:rsidR="0013510E" w:rsidRPr="00DB5AAF" w:rsidRDefault="0013510E" w:rsidP="00126BEB">
            <w:pPr>
              <w:rPr>
                <w:rFonts w:ascii="Calibri" w:hAnsi="Calibri" w:cs="Calibri"/>
                <w:b/>
                <w:sz w:val="18"/>
                <w:szCs w:val="18"/>
              </w:rPr>
            </w:pPr>
          </w:p>
        </w:tc>
        <w:tc>
          <w:tcPr>
            <w:tcW w:w="425" w:type="dxa"/>
            <w:vAlign w:val="center"/>
          </w:tcPr>
          <w:p w14:paraId="1988D738" w14:textId="77777777" w:rsidR="0013510E" w:rsidRPr="00DB5AAF" w:rsidRDefault="0013510E" w:rsidP="00126BEB">
            <w:pPr>
              <w:rPr>
                <w:rFonts w:ascii="Calibri" w:hAnsi="Calibri" w:cs="Calibri"/>
                <w:b/>
                <w:sz w:val="18"/>
                <w:szCs w:val="18"/>
              </w:rPr>
            </w:pPr>
          </w:p>
        </w:tc>
        <w:tc>
          <w:tcPr>
            <w:tcW w:w="1213"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850FF1">
        <w:trPr>
          <w:jc w:val="center"/>
        </w:trPr>
        <w:tc>
          <w:tcPr>
            <w:tcW w:w="3714" w:type="dxa"/>
            <w:vAlign w:val="center"/>
          </w:tcPr>
          <w:p w14:paraId="580B09EF" w14:textId="77777777" w:rsidR="0013510E" w:rsidRDefault="009B761B" w:rsidP="00126BEB">
            <w:pPr>
              <w:rPr>
                <w:rFonts w:ascii="Calibri" w:hAnsi="Calibri" w:cs="Calibri"/>
                <w:b/>
                <w:bCs/>
                <w:sz w:val="18"/>
                <w:szCs w:val="18"/>
              </w:rPr>
            </w:pPr>
            <w:r w:rsidRPr="009B761B">
              <w:rPr>
                <w:rFonts w:ascii="Calibri" w:hAnsi="Calibri" w:cs="Calibri"/>
                <w:b/>
                <w:bCs/>
                <w:sz w:val="18"/>
                <w:szCs w:val="18"/>
              </w:rPr>
              <w:lastRenderedPageBreak/>
              <w:t>MANUALES</w:t>
            </w:r>
          </w:p>
          <w:p w14:paraId="3A89071E" w14:textId="77777777" w:rsidR="009B761B" w:rsidRDefault="009B761B" w:rsidP="00126BEB">
            <w:pPr>
              <w:rPr>
                <w:rFonts w:ascii="Calibri" w:hAnsi="Calibri" w:cs="Calibri"/>
                <w:b/>
                <w:bCs/>
                <w:sz w:val="18"/>
                <w:szCs w:val="18"/>
              </w:rPr>
            </w:pPr>
          </w:p>
          <w:p w14:paraId="2091D066" w14:textId="1D9D8032" w:rsidR="009B761B" w:rsidRPr="009B761B" w:rsidRDefault="009B761B" w:rsidP="009B761B">
            <w:pPr>
              <w:jc w:val="both"/>
              <w:rPr>
                <w:rFonts w:ascii="Calibri" w:hAnsi="Calibri" w:cs="Calibri"/>
                <w:bCs/>
                <w:sz w:val="18"/>
                <w:szCs w:val="18"/>
              </w:rPr>
            </w:pPr>
            <w:r w:rsidRPr="009B761B">
              <w:rPr>
                <w:rFonts w:ascii="Calibri" w:hAnsi="Calibri" w:cs="Calibri"/>
                <w:bCs/>
                <w:sz w:val="18"/>
                <w:szCs w:val="18"/>
              </w:rPr>
              <w:t xml:space="preserve">Para los ítems 1 y 2 el proveedor adjudicado deberá entregar tres ejemplares impresos al comité de recepción de los manuales de operaciones y mantenimiento de los bienes por cada equipo, el idioma de estos deberá estar en Ingles y/o </w:t>
            </w:r>
            <w:proofErr w:type="gramStart"/>
            <w:r w:rsidRPr="009B761B">
              <w:rPr>
                <w:rFonts w:ascii="Calibri" w:hAnsi="Calibri" w:cs="Calibri"/>
                <w:bCs/>
                <w:sz w:val="18"/>
                <w:szCs w:val="18"/>
              </w:rPr>
              <w:t>Español</w:t>
            </w:r>
            <w:proofErr w:type="gramEnd"/>
            <w:r w:rsidRPr="009B761B">
              <w:rPr>
                <w:rFonts w:ascii="Calibri" w:hAnsi="Calibri" w:cs="Calibri"/>
                <w:bCs/>
                <w:sz w:val="18"/>
                <w:szCs w:val="18"/>
              </w:rPr>
              <w:t>, asimismo deberá entregar  formato digital 1 copia por cada equipo entregado.</w:t>
            </w:r>
          </w:p>
        </w:tc>
        <w:tc>
          <w:tcPr>
            <w:tcW w:w="3402" w:type="dxa"/>
            <w:vAlign w:val="center"/>
          </w:tcPr>
          <w:p w14:paraId="14F489B0" w14:textId="77777777" w:rsidR="0013510E" w:rsidRPr="00DB5AAF" w:rsidRDefault="0013510E" w:rsidP="00126BEB">
            <w:pPr>
              <w:rPr>
                <w:rFonts w:ascii="Calibri" w:hAnsi="Calibri" w:cs="Calibri"/>
                <w:b/>
                <w:sz w:val="18"/>
                <w:szCs w:val="18"/>
              </w:rPr>
            </w:pPr>
          </w:p>
        </w:tc>
        <w:tc>
          <w:tcPr>
            <w:tcW w:w="425" w:type="dxa"/>
            <w:vAlign w:val="center"/>
          </w:tcPr>
          <w:p w14:paraId="0452D3FF" w14:textId="77777777" w:rsidR="0013510E" w:rsidRPr="00DB5AAF" w:rsidRDefault="0013510E" w:rsidP="00126BEB">
            <w:pPr>
              <w:rPr>
                <w:rFonts w:ascii="Calibri" w:hAnsi="Calibri" w:cs="Calibri"/>
                <w:b/>
                <w:sz w:val="18"/>
                <w:szCs w:val="18"/>
              </w:rPr>
            </w:pPr>
          </w:p>
        </w:tc>
        <w:tc>
          <w:tcPr>
            <w:tcW w:w="425" w:type="dxa"/>
            <w:vAlign w:val="center"/>
          </w:tcPr>
          <w:p w14:paraId="789B93CF" w14:textId="77777777" w:rsidR="0013510E" w:rsidRPr="00DB5AAF" w:rsidRDefault="0013510E" w:rsidP="00126BEB">
            <w:pPr>
              <w:rPr>
                <w:rFonts w:ascii="Calibri" w:hAnsi="Calibri" w:cs="Calibri"/>
                <w:b/>
                <w:sz w:val="18"/>
                <w:szCs w:val="18"/>
              </w:rPr>
            </w:pPr>
          </w:p>
        </w:tc>
        <w:tc>
          <w:tcPr>
            <w:tcW w:w="1213" w:type="dxa"/>
            <w:vAlign w:val="center"/>
          </w:tcPr>
          <w:p w14:paraId="0382528E"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7DE5EA01" w14:textId="77777777" w:rsidR="00116DC9" w:rsidRDefault="00116DC9" w:rsidP="00104607">
      <w:pPr>
        <w:jc w:val="center"/>
        <w:rPr>
          <w:rFonts w:asciiTheme="minorHAnsi" w:hAnsiTheme="minorHAnsi" w:cstheme="minorHAnsi"/>
          <w:b/>
          <w:sz w:val="22"/>
          <w:szCs w:val="22"/>
        </w:rPr>
      </w:pPr>
    </w:p>
    <w:p w14:paraId="784F32E7" w14:textId="77777777" w:rsidR="00116DC9" w:rsidRDefault="00116DC9" w:rsidP="00104607">
      <w:pPr>
        <w:jc w:val="center"/>
        <w:rPr>
          <w:rFonts w:asciiTheme="minorHAnsi" w:hAnsiTheme="minorHAnsi" w:cstheme="minorHAnsi"/>
          <w:b/>
          <w:sz w:val="22"/>
          <w:szCs w:val="22"/>
        </w:rPr>
      </w:pPr>
    </w:p>
    <w:p w14:paraId="1160C294" w14:textId="77777777" w:rsidR="00116DC9" w:rsidRDefault="00116DC9" w:rsidP="00104607">
      <w:pPr>
        <w:jc w:val="center"/>
        <w:rPr>
          <w:rFonts w:asciiTheme="minorHAnsi" w:hAnsiTheme="minorHAnsi" w:cstheme="minorHAnsi"/>
          <w:b/>
          <w:sz w:val="22"/>
          <w:szCs w:val="22"/>
        </w:rPr>
      </w:pPr>
    </w:p>
    <w:p w14:paraId="48156894" w14:textId="77777777" w:rsidR="00116DC9" w:rsidRDefault="00116DC9" w:rsidP="00104607">
      <w:pPr>
        <w:jc w:val="center"/>
        <w:rPr>
          <w:rFonts w:asciiTheme="minorHAnsi" w:hAnsiTheme="minorHAnsi" w:cstheme="minorHAnsi"/>
          <w:b/>
          <w:sz w:val="22"/>
          <w:szCs w:val="22"/>
        </w:rPr>
      </w:pPr>
    </w:p>
    <w:p w14:paraId="7859D42C" w14:textId="77777777" w:rsidR="00116DC9" w:rsidRDefault="00116DC9" w:rsidP="00104607">
      <w:pPr>
        <w:jc w:val="center"/>
        <w:rPr>
          <w:rFonts w:asciiTheme="minorHAnsi" w:hAnsiTheme="minorHAnsi" w:cstheme="minorHAnsi"/>
          <w:b/>
          <w:sz w:val="22"/>
          <w:szCs w:val="22"/>
        </w:rPr>
      </w:pPr>
    </w:p>
    <w:p w14:paraId="292D9718" w14:textId="77777777" w:rsidR="00116DC9" w:rsidRDefault="00116DC9" w:rsidP="00104607">
      <w:pPr>
        <w:jc w:val="center"/>
        <w:rPr>
          <w:rFonts w:asciiTheme="minorHAnsi" w:hAnsiTheme="minorHAnsi" w:cstheme="minorHAnsi"/>
          <w:b/>
          <w:sz w:val="22"/>
          <w:szCs w:val="22"/>
        </w:rPr>
      </w:pPr>
    </w:p>
    <w:p w14:paraId="550A37FA" w14:textId="77777777" w:rsidR="00116DC9" w:rsidRDefault="00116DC9" w:rsidP="00104607">
      <w:pPr>
        <w:jc w:val="center"/>
        <w:rPr>
          <w:rFonts w:asciiTheme="minorHAnsi" w:hAnsiTheme="minorHAnsi" w:cstheme="minorHAnsi"/>
          <w:b/>
          <w:sz w:val="22"/>
          <w:szCs w:val="22"/>
        </w:rPr>
      </w:pPr>
    </w:p>
    <w:p w14:paraId="04125DDF" w14:textId="77777777" w:rsidR="00116DC9" w:rsidRDefault="00116DC9" w:rsidP="00104607">
      <w:pPr>
        <w:jc w:val="center"/>
        <w:rPr>
          <w:rFonts w:asciiTheme="minorHAnsi" w:hAnsiTheme="minorHAnsi" w:cstheme="minorHAnsi"/>
          <w:b/>
          <w:sz w:val="22"/>
          <w:szCs w:val="22"/>
        </w:rPr>
      </w:pPr>
    </w:p>
    <w:p w14:paraId="4FA7E4A4" w14:textId="77777777" w:rsidR="00116DC9" w:rsidRDefault="00116DC9" w:rsidP="00104607">
      <w:pPr>
        <w:jc w:val="center"/>
        <w:rPr>
          <w:rFonts w:asciiTheme="minorHAnsi" w:hAnsiTheme="minorHAnsi" w:cstheme="minorHAnsi"/>
          <w:b/>
          <w:sz w:val="22"/>
          <w:szCs w:val="22"/>
        </w:rPr>
      </w:pPr>
    </w:p>
    <w:p w14:paraId="4261742E" w14:textId="77777777" w:rsidR="00BD420D" w:rsidRDefault="00BD420D" w:rsidP="0010460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10460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B70A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E51785">
        <w:trPr>
          <w:trHeight w:val="1091"/>
        </w:trPr>
        <w:tc>
          <w:tcPr>
            <w:tcW w:w="8805" w:type="dxa"/>
            <w:shd w:val="clear" w:color="auto" w:fill="DBE5F1" w:themeFill="accent1" w:themeFillTint="33"/>
            <w:vAlign w:val="center"/>
          </w:tcPr>
          <w:p w14:paraId="37C9B9F3" w14:textId="1E8E220E" w:rsidR="00BD420D" w:rsidRPr="00E51785" w:rsidRDefault="00BD420D" w:rsidP="00E51785">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5A7E9513" w14:textId="77777777" w:rsidR="004B70AD" w:rsidRPr="004B70AD" w:rsidRDefault="004B70AD" w:rsidP="004B70AD">
      <w:pPr>
        <w:spacing w:before="120" w:after="120"/>
        <w:ind w:left="4248"/>
        <w:rPr>
          <w:rFonts w:ascii="Arial" w:hAnsi="Arial" w:cs="Arial"/>
          <w:b/>
          <w:lang w:val="es-BO" w:eastAsia="es-ES"/>
        </w:rPr>
      </w:pPr>
      <w:r w:rsidRPr="004B70AD">
        <w:rPr>
          <w:rFonts w:ascii="Arial" w:hAnsi="Arial" w:cs="Arial"/>
          <w:b/>
          <w:lang w:val="es-BO" w:eastAsia="es-ES"/>
        </w:rPr>
        <w:t xml:space="preserve">CONTRATO YPFB/xxx: </w:t>
      </w:r>
      <w:r w:rsidRPr="004B70AD">
        <w:rPr>
          <w:rFonts w:ascii="Arial" w:hAnsi="Arial" w:cs="Arial"/>
          <w:b/>
          <w:lang w:val="es-BO" w:eastAsia="es-ES"/>
        </w:rPr>
        <w:tab/>
      </w:r>
    </w:p>
    <w:p w14:paraId="71EEE335" w14:textId="77777777" w:rsidR="004B70AD" w:rsidRPr="004B70AD" w:rsidRDefault="004B70AD" w:rsidP="004B70AD">
      <w:pPr>
        <w:spacing w:before="120" w:after="120"/>
        <w:rPr>
          <w:rFonts w:ascii="Arial" w:hAnsi="Arial" w:cs="Arial"/>
          <w:b/>
          <w:lang w:val="es-BO" w:eastAsia="es-ES"/>
        </w:rPr>
      </w:pPr>
      <w:r w:rsidRPr="004B70AD">
        <w:rPr>
          <w:rFonts w:ascii="Arial" w:hAnsi="Arial" w:cs="Arial"/>
          <w:b/>
          <w:lang w:val="es-BO" w:eastAsia="es-ES"/>
        </w:rPr>
        <w:t xml:space="preserve">                                                                            La Paz, </w:t>
      </w:r>
    </w:p>
    <w:p w14:paraId="748F66CE" w14:textId="77777777" w:rsidR="004B70AD" w:rsidRPr="004B70AD" w:rsidRDefault="004B70AD" w:rsidP="004B70AD">
      <w:pPr>
        <w:tabs>
          <w:tab w:val="left" w:pos="5103"/>
        </w:tabs>
        <w:spacing w:before="120" w:after="120"/>
        <w:jc w:val="center"/>
        <w:rPr>
          <w:rFonts w:ascii="Arial" w:hAnsi="Arial" w:cs="Arial"/>
          <w:b/>
          <w:lang w:val="es-BO" w:eastAsia="es-ES"/>
        </w:rPr>
      </w:pPr>
    </w:p>
    <w:p w14:paraId="3C67E519" w14:textId="77777777" w:rsidR="004B70AD" w:rsidRPr="004B70AD" w:rsidRDefault="004B70AD" w:rsidP="004B70AD">
      <w:pPr>
        <w:ind w:left="567" w:right="476"/>
        <w:jc w:val="center"/>
        <w:rPr>
          <w:rFonts w:ascii="Arial" w:hAnsi="Arial" w:cs="Arial"/>
          <w:b/>
          <w:lang w:val="es-BO" w:eastAsia="es-ES"/>
        </w:rPr>
      </w:pPr>
      <w:r w:rsidRPr="004B70AD">
        <w:rPr>
          <w:rFonts w:ascii="Arial" w:hAnsi="Arial" w:cs="Arial"/>
          <w:b/>
          <w:lang w:val="es-BO" w:eastAsia="es-ES"/>
        </w:rPr>
        <w:t xml:space="preserve">CONTRATO ADMINISTRATIVO PARA </w:t>
      </w:r>
      <w:proofErr w:type="spellStart"/>
      <w:r w:rsidRPr="004B70AD">
        <w:rPr>
          <w:rFonts w:ascii="Arial" w:hAnsi="Arial" w:cs="Arial"/>
          <w:b/>
          <w:lang w:val="es-BO" w:eastAsia="es-ES"/>
        </w:rPr>
        <w:t>xxxxxxxxxxxxxxxxxxxxxxxxxx</w:t>
      </w:r>
      <w:proofErr w:type="spellEnd"/>
    </w:p>
    <w:p w14:paraId="78CCB816" w14:textId="77777777" w:rsidR="004B70AD" w:rsidRPr="004B70AD" w:rsidRDefault="004B70AD" w:rsidP="004B70AD">
      <w:pPr>
        <w:tabs>
          <w:tab w:val="left" w:pos="0"/>
        </w:tabs>
        <w:jc w:val="center"/>
        <w:rPr>
          <w:rFonts w:ascii="Arial" w:hAnsi="Arial" w:cs="Arial"/>
          <w:b/>
          <w:sz w:val="21"/>
          <w:szCs w:val="21"/>
          <w:lang w:val="es-BO" w:eastAsia="es-ES"/>
        </w:rPr>
      </w:pPr>
      <w:r w:rsidRPr="004B70AD">
        <w:rPr>
          <w:rFonts w:ascii="Arial" w:hAnsi="Arial" w:cs="Arial"/>
          <w:b/>
          <w:lang w:val="es-BO" w:eastAsia="es-ES"/>
        </w:rPr>
        <w:t xml:space="preserve"> CÓDIGO: </w:t>
      </w:r>
      <w:proofErr w:type="spellStart"/>
      <w:r w:rsidRPr="004B70AD">
        <w:rPr>
          <w:rFonts w:ascii="Arial" w:hAnsi="Arial" w:cs="Arial"/>
          <w:b/>
          <w:lang w:val="es-BO" w:eastAsia="es-ES"/>
        </w:rPr>
        <w:t>xxxxxxxxxxxxxxx</w:t>
      </w:r>
      <w:proofErr w:type="spellEnd"/>
    </w:p>
    <w:p w14:paraId="60BF132F" w14:textId="77777777" w:rsidR="004B70AD" w:rsidRPr="004B70AD" w:rsidRDefault="004B70AD" w:rsidP="004B70AD">
      <w:pPr>
        <w:spacing w:before="120" w:after="120"/>
        <w:rPr>
          <w:rFonts w:ascii="Arial" w:hAnsi="Arial" w:cs="Arial"/>
          <w:b/>
          <w:lang w:val="es-BO" w:eastAsia="es-ES"/>
        </w:rPr>
      </w:pPr>
    </w:p>
    <w:p w14:paraId="1D4FE132" w14:textId="77777777" w:rsidR="004B70AD" w:rsidRPr="004B70AD" w:rsidRDefault="004B70AD" w:rsidP="004B70AD">
      <w:pPr>
        <w:spacing w:before="120" w:after="120"/>
        <w:rPr>
          <w:rFonts w:ascii="Arial" w:hAnsi="Arial" w:cs="Arial"/>
          <w:b/>
          <w:lang w:val="es-BO" w:eastAsia="es-ES"/>
        </w:rPr>
      </w:pPr>
      <w:r w:rsidRPr="004B70AD">
        <w:rPr>
          <w:rFonts w:ascii="Arial" w:hAnsi="Arial" w:cs="Arial"/>
          <w:b/>
          <w:u w:val="single"/>
          <w:lang w:val="es-BO" w:eastAsia="es-ES"/>
        </w:rPr>
        <w:t>PRIMERA. (PARTES CONTRATANTES)</w:t>
      </w:r>
    </w:p>
    <w:p w14:paraId="1C7EFCF4" w14:textId="77777777" w:rsidR="004B70AD" w:rsidRPr="004B70AD" w:rsidRDefault="004B70AD" w:rsidP="004B70AD">
      <w:pPr>
        <w:numPr>
          <w:ilvl w:val="1"/>
          <w:numId w:val="51"/>
        </w:numPr>
        <w:spacing w:before="120" w:after="120"/>
        <w:ind w:left="709" w:hanging="709"/>
        <w:contextualSpacing/>
        <w:jc w:val="both"/>
        <w:rPr>
          <w:rFonts w:ascii="Arial" w:hAnsi="Arial" w:cs="Arial"/>
          <w:lang w:val="es-BO" w:eastAsia="es-ES"/>
        </w:rPr>
      </w:pPr>
      <w:r w:rsidRPr="004B70AD">
        <w:rPr>
          <w:rFonts w:ascii="Arial" w:hAnsi="Arial" w:cs="Arial"/>
          <w:b/>
          <w:lang w:val="es-BO" w:eastAsia="es-ES"/>
        </w:rPr>
        <w:t>YACIMIENTOS PETROLÍFEROS FISCALES BOLIVIANOS</w:t>
      </w:r>
      <w:r w:rsidRPr="004B70AD">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4B70AD">
        <w:rPr>
          <w:rFonts w:ascii="Arial" w:hAnsi="Arial" w:cs="Arial"/>
          <w:b/>
          <w:lang w:val="es-BO" w:eastAsia="es-ES"/>
        </w:rPr>
        <w:t>ENTIDAD</w:t>
      </w:r>
      <w:r w:rsidRPr="004B70AD">
        <w:rPr>
          <w:rFonts w:ascii="Arial" w:hAnsi="Arial" w:cs="Arial"/>
          <w:lang w:val="es-BO" w:eastAsia="es-ES"/>
        </w:rPr>
        <w:t xml:space="preserve">, </w:t>
      </w:r>
    </w:p>
    <w:p w14:paraId="4EBAE28C" w14:textId="77777777" w:rsidR="004B70AD" w:rsidRPr="004B70AD" w:rsidRDefault="004B70AD" w:rsidP="004B70AD">
      <w:pPr>
        <w:spacing w:before="120" w:after="120"/>
        <w:ind w:left="709"/>
        <w:contextualSpacing/>
        <w:jc w:val="both"/>
        <w:rPr>
          <w:rFonts w:ascii="Arial" w:hAnsi="Arial" w:cs="Arial"/>
          <w:i/>
          <w:lang w:val="es-BO" w:eastAsia="es-ES"/>
        </w:rPr>
      </w:pPr>
    </w:p>
    <w:p w14:paraId="729200C1" w14:textId="77777777" w:rsidR="004B70AD" w:rsidRPr="004B70AD" w:rsidRDefault="004B70AD" w:rsidP="004B70AD">
      <w:pPr>
        <w:numPr>
          <w:ilvl w:val="1"/>
          <w:numId w:val="51"/>
        </w:numPr>
        <w:spacing w:before="120" w:after="120"/>
        <w:ind w:left="709" w:hanging="709"/>
        <w:contextualSpacing/>
        <w:jc w:val="both"/>
        <w:rPr>
          <w:rFonts w:ascii="Arial" w:hAnsi="Arial" w:cs="Arial"/>
          <w:lang w:val="es-ES_tradnl" w:eastAsia="es-ES"/>
        </w:rPr>
      </w:pPr>
      <w:proofErr w:type="spellStart"/>
      <w:r w:rsidRPr="004B70AD">
        <w:rPr>
          <w:rFonts w:ascii="Arial" w:hAnsi="Arial" w:cs="Arial"/>
          <w:b/>
          <w:lang w:val="es-BO" w:eastAsia="es-ES"/>
        </w:rPr>
        <w:t>xxxxxxxxxxxxxxx</w:t>
      </w:r>
      <w:proofErr w:type="spellEnd"/>
      <w:r w:rsidRPr="004B70AD">
        <w:rPr>
          <w:rFonts w:ascii="Arial" w:hAnsi="Arial" w:cs="Arial"/>
          <w:lang w:val="es-BO" w:eastAsia="es-ES"/>
        </w:rPr>
        <w:t xml:space="preserve">, empresa </w:t>
      </w:r>
      <w:proofErr w:type="spellStart"/>
      <w:r w:rsidRPr="004B70AD">
        <w:rPr>
          <w:rFonts w:ascii="Arial" w:hAnsi="Arial" w:cs="Arial"/>
          <w:lang w:val="es-BO" w:eastAsia="es-ES"/>
        </w:rPr>
        <w:t>xxxxxxxxxxxxxxxx</w:t>
      </w:r>
      <w:proofErr w:type="spellEnd"/>
      <w:r w:rsidRPr="004B70AD">
        <w:rPr>
          <w:rFonts w:ascii="Arial" w:hAnsi="Arial" w:cs="Arial"/>
          <w:lang w:val="es-BO" w:eastAsia="es-ES"/>
        </w:rPr>
        <w:t xml:space="preserve"> </w:t>
      </w:r>
      <w:r w:rsidRPr="004B70AD">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4B70AD">
        <w:rPr>
          <w:rFonts w:ascii="Arial" w:hAnsi="Arial" w:cs="Arial"/>
          <w:lang w:val="es-ES_tradnl" w:eastAsia="es-ES"/>
        </w:rPr>
        <w:t>xxxxxx</w:t>
      </w:r>
      <w:proofErr w:type="spellEnd"/>
      <w:r w:rsidRPr="004B70AD">
        <w:rPr>
          <w:rFonts w:ascii="Arial" w:hAnsi="Arial" w:cs="Arial"/>
          <w:i/>
          <w:lang w:val="es-ES_tradnl" w:eastAsia="es-ES"/>
        </w:rPr>
        <w:t xml:space="preserve">, </w:t>
      </w:r>
      <w:r w:rsidRPr="004B70AD">
        <w:rPr>
          <w:rFonts w:ascii="Arial" w:hAnsi="Arial" w:cs="Arial"/>
          <w:lang w:val="es-ES_tradnl" w:eastAsia="es-ES"/>
        </w:rPr>
        <w:t xml:space="preserve">con Número de Identificación Tributaria (NIT) </w:t>
      </w:r>
      <w:proofErr w:type="spellStart"/>
      <w:r w:rsidRPr="004B70AD">
        <w:rPr>
          <w:rFonts w:ascii="Arial" w:hAnsi="Arial" w:cs="Arial"/>
          <w:lang w:val="es-ES_tradnl" w:eastAsia="es-ES"/>
        </w:rPr>
        <w:t>xxxxxxxxxx</w:t>
      </w:r>
      <w:proofErr w:type="spellEnd"/>
      <w:r w:rsidRPr="004B70AD">
        <w:rPr>
          <w:rFonts w:ascii="Arial" w:hAnsi="Arial" w:cs="Arial"/>
          <w:lang w:val="es-ES_tradnl" w:eastAsia="es-ES"/>
        </w:rPr>
        <w:t xml:space="preserve">, con domicilio en </w:t>
      </w:r>
      <w:proofErr w:type="spellStart"/>
      <w:r w:rsidRPr="004B70AD">
        <w:rPr>
          <w:rFonts w:ascii="Arial" w:hAnsi="Arial" w:cs="Arial"/>
          <w:lang w:val="es-ES_tradnl" w:eastAsia="es-ES"/>
        </w:rPr>
        <w:t>xxxxxxxxxxxxxxxxxxxxxxxxxxxxxxx</w:t>
      </w:r>
      <w:proofErr w:type="spellEnd"/>
      <w:r w:rsidRPr="004B70AD">
        <w:rPr>
          <w:rFonts w:ascii="Arial" w:hAnsi="Arial" w:cs="Arial"/>
          <w:lang w:val="es-ES_tradnl" w:eastAsia="es-ES"/>
        </w:rPr>
        <w:t xml:space="preserve">, zona </w:t>
      </w:r>
      <w:proofErr w:type="spellStart"/>
      <w:r w:rsidRPr="004B70AD">
        <w:rPr>
          <w:rFonts w:ascii="Arial" w:hAnsi="Arial" w:cs="Arial"/>
          <w:lang w:val="es-ES_tradnl" w:eastAsia="es-ES"/>
        </w:rPr>
        <w:t>xxxxxxxx</w:t>
      </w:r>
      <w:proofErr w:type="spellEnd"/>
      <w:r w:rsidRPr="004B70AD">
        <w:rPr>
          <w:rFonts w:ascii="Arial" w:hAnsi="Arial" w:cs="Arial"/>
          <w:lang w:val="es-ES_tradnl" w:eastAsia="es-ES"/>
        </w:rPr>
        <w:t xml:space="preserve"> de la ciudad de </w:t>
      </w:r>
      <w:proofErr w:type="spellStart"/>
      <w:r w:rsidRPr="004B70AD">
        <w:rPr>
          <w:rFonts w:ascii="Arial" w:hAnsi="Arial" w:cs="Arial"/>
          <w:lang w:val="es-ES_tradnl" w:eastAsia="es-ES"/>
        </w:rPr>
        <w:t>xxxxxxxxxxx</w:t>
      </w:r>
      <w:proofErr w:type="spellEnd"/>
      <w:r w:rsidRPr="004B70AD">
        <w:rPr>
          <w:rFonts w:ascii="Arial" w:hAnsi="Arial" w:cs="Arial"/>
          <w:lang w:val="es-ES_tradnl" w:eastAsia="es-ES"/>
        </w:rPr>
        <w:t xml:space="preserve">, Bolivia, representada legalmente por </w:t>
      </w:r>
      <w:proofErr w:type="spellStart"/>
      <w:r w:rsidRPr="004B70AD">
        <w:rPr>
          <w:rFonts w:ascii="Arial" w:hAnsi="Arial" w:cs="Arial"/>
          <w:lang w:val="es-ES_tradnl" w:eastAsia="es-ES"/>
        </w:rPr>
        <w:t>xxxxxxxxxxxxxxxxxxxxxx</w:t>
      </w:r>
      <w:proofErr w:type="spellEnd"/>
      <w:r w:rsidRPr="004B70AD">
        <w:rPr>
          <w:rFonts w:ascii="Arial" w:hAnsi="Arial" w:cs="Arial"/>
          <w:lang w:val="es-ES_tradnl" w:eastAsia="es-ES"/>
        </w:rPr>
        <w:t xml:space="preserve"> </w:t>
      </w:r>
      <w:r w:rsidRPr="004B70AD">
        <w:rPr>
          <w:rFonts w:ascii="Arial" w:hAnsi="Arial" w:cs="Arial"/>
          <w:lang w:val="es-BO" w:eastAsia="es-ES"/>
        </w:rPr>
        <w:t xml:space="preserve">con Cédula de Identidad N° </w:t>
      </w:r>
      <w:proofErr w:type="spellStart"/>
      <w:r w:rsidRPr="004B70AD">
        <w:rPr>
          <w:rFonts w:ascii="Arial" w:hAnsi="Arial" w:cs="Arial"/>
          <w:lang w:val="es-BO" w:eastAsia="es-ES"/>
        </w:rPr>
        <w:t>xxxxxxx</w:t>
      </w:r>
      <w:proofErr w:type="spellEnd"/>
      <w:r w:rsidRPr="004B70AD">
        <w:rPr>
          <w:rFonts w:ascii="Arial" w:hAnsi="Arial" w:cs="Arial"/>
          <w:lang w:val="es-BO" w:eastAsia="es-ES"/>
        </w:rPr>
        <w:t xml:space="preserve"> expedida en </w:t>
      </w:r>
      <w:proofErr w:type="spellStart"/>
      <w:r w:rsidRPr="004B70AD">
        <w:rPr>
          <w:rFonts w:ascii="Arial" w:hAnsi="Arial" w:cs="Arial"/>
          <w:lang w:val="es-BO" w:eastAsia="es-ES"/>
        </w:rPr>
        <w:t>xxxxxx</w:t>
      </w:r>
      <w:proofErr w:type="spellEnd"/>
      <w:r w:rsidRPr="004B70AD">
        <w:rPr>
          <w:rFonts w:ascii="Arial" w:hAnsi="Arial" w:cs="Arial"/>
          <w:lang w:val="es-ES_tradnl" w:eastAsia="es-ES"/>
        </w:rPr>
        <w:t xml:space="preserve">, </w:t>
      </w:r>
      <w:r w:rsidRPr="004B70AD">
        <w:rPr>
          <w:rFonts w:ascii="Arial" w:hAnsi="Arial" w:cs="Arial"/>
          <w:lang w:val="es-BO" w:eastAsia="es-ES"/>
        </w:rPr>
        <w:t xml:space="preserve">que en adelante se denominará el </w:t>
      </w:r>
      <w:r w:rsidRPr="004B70AD">
        <w:rPr>
          <w:rFonts w:ascii="Arial" w:hAnsi="Arial" w:cs="Arial"/>
          <w:b/>
          <w:bCs/>
          <w:lang w:val="es-ES_tradnl" w:eastAsia="es-ES"/>
        </w:rPr>
        <w:t>PROVEEDOR</w:t>
      </w:r>
      <w:r w:rsidRPr="004B70AD">
        <w:rPr>
          <w:rFonts w:ascii="Arial" w:hAnsi="Arial" w:cs="Arial"/>
          <w:lang w:val="es-BO" w:eastAsia="es-ES"/>
        </w:rPr>
        <w:t>.</w:t>
      </w:r>
    </w:p>
    <w:p w14:paraId="6633DB88"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lang w:val="es-BO" w:eastAsia="es-ES"/>
        </w:rPr>
        <w:t xml:space="preserve">Tanto la </w:t>
      </w:r>
      <w:r w:rsidRPr="004B70AD">
        <w:rPr>
          <w:rFonts w:ascii="Arial" w:hAnsi="Arial" w:cs="Arial"/>
          <w:b/>
          <w:lang w:val="es-BO" w:eastAsia="es-ES"/>
        </w:rPr>
        <w:t>ENTIDAD</w:t>
      </w:r>
      <w:r w:rsidRPr="004B70AD">
        <w:rPr>
          <w:rFonts w:ascii="Arial" w:hAnsi="Arial" w:cs="Arial"/>
          <w:lang w:val="es-BO" w:eastAsia="es-ES"/>
        </w:rPr>
        <w:t xml:space="preserve"> como el </w:t>
      </w:r>
      <w:r w:rsidRPr="004B70AD">
        <w:rPr>
          <w:rFonts w:ascii="Arial" w:hAnsi="Arial" w:cs="Arial"/>
          <w:b/>
          <w:lang w:val="es-BO" w:eastAsia="es-ES"/>
        </w:rPr>
        <w:t>PROVEEDOR</w:t>
      </w:r>
      <w:r w:rsidRPr="004B70AD">
        <w:rPr>
          <w:rFonts w:ascii="Arial" w:hAnsi="Arial" w:cs="Arial"/>
          <w:lang w:val="es-BO" w:eastAsia="es-ES"/>
        </w:rPr>
        <w:t xml:space="preserve"> podrán ser denominados individualmente e indistintamente como “Parte” o colectivamente “Partes”.</w:t>
      </w:r>
    </w:p>
    <w:p w14:paraId="6E79CE24"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 xml:space="preserve">SEGUNDA.- (ANTECEDENTES LEGALES DEL CONTRATO) </w:t>
      </w:r>
    </w:p>
    <w:p w14:paraId="51E61DD5" w14:textId="77777777" w:rsidR="004B70AD" w:rsidRPr="004B70AD" w:rsidRDefault="004B70AD" w:rsidP="004B70AD">
      <w:pPr>
        <w:spacing w:before="120" w:after="120"/>
        <w:ind w:left="705" w:hanging="705"/>
        <w:jc w:val="both"/>
        <w:rPr>
          <w:rFonts w:ascii="Arial" w:hAnsi="Arial" w:cs="Arial"/>
          <w:lang w:val="es-BO" w:eastAsia="es-ES"/>
        </w:rPr>
      </w:pPr>
      <w:r w:rsidRPr="004B70AD">
        <w:rPr>
          <w:rFonts w:ascii="Arial" w:hAnsi="Arial" w:cs="Arial"/>
          <w:b/>
          <w:bCs/>
          <w:lang w:val="es-BO" w:eastAsia="es-ES"/>
        </w:rPr>
        <w:t xml:space="preserve">2.1. </w:t>
      </w:r>
      <w:r w:rsidRPr="004B70AD">
        <w:rPr>
          <w:rFonts w:ascii="Arial" w:hAnsi="Arial" w:cs="Arial"/>
          <w:b/>
          <w:bCs/>
          <w:lang w:val="es-BO" w:eastAsia="es-ES"/>
        </w:rPr>
        <w:tab/>
      </w:r>
      <w:r w:rsidRPr="004B70AD">
        <w:rPr>
          <w:rFonts w:ascii="Arial" w:hAnsi="Arial" w:cs="Arial"/>
          <w:lang w:val="es-BO" w:eastAsia="es-ES"/>
        </w:rPr>
        <w:t>La</w:t>
      </w:r>
      <w:r w:rsidRPr="004B70AD">
        <w:rPr>
          <w:rFonts w:ascii="Arial" w:hAnsi="Arial" w:cs="Arial"/>
          <w:b/>
          <w:lang w:val="es-BO" w:eastAsia="es-ES"/>
        </w:rPr>
        <w:t xml:space="preserve"> ENTIDAD </w:t>
      </w:r>
      <w:r w:rsidRPr="004B70AD">
        <w:rPr>
          <w:rFonts w:ascii="Arial" w:hAnsi="Arial" w:cs="Arial"/>
          <w:lang w:val="es-BO" w:eastAsia="es-ES"/>
        </w:rPr>
        <w:t xml:space="preserve">mediante la modalidad de contratación </w:t>
      </w:r>
      <w:proofErr w:type="spellStart"/>
      <w:r w:rsidRPr="004B70AD">
        <w:rPr>
          <w:rFonts w:ascii="Arial" w:hAnsi="Arial" w:cs="Arial"/>
          <w:lang w:val="es-BO" w:eastAsia="es-ES"/>
        </w:rPr>
        <w:t>xxxxxxxxxxxxxxxxx</w:t>
      </w:r>
      <w:proofErr w:type="spellEnd"/>
      <w:r w:rsidRPr="004B70AD">
        <w:rPr>
          <w:rFonts w:ascii="Arial" w:hAnsi="Arial" w:cs="Arial"/>
          <w:lang w:val="es-BO" w:eastAsia="es-ES"/>
        </w:rPr>
        <w:t xml:space="preserve"> con código de proceso N° </w:t>
      </w:r>
      <w:proofErr w:type="spellStart"/>
      <w:r w:rsidRPr="004B70AD">
        <w:rPr>
          <w:rFonts w:ascii="Arial" w:hAnsi="Arial" w:cs="Arial"/>
          <w:lang w:val="es-BO" w:eastAsia="es-ES"/>
        </w:rPr>
        <w:t>xxxxxxxxxxxxxxxxx</w:t>
      </w:r>
      <w:proofErr w:type="spellEnd"/>
      <w:r w:rsidRPr="004B70AD">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04135DCF" w14:textId="77777777" w:rsidR="004B70AD" w:rsidRPr="004B70AD" w:rsidRDefault="004B70AD" w:rsidP="004B70AD">
      <w:pPr>
        <w:spacing w:before="120" w:after="120"/>
        <w:ind w:left="709" w:hanging="709"/>
        <w:jc w:val="both"/>
        <w:rPr>
          <w:rFonts w:ascii="Arial" w:hAnsi="Arial" w:cs="Arial"/>
          <w:bCs/>
          <w:lang w:val="es-BO" w:eastAsia="es-ES"/>
        </w:rPr>
      </w:pPr>
      <w:r w:rsidRPr="004B70AD">
        <w:rPr>
          <w:rFonts w:ascii="Arial" w:hAnsi="Arial" w:cs="Arial"/>
          <w:b/>
          <w:bCs/>
          <w:lang w:val="es-BO" w:eastAsia="es-ES"/>
        </w:rPr>
        <w:t>2.2.</w:t>
      </w:r>
      <w:r w:rsidRPr="004B70AD">
        <w:rPr>
          <w:rFonts w:ascii="Arial" w:hAnsi="Arial" w:cs="Arial"/>
          <w:bCs/>
          <w:lang w:val="es-BO" w:eastAsia="es-ES"/>
        </w:rPr>
        <w:tab/>
        <w:t>Por su parte el</w:t>
      </w:r>
      <w:r w:rsidRPr="004B70AD">
        <w:rPr>
          <w:rFonts w:ascii="Arial" w:hAnsi="Arial" w:cs="Arial"/>
          <w:b/>
          <w:bCs/>
          <w:lang w:val="es-BO" w:eastAsia="es-ES"/>
        </w:rPr>
        <w:t xml:space="preserve"> PROVEEDOR </w:t>
      </w:r>
      <w:r w:rsidRPr="004B70AD">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602711D" w14:textId="77777777" w:rsidR="004B70AD" w:rsidRPr="004B70AD" w:rsidRDefault="004B70AD" w:rsidP="004B70AD">
      <w:pPr>
        <w:spacing w:before="120" w:after="120"/>
        <w:rPr>
          <w:rFonts w:ascii="Arial" w:hAnsi="Arial" w:cs="Arial"/>
          <w:b/>
          <w:u w:val="single"/>
          <w:lang w:val="es-BO" w:eastAsia="es-ES"/>
        </w:rPr>
      </w:pPr>
      <w:r w:rsidRPr="004B70AD">
        <w:rPr>
          <w:rFonts w:ascii="Arial" w:hAnsi="Arial" w:cs="Arial"/>
          <w:b/>
          <w:u w:val="single"/>
          <w:lang w:val="es-ES_tradnl" w:eastAsia="es-ES"/>
        </w:rPr>
        <w:t xml:space="preserve">TERCERA.- </w:t>
      </w:r>
      <w:r w:rsidRPr="004B70AD">
        <w:rPr>
          <w:rFonts w:ascii="Arial" w:hAnsi="Arial" w:cs="Arial"/>
          <w:b/>
          <w:u w:val="single"/>
          <w:lang w:val="es-BO" w:eastAsia="es-ES"/>
        </w:rPr>
        <w:t>(DISPOSICIONES GENERALES)</w:t>
      </w:r>
    </w:p>
    <w:p w14:paraId="56BA5819" w14:textId="77777777" w:rsidR="004B70AD" w:rsidRPr="004B70AD" w:rsidRDefault="004B70AD" w:rsidP="004B70AD">
      <w:pPr>
        <w:spacing w:before="120" w:after="120"/>
        <w:ind w:left="705" w:hanging="705"/>
        <w:jc w:val="both"/>
        <w:rPr>
          <w:rFonts w:ascii="Arial" w:hAnsi="Arial" w:cs="Arial"/>
          <w:lang w:val="es-BO" w:eastAsia="es-ES"/>
        </w:rPr>
      </w:pPr>
      <w:r w:rsidRPr="004B70AD">
        <w:rPr>
          <w:rFonts w:ascii="Arial" w:hAnsi="Arial" w:cs="Arial"/>
          <w:b/>
          <w:lang w:val="es-BO" w:eastAsia="es-ES"/>
        </w:rPr>
        <w:t>3.1.</w:t>
      </w:r>
      <w:r w:rsidRPr="004B70AD">
        <w:rPr>
          <w:rFonts w:ascii="Arial" w:hAnsi="Arial" w:cs="Arial"/>
          <w:b/>
          <w:lang w:val="es-BO" w:eastAsia="es-ES"/>
        </w:rPr>
        <w:tab/>
        <w:t>Definiciones:</w:t>
      </w:r>
      <w:r w:rsidRPr="004B70A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4B70AD" w:rsidRPr="004B70AD" w14:paraId="08839C0C" w14:textId="77777777" w:rsidTr="004B70AD">
        <w:tc>
          <w:tcPr>
            <w:tcW w:w="2522" w:type="dxa"/>
          </w:tcPr>
          <w:p w14:paraId="45D2ACF2" w14:textId="77777777" w:rsidR="004B70AD" w:rsidRPr="004B70AD" w:rsidRDefault="004B70AD" w:rsidP="004B70AD">
            <w:pPr>
              <w:rPr>
                <w:rFonts w:ascii="Arial" w:hAnsi="Arial" w:cs="Arial"/>
                <w:b/>
                <w:sz w:val="20"/>
                <w:lang w:eastAsia="es-ES"/>
              </w:rPr>
            </w:pPr>
            <w:r w:rsidRPr="004B70AD">
              <w:rPr>
                <w:rFonts w:ascii="Arial" w:hAnsi="Arial" w:cs="Arial"/>
                <w:b/>
                <w:sz w:val="20"/>
                <w:lang w:eastAsia="es-ES"/>
              </w:rPr>
              <w:t>Adquisición:</w:t>
            </w:r>
          </w:p>
          <w:p w14:paraId="3E418F0A" w14:textId="77777777" w:rsidR="004B70AD" w:rsidRPr="004B70AD" w:rsidRDefault="004B70AD" w:rsidP="004B70AD">
            <w:pPr>
              <w:rPr>
                <w:rFonts w:ascii="Arial" w:hAnsi="Arial" w:cs="Arial"/>
                <w:sz w:val="20"/>
                <w:lang w:eastAsia="es-ES"/>
              </w:rPr>
            </w:pPr>
          </w:p>
        </w:tc>
        <w:tc>
          <w:tcPr>
            <w:tcW w:w="6237" w:type="dxa"/>
          </w:tcPr>
          <w:p w14:paraId="74194547" w14:textId="77777777" w:rsidR="004B70AD" w:rsidRPr="004B70AD" w:rsidRDefault="004B70AD" w:rsidP="004B70AD">
            <w:pPr>
              <w:rPr>
                <w:rFonts w:ascii="Arial" w:hAnsi="Arial" w:cs="Arial"/>
                <w:sz w:val="20"/>
                <w:lang w:eastAsia="es-ES"/>
              </w:rPr>
            </w:pPr>
            <w:r w:rsidRPr="004B70AD">
              <w:rPr>
                <w:rFonts w:ascii="Arial" w:hAnsi="Arial" w:cs="Arial"/>
                <w:sz w:val="20"/>
                <w:lang w:eastAsia="es-ES"/>
              </w:rPr>
              <w:t xml:space="preserve">Significa la compra de odorante para gas natural, que será entregada por el </w:t>
            </w:r>
            <w:r w:rsidRPr="004B70AD">
              <w:rPr>
                <w:rFonts w:ascii="Arial" w:hAnsi="Arial" w:cs="Arial"/>
                <w:b/>
                <w:sz w:val="20"/>
                <w:lang w:eastAsia="es-ES"/>
              </w:rPr>
              <w:t>PROVEEDOR</w:t>
            </w:r>
            <w:r w:rsidRPr="004B70AD">
              <w:rPr>
                <w:rFonts w:ascii="Arial" w:hAnsi="Arial" w:cs="Arial"/>
                <w:sz w:val="20"/>
                <w:lang w:eastAsia="es-ES"/>
              </w:rPr>
              <w:t xml:space="preserve"> a favor de la </w:t>
            </w:r>
            <w:r w:rsidRPr="004B70AD">
              <w:rPr>
                <w:rFonts w:ascii="Arial" w:hAnsi="Arial" w:cs="Arial"/>
                <w:b/>
                <w:sz w:val="20"/>
                <w:lang w:eastAsia="es-ES"/>
              </w:rPr>
              <w:t>ENTIDAD</w:t>
            </w:r>
            <w:r w:rsidRPr="004B70AD">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4B70AD" w:rsidRPr="004B70AD" w14:paraId="1A9C7CD8" w14:textId="77777777" w:rsidTr="004B70AD">
        <w:tc>
          <w:tcPr>
            <w:tcW w:w="2522" w:type="dxa"/>
          </w:tcPr>
          <w:p w14:paraId="3C063786" w14:textId="77777777" w:rsidR="004B70AD" w:rsidRPr="004B70AD" w:rsidRDefault="004B70AD" w:rsidP="004B70AD">
            <w:pPr>
              <w:rPr>
                <w:rFonts w:ascii="Arial" w:hAnsi="Arial" w:cs="Arial"/>
                <w:b/>
                <w:sz w:val="20"/>
                <w:lang w:eastAsia="es-ES"/>
              </w:rPr>
            </w:pPr>
            <w:r w:rsidRPr="004B70AD">
              <w:rPr>
                <w:rFonts w:ascii="Arial" w:hAnsi="Arial" w:cs="Arial"/>
                <w:b/>
                <w:sz w:val="20"/>
                <w:lang w:eastAsia="es-ES"/>
              </w:rPr>
              <w:lastRenderedPageBreak/>
              <w:t>Contrato:</w:t>
            </w:r>
          </w:p>
        </w:tc>
        <w:tc>
          <w:tcPr>
            <w:tcW w:w="6237" w:type="dxa"/>
          </w:tcPr>
          <w:p w14:paraId="558CEE3D" w14:textId="77777777" w:rsidR="004B70AD" w:rsidRPr="004B70AD" w:rsidRDefault="004B70AD" w:rsidP="004B70AD">
            <w:pPr>
              <w:rPr>
                <w:rFonts w:ascii="Arial" w:hAnsi="Arial" w:cs="Arial"/>
                <w:sz w:val="20"/>
                <w:lang w:eastAsia="es-ES"/>
              </w:rPr>
            </w:pPr>
            <w:r w:rsidRPr="004B70AD">
              <w:rPr>
                <w:rFonts w:ascii="Arial" w:hAnsi="Arial" w:cs="Arial"/>
                <w:sz w:val="20"/>
                <w:lang w:eastAsia="es-ES"/>
              </w:rPr>
              <w:t>Es el presente documento celebrado entre las Partes, junto con todos los anexos que forman parte integrante del mismo.</w:t>
            </w:r>
          </w:p>
        </w:tc>
      </w:tr>
      <w:tr w:rsidR="004B70AD" w:rsidRPr="004B70AD" w14:paraId="37087787" w14:textId="77777777" w:rsidTr="004B70AD">
        <w:tc>
          <w:tcPr>
            <w:tcW w:w="2522" w:type="dxa"/>
          </w:tcPr>
          <w:p w14:paraId="006E266A" w14:textId="77777777" w:rsidR="004B70AD" w:rsidRPr="004B70AD" w:rsidRDefault="004B70AD" w:rsidP="004B70AD">
            <w:pPr>
              <w:rPr>
                <w:rFonts w:ascii="Arial" w:hAnsi="Arial" w:cs="Arial"/>
                <w:b/>
                <w:sz w:val="20"/>
                <w:lang w:eastAsia="es-ES"/>
              </w:rPr>
            </w:pPr>
            <w:r w:rsidRPr="004B70AD">
              <w:rPr>
                <w:rFonts w:ascii="Arial" w:hAnsi="Arial" w:cs="Arial"/>
                <w:b/>
                <w:sz w:val="20"/>
                <w:lang w:eastAsia="es-ES"/>
              </w:rPr>
              <w:t>Comité de Recepción:</w:t>
            </w:r>
          </w:p>
        </w:tc>
        <w:tc>
          <w:tcPr>
            <w:tcW w:w="6237" w:type="dxa"/>
          </w:tcPr>
          <w:p w14:paraId="1CC46FF9" w14:textId="77777777" w:rsidR="004B70AD" w:rsidRPr="004B70AD" w:rsidRDefault="004B70AD" w:rsidP="004B70AD">
            <w:pPr>
              <w:rPr>
                <w:rFonts w:ascii="Arial" w:hAnsi="Arial" w:cs="Arial"/>
                <w:sz w:val="20"/>
                <w:lang w:eastAsia="es-ES"/>
              </w:rPr>
            </w:pPr>
            <w:r w:rsidRPr="004B70AD">
              <w:rPr>
                <w:rFonts w:ascii="Arial" w:hAnsi="Arial" w:cs="Arial"/>
                <w:sz w:val="20"/>
                <w:lang w:eastAsia="es-ES"/>
              </w:rPr>
              <w:t xml:space="preserve">Son las personas designadas por la </w:t>
            </w:r>
            <w:r w:rsidRPr="004B70AD">
              <w:rPr>
                <w:rFonts w:ascii="Arial" w:hAnsi="Arial" w:cs="Arial"/>
                <w:b/>
                <w:sz w:val="20"/>
                <w:lang w:eastAsia="es-ES"/>
              </w:rPr>
              <w:t>ENTIDAD</w:t>
            </w:r>
            <w:r w:rsidRPr="004B70AD">
              <w:rPr>
                <w:rFonts w:ascii="Arial" w:hAnsi="Arial" w:cs="Arial"/>
                <w:sz w:val="20"/>
                <w:lang w:eastAsia="es-ES"/>
              </w:rPr>
              <w:t xml:space="preserve">, quienes serán responsables de la verificación y recepción de la </w:t>
            </w:r>
            <w:r w:rsidRPr="004B70AD">
              <w:rPr>
                <w:rFonts w:ascii="Arial" w:hAnsi="Arial" w:cs="Arial"/>
                <w:sz w:val="20"/>
                <w:lang w:val="es-ES_tradnl" w:eastAsia="es-ES"/>
              </w:rPr>
              <w:t>Adquisición</w:t>
            </w:r>
            <w:r w:rsidRPr="004B70AD">
              <w:rPr>
                <w:rFonts w:ascii="Arial" w:hAnsi="Arial" w:cs="Arial"/>
                <w:sz w:val="20"/>
                <w:lang w:eastAsia="es-ES"/>
              </w:rPr>
              <w:t xml:space="preserve"> a ser entregada por el </w:t>
            </w:r>
            <w:r w:rsidRPr="004B70AD">
              <w:rPr>
                <w:rFonts w:ascii="Arial" w:hAnsi="Arial" w:cs="Arial"/>
                <w:b/>
                <w:sz w:val="20"/>
                <w:lang w:eastAsia="es-ES"/>
              </w:rPr>
              <w:t>PROVEEDOR</w:t>
            </w:r>
            <w:r w:rsidRPr="004B70AD">
              <w:rPr>
                <w:rFonts w:ascii="Arial" w:hAnsi="Arial" w:cs="Arial"/>
                <w:sz w:val="20"/>
                <w:lang w:eastAsia="es-ES"/>
              </w:rPr>
              <w:t>, conforme lo establecido en el presente Contrato.</w:t>
            </w:r>
          </w:p>
        </w:tc>
      </w:tr>
      <w:tr w:rsidR="004B70AD" w:rsidRPr="004B70AD" w14:paraId="0224DCA1" w14:textId="77777777" w:rsidTr="004B70AD">
        <w:tc>
          <w:tcPr>
            <w:tcW w:w="2522" w:type="dxa"/>
          </w:tcPr>
          <w:p w14:paraId="5ADE53BD" w14:textId="77777777" w:rsidR="004B70AD" w:rsidRPr="004B70AD" w:rsidRDefault="004B70AD" w:rsidP="004B70AD">
            <w:pPr>
              <w:rPr>
                <w:rFonts w:ascii="Arial" w:hAnsi="Arial" w:cs="Arial"/>
                <w:b/>
                <w:sz w:val="20"/>
                <w:lang w:eastAsia="es-ES"/>
              </w:rPr>
            </w:pPr>
            <w:r w:rsidRPr="004B70AD">
              <w:rPr>
                <w:rFonts w:ascii="Arial" w:hAnsi="Arial" w:cs="Arial"/>
                <w:b/>
                <w:sz w:val="20"/>
                <w:lang w:eastAsia="es-ES"/>
              </w:rPr>
              <w:t>Ley Aplicable:</w:t>
            </w:r>
            <w:r w:rsidRPr="004B70AD">
              <w:rPr>
                <w:rFonts w:ascii="Arial" w:hAnsi="Arial" w:cs="Arial"/>
                <w:sz w:val="20"/>
                <w:lang w:eastAsia="es-ES"/>
              </w:rPr>
              <w:tab/>
            </w:r>
          </w:p>
        </w:tc>
        <w:tc>
          <w:tcPr>
            <w:tcW w:w="6237" w:type="dxa"/>
          </w:tcPr>
          <w:p w14:paraId="1E3F6C27" w14:textId="77777777" w:rsidR="004B70AD" w:rsidRPr="004B70AD" w:rsidRDefault="004B70AD" w:rsidP="004B70AD">
            <w:pPr>
              <w:rPr>
                <w:rFonts w:ascii="Arial" w:hAnsi="Arial" w:cs="Arial"/>
                <w:sz w:val="20"/>
                <w:lang w:eastAsia="es-ES"/>
              </w:rPr>
            </w:pPr>
            <w:r w:rsidRPr="004B70AD">
              <w:rPr>
                <w:rFonts w:ascii="Arial" w:hAnsi="Arial" w:cs="Arial"/>
                <w:sz w:val="20"/>
                <w:lang w:eastAsia="es-ES"/>
              </w:rPr>
              <w:t>Son las normas constitucionales, leyes, decretos supremos y toda otra disposición legal vigente y publicada en el Estado Plurinacional de Bolivia.</w:t>
            </w:r>
          </w:p>
        </w:tc>
      </w:tr>
      <w:tr w:rsidR="004B70AD" w:rsidRPr="004B70AD" w14:paraId="0154D99B" w14:textId="77777777" w:rsidTr="004B70AD">
        <w:tc>
          <w:tcPr>
            <w:tcW w:w="2522" w:type="dxa"/>
          </w:tcPr>
          <w:p w14:paraId="5B30B267" w14:textId="77777777" w:rsidR="004B70AD" w:rsidRPr="004B70AD" w:rsidRDefault="004B70AD" w:rsidP="004B70AD">
            <w:pPr>
              <w:rPr>
                <w:rFonts w:ascii="Arial" w:hAnsi="Arial" w:cs="Arial"/>
                <w:b/>
                <w:sz w:val="20"/>
                <w:lang w:eastAsia="es-ES"/>
              </w:rPr>
            </w:pPr>
            <w:r w:rsidRPr="004B70AD">
              <w:rPr>
                <w:rFonts w:ascii="Arial" w:hAnsi="Arial" w:cs="Arial"/>
                <w:b/>
                <w:sz w:val="20"/>
                <w:lang w:eastAsia="es-ES"/>
              </w:rPr>
              <w:t>Unidad Solicitante:</w:t>
            </w:r>
          </w:p>
        </w:tc>
        <w:tc>
          <w:tcPr>
            <w:tcW w:w="6237" w:type="dxa"/>
          </w:tcPr>
          <w:p w14:paraId="7638EFCF" w14:textId="77777777" w:rsidR="004B70AD" w:rsidRPr="004B70AD" w:rsidRDefault="004B70AD" w:rsidP="004B70AD">
            <w:pPr>
              <w:rPr>
                <w:rFonts w:ascii="Arial" w:hAnsi="Arial" w:cs="Arial"/>
                <w:sz w:val="20"/>
                <w:lang w:eastAsia="es-ES"/>
              </w:rPr>
            </w:pPr>
            <w:r w:rsidRPr="004B70AD">
              <w:rPr>
                <w:rFonts w:ascii="Arial" w:hAnsi="Arial" w:cs="Arial"/>
                <w:sz w:val="20"/>
                <w:lang w:eastAsia="es-ES"/>
              </w:rPr>
              <w:t xml:space="preserve">Es la Dirección de Operación y Mantenimiento de la Gerencia de Redes de Gas y Ductos de la </w:t>
            </w:r>
            <w:r w:rsidRPr="004B70AD">
              <w:rPr>
                <w:rFonts w:ascii="Arial" w:hAnsi="Arial" w:cs="Arial"/>
                <w:b/>
                <w:sz w:val="20"/>
                <w:lang w:eastAsia="es-ES"/>
              </w:rPr>
              <w:t>ENTIDAD.</w:t>
            </w:r>
          </w:p>
        </w:tc>
      </w:tr>
    </w:tbl>
    <w:p w14:paraId="2F2CB719" w14:textId="77777777" w:rsidR="004B70AD" w:rsidRPr="004B70AD" w:rsidRDefault="004B70AD" w:rsidP="004B70AD">
      <w:pPr>
        <w:spacing w:before="120" w:after="120"/>
        <w:ind w:left="709" w:hanging="709"/>
        <w:jc w:val="both"/>
        <w:rPr>
          <w:rFonts w:ascii="Arial" w:hAnsi="Arial" w:cs="Arial"/>
          <w:lang w:val="es-BO" w:eastAsia="es-ES"/>
        </w:rPr>
      </w:pPr>
      <w:r w:rsidRPr="004B70AD">
        <w:rPr>
          <w:rFonts w:ascii="Arial" w:hAnsi="Arial" w:cs="Arial"/>
          <w:b/>
          <w:lang w:val="es-BO" w:eastAsia="es-ES"/>
        </w:rPr>
        <w:t xml:space="preserve">3.2. </w:t>
      </w:r>
      <w:r w:rsidRPr="004B70AD">
        <w:rPr>
          <w:rFonts w:ascii="Arial" w:hAnsi="Arial" w:cs="Arial"/>
          <w:b/>
          <w:lang w:val="es-BO" w:eastAsia="es-ES"/>
        </w:rPr>
        <w:tab/>
        <w:t xml:space="preserve">Relación entre las Partes: </w:t>
      </w:r>
      <w:r w:rsidRPr="004B70A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B70AD">
        <w:rPr>
          <w:rFonts w:ascii="Arial" w:hAnsi="Arial" w:cs="Arial"/>
          <w:b/>
          <w:lang w:val="es-BO" w:eastAsia="es-ES"/>
        </w:rPr>
        <w:t>PROVEEDOR</w:t>
      </w:r>
      <w:r w:rsidRPr="004B70AD">
        <w:rPr>
          <w:rFonts w:ascii="Arial" w:hAnsi="Arial" w:cs="Arial"/>
          <w:lang w:val="es-BO" w:eastAsia="es-ES"/>
        </w:rPr>
        <w:t>, quien será plenamente responsable por todos los aspectos relacionados con este Contrato y la Ley Aplicable.</w:t>
      </w:r>
    </w:p>
    <w:p w14:paraId="6178FEDE"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3.3.</w:t>
      </w:r>
      <w:r w:rsidRPr="004B70AD">
        <w:rPr>
          <w:rFonts w:ascii="Arial" w:hAnsi="Arial" w:cs="Arial"/>
          <w:lang w:val="es-BO" w:eastAsia="es-ES"/>
        </w:rPr>
        <w:tab/>
      </w:r>
      <w:r w:rsidRPr="004B70AD">
        <w:rPr>
          <w:rFonts w:ascii="Arial" w:hAnsi="Arial" w:cs="Arial"/>
          <w:b/>
          <w:lang w:val="es-BO" w:eastAsia="es-ES"/>
        </w:rPr>
        <w:t>Ley que rige el Contrato:</w:t>
      </w:r>
      <w:r w:rsidRPr="004B70AD">
        <w:rPr>
          <w:rFonts w:ascii="Arial" w:hAnsi="Arial" w:cs="Arial"/>
          <w:lang w:val="es-BO" w:eastAsia="es-ES"/>
        </w:rPr>
        <w:t xml:space="preserve"> Este Contrato, su significado e interpretación y la relación que crea entre las Partes se regirá por Ley Aplicable.</w:t>
      </w:r>
    </w:p>
    <w:p w14:paraId="79D6663F"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3.4.</w:t>
      </w:r>
      <w:r w:rsidRPr="004B70AD">
        <w:rPr>
          <w:rFonts w:ascii="Arial" w:hAnsi="Arial" w:cs="Arial"/>
          <w:lang w:val="es-BO" w:eastAsia="es-ES"/>
        </w:rPr>
        <w:tab/>
      </w:r>
      <w:r w:rsidRPr="004B70AD">
        <w:rPr>
          <w:rFonts w:ascii="Arial" w:hAnsi="Arial" w:cs="Arial"/>
          <w:b/>
          <w:lang w:val="es-BO" w:eastAsia="es-ES"/>
        </w:rPr>
        <w:t xml:space="preserve">Idioma: </w:t>
      </w:r>
      <w:r w:rsidRPr="004B70AD">
        <w:rPr>
          <w:rFonts w:ascii="Arial" w:hAnsi="Arial" w:cs="Arial"/>
          <w:lang w:val="es-BO" w:eastAsia="es-ES"/>
        </w:rPr>
        <w:t>Este Contrato se ha celebrado en castellano, idioma por el que se regirán obligatoriamente todas las materias relacionadas con el mismo o su interpretación.</w:t>
      </w:r>
    </w:p>
    <w:p w14:paraId="311D6E15"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3.5.</w:t>
      </w:r>
      <w:r w:rsidRPr="004B70AD">
        <w:rPr>
          <w:rFonts w:ascii="Arial" w:hAnsi="Arial" w:cs="Arial"/>
          <w:lang w:val="es-BO" w:eastAsia="es-ES"/>
        </w:rPr>
        <w:tab/>
      </w:r>
      <w:r w:rsidRPr="004B70AD">
        <w:rPr>
          <w:rFonts w:ascii="Arial" w:hAnsi="Arial" w:cs="Arial"/>
          <w:b/>
          <w:lang w:val="es-BO" w:eastAsia="es-ES"/>
        </w:rPr>
        <w:t>Encabezamientos:</w:t>
      </w:r>
      <w:r w:rsidRPr="004B70AD">
        <w:rPr>
          <w:rFonts w:ascii="Arial" w:hAnsi="Arial" w:cs="Arial"/>
          <w:lang w:val="es-BO" w:eastAsia="es-ES"/>
        </w:rPr>
        <w:t xml:space="preserve"> El contenido de este Contrato no se verá restringido, modificado o afectado por los encabezamientos.</w:t>
      </w:r>
    </w:p>
    <w:p w14:paraId="5114E462"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3.6.</w:t>
      </w:r>
      <w:r w:rsidRPr="004B70AD">
        <w:rPr>
          <w:rFonts w:ascii="Arial" w:hAnsi="Arial" w:cs="Arial"/>
          <w:lang w:val="es-BO" w:eastAsia="es-ES"/>
        </w:rPr>
        <w:tab/>
      </w:r>
      <w:r w:rsidRPr="004B70AD">
        <w:rPr>
          <w:rFonts w:ascii="Arial" w:hAnsi="Arial" w:cs="Arial"/>
          <w:b/>
          <w:lang w:val="es-BO" w:eastAsia="es-ES"/>
        </w:rPr>
        <w:t>Totalidad del acuerdo:</w:t>
      </w:r>
      <w:r w:rsidRPr="004B70A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98A6BC1"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3.7.</w:t>
      </w:r>
      <w:r w:rsidRPr="004B70AD">
        <w:rPr>
          <w:rFonts w:ascii="Arial" w:hAnsi="Arial" w:cs="Arial"/>
          <w:lang w:val="es-BO" w:eastAsia="es-ES"/>
        </w:rPr>
        <w:tab/>
      </w:r>
      <w:r w:rsidRPr="004B70AD">
        <w:rPr>
          <w:rFonts w:ascii="Arial" w:hAnsi="Arial" w:cs="Arial"/>
          <w:b/>
          <w:lang w:val="es-BO" w:eastAsia="es-ES"/>
        </w:rPr>
        <w:t>Plazos:</w:t>
      </w:r>
      <w:r w:rsidRPr="004B70AD">
        <w:rPr>
          <w:rFonts w:ascii="Arial" w:hAnsi="Arial" w:cs="Arial"/>
          <w:lang w:val="es-BO" w:eastAsia="es-ES"/>
        </w:rPr>
        <w:t xml:space="preserve"> Todos los plazos establecidos en este Contrato y sus anexos se entenderán como días calendario, salvo indicación expresa en contrario.</w:t>
      </w:r>
    </w:p>
    <w:p w14:paraId="3E549106" w14:textId="77777777" w:rsidR="004B70AD" w:rsidRPr="004B70AD" w:rsidRDefault="004B70AD" w:rsidP="004B70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B70AD">
        <w:rPr>
          <w:rFonts w:ascii="Arial" w:hAnsi="Arial" w:cs="Arial"/>
          <w:b/>
          <w:lang w:val="es-BO" w:eastAsia="es-ES"/>
        </w:rPr>
        <w:t>3.8.</w:t>
      </w:r>
      <w:r w:rsidRPr="004B70AD">
        <w:rPr>
          <w:rFonts w:ascii="Arial" w:hAnsi="Arial" w:cs="Arial"/>
          <w:lang w:val="es-BO" w:eastAsia="es-ES"/>
        </w:rPr>
        <w:tab/>
      </w:r>
      <w:r w:rsidRPr="004B70AD">
        <w:rPr>
          <w:rFonts w:ascii="Arial" w:hAnsi="Arial" w:cs="Arial"/>
          <w:b/>
          <w:lang w:val="es-BO" w:eastAsia="es-ES"/>
        </w:rPr>
        <w:t>Mayúsculas:</w:t>
      </w:r>
      <w:r w:rsidRPr="004B70A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4D4C58B6" w14:textId="77777777" w:rsidR="004B70AD" w:rsidRPr="004B70AD" w:rsidRDefault="004B70AD" w:rsidP="004B70AD">
      <w:pPr>
        <w:spacing w:before="120" w:after="120"/>
        <w:ind w:left="709" w:hanging="709"/>
        <w:jc w:val="both"/>
        <w:rPr>
          <w:rFonts w:ascii="Arial" w:hAnsi="Arial" w:cs="Arial"/>
          <w:lang w:val="es-BO" w:eastAsia="es-ES"/>
        </w:rPr>
      </w:pPr>
      <w:r w:rsidRPr="004B70AD">
        <w:rPr>
          <w:rFonts w:ascii="Arial" w:hAnsi="Arial" w:cs="Arial"/>
          <w:b/>
          <w:bCs/>
          <w:lang w:val="es-BO" w:eastAsia="es-ES"/>
        </w:rPr>
        <w:t>3.9.</w:t>
      </w:r>
      <w:r w:rsidRPr="004B70AD">
        <w:rPr>
          <w:rFonts w:ascii="Arial" w:hAnsi="Arial" w:cs="Arial"/>
          <w:b/>
          <w:bCs/>
          <w:lang w:val="es-BO" w:eastAsia="es-ES"/>
        </w:rPr>
        <w:tab/>
        <w:t xml:space="preserve">Discrepancias: </w:t>
      </w:r>
      <w:r w:rsidRPr="004B70A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4F42D8A" w14:textId="77777777" w:rsidR="004B70AD" w:rsidRPr="004B70AD" w:rsidRDefault="004B70AD" w:rsidP="004B70AD">
      <w:pPr>
        <w:spacing w:before="120" w:after="120"/>
        <w:ind w:left="709" w:hanging="709"/>
        <w:jc w:val="both"/>
        <w:rPr>
          <w:rFonts w:ascii="Arial" w:hAnsi="Arial" w:cs="Arial"/>
          <w:u w:val="single"/>
          <w:lang w:val="es-BO" w:eastAsia="es-ES"/>
        </w:rPr>
      </w:pPr>
      <w:r w:rsidRPr="004B70AD">
        <w:rPr>
          <w:rFonts w:ascii="Arial" w:hAnsi="Arial" w:cs="Arial"/>
          <w:b/>
          <w:bCs/>
          <w:u w:val="single"/>
          <w:lang w:val="es-BO" w:eastAsia="es-ES"/>
        </w:rPr>
        <w:t>CUARTA.</w:t>
      </w:r>
      <w:r w:rsidRPr="004B70AD">
        <w:rPr>
          <w:rFonts w:ascii="Arial" w:hAnsi="Arial" w:cs="Arial"/>
          <w:u w:val="single"/>
          <w:lang w:val="es-BO" w:eastAsia="es-ES"/>
        </w:rPr>
        <w:t xml:space="preserve">- </w:t>
      </w:r>
      <w:r w:rsidRPr="004B70AD">
        <w:rPr>
          <w:rFonts w:ascii="Arial" w:hAnsi="Arial" w:cs="Arial"/>
          <w:b/>
          <w:u w:val="single"/>
          <w:lang w:val="es-BO" w:eastAsia="es-ES"/>
        </w:rPr>
        <w:t>(NATURALEZA DEL CONTRATO)</w:t>
      </w:r>
    </w:p>
    <w:p w14:paraId="2683BE6F"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4B70AD">
        <w:rPr>
          <w:rFonts w:ascii="Arial" w:hAnsi="Arial" w:cs="Arial"/>
          <w:b/>
          <w:bCs/>
          <w:lang w:val="es-BO" w:eastAsia="es-ES"/>
        </w:rPr>
        <w:t>.</w:t>
      </w:r>
    </w:p>
    <w:p w14:paraId="272D5DC0" w14:textId="77777777" w:rsidR="004B70AD" w:rsidRPr="004B70AD" w:rsidRDefault="004B70AD" w:rsidP="004B70AD">
      <w:pPr>
        <w:spacing w:before="120" w:after="120"/>
        <w:jc w:val="both"/>
        <w:rPr>
          <w:rFonts w:ascii="Arial" w:hAnsi="Arial" w:cs="Arial"/>
          <w:u w:val="single"/>
          <w:lang w:val="es-ES_tradnl" w:eastAsia="es-ES"/>
        </w:rPr>
      </w:pPr>
      <w:r w:rsidRPr="004B70AD">
        <w:rPr>
          <w:rFonts w:ascii="Arial" w:hAnsi="Arial" w:cs="Arial"/>
          <w:b/>
          <w:u w:val="single"/>
          <w:lang w:val="es-ES_tradnl" w:eastAsia="es-ES"/>
        </w:rPr>
        <w:t>QUINTA.- (DOCUMENTOS DEL CONTRATO)</w:t>
      </w:r>
    </w:p>
    <w:p w14:paraId="127255C9"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4751BAFD" w14:textId="77777777" w:rsidR="004B70AD" w:rsidRPr="004B70AD" w:rsidRDefault="004B70AD" w:rsidP="004B70AD">
      <w:pPr>
        <w:spacing w:before="120" w:after="120"/>
        <w:ind w:left="2124" w:hanging="1131"/>
        <w:jc w:val="both"/>
        <w:rPr>
          <w:rFonts w:ascii="Arial" w:hAnsi="Arial" w:cs="Arial"/>
          <w:lang w:val="es-ES_tradnl" w:eastAsia="es-ES"/>
        </w:rPr>
      </w:pPr>
      <w:r w:rsidRPr="004B70AD">
        <w:rPr>
          <w:rFonts w:ascii="Arial" w:hAnsi="Arial" w:cs="Arial"/>
          <w:lang w:val="es-ES_tradnl" w:eastAsia="es-ES"/>
        </w:rPr>
        <w:t>Anexo 1:</w:t>
      </w:r>
      <w:r w:rsidRPr="004B70AD">
        <w:rPr>
          <w:rFonts w:ascii="Arial" w:hAnsi="Arial" w:cs="Arial"/>
          <w:lang w:val="es-ES_tradnl" w:eastAsia="es-ES"/>
        </w:rPr>
        <w:tab/>
        <w:t>Documento base de contratación, aclaraciones y enmiendas.</w:t>
      </w:r>
    </w:p>
    <w:p w14:paraId="257F53E1" w14:textId="77777777" w:rsidR="004B70AD" w:rsidRPr="004B70AD" w:rsidRDefault="004B70AD" w:rsidP="004B70AD">
      <w:pPr>
        <w:spacing w:before="120" w:after="120"/>
        <w:ind w:left="993"/>
        <w:jc w:val="both"/>
        <w:rPr>
          <w:rFonts w:ascii="Arial" w:hAnsi="Arial" w:cs="Arial"/>
          <w:lang w:val="es-ES_tradnl" w:eastAsia="es-ES"/>
        </w:rPr>
      </w:pPr>
      <w:r w:rsidRPr="004B70AD">
        <w:rPr>
          <w:rFonts w:ascii="Arial" w:hAnsi="Arial" w:cs="Arial"/>
          <w:lang w:val="es-ES_tradnl" w:eastAsia="es-ES"/>
        </w:rPr>
        <w:t>Anexo 2:</w:t>
      </w:r>
      <w:r w:rsidRPr="004B70AD">
        <w:rPr>
          <w:rFonts w:ascii="Arial" w:hAnsi="Arial" w:cs="Arial"/>
          <w:lang w:val="es-ES_tradnl" w:eastAsia="es-ES"/>
        </w:rPr>
        <w:tab/>
        <w:t>Propuesta adjudicada (oferta técnica y oferta económica).</w:t>
      </w:r>
    </w:p>
    <w:p w14:paraId="20C19BA8" w14:textId="77777777" w:rsidR="004B70AD" w:rsidRPr="004B70AD" w:rsidRDefault="004B70AD" w:rsidP="004B70AD">
      <w:pPr>
        <w:spacing w:before="120" w:after="120"/>
        <w:ind w:left="993"/>
        <w:jc w:val="both"/>
        <w:rPr>
          <w:rFonts w:ascii="Arial" w:hAnsi="Arial" w:cs="Arial"/>
          <w:lang w:val="es-ES_tradnl" w:eastAsia="es-ES"/>
        </w:rPr>
      </w:pPr>
      <w:r w:rsidRPr="004B70AD">
        <w:rPr>
          <w:rFonts w:ascii="Arial" w:hAnsi="Arial" w:cs="Arial"/>
          <w:lang w:val="es-ES_tradnl" w:eastAsia="es-ES"/>
        </w:rPr>
        <w:t>Anexo 3:</w:t>
      </w:r>
      <w:r w:rsidRPr="004B70AD">
        <w:rPr>
          <w:rFonts w:ascii="Arial" w:hAnsi="Arial" w:cs="Arial"/>
          <w:lang w:val="es-ES_tradnl" w:eastAsia="es-ES"/>
        </w:rPr>
        <w:tab/>
        <w:t>Nota expresa de adjudicación.</w:t>
      </w:r>
    </w:p>
    <w:p w14:paraId="3E7D495C" w14:textId="77777777" w:rsidR="004B70AD" w:rsidRPr="004B70AD" w:rsidRDefault="004B70AD" w:rsidP="004B70AD">
      <w:pPr>
        <w:spacing w:before="120" w:after="120"/>
        <w:ind w:left="993"/>
        <w:jc w:val="both"/>
        <w:rPr>
          <w:rFonts w:ascii="Arial" w:hAnsi="Arial" w:cs="Arial"/>
          <w:lang w:val="es-ES_tradnl" w:eastAsia="es-ES"/>
        </w:rPr>
      </w:pPr>
      <w:r w:rsidRPr="004B70AD">
        <w:rPr>
          <w:rFonts w:ascii="Arial" w:hAnsi="Arial" w:cs="Arial"/>
          <w:lang w:val="es-ES_tradnl" w:eastAsia="es-ES"/>
        </w:rPr>
        <w:t>Anexo 4:</w:t>
      </w:r>
      <w:r w:rsidRPr="004B70AD">
        <w:rPr>
          <w:rFonts w:ascii="Arial" w:hAnsi="Arial" w:cs="Arial"/>
          <w:lang w:val="es-ES_tradnl" w:eastAsia="es-ES"/>
        </w:rPr>
        <w:tab/>
        <w:t>Garantía.</w:t>
      </w:r>
    </w:p>
    <w:p w14:paraId="67741347"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lastRenderedPageBreak/>
        <w:t xml:space="preserve">SEXTA.- (OBJETO DEL CONTRATO) </w:t>
      </w:r>
    </w:p>
    <w:p w14:paraId="6B148838"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lang w:val="es-BO" w:eastAsia="es-ES"/>
        </w:rPr>
        <w:t xml:space="preserve">El objeto del presente Contrato es la adquisición de </w:t>
      </w:r>
      <w:proofErr w:type="spellStart"/>
      <w:r w:rsidRPr="004B70AD">
        <w:rPr>
          <w:rFonts w:ascii="Arial" w:hAnsi="Arial" w:cs="Arial"/>
          <w:lang w:val="es-BO" w:eastAsia="es-ES"/>
        </w:rPr>
        <w:t>xxxxxxxxxxxxxxxxxxxxxxxxxxx</w:t>
      </w:r>
      <w:proofErr w:type="spellEnd"/>
      <w:r w:rsidRPr="004B70AD">
        <w:rPr>
          <w:rFonts w:ascii="Arial" w:hAnsi="Arial" w:cs="Arial"/>
          <w:lang w:val="es-BO" w:eastAsia="es-ES"/>
        </w:rPr>
        <w:t xml:space="preserve">, suministrados por el </w:t>
      </w:r>
      <w:r w:rsidRPr="004B70AD">
        <w:rPr>
          <w:rFonts w:ascii="Arial" w:hAnsi="Arial" w:cs="Arial"/>
          <w:b/>
          <w:lang w:val="es-BO" w:eastAsia="es-ES"/>
        </w:rPr>
        <w:t xml:space="preserve">PROVEEDOR </w:t>
      </w:r>
      <w:r w:rsidRPr="004B70AD">
        <w:rPr>
          <w:rFonts w:ascii="Arial" w:hAnsi="Arial" w:cs="Arial"/>
          <w:lang w:val="es-BO" w:eastAsia="es-ES"/>
        </w:rPr>
        <w:t>con estricta y absoluta sujeción a este Contrato y en conformidad a los anexos que forman parte integrante e indivisible del presente Contrato.</w:t>
      </w:r>
    </w:p>
    <w:p w14:paraId="0DBACF19"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SÉPTIMA.- (VIGENCIA Y PLAZO DEL CONTRATO)</w:t>
      </w:r>
    </w:p>
    <w:p w14:paraId="52A7A435" w14:textId="77777777" w:rsidR="004B70AD" w:rsidRPr="004B70AD" w:rsidRDefault="004B70AD" w:rsidP="004B70AD">
      <w:pPr>
        <w:spacing w:before="120" w:after="120"/>
        <w:ind w:left="709" w:hanging="709"/>
        <w:jc w:val="both"/>
        <w:rPr>
          <w:rFonts w:ascii="Arial" w:hAnsi="Arial" w:cs="Arial"/>
          <w:b/>
          <w:lang w:val="es-ES_tradnl" w:eastAsia="es-ES"/>
        </w:rPr>
      </w:pPr>
      <w:r w:rsidRPr="004B70AD">
        <w:rPr>
          <w:rFonts w:ascii="Arial" w:hAnsi="Arial" w:cs="Arial"/>
          <w:b/>
          <w:lang w:val="es-ES_tradnl" w:eastAsia="es-ES"/>
        </w:rPr>
        <w:t xml:space="preserve">7.1. </w:t>
      </w:r>
      <w:r w:rsidRPr="004B70AD">
        <w:rPr>
          <w:rFonts w:ascii="Arial" w:hAnsi="Arial" w:cs="Arial"/>
          <w:b/>
          <w:lang w:val="es-ES_tradnl" w:eastAsia="es-ES"/>
        </w:rPr>
        <w:tab/>
        <w:t>Vigencia:</w:t>
      </w:r>
    </w:p>
    <w:p w14:paraId="045372F4" w14:textId="77777777" w:rsidR="004B70AD" w:rsidRPr="004B70AD" w:rsidRDefault="004B70AD" w:rsidP="004B70AD">
      <w:pPr>
        <w:spacing w:before="120" w:after="120"/>
        <w:ind w:left="709"/>
        <w:jc w:val="both"/>
        <w:rPr>
          <w:rFonts w:ascii="Arial" w:hAnsi="Arial" w:cs="Arial"/>
          <w:lang w:val="es-ES_tradnl" w:eastAsia="es-ES"/>
        </w:rPr>
      </w:pPr>
      <w:r w:rsidRPr="004B70AD">
        <w:rPr>
          <w:rFonts w:ascii="Arial" w:hAnsi="Arial" w:cs="Arial"/>
          <w:lang w:val="es-ES_tradnl" w:eastAsia="es-ES"/>
        </w:rPr>
        <w:t>El presente Contrato tendrá vigencia desde el día de su suscripción por ambas Partes hasta la emisión del acta de cierre de Contrato por parte de la</w:t>
      </w:r>
      <w:r w:rsidRPr="004B70AD">
        <w:rPr>
          <w:rFonts w:ascii="Arial" w:hAnsi="Arial" w:cs="Arial"/>
          <w:b/>
          <w:lang w:val="es-ES_tradnl" w:eastAsia="es-ES"/>
        </w:rPr>
        <w:t xml:space="preserve"> ENTIDAD.</w:t>
      </w:r>
    </w:p>
    <w:p w14:paraId="106DAB1F" w14:textId="77777777" w:rsidR="004B70AD" w:rsidRPr="004B70AD" w:rsidRDefault="004B70AD" w:rsidP="004B70AD">
      <w:pPr>
        <w:spacing w:before="120" w:after="120"/>
        <w:ind w:left="709" w:hanging="709"/>
        <w:jc w:val="both"/>
        <w:rPr>
          <w:rFonts w:ascii="Arial" w:hAnsi="Arial" w:cs="Arial"/>
          <w:b/>
          <w:lang w:val="es-ES_tradnl" w:eastAsia="es-ES"/>
        </w:rPr>
      </w:pPr>
      <w:r w:rsidRPr="004B70AD">
        <w:rPr>
          <w:rFonts w:ascii="Arial" w:hAnsi="Arial" w:cs="Arial"/>
          <w:b/>
          <w:lang w:val="es-ES_tradnl" w:eastAsia="es-ES"/>
        </w:rPr>
        <w:t xml:space="preserve">7.2. </w:t>
      </w:r>
      <w:r w:rsidRPr="004B70AD">
        <w:rPr>
          <w:rFonts w:ascii="Arial" w:hAnsi="Arial" w:cs="Arial"/>
          <w:b/>
          <w:lang w:val="es-ES_tradnl" w:eastAsia="es-ES"/>
        </w:rPr>
        <w:tab/>
        <w:t>Plazo:</w:t>
      </w:r>
    </w:p>
    <w:p w14:paraId="5A4A8BBE" w14:textId="77777777" w:rsidR="004B70AD" w:rsidRPr="004B70AD" w:rsidRDefault="004B70AD" w:rsidP="004B70AD">
      <w:pPr>
        <w:spacing w:before="120" w:after="120"/>
        <w:ind w:left="709"/>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bCs/>
          <w:lang w:val="es-ES_tradnl" w:eastAsia="es-ES"/>
        </w:rPr>
        <w:t xml:space="preserve">PROVEEDOR </w:t>
      </w:r>
      <w:r w:rsidRPr="004B70AD">
        <w:rPr>
          <w:rFonts w:ascii="Arial" w:hAnsi="Arial" w:cs="Arial"/>
          <w:lang w:val="es-ES_tradnl" w:eastAsia="es-ES"/>
        </w:rPr>
        <w:t>entregará la Adquisición en el plazo máximo de xxx (</w:t>
      </w:r>
      <w:proofErr w:type="spellStart"/>
      <w:r w:rsidRPr="004B70AD">
        <w:rPr>
          <w:rFonts w:ascii="Arial" w:hAnsi="Arial" w:cs="Arial"/>
          <w:lang w:val="es-ES_tradnl" w:eastAsia="es-ES"/>
        </w:rPr>
        <w:t>xxxxx</w:t>
      </w:r>
      <w:proofErr w:type="spellEnd"/>
      <w:r w:rsidRPr="004B70AD">
        <w:rPr>
          <w:rFonts w:ascii="Arial" w:hAnsi="Arial" w:cs="Arial"/>
          <w:lang w:val="es-ES_tradnl" w:eastAsia="es-ES"/>
        </w:rPr>
        <w:t>) días calendario, computables a partir de la instrucción de la Unidad Solicitante.</w:t>
      </w:r>
    </w:p>
    <w:p w14:paraId="78DFDCCD" w14:textId="77777777" w:rsidR="004B70AD" w:rsidRPr="004B70AD" w:rsidRDefault="004B70AD" w:rsidP="004B70AD">
      <w:pPr>
        <w:spacing w:before="120" w:after="120"/>
        <w:jc w:val="both"/>
        <w:rPr>
          <w:rFonts w:ascii="Arial" w:hAnsi="Arial" w:cs="Arial"/>
          <w:b/>
          <w:u w:val="single"/>
          <w:lang w:val="es-BO" w:eastAsia="es-ES"/>
        </w:rPr>
      </w:pPr>
      <w:r w:rsidRPr="004B70AD">
        <w:rPr>
          <w:rFonts w:ascii="Arial" w:hAnsi="Arial" w:cs="Arial"/>
          <w:b/>
          <w:u w:val="single"/>
          <w:lang w:val="es-ES_tradnl" w:eastAsia="es-ES"/>
        </w:rPr>
        <w:t xml:space="preserve">OCTAVA.- </w:t>
      </w:r>
      <w:r w:rsidRPr="004B70AD">
        <w:rPr>
          <w:rFonts w:ascii="Arial" w:hAnsi="Arial" w:cs="Arial"/>
          <w:b/>
          <w:u w:val="single"/>
          <w:lang w:val="es-BO" w:eastAsia="es-ES"/>
        </w:rPr>
        <w:t>(LUGAR DE ENTREGA)</w:t>
      </w:r>
    </w:p>
    <w:p w14:paraId="3F268A13" w14:textId="77777777" w:rsidR="004B70AD" w:rsidRPr="004B70AD" w:rsidRDefault="004B70AD" w:rsidP="004B70AD">
      <w:pPr>
        <w:jc w:val="both"/>
        <w:rPr>
          <w:rFonts w:ascii="Arial" w:hAnsi="Arial" w:cs="Arial"/>
          <w:lang w:val="es-ES_tradnl" w:eastAsia="es-ES"/>
        </w:rPr>
      </w:pPr>
      <w:r w:rsidRPr="004B70AD">
        <w:rPr>
          <w:rFonts w:ascii="Arial" w:hAnsi="Arial" w:cs="Arial"/>
          <w:lang w:val="es-BO" w:eastAsia="es-ES"/>
        </w:rPr>
        <w:t>El lugar</w:t>
      </w:r>
      <w:r w:rsidRPr="004B70AD">
        <w:rPr>
          <w:rFonts w:ascii="Arial" w:hAnsi="Arial" w:cs="Arial"/>
          <w:lang w:val="es-ES_tradnl" w:eastAsia="es-ES"/>
        </w:rPr>
        <w:t xml:space="preserve"> de entrega de la Adquisición será en almacenes de la </w:t>
      </w:r>
      <w:r w:rsidRPr="004B70AD">
        <w:rPr>
          <w:rFonts w:ascii="Arial" w:hAnsi="Arial" w:cs="Arial"/>
          <w:b/>
          <w:lang w:val="es-ES_tradnl" w:eastAsia="es-ES"/>
        </w:rPr>
        <w:t>ENTIDAD</w:t>
      </w:r>
      <w:r w:rsidRPr="004B70AD">
        <w:rPr>
          <w:rFonts w:ascii="Arial" w:hAnsi="Arial" w:cs="Arial"/>
          <w:lang w:val="es-ES_tradnl" w:eastAsia="es-ES"/>
        </w:rPr>
        <w:t xml:space="preserve"> ubicado en la ciudad de </w:t>
      </w:r>
      <w:proofErr w:type="spellStart"/>
      <w:r w:rsidRPr="004B70AD">
        <w:rPr>
          <w:rFonts w:ascii="Arial" w:hAnsi="Arial" w:cs="Arial"/>
          <w:lang w:val="es-ES_tradnl" w:eastAsia="es-ES"/>
        </w:rPr>
        <w:t>xxxxxxxxxxxxxxxxx</w:t>
      </w:r>
      <w:proofErr w:type="spellEnd"/>
      <w:r w:rsidRPr="004B70AD">
        <w:rPr>
          <w:rFonts w:ascii="Arial" w:hAnsi="Arial" w:cs="Arial"/>
          <w:lang w:val="es-ES_tradnl" w:eastAsia="es-ES"/>
        </w:rPr>
        <w:t>, en coordinación con el Comité de Recepción, de acuerdo al siguiente detalle:</w:t>
      </w:r>
    </w:p>
    <w:p w14:paraId="448BE06E" w14:textId="77777777" w:rsidR="004B70AD" w:rsidRPr="004B70AD" w:rsidRDefault="004B70AD" w:rsidP="004B70AD">
      <w:pPr>
        <w:jc w:val="both"/>
        <w:rPr>
          <w:rFonts w:ascii="Arial" w:hAnsi="Arial" w:cs="Arial"/>
          <w:lang w:val="es-ES_tradnl" w:eastAsia="es-ES"/>
        </w:rPr>
      </w:pPr>
    </w:p>
    <w:p w14:paraId="452DBA85" w14:textId="77777777" w:rsidR="004B70AD" w:rsidRPr="004B70AD" w:rsidRDefault="004B70AD" w:rsidP="004B70AD">
      <w:pPr>
        <w:numPr>
          <w:ilvl w:val="0"/>
          <w:numId w:val="54"/>
        </w:numPr>
        <w:contextualSpacing/>
        <w:jc w:val="both"/>
        <w:rPr>
          <w:rFonts w:ascii="Arial" w:hAnsi="Arial" w:cs="Arial"/>
          <w:lang w:val="es-ES_tradnl" w:eastAsia="es-ES"/>
        </w:rPr>
      </w:pPr>
      <w:r w:rsidRPr="004B70AD">
        <w:rPr>
          <w:rFonts w:ascii="Arial" w:hAnsi="Arial" w:cs="Arial"/>
          <w:lang w:val="es-ES_tradnl" w:eastAsia="es-ES"/>
        </w:rPr>
        <w:t xml:space="preserve">Almacenes YPFB ubicados en el Distrito de Redes de Gas </w:t>
      </w:r>
      <w:proofErr w:type="spellStart"/>
      <w:r w:rsidRPr="004B70AD">
        <w:rPr>
          <w:rFonts w:ascii="Arial" w:hAnsi="Arial" w:cs="Arial"/>
          <w:lang w:val="es-ES_tradnl" w:eastAsia="es-ES"/>
        </w:rPr>
        <w:t>xxxxxxxxxxxxx</w:t>
      </w:r>
      <w:proofErr w:type="spellEnd"/>
    </w:p>
    <w:p w14:paraId="06596300" w14:textId="77777777" w:rsidR="004B70AD" w:rsidRPr="004B70AD" w:rsidRDefault="004B70AD" w:rsidP="004B70AD">
      <w:pPr>
        <w:ind w:left="720"/>
        <w:contextualSpacing/>
        <w:jc w:val="both"/>
        <w:rPr>
          <w:rFonts w:ascii="Arial" w:hAnsi="Arial" w:cs="Arial"/>
          <w:lang w:val="es-ES_tradnl" w:eastAsia="es-ES"/>
        </w:rPr>
      </w:pPr>
      <w:r w:rsidRPr="004B70AD">
        <w:rPr>
          <w:rFonts w:ascii="Arial" w:hAnsi="Arial" w:cs="Arial"/>
          <w:lang w:val="es-ES_tradnl" w:eastAsia="es-ES"/>
        </w:rPr>
        <w:t xml:space="preserve">(591-x) </w:t>
      </w:r>
      <w:proofErr w:type="spellStart"/>
      <w:r w:rsidRPr="004B70AD">
        <w:rPr>
          <w:rFonts w:ascii="Arial" w:hAnsi="Arial" w:cs="Arial"/>
          <w:lang w:val="es-ES_tradnl" w:eastAsia="es-ES"/>
        </w:rPr>
        <w:t>xxxxxxxxxxxxxx</w:t>
      </w:r>
      <w:proofErr w:type="spellEnd"/>
    </w:p>
    <w:p w14:paraId="2E37B2F2" w14:textId="77777777" w:rsidR="004B70AD" w:rsidRPr="004B70AD" w:rsidRDefault="004B70AD" w:rsidP="004B70AD">
      <w:pPr>
        <w:ind w:left="720"/>
        <w:contextualSpacing/>
        <w:jc w:val="both"/>
        <w:rPr>
          <w:rFonts w:ascii="Arial" w:hAnsi="Arial" w:cs="Arial"/>
          <w:lang w:val="es-ES_tradnl" w:eastAsia="es-ES"/>
        </w:rPr>
      </w:pPr>
      <w:proofErr w:type="spellStart"/>
      <w:proofErr w:type="gramStart"/>
      <w:r w:rsidRPr="004B70AD">
        <w:rPr>
          <w:rFonts w:ascii="Arial" w:hAnsi="Arial" w:cs="Arial"/>
          <w:lang w:val="es-ES_tradnl" w:eastAsia="es-ES"/>
        </w:rPr>
        <w:t>xxxxxxxxxxxxxxxxxxxxxxxxxxxxx</w:t>
      </w:r>
      <w:proofErr w:type="spellEnd"/>
      <w:proofErr w:type="gramEnd"/>
    </w:p>
    <w:p w14:paraId="29D8AD61" w14:textId="77777777" w:rsidR="004B70AD" w:rsidRPr="004B70AD" w:rsidRDefault="004B70AD" w:rsidP="004B70AD">
      <w:pPr>
        <w:jc w:val="both"/>
        <w:rPr>
          <w:rFonts w:ascii="Arial" w:hAnsi="Arial" w:cs="Arial"/>
          <w:b/>
          <w:u w:val="single"/>
          <w:lang w:val="es-ES_tradnl" w:eastAsia="es-ES"/>
        </w:rPr>
      </w:pPr>
    </w:p>
    <w:p w14:paraId="7880364E" w14:textId="77777777" w:rsidR="004B70AD" w:rsidRPr="004B70AD" w:rsidRDefault="004B70AD" w:rsidP="004B70AD">
      <w:pPr>
        <w:jc w:val="both"/>
        <w:rPr>
          <w:rFonts w:ascii="Arial" w:hAnsi="Arial" w:cs="Arial"/>
          <w:b/>
          <w:u w:val="single"/>
          <w:lang w:val="es-ES_tradnl" w:eastAsia="es-ES"/>
        </w:rPr>
      </w:pPr>
      <w:r w:rsidRPr="004B70AD">
        <w:rPr>
          <w:rFonts w:ascii="Arial" w:hAnsi="Arial" w:cs="Arial"/>
          <w:b/>
          <w:u w:val="single"/>
          <w:lang w:val="es-ES_tradnl" w:eastAsia="es-ES"/>
        </w:rPr>
        <w:t>NOVENA.- (MONTO DEL CONTRATO)</w:t>
      </w:r>
    </w:p>
    <w:p w14:paraId="69B046E5" w14:textId="77777777" w:rsidR="004B70AD" w:rsidRPr="004B70AD" w:rsidRDefault="004B70AD" w:rsidP="004B70AD">
      <w:pPr>
        <w:jc w:val="both"/>
        <w:rPr>
          <w:rFonts w:ascii="Arial" w:hAnsi="Arial" w:cs="Arial"/>
          <w:b/>
          <w:u w:val="single"/>
          <w:lang w:val="es-ES_tradnl" w:eastAsia="es-ES"/>
        </w:rPr>
      </w:pPr>
    </w:p>
    <w:p w14:paraId="2A9CA313" w14:textId="77777777" w:rsidR="004B70AD" w:rsidRPr="004B70AD" w:rsidRDefault="004B70AD" w:rsidP="004B70AD">
      <w:pPr>
        <w:jc w:val="both"/>
        <w:rPr>
          <w:rFonts w:ascii="Arial" w:hAnsi="Arial" w:cs="Arial"/>
          <w:lang w:val="es-BO" w:eastAsia="es-ES"/>
        </w:rPr>
      </w:pPr>
      <w:r w:rsidRPr="004B70AD">
        <w:rPr>
          <w:rFonts w:ascii="Arial" w:hAnsi="Arial" w:cs="Arial"/>
          <w:lang w:val="es-BO" w:eastAsia="es-ES"/>
        </w:rPr>
        <w:t xml:space="preserve">El monto total propuesto y aceptado por las Partes </w:t>
      </w:r>
      <w:r w:rsidRPr="004B70AD">
        <w:rPr>
          <w:rFonts w:ascii="Arial" w:hAnsi="Arial" w:cs="Arial"/>
          <w:lang w:val="es-ES_tradnl" w:eastAsia="es-ES"/>
        </w:rPr>
        <w:t>para la ejecución del objeto del presente Contrato</w:t>
      </w:r>
      <w:r w:rsidRPr="004B70AD">
        <w:rPr>
          <w:rFonts w:ascii="Arial" w:hAnsi="Arial" w:cs="Arial"/>
          <w:lang w:val="es-BO" w:eastAsia="es-ES"/>
        </w:rPr>
        <w:t xml:space="preserve"> es de </w:t>
      </w:r>
      <w:proofErr w:type="spellStart"/>
      <w:r w:rsidRPr="004B70AD">
        <w:rPr>
          <w:rFonts w:ascii="Arial" w:hAnsi="Arial" w:cs="Arial"/>
          <w:lang w:val="es-BO" w:eastAsia="es-ES"/>
        </w:rPr>
        <w:t>Bsxxxxxxxxxxxx</w:t>
      </w:r>
      <w:proofErr w:type="spellEnd"/>
      <w:r w:rsidRPr="004B70AD">
        <w:rPr>
          <w:rFonts w:ascii="Arial" w:hAnsi="Arial" w:cs="Arial"/>
          <w:lang w:val="es-BO" w:eastAsia="es-ES"/>
        </w:rPr>
        <w:t xml:space="preserve"> (</w:t>
      </w:r>
      <w:proofErr w:type="spellStart"/>
      <w:r w:rsidRPr="004B70AD">
        <w:rPr>
          <w:rFonts w:ascii="Arial" w:hAnsi="Arial" w:cs="Arial"/>
          <w:lang w:val="es-BO" w:eastAsia="es-ES"/>
        </w:rPr>
        <w:t>xxxxxxxxxxxxx</w:t>
      </w:r>
      <w:proofErr w:type="spellEnd"/>
      <w:r w:rsidRPr="004B70AD">
        <w:rPr>
          <w:rFonts w:ascii="Arial" w:hAnsi="Arial" w:cs="Arial"/>
          <w:lang w:val="es-BO" w:eastAsia="es-ES"/>
        </w:rPr>
        <w:t xml:space="preserve"> 00/100 Bolivianos) de acuerdo al siguiente detalle de precios unitarios:</w:t>
      </w:r>
    </w:p>
    <w:p w14:paraId="5628C83F" w14:textId="77777777" w:rsidR="004B70AD" w:rsidRPr="004B70AD" w:rsidRDefault="004B70AD" w:rsidP="004B70AD">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4B70AD" w:rsidRPr="004B70AD" w14:paraId="0BEABE41" w14:textId="77777777" w:rsidTr="004B70A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5970980"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3E5473ED"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48F031D3"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41B4469E"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3C05E282" w14:textId="77777777" w:rsidR="004B70AD" w:rsidRPr="004B70AD" w:rsidRDefault="004B70AD" w:rsidP="004B70AD">
            <w:pPr>
              <w:jc w:val="center"/>
              <w:rPr>
                <w:rFonts w:ascii="Arial" w:hAnsi="Arial" w:cs="Arial"/>
                <w:b/>
                <w:bCs/>
                <w:color w:val="000000"/>
                <w:sz w:val="18"/>
                <w:szCs w:val="18"/>
                <w:lang w:val="es-BO" w:eastAsia="es-BO"/>
              </w:rPr>
            </w:pPr>
            <w:r w:rsidRPr="004B70AD">
              <w:rPr>
                <w:rFonts w:ascii="Arial" w:hAnsi="Arial" w:cs="Arial"/>
                <w:b/>
                <w:bCs/>
                <w:color w:val="000000"/>
                <w:sz w:val="18"/>
                <w:szCs w:val="18"/>
                <w:lang w:val="es-BO" w:eastAsia="es-BO"/>
              </w:rPr>
              <w:t>PRECIO UNITARIO</w:t>
            </w:r>
          </w:p>
          <w:p w14:paraId="48CF572A"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554FBA1A" w14:textId="77777777" w:rsidR="004B70AD" w:rsidRPr="004B70AD" w:rsidRDefault="004B70AD" w:rsidP="004B70AD">
            <w:pPr>
              <w:jc w:val="center"/>
              <w:rPr>
                <w:rFonts w:ascii="Arial" w:hAnsi="Arial" w:cs="Arial"/>
                <w:b/>
                <w:bCs/>
                <w:color w:val="000000"/>
                <w:sz w:val="18"/>
                <w:szCs w:val="18"/>
                <w:lang w:val="es-BO" w:eastAsia="es-BO"/>
              </w:rPr>
            </w:pPr>
            <w:r w:rsidRPr="004B70AD">
              <w:rPr>
                <w:rFonts w:ascii="Arial" w:hAnsi="Arial" w:cs="Arial"/>
                <w:b/>
                <w:bCs/>
                <w:color w:val="000000"/>
                <w:sz w:val="18"/>
                <w:szCs w:val="18"/>
                <w:lang w:val="es-BO" w:eastAsia="es-BO"/>
              </w:rPr>
              <w:t>PRECIO TOTAL</w:t>
            </w:r>
          </w:p>
          <w:p w14:paraId="6EA35B19"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b/>
                <w:bCs/>
                <w:color w:val="000000"/>
                <w:sz w:val="18"/>
                <w:szCs w:val="18"/>
                <w:lang w:val="es-BO" w:eastAsia="es-BO"/>
              </w:rPr>
              <w:t>(Bs)</w:t>
            </w:r>
          </w:p>
        </w:tc>
      </w:tr>
      <w:tr w:rsidR="004B70AD" w:rsidRPr="004B70AD" w14:paraId="5B55D301" w14:textId="77777777" w:rsidTr="004B70AD">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79173F1" w14:textId="77777777" w:rsidR="004B70AD" w:rsidRPr="004B70AD" w:rsidRDefault="004B70AD" w:rsidP="004B70AD">
            <w:pPr>
              <w:jc w:val="center"/>
              <w:rPr>
                <w:rFonts w:ascii="Arial" w:hAnsi="Arial" w:cs="Arial"/>
                <w:color w:val="000000"/>
                <w:sz w:val="18"/>
                <w:szCs w:val="18"/>
                <w:lang w:val="es-BO" w:eastAsia="es-BO"/>
              </w:rPr>
            </w:pPr>
            <w:r w:rsidRPr="004B70AD">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3219C476" w14:textId="77777777" w:rsidR="004B70AD" w:rsidRPr="004B70AD" w:rsidRDefault="004B70AD" w:rsidP="004B70AD">
            <w:pPr>
              <w:jc w:val="center"/>
              <w:rPr>
                <w:rFonts w:ascii="Arial" w:hAnsi="Arial" w:cs="Arial"/>
                <w:color w:val="000000"/>
                <w:sz w:val="18"/>
                <w:szCs w:val="18"/>
                <w:lang w:val="es-BO" w:eastAsia="es-BO"/>
              </w:rPr>
            </w:pPr>
            <w:proofErr w:type="spellStart"/>
            <w:r w:rsidRPr="004B70AD">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2192A987" w14:textId="77777777" w:rsidR="004B70AD" w:rsidRPr="004B70AD" w:rsidRDefault="004B70AD" w:rsidP="004B70AD">
            <w:pPr>
              <w:jc w:val="center"/>
              <w:rPr>
                <w:rFonts w:ascii="Arial" w:hAnsi="Arial" w:cs="Arial"/>
                <w:color w:val="000000"/>
                <w:sz w:val="18"/>
                <w:szCs w:val="18"/>
                <w:lang w:val="es-BO" w:eastAsia="es-BO"/>
              </w:rPr>
            </w:pPr>
            <w:proofErr w:type="spellStart"/>
            <w:r w:rsidRPr="004B70AD">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27E5E89" w14:textId="77777777" w:rsidR="004B70AD" w:rsidRPr="004B70AD" w:rsidRDefault="004B70AD" w:rsidP="004B70AD">
            <w:pPr>
              <w:jc w:val="center"/>
              <w:rPr>
                <w:rFonts w:ascii="Arial" w:hAnsi="Arial" w:cs="Arial"/>
                <w:color w:val="000000"/>
                <w:sz w:val="18"/>
                <w:szCs w:val="18"/>
                <w:lang w:val="es-BO" w:eastAsia="es-BO"/>
              </w:rPr>
            </w:pPr>
            <w:proofErr w:type="spellStart"/>
            <w:r w:rsidRPr="004B70AD">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4FD73FB" w14:textId="77777777" w:rsidR="004B70AD" w:rsidRPr="004B70AD" w:rsidRDefault="004B70AD" w:rsidP="004B70AD">
            <w:pPr>
              <w:jc w:val="right"/>
              <w:rPr>
                <w:rFonts w:ascii="Arial" w:hAnsi="Arial" w:cs="Arial"/>
                <w:color w:val="000000"/>
                <w:sz w:val="18"/>
                <w:szCs w:val="18"/>
                <w:lang w:val="es-BO" w:eastAsia="es-BO"/>
              </w:rPr>
            </w:pPr>
            <w:proofErr w:type="spellStart"/>
            <w:r w:rsidRPr="004B70AD">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5A571F3A" w14:textId="77777777" w:rsidR="004B70AD" w:rsidRPr="004B70AD" w:rsidRDefault="004B70AD" w:rsidP="004B70AD">
            <w:pPr>
              <w:jc w:val="right"/>
              <w:rPr>
                <w:rFonts w:ascii="Arial" w:hAnsi="Arial" w:cs="Arial"/>
                <w:color w:val="000000"/>
                <w:sz w:val="18"/>
                <w:szCs w:val="18"/>
                <w:lang w:val="es-BO" w:eastAsia="es-BO"/>
              </w:rPr>
            </w:pPr>
            <w:proofErr w:type="spellStart"/>
            <w:r w:rsidRPr="004B70AD">
              <w:rPr>
                <w:rFonts w:ascii="Arial" w:hAnsi="Arial" w:cs="Arial"/>
                <w:color w:val="000000"/>
                <w:sz w:val="18"/>
                <w:szCs w:val="18"/>
                <w:lang w:val="es-BO" w:eastAsia="es-BO"/>
              </w:rPr>
              <w:t>Xxxxxxxxxxx</w:t>
            </w:r>
            <w:proofErr w:type="spellEnd"/>
          </w:p>
        </w:tc>
      </w:tr>
      <w:tr w:rsidR="004B70AD" w:rsidRPr="004B70AD" w14:paraId="082EE74B" w14:textId="77777777" w:rsidTr="004B70AD">
        <w:trPr>
          <w:trHeight w:val="289"/>
        </w:trPr>
        <w:tc>
          <w:tcPr>
            <w:tcW w:w="640" w:type="dxa"/>
            <w:tcBorders>
              <w:top w:val="single" w:sz="4" w:space="0" w:color="auto"/>
            </w:tcBorders>
            <w:shd w:val="clear" w:color="auto" w:fill="auto"/>
            <w:noWrap/>
            <w:vAlign w:val="center"/>
            <w:hideMark/>
          </w:tcPr>
          <w:p w14:paraId="068CAC87" w14:textId="77777777" w:rsidR="004B70AD" w:rsidRPr="004B70AD" w:rsidRDefault="004B70AD" w:rsidP="004B70AD">
            <w:pPr>
              <w:jc w:val="center"/>
              <w:rPr>
                <w:rFonts w:ascii="Arial" w:hAnsi="Arial" w:cs="Arial"/>
                <w:b/>
                <w:bCs/>
                <w:color w:val="000000"/>
                <w:sz w:val="18"/>
                <w:szCs w:val="18"/>
                <w:lang w:val="es-BO" w:eastAsia="es-BO"/>
              </w:rPr>
            </w:pPr>
            <w:r w:rsidRPr="004B70AD">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5DC35E61" w14:textId="77777777" w:rsidR="004B70AD" w:rsidRPr="004B70AD" w:rsidRDefault="004B70AD" w:rsidP="004B70AD">
            <w:pPr>
              <w:rPr>
                <w:rFonts w:ascii="Arial" w:hAnsi="Arial" w:cs="Arial"/>
                <w:b/>
                <w:bCs/>
                <w:color w:val="000000"/>
                <w:sz w:val="18"/>
                <w:szCs w:val="18"/>
                <w:lang w:val="es-BO" w:eastAsia="es-BO"/>
              </w:rPr>
            </w:pPr>
            <w:r w:rsidRPr="004B70AD">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2B0896F1" w14:textId="77777777" w:rsidR="004B70AD" w:rsidRPr="004B70AD" w:rsidRDefault="004B70AD" w:rsidP="004B70AD">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03935E04" w14:textId="77777777" w:rsidR="004B70AD" w:rsidRPr="004B70AD" w:rsidRDefault="004B70AD" w:rsidP="004B70AD">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A7759" w14:textId="77777777" w:rsidR="004B70AD" w:rsidRPr="004B70AD" w:rsidRDefault="004B70AD" w:rsidP="004B70AD">
            <w:pPr>
              <w:jc w:val="right"/>
              <w:rPr>
                <w:rFonts w:ascii="Arial" w:hAnsi="Arial" w:cs="Arial"/>
                <w:b/>
                <w:bCs/>
                <w:color w:val="000000"/>
                <w:sz w:val="18"/>
                <w:szCs w:val="18"/>
                <w:lang w:val="es-BO" w:eastAsia="es-BO"/>
              </w:rPr>
            </w:pPr>
            <w:r w:rsidRPr="004B70AD">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26117E81" w14:textId="77777777" w:rsidR="004B70AD" w:rsidRPr="004B70AD" w:rsidRDefault="004B70AD" w:rsidP="004B70AD">
            <w:pPr>
              <w:jc w:val="right"/>
              <w:rPr>
                <w:rFonts w:ascii="Arial" w:hAnsi="Arial" w:cs="Arial"/>
                <w:b/>
                <w:bCs/>
                <w:color w:val="000000"/>
                <w:sz w:val="18"/>
                <w:szCs w:val="18"/>
                <w:lang w:val="es-BO" w:eastAsia="es-BO"/>
              </w:rPr>
            </w:pPr>
            <w:proofErr w:type="spellStart"/>
            <w:r w:rsidRPr="004B70AD">
              <w:rPr>
                <w:rFonts w:ascii="Arial" w:hAnsi="Arial" w:cs="Arial"/>
                <w:color w:val="000000"/>
                <w:sz w:val="18"/>
                <w:szCs w:val="18"/>
                <w:lang w:val="es-BO" w:eastAsia="es-BO"/>
              </w:rPr>
              <w:t>Xxxxxxxxxxxx</w:t>
            </w:r>
            <w:proofErr w:type="spellEnd"/>
          </w:p>
        </w:tc>
      </w:tr>
    </w:tbl>
    <w:p w14:paraId="0A6BE637" w14:textId="77777777" w:rsidR="004B70AD" w:rsidRPr="004B70AD" w:rsidRDefault="004B70AD" w:rsidP="004B70AD">
      <w:pPr>
        <w:jc w:val="both"/>
        <w:rPr>
          <w:rFonts w:ascii="Arial" w:hAnsi="Arial" w:cs="Arial"/>
          <w:lang w:val="es-ES_tradnl" w:eastAsia="es-ES"/>
        </w:rPr>
      </w:pPr>
    </w:p>
    <w:p w14:paraId="686B87C5" w14:textId="77777777" w:rsidR="004B70AD" w:rsidRPr="004B70AD" w:rsidRDefault="004B70AD" w:rsidP="004B70AD">
      <w:pPr>
        <w:jc w:val="both"/>
        <w:rPr>
          <w:rFonts w:ascii="Arial" w:hAnsi="Arial" w:cs="Arial"/>
          <w:lang w:val="es-ES_tradnl" w:eastAsia="es-ES"/>
        </w:rPr>
      </w:pPr>
      <w:r w:rsidRPr="004B70AD">
        <w:rPr>
          <w:rFonts w:ascii="Arial" w:hAnsi="Arial" w:cs="Arial"/>
          <w:lang w:val="es-ES_tradnl" w:eastAsia="es-ES"/>
        </w:rPr>
        <w:t xml:space="preserve">El precio o valor final de la Adquisición será el resultante de aplicar los precios unitarios de la propuesta adjudicada a las cantidades de la </w:t>
      </w:r>
      <w:r w:rsidRPr="004B70AD">
        <w:rPr>
          <w:rFonts w:ascii="Arial" w:hAnsi="Arial" w:cs="Arial"/>
          <w:lang w:val="es-BO" w:eastAsia="es-ES"/>
        </w:rPr>
        <w:t>Adquisición</w:t>
      </w:r>
      <w:r w:rsidRPr="004B70AD">
        <w:rPr>
          <w:rFonts w:ascii="Arial" w:hAnsi="Arial" w:cs="Arial"/>
          <w:lang w:val="es-ES_tradnl" w:eastAsia="es-ES"/>
        </w:rPr>
        <w:t xml:space="preserve"> efectiva y realmente provista.</w:t>
      </w:r>
    </w:p>
    <w:p w14:paraId="00448ED3" w14:textId="77777777" w:rsidR="004B70AD" w:rsidRPr="004B70AD" w:rsidRDefault="004B70AD" w:rsidP="004B70AD">
      <w:pPr>
        <w:widowControl w:val="0"/>
        <w:spacing w:before="120" w:after="120"/>
        <w:ind w:hanging="11"/>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B70AD">
        <w:rPr>
          <w:rFonts w:ascii="Arial" w:hAnsi="Arial" w:cs="Arial"/>
          <w:b/>
          <w:lang w:val="es-ES_tradnl" w:eastAsia="es-ES"/>
        </w:rPr>
        <w:t>PROVEEDOR</w:t>
      </w:r>
      <w:r w:rsidRPr="004B70AD">
        <w:rPr>
          <w:rFonts w:ascii="Arial" w:hAnsi="Arial" w:cs="Arial"/>
          <w:lang w:val="es-ES_tradnl" w:eastAsia="es-ES"/>
        </w:rPr>
        <w:t xml:space="preserve"> a título de revisión de precio o reembolso ni cualquier otro similar a la </w:t>
      </w:r>
      <w:r w:rsidRPr="004B70AD">
        <w:rPr>
          <w:rFonts w:ascii="Arial" w:hAnsi="Arial" w:cs="Arial"/>
          <w:b/>
          <w:lang w:val="es-ES_tradnl" w:eastAsia="es-ES"/>
        </w:rPr>
        <w:t>ENTIDAD</w:t>
      </w:r>
      <w:r w:rsidRPr="004B70AD">
        <w:rPr>
          <w:rFonts w:ascii="Arial" w:hAnsi="Arial" w:cs="Arial"/>
          <w:lang w:val="es-ES_tradnl" w:eastAsia="es-ES"/>
        </w:rPr>
        <w:t>.</w:t>
      </w:r>
    </w:p>
    <w:p w14:paraId="6127EA99" w14:textId="77777777" w:rsidR="004B70AD" w:rsidRPr="004B70AD" w:rsidRDefault="004B70AD" w:rsidP="004B70AD">
      <w:pPr>
        <w:numPr>
          <w:ilvl w:val="1"/>
          <w:numId w:val="0"/>
        </w:numPr>
        <w:tabs>
          <w:tab w:val="num" w:pos="284"/>
        </w:tabs>
        <w:spacing w:before="120" w:after="120"/>
        <w:jc w:val="both"/>
        <w:rPr>
          <w:rFonts w:ascii="Arial" w:hAnsi="Arial" w:cs="Arial"/>
          <w:lang w:val="es-ES_tradnl" w:eastAsia="es-ES"/>
        </w:rPr>
      </w:pPr>
      <w:r w:rsidRPr="004B70A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4B70AD">
        <w:rPr>
          <w:rFonts w:ascii="Arial" w:hAnsi="Arial" w:cs="Arial"/>
          <w:b/>
          <w:lang w:val="es-ES_tradnl" w:eastAsia="es-ES"/>
        </w:rPr>
        <w:t>ENTIDAD</w:t>
      </w:r>
      <w:r w:rsidRPr="004B70AD">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35FE765" w14:textId="77777777" w:rsidR="004B70AD" w:rsidRPr="004B70AD" w:rsidRDefault="004B70AD" w:rsidP="004B70AD">
      <w:pPr>
        <w:tabs>
          <w:tab w:val="left" w:pos="3255"/>
        </w:tabs>
        <w:spacing w:before="120" w:after="120"/>
        <w:jc w:val="both"/>
        <w:rPr>
          <w:rFonts w:ascii="Arial" w:hAnsi="Arial" w:cs="Arial"/>
          <w:b/>
          <w:u w:val="single"/>
          <w:lang w:val="es-ES_tradnl" w:eastAsia="es-ES"/>
        </w:rPr>
      </w:pPr>
      <w:r w:rsidRPr="004B70AD">
        <w:rPr>
          <w:rFonts w:ascii="Arial" w:hAnsi="Arial" w:cs="Arial"/>
          <w:b/>
          <w:u w:val="single"/>
          <w:lang w:val="es-ES_tradnl" w:eastAsia="es-ES"/>
        </w:rPr>
        <w:t>DÉCIMA.- (FORMA DE PAGO)</w:t>
      </w:r>
    </w:p>
    <w:p w14:paraId="213CE090" w14:textId="77777777" w:rsidR="004B70AD" w:rsidRPr="004B70AD" w:rsidRDefault="004B70AD" w:rsidP="004B70AD">
      <w:pPr>
        <w:tabs>
          <w:tab w:val="num" w:pos="993"/>
        </w:tabs>
        <w:spacing w:before="120" w:after="120"/>
        <w:jc w:val="both"/>
        <w:rPr>
          <w:rFonts w:ascii="Arial" w:hAnsi="Arial" w:cs="Arial"/>
          <w:lang w:val="es-ES_tradnl" w:eastAsia="es-ES"/>
        </w:rPr>
      </w:pPr>
      <w:r w:rsidRPr="004B70AD">
        <w:rPr>
          <w:rFonts w:ascii="Arial" w:hAnsi="Arial" w:cs="Arial"/>
          <w:lang w:val="es-ES_tradnl" w:eastAsia="es-ES"/>
        </w:rPr>
        <w:t xml:space="preserve">El monto total del presente Contrato será pagado por la </w:t>
      </w:r>
      <w:r w:rsidRPr="004B70AD">
        <w:rPr>
          <w:rFonts w:ascii="Arial" w:hAnsi="Arial" w:cs="Arial"/>
          <w:b/>
          <w:lang w:val="es-ES_tradnl" w:eastAsia="es-ES"/>
        </w:rPr>
        <w:t>ENTIDAD</w:t>
      </w:r>
      <w:r w:rsidRPr="004B70AD">
        <w:rPr>
          <w:rFonts w:ascii="Arial" w:hAnsi="Arial" w:cs="Arial"/>
          <w:lang w:val="es-ES_tradnl" w:eastAsia="es-ES"/>
        </w:rPr>
        <w:t xml:space="preserve"> a favor del </w:t>
      </w:r>
      <w:r w:rsidRPr="004B70AD">
        <w:rPr>
          <w:rFonts w:ascii="Arial" w:hAnsi="Arial" w:cs="Arial"/>
          <w:b/>
          <w:lang w:val="es-ES_tradnl" w:eastAsia="es-ES"/>
        </w:rPr>
        <w:t>PROVEEDOR,</w:t>
      </w:r>
      <w:r w:rsidRPr="004B70AD">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377FCA1B" w14:textId="77777777" w:rsidR="004B70AD" w:rsidRPr="004B70AD" w:rsidRDefault="004B70AD" w:rsidP="004B70AD">
      <w:pPr>
        <w:tabs>
          <w:tab w:val="num" w:pos="993"/>
        </w:tabs>
        <w:spacing w:before="120" w:after="120"/>
        <w:jc w:val="both"/>
        <w:rPr>
          <w:rFonts w:ascii="Arial" w:hAnsi="Arial" w:cs="Arial"/>
          <w:lang w:val="es-ES_tradnl" w:eastAsia="es-ES"/>
        </w:rPr>
      </w:pPr>
      <w:r w:rsidRPr="004B70AD">
        <w:rPr>
          <w:rFonts w:ascii="Arial" w:hAnsi="Arial" w:cs="Arial"/>
          <w:lang w:val="es-ES_tradnl" w:eastAsia="es-ES"/>
        </w:rPr>
        <w:lastRenderedPageBreak/>
        <w:t xml:space="preserve">El pago se realizará vía sistema integrado de gestión y modernización administrativa (SIGEP) en moneda nacional (bolivianos), debiendo el </w:t>
      </w:r>
      <w:r w:rsidRPr="004B70AD">
        <w:rPr>
          <w:rFonts w:ascii="Arial" w:hAnsi="Arial" w:cs="Arial"/>
          <w:b/>
          <w:lang w:val="es-ES_tradnl" w:eastAsia="es-ES"/>
        </w:rPr>
        <w:t>PROVEEDOR</w:t>
      </w:r>
      <w:r w:rsidRPr="004B70AD">
        <w:rPr>
          <w:rFonts w:ascii="Arial" w:hAnsi="Arial" w:cs="Arial"/>
          <w:lang w:val="es-ES_tradnl" w:eastAsia="es-ES"/>
        </w:rPr>
        <w:t xml:space="preserve"> presentar la siguiente documentación para pago:</w:t>
      </w:r>
    </w:p>
    <w:p w14:paraId="3C7946D3" w14:textId="77777777" w:rsidR="004B70AD" w:rsidRPr="004B70AD" w:rsidRDefault="004B70AD" w:rsidP="004B70AD">
      <w:pPr>
        <w:numPr>
          <w:ilvl w:val="0"/>
          <w:numId w:val="53"/>
        </w:numPr>
        <w:tabs>
          <w:tab w:val="num" w:pos="993"/>
        </w:tabs>
        <w:spacing w:before="120" w:after="120"/>
        <w:contextualSpacing/>
        <w:jc w:val="both"/>
        <w:rPr>
          <w:rFonts w:ascii="Arial" w:hAnsi="Arial" w:cs="Arial"/>
          <w:lang w:val="es-ES_tradnl" w:eastAsia="es-ES"/>
        </w:rPr>
      </w:pPr>
      <w:r w:rsidRPr="004B70AD">
        <w:rPr>
          <w:rFonts w:ascii="Arial" w:hAnsi="Arial" w:cs="Arial"/>
          <w:lang w:val="es-ES_tradnl" w:eastAsia="es-ES"/>
        </w:rPr>
        <w:t>Solicitud de pago.</w:t>
      </w:r>
    </w:p>
    <w:p w14:paraId="139EDE67" w14:textId="77777777" w:rsidR="004B70AD" w:rsidRPr="004B70AD" w:rsidRDefault="004B70AD" w:rsidP="004B70AD">
      <w:pPr>
        <w:numPr>
          <w:ilvl w:val="0"/>
          <w:numId w:val="53"/>
        </w:numPr>
        <w:tabs>
          <w:tab w:val="num" w:pos="993"/>
        </w:tabs>
        <w:spacing w:before="120" w:after="120"/>
        <w:contextualSpacing/>
        <w:jc w:val="both"/>
        <w:rPr>
          <w:rFonts w:ascii="Arial" w:hAnsi="Arial" w:cs="Arial"/>
          <w:lang w:val="es-ES_tradnl" w:eastAsia="es-ES"/>
        </w:rPr>
      </w:pPr>
      <w:r w:rsidRPr="004B70AD">
        <w:rPr>
          <w:rFonts w:ascii="Arial" w:hAnsi="Arial" w:cs="Arial"/>
          <w:lang w:val="es-ES_tradnl" w:eastAsia="es-ES"/>
        </w:rPr>
        <w:t>Factura original.</w:t>
      </w:r>
    </w:p>
    <w:p w14:paraId="50C6CF69" w14:textId="77777777" w:rsidR="004B70AD" w:rsidRPr="004B70AD" w:rsidRDefault="004B70AD" w:rsidP="004B70AD">
      <w:pPr>
        <w:numPr>
          <w:ilvl w:val="0"/>
          <w:numId w:val="53"/>
        </w:numPr>
        <w:tabs>
          <w:tab w:val="num" w:pos="993"/>
        </w:tabs>
        <w:spacing w:before="120" w:after="120"/>
        <w:contextualSpacing/>
        <w:jc w:val="both"/>
        <w:rPr>
          <w:rFonts w:ascii="Arial" w:hAnsi="Arial" w:cs="Arial"/>
          <w:lang w:val="es-ES_tradnl" w:eastAsia="es-ES"/>
        </w:rPr>
      </w:pPr>
      <w:r w:rsidRPr="004B70AD">
        <w:rPr>
          <w:rFonts w:ascii="Arial" w:hAnsi="Arial" w:cs="Arial"/>
          <w:lang w:val="es-ES_tradnl" w:eastAsia="es-ES"/>
        </w:rPr>
        <w:t>Fotocopia de registro sistema integrado de gestión y modernización administrativa (SIGEP).</w:t>
      </w:r>
    </w:p>
    <w:p w14:paraId="760FDF9C" w14:textId="77777777" w:rsidR="004B70AD" w:rsidRPr="004B70AD" w:rsidRDefault="004B70AD" w:rsidP="004B70AD">
      <w:pPr>
        <w:numPr>
          <w:ilvl w:val="0"/>
          <w:numId w:val="53"/>
        </w:numPr>
        <w:tabs>
          <w:tab w:val="num" w:pos="993"/>
        </w:tabs>
        <w:spacing w:before="120" w:after="120"/>
        <w:contextualSpacing/>
        <w:jc w:val="both"/>
        <w:rPr>
          <w:rFonts w:ascii="Arial" w:hAnsi="Arial" w:cs="Arial"/>
          <w:lang w:val="es-ES_tradnl" w:eastAsia="es-ES"/>
        </w:rPr>
      </w:pPr>
      <w:r w:rsidRPr="004B70AD">
        <w:rPr>
          <w:rFonts w:ascii="Arial" w:hAnsi="Arial" w:cs="Arial"/>
          <w:lang w:val="es-ES_tradnl" w:eastAsia="es-ES"/>
        </w:rPr>
        <w:t>Cédula de identidad del representante legal.</w:t>
      </w:r>
    </w:p>
    <w:p w14:paraId="5A025629" w14:textId="77777777" w:rsidR="004B70AD" w:rsidRPr="004B70AD" w:rsidRDefault="004B70AD" w:rsidP="004B70AD">
      <w:pPr>
        <w:numPr>
          <w:ilvl w:val="0"/>
          <w:numId w:val="53"/>
        </w:numPr>
        <w:tabs>
          <w:tab w:val="num" w:pos="993"/>
        </w:tabs>
        <w:spacing w:before="120" w:after="120"/>
        <w:contextualSpacing/>
        <w:jc w:val="both"/>
        <w:rPr>
          <w:rFonts w:ascii="Arial" w:hAnsi="Arial" w:cs="Arial"/>
          <w:lang w:val="es-ES_tradnl" w:eastAsia="es-ES"/>
        </w:rPr>
      </w:pPr>
      <w:r w:rsidRPr="004B70AD">
        <w:rPr>
          <w:rFonts w:ascii="Arial" w:hAnsi="Arial" w:cs="Arial"/>
          <w:lang w:val="es-ES_tradnl" w:eastAsia="es-ES"/>
        </w:rPr>
        <w:t>Fotocopia de número de identificación tributaria (NIT).</w:t>
      </w:r>
    </w:p>
    <w:p w14:paraId="26B051B7" w14:textId="77777777" w:rsidR="004B70AD" w:rsidRPr="004B70AD" w:rsidRDefault="004B70AD" w:rsidP="004B70AD">
      <w:pPr>
        <w:spacing w:before="120" w:after="120"/>
        <w:jc w:val="both"/>
        <w:rPr>
          <w:rFonts w:ascii="Arial" w:hAnsi="Arial" w:cs="Arial"/>
          <w:b/>
          <w:iCs/>
          <w:u w:val="single"/>
          <w:lang w:val="es-BO" w:eastAsia="es-ES"/>
        </w:rPr>
      </w:pPr>
      <w:r w:rsidRPr="004B70AD">
        <w:rPr>
          <w:rFonts w:ascii="Arial" w:hAnsi="Arial" w:cs="Arial"/>
          <w:b/>
          <w:iCs/>
          <w:u w:val="single"/>
          <w:lang w:val="es-BO" w:eastAsia="es-ES"/>
        </w:rPr>
        <w:t>DÉCIMA PRIMERA.- (FACTURACIÓN)</w:t>
      </w:r>
    </w:p>
    <w:p w14:paraId="553BA5C2" w14:textId="77777777" w:rsidR="004B70AD" w:rsidRPr="004B70AD" w:rsidRDefault="004B70AD" w:rsidP="004B70AD">
      <w:pPr>
        <w:spacing w:before="120" w:after="120"/>
        <w:jc w:val="both"/>
        <w:rPr>
          <w:rFonts w:ascii="Arial" w:hAnsi="Arial" w:cs="Arial"/>
          <w:iCs/>
          <w:lang w:val="es-BO" w:eastAsia="es-ES"/>
        </w:rPr>
      </w:pPr>
      <w:r w:rsidRPr="004B70AD">
        <w:rPr>
          <w:rFonts w:ascii="Arial" w:hAnsi="Arial" w:cs="Arial"/>
          <w:iCs/>
          <w:lang w:val="es-BO" w:eastAsia="es-ES"/>
        </w:rPr>
        <w:t xml:space="preserve">El </w:t>
      </w:r>
      <w:r w:rsidRPr="004B70AD">
        <w:rPr>
          <w:rFonts w:ascii="Arial" w:hAnsi="Arial" w:cs="Arial"/>
          <w:b/>
          <w:iCs/>
          <w:lang w:val="es-BO" w:eastAsia="es-ES"/>
        </w:rPr>
        <w:t>PROVEEDOR</w:t>
      </w:r>
      <w:r w:rsidRPr="004B70AD">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4B70AD">
        <w:rPr>
          <w:rFonts w:ascii="Arial" w:hAnsi="Arial" w:cs="Arial"/>
          <w:lang w:val="es-ES_tradnl" w:eastAsia="es-ES"/>
        </w:rPr>
        <w:t xml:space="preserve">Cuando se apliquen multas, las mismas serán deducidas del monto a pagar, no obstante el </w:t>
      </w:r>
      <w:r w:rsidRPr="004B70AD">
        <w:rPr>
          <w:rFonts w:ascii="Arial" w:hAnsi="Arial" w:cs="Arial"/>
          <w:b/>
          <w:lang w:val="es-ES_tradnl" w:eastAsia="es-ES"/>
        </w:rPr>
        <w:t>PROVEEDOR</w:t>
      </w:r>
      <w:r w:rsidRPr="004B70AD">
        <w:rPr>
          <w:rFonts w:ascii="Arial" w:hAnsi="Arial" w:cs="Arial"/>
          <w:lang w:val="es-ES_tradnl" w:eastAsia="es-ES"/>
        </w:rPr>
        <w:t xml:space="preserve"> deberá emitir la factura por el total.</w:t>
      </w:r>
    </w:p>
    <w:p w14:paraId="6C52D9DE"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DÉCIMA SEGUNDA.- (GARANTÍA)</w:t>
      </w:r>
    </w:p>
    <w:p w14:paraId="417D040C" w14:textId="77777777" w:rsidR="004B70AD" w:rsidRPr="004B70AD" w:rsidRDefault="004B70AD" w:rsidP="004B70AD">
      <w:pPr>
        <w:spacing w:before="120" w:after="120"/>
        <w:ind w:left="709" w:hanging="709"/>
        <w:jc w:val="both"/>
        <w:rPr>
          <w:rFonts w:ascii="Arial" w:hAnsi="Arial" w:cs="Arial"/>
          <w:b/>
          <w:i/>
          <w:lang w:val="es-ES_tradnl" w:eastAsia="es-ES"/>
        </w:rPr>
      </w:pPr>
      <w:r w:rsidRPr="004B70AD">
        <w:rPr>
          <w:rFonts w:ascii="Arial" w:hAnsi="Arial" w:cs="Arial"/>
          <w:b/>
          <w:lang w:val="es-ES_tradnl" w:eastAsia="es-ES"/>
        </w:rPr>
        <w:t>Garantía de cumplimiento de Contrato:</w:t>
      </w:r>
    </w:p>
    <w:p w14:paraId="74111780"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4B70AD">
        <w:rPr>
          <w:rFonts w:ascii="Arial" w:hAnsi="Arial" w:cs="Arial"/>
          <w:lang w:val="es-ES_tradnl" w:eastAsia="es-ES"/>
        </w:rPr>
        <w:t>xxxxx</w:t>
      </w:r>
      <w:proofErr w:type="spellEnd"/>
      <w:r w:rsidRPr="004B70AD">
        <w:rPr>
          <w:rFonts w:ascii="Arial" w:hAnsi="Arial" w:cs="Arial"/>
          <w:lang w:val="es-ES_tradnl" w:eastAsia="es-ES"/>
        </w:rPr>
        <w:t xml:space="preserve">, emitida por </w:t>
      </w:r>
      <w:proofErr w:type="spellStart"/>
      <w:r w:rsidRPr="004B70AD">
        <w:rPr>
          <w:rFonts w:ascii="Arial" w:hAnsi="Arial" w:cs="Arial"/>
          <w:lang w:val="es-ES_tradnl" w:eastAsia="es-ES"/>
        </w:rPr>
        <w:t>xxxxxxxxxxxxxxxx</w:t>
      </w:r>
      <w:proofErr w:type="spellEnd"/>
      <w:r w:rsidRPr="004B70AD">
        <w:rPr>
          <w:rFonts w:ascii="Arial" w:hAnsi="Arial" w:cs="Arial"/>
          <w:lang w:val="es-ES_tradnl" w:eastAsia="es-ES"/>
        </w:rPr>
        <w:t xml:space="preserve">, con vigencia hasta el </w:t>
      </w:r>
      <w:proofErr w:type="spellStart"/>
      <w:r w:rsidRPr="004B70AD">
        <w:rPr>
          <w:rFonts w:ascii="Arial" w:hAnsi="Arial" w:cs="Arial"/>
          <w:lang w:val="es-ES_tradnl" w:eastAsia="es-ES"/>
        </w:rPr>
        <w:t>xxxxxxxxxxx</w:t>
      </w:r>
      <w:proofErr w:type="spellEnd"/>
      <w:r w:rsidRPr="004B70AD">
        <w:rPr>
          <w:rFonts w:ascii="Arial" w:hAnsi="Arial" w:cs="Arial"/>
          <w:i/>
          <w:lang w:val="es-ES_tradnl" w:eastAsia="es-ES"/>
        </w:rPr>
        <w:t xml:space="preserve">, </w:t>
      </w:r>
      <w:r w:rsidRPr="004B70AD">
        <w:rPr>
          <w:rFonts w:ascii="Arial" w:hAnsi="Arial" w:cs="Arial"/>
          <w:lang w:val="es-ES_tradnl" w:eastAsia="es-ES"/>
        </w:rPr>
        <w:t xml:space="preserve">consignando a Yacimientos Petrolíferos Fiscales Bolivianos como beneficiario, por la suma de </w:t>
      </w:r>
      <w:proofErr w:type="spellStart"/>
      <w:r w:rsidRPr="004B70AD">
        <w:rPr>
          <w:rFonts w:ascii="Arial" w:hAnsi="Arial" w:cs="Arial"/>
          <w:lang w:val="es-ES_tradnl" w:eastAsia="es-ES"/>
        </w:rPr>
        <w:t>xxxxxxxxxxxx</w:t>
      </w:r>
      <w:proofErr w:type="spellEnd"/>
      <w:r w:rsidRPr="004B70AD">
        <w:rPr>
          <w:rFonts w:ascii="Arial" w:hAnsi="Arial" w:cs="Arial"/>
          <w:lang w:val="es-ES_tradnl" w:eastAsia="es-ES"/>
        </w:rPr>
        <w:t xml:space="preserve"> (</w:t>
      </w:r>
      <w:proofErr w:type="spellStart"/>
      <w:r w:rsidRPr="004B70AD">
        <w:rPr>
          <w:rFonts w:ascii="Arial" w:hAnsi="Arial" w:cs="Arial"/>
          <w:lang w:val="es-ES_tradnl" w:eastAsia="es-ES"/>
        </w:rPr>
        <w:t>xxxxxxxxxxxxx</w:t>
      </w:r>
      <w:proofErr w:type="spellEnd"/>
      <w:r w:rsidRPr="004B70AD">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4EBF6CDB" w14:textId="77777777" w:rsidR="004B70AD" w:rsidRPr="004B70AD" w:rsidRDefault="004B70AD" w:rsidP="004B70AD">
      <w:pPr>
        <w:spacing w:before="120" w:after="120"/>
        <w:ind w:right="-7"/>
        <w:jc w:val="both"/>
        <w:outlineLvl w:val="1"/>
        <w:rPr>
          <w:rFonts w:ascii="Arial" w:hAnsi="Arial" w:cs="Arial"/>
          <w:lang w:val="es-BO" w:eastAsia="es-ES"/>
        </w:rPr>
      </w:pPr>
      <w:r w:rsidRPr="004B70AD">
        <w:rPr>
          <w:rFonts w:ascii="Arial" w:hAnsi="Arial" w:cs="Arial"/>
          <w:lang w:val="es-BO" w:eastAsia="es-ES"/>
        </w:rPr>
        <w:t xml:space="preserve">Cualquier incumplimiento contractual en que incurra el </w:t>
      </w:r>
      <w:r w:rsidRPr="004B70AD">
        <w:rPr>
          <w:rFonts w:ascii="Arial" w:hAnsi="Arial" w:cs="Arial"/>
          <w:b/>
          <w:lang w:val="es-BO" w:eastAsia="es-ES"/>
        </w:rPr>
        <w:t>PROVEEDOR</w:t>
      </w:r>
      <w:r w:rsidRPr="004B70AD">
        <w:rPr>
          <w:rFonts w:ascii="Arial" w:hAnsi="Arial" w:cs="Arial"/>
          <w:lang w:val="es-BO" w:eastAsia="es-ES"/>
        </w:rPr>
        <w:t xml:space="preserve">, dará lugar a la ejecución de la póliza  antes mencionada en favor de la </w:t>
      </w:r>
      <w:r w:rsidRPr="004B70AD">
        <w:rPr>
          <w:rFonts w:ascii="Arial" w:hAnsi="Arial" w:cs="Arial"/>
          <w:b/>
          <w:lang w:val="es-BO" w:eastAsia="es-ES"/>
        </w:rPr>
        <w:t>ENTIDAD</w:t>
      </w:r>
      <w:r w:rsidRPr="004B70AD">
        <w:rPr>
          <w:rFonts w:ascii="Arial" w:hAnsi="Arial" w:cs="Arial"/>
          <w:lang w:val="es-BO" w:eastAsia="es-ES"/>
        </w:rPr>
        <w:t xml:space="preserve"> a su sólo requerimiento, sin necesidad de ningún trámite o acción judicial.</w:t>
      </w:r>
    </w:p>
    <w:p w14:paraId="20BFE201" w14:textId="77777777" w:rsidR="004B70AD" w:rsidRPr="004B70AD" w:rsidRDefault="004B70AD" w:rsidP="004B70AD">
      <w:pPr>
        <w:spacing w:before="120" w:after="120"/>
        <w:jc w:val="both"/>
        <w:rPr>
          <w:rFonts w:ascii="Arial" w:hAnsi="Arial" w:cs="Arial"/>
          <w:b/>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tiene la obligación de mantener actualizada la garantía de cumplimiento de Contrato, cuantas veces lo requiera la </w:t>
      </w:r>
      <w:r w:rsidRPr="004B70AD">
        <w:rPr>
          <w:rFonts w:ascii="Arial" w:hAnsi="Arial" w:cs="Arial"/>
          <w:b/>
          <w:lang w:val="es-ES_tradnl" w:eastAsia="es-ES"/>
        </w:rPr>
        <w:t>ENTIDAD</w:t>
      </w:r>
      <w:r w:rsidRPr="004B70AD">
        <w:rPr>
          <w:rFonts w:ascii="Arial" w:hAnsi="Arial" w:cs="Arial"/>
          <w:lang w:val="es-ES_tradnl" w:eastAsia="es-ES"/>
        </w:rPr>
        <w:t xml:space="preserve"> por razones justificadas. La </w:t>
      </w:r>
      <w:r w:rsidRPr="004B70AD">
        <w:rPr>
          <w:rFonts w:ascii="Arial" w:hAnsi="Arial" w:cs="Arial"/>
          <w:b/>
          <w:lang w:val="es-ES_tradnl" w:eastAsia="es-ES"/>
        </w:rPr>
        <w:t xml:space="preserve">ENTIDAD </w:t>
      </w:r>
      <w:r w:rsidRPr="004B70AD">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B70AD">
        <w:rPr>
          <w:rFonts w:ascii="Arial" w:hAnsi="Arial" w:cs="Arial"/>
          <w:b/>
          <w:lang w:val="es-ES_tradnl" w:eastAsia="es-ES"/>
        </w:rPr>
        <w:t>.</w:t>
      </w:r>
    </w:p>
    <w:p w14:paraId="7C4E0F09"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 xml:space="preserve">DÉCIMA TERCERA.- (MOROSIDAD Y SUS PENALIDADES) </w:t>
      </w:r>
    </w:p>
    <w:p w14:paraId="59A3C1D5"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Queda convenido entre las Partes, que el </w:t>
      </w:r>
      <w:r w:rsidRPr="004B70AD">
        <w:rPr>
          <w:rFonts w:ascii="Arial" w:hAnsi="Arial" w:cs="Arial"/>
          <w:b/>
          <w:lang w:val="es-ES_tradnl" w:eastAsia="es-ES"/>
        </w:rPr>
        <w:t xml:space="preserve">PROVEEDOR </w:t>
      </w:r>
      <w:r w:rsidRPr="004B70AD">
        <w:rPr>
          <w:rFonts w:ascii="Arial" w:hAnsi="Arial" w:cs="Arial"/>
          <w:lang w:val="es-ES_tradnl" w:eastAsia="es-ES"/>
        </w:rPr>
        <w:t xml:space="preserve">se obliga a cumplir con lo estipulado en las especificaciones técnicas y en la cláusula (Vigencia y Plazo del Contrato), caso contrario la </w:t>
      </w:r>
      <w:r w:rsidRPr="004B70AD">
        <w:rPr>
          <w:rFonts w:ascii="Arial" w:hAnsi="Arial" w:cs="Arial"/>
          <w:b/>
          <w:lang w:val="es-ES_tradnl" w:eastAsia="es-ES"/>
        </w:rPr>
        <w:t>ENTIDAD</w:t>
      </w:r>
      <w:r w:rsidRPr="004B70AD">
        <w:rPr>
          <w:rFonts w:ascii="Arial" w:hAnsi="Arial" w:cs="Arial"/>
          <w:lang w:val="es-ES_tradnl" w:eastAsia="es-ES"/>
        </w:rPr>
        <w:t xml:space="preserve"> aplicará una multa equivalente al 1% (uno por ciento) sobre el monto total del Contrato, por cada día calendario de retraso.</w:t>
      </w:r>
    </w:p>
    <w:p w14:paraId="7A4FE211"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De establecer la </w:t>
      </w:r>
      <w:r w:rsidRPr="004B70AD">
        <w:rPr>
          <w:rFonts w:ascii="Arial" w:hAnsi="Arial" w:cs="Arial"/>
          <w:b/>
          <w:lang w:val="es-ES_tradnl" w:eastAsia="es-ES"/>
        </w:rPr>
        <w:t>ENTIDAD</w:t>
      </w:r>
      <w:r w:rsidRPr="004B70AD">
        <w:rPr>
          <w:rFonts w:ascii="Arial" w:hAnsi="Arial" w:cs="Arial"/>
          <w:lang w:val="es-ES_tradnl" w:eastAsia="es-ES"/>
        </w:rPr>
        <w:t xml:space="preserve"> que por la aplicación de multas por mora se ha llegado al límite del 10% (diez por ciento) del monto total del Contrato, la </w:t>
      </w:r>
      <w:r w:rsidRPr="004B70AD">
        <w:rPr>
          <w:rFonts w:ascii="Arial" w:hAnsi="Arial" w:cs="Arial"/>
          <w:b/>
          <w:lang w:val="es-ES_tradnl" w:eastAsia="es-ES"/>
        </w:rPr>
        <w:t>ENTIDAD</w:t>
      </w:r>
      <w:r w:rsidRPr="004B70AD">
        <w:rPr>
          <w:rFonts w:ascii="Arial" w:hAnsi="Arial" w:cs="Arial"/>
          <w:lang w:val="es-ES_tradnl" w:eastAsia="es-ES"/>
        </w:rPr>
        <w:t xml:space="preserve"> podrá iniciar el proceso de resolución del Contrato, conforme a lo estipulado en la cláusula (Terminación del Contrato).</w:t>
      </w:r>
    </w:p>
    <w:p w14:paraId="65A09046"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lang w:val="es-BO" w:eastAsia="es-ES"/>
        </w:rPr>
        <w:t xml:space="preserve">De establecer </w:t>
      </w:r>
      <w:r w:rsidRPr="004B70AD">
        <w:rPr>
          <w:rFonts w:ascii="Arial" w:hAnsi="Arial" w:cs="Arial"/>
          <w:lang w:val="es-ES_tradnl" w:eastAsia="es-ES"/>
        </w:rPr>
        <w:t xml:space="preserve">la </w:t>
      </w:r>
      <w:r w:rsidRPr="004B70AD">
        <w:rPr>
          <w:rFonts w:ascii="Arial" w:hAnsi="Arial" w:cs="Arial"/>
          <w:b/>
          <w:lang w:val="es-ES_tradnl" w:eastAsia="es-ES"/>
        </w:rPr>
        <w:t>ENTIDAD</w:t>
      </w:r>
      <w:r w:rsidRPr="004B70AD">
        <w:rPr>
          <w:rFonts w:ascii="Arial" w:hAnsi="Arial" w:cs="Arial"/>
          <w:lang w:val="es-BO" w:eastAsia="es-ES"/>
        </w:rPr>
        <w:t xml:space="preserve"> que por la aplicación de multas por mora se ha llegado al límite del 20% (veinte por ciento) del monto total del Contrato, la </w:t>
      </w:r>
      <w:r w:rsidRPr="004B70AD">
        <w:rPr>
          <w:rFonts w:ascii="Arial" w:hAnsi="Arial" w:cs="Arial"/>
          <w:b/>
          <w:lang w:val="es-BO" w:eastAsia="es-ES"/>
        </w:rPr>
        <w:t>ENTIDAD</w:t>
      </w:r>
      <w:r w:rsidRPr="004B70AD">
        <w:rPr>
          <w:rFonts w:ascii="Arial" w:hAnsi="Arial" w:cs="Arial"/>
          <w:lang w:val="es-BO" w:eastAsia="es-ES"/>
        </w:rPr>
        <w:t xml:space="preserve"> deberá iniciar el proceso de resolución del Contrato, conforme a lo estipulado en la cláusula (Terminación del Contrato).</w:t>
      </w:r>
    </w:p>
    <w:p w14:paraId="5BCBAF0F"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lang w:val="es-BO" w:eastAsia="es-ES"/>
        </w:rPr>
        <w:t xml:space="preserve">Las multas serán cobradas mediante descuentos establecidos expresamente por la </w:t>
      </w:r>
      <w:r w:rsidRPr="004B70AD">
        <w:rPr>
          <w:rFonts w:ascii="Arial" w:hAnsi="Arial" w:cs="Arial"/>
          <w:b/>
          <w:bCs/>
          <w:lang w:val="es-BO" w:eastAsia="es-ES"/>
        </w:rPr>
        <w:t>ENTIDAD</w:t>
      </w:r>
      <w:r w:rsidRPr="004B70AD">
        <w:rPr>
          <w:rFonts w:ascii="Arial" w:hAnsi="Arial" w:cs="Arial"/>
          <w:lang w:val="es-BO" w:eastAsia="es-ES"/>
        </w:rPr>
        <w:t>,</w:t>
      </w:r>
      <w:r w:rsidRPr="004B70AD">
        <w:rPr>
          <w:rFonts w:ascii="Arial" w:hAnsi="Arial" w:cs="Arial"/>
          <w:lang w:val="es-ES_tradnl" w:eastAsia="es-ES"/>
        </w:rPr>
        <w:t xml:space="preserve"> con base en el informe específico y documentado</w:t>
      </w:r>
      <w:r w:rsidRPr="004B70AD">
        <w:rPr>
          <w:rFonts w:ascii="Arial" w:hAnsi="Arial" w:cs="Arial"/>
          <w:lang w:val="es-BO" w:eastAsia="es-ES"/>
        </w:rPr>
        <w:t xml:space="preserve"> del pago o liquidación final, sin perjuicio de que </w:t>
      </w:r>
      <w:r w:rsidRPr="004B70AD">
        <w:rPr>
          <w:rFonts w:ascii="Arial" w:hAnsi="Arial" w:cs="Arial"/>
          <w:lang w:val="es-ES_tradnl" w:eastAsia="es-ES"/>
        </w:rPr>
        <w:t xml:space="preserve">la </w:t>
      </w:r>
      <w:r w:rsidRPr="004B70AD">
        <w:rPr>
          <w:rFonts w:ascii="Arial" w:hAnsi="Arial" w:cs="Arial"/>
          <w:b/>
          <w:lang w:val="es-ES_tradnl" w:eastAsia="es-ES"/>
        </w:rPr>
        <w:t xml:space="preserve">ENTIDAD </w:t>
      </w:r>
      <w:r w:rsidRPr="004B70AD">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3007C64A"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BO" w:eastAsia="es-ES"/>
        </w:rPr>
        <w:t>DÉCIMA CUARTA.- (NOTIFICACIONES)</w:t>
      </w:r>
    </w:p>
    <w:p w14:paraId="354ED7AE" w14:textId="77777777" w:rsidR="004B70AD" w:rsidRPr="004B70AD" w:rsidRDefault="004B70AD" w:rsidP="004B70AD">
      <w:pPr>
        <w:widowControl w:val="0"/>
        <w:numPr>
          <w:ilvl w:val="1"/>
          <w:numId w:val="0"/>
        </w:numPr>
        <w:tabs>
          <w:tab w:val="num" w:pos="284"/>
        </w:tabs>
        <w:spacing w:before="120" w:after="120"/>
        <w:ind w:left="708" w:hanging="719"/>
        <w:jc w:val="both"/>
        <w:rPr>
          <w:rFonts w:ascii="Arial" w:hAnsi="Arial" w:cs="Arial"/>
          <w:lang w:val="es-ES_tradnl" w:eastAsia="es-ES"/>
        </w:rPr>
      </w:pPr>
      <w:r w:rsidRPr="004B70AD">
        <w:rPr>
          <w:rFonts w:ascii="Arial" w:hAnsi="Arial" w:cs="Arial"/>
          <w:b/>
          <w:lang w:val="es-ES_tradnl" w:eastAsia="es-ES"/>
        </w:rPr>
        <w:t>14.1</w:t>
      </w:r>
      <w:r w:rsidRPr="004B70AD">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w:t>
      </w:r>
      <w:r w:rsidRPr="004B70AD">
        <w:rPr>
          <w:rFonts w:ascii="Arial" w:hAnsi="Arial" w:cs="Arial"/>
          <w:lang w:val="es-ES_tradnl" w:eastAsia="es-ES"/>
        </w:rPr>
        <w:lastRenderedPageBreak/>
        <w:t>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B70AD" w:rsidRPr="004B70AD" w14:paraId="072DAA28" w14:textId="77777777" w:rsidTr="004B70AD">
        <w:trPr>
          <w:trHeight w:val="237"/>
        </w:trPr>
        <w:tc>
          <w:tcPr>
            <w:tcW w:w="4511" w:type="dxa"/>
            <w:tcBorders>
              <w:top w:val="single" w:sz="4" w:space="0" w:color="auto"/>
              <w:left w:val="single" w:sz="4" w:space="0" w:color="auto"/>
              <w:bottom w:val="single" w:sz="4" w:space="0" w:color="auto"/>
              <w:right w:val="single" w:sz="4" w:space="0" w:color="auto"/>
            </w:tcBorders>
          </w:tcPr>
          <w:p w14:paraId="2CB4FD09" w14:textId="77777777" w:rsidR="004B70AD" w:rsidRPr="004B70AD" w:rsidRDefault="004B70AD" w:rsidP="004B70AD">
            <w:pPr>
              <w:widowControl w:val="0"/>
              <w:ind w:left="180" w:hanging="180"/>
              <w:jc w:val="center"/>
              <w:rPr>
                <w:rFonts w:ascii="Arial" w:hAnsi="Arial" w:cs="Arial"/>
                <w:b/>
                <w:lang w:val="es-ES_tradnl" w:eastAsia="es-ES"/>
              </w:rPr>
            </w:pPr>
            <w:r w:rsidRPr="004B70AD">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65C1F68" w14:textId="77777777" w:rsidR="004B70AD" w:rsidRPr="004B70AD" w:rsidRDefault="004B70AD" w:rsidP="004B70AD">
            <w:pPr>
              <w:widowControl w:val="0"/>
              <w:ind w:left="180" w:hanging="180"/>
              <w:jc w:val="center"/>
              <w:rPr>
                <w:rFonts w:ascii="Arial" w:hAnsi="Arial" w:cs="Arial"/>
                <w:b/>
                <w:lang w:val="es-ES_tradnl" w:eastAsia="es-ES"/>
              </w:rPr>
            </w:pPr>
            <w:r w:rsidRPr="004B70AD">
              <w:rPr>
                <w:rFonts w:ascii="Arial" w:hAnsi="Arial" w:cs="Arial"/>
                <w:b/>
                <w:lang w:val="es-ES_tradnl" w:eastAsia="es-ES"/>
              </w:rPr>
              <w:t>CONTRATISTA</w:t>
            </w:r>
          </w:p>
        </w:tc>
      </w:tr>
      <w:tr w:rsidR="004B70AD" w:rsidRPr="004B70AD" w14:paraId="5D5BA244" w14:textId="77777777" w:rsidTr="004B70AD">
        <w:trPr>
          <w:trHeight w:val="1505"/>
        </w:trPr>
        <w:tc>
          <w:tcPr>
            <w:tcW w:w="4511" w:type="dxa"/>
            <w:tcBorders>
              <w:top w:val="single" w:sz="4" w:space="0" w:color="auto"/>
              <w:left w:val="single" w:sz="4" w:space="0" w:color="auto"/>
              <w:bottom w:val="single" w:sz="4" w:space="0" w:color="auto"/>
              <w:right w:val="single" w:sz="4" w:space="0" w:color="auto"/>
            </w:tcBorders>
          </w:tcPr>
          <w:p w14:paraId="7DE57E0B" w14:textId="77777777" w:rsidR="004B70AD" w:rsidRPr="004B70AD" w:rsidRDefault="004B70AD" w:rsidP="004B70AD">
            <w:pPr>
              <w:widowControl w:val="0"/>
              <w:jc w:val="both"/>
              <w:rPr>
                <w:rFonts w:ascii="Arial" w:hAnsi="Arial" w:cs="Arial"/>
                <w:lang w:val="es-ES_tradnl" w:eastAsia="es-ES"/>
              </w:rPr>
            </w:pPr>
            <w:r w:rsidRPr="004B70AD">
              <w:rPr>
                <w:rFonts w:ascii="Arial" w:hAnsi="Arial" w:cs="Arial"/>
                <w:b/>
                <w:lang w:val="es-ES_tradnl" w:eastAsia="es-ES"/>
              </w:rPr>
              <w:t>Domicilio:</w:t>
            </w:r>
            <w:r w:rsidRPr="004B70AD">
              <w:rPr>
                <w:rFonts w:ascii="Arial" w:hAnsi="Arial" w:cs="Arial"/>
                <w:lang w:val="es-ES_tradnl" w:eastAsia="es-ES"/>
              </w:rPr>
              <w:t xml:space="preserve"> </w:t>
            </w:r>
            <w:proofErr w:type="spellStart"/>
            <w:r w:rsidRPr="004B70AD">
              <w:rPr>
                <w:rFonts w:ascii="Arial" w:hAnsi="Arial" w:cs="Arial"/>
                <w:lang w:val="es-BO" w:eastAsia="es-ES"/>
              </w:rPr>
              <w:t>xxxxxxxxxxxx</w:t>
            </w:r>
            <w:proofErr w:type="spellEnd"/>
          </w:p>
          <w:p w14:paraId="68217111" w14:textId="77777777" w:rsidR="004B70AD" w:rsidRPr="004B70AD" w:rsidRDefault="004B70AD" w:rsidP="004B70AD">
            <w:pPr>
              <w:widowControl w:val="0"/>
              <w:ind w:left="180" w:hanging="180"/>
              <w:jc w:val="both"/>
              <w:rPr>
                <w:rFonts w:ascii="Arial" w:hAnsi="Arial" w:cs="Arial"/>
                <w:lang w:val="es-BO" w:eastAsia="es-ES"/>
              </w:rPr>
            </w:pPr>
            <w:r w:rsidRPr="004B70AD">
              <w:rPr>
                <w:rFonts w:ascii="Arial" w:hAnsi="Arial" w:cs="Arial"/>
                <w:b/>
                <w:lang w:val="es-BO" w:eastAsia="es-ES"/>
              </w:rPr>
              <w:t>N° Telf.:</w:t>
            </w:r>
            <w:r w:rsidRPr="004B70AD">
              <w:rPr>
                <w:rFonts w:ascii="Arial" w:hAnsi="Arial" w:cs="Arial"/>
                <w:lang w:val="es-BO" w:eastAsia="es-ES"/>
              </w:rPr>
              <w:t xml:space="preserve"> </w:t>
            </w:r>
            <w:proofErr w:type="spellStart"/>
            <w:r w:rsidRPr="004B70AD">
              <w:rPr>
                <w:rFonts w:ascii="Arial" w:hAnsi="Arial" w:cs="Arial"/>
                <w:lang w:val="es-BO" w:eastAsia="es-ES"/>
              </w:rPr>
              <w:t>xxxxxxxxxxxxx</w:t>
            </w:r>
            <w:proofErr w:type="spellEnd"/>
          </w:p>
          <w:p w14:paraId="65FB89CA" w14:textId="77777777" w:rsidR="004B70AD" w:rsidRPr="004B70AD" w:rsidRDefault="004B70AD" w:rsidP="004B70AD">
            <w:pPr>
              <w:widowControl w:val="0"/>
              <w:ind w:left="180" w:hanging="180"/>
              <w:jc w:val="both"/>
              <w:rPr>
                <w:rFonts w:ascii="Arial" w:hAnsi="Arial" w:cs="Arial"/>
                <w:lang w:val="es-BO" w:eastAsia="es-ES"/>
              </w:rPr>
            </w:pPr>
            <w:r w:rsidRPr="004B70AD">
              <w:rPr>
                <w:rFonts w:ascii="Arial" w:hAnsi="Arial" w:cs="Arial"/>
                <w:b/>
                <w:lang w:val="es-BO" w:eastAsia="es-ES"/>
              </w:rPr>
              <w:t>N° Cel.:</w:t>
            </w:r>
            <w:r w:rsidRPr="004B70AD">
              <w:rPr>
                <w:rFonts w:ascii="Arial" w:hAnsi="Arial" w:cs="Arial"/>
                <w:lang w:val="es-BO" w:eastAsia="es-ES"/>
              </w:rPr>
              <w:t xml:space="preserve"> </w:t>
            </w:r>
            <w:proofErr w:type="spellStart"/>
            <w:r w:rsidRPr="004B70AD">
              <w:rPr>
                <w:rFonts w:ascii="Arial" w:hAnsi="Arial" w:cs="Arial"/>
                <w:lang w:val="es-BO" w:eastAsia="es-ES"/>
              </w:rPr>
              <w:t>xxxxxxxxxxxxxxxx</w:t>
            </w:r>
            <w:proofErr w:type="spellEnd"/>
          </w:p>
          <w:p w14:paraId="7DE20ACE" w14:textId="77777777" w:rsidR="004B70AD" w:rsidRPr="004B70AD" w:rsidRDefault="004B70AD" w:rsidP="004B70AD">
            <w:pPr>
              <w:widowControl w:val="0"/>
              <w:ind w:left="180" w:hanging="180"/>
              <w:jc w:val="both"/>
              <w:rPr>
                <w:rFonts w:ascii="Arial" w:hAnsi="Arial" w:cs="Arial"/>
                <w:lang w:val="es-BO" w:eastAsia="es-ES"/>
              </w:rPr>
            </w:pPr>
            <w:r w:rsidRPr="004B70AD">
              <w:rPr>
                <w:rFonts w:ascii="Arial" w:hAnsi="Arial" w:cs="Arial"/>
                <w:b/>
                <w:lang w:val="es-BO" w:eastAsia="es-ES"/>
              </w:rPr>
              <w:t>E-mail:</w:t>
            </w:r>
            <w:r w:rsidRPr="004B70AD">
              <w:rPr>
                <w:rFonts w:ascii="Arial" w:hAnsi="Arial" w:cs="Arial"/>
                <w:lang w:val="es-BO" w:eastAsia="es-ES"/>
              </w:rPr>
              <w:t xml:space="preserve"> </w:t>
            </w:r>
            <w:proofErr w:type="spellStart"/>
            <w:r w:rsidRPr="004B70AD">
              <w:rPr>
                <w:rFonts w:ascii="Arial" w:hAnsi="Arial" w:cs="Arial"/>
                <w:lang w:val="es-BO" w:eastAsia="es-ES"/>
              </w:rPr>
              <w:t>xxxxxxxxxxxxxx</w:t>
            </w:r>
            <w:proofErr w:type="spellEnd"/>
          </w:p>
          <w:p w14:paraId="63C58DC6" w14:textId="77777777" w:rsidR="004B70AD" w:rsidRPr="004B70AD" w:rsidRDefault="004B70AD" w:rsidP="004B70AD">
            <w:pPr>
              <w:widowControl w:val="0"/>
              <w:ind w:left="180" w:hanging="180"/>
              <w:jc w:val="both"/>
              <w:rPr>
                <w:rFonts w:ascii="Arial" w:hAnsi="Arial" w:cs="Arial"/>
                <w:lang w:val="es-BO" w:eastAsia="es-ES"/>
              </w:rPr>
            </w:pPr>
            <w:proofErr w:type="spellStart"/>
            <w:r w:rsidRPr="004B70AD">
              <w:rPr>
                <w:rFonts w:ascii="Arial" w:hAnsi="Arial" w:cs="Arial"/>
                <w:b/>
                <w:lang w:val="es-BO" w:eastAsia="es-ES"/>
              </w:rPr>
              <w:t>Attn</w:t>
            </w:r>
            <w:proofErr w:type="spellEnd"/>
            <w:r w:rsidRPr="004B70AD">
              <w:rPr>
                <w:rFonts w:ascii="Arial" w:hAnsi="Arial" w:cs="Arial"/>
                <w:b/>
                <w:lang w:val="es-BO" w:eastAsia="es-ES"/>
              </w:rPr>
              <w:t>.:</w:t>
            </w:r>
            <w:r w:rsidRPr="004B70AD">
              <w:rPr>
                <w:rFonts w:ascii="Arial" w:hAnsi="Arial" w:cs="Arial"/>
                <w:lang w:val="es-BO" w:eastAsia="es-ES"/>
              </w:rPr>
              <w:t xml:space="preserve"> </w:t>
            </w:r>
            <w:proofErr w:type="spellStart"/>
            <w:r w:rsidRPr="004B70AD">
              <w:rPr>
                <w:rFonts w:ascii="Arial" w:hAnsi="Arial" w:cs="Arial"/>
                <w:lang w:val="es-BO" w:eastAsia="es-ES"/>
              </w:rPr>
              <w:t>xxxxxxxxxxxxxxxxxx</w:t>
            </w:r>
            <w:proofErr w:type="spellEnd"/>
          </w:p>
          <w:p w14:paraId="2CDCD865" w14:textId="77777777" w:rsidR="004B70AD" w:rsidRPr="004B70AD" w:rsidRDefault="004B70AD" w:rsidP="004B70AD">
            <w:pPr>
              <w:widowControl w:val="0"/>
              <w:ind w:left="180" w:hanging="180"/>
              <w:jc w:val="both"/>
              <w:rPr>
                <w:rFonts w:ascii="Arial" w:hAnsi="Arial" w:cs="Arial"/>
                <w:lang w:val="es-ES_tradnl" w:eastAsia="es-ES"/>
              </w:rPr>
            </w:pPr>
            <w:proofErr w:type="spellStart"/>
            <w:r w:rsidRPr="004B70AD">
              <w:rPr>
                <w:rFonts w:ascii="Arial" w:hAnsi="Arial" w:cs="Arial"/>
                <w:lang w:val="es-ES_tradnl" w:eastAsia="es-ES"/>
              </w:rPr>
              <w:t>xxxxxxxx</w:t>
            </w:r>
            <w:proofErr w:type="spellEnd"/>
            <w:r w:rsidRPr="004B70AD">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F667103" w14:textId="77777777" w:rsidR="004B70AD" w:rsidRPr="004B70AD" w:rsidRDefault="004B70AD" w:rsidP="004B70AD">
            <w:pPr>
              <w:widowControl w:val="0"/>
              <w:jc w:val="both"/>
              <w:rPr>
                <w:rFonts w:ascii="Arial" w:hAnsi="Arial" w:cs="Arial"/>
                <w:b/>
                <w:lang w:val="es-ES_tradnl" w:eastAsia="es-ES"/>
              </w:rPr>
            </w:pPr>
            <w:r w:rsidRPr="004B70AD">
              <w:rPr>
                <w:rFonts w:ascii="Arial" w:hAnsi="Arial" w:cs="Arial"/>
                <w:b/>
                <w:lang w:val="es-ES_tradnl" w:eastAsia="es-ES"/>
              </w:rPr>
              <w:t xml:space="preserve">Domicilio: </w:t>
            </w:r>
            <w:proofErr w:type="spellStart"/>
            <w:r w:rsidRPr="004B70AD">
              <w:rPr>
                <w:rFonts w:ascii="Arial" w:hAnsi="Arial" w:cs="Arial"/>
                <w:b/>
                <w:lang w:val="es-ES_tradnl" w:eastAsia="es-ES"/>
              </w:rPr>
              <w:t>xxxxxxxxxxxx</w:t>
            </w:r>
            <w:proofErr w:type="spellEnd"/>
            <w:r w:rsidRPr="004B70AD">
              <w:rPr>
                <w:rFonts w:ascii="Arial" w:hAnsi="Arial" w:cs="Arial"/>
                <w:b/>
                <w:lang w:val="es-ES_tradnl" w:eastAsia="es-ES"/>
              </w:rPr>
              <w:t xml:space="preserve"> </w:t>
            </w:r>
          </w:p>
          <w:p w14:paraId="080A3D29" w14:textId="77777777" w:rsidR="004B70AD" w:rsidRPr="004B70AD" w:rsidRDefault="004B70AD" w:rsidP="004B70AD">
            <w:pPr>
              <w:widowControl w:val="0"/>
              <w:jc w:val="both"/>
              <w:rPr>
                <w:rFonts w:ascii="Arial" w:hAnsi="Arial" w:cs="Arial"/>
                <w:b/>
                <w:lang w:val="es-ES_tradnl" w:eastAsia="es-ES"/>
              </w:rPr>
            </w:pPr>
            <w:r w:rsidRPr="004B70AD">
              <w:rPr>
                <w:rFonts w:ascii="Arial" w:hAnsi="Arial" w:cs="Arial"/>
                <w:b/>
                <w:lang w:val="es-ES_tradnl" w:eastAsia="es-ES"/>
              </w:rPr>
              <w:t xml:space="preserve">N° Telf.: </w:t>
            </w:r>
            <w:proofErr w:type="spellStart"/>
            <w:r w:rsidRPr="004B70AD">
              <w:rPr>
                <w:rFonts w:ascii="Arial" w:hAnsi="Arial" w:cs="Arial"/>
                <w:b/>
                <w:lang w:val="es-ES_tradnl" w:eastAsia="es-ES"/>
              </w:rPr>
              <w:t>xxxxxxxxxxxx</w:t>
            </w:r>
            <w:proofErr w:type="spellEnd"/>
          </w:p>
          <w:p w14:paraId="0BD902CC" w14:textId="77777777" w:rsidR="004B70AD" w:rsidRPr="004B70AD" w:rsidRDefault="004B70AD" w:rsidP="004B70AD">
            <w:pPr>
              <w:widowControl w:val="0"/>
              <w:jc w:val="both"/>
              <w:rPr>
                <w:rFonts w:ascii="Arial" w:hAnsi="Arial" w:cs="Arial"/>
                <w:b/>
                <w:lang w:val="es-ES_tradnl" w:eastAsia="es-ES"/>
              </w:rPr>
            </w:pPr>
            <w:r w:rsidRPr="004B70AD">
              <w:rPr>
                <w:rFonts w:ascii="Arial" w:hAnsi="Arial" w:cs="Arial"/>
                <w:b/>
                <w:lang w:val="es-ES_tradnl" w:eastAsia="es-ES"/>
              </w:rPr>
              <w:t xml:space="preserve">N° cel.: </w:t>
            </w:r>
            <w:proofErr w:type="spellStart"/>
            <w:r w:rsidRPr="004B70AD">
              <w:rPr>
                <w:rFonts w:ascii="Arial" w:hAnsi="Arial" w:cs="Arial"/>
                <w:b/>
                <w:lang w:val="es-ES_tradnl" w:eastAsia="es-ES"/>
              </w:rPr>
              <w:t>xxxxxxxxxxxxx</w:t>
            </w:r>
            <w:proofErr w:type="spellEnd"/>
          </w:p>
          <w:p w14:paraId="1F4D08BB" w14:textId="77777777" w:rsidR="004B70AD" w:rsidRPr="004B70AD" w:rsidRDefault="004B70AD" w:rsidP="004B70AD">
            <w:pPr>
              <w:widowControl w:val="0"/>
              <w:jc w:val="both"/>
              <w:rPr>
                <w:rFonts w:ascii="Arial" w:hAnsi="Arial" w:cs="Arial"/>
                <w:b/>
                <w:lang w:val="es-ES_tradnl" w:eastAsia="es-ES"/>
              </w:rPr>
            </w:pPr>
            <w:r w:rsidRPr="004B70AD">
              <w:rPr>
                <w:rFonts w:ascii="Arial" w:hAnsi="Arial" w:cs="Arial"/>
                <w:b/>
                <w:lang w:val="es-ES_tradnl" w:eastAsia="es-ES"/>
              </w:rPr>
              <w:t xml:space="preserve">E-mail: </w:t>
            </w:r>
            <w:proofErr w:type="spellStart"/>
            <w:r w:rsidRPr="004B70AD">
              <w:rPr>
                <w:rFonts w:ascii="Arial" w:hAnsi="Arial" w:cs="Arial"/>
                <w:b/>
                <w:lang w:val="es-ES_tradnl" w:eastAsia="es-ES"/>
              </w:rPr>
              <w:t>xxxxxxxxxxxxxxxxxxx</w:t>
            </w:r>
            <w:proofErr w:type="spellEnd"/>
          </w:p>
          <w:p w14:paraId="69549F62" w14:textId="77777777" w:rsidR="004B70AD" w:rsidRPr="004B70AD" w:rsidRDefault="004B70AD" w:rsidP="004B70AD">
            <w:pPr>
              <w:widowControl w:val="0"/>
              <w:jc w:val="both"/>
              <w:rPr>
                <w:rFonts w:ascii="Arial" w:hAnsi="Arial" w:cs="Arial"/>
                <w:b/>
                <w:lang w:val="es-ES_tradnl" w:eastAsia="es-ES"/>
              </w:rPr>
            </w:pPr>
            <w:proofErr w:type="spellStart"/>
            <w:r w:rsidRPr="004B70AD">
              <w:rPr>
                <w:rFonts w:ascii="Arial" w:hAnsi="Arial" w:cs="Arial"/>
                <w:b/>
                <w:lang w:val="es-ES_tradnl" w:eastAsia="es-ES"/>
              </w:rPr>
              <w:t>Attn</w:t>
            </w:r>
            <w:proofErr w:type="spellEnd"/>
            <w:r w:rsidRPr="004B70AD">
              <w:rPr>
                <w:rFonts w:ascii="Arial" w:hAnsi="Arial" w:cs="Arial"/>
                <w:b/>
                <w:lang w:val="es-ES_tradnl" w:eastAsia="es-ES"/>
              </w:rPr>
              <w:t xml:space="preserve">.: </w:t>
            </w:r>
            <w:proofErr w:type="spellStart"/>
            <w:r w:rsidRPr="004B70AD">
              <w:rPr>
                <w:rFonts w:ascii="Arial" w:hAnsi="Arial" w:cs="Arial"/>
                <w:b/>
                <w:lang w:val="es-ES_tradnl" w:eastAsia="es-ES"/>
              </w:rPr>
              <w:t>xxxxxxxxxxxxxxx</w:t>
            </w:r>
            <w:proofErr w:type="spellEnd"/>
          </w:p>
          <w:p w14:paraId="6E736E4E" w14:textId="77777777" w:rsidR="004B70AD" w:rsidRPr="004B70AD" w:rsidRDefault="004B70AD" w:rsidP="004B70AD">
            <w:pPr>
              <w:widowControl w:val="0"/>
              <w:jc w:val="both"/>
              <w:rPr>
                <w:rFonts w:ascii="Arial" w:hAnsi="Arial" w:cs="Arial"/>
                <w:lang w:val="es-ES_tradnl" w:eastAsia="es-ES"/>
              </w:rPr>
            </w:pPr>
            <w:proofErr w:type="spellStart"/>
            <w:r w:rsidRPr="004B70AD">
              <w:rPr>
                <w:rFonts w:ascii="Arial" w:hAnsi="Arial" w:cs="Arial"/>
                <w:b/>
                <w:lang w:val="es-ES_tradnl" w:eastAsia="es-ES"/>
              </w:rPr>
              <w:t>xxxxxxx</w:t>
            </w:r>
            <w:proofErr w:type="spellEnd"/>
            <w:r w:rsidRPr="004B70AD">
              <w:rPr>
                <w:rFonts w:ascii="Arial" w:hAnsi="Arial" w:cs="Arial"/>
                <w:b/>
                <w:lang w:val="es-ES_tradnl" w:eastAsia="es-ES"/>
              </w:rPr>
              <w:t xml:space="preserve"> – Bolivia</w:t>
            </w:r>
          </w:p>
        </w:tc>
      </w:tr>
    </w:tbl>
    <w:p w14:paraId="1F6CF554" w14:textId="77777777" w:rsidR="004B70AD" w:rsidRPr="004B70AD" w:rsidRDefault="004B70AD" w:rsidP="004B70AD">
      <w:pPr>
        <w:widowControl w:val="0"/>
        <w:tabs>
          <w:tab w:val="num" w:pos="720"/>
        </w:tabs>
        <w:spacing w:before="120" w:after="120"/>
        <w:ind w:left="720" w:hanging="720"/>
        <w:jc w:val="both"/>
        <w:rPr>
          <w:rFonts w:ascii="Arial" w:hAnsi="Arial" w:cs="Arial"/>
          <w:b/>
          <w:lang w:val="es-ES_tradnl" w:eastAsia="es-ES"/>
        </w:rPr>
      </w:pPr>
    </w:p>
    <w:p w14:paraId="320C5D33" w14:textId="77777777" w:rsidR="004B70AD" w:rsidRPr="004B70AD" w:rsidRDefault="004B70AD" w:rsidP="004B70AD">
      <w:pPr>
        <w:widowControl w:val="0"/>
        <w:tabs>
          <w:tab w:val="num" w:pos="720"/>
        </w:tabs>
        <w:spacing w:before="120" w:after="120"/>
        <w:ind w:left="720" w:hanging="720"/>
        <w:jc w:val="both"/>
        <w:rPr>
          <w:rFonts w:ascii="Arial" w:hAnsi="Arial" w:cs="Arial"/>
          <w:lang w:val="es-ES_tradnl" w:eastAsia="es-ES"/>
        </w:rPr>
      </w:pPr>
      <w:r w:rsidRPr="004B70AD">
        <w:rPr>
          <w:rFonts w:ascii="Arial" w:hAnsi="Arial" w:cs="Arial"/>
          <w:b/>
          <w:lang w:val="es-ES_tradnl" w:eastAsia="es-ES"/>
        </w:rPr>
        <w:t>14.2</w:t>
      </w:r>
      <w:r w:rsidRPr="004B70AD">
        <w:rPr>
          <w:rFonts w:ascii="Arial" w:hAnsi="Arial" w:cs="Arial"/>
          <w:lang w:val="es-ES_tradnl" w:eastAsia="es-ES"/>
        </w:rPr>
        <w:tab/>
        <w:t>Se considerará recibida la notificación o comunicación en la fecha y hora en que se haya realizado la entrega.</w:t>
      </w:r>
    </w:p>
    <w:p w14:paraId="1F604485" w14:textId="77777777" w:rsidR="004B70AD" w:rsidRPr="004B70AD" w:rsidRDefault="004B70AD" w:rsidP="004B70AD">
      <w:pPr>
        <w:widowControl w:val="0"/>
        <w:tabs>
          <w:tab w:val="num" w:pos="720"/>
        </w:tabs>
        <w:spacing w:before="120" w:after="120"/>
        <w:ind w:left="720" w:hanging="720"/>
        <w:jc w:val="both"/>
        <w:rPr>
          <w:rFonts w:ascii="Arial" w:hAnsi="Arial" w:cs="Arial"/>
          <w:lang w:val="es-ES_tradnl" w:eastAsia="es-ES"/>
        </w:rPr>
      </w:pPr>
      <w:r w:rsidRPr="004B70AD">
        <w:rPr>
          <w:rFonts w:ascii="Arial" w:hAnsi="Arial" w:cs="Arial"/>
          <w:b/>
          <w:lang w:val="es-ES_tradnl" w:eastAsia="es-ES"/>
        </w:rPr>
        <w:t>14.3</w:t>
      </w:r>
      <w:r w:rsidRPr="004B70AD">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B3177BC"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DÉCIMA QUINTA.- (RECEPCIÓN Y VERIFICACIÓN)</w:t>
      </w:r>
    </w:p>
    <w:p w14:paraId="43CB43D5"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Comité de Recepción conjuntamente con un representante debidamente acreditado del </w:t>
      </w:r>
      <w:r w:rsidRPr="004B70AD">
        <w:rPr>
          <w:rFonts w:ascii="Arial" w:hAnsi="Arial" w:cs="Arial"/>
          <w:b/>
          <w:lang w:val="es-ES_tradnl" w:eastAsia="es-ES"/>
        </w:rPr>
        <w:t>PROVEEDOR</w:t>
      </w:r>
      <w:r w:rsidRPr="004B70AD">
        <w:rPr>
          <w:rFonts w:ascii="Arial" w:hAnsi="Arial" w:cs="Arial"/>
          <w:lang w:val="es-ES_tradnl" w:eastAsia="es-ES"/>
        </w:rPr>
        <w:t xml:space="preserve">, tendrán la función de efectuar la recepción de la Adquisición, previa conformidad de la </w:t>
      </w:r>
      <w:r w:rsidRPr="004B70AD">
        <w:rPr>
          <w:rFonts w:ascii="Arial" w:hAnsi="Arial" w:cs="Arial"/>
          <w:b/>
          <w:lang w:val="es-ES_tradnl" w:eastAsia="es-ES"/>
        </w:rPr>
        <w:t>ENTIDAD</w:t>
      </w:r>
      <w:r w:rsidRPr="004B70AD">
        <w:rPr>
          <w:rFonts w:ascii="Arial" w:hAnsi="Arial" w:cs="Arial"/>
          <w:lang w:val="es-ES_tradnl" w:eastAsia="es-ES"/>
        </w:rPr>
        <w:t xml:space="preserve"> elaborándose un acta de recepción en la cual se identifique la cantidad recibida y el cumplimiento de las especificaciones técnicas.  </w:t>
      </w:r>
    </w:p>
    <w:p w14:paraId="67F628BB"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Si se encontraran defectos o daños en la Adquisición sea por consecuencia del traslado, carguío, </w:t>
      </w:r>
      <w:proofErr w:type="spellStart"/>
      <w:r w:rsidRPr="004B70AD">
        <w:rPr>
          <w:rFonts w:ascii="Arial" w:hAnsi="Arial" w:cs="Arial"/>
          <w:lang w:val="es-ES_tradnl" w:eastAsia="es-ES"/>
        </w:rPr>
        <w:t>descarguio</w:t>
      </w:r>
      <w:proofErr w:type="spellEnd"/>
      <w:r w:rsidRPr="004B70AD">
        <w:rPr>
          <w:rFonts w:ascii="Arial" w:hAnsi="Arial" w:cs="Arial"/>
          <w:lang w:val="es-ES_tradnl" w:eastAsia="es-ES"/>
        </w:rPr>
        <w:t xml:space="preserve">, defectos de fabricación o cualquier otro aspecto, no se procederá a la emisión del acta de recepción en tanto el </w:t>
      </w:r>
      <w:r w:rsidRPr="004B70AD">
        <w:rPr>
          <w:rFonts w:ascii="Arial" w:hAnsi="Arial" w:cs="Arial"/>
          <w:b/>
          <w:lang w:val="es-ES_tradnl" w:eastAsia="es-ES"/>
        </w:rPr>
        <w:t xml:space="preserve">PROVEEDOR </w:t>
      </w:r>
      <w:r w:rsidRPr="004B70AD">
        <w:rPr>
          <w:rFonts w:ascii="Arial" w:hAnsi="Arial" w:cs="Arial"/>
          <w:lang w:val="es-ES_tradnl" w:eastAsia="es-ES"/>
        </w:rPr>
        <w:t xml:space="preserve">no subsane lo observado. El </w:t>
      </w:r>
      <w:r w:rsidRPr="004B70AD">
        <w:rPr>
          <w:rFonts w:ascii="Arial" w:hAnsi="Arial" w:cs="Arial"/>
          <w:b/>
          <w:lang w:val="es-ES_tradnl" w:eastAsia="es-ES"/>
        </w:rPr>
        <w:t>PROVEEDOR</w:t>
      </w:r>
      <w:r w:rsidRPr="004B70AD">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69856C6A" w14:textId="77777777" w:rsidR="004B70AD" w:rsidRPr="004B70AD" w:rsidRDefault="004B70AD" w:rsidP="004B70AD">
      <w:pPr>
        <w:ind w:right="141"/>
        <w:jc w:val="both"/>
        <w:rPr>
          <w:rFonts w:ascii="Arial" w:hAnsi="Arial" w:cs="Arial"/>
          <w:lang w:val="es-BO" w:eastAsia="es-ES"/>
        </w:rPr>
      </w:pPr>
    </w:p>
    <w:p w14:paraId="3E9D2095" w14:textId="77777777" w:rsidR="004B70AD" w:rsidRPr="004B70AD" w:rsidRDefault="004B70AD" w:rsidP="004B70AD">
      <w:pPr>
        <w:jc w:val="both"/>
        <w:rPr>
          <w:rFonts w:ascii="Arial" w:eastAsia="Arial Unicode MS" w:hAnsi="Arial" w:cs="Arial"/>
          <w:lang w:val="es-BO" w:eastAsia="es-ES"/>
        </w:rPr>
      </w:pPr>
      <w:r w:rsidRPr="004B70AD">
        <w:rPr>
          <w:rFonts w:ascii="Arial" w:eastAsia="Arial Unicode MS" w:hAnsi="Arial" w:cs="Arial"/>
          <w:lang w:val="es-BO" w:eastAsia="es-ES"/>
        </w:rPr>
        <w:t xml:space="preserve">Los tambores del odorante entregados a la </w:t>
      </w:r>
      <w:r w:rsidRPr="004B70AD">
        <w:rPr>
          <w:rFonts w:ascii="Arial" w:eastAsia="Arial Unicode MS" w:hAnsi="Arial" w:cs="Arial"/>
          <w:b/>
          <w:lang w:val="es-BO" w:eastAsia="es-ES"/>
        </w:rPr>
        <w:t>ENTIDAD</w:t>
      </w:r>
      <w:r w:rsidRPr="004B70AD">
        <w:rPr>
          <w:rFonts w:ascii="Arial" w:eastAsia="Arial Unicode MS" w:hAnsi="Arial" w:cs="Arial"/>
          <w:lang w:val="es-BO" w:eastAsia="es-ES"/>
        </w:rPr>
        <w:t xml:space="preserve">, no deberán presentar golpes, abolladuras o fugas; si se encontrara con alguna de las fallas mencionadas el </w:t>
      </w:r>
      <w:r w:rsidRPr="004B70AD">
        <w:rPr>
          <w:rFonts w:ascii="Arial" w:eastAsia="Arial Unicode MS" w:hAnsi="Arial" w:cs="Arial"/>
          <w:b/>
          <w:lang w:val="es-BO" w:eastAsia="es-ES"/>
        </w:rPr>
        <w:t>PROVEEDOR</w:t>
      </w:r>
      <w:r w:rsidRPr="004B70AD">
        <w:rPr>
          <w:rFonts w:ascii="Arial" w:eastAsia="Arial Unicode MS" w:hAnsi="Arial" w:cs="Arial"/>
          <w:lang w:val="es-BO" w:eastAsia="es-ES"/>
        </w:rPr>
        <w:t xml:space="preserve"> deberá reemplazarlos por otros en óptimas condiciones en el plazo máximo </w:t>
      </w:r>
      <w:r w:rsidRPr="004B70AD">
        <w:rPr>
          <w:rFonts w:ascii="Arial" w:hAnsi="Arial" w:cs="Arial"/>
          <w:lang w:val="es-ES_tradnl" w:eastAsia="es-ES"/>
        </w:rPr>
        <w:t xml:space="preserve">de 1 (un) día calendario, corriendo por su cuenta el transporte y lo que conlleve realizar el cambio. </w:t>
      </w:r>
      <w:r w:rsidRPr="004B70AD">
        <w:rPr>
          <w:rFonts w:ascii="Arial" w:eastAsia="Arial Unicode MS" w:hAnsi="Arial" w:cs="Arial"/>
          <w:lang w:val="es-BO" w:eastAsia="es-ES"/>
        </w:rPr>
        <w:t xml:space="preserve"> </w:t>
      </w:r>
    </w:p>
    <w:p w14:paraId="2CF7DA8F"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DÉCIMA SEXTA.- (RESPONSABILIDADES Y OBLIGACIONES DEL PROVEEDOR)</w:t>
      </w:r>
    </w:p>
    <w:p w14:paraId="3B885F0A"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se compromete a cumplir con las siguientes responsabilidades y obligaciones, que son de carácter enunciativo y no limitativo:</w:t>
      </w:r>
    </w:p>
    <w:p w14:paraId="79B2DA39"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lang w:val="es-ES_tradnl" w:eastAsia="es-ES"/>
        </w:rPr>
      </w:pPr>
      <w:r w:rsidRPr="004B70AD">
        <w:rPr>
          <w:rFonts w:ascii="Arial" w:hAnsi="Arial" w:cs="Arial"/>
          <w:lang w:val="es-ES_tradnl" w:eastAsia="es-ES"/>
        </w:rPr>
        <w:t xml:space="preserve">Cumplir con el presente Contrato. </w:t>
      </w:r>
    </w:p>
    <w:p w14:paraId="5D6AA382" w14:textId="77777777" w:rsidR="004B70AD" w:rsidRPr="004B70AD" w:rsidRDefault="004B70AD" w:rsidP="004B70AD">
      <w:pPr>
        <w:widowControl w:val="0"/>
        <w:tabs>
          <w:tab w:val="num" w:pos="720"/>
        </w:tabs>
        <w:spacing w:before="120" w:after="120"/>
        <w:ind w:left="720"/>
        <w:contextualSpacing/>
        <w:jc w:val="both"/>
        <w:rPr>
          <w:rFonts w:ascii="Arial" w:hAnsi="Arial" w:cs="Arial"/>
          <w:lang w:val="es-ES_tradnl" w:eastAsia="es-ES"/>
        </w:rPr>
      </w:pPr>
    </w:p>
    <w:p w14:paraId="5F0F9428"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lang w:val="es-ES_tradnl" w:eastAsia="es-ES"/>
        </w:rPr>
      </w:pPr>
      <w:r w:rsidRPr="004B70AD">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73B3ABE1" w14:textId="77777777" w:rsidR="004B70AD" w:rsidRPr="004B70AD" w:rsidRDefault="004B70AD" w:rsidP="004B70AD">
      <w:pPr>
        <w:widowControl w:val="0"/>
        <w:spacing w:before="120" w:after="120"/>
        <w:ind w:left="720"/>
        <w:contextualSpacing/>
        <w:jc w:val="both"/>
        <w:rPr>
          <w:rFonts w:ascii="Arial" w:hAnsi="Arial" w:cs="Arial"/>
          <w:b/>
          <w:lang w:val="es-ES_tradnl" w:eastAsia="es-ES"/>
        </w:rPr>
      </w:pPr>
    </w:p>
    <w:p w14:paraId="4ED5BF6A"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b/>
          <w:lang w:val="es-ES_tradnl" w:eastAsia="es-ES"/>
        </w:rPr>
      </w:pPr>
      <w:r w:rsidRPr="004B70AD">
        <w:rPr>
          <w:rFonts w:ascii="Arial" w:hAnsi="Arial" w:cs="Arial"/>
          <w:lang w:val="es-ES_tradnl" w:eastAsia="es-ES"/>
        </w:rPr>
        <w:t xml:space="preserve">Los retrasos por parte de sub-contratistas y/o sub-vendedores, si los hubiera, serán de responsabilidad única y exclusiva del </w:t>
      </w:r>
      <w:r w:rsidRPr="004B70AD">
        <w:rPr>
          <w:rFonts w:ascii="Arial" w:hAnsi="Arial" w:cs="Arial"/>
          <w:b/>
          <w:lang w:val="es-ES_tradnl" w:eastAsia="es-ES"/>
        </w:rPr>
        <w:t>PROVEEDOR.</w:t>
      </w:r>
    </w:p>
    <w:p w14:paraId="791D15E7" w14:textId="77777777" w:rsidR="004B70AD" w:rsidRPr="004B70AD" w:rsidRDefault="004B70AD" w:rsidP="004B70AD">
      <w:pPr>
        <w:widowControl w:val="0"/>
        <w:spacing w:before="120" w:after="120"/>
        <w:ind w:left="720"/>
        <w:contextualSpacing/>
        <w:jc w:val="both"/>
        <w:rPr>
          <w:rFonts w:ascii="Arial" w:hAnsi="Arial" w:cs="Arial"/>
          <w:lang w:val="es-ES_tradnl" w:eastAsia="es-ES"/>
        </w:rPr>
      </w:pPr>
    </w:p>
    <w:p w14:paraId="6BDE3B4C"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lang w:val="es-ES_tradnl" w:eastAsia="es-ES"/>
        </w:rPr>
      </w:pPr>
      <w:r w:rsidRPr="004B70AD">
        <w:rPr>
          <w:rFonts w:ascii="Arial" w:hAnsi="Arial" w:cs="Arial"/>
          <w:lang w:val="es-ES_tradnl" w:eastAsia="es-ES"/>
        </w:rPr>
        <w:t xml:space="preserve">Mantener exonerada a la </w:t>
      </w:r>
      <w:r w:rsidRPr="004B70AD">
        <w:rPr>
          <w:rFonts w:ascii="Arial" w:hAnsi="Arial" w:cs="Arial"/>
          <w:b/>
          <w:lang w:val="es-ES_tradnl" w:eastAsia="es-ES"/>
        </w:rPr>
        <w:t>ENTIDAD</w:t>
      </w:r>
      <w:r w:rsidRPr="004B70AD">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4795C087" w14:textId="77777777" w:rsidR="004B70AD" w:rsidRPr="004B70AD" w:rsidRDefault="004B70AD" w:rsidP="004B70AD">
      <w:pPr>
        <w:widowControl w:val="0"/>
        <w:spacing w:before="120" w:after="120"/>
        <w:ind w:left="720"/>
        <w:contextualSpacing/>
        <w:jc w:val="both"/>
        <w:rPr>
          <w:rFonts w:ascii="Arial" w:hAnsi="Arial" w:cs="Arial"/>
          <w:lang w:val="es-ES_tradnl" w:eastAsia="es-ES"/>
        </w:rPr>
      </w:pPr>
    </w:p>
    <w:p w14:paraId="5707E6DD"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lang w:val="es-ES_tradnl" w:eastAsia="es-ES"/>
        </w:rPr>
      </w:pPr>
      <w:r w:rsidRPr="004B70AD">
        <w:rPr>
          <w:rFonts w:ascii="Arial" w:hAnsi="Arial" w:cs="Arial"/>
          <w:lang w:val="es-ES_tradnl" w:eastAsia="es-ES"/>
        </w:rPr>
        <w:t xml:space="preserve">Mantener indemne a la </w:t>
      </w:r>
      <w:r w:rsidRPr="004B70AD">
        <w:rPr>
          <w:rFonts w:ascii="Arial" w:hAnsi="Arial" w:cs="Arial"/>
          <w:b/>
          <w:lang w:val="es-ES_tradnl" w:eastAsia="es-ES"/>
        </w:rPr>
        <w:t xml:space="preserve">ENTIDAD </w:t>
      </w:r>
      <w:r w:rsidRPr="004B70AD">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653094BC" w14:textId="77777777" w:rsidR="004B70AD" w:rsidRPr="004B70AD" w:rsidRDefault="004B70AD" w:rsidP="004B70AD">
      <w:pPr>
        <w:widowControl w:val="0"/>
        <w:spacing w:before="120" w:after="120"/>
        <w:ind w:left="720"/>
        <w:contextualSpacing/>
        <w:jc w:val="both"/>
        <w:rPr>
          <w:rFonts w:ascii="Arial" w:hAnsi="Arial" w:cs="Arial"/>
          <w:lang w:val="es-ES_tradnl" w:eastAsia="es-ES"/>
        </w:rPr>
      </w:pPr>
    </w:p>
    <w:p w14:paraId="13C6D215" w14:textId="77777777" w:rsidR="004B70AD" w:rsidRPr="004B70AD" w:rsidRDefault="004B70AD" w:rsidP="004B70AD">
      <w:pPr>
        <w:widowControl w:val="0"/>
        <w:numPr>
          <w:ilvl w:val="0"/>
          <w:numId w:val="55"/>
        </w:numPr>
        <w:tabs>
          <w:tab w:val="num" w:pos="720"/>
        </w:tabs>
        <w:spacing w:before="120" w:after="120"/>
        <w:contextualSpacing/>
        <w:jc w:val="both"/>
        <w:rPr>
          <w:rFonts w:ascii="Arial" w:hAnsi="Arial" w:cs="Arial"/>
          <w:lang w:val="es-ES_tradnl" w:eastAsia="es-ES"/>
        </w:rPr>
      </w:pPr>
      <w:r w:rsidRPr="004B70AD">
        <w:rPr>
          <w:rFonts w:ascii="Arial" w:hAnsi="Arial" w:cs="Arial"/>
          <w:lang w:val="es-ES_tradnl" w:eastAsia="es-ES"/>
        </w:rPr>
        <w:t xml:space="preserve">Cumplir con las obligaciones emergentes del pago de las cargas sociales y tributarias </w:t>
      </w:r>
      <w:r w:rsidRPr="004B70AD">
        <w:rPr>
          <w:rFonts w:ascii="Arial" w:hAnsi="Arial" w:cs="Arial"/>
          <w:lang w:val="es-ES_tradnl" w:eastAsia="es-ES"/>
        </w:rPr>
        <w:lastRenderedPageBreak/>
        <w:t xml:space="preserve">contempladas en su propuesta, en el marco de las leyes vigentes, y presentar a requerimiento de la </w:t>
      </w:r>
      <w:r w:rsidRPr="004B70AD">
        <w:rPr>
          <w:rFonts w:ascii="Arial" w:hAnsi="Arial" w:cs="Arial"/>
          <w:b/>
          <w:lang w:val="es-ES_tradnl" w:eastAsia="es-ES"/>
        </w:rPr>
        <w:t>ENTIDAD</w:t>
      </w:r>
      <w:r w:rsidRPr="004B70AD">
        <w:rPr>
          <w:rFonts w:ascii="Arial" w:hAnsi="Arial" w:cs="Arial"/>
          <w:lang w:val="es-ES_tradnl" w:eastAsia="es-ES"/>
        </w:rPr>
        <w:t xml:space="preserve">, el respaldo correspondiente. </w:t>
      </w:r>
    </w:p>
    <w:p w14:paraId="4D7624AD"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869F1C4" w14:textId="77777777" w:rsidR="004B70AD" w:rsidRPr="004B70AD" w:rsidRDefault="004B70AD" w:rsidP="004B70AD">
      <w:pPr>
        <w:spacing w:before="120" w:after="120"/>
        <w:ind w:left="1134"/>
        <w:contextualSpacing/>
        <w:jc w:val="both"/>
        <w:rPr>
          <w:rFonts w:ascii="Arial" w:hAnsi="Arial" w:cs="Arial"/>
          <w:lang w:val="es-BO" w:eastAsia="es-ES"/>
        </w:rPr>
      </w:pPr>
    </w:p>
    <w:p w14:paraId="236CBBC7"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Realizar la Adquisición conforme a detalle y requerimiento realizado por la </w:t>
      </w:r>
      <w:r w:rsidRPr="004B70AD">
        <w:rPr>
          <w:rFonts w:ascii="Arial" w:hAnsi="Arial" w:cs="Arial"/>
          <w:b/>
          <w:lang w:val="es-BO" w:eastAsia="es-ES"/>
        </w:rPr>
        <w:t>ENTIDAD</w:t>
      </w:r>
      <w:r w:rsidRPr="004B70AD">
        <w:rPr>
          <w:rFonts w:ascii="Arial" w:hAnsi="Arial" w:cs="Arial"/>
          <w:lang w:val="es-BO" w:eastAsia="es-ES"/>
        </w:rPr>
        <w:t>.</w:t>
      </w:r>
    </w:p>
    <w:p w14:paraId="1D6C9763" w14:textId="77777777" w:rsidR="004B70AD" w:rsidRPr="004B70AD" w:rsidRDefault="004B70AD" w:rsidP="004B70AD">
      <w:pPr>
        <w:spacing w:before="120" w:after="120"/>
        <w:ind w:left="720"/>
        <w:contextualSpacing/>
        <w:jc w:val="both"/>
        <w:rPr>
          <w:rFonts w:ascii="Arial" w:hAnsi="Arial" w:cs="Arial"/>
          <w:lang w:val="es-BO" w:eastAsia="es-ES"/>
        </w:rPr>
      </w:pPr>
    </w:p>
    <w:p w14:paraId="69F87F7D"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D3FC608" w14:textId="77777777" w:rsidR="004B70AD" w:rsidRPr="004B70AD" w:rsidRDefault="004B70AD" w:rsidP="004B70AD">
      <w:pPr>
        <w:spacing w:before="120" w:after="120"/>
        <w:contextualSpacing/>
        <w:jc w:val="both"/>
        <w:rPr>
          <w:rFonts w:ascii="Arial" w:hAnsi="Arial" w:cs="Arial"/>
          <w:lang w:val="es-BO" w:eastAsia="es-ES"/>
        </w:rPr>
      </w:pPr>
    </w:p>
    <w:p w14:paraId="129D2921"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23F9328" w14:textId="77777777" w:rsidR="004B70AD" w:rsidRPr="004B70AD" w:rsidRDefault="004B70AD" w:rsidP="004B70AD">
      <w:pPr>
        <w:spacing w:before="120" w:after="120"/>
        <w:ind w:left="720"/>
        <w:contextualSpacing/>
        <w:jc w:val="both"/>
        <w:rPr>
          <w:rFonts w:ascii="Arial" w:hAnsi="Arial" w:cs="Arial"/>
          <w:lang w:val="es-BO" w:eastAsia="es-ES"/>
        </w:rPr>
      </w:pPr>
    </w:p>
    <w:p w14:paraId="4BFD39E6"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B70AD">
        <w:rPr>
          <w:rFonts w:ascii="Arial" w:hAnsi="Arial" w:cs="Arial"/>
          <w:b/>
          <w:lang w:val="es-BO" w:eastAsia="es-ES"/>
        </w:rPr>
        <w:t>PROVEEDOR</w:t>
      </w:r>
      <w:r w:rsidRPr="004B70AD">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4CA31AA0" w14:textId="77777777" w:rsidR="004B70AD" w:rsidRPr="004B70AD" w:rsidRDefault="004B70AD" w:rsidP="004B70AD">
      <w:pPr>
        <w:spacing w:before="120" w:after="120"/>
        <w:contextualSpacing/>
        <w:jc w:val="both"/>
        <w:rPr>
          <w:rFonts w:ascii="Arial" w:hAnsi="Arial" w:cs="Arial"/>
          <w:lang w:val="es-BO" w:eastAsia="es-ES"/>
        </w:rPr>
      </w:pPr>
    </w:p>
    <w:p w14:paraId="28413F72"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Planear, programar, dirigir y ejecutar la Adquisición con calidad y seguridad a fin de garantizar el pleno cumplimiento del Contrato.</w:t>
      </w:r>
    </w:p>
    <w:p w14:paraId="6A2BD1A7" w14:textId="77777777" w:rsidR="004B70AD" w:rsidRPr="004B70AD" w:rsidRDefault="004B70AD" w:rsidP="004B70AD">
      <w:pPr>
        <w:spacing w:before="120" w:after="120"/>
        <w:contextualSpacing/>
        <w:jc w:val="both"/>
        <w:rPr>
          <w:rFonts w:ascii="Arial" w:hAnsi="Arial" w:cs="Arial"/>
          <w:lang w:val="es-BO" w:eastAsia="es-ES"/>
        </w:rPr>
      </w:pPr>
    </w:p>
    <w:p w14:paraId="2E16DA52"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B70AD">
        <w:rPr>
          <w:rFonts w:ascii="Arial" w:hAnsi="Arial" w:cs="Arial"/>
          <w:lang w:val="es-BO" w:eastAsia="es-ES"/>
        </w:rPr>
        <w:tab/>
      </w:r>
    </w:p>
    <w:p w14:paraId="3DC24FC9" w14:textId="77777777" w:rsidR="004B70AD" w:rsidRPr="004B70AD" w:rsidRDefault="004B70AD" w:rsidP="004B70AD">
      <w:pPr>
        <w:spacing w:before="120" w:after="120"/>
        <w:contextualSpacing/>
        <w:jc w:val="both"/>
        <w:rPr>
          <w:rFonts w:ascii="Arial" w:hAnsi="Arial" w:cs="Arial"/>
          <w:lang w:val="es-BO" w:eastAsia="es-ES"/>
        </w:rPr>
      </w:pPr>
    </w:p>
    <w:p w14:paraId="627B9D3F"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4B70AD">
        <w:rPr>
          <w:rFonts w:ascii="Arial" w:hAnsi="Arial" w:cs="Arial"/>
          <w:b/>
          <w:lang w:val="es-BO" w:eastAsia="es-ES"/>
        </w:rPr>
        <w:t>PROVEEDOR</w:t>
      </w:r>
      <w:r w:rsidRPr="004B70AD">
        <w:rPr>
          <w:rFonts w:ascii="Arial" w:hAnsi="Arial" w:cs="Arial"/>
          <w:lang w:val="es-BO" w:eastAsia="es-ES"/>
        </w:rPr>
        <w:t xml:space="preserve"> único y exclusivo responsable.</w:t>
      </w:r>
    </w:p>
    <w:p w14:paraId="3B4C61D0" w14:textId="77777777" w:rsidR="004B70AD" w:rsidRPr="004B70AD" w:rsidRDefault="004B70AD" w:rsidP="004B70AD">
      <w:pPr>
        <w:spacing w:before="120" w:after="120"/>
        <w:ind w:left="720"/>
        <w:contextualSpacing/>
        <w:jc w:val="both"/>
        <w:rPr>
          <w:rFonts w:ascii="Arial" w:hAnsi="Arial" w:cs="Arial"/>
          <w:lang w:val="es-BO" w:eastAsia="es-ES"/>
        </w:rPr>
      </w:pPr>
    </w:p>
    <w:p w14:paraId="7C513FED"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Salvaguardar y liberar a la </w:t>
      </w:r>
      <w:r w:rsidRPr="004B70AD">
        <w:rPr>
          <w:rFonts w:ascii="Arial" w:hAnsi="Arial" w:cs="Arial"/>
          <w:b/>
          <w:lang w:val="es-BO" w:eastAsia="es-ES"/>
        </w:rPr>
        <w:t>ENTIDAD</w:t>
      </w:r>
      <w:r w:rsidRPr="004B70AD">
        <w:rPr>
          <w:rFonts w:ascii="Arial" w:hAnsi="Arial" w:cs="Arial"/>
          <w:lang w:val="es-BO" w:eastAsia="es-ES"/>
        </w:rPr>
        <w:t xml:space="preserve"> de la responsabilidad de todos los reclamos, representaciones y procesos judiciales de cualquier naturaleza, relacionados con la Adquisición. </w:t>
      </w:r>
    </w:p>
    <w:p w14:paraId="540E5F5B" w14:textId="77777777" w:rsidR="004B70AD" w:rsidRPr="004B70AD" w:rsidRDefault="004B70AD" w:rsidP="004B70AD">
      <w:pPr>
        <w:spacing w:before="120" w:after="120"/>
        <w:ind w:left="720"/>
        <w:contextualSpacing/>
        <w:jc w:val="both"/>
        <w:rPr>
          <w:rFonts w:ascii="Arial" w:hAnsi="Arial" w:cs="Arial"/>
          <w:lang w:val="es-BO" w:eastAsia="es-ES"/>
        </w:rPr>
      </w:pPr>
    </w:p>
    <w:p w14:paraId="466D146E"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Responder por los daños o pérdidas causados a la </w:t>
      </w:r>
      <w:r w:rsidRPr="004B70AD">
        <w:rPr>
          <w:rFonts w:ascii="Arial" w:hAnsi="Arial" w:cs="Arial"/>
          <w:b/>
          <w:lang w:val="es-BO" w:eastAsia="es-ES"/>
        </w:rPr>
        <w:t>ENTIDAD</w:t>
      </w:r>
      <w:r w:rsidRPr="004B70AD">
        <w:rPr>
          <w:rFonts w:ascii="Arial" w:hAnsi="Arial" w:cs="Arial"/>
          <w:lang w:val="es-BO" w:eastAsia="es-ES"/>
        </w:rPr>
        <w:t xml:space="preserve"> o a terceros, resultantes de acción u omisión en la Adquisición</w:t>
      </w:r>
      <w:r w:rsidRPr="004B70AD">
        <w:rPr>
          <w:rFonts w:ascii="Arial" w:hAnsi="Arial" w:cs="Arial"/>
          <w:b/>
          <w:lang w:val="es-BO" w:eastAsia="es-ES"/>
        </w:rPr>
        <w:t>.</w:t>
      </w:r>
    </w:p>
    <w:p w14:paraId="61B588CA" w14:textId="77777777" w:rsidR="004B70AD" w:rsidRPr="004B70AD" w:rsidRDefault="004B70AD" w:rsidP="004B70AD">
      <w:pPr>
        <w:spacing w:before="120" w:after="120"/>
        <w:ind w:left="720"/>
        <w:contextualSpacing/>
        <w:jc w:val="both"/>
        <w:rPr>
          <w:rFonts w:ascii="Arial" w:hAnsi="Arial" w:cs="Arial"/>
          <w:lang w:val="es-BO" w:eastAsia="es-ES"/>
        </w:rPr>
      </w:pPr>
    </w:p>
    <w:p w14:paraId="0C4D9C81"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879C2A7" w14:textId="77777777" w:rsidR="004B70AD" w:rsidRPr="004B70AD" w:rsidRDefault="004B70AD" w:rsidP="004B70AD">
      <w:pPr>
        <w:spacing w:before="120" w:after="120"/>
        <w:ind w:left="720"/>
        <w:contextualSpacing/>
        <w:jc w:val="both"/>
        <w:rPr>
          <w:rFonts w:ascii="Arial" w:hAnsi="Arial" w:cs="Arial"/>
          <w:lang w:val="es-BO" w:eastAsia="es-ES"/>
        </w:rPr>
      </w:pPr>
    </w:p>
    <w:p w14:paraId="122D4694"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B70AD">
        <w:rPr>
          <w:rFonts w:ascii="Arial" w:hAnsi="Arial" w:cs="Arial"/>
          <w:b/>
          <w:lang w:val="es-BO" w:eastAsia="es-ES"/>
        </w:rPr>
        <w:t>ENTIDAD</w:t>
      </w:r>
      <w:r w:rsidRPr="004B70AD">
        <w:rPr>
          <w:rFonts w:ascii="Arial" w:hAnsi="Arial" w:cs="Arial"/>
          <w:lang w:val="es-BO" w:eastAsia="es-ES"/>
        </w:rPr>
        <w:t xml:space="preserve"> de cualquier reclamo. </w:t>
      </w:r>
    </w:p>
    <w:p w14:paraId="6DF9614C" w14:textId="77777777" w:rsidR="004B70AD" w:rsidRPr="004B70AD" w:rsidRDefault="004B70AD" w:rsidP="004B70AD">
      <w:pPr>
        <w:spacing w:before="120" w:after="120"/>
        <w:ind w:left="720"/>
        <w:contextualSpacing/>
        <w:jc w:val="both"/>
        <w:rPr>
          <w:rFonts w:ascii="Arial" w:hAnsi="Arial" w:cs="Arial"/>
          <w:lang w:val="es-BO" w:eastAsia="es-ES"/>
        </w:rPr>
      </w:pPr>
    </w:p>
    <w:p w14:paraId="13169008"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B70AD">
        <w:rPr>
          <w:rFonts w:ascii="Arial" w:hAnsi="Arial" w:cs="Arial"/>
          <w:b/>
          <w:lang w:val="es-BO" w:eastAsia="es-ES"/>
        </w:rPr>
        <w:t>ENTIDAD</w:t>
      </w:r>
      <w:r w:rsidRPr="004B70AD">
        <w:rPr>
          <w:rFonts w:ascii="Arial" w:hAnsi="Arial" w:cs="Arial"/>
          <w:lang w:val="es-BO" w:eastAsia="es-ES"/>
        </w:rPr>
        <w:t xml:space="preserve"> podrá </w:t>
      </w:r>
      <w:r w:rsidRPr="004B70AD">
        <w:rPr>
          <w:rFonts w:ascii="Arial" w:hAnsi="Arial" w:cs="Arial"/>
          <w:lang w:val="es-BO" w:eastAsia="es-ES"/>
        </w:rPr>
        <w:lastRenderedPageBreak/>
        <w:t xml:space="preserve">pedir al </w:t>
      </w:r>
      <w:r w:rsidRPr="004B70AD">
        <w:rPr>
          <w:rFonts w:ascii="Arial" w:hAnsi="Arial" w:cs="Arial"/>
          <w:b/>
          <w:lang w:val="es-BO" w:eastAsia="es-ES"/>
        </w:rPr>
        <w:t>PROVEEDOR</w:t>
      </w:r>
      <w:r w:rsidRPr="004B70AD">
        <w:rPr>
          <w:rFonts w:ascii="Arial" w:hAnsi="Arial" w:cs="Arial"/>
          <w:lang w:val="es-BO" w:eastAsia="es-ES"/>
        </w:rPr>
        <w:t xml:space="preserve"> en cualquier momento, dentro de la vigencia del presente Contrato, una declaración que certifique el cumplimiento de la presente obligación.</w:t>
      </w:r>
    </w:p>
    <w:p w14:paraId="63A03A47" w14:textId="77777777" w:rsidR="004B70AD" w:rsidRPr="004B70AD" w:rsidRDefault="004B70AD" w:rsidP="004B70AD">
      <w:pPr>
        <w:spacing w:before="120" w:after="120"/>
        <w:ind w:left="720"/>
        <w:contextualSpacing/>
        <w:jc w:val="both"/>
        <w:rPr>
          <w:rFonts w:ascii="Arial" w:hAnsi="Arial" w:cs="Arial"/>
          <w:lang w:val="es-BO" w:eastAsia="es-ES"/>
        </w:rPr>
      </w:pPr>
    </w:p>
    <w:p w14:paraId="14E8988D"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A311C22" w14:textId="77777777" w:rsidR="004B70AD" w:rsidRPr="004B70AD" w:rsidRDefault="004B70AD" w:rsidP="004B70AD">
      <w:pPr>
        <w:spacing w:before="120" w:after="120"/>
        <w:ind w:left="720"/>
        <w:contextualSpacing/>
        <w:jc w:val="both"/>
        <w:rPr>
          <w:rFonts w:ascii="Arial" w:hAnsi="Arial" w:cs="Arial"/>
          <w:lang w:val="es-BO" w:eastAsia="es-ES"/>
        </w:rPr>
      </w:pPr>
    </w:p>
    <w:p w14:paraId="09112610"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1EDE1E4" w14:textId="77777777" w:rsidR="004B70AD" w:rsidRPr="004B70AD" w:rsidRDefault="004B70AD" w:rsidP="004B70AD">
      <w:pPr>
        <w:spacing w:before="120" w:after="120"/>
        <w:ind w:left="720"/>
        <w:contextualSpacing/>
        <w:jc w:val="both"/>
        <w:rPr>
          <w:rFonts w:ascii="Arial" w:hAnsi="Arial" w:cs="Arial"/>
          <w:lang w:val="es-BO" w:eastAsia="es-ES"/>
        </w:rPr>
      </w:pPr>
    </w:p>
    <w:p w14:paraId="4DFFDCDE"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6BC8FFFF" w14:textId="77777777" w:rsidR="004B70AD" w:rsidRPr="004B70AD" w:rsidRDefault="004B70AD" w:rsidP="004B70AD">
      <w:pPr>
        <w:spacing w:before="120" w:after="120"/>
        <w:ind w:left="720"/>
        <w:contextualSpacing/>
        <w:jc w:val="both"/>
        <w:rPr>
          <w:rFonts w:ascii="Arial" w:hAnsi="Arial" w:cs="Arial"/>
          <w:lang w:val="es-BO" w:eastAsia="es-ES"/>
        </w:rPr>
      </w:pPr>
    </w:p>
    <w:p w14:paraId="1911C131"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Los sueldos pagados a los trabajadores deben obedecer como mínimo, a lo establecido en la Ley Aplicable.</w:t>
      </w:r>
    </w:p>
    <w:p w14:paraId="592D2979" w14:textId="77777777" w:rsidR="004B70AD" w:rsidRPr="004B70AD" w:rsidRDefault="004B70AD" w:rsidP="004B70AD">
      <w:pPr>
        <w:spacing w:before="120" w:after="120"/>
        <w:ind w:left="720" w:firstLine="690"/>
        <w:contextualSpacing/>
        <w:jc w:val="both"/>
        <w:rPr>
          <w:rFonts w:ascii="Arial" w:hAnsi="Arial" w:cs="Arial"/>
          <w:lang w:val="es-BO" w:eastAsia="es-ES"/>
        </w:rPr>
      </w:pPr>
    </w:p>
    <w:p w14:paraId="349CFB66" w14:textId="77777777" w:rsidR="004B70AD" w:rsidRPr="004B70AD" w:rsidRDefault="004B70AD" w:rsidP="004B70AD">
      <w:pPr>
        <w:numPr>
          <w:ilvl w:val="0"/>
          <w:numId w:val="55"/>
        </w:numPr>
        <w:spacing w:before="120" w:after="120"/>
        <w:contextualSpacing/>
        <w:jc w:val="both"/>
        <w:rPr>
          <w:rFonts w:ascii="Arial" w:hAnsi="Arial" w:cs="Arial"/>
          <w:lang w:val="es-BO" w:eastAsia="es-ES"/>
        </w:rPr>
      </w:pPr>
      <w:r w:rsidRPr="004B70AD">
        <w:rPr>
          <w:rFonts w:ascii="Arial" w:hAnsi="Arial" w:cs="Arial"/>
          <w:lang w:val="es-BO" w:eastAsia="es-ES"/>
        </w:rPr>
        <w:t xml:space="preserve">Mantener a la </w:t>
      </w:r>
      <w:r w:rsidRPr="004B70AD">
        <w:rPr>
          <w:rFonts w:ascii="Arial" w:hAnsi="Arial" w:cs="Arial"/>
          <w:b/>
          <w:lang w:val="es-BO" w:eastAsia="es-ES"/>
        </w:rPr>
        <w:t>ENTIDAD</w:t>
      </w:r>
      <w:r w:rsidRPr="004B70A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56535E0" w14:textId="77777777" w:rsidR="004B70AD" w:rsidRPr="004B70AD" w:rsidRDefault="004B70AD" w:rsidP="004B70AD">
      <w:pPr>
        <w:spacing w:before="120" w:after="120"/>
        <w:ind w:left="720"/>
        <w:contextualSpacing/>
        <w:jc w:val="both"/>
        <w:rPr>
          <w:rFonts w:ascii="Arial" w:hAnsi="Arial" w:cs="Arial"/>
          <w:lang w:val="es-BO" w:eastAsia="es-ES"/>
        </w:rPr>
      </w:pPr>
    </w:p>
    <w:p w14:paraId="16D0803C" w14:textId="77777777" w:rsidR="004B70AD" w:rsidRPr="004B70AD" w:rsidRDefault="004B70AD" w:rsidP="004B70AD">
      <w:pPr>
        <w:spacing w:before="120" w:after="120"/>
        <w:contextualSpacing/>
        <w:jc w:val="both"/>
        <w:rPr>
          <w:rFonts w:ascii="Arial" w:hAnsi="Arial" w:cs="Arial"/>
          <w:lang w:val="es-BO" w:eastAsia="es-ES"/>
        </w:rPr>
      </w:pPr>
      <w:r w:rsidRPr="004B70AD">
        <w:rPr>
          <w:rFonts w:ascii="Arial" w:hAnsi="Arial" w:cs="Arial"/>
          <w:lang w:val="es-BO" w:eastAsia="es-ES"/>
        </w:rPr>
        <w:t>Las demás obligaciones y responsabilidades a su cargo que sin estar expresamente mencionadas, emerjan del presente Contrato.</w:t>
      </w:r>
    </w:p>
    <w:p w14:paraId="57D43791" w14:textId="77777777" w:rsidR="004B70AD" w:rsidRPr="004B70AD" w:rsidRDefault="004B70AD" w:rsidP="004B70AD">
      <w:pPr>
        <w:spacing w:before="120" w:after="120"/>
        <w:contextualSpacing/>
        <w:jc w:val="both"/>
        <w:rPr>
          <w:rFonts w:ascii="Arial" w:hAnsi="Arial" w:cs="Arial"/>
          <w:lang w:val="es-BO" w:eastAsia="es-ES"/>
        </w:rPr>
      </w:pPr>
    </w:p>
    <w:p w14:paraId="0364913E"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DÉCIMA SÉPTIMA.- (OBLIGACIONES DE LA ENTIDAD)</w:t>
      </w:r>
    </w:p>
    <w:p w14:paraId="4424A9A7" w14:textId="77777777" w:rsidR="004B70AD" w:rsidRPr="004B70AD" w:rsidRDefault="004B70AD" w:rsidP="004B70AD">
      <w:pPr>
        <w:spacing w:before="120" w:after="120"/>
        <w:ind w:left="709" w:hanging="708"/>
        <w:jc w:val="both"/>
        <w:rPr>
          <w:rFonts w:ascii="Arial" w:hAnsi="Arial" w:cs="Arial"/>
          <w:lang w:val="es-BO" w:eastAsia="es-ES"/>
        </w:rPr>
      </w:pPr>
      <w:r w:rsidRPr="004B70AD">
        <w:rPr>
          <w:rFonts w:ascii="Arial" w:hAnsi="Arial" w:cs="Arial"/>
          <w:lang w:val="es-BO" w:eastAsia="es-ES"/>
        </w:rPr>
        <w:t xml:space="preserve">La </w:t>
      </w:r>
      <w:r w:rsidRPr="004B70AD">
        <w:rPr>
          <w:rFonts w:ascii="Arial" w:hAnsi="Arial" w:cs="Arial"/>
          <w:b/>
          <w:lang w:val="es-BO" w:eastAsia="es-ES"/>
        </w:rPr>
        <w:t>ENTIDAD</w:t>
      </w:r>
      <w:r w:rsidRPr="004B70AD">
        <w:rPr>
          <w:rFonts w:ascii="Arial" w:hAnsi="Arial" w:cs="Arial"/>
          <w:lang w:val="es-BO" w:eastAsia="es-ES"/>
        </w:rPr>
        <w:t xml:space="preserve"> se obliga en su sentido más amplio a cumplir con las siguientes obligaciones:</w:t>
      </w:r>
    </w:p>
    <w:p w14:paraId="4D8D3300" w14:textId="77777777" w:rsidR="004B70AD" w:rsidRPr="004B70AD" w:rsidRDefault="004B70AD" w:rsidP="004B70AD">
      <w:pPr>
        <w:spacing w:before="120" w:after="120"/>
        <w:ind w:left="709" w:hanging="709"/>
        <w:jc w:val="both"/>
        <w:rPr>
          <w:rFonts w:ascii="Arial" w:hAnsi="Arial" w:cs="Arial"/>
          <w:lang w:val="es-BO" w:eastAsia="es-ES"/>
        </w:rPr>
      </w:pPr>
      <w:r w:rsidRPr="004B70AD">
        <w:rPr>
          <w:rFonts w:ascii="Arial" w:hAnsi="Arial" w:cs="Arial"/>
          <w:b/>
          <w:lang w:val="es-BO" w:eastAsia="es-ES"/>
        </w:rPr>
        <w:t xml:space="preserve">17.1 </w:t>
      </w:r>
      <w:r w:rsidRPr="004B70AD">
        <w:rPr>
          <w:rFonts w:ascii="Arial" w:hAnsi="Arial" w:cs="Arial"/>
          <w:b/>
          <w:lang w:val="es-BO" w:eastAsia="es-ES"/>
        </w:rPr>
        <w:tab/>
      </w:r>
      <w:r w:rsidRPr="004B70AD">
        <w:rPr>
          <w:rFonts w:ascii="Arial" w:hAnsi="Arial" w:cs="Arial"/>
          <w:lang w:val="es-BO" w:eastAsia="es-ES"/>
        </w:rPr>
        <w:t xml:space="preserve">Notificar al </w:t>
      </w:r>
      <w:r w:rsidRPr="004B70AD">
        <w:rPr>
          <w:rFonts w:ascii="Arial" w:hAnsi="Arial" w:cs="Arial"/>
          <w:b/>
          <w:lang w:val="es-BO" w:eastAsia="es-ES"/>
        </w:rPr>
        <w:t>PROVEEDOR</w:t>
      </w:r>
      <w:r w:rsidRPr="004B70AD">
        <w:rPr>
          <w:rFonts w:ascii="Arial" w:hAnsi="Arial" w:cs="Arial"/>
          <w:lang w:val="es-BO" w:eastAsia="es-ES"/>
        </w:rPr>
        <w:t xml:space="preserve"> los defectos e irregularidades encontradas en la Adquisición, fijando plazos para su corrección.</w:t>
      </w:r>
    </w:p>
    <w:p w14:paraId="3CEA5DD8" w14:textId="77777777" w:rsidR="004B70AD" w:rsidRPr="004B70AD" w:rsidRDefault="004B70AD" w:rsidP="004B70AD">
      <w:pPr>
        <w:spacing w:before="120" w:after="120"/>
        <w:ind w:left="705" w:hanging="705"/>
        <w:jc w:val="both"/>
        <w:rPr>
          <w:rFonts w:ascii="Arial" w:hAnsi="Arial" w:cs="Arial"/>
          <w:lang w:val="es-BO" w:eastAsia="es-ES"/>
        </w:rPr>
      </w:pPr>
      <w:r w:rsidRPr="004B70AD">
        <w:rPr>
          <w:rFonts w:ascii="Arial" w:hAnsi="Arial" w:cs="Arial"/>
          <w:b/>
          <w:lang w:val="es-BO" w:eastAsia="es-ES"/>
        </w:rPr>
        <w:t>17.2</w:t>
      </w:r>
      <w:r w:rsidRPr="004B70AD">
        <w:rPr>
          <w:rFonts w:ascii="Arial" w:hAnsi="Arial" w:cs="Arial"/>
          <w:lang w:val="es-BO" w:eastAsia="es-ES"/>
        </w:rPr>
        <w:tab/>
        <w:t xml:space="preserve">Proporcionar información y detalle para la Adquisición, comunicando al </w:t>
      </w:r>
      <w:r w:rsidRPr="004B70AD">
        <w:rPr>
          <w:rFonts w:ascii="Arial" w:hAnsi="Arial" w:cs="Arial"/>
          <w:b/>
          <w:lang w:val="es-BO" w:eastAsia="es-ES"/>
        </w:rPr>
        <w:t>PROVEEDOR</w:t>
      </w:r>
      <w:r w:rsidRPr="004B70AD">
        <w:rPr>
          <w:rFonts w:ascii="Arial" w:hAnsi="Arial" w:cs="Arial"/>
          <w:lang w:val="es-BO" w:eastAsia="es-ES"/>
        </w:rPr>
        <w:t xml:space="preserve"> eventuales cambios de normas y horarios de trabajo.</w:t>
      </w:r>
    </w:p>
    <w:p w14:paraId="061EEEF4"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b/>
          <w:u w:val="single"/>
          <w:lang w:val="es-ES_tradnl" w:eastAsia="es-ES"/>
        </w:rPr>
        <w:t>DÉCIMA OCTAVA.- (INTRANSFERIBILIDAD DEL CONTRATO)</w:t>
      </w:r>
    </w:p>
    <w:p w14:paraId="6BC1C50E"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bajo ningún título podrá ceder, transferir, subrogar, total o parcialmente este Contrato.</w:t>
      </w:r>
    </w:p>
    <w:p w14:paraId="03B18FB1"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B70AD">
        <w:rPr>
          <w:rFonts w:ascii="Arial" w:hAnsi="Arial" w:cs="Arial"/>
          <w:b/>
          <w:lang w:val="es-ES_tradnl" w:eastAsia="es-ES"/>
        </w:rPr>
        <w:t>ENTIDAD</w:t>
      </w:r>
      <w:r w:rsidRPr="004B70AD">
        <w:rPr>
          <w:rFonts w:ascii="Arial" w:hAnsi="Arial" w:cs="Arial"/>
          <w:lang w:val="es-ES_tradnl" w:eastAsia="es-ES"/>
        </w:rPr>
        <w:t>, bajo los mismos términos y condiciones del presente Contrato.</w:t>
      </w:r>
    </w:p>
    <w:p w14:paraId="4DE23877" w14:textId="77777777" w:rsidR="004B70AD" w:rsidRPr="004B70AD" w:rsidRDefault="004B70AD" w:rsidP="004B70AD">
      <w:pPr>
        <w:spacing w:before="120" w:after="120"/>
        <w:ind w:right="-7"/>
        <w:jc w:val="both"/>
        <w:rPr>
          <w:rFonts w:ascii="Arial" w:hAnsi="Arial" w:cs="Arial"/>
          <w:lang w:val="es-ES_tradnl" w:eastAsia="es-ES"/>
        </w:rPr>
      </w:pPr>
      <w:r w:rsidRPr="004B70AD">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A9D0BC9"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5DA270F" w14:textId="77777777" w:rsidR="004B70AD" w:rsidRPr="004B70AD" w:rsidRDefault="004B70AD" w:rsidP="004B70AD">
      <w:pPr>
        <w:spacing w:before="120" w:after="120"/>
        <w:jc w:val="both"/>
        <w:rPr>
          <w:rFonts w:ascii="Arial" w:hAnsi="Arial" w:cs="Arial"/>
          <w:u w:val="single"/>
          <w:lang w:val="es-ES_tradnl" w:eastAsia="es-ES"/>
        </w:rPr>
      </w:pPr>
      <w:r w:rsidRPr="004B70AD">
        <w:rPr>
          <w:rFonts w:ascii="Arial" w:hAnsi="Arial" w:cs="Arial"/>
          <w:b/>
          <w:u w:val="single"/>
          <w:lang w:val="es-ES_tradnl" w:eastAsia="es-ES"/>
        </w:rPr>
        <w:t xml:space="preserve">DÉCIMA NOVENA.- (IMPUESTOS Y TRIBUTOS) </w:t>
      </w:r>
    </w:p>
    <w:p w14:paraId="4D197331"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4B70AD">
        <w:rPr>
          <w:rFonts w:ascii="Arial" w:hAnsi="Arial" w:cs="Arial"/>
          <w:lang w:val="es-ES_tradnl" w:eastAsia="es-ES"/>
        </w:rPr>
        <w:lastRenderedPageBreak/>
        <w:t xml:space="preserve">Contrato, serán de exclusiva responsabilidad del </w:t>
      </w:r>
      <w:r w:rsidRPr="004B70AD">
        <w:rPr>
          <w:rFonts w:ascii="Arial" w:hAnsi="Arial" w:cs="Arial"/>
          <w:b/>
          <w:lang w:val="es-ES_tradnl" w:eastAsia="es-ES"/>
        </w:rPr>
        <w:t>PROVEEDOR</w:t>
      </w:r>
      <w:r w:rsidRPr="004B70AD">
        <w:rPr>
          <w:rFonts w:ascii="Arial" w:hAnsi="Arial" w:cs="Arial"/>
          <w:lang w:val="es-ES_tradnl" w:eastAsia="es-ES"/>
        </w:rPr>
        <w:t xml:space="preserve"> conforme a lo previsto en la Ley Aplicable, sin derecho a reembolso. </w:t>
      </w:r>
    </w:p>
    <w:p w14:paraId="64650BAB"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La </w:t>
      </w:r>
      <w:r w:rsidRPr="004B70AD">
        <w:rPr>
          <w:rFonts w:ascii="Arial" w:hAnsi="Arial" w:cs="Arial"/>
          <w:b/>
          <w:lang w:val="es-ES_tradnl" w:eastAsia="es-ES"/>
        </w:rPr>
        <w:t>ENTIDAD</w:t>
      </w:r>
      <w:r w:rsidRPr="004B70AD">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137D9C67"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declara haber considerado en su propuesta los impuestos y/o tributos que tengan incidencia en la </w:t>
      </w:r>
      <w:r w:rsidRPr="004B70AD">
        <w:rPr>
          <w:rFonts w:ascii="Arial" w:hAnsi="Arial" w:cs="Arial"/>
          <w:lang w:val="es-BO" w:eastAsia="es-ES"/>
        </w:rPr>
        <w:t>Adquisición</w:t>
      </w:r>
      <w:r w:rsidRPr="004B70AD">
        <w:rPr>
          <w:rFonts w:ascii="Arial" w:hAnsi="Arial" w:cs="Arial"/>
          <w:lang w:val="es-ES_tradnl" w:eastAsia="es-ES"/>
        </w:rPr>
        <w:t>, no correspondiendo ningún reclamo debido a error en la evaluación, ni solicitar una revisión del precio contractual.</w:t>
      </w:r>
    </w:p>
    <w:p w14:paraId="54E5E9DE" w14:textId="77777777" w:rsidR="004B70AD" w:rsidRPr="004B70AD" w:rsidRDefault="004B70AD" w:rsidP="004B70AD">
      <w:pPr>
        <w:spacing w:before="120" w:after="120"/>
        <w:jc w:val="both"/>
        <w:rPr>
          <w:rFonts w:ascii="Arial" w:hAnsi="Arial" w:cs="Arial"/>
          <w:u w:val="single"/>
          <w:lang w:val="es-ES_tradnl" w:eastAsia="es-ES"/>
        </w:rPr>
      </w:pPr>
      <w:r w:rsidRPr="004B70AD">
        <w:rPr>
          <w:rFonts w:ascii="Arial" w:hAnsi="Arial" w:cs="Arial"/>
          <w:b/>
          <w:u w:val="single"/>
          <w:lang w:val="es-ES_tradnl" w:eastAsia="es-ES"/>
        </w:rPr>
        <w:t>VIGÉSIMA.- (SUBCONTRATOS)</w:t>
      </w:r>
    </w:p>
    <w:p w14:paraId="1349CA4F"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B70AD">
        <w:rPr>
          <w:rFonts w:ascii="Arial" w:hAnsi="Arial" w:cs="Arial"/>
          <w:b/>
          <w:lang w:val="es-ES_tradnl" w:eastAsia="es-ES"/>
        </w:rPr>
        <w:t>PROVEEDOR</w:t>
      </w:r>
      <w:r w:rsidRPr="004B70AD">
        <w:rPr>
          <w:rFonts w:ascii="Arial" w:hAnsi="Arial" w:cs="Arial"/>
          <w:lang w:val="es-ES_tradnl" w:eastAsia="es-ES"/>
        </w:rPr>
        <w:t xml:space="preserve"> del cumplimiento de todas sus obligaciones y responsabilidades contraídas en el presente Contrato.</w:t>
      </w:r>
    </w:p>
    <w:p w14:paraId="10E2F851"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Las subcontrataciones que realice el </w:t>
      </w:r>
      <w:r w:rsidRPr="004B70AD">
        <w:rPr>
          <w:rFonts w:ascii="Arial" w:hAnsi="Arial" w:cs="Arial"/>
          <w:b/>
          <w:lang w:val="es-ES_tradnl" w:eastAsia="es-ES"/>
        </w:rPr>
        <w:t>PROVEEDOR</w:t>
      </w:r>
      <w:r w:rsidRPr="004B70AD">
        <w:rPr>
          <w:rFonts w:ascii="Arial" w:hAnsi="Arial" w:cs="Arial"/>
          <w:lang w:val="es-ES_tradnl" w:eastAsia="es-ES"/>
        </w:rPr>
        <w:t xml:space="preserve"> de ninguna manera incidirán en el precio ofertado y aceptado por ambas Partes en el presente Contrato.</w:t>
      </w:r>
    </w:p>
    <w:p w14:paraId="6E5CF711"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VIGÉSIMA PRIMERA.- (CONFIDENCIALIDAD)</w:t>
      </w:r>
    </w:p>
    <w:p w14:paraId="7F7F377D"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r w:rsidRPr="004B70AD">
        <w:rPr>
          <w:rFonts w:ascii="Arial" w:hAnsi="Arial" w:cs="Arial"/>
          <w:lang w:val="es-BO"/>
        </w:rPr>
        <w:t xml:space="preserve">El </w:t>
      </w:r>
      <w:r w:rsidRPr="004B70AD">
        <w:rPr>
          <w:rFonts w:ascii="Arial" w:hAnsi="Arial" w:cs="Arial"/>
          <w:b/>
          <w:bCs/>
          <w:lang w:val="es-BO"/>
        </w:rPr>
        <w:t>PROVEEDOR</w:t>
      </w:r>
      <w:r w:rsidRPr="004B70A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80C167"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p>
    <w:p w14:paraId="3C886429"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r w:rsidRPr="004B70AD">
        <w:rPr>
          <w:rFonts w:ascii="Arial" w:hAnsi="Arial" w:cs="Arial"/>
          <w:lang w:val="es-BO"/>
        </w:rPr>
        <w:t xml:space="preserve">Las obligaciones que el </w:t>
      </w:r>
      <w:r w:rsidRPr="004B70AD">
        <w:rPr>
          <w:rFonts w:ascii="Arial" w:hAnsi="Arial" w:cs="Arial"/>
          <w:b/>
          <w:lang w:val="es-BO"/>
        </w:rPr>
        <w:t>PROVEEDOR</w:t>
      </w:r>
      <w:r w:rsidRPr="004B70AD">
        <w:rPr>
          <w:rFonts w:ascii="Arial" w:hAnsi="Arial" w:cs="Arial"/>
          <w:lang w:val="es-BO"/>
        </w:rPr>
        <w:t xml:space="preserve"> asume bajo este Contrato con relación a la confidencialidad, subsistirán una vez finalizado el Contrato.</w:t>
      </w:r>
    </w:p>
    <w:p w14:paraId="57774745" w14:textId="77777777" w:rsidR="004B70AD" w:rsidRPr="004B70AD" w:rsidRDefault="004B70AD" w:rsidP="004B70AD">
      <w:pPr>
        <w:spacing w:before="120" w:after="120"/>
        <w:contextualSpacing/>
        <w:jc w:val="both"/>
        <w:rPr>
          <w:rFonts w:ascii="Arial" w:hAnsi="Arial" w:cs="Arial"/>
          <w:lang w:val="es-BO"/>
        </w:rPr>
      </w:pPr>
    </w:p>
    <w:p w14:paraId="15F5FBC2"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r w:rsidRPr="004B70AD">
        <w:rPr>
          <w:rFonts w:ascii="Arial" w:hAnsi="Arial" w:cs="Arial"/>
          <w:lang w:val="es-BO"/>
        </w:rPr>
        <w:t xml:space="preserve">A la terminación del presente Contrato, por resolución o por su cumplimiento, el </w:t>
      </w:r>
      <w:r w:rsidRPr="004B70AD">
        <w:rPr>
          <w:rFonts w:ascii="Arial" w:hAnsi="Arial" w:cs="Arial"/>
          <w:b/>
          <w:lang w:val="es-BO"/>
        </w:rPr>
        <w:t xml:space="preserve">PROVEEDOR </w:t>
      </w:r>
      <w:r w:rsidRPr="004B70AD">
        <w:rPr>
          <w:rFonts w:ascii="Arial" w:hAnsi="Arial" w:cs="Arial"/>
          <w:lang w:val="es-BO"/>
        </w:rPr>
        <w:t xml:space="preserve">está en la obligación de entregar de manera inmediata a la </w:t>
      </w:r>
      <w:r w:rsidRPr="004B70AD">
        <w:rPr>
          <w:rFonts w:ascii="Arial" w:hAnsi="Arial" w:cs="Arial"/>
          <w:b/>
          <w:lang w:val="es-BO"/>
        </w:rPr>
        <w:t>ENTIDAD</w:t>
      </w:r>
      <w:r w:rsidRPr="004B70AD">
        <w:rPr>
          <w:rFonts w:ascii="Arial" w:hAnsi="Arial" w:cs="Arial"/>
          <w:lang w:val="es-BO"/>
        </w:rPr>
        <w:t xml:space="preserve"> todos los documentos, notas, datos, información, y otros que hubiera entrado en posesión del </w:t>
      </w:r>
      <w:r w:rsidRPr="004B70AD">
        <w:rPr>
          <w:rFonts w:ascii="Arial" w:hAnsi="Arial" w:cs="Arial"/>
          <w:b/>
          <w:lang w:val="es-BO"/>
        </w:rPr>
        <w:t>PROVEEDOR</w:t>
      </w:r>
      <w:r w:rsidRPr="004B70AD">
        <w:rPr>
          <w:rFonts w:ascii="Arial" w:hAnsi="Arial" w:cs="Arial"/>
          <w:lang w:val="es-BO"/>
        </w:rPr>
        <w:t xml:space="preserve"> en virtud a la ejecución del presente Contrato, no pudiendo retener el </w:t>
      </w:r>
      <w:r w:rsidRPr="004B70AD">
        <w:rPr>
          <w:rFonts w:ascii="Arial" w:hAnsi="Arial" w:cs="Arial"/>
          <w:b/>
          <w:lang w:val="es-BO"/>
        </w:rPr>
        <w:t>PROVEEDOR</w:t>
      </w:r>
      <w:r w:rsidRPr="004B70AD">
        <w:rPr>
          <w:rFonts w:ascii="Arial" w:hAnsi="Arial" w:cs="Arial"/>
          <w:lang w:val="es-BO"/>
        </w:rPr>
        <w:t xml:space="preserve"> ninguna copia de los mismos, ya sean en papel o en formato electrónico o digital.</w:t>
      </w:r>
    </w:p>
    <w:p w14:paraId="18C80537"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p>
    <w:p w14:paraId="4C7CCA40" w14:textId="77777777" w:rsidR="004B70AD" w:rsidRPr="004B70AD" w:rsidRDefault="004B70AD" w:rsidP="004B70AD">
      <w:pPr>
        <w:shd w:val="clear" w:color="auto" w:fill="FFFFFF"/>
        <w:tabs>
          <w:tab w:val="left" w:pos="426"/>
        </w:tabs>
        <w:spacing w:before="120" w:after="120"/>
        <w:ind w:right="-6"/>
        <w:contextualSpacing/>
        <w:jc w:val="both"/>
        <w:rPr>
          <w:rFonts w:ascii="Arial" w:hAnsi="Arial" w:cs="Arial"/>
          <w:lang w:val="es-BO"/>
        </w:rPr>
      </w:pPr>
      <w:r w:rsidRPr="004B70AD">
        <w:rPr>
          <w:rFonts w:ascii="Arial" w:hAnsi="Arial" w:cs="Arial"/>
          <w:lang w:val="es-BO"/>
        </w:rPr>
        <w:t>El incumplimiento de la obligación de confidencialidad importara:</w:t>
      </w:r>
    </w:p>
    <w:p w14:paraId="6A67C6B9" w14:textId="77777777" w:rsidR="004B70AD" w:rsidRPr="004B70AD" w:rsidRDefault="004B70AD" w:rsidP="004B70AD">
      <w:pPr>
        <w:numPr>
          <w:ilvl w:val="0"/>
          <w:numId w:val="49"/>
        </w:numPr>
        <w:shd w:val="clear" w:color="auto" w:fill="FFFFFF"/>
        <w:tabs>
          <w:tab w:val="left" w:pos="426"/>
        </w:tabs>
        <w:spacing w:before="120" w:after="120"/>
        <w:ind w:right="-6"/>
        <w:contextualSpacing/>
        <w:jc w:val="both"/>
        <w:rPr>
          <w:rFonts w:ascii="Arial" w:hAnsi="Arial" w:cs="Arial"/>
          <w:lang w:val="es-BO"/>
        </w:rPr>
      </w:pPr>
      <w:r w:rsidRPr="004B70AD">
        <w:rPr>
          <w:rFonts w:ascii="Arial" w:hAnsi="Arial" w:cs="Arial"/>
          <w:lang w:val="es-BO"/>
        </w:rPr>
        <w:t>La adopción de medidas judiciales y sanciones de acuerdo a normas pertinentes.</w:t>
      </w:r>
    </w:p>
    <w:p w14:paraId="2A3FA05E" w14:textId="77777777" w:rsidR="004B70AD" w:rsidRPr="004B70AD" w:rsidRDefault="004B70AD" w:rsidP="004B70AD">
      <w:pPr>
        <w:numPr>
          <w:ilvl w:val="0"/>
          <w:numId w:val="49"/>
        </w:numPr>
        <w:shd w:val="clear" w:color="auto" w:fill="FFFFFF"/>
        <w:tabs>
          <w:tab w:val="left" w:pos="426"/>
        </w:tabs>
        <w:spacing w:before="120" w:after="120"/>
        <w:ind w:right="-6"/>
        <w:jc w:val="both"/>
        <w:rPr>
          <w:rFonts w:ascii="Arial" w:hAnsi="Arial" w:cs="Arial"/>
          <w:lang w:val="es-BO"/>
        </w:rPr>
      </w:pPr>
      <w:r w:rsidRPr="004B70AD">
        <w:rPr>
          <w:rFonts w:ascii="Arial" w:hAnsi="Arial" w:cs="Arial"/>
          <w:lang w:val="es-BO"/>
        </w:rPr>
        <w:t>Responsabilidad por pérdida y daños.</w:t>
      </w:r>
    </w:p>
    <w:p w14:paraId="65F804F9" w14:textId="77777777" w:rsidR="004B70AD" w:rsidRPr="004B70AD" w:rsidRDefault="004B70AD" w:rsidP="004B70AD">
      <w:pPr>
        <w:spacing w:before="120" w:after="120"/>
        <w:jc w:val="both"/>
        <w:rPr>
          <w:rFonts w:ascii="Arial" w:hAnsi="Arial" w:cs="Arial"/>
          <w:u w:val="single"/>
          <w:lang w:val="es-ES_tradnl" w:eastAsia="es-ES"/>
        </w:rPr>
      </w:pPr>
      <w:r w:rsidRPr="004B70AD">
        <w:rPr>
          <w:rFonts w:ascii="Arial" w:hAnsi="Arial" w:cs="Arial"/>
          <w:b/>
          <w:u w:val="single"/>
          <w:lang w:val="es-ES_tradnl" w:eastAsia="es-ES"/>
        </w:rPr>
        <w:t>VIGÉSIMA SEGUNDA.- (CAUSAS DE FUERZA MAYOR Y/O CASO FORTUITO)</w:t>
      </w:r>
    </w:p>
    <w:p w14:paraId="76E3A197"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BB1598"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Con el fin de exceptuar al </w:t>
      </w:r>
      <w:r w:rsidRPr="004B70AD">
        <w:rPr>
          <w:rFonts w:ascii="Arial" w:hAnsi="Arial" w:cs="Arial"/>
          <w:b/>
          <w:lang w:val="es-ES_tradnl" w:eastAsia="es-ES"/>
        </w:rPr>
        <w:t xml:space="preserve">PROVEEDOR </w:t>
      </w:r>
      <w:r w:rsidRPr="004B70AD">
        <w:rPr>
          <w:rFonts w:ascii="Arial" w:hAnsi="Arial" w:cs="Arial"/>
          <w:lang w:val="es-ES_tradnl" w:eastAsia="es-ES"/>
        </w:rPr>
        <w:t xml:space="preserve">de determinadas responsabilidades por mora durante la vigencia del presente Contrato, la </w:t>
      </w:r>
      <w:r w:rsidRPr="004B70AD">
        <w:rPr>
          <w:rFonts w:ascii="Arial" w:hAnsi="Arial" w:cs="Arial"/>
          <w:b/>
          <w:lang w:val="es-ES_tradnl" w:eastAsia="es-ES"/>
        </w:rPr>
        <w:t>ENTIDAD</w:t>
      </w:r>
      <w:r w:rsidRPr="004B70AD">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53825E2"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16123BC0"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48AF6C3" w14:textId="77777777" w:rsidR="004B70AD" w:rsidRPr="004B70AD" w:rsidRDefault="004B70AD" w:rsidP="004B70AD">
      <w:pPr>
        <w:spacing w:before="120" w:after="120"/>
        <w:ind w:left="567" w:hanging="567"/>
        <w:jc w:val="both"/>
        <w:rPr>
          <w:rFonts w:ascii="Arial" w:hAnsi="Arial" w:cs="Arial"/>
          <w:b/>
          <w:lang w:val="es-ES_tradnl" w:eastAsia="es-ES"/>
        </w:rPr>
      </w:pPr>
      <w:r w:rsidRPr="004B70AD">
        <w:rPr>
          <w:rFonts w:ascii="Arial" w:hAnsi="Arial" w:cs="Arial"/>
          <w:b/>
          <w:lang w:val="es-ES_tradnl" w:eastAsia="es-ES"/>
        </w:rPr>
        <w:t>22.1   Condiciones de Validez:</w:t>
      </w:r>
    </w:p>
    <w:p w14:paraId="722971A6"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AF9F334" w14:textId="77777777" w:rsidR="004B70AD" w:rsidRPr="004B70AD" w:rsidRDefault="004B70AD" w:rsidP="004B70AD">
      <w:pPr>
        <w:numPr>
          <w:ilvl w:val="0"/>
          <w:numId w:val="48"/>
        </w:numPr>
        <w:spacing w:before="120" w:after="120"/>
        <w:ind w:left="1134" w:hanging="283"/>
        <w:jc w:val="both"/>
        <w:rPr>
          <w:rFonts w:ascii="Arial" w:hAnsi="Arial" w:cs="Arial"/>
          <w:lang w:val="es-ES_tradnl" w:eastAsia="es-ES"/>
        </w:rPr>
      </w:pPr>
      <w:r w:rsidRPr="004B70AD">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4B70AD">
        <w:rPr>
          <w:rFonts w:ascii="Arial" w:hAnsi="Arial" w:cs="Arial"/>
          <w:lang w:val="es-ES_tradnl" w:eastAsia="es-ES"/>
        </w:rPr>
        <w:t>invocante</w:t>
      </w:r>
      <w:proofErr w:type="spellEnd"/>
      <w:r w:rsidRPr="004B70AD">
        <w:rPr>
          <w:rFonts w:ascii="Arial" w:hAnsi="Arial" w:cs="Arial"/>
          <w:lang w:val="es-ES_tradnl" w:eastAsia="es-ES"/>
        </w:rPr>
        <w:t xml:space="preserve">, o en el caso del </w:t>
      </w:r>
      <w:r w:rsidRPr="004B70AD">
        <w:rPr>
          <w:rFonts w:ascii="Arial" w:hAnsi="Arial" w:cs="Arial"/>
          <w:b/>
          <w:lang w:val="es-ES_tradnl" w:eastAsia="es-ES"/>
        </w:rPr>
        <w:t>PROVEEDOR</w:t>
      </w:r>
      <w:r w:rsidRPr="004B70AD">
        <w:rPr>
          <w:rFonts w:ascii="Arial" w:hAnsi="Arial" w:cs="Arial"/>
          <w:lang w:val="es-ES_tradnl" w:eastAsia="es-ES"/>
        </w:rPr>
        <w:t>, será aplicable también a cualquier subcontratista.</w:t>
      </w:r>
    </w:p>
    <w:p w14:paraId="21F3DC26" w14:textId="77777777" w:rsidR="004B70AD" w:rsidRPr="004B70AD" w:rsidRDefault="004B70AD" w:rsidP="004B70AD">
      <w:pPr>
        <w:numPr>
          <w:ilvl w:val="0"/>
          <w:numId w:val="48"/>
        </w:numPr>
        <w:spacing w:before="120" w:after="120"/>
        <w:ind w:left="1134" w:hanging="283"/>
        <w:contextualSpacing/>
        <w:jc w:val="both"/>
        <w:rPr>
          <w:rFonts w:ascii="Arial" w:hAnsi="Arial" w:cs="Arial"/>
          <w:lang w:val="es-ES_tradnl" w:eastAsia="es-ES"/>
        </w:rPr>
      </w:pPr>
      <w:r w:rsidRPr="004B70AD">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B70AD">
        <w:rPr>
          <w:rFonts w:ascii="Arial" w:hAnsi="Arial" w:cs="Arial"/>
          <w:lang w:val="es-ES_tradnl" w:eastAsia="es-ES"/>
        </w:rPr>
        <w:tab/>
      </w:r>
    </w:p>
    <w:p w14:paraId="23515182" w14:textId="77777777" w:rsidR="004B70AD" w:rsidRPr="004B70AD" w:rsidRDefault="004B70AD" w:rsidP="004B70AD">
      <w:pPr>
        <w:spacing w:before="120" w:after="120"/>
        <w:ind w:left="851"/>
        <w:contextualSpacing/>
        <w:jc w:val="both"/>
        <w:rPr>
          <w:rFonts w:ascii="Arial" w:hAnsi="Arial" w:cs="Arial"/>
          <w:lang w:val="es-ES_tradnl" w:eastAsia="es-ES"/>
        </w:rPr>
      </w:pPr>
    </w:p>
    <w:p w14:paraId="01B0A872" w14:textId="77777777" w:rsidR="004B70AD" w:rsidRPr="004B70AD" w:rsidRDefault="004B70AD" w:rsidP="004B70AD">
      <w:pPr>
        <w:numPr>
          <w:ilvl w:val="0"/>
          <w:numId w:val="48"/>
        </w:numPr>
        <w:spacing w:before="120" w:after="120"/>
        <w:ind w:left="1134" w:hanging="283"/>
        <w:contextualSpacing/>
        <w:jc w:val="both"/>
        <w:rPr>
          <w:rFonts w:ascii="Arial" w:hAnsi="Arial" w:cs="Arial"/>
          <w:lang w:val="es-ES_tradnl" w:eastAsia="es-ES"/>
        </w:rPr>
      </w:pPr>
      <w:r w:rsidRPr="004B70AD">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B70AD">
        <w:rPr>
          <w:rFonts w:ascii="Arial" w:hAnsi="Arial" w:cs="Arial"/>
          <w:lang w:val="es-BO" w:eastAsia="es-ES"/>
        </w:rPr>
        <w:t>Adquisición</w:t>
      </w:r>
      <w:r w:rsidRPr="004B70AD">
        <w:rPr>
          <w:rFonts w:ascii="Arial" w:hAnsi="Arial" w:cs="Arial"/>
          <w:lang w:val="es-ES_tradnl" w:eastAsia="es-ES"/>
        </w:rPr>
        <w:t>y limitar el daño a la misma.</w:t>
      </w:r>
    </w:p>
    <w:p w14:paraId="713AC413" w14:textId="77777777" w:rsidR="004B70AD" w:rsidRPr="004B70AD" w:rsidRDefault="004B70AD" w:rsidP="004B70AD">
      <w:pPr>
        <w:spacing w:before="120" w:after="120"/>
        <w:contextualSpacing/>
        <w:jc w:val="both"/>
        <w:rPr>
          <w:rFonts w:ascii="Arial" w:hAnsi="Arial" w:cs="Arial"/>
          <w:lang w:val="es-ES_tradnl" w:eastAsia="es-ES"/>
        </w:rPr>
      </w:pPr>
    </w:p>
    <w:p w14:paraId="7681029D"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Previo cumplimiento por parte del </w:t>
      </w:r>
      <w:r w:rsidRPr="004B70AD">
        <w:rPr>
          <w:rFonts w:ascii="Arial" w:hAnsi="Arial" w:cs="Arial"/>
          <w:b/>
          <w:lang w:val="es-ES_tradnl" w:eastAsia="es-ES"/>
        </w:rPr>
        <w:t>PROVEEDOR</w:t>
      </w:r>
      <w:r w:rsidRPr="004B70AD">
        <w:rPr>
          <w:rFonts w:ascii="Arial" w:hAnsi="Arial" w:cs="Arial"/>
          <w:lang w:val="es-ES_tradnl" w:eastAsia="es-ES"/>
        </w:rPr>
        <w:t xml:space="preserve"> de lo establecido precedentemente dentro de los 2 (dos) días hábiles la </w:t>
      </w:r>
      <w:r w:rsidRPr="004B70AD">
        <w:rPr>
          <w:rFonts w:ascii="Arial" w:hAnsi="Arial" w:cs="Arial"/>
          <w:b/>
          <w:lang w:val="es-ES_tradnl" w:eastAsia="es-ES"/>
        </w:rPr>
        <w:t>ENTIDAD</w:t>
      </w:r>
      <w:r w:rsidRPr="004B70AD">
        <w:rPr>
          <w:rFonts w:ascii="Arial" w:hAnsi="Arial" w:cs="Arial"/>
          <w:lang w:val="es-ES_tradnl" w:eastAsia="es-ES"/>
        </w:rPr>
        <w:t xml:space="preserve"> debe aprobar la existencia del impedimento, sin el cual, de ninguna manera y por ningún motivo podrá solicitar luego a la </w:t>
      </w:r>
      <w:r w:rsidRPr="004B70AD">
        <w:rPr>
          <w:rFonts w:ascii="Arial" w:hAnsi="Arial" w:cs="Arial"/>
          <w:b/>
          <w:lang w:val="es-ES_tradnl" w:eastAsia="es-ES"/>
        </w:rPr>
        <w:t>ENTIDAD</w:t>
      </w:r>
      <w:r w:rsidRPr="004B70AD">
        <w:rPr>
          <w:rFonts w:ascii="Arial" w:hAnsi="Arial" w:cs="Arial"/>
          <w:lang w:val="es-ES_tradnl" w:eastAsia="es-ES"/>
        </w:rPr>
        <w:t xml:space="preserve"> por escrito la ampliación del plazo del Contrato y/o pago de multas.</w:t>
      </w:r>
    </w:p>
    <w:p w14:paraId="4E4E3F97" w14:textId="77777777" w:rsidR="004B70AD" w:rsidRPr="004B70AD" w:rsidRDefault="004B70AD" w:rsidP="004B70AD">
      <w:pPr>
        <w:spacing w:before="120" w:after="120"/>
        <w:ind w:left="567" w:hanging="567"/>
        <w:jc w:val="both"/>
        <w:rPr>
          <w:rFonts w:ascii="Arial" w:hAnsi="Arial" w:cs="Arial"/>
          <w:b/>
          <w:lang w:val="es-ES_tradnl" w:eastAsia="es-ES"/>
        </w:rPr>
      </w:pPr>
      <w:r w:rsidRPr="004B70AD">
        <w:rPr>
          <w:rFonts w:ascii="Arial" w:hAnsi="Arial" w:cs="Arial"/>
          <w:b/>
          <w:lang w:val="es-ES_tradnl" w:eastAsia="es-ES"/>
        </w:rPr>
        <w:t>22.2   Cumplimiento ininterrumpido:</w:t>
      </w:r>
    </w:p>
    <w:p w14:paraId="2AEA55C1"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Cuando ocurra una fuerza mayor o caso fortuito, el </w:t>
      </w:r>
      <w:r w:rsidRPr="004B70AD">
        <w:rPr>
          <w:rFonts w:ascii="Arial" w:hAnsi="Arial" w:cs="Arial"/>
          <w:b/>
          <w:lang w:val="es-ES_tradnl" w:eastAsia="es-ES"/>
        </w:rPr>
        <w:t xml:space="preserve">PROVEEDOR </w:t>
      </w:r>
      <w:r w:rsidRPr="004B70AD">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B70AD">
        <w:rPr>
          <w:rFonts w:ascii="Arial" w:hAnsi="Arial" w:cs="Arial"/>
          <w:lang w:val="es-BO" w:eastAsia="es-ES"/>
        </w:rPr>
        <w:t>Adquisición</w:t>
      </w:r>
      <w:r w:rsidRPr="004B70AD">
        <w:rPr>
          <w:rFonts w:ascii="Arial" w:hAnsi="Arial" w:cs="Arial"/>
          <w:lang w:val="es-ES_tradnl" w:eastAsia="es-ES"/>
        </w:rPr>
        <w:t xml:space="preserve"> de la manera que lo solicite la </w:t>
      </w:r>
      <w:r w:rsidRPr="004B70AD">
        <w:rPr>
          <w:rFonts w:ascii="Arial" w:hAnsi="Arial" w:cs="Arial"/>
          <w:b/>
          <w:lang w:val="es-ES_tradnl" w:eastAsia="es-ES"/>
        </w:rPr>
        <w:t>ENTIDAD</w:t>
      </w:r>
      <w:r w:rsidRPr="004B70AD">
        <w:rPr>
          <w:rFonts w:ascii="Arial" w:hAnsi="Arial" w:cs="Arial"/>
          <w:lang w:val="es-ES_tradnl" w:eastAsia="es-ES"/>
        </w:rPr>
        <w:t xml:space="preserve">. </w:t>
      </w:r>
    </w:p>
    <w:p w14:paraId="7AE8950B" w14:textId="77777777" w:rsidR="004B70AD" w:rsidRPr="004B70AD" w:rsidRDefault="004B70AD" w:rsidP="004B70AD">
      <w:pPr>
        <w:spacing w:before="120" w:after="120"/>
        <w:ind w:left="567" w:hanging="567"/>
        <w:jc w:val="both"/>
        <w:rPr>
          <w:rFonts w:ascii="Arial" w:hAnsi="Arial" w:cs="Arial"/>
          <w:b/>
          <w:lang w:val="es-ES_tradnl" w:eastAsia="es-ES"/>
        </w:rPr>
      </w:pPr>
      <w:r w:rsidRPr="004B70AD">
        <w:rPr>
          <w:rFonts w:ascii="Arial" w:hAnsi="Arial" w:cs="Arial"/>
          <w:b/>
          <w:lang w:val="es-ES_tradnl" w:eastAsia="es-ES"/>
        </w:rPr>
        <w:t>22.3   Prórrogas:</w:t>
      </w:r>
    </w:p>
    <w:p w14:paraId="47AAAF39"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A10EAA8" w14:textId="77777777" w:rsidR="004B70AD" w:rsidRPr="004B70AD" w:rsidRDefault="004B70AD" w:rsidP="004B70AD">
      <w:pPr>
        <w:autoSpaceDE w:val="0"/>
        <w:autoSpaceDN w:val="0"/>
        <w:spacing w:before="120" w:after="120"/>
        <w:jc w:val="both"/>
        <w:rPr>
          <w:rFonts w:ascii="Arial" w:hAnsi="Arial" w:cs="Arial"/>
          <w:lang w:val="es-ES_tradnl" w:eastAsia="es-ES"/>
        </w:rPr>
      </w:pPr>
      <w:r w:rsidRPr="004B70AD">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76071DC6" w14:textId="77777777" w:rsidR="004B70AD" w:rsidRPr="004B70AD" w:rsidRDefault="004B70AD" w:rsidP="004B70AD">
      <w:pPr>
        <w:spacing w:before="120" w:after="120"/>
        <w:jc w:val="both"/>
        <w:rPr>
          <w:rFonts w:ascii="Arial" w:hAnsi="Arial" w:cs="Arial"/>
          <w:lang w:val="es-BO" w:eastAsia="es-ES"/>
        </w:rPr>
      </w:pPr>
      <w:r w:rsidRPr="004B70AD">
        <w:rPr>
          <w:rFonts w:ascii="Arial" w:hAnsi="Arial" w:cs="Arial"/>
          <w:lang w:val="es-BO" w:eastAsia="es-ES"/>
        </w:rPr>
        <w:t xml:space="preserve">Si la razón impeditiva o sus causas perduraren por más de 10 (diez) días </w:t>
      </w:r>
      <w:proofErr w:type="gramStart"/>
      <w:r w:rsidRPr="004B70AD">
        <w:rPr>
          <w:rFonts w:ascii="Arial" w:hAnsi="Arial" w:cs="Arial"/>
          <w:lang w:val="es-BO" w:eastAsia="es-ES"/>
        </w:rPr>
        <w:t>calendario consecutivos</w:t>
      </w:r>
      <w:proofErr w:type="gramEnd"/>
      <w:r w:rsidRPr="004B70AD">
        <w:rPr>
          <w:rFonts w:ascii="Arial" w:hAnsi="Arial" w:cs="Arial"/>
          <w:lang w:val="es-BO" w:eastAsia="es-ES"/>
        </w:rPr>
        <w:t>, cualquiera de las Partes deberá notificar a la otra, por escrito, la resolución del Contrato de conformidad a la cláusula (Terminación del Contrato).</w:t>
      </w:r>
    </w:p>
    <w:p w14:paraId="0A0E20C1"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VIGÉSIMA TERCERA.- (TERMINACIÓN DEL CONTRATO)</w:t>
      </w:r>
    </w:p>
    <w:p w14:paraId="5B0B4E46"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El presente Contrato concluirá por una de las siguientes causas:</w:t>
      </w:r>
    </w:p>
    <w:p w14:paraId="5BC6BC2E" w14:textId="77777777" w:rsidR="004B70AD" w:rsidRPr="004B70AD" w:rsidRDefault="004B70AD" w:rsidP="004B70AD">
      <w:pPr>
        <w:tabs>
          <w:tab w:val="left" w:pos="851"/>
        </w:tabs>
        <w:spacing w:before="120" w:after="120"/>
        <w:ind w:left="851" w:hanging="851"/>
        <w:jc w:val="both"/>
        <w:rPr>
          <w:rFonts w:ascii="Arial" w:hAnsi="Arial" w:cs="Arial"/>
          <w:b/>
          <w:lang w:val="es-ES_tradnl" w:eastAsia="es-ES"/>
        </w:rPr>
      </w:pPr>
      <w:r w:rsidRPr="004B70AD">
        <w:rPr>
          <w:rFonts w:ascii="Arial" w:hAnsi="Arial" w:cs="Arial"/>
          <w:b/>
          <w:lang w:val="es-ES_tradnl" w:eastAsia="es-ES"/>
        </w:rPr>
        <w:t xml:space="preserve">23.1   </w:t>
      </w:r>
      <w:r w:rsidRPr="004B70AD">
        <w:rPr>
          <w:rFonts w:ascii="Arial" w:hAnsi="Arial" w:cs="Arial"/>
          <w:b/>
          <w:lang w:val="es-ES_tradnl" w:eastAsia="es-ES"/>
        </w:rPr>
        <w:tab/>
        <w:t xml:space="preserve">Por Cumplimiento del Contrato: </w:t>
      </w:r>
    </w:p>
    <w:p w14:paraId="722E0800" w14:textId="77777777" w:rsidR="004B70AD" w:rsidRPr="004B70AD" w:rsidRDefault="004B70AD" w:rsidP="004B70AD">
      <w:pPr>
        <w:tabs>
          <w:tab w:val="left" w:pos="851"/>
        </w:tabs>
        <w:spacing w:before="120" w:after="120"/>
        <w:ind w:left="851" w:hanging="851"/>
        <w:jc w:val="both"/>
        <w:rPr>
          <w:rFonts w:ascii="Arial" w:hAnsi="Arial" w:cs="Arial"/>
          <w:lang w:val="es-ES_tradnl" w:eastAsia="es-ES"/>
        </w:rPr>
      </w:pPr>
      <w:r w:rsidRPr="004B70AD">
        <w:rPr>
          <w:rFonts w:ascii="Arial" w:hAnsi="Arial" w:cs="Arial"/>
          <w:b/>
          <w:lang w:val="es-ES_tradnl" w:eastAsia="es-ES"/>
        </w:rPr>
        <w:tab/>
      </w:r>
      <w:r w:rsidRPr="004B70AD">
        <w:rPr>
          <w:rFonts w:ascii="Arial" w:hAnsi="Arial" w:cs="Arial"/>
          <w:lang w:val="es-ES_tradnl" w:eastAsia="es-ES"/>
        </w:rPr>
        <w:t xml:space="preserve">De forma normal, tanto la </w:t>
      </w:r>
      <w:r w:rsidRPr="004B70AD">
        <w:rPr>
          <w:rFonts w:ascii="Arial" w:hAnsi="Arial" w:cs="Arial"/>
          <w:b/>
          <w:lang w:val="es-ES_tradnl" w:eastAsia="es-ES"/>
        </w:rPr>
        <w:t xml:space="preserve">ENTIDAD </w:t>
      </w:r>
      <w:r w:rsidRPr="004B70AD">
        <w:rPr>
          <w:rFonts w:ascii="Arial" w:hAnsi="Arial" w:cs="Arial"/>
          <w:lang w:val="es-ES_tradnl" w:eastAsia="es-ES"/>
        </w:rPr>
        <w:t xml:space="preserve">como el </w:t>
      </w:r>
      <w:r w:rsidRPr="004B70AD">
        <w:rPr>
          <w:rFonts w:ascii="Arial" w:hAnsi="Arial" w:cs="Arial"/>
          <w:b/>
          <w:lang w:val="es-ES_tradnl" w:eastAsia="es-ES"/>
        </w:rPr>
        <w:t xml:space="preserve">PROVEEDOR </w:t>
      </w:r>
      <w:r w:rsidRPr="004B70AD">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6AF5D94A" w14:textId="77777777" w:rsidR="004B70AD" w:rsidRPr="004B70AD" w:rsidRDefault="004B70AD" w:rsidP="004B70AD">
      <w:pPr>
        <w:tabs>
          <w:tab w:val="left" w:pos="851"/>
        </w:tabs>
        <w:spacing w:before="120" w:after="120"/>
        <w:ind w:left="851" w:hanging="851"/>
        <w:jc w:val="both"/>
        <w:rPr>
          <w:rFonts w:ascii="Arial" w:hAnsi="Arial" w:cs="Arial"/>
          <w:b/>
          <w:lang w:val="es-ES_tradnl" w:eastAsia="es-ES"/>
        </w:rPr>
      </w:pPr>
      <w:r w:rsidRPr="004B70AD">
        <w:rPr>
          <w:rFonts w:ascii="Arial" w:hAnsi="Arial" w:cs="Arial"/>
          <w:b/>
          <w:lang w:val="es-ES_tradnl" w:eastAsia="es-ES"/>
        </w:rPr>
        <w:t xml:space="preserve">23.2    </w:t>
      </w:r>
      <w:r w:rsidRPr="004B70AD">
        <w:rPr>
          <w:rFonts w:ascii="Arial" w:hAnsi="Arial" w:cs="Arial"/>
          <w:b/>
          <w:lang w:val="es-ES_tradnl" w:eastAsia="es-ES"/>
        </w:rPr>
        <w:tab/>
        <w:t xml:space="preserve">Por Resolución del Contrato: </w:t>
      </w:r>
    </w:p>
    <w:p w14:paraId="749DDE4C" w14:textId="77777777" w:rsidR="004B70AD" w:rsidRPr="004B70AD" w:rsidRDefault="004B70AD" w:rsidP="004B70AD">
      <w:pPr>
        <w:tabs>
          <w:tab w:val="left" w:pos="851"/>
        </w:tabs>
        <w:spacing w:before="120" w:after="120"/>
        <w:ind w:left="851" w:hanging="851"/>
        <w:jc w:val="both"/>
        <w:rPr>
          <w:rFonts w:ascii="Arial" w:hAnsi="Arial" w:cs="Arial"/>
          <w:lang w:val="es-ES_tradnl" w:eastAsia="es-ES"/>
        </w:rPr>
      </w:pPr>
      <w:r w:rsidRPr="004B70AD">
        <w:rPr>
          <w:rFonts w:ascii="Arial" w:hAnsi="Arial" w:cs="Arial"/>
          <w:b/>
          <w:lang w:val="es-ES_tradnl" w:eastAsia="es-ES"/>
        </w:rPr>
        <w:lastRenderedPageBreak/>
        <w:tab/>
      </w:r>
      <w:r w:rsidRPr="004B70AD">
        <w:rPr>
          <w:rFonts w:ascii="Arial" w:hAnsi="Arial" w:cs="Arial"/>
          <w:lang w:val="es-ES_tradnl" w:eastAsia="es-ES"/>
        </w:rPr>
        <w:t xml:space="preserve">Si se diera el caso y como una forma excepcional de terminar el Contrato, a los efectos legales correspondientes, la </w:t>
      </w:r>
      <w:r w:rsidRPr="004B70AD">
        <w:rPr>
          <w:rFonts w:ascii="Arial" w:hAnsi="Arial" w:cs="Arial"/>
          <w:b/>
          <w:lang w:val="es-ES_tradnl" w:eastAsia="es-ES"/>
        </w:rPr>
        <w:t xml:space="preserve">ENTIDAD </w:t>
      </w:r>
      <w:r w:rsidRPr="004B70AD">
        <w:rPr>
          <w:rFonts w:ascii="Arial" w:hAnsi="Arial" w:cs="Arial"/>
          <w:lang w:val="es-ES_tradnl" w:eastAsia="es-ES"/>
        </w:rPr>
        <w:t xml:space="preserve">y el </w:t>
      </w:r>
      <w:r w:rsidRPr="004B70AD">
        <w:rPr>
          <w:rFonts w:ascii="Arial" w:hAnsi="Arial" w:cs="Arial"/>
          <w:b/>
          <w:lang w:val="es-ES_tradnl" w:eastAsia="es-ES"/>
        </w:rPr>
        <w:t xml:space="preserve">PROVEEDOR </w:t>
      </w:r>
      <w:r w:rsidRPr="004B70AD">
        <w:rPr>
          <w:rFonts w:ascii="Arial" w:hAnsi="Arial" w:cs="Arial"/>
          <w:lang w:val="es-ES_tradnl" w:eastAsia="es-ES"/>
        </w:rPr>
        <w:t>acuerdan las siguientes causales para procesar la resolución del Contrato:</w:t>
      </w:r>
    </w:p>
    <w:p w14:paraId="6765F188" w14:textId="77777777" w:rsidR="004B70AD" w:rsidRPr="004B70AD" w:rsidRDefault="004B70AD" w:rsidP="004B70AD">
      <w:pPr>
        <w:spacing w:before="120" w:after="120"/>
        <w:ind w:left="2124" w:hanging="1273"/>
        <w:jc w:val="both"/>
        <w:rPr>
          <w:rFonts w:ascii="Arial" w:hAnsi="Arial" w:cs="Arial"/>
          <w:b/>
          <w:lang w:val="es-ES_tradnl" w:eastAsia="es-ES"/>
        </w:rPr>
      </w:pPr>
      <w:r w:rsidRPr="004B70AD">
        <w:rPr>
          <w:rFonts w:ascii="Arial" w:hAnsi="Arial" w:cs="Arial"/>
          <w:b/>
          <w:lang w:val="es-ES_tradnl" w:eastAsia="es-ES"/>
        </w:rPr>
        <w:t xml:space="preserve">23.2.1 </w:t>
      </w:r>
      <w:r w:rsidRPr="004B70AD">
        <w:rPr>
          <w:rFonts w:ascii="Arial" w:hAnsi="Arial" w:cs="Arial"/>
          <w:b/>
          <w:lang w:val="es-ES_tradnl" w:eastAsia="es-ES"/>
        </w:rPr>
        <w:tab/>
        <w:t>Resolución a requerimiento de la ENTIDAD, por causales atribuibles al PROVEEDOR.</w:t>
      </w:r>
    </w:p>
    <w:p w14:paraId="4CEFEC36" w14:textId="77777777" w:rsidR="004B70AD" w:rsidRPr="004B70AD" w:rsidRDefault="004B70AD" w:rsidP="004B70AD">
      <w:pPr>
        <w:spacing w:before="120" w:after="120"/>
        <w:ind w:left="2124"/>
        <w:jc w:val="both"/>
        <w:rPr>
          <w:rFonts w:ascii="Arial" w:hAnsi="Arial" w:cs="Arial"/>
          <w:lang w:val="es-ES_tradnl" w:eastAsia="es-ES"/>
        </w:rPr>
      </w:pPr>
      <w:r w:rsidRPr="004B70AD">
        <w:rPr>
          <w:rFonts w:ascii="Arial" w:hAnsi="Arial" w:cs="Arial"/>
          <w:lang w:val="es-ES_tradnl" w:eastAsia="es-ES"/>
        </w:rPr>
        <w:t xml:space="preserve">La </w:t>
      </w:r>
      <w:r w:rsidRPr="004B70AD">
        <w:rPr>
          <w:rFonts w:ascii="Arial" w:hAnsi="Arial" w:cs="Arial"/>
          <w:b/>
          <w:lang w:val="es-ES_tradnl" w:eastAsia="es-ES"/>
        </w:rPr>
        <w:t xml:space="preserve">ENTIDAD, </w:t>
      </w:r>
      <w:r w:rsidRPr="004B70AD">
        <w:rPr>
          <w:rFonts w:ascii="Arial" w:hAnsi="Arial" w:cs="Arial"/>
          <w:lang w:val="es-ES_tradnl" w:eastAsia="es-ES"/>
        </w:rPr>
        <w:t>podrá proceder al trámite de resolución del Contrato, en los siguientes casos:</w:t>
      </w:r>
    </w:p>
    <w:p w14:paraId="2B45AC7C"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b/>
          <w:lang w:val="es-ES_tradnl" w:eastAsia="es-ES"/>
        </w:rPr>
      </w:pPr>
      <w:r w:rsidRPr="004B70AD">
        <w:rPr>
          <w:rFonts w:ascii="Arial" w:hAnsi="Arial" w:cs="Arial"/>
          <w:lang w:val="es-ES_tradnl" w:eastAsia="es-ES"/>
        </w:rPr>
        <w:t xml:space="preserve">Por incumplimiento del Contrato por parte del </w:t>
      </w:r>
      <w:r w:rsidRPr="004B70AD">
        <w:rPr>
          <w:rFonts w:ascii="Arial" w:hAnsi="Arial" w:cs="Arial"/>
          <w:b/>
          <w:lang w:val="es-ES_tradnl" w:eastAsia="es-ES"/>
        </w:rPr>
        <w:t>PROVEEDOR.</w:t>
      </w:r>
    </w:p>
    <w:p w14:paraId="2AF6D4DC"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 xml:space="preserve">Por disolución del </w:t>
      </w:r>
      <w:r w:rsidRPr="004B70AD">
        <w:rPr>
          <w:rFonts w:ascii="Arial" w:hAnsi="Arial" w:cs="Arial"/>
          <w:b/>
          <w:lang w:val="es-ES_tradnl" w:eastAsia="es-ES"/>
        </w:rPr>
        <w:t xml:space="preserve">PROVEEDOR. </w:t>
      </w:r>
    </w:p>
    <w:p w14:paraId="5A50BE28"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 xml:space="preserve">Por quiebra declarada del </w:t>
      </w:r>
      <w:r w:rsidRPr="004B70AD">
        <w:rPr>
          <w:rFonts w:ascii="Arial" w:hAnsi="Arial" w:cs="Arial"/>
          <w:b/>
          <w:lang w:val="es-ES_tradnl" w:eastAsia="es-ES"/>
        </w:rPr>
        <w:t>PROVEEDOR.</w:t>
      </w:r>
    </w:p>
    <w:p w14:paraId="669BF43F"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 xml:space="preserve">Por incumplimiento injustificado del plazo de entrega de la Adquisición sin que el </w:t>
      </w:r>
      <w:r w:rsidRPr="004B70AD">
        <w:rPr>
          <w:rFonts w:ascii="Arial" w:hAnsi="Arial" w:cs="Arial"/>
          <w:b/>
          <w:lang w:val="es-ES_tradnl" w:eastAsia="es-ES"/>
        </w:rPr>
        <w:t xml:space="preserve">PROVEEDOR </w:t>
      </w:r>
      <w:r w:rsidRPr="004B70AD">
        <w:rPr>
          <w:rFonts w:ascii="Arial" w:hAnsi="Arial" w:cs="Arial"/>
          <w:lang w:val="es-ES_tradnl" w:eastAsia="es-ES"/>
        </w:rPr>
        <w:t>adopte medidas necesarias y oportunas para recuperar su demora y asegurar la conclusión de la entrega dentro del plazo vigente.</w:t>
      </w:r>
    </w:p>
    <w:p w14:paraId="07F60E6D"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594108B"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Por motivos de fuerza mayor o caso fortuito.</w:t>
      </w:r>
    </w:p>
    <w:p w14:paraId="1C4B46AA" w14:textId="77777777" w:rsidR="004B70AD" w:rsidRPr="004B70AD" w:rsidRDefault="004B70AD" w:rsidP="004B70AD">
      <w:pPr>
        <w:numPr>
          <w:ilvl w:val="0"/>
          <w:numId w:val="47"/>
        </w:numPr>
        <w:tabs>
          <w:tab w:val="num" w:pos="2427"/>
        </w:tabs>
        <w:spacing w:before="120" w:after="120"/>
        <w:ind w:left="2427" w:hanging="303"/>
        <w:jc w:val="both"/>
        <w:rPr>
          <w:rFonts w:ascii="Arial" w:hAnsi="Arial" w:cs="Arial"/>
          <w:lang w:val="es-ES_tradnl" w:eastAsia="es-ES"/>
        </w:rPr>
      </w:pPr>
      <w:r w:rsidRPr="004B70AD">
        <w:rPr>
          <w:rFonts w:ascii="Arial" w:hAnsi="Arial" w:cs="Arial"/>
          <w:lang w:val="es-ES_tradnl" w:eastAsia="es-ES"/>
        </w:rPr>
        <w:t xml:space="preserve">Por incumplimiento de la cláusula (Anticorrupción). </w:t>
      </w:r>
    </w:p>
    <w:p w14:paraId="0EE2BB02" w14:textId="77777777" w:rsidR="004B70AD" w:rsidRPr="004B70AD" w:rsidRDefault="004B70AD" w:rsidP="004B70AD">
      <w:pPr>
        <w:tabs>
          <w:tab w:val="left" w:pos="851"/>
        </w:tabs>
        <w:spacing w:before="120" w:after="120"/>
        <w:ind w:left="2127" w:hanging="2127"/>
        <w:jc w:val="both"/>
        <w:rPr>
          <w:rFonts w:ascii="Arial" w:hAnsi="Arial" w:cs="Arial"/>
          <w:b/>
          <w:lang w:val="es-ES_tradnl" w:eastAsia="es-ES"/>
        </w:rPr>
      </w:pPr>
      <w:r w:rsidRPr="004B70AD">
        <w:rPr>
          <w:rFonts w:ascii="Arial" w:hAnsi="Arial" w:cs="Arial"/>
          <w:b/>
          <w:lang w:val="es-ES_tradnl" w:eastAsia="es-ES"/>
        </w:rPr>
        <w:tab/>
        <w:t xml:space="preserve">23.2.2   </w:t>
      </w:r>
      <w:r w:rsidRPr="004B70AD">
        <w:rPr>
          <w:rFonts w:ascii="Arial" w:hAnsi="Arial" w:cs="Arial"/>
          <w:b/>
          <w:lang w:val="es-ES_tradnl" w:eastAsia="es-ES"/>
        </w:rPr>
        <w:tab/>
        <w:t>Resolución a requerimiento del PROVEEDOR, por causales atribuibles a la ENTIDAD.</w:t>
      </w:r>
    </w:p>
    <w:p w14:paraId="2B2CE7A3" w14:textId="77777777" w:rsidR="004B70AD" w:rsidRPr="004B70AD" w:rsidRDefault="004B70AD" w:rsidP="004B70AD">
      <w:pPr>
        <w:spacing w:before="120" w:after="120"/>
        <w:ind w:left="2127"/>
        <w:jc w:val="both"/>
        <w:rPr>
          <w:rFonts w:ascii="Arial" w:hAnsi="Arial" w:cs="Arial"/>
          <w:lang w:val="es-ES_tradnl" w:eastAsia="es-ES"/>
        </w:rPr>
      </w:pPr>
      <w:r w:rsidRPr="004B70AD">
        <w:rPr>
          <w:rFonts w:ascii="Arial" w:hAnsi="Arial" w:cs="Arial"/>
          <w:lang w:val="es-ES_tradnl" w:eastAsia="es-ES"/>
        </w:rPr>
        <w:t xml:space="preserve">El </w:t>
      </w:r>
      <w:r w:rsidRPr="004B70AD">
        <w:rPr>
          <w:rFonts w:ascii="Arial" w:hAnsi="Arial" w:cs="Arial"/>
          <w:b/>
          <w:lang w:val="es-ES_tradnl" w:eastAsia="es-ES"/>
        </w:rPr>
        <w:t xml:space="preserve">PROVEEDOR </w:t>
      </w:r>
      <w:r w:rsidRPr="004B70AD">
        <w:rPr>
          <w:rFonts w:ascii="Arial" w:hAnsi="Arial" w:cs="Arial"/>
          <w:lang w:val="es-ES_tradnl" w:eastAsia="es-ES"/>
        </w:rPr>
        <w:t>podrá proceder al trámite de resolución del Contrato, en los siguientes casos:</w:t>
      </w:r>
    </w:p>
    <w:p w14:paraId="74BF1C9F" w14:textId="77777777" w:rsidR="004B70AD" w:rsidRPr="004B70AD" w:rsidRDefault="004B70AD" w:rsidP="004B70AD">
      <w:pPr>
        <w:numPr>
          <w:ilvl w:val="0"/>
          <w:numId w:val="50"/>
        </w:numPr>
        <w:spacing w:before="120" w:after="120"/>
        <w:contextualSpacing/>
        <w:jc w:val="both"/>
        <w:rPr>
          <w:rFonts w:ascii="Arial" w:hAnsi="Arial" w:cs="Arial"/>
          <w:lang w:val="es-ES_tradnl" w:eastAsia="es-ES"/>
        </w:rPr>
      </w:pPr>
      <w:r w:rsidRPr="004B70AD">
        <w:rPr>
          <w:rFonts w:ascii="Arial" w:hAnsi="Arial" w:cs="Arial"/>
          <w:lang w:val="es-ES_tradnl" w:eastAsia="es-ES"/>
        </w:rPr>
        <w:t xml:space="preserve">Por instrucciones injustificadas emanadas de la </w:t>
      </w:r>
      <w:r w:rsidRPr="004B70AD">
        <w:rPr>
          <w:rFonts w:ascii="Arial" w:hAnsi="Arial" w:cs="Arial"/>
          <w:b/>
          <w:lang w:val="es-ES_tradnl" w:eastAsia="es-ES"/>
        </w:rPr>
        <w:t>ENTIDAD</w:t>
      </w:r>
      <w:r w:rsidRPr="004B70AD">
        <w:rPr>
          <w:rFonts w:ascii="Arial" w:hAnsi="Arial" w:cs="Arial"/>
          <w:lang w:val="es-ES_tradnl" w:eastAsia="es-ES"/>
        </w:rPr>
        <w:t xml:space="preserve"> para la suspensión de la </w:t>
      </w:r>
      <w:r w:rsidRPr="004B70AD">
        <w:rPr>
          <w:rFonts w:ascii="Arial" w:hAnsi="Arial" w:cs="Arial"/>
          <w:lang w:val="es-BO" w:eastAsia="es-ES"/>
        </w:rPr>
        <w:t>Adquisición</w:t>
      </w:r>
      <w:r w:rsidRPr="004B70AD">
        <w:rPr>
          <w:rFonts w:ascii="Arial" w:hAnsi="Arial" w:cs="Arial"/>
          <w:lang w:val="es-ES_tradnl" w:eastAsia="es-ES"/>
        </w:rPr>
        <w:t xml:space="preserve"> por más de treinta (30) días calendario.</w:t>
      </w:r>
    </w:p>
    <w:p w14:paraId="62B9F9BE" w14:textId="77777777" w:rsidR="004B70AD" w:rsidRPr="004B70AD" w:rsidRDefault="004B70AD" w:rsidP="004B70AD">
      <w:pPr>
        <w:spacing w:before="120" w:after="120"/>
        <w:ind w:left="2484"/>
        <w:contextualSpacing/>
        <w:jc w:val="both"/>
        <w:rPr>
          <w:rFonts w:ascii="Arial" w:hAnsi="Arial" w:cs="Arial"/>
          <w:lang w:val="es-ES_tradnl" w:eastAsia="es-ES"/>
        </w:rPr>
      </w:pPr>
    </w:p>
    <w:p w14:paraId="13AEE324" w14:textId="77777777" w:rsidR="004B70AD" w:rsidRPr="004B70AD" w:rsidRDefault="004B70AD" w:rsidP="004B70AD">
      <w:pPr>
        <w:numPr>
          <w:ilvl w:val="0"/>
          <w:numId w:val="50"/>
        </w:numPr>
        <w:spacing w:before="120" w:after="120"/>
        <w:jc w:val="both"/>
        <w:rPr>
          <w:rFonts w:ascii="Arial" w:hAnsi="Arial" w:cs="Arial"/>
          <w:b/>
          <w:lang w:val="es-ES_tradnl" w:eastAsia="es-ES"/>
        </w:rPr>
      </w:pPr>
      <w:r w:rsidRPr="004B70AD">
        <w:rPr>
          <w:rFonts w:ascii="Arial" w:hAnsi="Arial" w:cs="Arial"/>
          <w:lang w:val="es-ES_tradnl" w:eastAsia="es-ES"/>
        </w:rPr>
        <w:t xml:space="preserve">Si apartándose de los términos del Contrato, la </w:t>
      </w:r>
      <w:r w:rsidRPr="004B70AD">
        <w:rPr>
          <w:rFonts w:ascii="Arial" w:hAnsi="Arial" w:cs="Arial"/>
          <w:b/>
          <w:lang w:val="es-ES_tradnl" w:eastAsia="es-ES"/>
        </w:rPr>
        <w:t xml:space="preserve">ENTIDAD </w:t>
      </w:r>
      <w:r w:rsidRPr="004B70AD">
        <w:rPr>
          <w:rFonts w:ascii="Arial" w:hAnsi="Arial" w:cs="Arial"/>
          <w:lang w:val="es-ES_tradnl" w:eastAsia="es-ES"/>
        </w:rPr>
        <w:t>pretende efectuar aumento o disminución en las cantidades de la Adquisición, sin la emisión del Contrato modificatorio correspondiente.</w:t>
      </w:r>
    </w:p>
    <w:p w14:paraId="374C8BE2" w14:textId="77777777" w:rsidR="004B70AD" w:rsidRPr="004B70AD" w:rsidRDefault="004B70AD" w:rsidP="004B70AD">
      <w:pPr>
        <w:spacing w:before="120" w:after="120"/>
        <w:ind w:left="1996" w:hanging="1145"/>
        <w:jc w:val="both"/>
        <w:rPr>
          <w:rFonts w:ascii="Arial" w:hAnsi="Arial" w:cs="Arial"/>
          <w:color w:val="000000"/>
          <w:lang w:val="es-BO" w:eastAsia="es-ES"/>
        </w:rPr>
      </w:pPr>
      <w:r w:rsidRPr="004B70AD">
        <w:rPr>
          <w:rFonts w:ascii="Arial" w:hAnsi="Arial" w:cs="Arial"/>
          <w:b/>
          <w:color w:val="000000"/>
          <w:lang w:val="es-BO" w:eastAsia="es-ES"/>
        </w:rPr>
        <w:t>23.2.3</w:t>
      </w:r>
      <w:r w:rsidRPr="004B70AD">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E9F3299" w14:textId="77777777" w:rsidR="004B70AD" w:rsidRPr="004B70AD" w:rsidRDefault="004B70AD" w:rsidP="004B70AD">
      <w:pPr>
        <w:spacing w:before="120" w:after="120"/>
        <w:ind w:left="1996" w:hanging="1145"/>
        <w:contextualSpacing/>
        <w:jc w:val="both"/>
        <w:rPr>
          <w:rFonts w:ascii="Arial" w:hAnsi="Arial" w:cs="Arial"/>
          <w:color w:val="000000"/>
          <w:lang w:val="es-BO" w:eastAsia="es-ES"/>
        </w:rPr>
      </w:pPr>
    </w:p>
    <w:p w14:paraId="0C64D4BA" w14:textId="77777777" w:rsidR="004B70AD" w:rsidRPr="004B70AD" w:rsidRDefault="004B70AD" w:rsidP="004B70AD">
      <w:pPr>
        <w:spacing w:before="120" w:after="120"/>
        <w:ind w:left="1996" w:hanging="1145"/>
        <w:contextualSpacing/>
        <w:jc w:val="both"/>
        <w:rPr>
          <w:rFonts w:ascii="Arial" w:hAnsi="Arial" w:cs="Arial"/>
          <w:color w:val="000000"/>
          <w:lang w:val="es-BO" w:eastAsia="es-ES"/>
        </w:rPr>
      </w:pPr>
      <w:r w:rsidRPr="004B70AD">
        <w:rPr>
          <w:rFonts w:ascii="Arial" w:hAnsi="Arial" w:cs="Arial"/>
          <w:b/>
          <w:color w:val="000000"/>
          <w:lang w:val="es-BO" w:eastAsia="es-ES"/>
        </w:rPr>
        <w:t>23.2.4</w:t>
      </w:r>
      <w:r w:rsidRPr="004B70AD">
        <w:rPr>
          <w:rFonts w:ascii="Arial" w:hAnsi="Arial" w:cs="Arial"/>
          <w:b/>
          <w:color w:val="000000"/>
          <w:lang w:val="es-BO" w:eastAsia="es-ES"/>
        </w:rPr>
        <w:tab/>
      </w:r>
      <w:r w:rsidRPr="004B70AD">
        <w:rPr>
          <w:rFonts w:ascii="Arial" w:hAnsi="Arial" w:cs="Arial"/>
          <w:color w:val="000000"/>
          <w:lang w:val="es-BO" w:eastAsia="es-ES"/>
        </w:rPr>
        <w:t xml:space="preserve">La </w:t>
      </w:r>
      <w:r w:rsidRPr="004B70AD">
        <w:rPr>
          <w:rFonts w:ascii="Arial" w:hAnsi="Arial" w:cs="Arial"/>
          <w:b/>
          <w:color w:val="000000"/>
          <w:lang w:val="es-BO" w:eastAsia="es-ES"/>
        </w:rPr>
        <w:t xml:space="preserve">ENTIDAD </w:t>
      </w:r>
      <w:r w:rsidRPr="004B70AD">
        <w:rPr>
          <w:rFonts w:ascii="Arial" w:hAnsi="Arial" w:cs="Arial"/>
          <w:color w:val="000000"/>
          <w:lang w:val="es-BO" w:eastAsia="es-ES"/>
        </w:rPr>
        <w:t xml:space="preserve">en cualquier momento podrá resolver de manera unilateral </w:t>
      </w:r>
      <w:r w:rsidRPr="004B70A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4B70AD">
        <w:rPr>
          <w:rFonts w:ascii="Arial" w:hAnsi="Arial" w:cs="Arial"/>
          <w:b/>
          <w:lang w:val="es-BO" w:eastAsia="es-ES"/>
        </w:rPr>
        <w:t>PROVEEDOR</w:t>
      </w:r>
      <w:proofErr w:type="gramStart"/>
      <w:r w:rsidRPr="004B70AD">
        <w:rPr>
          <w:rFonts w:ascii="Arial" w:hAnsi="Arial" w:cs="Arial"/>
          <w:lang w:val="es-BO" w:eastAsia="es-ES"/>
        </w:rPr>
        <w:t>,sin</w:t>
      </w:r>
      <w:proofErr w:type="spellEnd"/>
      <w:proofErr w:type="gramEnd"/>
      <w:r w:rsidRPr="004B70AD">
        <w:rPr>
          <w:rFonts w:ascii="Arial" w:hAnsi="Arial" w:cs="Arial"/>
          <w:lang w:val="es-BO" w:eastAsia="es-ES"/>
        </w:rPr>
        <w:t xml:space="preserve"> lugar a ningún tipo de resarcimiento por parte de la</w:t>
      </w:r>
      <w:r w:rsidRPr="004B70AD">
        <w:rPr>
          <w:rFonts w:ascii="Arial" w:hAnsi="Arial" w:cs="Arial"/>
          <w:b/>
          <w:lang w:val="es-BO" w:eastAsia="es-ES"/>
        </w:rPr>
        <w:t xml:space="preserve"> ENTIDAD a </w:t>
      </w:r>
      <w:r w:rsidRPr="004B70AD">
        <w:rPr>
          <w:rFonts w:ascii="Arial" w:hAnsi="Arial" w:cs="Arial"/>
          <w:lang w:val="es-BO" w:eastAsia="es-ES"/>
        </w:rPr>
        <w:t>favor del</w:t>
      </w:r>
      <w:r w:rsidRPr="004B70AD">
        <w:rPr>
          <w:rFonts w:ascii="Arial" w:hAnsi="Arial" w:cs="Arial"/>
          <w:b/>
          <w:lang w:val="es-BO" w:eastAsia="es-ES"/>
        </w:rPr>
        <w:t xml:space="preserve"> PROVEEDOR.</w:t>
      </w:r>
    </w:p>
    <w:p w14:paraId="13419F71" w14:textId="77777777" w:rsidR="004B70AD" w:rsidRPr="004B70AD" w:rsidRDefault="004B70AD" w:rsidP="004B70AD">
      <w:pPr>
        <w:spacing w:before="120" w:after="120"/>
        <w:ind w:left="1996" w:hanging="1145"/>
        <w:contextualSpacing/>
        <w:jc w:val="both"/>
        <w:rPr>
          <w:rFonts w:ascii="Arial" w:hAnsi="Arial" w:cs="Arial"/>
          <w:lang w:val="es-BO" w:eastAsia="es-ES"/>
        </w:rPr>
      </w:pPr>
    </w:p>
    <w:p w14:paraId="578E6A8C" w14:textId="77777777" w:rsidR="004B70AD" w:rsidRPr="004B70AD" w:rsidRDefault="004B70AD" w:rsidP="004B70AD">
      <w:pPr>
        <w:numPr>
          <w:ilvl w:val="2"/>
          <w:numId w:val="52"/>
        </w:numPr>
        <w:tabs>
          <w:tab w:val="left" w:pos="1985"/>
        </w:tabs>
        <w:spacing w:before="120" w:after="120"/>
        <w:ind w:firstLine="131"/>
        <w:contextualSpacing/>
        <w:jc w:val="both"/>
        <w:rPr>
          <w:rFonts w:ascii="Arial" w:hAnsi="Arial" w:cs="Arial"/>
          <w:lang w:val="es-ES_tradnl" w:eastAsia="es-ES"/>
        </w:rPr>
      </w:pPr>
      <w:r w:rsidRPr="004B70AD">
        <w:rPr>
          <w:rFonts w:ascii="Arial" w:hAnsi="Arial" w:cs="Arial"/>
          <w:b/>
          <w:lang w:val="es-ES_tradnl" w:eastAsia="es-ES"/>
        </w:rPr>
        <w:t xml:space="preserve">Reglas aplicables a la Resolución: </w:t>
      </w:r>
    </w:p>
    <w:p w14:paraId="0D9A550E" w14:textId="77777777" w:rsidR="004B70AD" w:rsidRPr="004B70AD" w:rsidRDefault="004B70AD" w:rsidP="004B70AD">
      <w:pPr>
        <w:spacing w:before="120" w:after="120"/>
        <w:ind w:left="1996"/>
        <w:jc w:val="both"/>
        <w:rPr>
          <w:rFonts w:ascii="Arial" w:hAnsi="Arial" w:cs="Arial"/>
          <w:lang w:val="es-ES_tradnl" w:eastAsia="es-ES"/>
        </w:rPr>
      </w:pPr>
      <w:r w:rsidRPr="004B70AD">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4BDA58B" w14:textId="77777777" w:rsidR="004B70AD" w:rsidRPr="004B70AD" w:rsidRDefault="004B70AD" w:rsidP="004B70AD">
      <w:pPr>
        <w:spacing w:before="120" w:after="120"/>
        <w:ind w:left="1996"/>
        <w:jc w:val="both"/>
        <w:rPr>
          <w:rFonts w:ascii="Arial" w:hAnsi="Arial" w:cs="Arial"/>
          <w:lang w:val="es-ES_tradnl" w:eastAsia="es-ES"/>
        </w:rPr>
      </w:pPr>
      <w:r w:rsidRPr="004B70AD">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4B70AD">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14:paraId="2A84ACD3" w14:textId="77777777" w:rsidR="004B70AD" w:rsidRPr="004B70AD" w:rsidRDefault="004B70AD" w:rsidP="004B70AD">
      <w:pPr>
        <w:spacing w:before="120" w:after="120"/>
        <w:ind w:left="1996"/>
        <w:jc w:val="both"/>
        <w:rPr>
          <w:rFonts w:ascii="Arial" w:hAnsi="Arial" w:cs="Arial"/>
          <w:lang w:val="es-ES_tradnl" w:eastAsia="es-ES"/>
        </w:rPr>
      </w:pPr>
      <w:r w:rsidRPr="004B70AD">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EE6E0B6" w14:textId="77777777" w:rsidR="004B70AD" w:rsidRPr="004B70AD" w:rsidRDefault="004B70AD" w:rsidP="004B70AD">
      <w:pPr>
        <w:spacing w:before="120" w:after="120"/>
        <w:ind w:left="1996"/>
        <w:jc w:val="both"/>
        <w:rPr>
          <w:rFonts w:ascii="Arial" w:hAnsi="Arial" w:cs="Arial"/>
          <w:lang w:val="es-ES_tradnl" w:eastAsia="es-ES"/>
        </w:rPr>
      </w:pPr>
      <w:r w:rsidRPr="004B70AD">
        <w:rPr>
          <w:rFonts w:ascii="Arial" w:hAnsi="Arial" w:cs="Arial"/>
          <w:lang w:val="es-ES_tradnl" w:eastAsia="es-ES"/>
        </w:rPr>
        <w:t xml:space="preserve">En el caso que el monto de la multa por atraso en la entrega alcance al 20% (veinte por ciento) del monto total del Contrato, la </w:t>
      </w:r>
      <w:r w:rsidRPr="004B70AD">
        <w:rPr>
          <w:rFonts w:ascii="Arial" w:hAnsi="Arial" w:cs="Arial"/>
          <w:b/>
          <w:lang w:val="es-ES_tradnl" w:eastAsia="es-ES"/>
        </w:rPr>
        <w:t>ENTIDAD</w:t>
      </w:r>
      <w:r w:rsidRPr="004B70AD">
        <w:rPr>
          <w:rFonts w:ascii="Arial" w:hAnsi="Arial" w:cs="Arial"/>
          <w:lang w:val="es-ES_tradnl" w:eastAsia="es-ES"/>
        </w:rPr>
        <w:t xml:space="preserve"> deberá notificar mediante carta notariada que la resolución de Contrato se ha hecho efectiva. </w:t>
      </w:r>
    </w:p>
    <w:p w14:paraId="3A477997" w14:textId="77777777" w:rsidR="004B70AD" w:rsidRPr="004B70AD" w:rsidRDefault="004B70AD" w:rsidP="004B70AD">
      <w:pPr>
        <w:tabs>
          <w:tab w:val="left" w:pos="567"/>
        </w:tabs>
        <w:spacing w:before="120" w:after="120"/>
        <w:ind w:left="1985"/>
        <w:jc w:val="both"/>
        <w:rPr>
          <w:rFonts w:ascii="Arial" w:hAnsi="Arial" w:cs="Arial"/>
          <w:lang w:val="es-ES_tradnl" w:eastAsia="es-ES"/>
        </w:rPr>
      </w:pPr>
      <w:r w:rsidRPr="004B70AD">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B70AD">
        <w:rPr>
          <w:rFonts w:ascii="Arial" w:hAnsi="Arial" w:cs="Arial"/>
          <w:color w:val="000000"/>
          <w:lang w:val="es-BO" w:eastAsia="es-ES"/>
        </w:rPr>
        <w:t>incluir los montos a reconocer por las prestaciones ejecutadas por las Partes.</w:t>
      </w:r>
    </w:p>
    <w:p w14:paraId="631056AB" w14:textId="77777777" w:rsidR="004B70AD" w:rsidRPr="004B70AD" w:rsidRDefault="004B70AD" w:rsidP="004B70AD">
      <w:pPr>
        <w:tabs>
          <w:tab w:val="left" w:pos="567"/>
        </w:tabs>
        <w:spacing w:before="120" w:after="120"/>
        <w:jc w:val="both"/>
        <w:rPr>
          <w:rFonts w:ascii="Arial" w:hAnsi="Arial" w:cs="Arial"/>
          <w:b/>
          <w:bCs/>
          <w:lang w:val="es-BO" w:eastAsia="es-ES"/>
        </w:rPr>
      </w:pPr>
      <w:r w:rsidRPr="004B70AD">
        <w:rPr>
          <w:rFonts w:ascii="Arial" w:hAnsi="Arial" w:cs="Arial"/>
          <w:lang w:val="es-ES_tradnl" w:eastAsia="es-ES"/>
        </w:rPr>
        <w:t xml:space="preserve">En caso que se proceda a la resolución del Contrato, por razones atribuibles al </w:t>
      </w:r>
      <w:r w:rsidRPr="004B70AD">
        <w:rPr>
          <w:rFonts w:ascii="Arial" w:hAnsi="Arial" w:cs="Arial"/>
          <w:b/>
          <w:lang w:val="es-ES_tradnl" w:eastAsia="es-ES"/>
        </w:rPr>
        <w:t xml:space="preserve">PROVEEDOR, </w:t>
      </w:r>
      <w:r w:rsidRPr="004B70AD">
        <w:rPr>
          <w:rFonts w:ascii="Arial" w:hAnsi="Arial" w:cs="Arial"/>
          <w:lang w:val="es-BO" w:eastAsia="es-ES"/>
        </w:rPr>
        <w:t xml:space="preserve">se consolidara en favor de la </w:t>
      </w:r>
      <w:r w:rsidRPr="004B70AD">
        <w:rPr>
          <w:rFonts w:ascii="Arial" w:hAnsi="Arial" w:cs="Arial"/>
          <w:b/>
          <w:lang w:val="es-BO" w:eastAsia="es-ES"/>
        </w:rPr>
        <w:t>ENTIDAD</w:t>
      </w:r>
      <w:r w:rsidRPr="004B70AD">
        <w:rPr>
          <w:rFonts w:ascii="Arial" w:hAnsi="Arial" w:cs="Arial"/>
          <w:lang w:val="es-BO" w:eastAsia="es-ES"/>
        </w:rPr>
        <w:t xml:space="preserve"> la garantía de cumplimiento de Contrato. Por otro lado también se consolidan a favor de la </w:t>
      </w:r>
      <w:r w:rsidRPr="004B70AD">
        <w:rPr>
          <w:rFonts w:ascii="Arial" w:hAnsi="Arial" w:cs="Arial"/>
          <w:b/>
          <w:lang w:val="es-BO" w:eastAsia="es-ES"/>
        </w:rPr>
        <w:t>ENTIDAD</w:t>
      </w:r>
      <w:r w:rsidRPr="004B70AD">
        <w:rPr>
          <w:rFonts w:ascii="Arial" w:hAnsi="Arial" w:cs="Arial"/>
          <w:lang w:val="es-BO" w:eastAsia="es-ES"/>
        </w:rPr>
        <w:t xml:space="preserve"> las multas o penalidades</w:t>
      </w:r>
      <w:r w:rsidRPr="004B70AD">
        <w:rPr>
          <w:rFonts w:ascii="Arial" w:hAnsi="Arial" w:cs="Arial"/>
          <w:b/>
          <w:bCs/>
          <w:lang w:val="es-BO" w:eastAsia="es-ES"/>
        </w:rPr>
        <w:t>.</w:t>
      </w:r>
    </w:p>
    <w:p w14:paraId="04D9BC89" w14:textId="77777777" w:rsidR="004B70AD" w:rsidRPr="004B70AD" w:rsidRDefault="004B70AD" w:rsidP="004B70AD">
      <w:pPr>
        <w:spacing w:before="120" w:after="120"/>
        <w:jc w:val="both"/>
        <w:rPr>
          <w:rFonts w:ascii="Arial" w:hAnsi="Arial" w:cs="Arial"/>
          <w:b/>
          <w:u w:val="single"/>
          <w:lang w:val="es-BO" w:eastAsia="es-ES"/>
        </w:rPr>
      </w:pPr>
      <w:r w:rsidRPr="004B70AD">
        <w:rPr>
          <w:rFonts w:ascii="Arial" w:hAnsi="Arial" w:cs="Arial"/>
          <w:b/>
          <w:u w:val="single"/>
          <w:lang w:val="es-BO" w:eastAsia="es-ES"/>
        </w:rPr>
        <w:t>VIGÉSIMA CUARTA.- (CIERRE DE CONTRATO)</w:t>
      </w:r>
    </w:p>
    <w:p w14:paraId="30228227" w14:textId="77777777" w:rsidR="004B70AD" w:rsidRPr="004B70AD" w:rsidRDefault="004B70AD" w:rsidP="004B70AD">
      <w:pPr>
        <w:widowControl w:val="0"/>
        <w:spacing w:before="120" w:after="120"/>
        <w:jc w:val="both"/>
        <w:rPr>
          <w:rFonts w:ascii="Arial" w:hAnsi="Arial" w:cs="Arial"/>
          <w:lang w:val="es-BO" w:eastAsia="es-ES"/>
        </w:rPr>
      </w:pPr>
      <w:r w:rsidRPr="004B70AD">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36E7D65B" w14:textId="77777777" w:rsidR="004B70AD" w:rsidRPr="004B70AD" w:rsidRDefault="004B70AD" w:rsidP="004B70AD">
      <w:pPr>
        <w:widowControl w:val="0"/>
        <w:spacing w:before="120" w:after="120"/>
        <w:jc w:val="both"/>
        <w:rPr>
          <w:rFonts w:ascii="Arial" w:hAnsi="Arial" w:cs="Arial"/>
          <w:lang w:val="es-BO" w:eastAsia="es-ES"/>
        </w:rPr>
      </w:pPr>
      <w:r w:rsidRPr="004B70A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77171FC5"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 xml:space="preserve">VIGÉSIMA QUINTA.- (SOLUCIÓN DE CONTROVERSIAS) </w:t>
      </w:r>
    </w:p>
    <w:p w14:paraId="4D2ACA0B"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7D95DD09"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 xml:space="preserve">VIGÉSIMA SEXTA.- (MODIFICACIÓN AL CONTRATO) </w:t>
      </w:r>
    </w:p>
    <w:p w14:paraId="794DA8B0"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34D630C"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Las referidas modificaciones deberán efectuarse mediante contrato modificatorio de conformidad a lo dispuesto en el artículo 53 del </w:t>
      </w:r>
      <w:r w:rsidRPr="004B70AD">
        <w:rPr>
          <w:rFonts w:ascii="Arial" w:hAnsi="Arial" w:cs="Arial"/>
          <w:lang w:val="es-BO" w:eastAsia="es-ES"/>
        </w:rPr>
        <w:t>Reglamento de Contrataciones Directas en el marco del Decreto Supremo N° 29506 aprobado mediante Resolución de Directorio N° 92/2013 de 20 de noviembre de 2013</w:t>
      </w:r>
      <w:r w:rsidRPr="004B70AD">
        <w:rPr>
          <w:rFonts w:ascii="Arial" w:hAnsi="Arial" w:cs="Arial"/>
          <w:lang w:val="es-ES_tradnl" w:eastAsia="es-ES"/>
        </w:rPr>
        <w:t>.</w:t>
      </w:r>
    </w:p>
    <w:p w14:paraId="3ADD879F" w14:textId="77777777" w:rsidR="004B70AD" w:rsidRPr="004B70AD" w:rsidRDefault="004B70AD" w:rsidP="004B70AD">
      <w:pPr>
        <w:spacing w:before="120" w:after="120"/>
        <w:rPr>
          <w:rFonts w:ascii="Arial" w:hAnsi="Arial" w:cs="Arial"/>
          <w:i/>
          <w:u w:val="single"/>
          <w:lang w:val="es-ES_tradnl" w:eastAsia="es-ES"/>
        </w:rPr>
      </w:pPr>
      <w:r w:rsidRPr="004B70AD">
        <w:rPr>
          <w:rFonts w:ascii="Arial" w:hAnsi="Arial" w:cs="Arial"/>
          <w:b/>
          <w:u w:val="single"/>
          <w:lang w:val="es-ES_tradnl" w:eastAsia="es-ES"/>
        </w:rPr>
        <w:t>VIGESIMA SÉPTIMA.- (EMBALAJE)</w:t>
      </w:r>
    </w:p>
    <w:p w14:paraId="5FA8A472" w14:textId="77777777" w:rsidR="004B70AD" w:rsidRPr="004B70AD" w:rsidRDefault="004B70AD" w:rsidP="004B70AD">
      <w:pPr>
        <w:spacing w:before="120" w:after="120"/>
        <w:jc w:val="both"/>
        <w:rPr>
          <w:rFonts w:ascii="Arial" w:hAnsi="Arial" w:cs="Arial"/>
          <w:b/>
          <w:lang w:val="es-ES_tradnl" w:eastAsia="es-ES"/>
        </w:rPr>
      </w:pPr>
      <w:r w:rsidRPr="004B70AD">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4B70AD">
        <w:rPr>
          <w:rFonts w:ascii="Arial" w:hAnsi="Arial" w:cs="Arial"/>
          <w:b/>
          <w:lang w:val="es-ES_tradnl" w:eastAsia="es-ES"/>
        </w:rPr>
        <w:t>ENTIDAD.</w:t>
      </w:r>
    </w:p>
    <w:p w14:paraId="63B98067"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El embalaje deberá ser adecuado para resistir su almacenamiento y manipulación brusca.</w:t>
      </w:r>
    </w:p>
    <w:p w14:paraId="5E7FEB33" w14:textId="77777777" w:rsidR="004B70AD" w:rsidRPr="004B70AD" w:rsidRDefault="004B70AD" w:rsidP="004B70AD">
      <w:pPr>
        <w:spacing w:before="120" w:after="120"/>
        <w:rPr>
          <w:rFonts w:ascii="Arial" w:hAnsi="Arial" w:cs="Arial"/>
          <w:b/>
          <w:u w:val="single"/>
          <w:lang w:val="es-ES_tradnl" w:eastAsia="es-ES"/>
        </w:rPr>
      </w:pPr>
      <w:r w:rsidRPr="004B70AD">
        <w:rPr>
          <w:rFonts w:ascii="Arial" w:hAnsi="Arial" w:cs="Arial"/>
          <w:b/>
          <w:u w:val="single"/>
          <w:lang w:val="es-ES_tradnl" w:eastAsia="es-ES"/>
        </w:rPr>
        <w:t>VIGÉSIMA OCTAVA.- (DERECHOS DE PATENTE)</w:t>
      </w:r>
    </w:p>
    <w:p w14:paraId="6C6EE010"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lastRenderedPageBreak/>
        <w:t xml:space="preserve">El </w:t>
      </w:r>
      <w:r w:rsidRPr="004B70AD">
        <w:rPr>
          <w:rFonts w:ascii="Arial" w:hAnsi="Arial" w:cs="Arial"/>
          <w:b/>
          <w:lang w:val="es-ES_tradnl" w:eastAsia="es-ES"/>
        </w:rPr>
        <w:t>PROVEEDOR</w:t>
      </w:r>
      <w:r w:rsidRPr="004B70AD">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7496AC29" w14:textId="77777777" w:rsidR="004B70AD" w:rsidRPr="004B70AD" w:rsidRDefault="004B70AD" w:rsidP="004B70AD">
      <w:pPr>
        <w:spacing w:before="120" w:after="120"/>
        <w:jc w:val="both"/>
        <w:rPr>
          <w:rFonts w:ascii="Arial" w:hAnsi="Arial" w:cs="Arial"/>
          <w:b/>
          <w:u w:val="single"/>
          <w:lang w:val="es-ES_tradnl" w:eastAsia="es-ES"/>
        </w:rPr>
      </w:pPr>
      <w:r w:rsidRPr="004B70AD">
        <w:rPr>
          <w:rFonts w:ascii="Arial" w:hAnsi="Arial" w:cs="Arial"/>
          <w:b/>
          <w:u w:val="single"/>
          <w:lang w:val="es-ES_tradnl" w:eastAsia="es-ES"/>
        </w:rPr>
        <w:t>VIGÉSIMA NOVENA.-  (ANTICORRUPCIÓN)</w:t>
      </w:r>
    </w:p>
    <w:p w14:paraId="5357A5E4" w14:textId="77777777" w:rsidR="004B70AD" w:rsidRPr="004B70AD" w:rsidRDefault="004B70AD" w:rsidP="004B70AD">
      <w:pPr>
        <w:spacing w:before="120" w:after="120"/>
        <w:jc w:val="both"/>
        <w:rPr>
          <w:rFonts w:ascii="Arial" w:hAnsi="Arial" w:cs="Arial"/>
          <w:bCs/>
          <w:lang w:val="es-BO" w:eastAsia="es-ES"/>
        </w:rPr>
      </w:pPr>
      <w:r w:rsidRPr="004B70A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B70AD">
        <w:rPr>
          <w:rFonts w:ascii="Arial" w:hAnsi="Arial" w:cs="Arial"/>
          <w:bCs/>
          <w:lang w:val="es-BO" w:eastAsia="es-ES"/>
        </w:rPr>
        <w:t xml:space="preserve">, sin perjuicio de que la </w:t>
      </w:r>
      <w:r w:rsidRPr="004B70AD">
        <w:rPr>
          <w:rFonts w:ascii="Arial" w:hAnsi="Arial" w:cs="Arial"/>
          <w:b/>
          <w:bCs/>
          <w:lang w:val="es-BO" w:eastAsia="es-ES"/>
        </w:rPr>
        <w:t>ENTIDAD</w:t>
      </w:r>
      <w:r w:rsidRPr="004B70AD">
        <w:rPr>
          <w:rFonts w:ascii="Arial" w:hAnsi="Arial" w:cs="Arial"/>
          <w:bCs/>
          <w:lang w:val="es-BO" w:eastAsia="es-ES"/>
        </w:rPr>
        <w:t xml:space="preserve"> resuelva el presente Contrato y se ejecuten las garantías que se encuentren vigentes al momento de la resolución.  </w:t>
      </w:r>
    </w:p>
    <w:p w14:paraId="6484058D" w14:textId="77777777" w:rsidR="004B70AD" w:rsidRPr="004B70AD" w:rsidRDefault="004B70AD" w:rsidP="004B70AD">
      <w:pPr>
        <w:spacing w:before="120" w:after="120" w:line="276" w:lineRule="auto"/>
        <w:jc w:val="both"/>
        <w:rPr>
          <w:rFonts w:ascii="Arial" w:hAnsi="Arial" w:cs="Arial"/>
          <w:b/>
          <w:u w:val="single"/>
          <w:lang w:val="es-ES_tradnl" w:eastAsia="es-ES"/>
        </w:rPr>
      </w:pPr>
      <w:r w:rsidRPr="004B70AD">
        <w:rPr>
          <w:rFonts w:ascii="Arial" w:hAnsi="Arial" w:cs="Arial"/>
          <w:b/>
          <w:u w:val="single"/>
          <w:lang w:val="es-BO" w:eastAsia="es-ES"/>
        </w:rPr>
        <w:t>TRIGÉSIMA</w:t>
      </w:r>
      <w:r w:rsidRPr="004B70AD">
        <w:rPr>
          <w:rFonts w:ascii="Arial" w:hAnsi="Arial" w:cs="Arial"/>
          <w:b/>
          <w:u w:val="single"/>
          <w:lang w:val="es-ES_tradnl" w:eastAsia="es-ES"/>
        </w:rPr>
        <w:t>.- (CONFORMIDAD)</w:t>
      </w:r>
    </w:p>
    <w:p w14:paraId="37D5D760"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4B70AD">
        <w:rPr>
          <w:rFonts w:ascii="Arial" w:hAnsi="Arial" w:cs="Arial"/>
          <w:lang w:val="es-BO" w:eastAsia="es-ES"/>
        </w:rPr>
        <w:t xml:space="preserve"> </w:t>
      </w:r>
      <w:proofErr w:type="spellStart"/>
      <w:r w:rsidRPr="004B70AD">
        <w:rPr>
          <w:rFonts w:ascii="Arial" w:hAnsi="Arial" w:cs="Arial"/>
          <w:lang w:val="es-BO" w:eastAsia="es-ES"/>
        </w:rPr>
        <w:t>xxxxxxxxxxxxxxx</w:t>
      </w:r>
      <w:proofErr w:type="spellEnd"/>
      <w:r w:rsidRPr="004B70AD">
        <w:rPr>
          <w:rFonts w:ascii="Arial" w:hAnsi="Arial" w:cs="Arial"/>
          <w:lang w:val="es-ES_tradnl" w:eastAsia="es-ES"/>
        </w:rPr>
        <w:t xml:space="preserve"> en representación legal de la </w:t>
      </w:r>
      <w:r w:rsidRPr="004B70AD">
        <w:rPr>
          <w:rFonts w:ascii="Arial" w:hAnsi="Arial" w:cs="Arial"/>
          <w:b/>
          <w:lang w:val="es-ES_tradnl" w:eastAsia="es-ES"/>
        </w:rPr>
        <w:t>ENTIDAD</w:t>
      </w:r>
      <w:r w:rsidRPr="004B70AD">
        <w:rPr>
          <w:rFonts w:ascii="Arial" w:hAnsi="Arial" w:cs="Arial"/>
          <w:lang w:val="es-ES_tradnl" w:eastAsia="es-ES"/>
        </w:rPr>
        <w:t xml:space="preserve">, y </w:t>
      </w:r>
      <w:proofErr w:type="spellStart"/>
      <w:r w:rsidRPr="004B70AD">
        <w:rPr>
          <w:rFonts w:ascii="Arial" w:hAnsi="Arial" w:cs="Arial"/>
          <w:lang w:val="es-ES_tradnl" w:eastAsia="es-ES"/>
        </w:rPr>
        <w:t>xxxxxxxxxxxxxxx</w:t>
      </w:r>
      <w:proofErr w:type="spellEnd"/>
      <w:r w:rsidRPr="004B70AD">
        <w:rPr>
          <w:rFonts w:ascii="Arial" w:hAnsi="Arial" w:cs="Arial"/>
          <w:lang w:val="es-ES_tradnl" w:eastAsia="es-ES"/>
        </w:rPr>
        <w:t xml:space="preserve"> en representación legal del </w:t>
      </w:r>
      <w:r w:rsidRPr="004B70AD">
        <w:rPr>
          <w:rFonts w:ascii="Arial" w:hAnsi="Arial" w:cs="Arial"/>
          <w:b/>
          <w:lang w:val="es-ES_tradnl" w:eastAsia="es-ES"/>
        </w:rPr>
        <w:t>PROVEEDOR.</w:t>
      </w:r>
    </w:p>
    <w:p w14:paraId="21B45FF5" w14:textId="77777777" w:rsidR="004B70AD" w:rsidRPr="004B70AD" w:rsidRDefault="004B70AD" w:rsidP="004B70AD">
      <w:pPr>
        <w:spacing w:before="120" w:after="120"/>
        <w:jc w:val="both"/>
        <w:rPr>
          <w:rFonts w:ascii="Arial" w:hAnsi="Arial" w:cs="Arial"/>
          <w:lang w:val="es-ES_tradnl" w:eastAsia="es-ES"/>
        </w:rPr>
      </w:pPr>
      <w:r w:rsidRPr="004B70AD">
        <w:rPr>
          <w:rFonts w:ascii="Arial" w:hAnsi="Arial" w:cs="Arial"/>
          <w:lang w:val="es-ES_tradnl" w:eastAsia="es-ES"/>
        </w:rPr>
        <w:t>Este documento, conforme a disposiciones legales de control fiscal vigentes, será registrado ante la Contraloría General del Estado.</w:t>
      </w:r>
    </w:p>
    <w:p w14:paraId="1FD20AEE" w14:textId="77777777" w:rsidR="004B70AD" w:rsidRPr="004B70AD" w:rsidRDefault="004B70AD" w:rsidP="004B70AD">
      <w:pPr>
        <w:spacing w:before="120" w:after="120"/>
        <w:jc w:val="both"/>
        <w:rPr>
          <w:rFonts w:ascii="Arial" w:hAnsi="Arial" w:cs="Arial"/>
          <w:lang w:val="es-ES_tradnl" w:eastAsia="es-ES"/>
        </w:rPr>
      </w:pPr>
    </w:p>
    <w:p w14:paraId="57FA0687" w14:textId="77777777" w:rsidR="004B70AD" w:rsidRPr="004B70AD" w:rsidRDefault="004B70AD" w:rsidP="004B70AD">
      <w:pPr>
        <w:spacing w:before="120" w:after="120"/>
        <w:jc w:val="both"/>
        <w:rPr>
          <w:rFonts w:ascii="Arial" w:hAnsi="Arial" w:cs="Arial"/>
          <w:lang w:val="es-ES_tradnl" w:eastAsia="es-ES"/>
        </w:rPr>
      </w:pPr>
    </w:p>
    <w:p w14:paraId="2DD9607B" w14:textId="77777777" w:rsidR="004B70AD" w:rsidRPr="004B70AD" w:rsidRDefault="004B70AD" w:rsidP="004B70AD">
      <w:pPr>
        <w:spacing w:before="120" w:after="120"/>
        <w:jc w:val="both"/>
        <w:rPr>
          <w:rFonts w:ascii="Arial" w:hAnsi="Arial" w:cs="Arial"/>
          <w:lang w:val="es-ES_tradnl" w:eastAsia="es-ES"/>
        </w:rPr>
      </w:pPr>
    </w:p>
    <w:p w14:paraId="075716B2" w14:textId="77777777" w:rsidR="004B70AD" w:rsidRPr="004B70AD" w:rsidRDefault="004B70AD" w:rsidP="004B70AD">
      <w:pPr>
        <w:spacing w:before="120" w:after="120"/>
        <w:jc w:val="both"/>
        <w:rPr>
          <w:rFonts w:ascii="Arial" w:hAnsi="Arial" w:cs="Arial"/>
          <w:lang w:val="es-ES_tradnl" w:eastAsia="es-ES"/>
        </w:rPr>
      </w:pPr>
    </w:p>
    <w:p w14:paraId="330E4D22" w14:textId="77777777" w:rsidR="004B70AD" w:rsidRPr="004B70AD" w:rsidRDefault="004B70AD" w:rsidP="004B70AD">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4B70AD" w:rsidRPr="004B70AD" w14:paraId="6A021446" w14:textId="77777777" w:rsidTr="004B70AD">
        <w:tc>
          <w:tcPr>
            <w:tcW w:w="4772" w:type="dxa"/>
          </w:tcPr>
          <w:p w14:paraId="46B1DA1B" w14:textId="77777777" w:rsidR="004B70AD" w:rsidRPr="004B70AD" w:rsidRDefault="004B70AD" w:rsidP="004B70AD">
            <w:pPr>
              <w:jc w:val="center"/>
              <w:rPr>
                <w:rFonts w:ascii="Arial" w:hAnsi="Arial" w:cs="Arial"/>
                <w:sz w:val="18"/>
                <w:szCs w:val="18"/>
                <w:lang w:val="es-ES_tradnl" w:eastAsia="es-ES"/>
              </w:rPr>
            </w:pPr>
            <w:proofErr w:type="spellStart"/>
            <w:r w:rsidRPr="004B70AD">
              <w:rPr>
                <w:rFonts w:ascii="Arial" w:hAnsi="Arial" w:cs="Arial"/>
                <w:sz w:val="18"/>
                <w:szCs w:val="18"/>
                <w:lang w:eastAsia="es-ES"/>
              </w:rPr>
              <w:t>Xxxxxxxxxxxxxxxxxxxxx</w:t>
            </w:r>
            <w:proofErr w:type="spellEnd"/>
          </w:p>
        </w:tc>
        <w:tc>
          <w:tcPr>
            <w:tcW w:w="4773" w:type="dxa"/>
          </w:tcPr>
          <w:p w14:paraId="300925F6" w14:textId="77777777" w:rsidR="004B70AD" w:rsidRPr="004B70AD" w:rsidRDefault="004B70AD" w:rsidP="004B70AD">
            <w:pPr>
              <w:jc w:val="center"/>
              <w:rPr>
                <w:rFonts w:ascii="Arial" w:hAnsi="Arial" w:cs="Arial"/>
                <w:sz w:val="18"/>
                <w:szCs w:val="18"/>
                <w:lang w:val="es-ES_tradnl" w:eastAsia="es-ES"/>
              </w:rPr>
            </w:pPr>
            <w:proofErr w:type="spellStart"/>
            <w:r w:rsidRPr="004B70AD">
              <w:rPr>
                <w:rFonts w:ascii="Arial" w:hAnsi="Arial" w:cs="Arial"/>
                <w:sz w:val="18"/>
                <w:szCs w:val="18"/>
                <w:lang w:val="es-ES_tradnl" w:eastAsia="es-ES"/>
              </w:rPr>
              <w:t>Xxxxxxxxxxxxxxxxxxxxxxxxxxx</w:t>
            </w:r>
            <w:proofErr w:type="spellEnd"/>
          </w:p>
        </w:tc>
      </w:tr>
      <w:tr w:rsidR="004B70AD" w:rsidRPr="004B70AD" w14:paraId="4A0516C6" w14:textId="77777777" w:rsidTr="004B70AD">
        <w:tc>
          <w:tcPr>
            <w:tcW w:w="4772" w:type="dxa"/>
          </w:tcPr>
          <w:p w14:paraId="6CD0AD53" w14:textId="77777777" w:rsidR="004B70AD" w:rsidRPr="004B70AD" w:rsidRDefault="004B70AD" w:rsidP="004B70AD">
            <w:pPr>
              <w:jc w:val="center"/>
              <w:rPr>
                <w:rFonts w:ascii="Arial" w:hAnsi="Arial" w:cs="Arial"/>
                <w:b/>
                <w:sz w:val="18"/>
                <w:szCs w:val="18"/>
                <w:lang w:val="es-ES_tradnl" w:eastAsia="es-ES"/>
              </w:rPr>
            </w:pPr>
            <w:proofErr w:type="spellStart"/>
            <w:r w:rsidRPr="004B70AD">
              <w:rPr>
                <w:rFonts w:ascii="Arial" w:hAnsi="Arial" w:cs="Arial"/>
                <w:b/>
                <w:sz w:val="18"/>
                <w:szCs w:val="18"/>
                <w:lang w:val="es-ES_tradnl" w:eastAsia="es-ES"/>
              </w:rPr>
              <w:t>xxxxxxxxxxxxxxxxxxxxxxxxxxxx</w:t>
            </w:r>
            <w:proofErr w:type="spellEnd"/>
          </w:p>
        </w:tc>
        <w:tc>
          <w:tcPr>
            <w:tcW w:w="4773" w:type="dxa"/>
          </w:tcPr>
          <w:p w14:paraId="1C963893" w14:textId="77777777" w:rsidR="004B70AD" w:rsidRPr="004B70AD" w:rsidRDefault="004B70AD" w:rsidP="004B70AD">
            <w:pPr>
              <w:jc w:val="center"/>
              <w:rPr>
                <w:rFonts w:ascii="Arial" w:hAnsi="Arial" w:cs="Arial"/>
                <w:b/>
                <w:sz w:val="18"/>
                <w:szCs w:val="18"/>
                <w:lang w:val="es-ES_tradnl" w:eastAsia="es-ES"/>
              </w:rPr>
            </w:pPr>
            <w:r w:rsidRPr="004B70AD">
              <w:rPr>
                <w:rFonts w:ascii="Arial" w:hAnsi="Arial" w:cs="Arial"/>
                <w:b/>
                <w:sz w:val="18"/>
                <w:szCs w:val="18"/>
                <w:lang w:val="es-ES_tradnl" w:eastAsia="es-ES"/>
              </w:rPr>
              <w:t>REPRESENTANTE LEGAL</w:t>
            </w:r>
          </w:p>
        </w:tc>
      </w:tr>
      <w:tr w:rsidR="004B70AD" w:rsidRPr="004B70AD" w14:paraId="05F9AC8B" w14:textId="77777777" w:rsidTr="004B70AD">
        <w:tc>
          <w:tcPr>
            <w:tcW w:w="4772" w:type="dxa"/>
          </w:tcPr>
          <w:p w14:paraId="40478CAF" w14:textId="77777777" w:rsidR="004B70AD" w:rsidRPr="004B70AD" w:rsidRDefault="004B70AD" w:rsidP="004B70AD">
            <w:pPr>
              <w:jc w:val="center"/>
              <w:rPr>
                <w:rFonts w:ascii="Arial" w:hAnsi="Arial" w:cs="Arial"/>
                <w:b/>
                <w:sz w:val="16"/>
                <w:szCs w:val="16"/>
                <w:lang w:val="es-ES_tradnl" w:eastAsia="es-ES"/>
              </w:rPr>
            </w:pPr>
            <w:r w:rsidRPr="004B70AD">
              <w:rPr>
                <w:rFonts w:ascii="Arial" w:hAnsi="Arial" w:cs="Arial"/>
                <w:b/>
                <w:sz w:val="16"/>
                <w:szCs w:val="16"/>
                <w:lang w:val="es-ES_tradnl" w:eastAsia="es-ES"/>
              </w:rPr>
              <w:t>YACIMIENTOS PETROLÍFEROS FISCALES BOLIVIANOS</w:t>
            </w:r>
          </w:p>
        </w:tc>
        <w:tc>
          <w:tcPr>
            <w:tcW w:w="4773" w:type="dxa"/>
          </w:tcPr>
          <w:p w14:paraId="13ECFEDA" w14:textId="77777777" w:rsidR="004B70AD" w:rsidRPr="004B70AD" w:rsidRDefault="004B70AD" w:rsidP="004B70AD">
            <w:pPr>
              <w:jc w:val="center"/>
              <w:rPr>
                <w:rFonts w:ascii="Arial" w:hAnsi="Arial" w:cs="Arial"/>
                <w:b/>
                <w:sz w:val="16"/>
                <w:szCs w:val="16"/>
                <w:lang w:val="es-BO" w:eastAsia="es-ES"/>
              </w:rPr>
            </w:pPr>
          </w:p>
        </w:tc>
      </w:tr>
      <w:tr w:rsidR="004B70AD" w:rsidRPr="004B70AD" w14:paraId="20C4B841" w14:textId="77777777" w:rsidTr="004B70AD">
        <w:tc>
          <w:tcPr>
            <w:tcW w:w="4772" w:type="dxa"/>
          </w:tcPr>
          <w:p w14:paraId="565CFE93" w14:textId="77777777" w:rsidR="004B70AD" w:rsidRPr="004B70AD" w:rsidRDefault="004B70AD" w:rsidP="004B70AD">
            <w:pPr>
              <w:jc w:val="center"/>
              <w:rPr>
                <w:rFonts w:ascii="Arial" w:hAnsi="Arial" w:cs="Arial"/>
                <w:b/>
                <w:sz w:val="18"/>
                <w:szCs w:val="18"/>
                <w:lang w:val="es-ES_tradnl" w:eastAsia="es-ES"/>
              </w:rPr>
            </w:pPr>
            <w:r w:rsidRPr="004B70AD">
              <w:rPr>
                <w:rFonts w:ascii="Arial" w:hAnsi="Arial" w:cs="Arial"/>
                <w:b/>
                <w:sz w:val="18"/>
                <w:szCs w:val="18"/>
                <w:lang w:val="es-ES_tradnl" w:eastAsia="es-ES"/>
              </w:rPr>
              <w:t>ENTIDAD</w:t>
            </w:r>
          </w:p>
        </w:tc>
        <w:tc>
          <w:tcPr>
            <w:tcW w:w="4773" w:type="dxa"/>
          </w:tcPr>
          <w:p w14:paraId="489F4271" w14:textId="77777777" w:rsidR="004B70AD" w:rsidRPr="004B70AD" w:rsidRDefault="004B70AD" w:rsidP="004B70AD">
            <w:pPr>
              <w:jc w:val="center"/>
              <w:rPr>
                <w:rFonts w:ascii="Arial" w:hAnsi="Arial" w:cs="Arial"/>
                <w:b/>
                <w:sz w:val="18"/>
                <w:szCs w:val="18"/>
                <w:lang w:val="es-ES_tradnl" w:eastAsia="es-ES"/>
              </w:rPr>
            </w:pPr>
            <w:r w:rsidRPr="004B70AD">
              <w:rPr>
                <w:rFonts w:ascii="Arial" w:hAnsi="Arial" w:cs="Arial"/>
                <w:b/>
                <w:sz w:val="18"/>
                <w:szCs w:val="18"/>
                <w:lang w:val="es-ES_tradnl" w:eastAsia="es-ES"/>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C3A0A" w14:textId="77777777" w:rsidR="007B36F0" w:rsidRDefault="007B36F0">
      <w:r>
        <w:separator/>
      </w:r>
    </w:p>
  </w:endnote>
  <w:endnote w:type="continuationSeparator" w:id="0">
    <w:p w14:paraId="4B1112E3" w14:textId="77777777" w:rsidR="007B36F0" w:rsidRDefault="007B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B70AD" w:rsidRDefault="004B70AD">
    <w:pPr>
      <w:pStyle w:val="Piedepgina"/>
      <w:jc w:val="right"/>
    </w:pPr>
    <w:r>
      <w:fldChar w:fldCharType="begin"/>
    </w:r>
    <w:r>
      <w:instrText xml:space="preserve"> PAGE   \* MERGEFORMAT </w:instrText>
    </w:r>
    <w:r>
      <w:fldChar w:fldCharType="separate"/>
    </w:r>
    <w:r w:rsidR="00451240">
      <w:rPr>
        <w:noProof/>
      </w:rPr>
      <w:t>23</w:t>
    </w:r>
    <w:r>
      <w:fldChar w:fldCharType="end"/>
    </w:r>
  </w:p>
  <w:p w14:paraId="310C69EE" w14:textId="77777777" w:rsidR="004B70AD" w:rsidRDefault="004B70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BC083" w14:textId="77777777" w:rsidR="007B36F0" w:rsidRDefault="007B36F0">
      <w:r>
        <w:separator/>
      </w:r>
    </w:p>
  </w:footnote>
  <w:footnote w:type="continuationSeparator" w:id="0">
    <w:p w14:paraId="49738F0E" w14:textId="77777777" w:rsidR="007B36F0" w:rsidRDefault="007B3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FA7FF2"/>
    <w:multiLevelType w:val="singleLevel"/>
    <w:tmpl w:val="87A8C718"/>
    <w:lvl w:ilvl="0">
      <w:start w:val="1"/>
      <w:numFmt w:val="bullet"/>
      <w:lvlText w:val=""/>
      <w:lvlJc w:val="left"/>
      <w:pPr>
        <w:tabs>
          <w:tab w:val="num" w:pos="1777"/>
        </w:tabs>
        <w:ind w:left="1777" w:hanging="360"/>
      </w:pPr>
      <w:rPr>
        <w:rFonts w:ascii="Symbol" w:hAnsi="Symbol" w:hint="default"/>
        <w:sz w:val="20"/>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CD5982"/>
    <w:multiLevelType w:val="hybridMultilevel"/>
    <w:tmpl w:val="AF361E2C"/>
    <w:lvl w:ilvl="0" w:tplc="400A0001">
      <w:start w:val="1"/>
      <w:numFmt w:val="bullet"/>
      <w:lvlText w:val=""/>
      <w:lvlJc w:val="left"/>
      <w:pPr>
        <w:ind w:left="855" w:hanging="360"/>
      </w:pPr>
      <w:rPr>
        <w:rFonts w:ascii="Symbol" w:hAnsi="Symbol" w:hint="default"/>
      </w:rPr>
    </w:lvl>
    <w:lvl w:ilvl="1" w:tplc="400A0003" w:tentative="1">
      <w:start w:val="1"/>
      <w:numFmt w:val="bullet"/>
      <w:lvlText w:val="o"/>
      <w:lvlJc w:val="left"/>
      <w:pPr>
        <w:ind w:left="1575" w:hanging="360"/>
      </w:pPr>
      <w:rPr>
        <w:rFonts w:ascii="Courier New" w:hAnsi="Courier New" w:cs="Courier New" w:hint="default"/>
      </w:rPr>
    </w:lvl>
    <w:lvl w:ilvl="2" w:tplc="400A0005" w:tentative="1">
      <w:start w:val="1"/>
      <w:numFmt w:val="bullet"/>
      <w:lvlText w:val=""/>
      <w:lvlJc w:val="left"/>
      <w:pPr>
        <w:ind w:left="2295" w:hanging="360"/>
      </w:pPr>
      <w:rPr>
        <w:rFonts w:ascii="Wingdings" w:hAnsi="Wingdings" w:hint="default"/>
      </w:rPr>
    </w:lvl>
    <w:lvl w:ilvl="3" w:tplc="400A0001" w:tentative="1">
      <w:start w:val="1"/>
      <w:numFmt w:val="bullet"/>
      <w:lvlText w:val=""/>
      <w:lvlJc w:val="left"/>
      <w:pPr>
        <w:ind w:left="3015" w:hanging="360"/>
      </w:pPr>
      <w:rPr>
        <w:rFonts w:ascii="Symbol" w:hAnsi="Symbol" w:hint="default"/>
      </w:rPr>
    </w:lvl>
    <w:lvl w:ilvl="4" w:tplc="400A0003" w:tentative="1">
      <w:start w:val="1"/>
      <w:numFmt w:val="bullet"/>
      <w:lvlText w:val="o"/>
      <w:lvlJc w:val="left"/>
      <w:pPr>
        <w:ind w:left="3735" w:hanging="360"/>
      </w:pPr>
      <w:rPr>
        <w:rFonts w:ascii="Courier New" w:hAnsi="Courier New" w:cs="Courier New" w:hint="default"/>
      </w:rPr>
    </w:lvl>
    <w:lvl w:ilvl="5" w:tplc="400A0005" w:tentative="1">
      <w:start w:val="1"/>
      <w:numFmt w:val="bullet"/>
      <w:lvlText w:val=""/>
      <w:lvlJc w:val="left"/>
      <w:pPr>
        <w:ind w:left="4455" w:hanging="360"/>
      </w:pPr>
      <w:rPr>
        <w:rFonts w:ascii="Wingdings" w:hAnsi="Wingdings" w:hint="default"/>
      </w:rPr>
    </w:lvl>
    <w:lvl w:ilvl="6" w:tplc="400A0001" w:tentative="1">
      <w:start w:val="1"/>
      <w:numFmt w:val="bullet"/>
      <w:lvlText w:val=""/>
      <w:lvlJc w:val="left"/>
      <w:pPr>
        <w:ind w:left="5175" w:hanging="360"/>
      </w:pPr>
      <w:rPr>
        <w:rFonts w:ascii="Symbol" w:hAnsi="Symbol" w:hint="default"/>
      </w:rPr>
    </w:lvl>
    <w:lvl w:ilvl="7" w:tplc="400A0003" w:tentative="1">
      <w:start w:val="1"/>
      <w:numFmt w:val="bullet"/>
      <w:lvlText w:val="o"/>
      <w:lvlJc w:val="left"/>
      <w:pPr>
        <w:ind w:left="5895" w:hanging="360"/>
      </w:pPr>
      <w:rPr>
        <w:rFonts w:ascii="Courier New" w:hAnsi="Courier New" w:cs="Courier New" w:hint="default"/>
      </w:rPr>
    </w:lvl>
    <w:lvl w:ilvl="8" w:tplc="400A0005" w:tentative="1">
      <w:start w:val="1"/>
      <w:numFmt w:val="bullet"/>
      <w:lvlText w:val=""/>
      <w:lvlJc w:val="left"/>
      <w:pPr>
        <w:ind w:left="6615"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54705F"/>
    <w:multiLevelType w:val="singleLevel"/>
    <w:tmpl w:val="87A8C718"/>
    <w:lvl w:ilvl="0">
      <w:start w:val="1"/>
      <w:numFmt w:val="bullet"/>
      <w:lvlText w:val=""/>
      <w:lvlJc w:val="left"/>
      <w:pPr>
        <w:tabs>
          <w:tab w:val="num" w:pos="360"/>
        </w:tabs>
        <w:ind w:left="360" w:hanging="360"/>
      </w:pPr>
      <w:rPr>
        <w:rFonts w:ascii="Symbol" w:hAnsi="Symbol" w:hint="default"/>
        <w:sz w:val="2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6B21B1"/>
    <w:multiLevelType w:val="singleLevel"/>
    <w:tmpl w:val="8A3243AE"/>
    <w:lvl w:ilvl="0">
      <w:start w:val="1"/>
      <w:numFmt w:val="bullet"/>
      <w:lvlText w:val=""/>
      <w:lvlJc w:val="left"/>
      <w:pPr>
        <w:tabs>
          <w:tab w:val="num" w:pos="4755"/>
        </w:tabs>
        <w:ind w:left="4755" w:hanging="360"/>
      </w:pPr>
      <w:rPr>
        <w:rFonts w:ascii="Symbol" w:hAnsi="Symbol" w:hint="default"/>
        <w:caps w:val="0"/>
        <w:strike w:val="0"/>
        <w:dstrike w:val="0"/>
        <w:vanish w:val="0"/>
        <w:color w:val="000000"/>
        <w:sz w:val="20"/>
        <w:vertAlign w:val="baseline"/>
      </w:r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F46E4C"/>
    <w:multiLevelType w:val="singleLevel"/>
    <w:tmpl w:val="8A3243AE"/>
    <w:lvl w:ilvl="0">
      <w:start w:val="1"/>
      <w:numFmt w:val="bullet"/>
      <w:lvlText w:val=""/>
      <w:lvlJc w:val="left"/>
      <w:pPr>
        <w:tabs>
          <w:tab w:val="num" w:pos="360"/>
        </w:tabs>
        <w:ind w:left="360" w:hanging="360"/>
      </w:pPr>
      <w:rPr>
        <w:rFonts w:ascii="Symbol" w:hAnsi="Symbol" w:hint="default"/>
        <w:caps w:val="0"/>
        <w:strike w:val="0"/>
        <w:dstrike w:val="0"/>
        <w:vanish w:val="0"/>
        <w:color w:val="000000"/>
        <w:sz w:val="20"/>
        <w:vertAlign w:val="baseline"/>
      </w:rPr>
    </w:lvl>
  </w:abstractNum>
  <w:abstractNum w:abstractNumId="32">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07359BC"/>
    <w:multiLevelType w:val="singleLevel"/>
    <w:tmpl w:val="A5C86A84"/>
    <w:lvl w:ilvl="0">
      <w:numFmt w:val="bullet"/>
      <w:lvlText w:val="-"/>
      <w:lvlJc w:val="left"/>
      <w:pPr>
        <w:tabs>
          <w:tab w:val="num" w:pos="360"/>
        </w:tabs>
        <w:ind w:left="360" w:hanging="360"/>
      </w:pPr>
      <w:rPr>
        <w:rFonts w:ascii="Times New Roman" w:hAnsi="Times New Roman" w:hint="default"/>
      </w:rPr>
    </w:lvl>
  </w:abstractNum>
  <w:abstractNum w:abstractNumId="47">
    <w:nsid w:val="616242D8"/>
    <w:multiLevelType w:val="singleLevel"/>
    <w:tmpl w:val="A5C86A84"/>
    <w:lvl w:ilvl="0">
      <w:numFmt w:val="bullet"/>
      <w:lvlText w:val="-"/>
      <w:lvlJc w:val="left"/>
      <w:pPr>
        <w:tabs>
          <w:tab w:val="num" w:pos="360"/>
        </w:tabs>
        <w:ind w:left="360" w:hanging="360"/>
      </w:pPr>
      <w:rPr>
        <w:rFonts w:ascii="Times New Roman" w:hAnsi="Times New Roman"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2B0D54"/>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EC560F"/>
    <w:multiLevelType w:val="hybridMultilevel"/>
    <w:tmpl w:val="9768E1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5"/>
  </w:num>
  <w:num w:numId="4">
    <w:abstractNumId w:val="10"/>
  </w:num>
  <w:num w:numId="5">
    <w:abstractNumId w:val="28"/>
  </w:num>
  <w:num w:numId="6">
    <w:abstractNumId w:val="30"/>
  </w:num>
  <w:num w:numId="7">
    <w:abstractNumId w:val="0"/>
  </w:num>
  <w:num w:numId="8">
    <w:abstractNumId w:val="51"/>
  </w:num>
  <w:num w:numId="9">
    <w:abstractNumId w:val="21"/>
  </w:num>
  <w:num w:numId="10">
    <w:abstractNumId w:val="54"/>
  </w:num>
  <w:num w:numId="11">
    <w:abstractNumId w:val="9"/>
  </w:num>
  <w:num w:numId="12">
    <w:abstractNumId w:val="8"/>
  </w:num>
  <w:num w:numId="13">
    <w:abstractNumId w:val="11"/>
  </w:num>
  <w:num w:numId="14">
    <w:abstractNumId w:val="40"/>
  </w:num>
  <w:num w:numId="15">
    <w:abstractNumId w:val="38"/>
  </w:num>
  <w:num w:numId="16">
    <w:abstractNumId w:val="42"/>
  </w:num>
  <w:num w:numId="17">
    <w:abstractNumId w:val="15"/>
  </w:num>
  <w:num w:numId="18">
    <w:abstractNumId w:val="2"/>
  </w:num>
  <w:num w:numId="19">
    <w:abstractNumId w:val="48"/>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3"/>
  </w:num>
  <w:num w:numId="26">
    <w:abstractNumId w:val="34"/>
  </w:num>
  <w:num w:numId="27">
    <w:abstractNumId w:val="49"/>
  </w:num>
  <w:num w:numId="28">
    <w:abstractNumId w:val="44"/>
  </w:num>
  <w:num w:numId="29">
    <w:abstractNumId w:val="27"/>
  </w:num>
  <w:num w:numId="30">
    <w:abstractNumId w:val="25"/>
  </w:num>
  <w:num w:numId="31">
    <w:abstractNumId w:val="39"/>
  </w:num>
  <w:num w:numId="32">
    <w:abstractNumId w:val="35"/>
  </w:num>
  <w:num w:numId="33">
    <w:abstractNumId w:val="5"/>
  </w:num>
  <w:num w:numId="34">
    <w:abstractNumId w:val="17"/>
  </w:num>
  <w:num w:numId="35">
    <w:abstractNumId w:val="33"/>
  </w:num>
  <w:num w:numId="36">
    <w:abstractNumId w:val="50"/>
  </w:num>
  <w:num w:numId="37">
    <w:abstractNumId w:val="41"/>
  </w:num>
  <w:num w:numId="38">
    <w:abstractNumId w:val="32"/>
  </w:num>
  <w:num w:numId="39">
    <w:abstractNumId w:val="47"/>
  </w:num>
  <w:num w:numId="40">
    <w:abstractNumId w:val="26"/>
  </w:num>
  <w:num w:numId="41">
    <w:abstractNumId w:val="31"/>
  </w:num>
  <w:num w:numId="42">
    <w:abstractNumId w:val="46"/>
  </w:num>
  <w:num w:numId="43">
    <w:abstractNumId w:val="24"/>
  </w:num>
  <w:num w:numId="44">
    <w:abstractNumId w:val="12"/>
  </w:num>
  <w:num w:numId="45">
    <w:abstractNumId w:val="18"/>
  </w:num>
  <w:num w:numId="46">
    <w:abstractNumId w:val="52"/>
  </w:num>
  <w:num w:numId="47">
    <w:abstractNumId w:val="1"/>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6"/>
  </w:num>
  <w:num w:numId="51">
    <w:abstractNumId w:val="36"/>
  </w:num>
  <w:num w:numId="52">
    <w:abstractNumId w:val="20"/>
  </w:num>
  <w:num w:numId="53">
    <w:abstractNumId w:val="14"/>
  </w:num>
  <w:num w:numId="54">
    <w:abstractNumId w:val="37"/>
  </w:num>
  <w:num w:numId="55">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07"/>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6DC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2DF"/>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15"/>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E04"/>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1240"/>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0AD"/>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906"/>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A7"/>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B7B"/>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0D6"/>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6F0"/>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FF1"/>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61B"/>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056"/>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3"/>
    <w:rsid w:val="00A64C59"/>
    <w:rsid w:val="00A64E11"/>
    <w:rsid w:val="00A65B03"/>
    <w:rsid w:val="00A65BF9"/>
    <w:rsid w:val="00A66394"/>
    <w:rsid w:val="00A6762E"/>
    <w:rsid w:val="00A7025D"/>
    <w:rsid w:val="00A71937"/>
    <w:rsid w:val="00A72373"/>
    <w:rsid w:val="00A727D6"/>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5A4"/>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59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5BF5"/>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9F"/>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02E"/>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31C"/>
    <w:rsid w:val="00E50FF0"/>
    <w:rsid w:val="00E5165A"/>
    <w:rsid w:val="00E51785"/>
    <w:rsid w:val="00E525DC"/>
    <w:rsid w:val="00E52FBE"/>
    <w:rsid w:val="00E53006"/>
    <w:rsid w:val="00E530B5"/>
    <w:rsid w:val="00E533B9"/>
    <w:rsid w:val="00E53915"/>
    <w:rsid w:val="00E5395E"/>
    <w:rsid w:val="00E53E7B"/>
    <w:rsid w:val="00E541E6"/>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2C9"/>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E7F"/>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90A"/>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C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B70A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E69D0-621B-4ECB-8FDE-7E08180F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53</Pages>
  <Words>17916</Words>
  <Characters>98538</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116222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162</cp:revision>
  <cp:lastPrinted>2015-02-19T14:27:00Z</cp:lastPrinted>
  <dcterms:created xsi:type="dcterms:W3CDTF">2016-03-23T16:05:00Z</dcterms:created>
  <dcterms:modified xsi:type="dcterms:W3CDTF">2016-09-08T13:37:00Z</dcterms:modified>
</cp:coreProperties>
</file>