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53C960" w14:textId="581BCD9B" w:rsidR="003B18C3" w:rsidRPr="00DD384A" w:rsidRDefault="009255AE" w:rsidP="00FA74D8">
      <w:pPr>
        <w:tabs>
          <w:tab w:val="left" w:pos="426"/>
        </w:tabs>
        <w:spacing w:line="276" w:lineRule="auto"/>
        <w:ind w:right="-1"/>
        <w:jc w:val="center"/>
        <w:rPr>
          <w:rFonts w:asciiTheme="minorHAnsi" w:hAnsiTheme="minorHAnsi" w:cstheme="minorHAnsi"/>
          <w:b/>
          <w:sz w:val="32"/>
        </w:rPr>
      </w:pPr>
      <w:r w:rsidRPr="009255AE">
        <w:rPr>
          <w:b/>
          <w:sz w:val="22"/>
        </w:rPr>
        <w:t>OBRAS CIVILES DE ACONDICIONAMIENTO PARA LA INSTALACIÓN DE CITY GATE Y TENDIDO DE RED PRIMARIA EN LA LOCALIDAD DE ICLA</w:t>
      </w:r>
      <w:r>
        <w:rPr>
          <w:b/>
          <w:sz w:val="22"/>
        </w:rPr>
        <w:t xml:space="preserve"> </w:t>
      </w:r>
    </w:p>
    <w:p w14:paraId="1A612A30" w14:textId="63136A50" w:rsidR="00830A30" w:rsidRPr="00271B44" w:rsidRDefault="00DD384A" w:rsidP="00DD384A">
      <w:pPr>
        <w:tabs>
          <w:tab w:val="left" w:pos="5355"/>
        </w:tabs>
        <w:spacing w:line="276" w:lineRule="auto"/>
        <w:ind w:right="-1"/>
        <w:rPr>
          <w:rFonts w:asciiTheme="minorHAnsi" w:hAnsiTheme="minorHAnsi" w:cstheme="minorHAnsi"/>
        </w:rPr>
      </w:pPr>
      <w:r>
        <w:rPr>
          <w:rFonts w:asciiTheme="minorHAnsi" w:hAnsiTheme="minorHAnsi" w:cstheme="minorHAnsi"/>
        </w:rPr>
        <w:tab/>
      </w:r>
    </w:p>
    <w:p w14:paraId="1C9C43C3" w14:textId="77777777" w:rsidR="00830A30" w:rsidRPr="00271B44"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14:paraId="31E05EE4" w14:textId="77777777" w:rsidR="00830A30" w:rsidRPr="00271B44" w:rsidRDefault="00830A30" w:rsidP="00FA74D8">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4EBD72F8"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w:t>
      </w:r>
      <w:r w:rsidR="00A51AE7">
        <w:rPr>
          <w:rFonts w:asciiTheme="minorHAnsi" w:hAnsiTheme="minorHAnsi" w:cstheme="minorHAnsi"/>
          <w:bCs/>
          <w:color w:val="000000" w:themeColor="text1"/>
          <w:sz w:val="22"/>
          <w:szCs w:val="22"/>
          <w:lang w:eastAsia="es-BO"/>
        </w:rPr>
        <w:t>entran detalladas en el Anexo 1</w:t>
      </w:r>
      <w:r w:rsidR="00BD270C">
        <w:rPr>
          <w:rFonts w:asciiTheme="minorHAnsi" w:hAnsiTheme="minorHAnsi" w:cstheme="minorHAnsi"/>
          <w:bCs/>
          <w:color w:val="000000" w:themeColor="text1"/>
          <w:sz w:val="22"/>
          <w:szCs w:val="22"/>
          <w:lang w:eastAsia="es-BO"/>
        </w:rPr>
        <w:t>.</w:t>
      </w:r>
    </w:p>
    <w:bookmarkEnd w:id="0"/>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2077F091" w14:textId="385DC1D2"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w:t>
      </w:r>
      <w:r w:rsidR="00BD270C">
        <w:rPr>
          <w:rFonts w:asciiTheme="minorHAnsi" w:hAnsiTheme="minorHAnsi" w:cstheme="minorHAnsi"/>
          <w:bCs/>
          <w:color w:val="000000" w:themeColor="text1"/>
          <w:sz w:val="22"/>
          <w:szCs w:val="22"/>
          <w:lang w:eastAsia="es-BO"/>
        </w:rPr>
        <w:t>e</w:t>
      </w:r>
      <w:r w:rsidR="00A51AE7">
        <w:rPr>
          <w:rFonts w:asciiTheme="minorHAnsi" w:hAnsiTheme="minorHAnsi" w:cstheme="minorHAnsi"/>
          <w:bCs/>
          <w:color w:val="000000" w:themeColor="text1"/>
          <w:sz w:val="22"/>
          <w:szCs w:val="22"/>
          <w:lang w:eastAsia="es-BO"/>
        </w:rPr>
        <w:t>ntran detalladas en el Anexo 2</w:t>
      </w:r>
      <w:r w:rsidR="00BD270C">
        <w:rPr>
          <w:rFonts w:asciiTheme="minorHAnsi" w:hAnsiTheme="minorHAnsi" w:cstheme="minorHAnsi"/>
          <w:bCs/>
          <w:color w:val="000000" w:themeColor="text1"/>
          <w:sz w:val="22"/>
          <w:szCs w:val="22"/>
          <w:lang w:eastAsia="es-BO"/>
        </w:rPr>
        <w:t>.</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7777777"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236B4830" w14:textId="569F49DD" w:rsidR="00FA74D8" w:rsidRPr="00A51AE7" w:rsidRDefault="00E25566" w:rsidP="00A51AE7">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29F0F842" w14:textId="37E176D5" w:rsidR="0019580A" w:rsidRDefault="0019580A" w:rsidP="0019580A">
      <w:pPr>
        <w:jc w:val="center"/>
        <w:rPr>
          <w:rFonts w:asciiTheme="minorHAnsi" w:hAnsiTheme="minorHAnsi" w:cstheme="minorHAnsi"/>
          <w:b/>
          <w:color w:val="000000" w:themeColor="text1"/>
          <w:sz w:val="22"/>
        </w:rPr>
      </w:pPr>
      <w:r w:rsidRPr="0019580A">
        <w:rPr>
          <w:rFonts w:asciiTheme="minorHAnsi" w:hAnsiTheme="minorHAnsi" w:cstheme="minorHAnsi"/>
          <w:b/>
          <w:color w:val="000000" w:themeColor="text1"/>
          <w:sz w:val="22"/>
        </w:rPr>
        <w:t>EQUIPO MINIMO REQUERIDO PARA LA OBRA PARA CADA FRENTE DE TRABAJO</w:t>
      </w:r>
    </w:p>
    <w:tbl>
      <w:tblPr>
        <w:tblpPr w:leftFromText="132" w:rightFromText="132" w:vertAnchor="text" w:tblpXSpec="center"/>
        <w:tblOverlap w:val="never"/>
        <w:tblW w:w="47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0"/>
        <w:gridCol w:w="3112"/>
        <w:gridCol w:w="832"/>
        <w:gridCol w:w="3734"/>
      </w:tblGrid>
      <w:tr w:rsidR="00EC0155" w:rsidRPr="00EC0155" w14:paraId="5FE55C7B" w14:textId="77777777" w:rsidTr="00EC0155">
        <w:trPr>
          <w:trHeight w:val="229"/>
        </w:trPr>
        <w:tc>
          <w:tcPr>
            <w:tcW w:w="5000" w:type="pct"/>
            <w:gridSpan w:val="4"/>
            <w:shd w:val="clear" w:color="auto" w:fill="DEEAF6" w:themeFill="accent1" w:themeFillTint="33"/>
            <w:tcMar>
              <w:top w:w="0" w:type="dxa"/>
              <w:left w:w="28" w:type="dxa"/>
              <w:bottom w:w="0" w:type="dxa"/>
              <w:right w:w="28" w:type="dxa"/>
            </w:tcMar>
            <w:vAlign w:val="center"/>
            <w:hideMark/>
          </w:tcPr>
          <w:p w14:paraId="38ACFFFD" w14:textId="77777777" w:rsidR="00EC0155" w:rsidRPr="00EC0155" w:rsidRDefault="00EC0155" w:rsidP="00EC0155">
            <w:pPr>
              <w:rPr>
                <w:rFonts w:asciiTheme="minorHAnsi" w:hAnsiTheme="minorHAnsi" w:cstheme="minorHAnsi"/>
                <w:sz w:val="20"/>
                <w:szCs w:val="20"/>
                <w:shd w:val="clear" w:color="auto" w:fill="B3B3B3"/>
                <w:lang w:eastAsia="es-BO"/>
              </w:rPr>
            </w:pPr>
            <w:r w:rsidRPr="00EC0155">
              <w:rPr>
                <w:rFonts w:asciiTheme="minorHAnsi" w:hAnsiTheme="minorHAnsi" w:cstheme="minorHAnsi"/>
                <w:b/>
                <w:bCs/>
                <w:sz w:val="20"/>
                <w:szCs w:val="20"/>
                <w:shd w:val="clear" w:color="auto" w:fill="DEEAF6" w:themeFill="accent1" w:themeFillTint="33"/>
                <w:lang w:eastAsia="es-BO"/>
              </w:rPr>
              <w:t>PERMANENTE</w:t>
            </w:r>
          </w:p>
        </w:tc>
      </w:tr>
      <w:tr w:rsidR="00EC0155" w:rsidRPr="00EC0155" w14:paraId="73F74692" w14:textId="77777777" w:rsidTr="00EC0155">
        <w:trPr>
          <w:trHeight w:val="180"/>
        </w:trPr>
        <w:tc>
          <w:tcPr>
            <w:tcW w:w="300" w:type="pct"/>
            <w:shd w:val="clear" w:color="auto" w:fill="DEEAF6" w:themeFill="accent1" w:themeFillTint="33"/>
            <w:vAlign w:val="center"/>
            <w:hideMark/>
          </w:tcPr>
          <w:p w14:paraId="7D19D723" w14:textId="77777777" w:rsidR="00EC0155" w:rsidRPr="00EC0155" w:rsidRDefault="00EC0155" w:rsidP="00EC0155">
            <w:pPr>
              <w:jc w:val="center"/>
              <w:rPr>
                <w:rFonts w:asciiTheme="minorHAnsi" w:hAnsiTheme="minorHAnsi" w:cstheme="minorHAnsi"/>
                <w:sz w:val="20"/>
                <w:szCs w:val="20"/>
                <w:shd w:val="clear" w:color="auto" w:fill="F2F2F2"/>
                <w:lang w:eastAsia="es-BO"/>
              </w:rPr>
            </w:pPr>
            <w:r w:rsidRPr="00EC0155">
              <w:rPr>
                <w:rFonts w:asciiTheme="minorHAnsi" w:hAnsiTheme="minorHAnsi" w:cstheme="minorHAnsi"/>
                <w:b/>
                <w:bCs/>
                <w:sz w:val="20"/>
                <w:szCs w:val="20"/>
                <w:shd w:val="clear" w:color="auto" w:fill="F2F2F2"/>
                <w:lang w:eastAsia="es-BO"/>
              </w:rPr>
              <w:t>N°</w:t>
            </w:r>
          </w:p>
        </w:tc>
        <w:tc>
          <w:tcPr>
            <w:tcW w:w="1905" w:type="pct"/>
            <w:shd w:val="clear" w:color="auto" w:fill="DEEAF6" w:themeFill="accent1" w:themeFillTint="33"/>
            <w:tcMar>
              <w:top w:w="0" w:type="dxa"/>
              <w:left w:w="28" w:type="dxa"/>
              <w:bottom w:w="0" w:type="dxa"/>
              <w:right w:w="28" w:type="dxa"/>
            </w:tcMar>
            <w:vAlign w:val="center"/>
            <w:hideMark/>
          </w:tcPr>
          <w:p w14:paraId="635F4E9A" w14:textId="77777777" w:rsidR="00EC0155" w:rsidRPr="00EC0155" w:rsidRDefault="00EC0155" w:rsidP="00EC0155">
            <w:pPr>
              <w:jc w:val="center"/>
              <w:rPr>
                <w:rFonts w:asciiTheme="minorHAnsi" w:hAnsiTheme="minorHAnsi" w:cstheme="minorHAnsi"/>
                <w:sz w:val="20"/>
                <w:szCs w:val="20"/>
                <w:shd w:val="clear" w:color="auto" w:fill="F2F2F2"/>
                <w:lang w:eastAsia="es-BO"/>
              </w:rPr>
            </w:pPr>
            <w:r w:rsidRPr="00EC0155">
              <w:rPr>
                <w:rFonts w:asciiTheme="minorHAnsi" w:hAnsiTheme="minorHAnsi" w:cstheme="minorHAnsi"/>
                <w:b/>
                <w:bCs/>
                <w:sz w:val="20"/>
                <w:szCs w:val="20"/>
                <w:shd w:val="clear" w:color="auto" w:fill="F2F2F2"/>
                <w:lang w:eastAsia="es-BO"/>
              </w:rPr>
              <w:t>DESCRIPCIÓN</w:t>
            </w:r>
          </w:p>
        </w:tc>
        <w:tc>
          <w:tcPr>
            <w:tcW w:w="509" w:type="pct"/>
            <w:shd w:val="clear" w:color="auto" w:fill="DEEAF6" w:themeFill="accent1" w:themeFillTint="33"/>
            <w:tcMar>
              <w:top w:w="0" w:type="dxa"/>
              <w:left w:w="28" w:type="dxa"/>
              <w:bottom w:w="0" w:type="dxa"/>
              <w:right w:w="28" w:type="dxa"/>
            </w:tcMar>
            <w:vAlign w:val="center"/>
            <w:hideMark/>
          </w:tcPr>
          <w:p w14:paraId="5A575192" w14:textId="77777777" w:rsidR="00EC0155" w:rsidRPr="00EC0155" w:rsidRDefault="00EC0155" w:rsidP="00EC0155">
            <w:pPr>
              <w:jc w:val="center"/>
              <w:rPr>
                <w:rFonts w:asciiTheme="minorHAnsi" w:hAnsiTheme="minorHAnsi" w:cstheme="minorHAnsi"/>
                <w:sz w:val="20"/>
                <w:szCs w:val="20"/>
                <w:shd w:val="clear" w:color="auto" w:fill="F2F2F2"/>
                <w:lang w:eastAsia="es-BO"/>
              </w:rPr>
            </w:pPr>
            <w:r w:rsidRPr="00EC0155">
              <w:rPr>
                <w:rFonts w:asciiTheme="minorHAnsi" w:hAnsiTheme="minorHAnsi" w:cstheme="minorHAnsi"/>
                <w:b/>
                <w:bCs/>
                <w:sz w:val="20"/>
                <w:szCs w:val="20"/>
                <w:shd w:val="clear" w:color="auto" w:fill="F2F2F2"/>
                <w:lang w:eastAsia="es-BO"/>
              </w:rPr>
              <w:t>UNIDAD</w:t>
            </w:r>
          </w:p>
        </w:tc>
        <w:tc>
          <w:tcPr>
            <w:tcW w:w="2287" w:type="pct"/>
            <w:shd w:val="clear" w:color="auto" w:fill="DEEAF6" w:themeFill="accent1" w:themeFillTint="33"/>
            <w:tcMar>
              <w:top w:w="0" w:type="dxa"/>
              <w:left w:w="28" w:type="dxa"/>
              <w:bottom w:w="0" w:type="dxa"/>
              <w:right w:w="28" w:type="dxa"/>
            </w:tcMar>
            <w:vAlign w:val="center"/>
            <w:hideMark/>
          </w:tcPr>
          <w:p w14:paraId="62E12FE5" w14:textId="77777777" w:rsidR="00EC0155" w:rsidRPr="00EC0155" w:rsidRDefault="00EC0155" w:rsidP="00EC0155">
            <w:pPr>
              <w:jc w:val="center"/>
              <w:rPr>
                <w:rFonts w:asciiTheme="minorHAnsi" w:hAnsiTheme="minorHAnsi" w:cstheme="minorHAnsi"/>
                <w:sz w:val="20"/>
                <w:szCs w:val="20"/>
                <w:shd w:val="clear" w:color="auto" w:fill="F2F2F2"/>
                <w:lang w:eastAsia="es-BO"/>
              </w:rPr>
            </w:pPr>
            <w:r w:rsidRPr="00EC0155">
              <w:rPr>
                <w:rFonts w:asciiTheme="minorHAnsi" w:hAnsiTheme="minorHAnsi" w:cstheme="minorHAnsi"/>
                <w:b/>
                <w:bCs/>
                <w:sz w:val="20"/>
                <w:szCs w:val="20"/>
                <w:shd w:val="clear" w:color="auto" w:fill="F2F2F2"/>
                <w:lang w:eastAsia="es-BO"/>
              </w:rPr>
              <w:t>CANTIDAD</w:t>
            </w:r>
          </w:p>
        </w:tc>
      </w:tr>
      <w:tr w:rsidR="00EC0155" w:rsidRPr="00EC0155" w14:paraId="28115782" w14:textId="77777777" w:rsidTr="00EC0155">
        <w:trPr>
          <w:trHeight w:val="215"/>
        </w:trPr>
        <w:tc>
          <w:tcPr>
            <w:tcW w:w="300" w:type="pct"/>
            <w:shd w:val="clear" w:color="auto" w:fill="FFFFFF"/>
            <w:vAlign w:val="center"/>
            <w:hideMark/>
          </w:tcPr>
          <w:p w14:paraId="705B3BD5"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1</w:t>
            </w:r>
          </w:p>
        </w:tc>
        <w:tc>
          <w:tcPr>
            <w:tcW w:w="1905" w:type="pct"/>
            <w:shd w:val="clear" w:color="auto" w:fill="FFFFFF"/>
            <w:tcMar>
              <w:top w:w="0" w:type="dxa"/>
              <w:left w:w="28" w:type="dxa"/>
              <w:bottom w:w="0" w:type="dxa"/>
              <w:right w:w="28" w:type="dxa"/>
            </w:tcMar>
          </w:tcPr>
          <w:p w14:paraId="771350B0"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Balizas de señalización (diurnas y nocturnas)</w:t>
            </w:r>
          </w:p>
        </w:tc>
        <w:tc>
          <w:tcPr>
            <w:tcW w:w="509" w:type="pct"/>
            <w:shd w:val="clear" w:color="auto" w:fill="FFFFFF"/>
            <w:tcMar>
              <w:top w:w="0" w:type="dxa"/>
              <w:left w:w="28" w:type="dxa"/>
              <w:bottom w:w="0" w:type="dxa"/>
              <w:right w:w="28" w:type="dxa"/>
            </w:tcMar>
          </w:tcPr>
          <w:p w14:paraId="3B0B68F3" w14:textId="7E943CAE" w:rsidR="00EC0155" w:rsidRPr="00EC0155" w:rsidRDefault="00EC0155" w:rsidP="00DE0707">
            <w:pPr>
              <w:pStyle w:val="Prrafodelista"/>
              <w:ind w:left="0"/>
              <w:jc w:val="center"/>
              <w:rPr>
                <w:rFonts w:asciiTheme="minorHAnsi" w:hAnsiTheme="minorHAnsi" w:cstheme="minorHAnsi"/>
                <w:sz w:val="20"/>
                <w:szCs w:val="20"/>
              </w:rPr>
            </w:pPr>
            <w:r w:rsidRPr="00EC0155">
              <w:rPr>
                <w:rFonts w:asciiTheme="minorHAnsi" w:hAnsiTheme="minorHAnsi" w:cstheme="minorHAnsi"/>
                <w:sz w:val="20"/>
                <w:szCs w:val="20"/>
              </w:rPr>
              <w:t>P</w:t>
            </w:r>
            <w:r w:rsidR="00DE0707">
              <w:rPr>
                <w:rFonts w:asciiTheme="minorHAnsi" w:hAnsiTheme="minorHAnsi" w:cstheme="minorHAnsi"/>
                <w:sz w:val="20"/>
                <w:szCs w:val="20"/>
              </w:rPr>
              <w:t>ieza</w:t>
            </w:r>
          </w:p>
        </w:tc>
        <w:tc>
          <w:tcPr>
            <w:tcW w:w="2287" w:type="pct"/>
            <w:shd w:val="clear" w:color="auto" w:fill="FFFFFF"/>
            <w:tcMar>
              <w:top w:w="0" w:type="dxa"/>
              <w:left w:w="28" w:type="dxa"/>
              <w:bottom w:w="0" w:type="dxa"/>
              <w:right w:w="28" w:type="dxa"/>
            </w:tcMar>
          </w:tcPr>
          <w:p w14:paraId="3FC5F33E"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Suficientes para todos los frentes</w:t>
            </w:r>
          </w:p>
        </w:tc>
      </w:tr>
      <w:tr w:rsidR="00EC0155" w:rsidRPr="00EC0155" w14:paraId="64B243C4" w14:textId="77777777" w:rsidTr="00EC0155">
        <w:trPr>
          <w:trHeight w:val="218"/>
        </w:trPr>
        <w:tc>
          <w:tcPr>
            <w:tcW w:w="300" w:type="pct"/>
            <w:shd w:val="clear" w:color="auto" w:fill="FFFFFF"/>
            <w:vAlign w:val="center"/>
            <w:hideMark/>
          </w:tcPr>
          <w:p w14:paraId="3C56E2BB"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2</w:t>
            </w:r>
          </w:p>
        </w:tc>
        <w:tc>
          <w:tcPr>
            <w:tcW w:w="1905" w:type="pct"/>
            <w:shd w:val="clear" w:color="auto" w:fill="FFFFFF"/>
            <w:tcMar>
              <w:top w:w="0" w:type="dxa"/>
              <w:left w:w="28" w:type="dxa"/>
              <w:bottom w:w="0" w:type="dxa"/>
              <w:right w:w="28" w:type="dxa"/>
            </w:tcMar>
          </w:tcPr>
          <w:p w14:paraId="6C44E4DE"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Cintas de medición</w:t>
            </w:r>
          </w:p>
        </w:tc>
        <w:tc>
          <w:tcPr>
            <w:tcW w:w="509" w:type="pct"/>
            <w:shd w:val="clear" w:color="auto" w:fill="FFFFFF"/>
            <w:tcMar>
              <w:top w:w="0" w:type="dxa"/>
              <w:left w:w="28" w:type="dxa"/>
              <w:bottom w:w="0" w:type="dxa"/>
              <w:right w:w="28" w:type="dxa"/>
            </w:tcMar>
          </w:tcPr>
          <w:p w14:paraId="2A0CF6AF" w14:textId="5BC157FA" w:rsidR="00EC0155" w:rsidRPr="00EC0155" w:rsidRDefault="00DE0707" w:rsidP="00EC0155">
            <w:pPr>
              <w:pStyle w:val="Prrafodelista"/>
              <w:ind w:left="0"/>
              <w:jc w:val="center"/>
              <w:rPr>
                <w:rFonts w:asciiTheme="minorHAnsi" w:hAnsiTheme="minorHAnsi" w:cstheme="minorHAnsi"/>
                <w:sz w:val="20"/>
                <w:szCs w:val="20"/>
              </w:rPr>
            </w:pPr>
            <w:r>
              <w:rPr>
                <w:rFonts w:asciiTheme="minorHAnsi" w:hAnsiTheme="minorHAnsi" w:cstheme="minorHAnsi"/>
                <w:sz w:val="20"/>
                <w:szCs w:val="20"/>
              </w:rPr>
              <w:t>Pieza</w:t>
            </w:r>
          </w:p>
        </w:tc>
        <w:tc>
          <w:tcPr>
            <w:tcW w:w="2287" w:type="pct"/>
            <w:shd w:val="clear" w:color="auto" w:fill="FFFFFF"/>
            <w:tcMar>
              <w:top w:w="0" w:type="dxa"/>
              <w:left w:w="28" w:type="dxa"/>
              <w:bottom w:w="0" w:type="dxa"/>
              <w:right w:w="28" w:type="dxa"/>
            </w:tcMar>
          </w:tcPr>
          <w:p w14:paraId="4E606FEA" w14:textId="3232ECCE"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De acuerdo a la ejecución de la obra</w:t>
            </w:r>
          </w:p>
        </w:tc>
      </w:tr>
      <w:tr w:rsidR="00EC0155" w:rsidRPr="00EC0155" w14:paraId="75D73881" w14:textId="77777777" w:rsidTr="00EC0155">
        <w:trPr>
          <w:trHeight w:val="218"/>
        </w:trPr>
        <w:tc>
          <w:tcPr>
            <w:tcW w:w="300" w:type="pct"/>
            <w:shd w:val="clear" w:color="auto" w:fill="FFFFFF"/>
            <w:vAlign w:val="center"/>
          </w:tcPr>
          <w:p w14:paraId="25DE954A"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3</w:t>
            </w:r>
          </w:p>
        </w:tc>
        <w:tc>
          <w:tcPr>
            <w:tcW w:w="1905" w:type="pct"/>
            <w:shd w:val="clear" w:color="auto" w:fill="FFFFFF"/>
            <w:tcMar>
              <w:top w:w="0" w:type="dxa"/>
              <w:left w:w="28" w:type="dxa"/>
              <w:bottom w:w="0" w:type="dxa"/>
              <w:right w:w="28" w:type="dxa"/>
            </w:tcMar>
          </w:tcPr>
          <w:p w14:paraId="6711FE9D"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Conos y cinta de señalización de hombres trabajando</w:t>
            </w:r>
          </w:p>
        </w:tc>
        <w:tc>
          <w:tcPr>
            <w:tcW w:w="509" w:type="pct"/>
            <w:shd w:val="clear" w:color="auto" w:fill="FFFFFF"/>
            <w:tcMar>
              <w:top w:w="0" w:type="dxa"/>
              <w:left w:w="28" w:type="dxa"/>
              <w:bottom w:w="0" w:type="dxa"/>
              <w:right w:w="28" w:type="dxa"/>
            </w:tcMar>
          </w:tcPr>
          <w:p w14:paraId="3861B8DC" w14:textId="77777777" w:rsidR="00EC0155" w:rsidRPr="00EC0155" w:rsidRDefault="00EC0155" w:rsidP="00EC0155">
            <w:pPr>
              <w:pStyle w:val="Prrafodelista"/>
              <w:ind w:left="0"/>
              <w:jc w:val="center"/>
              <w:rPr>
                <w:rFonts w:asciiTheme="minorHAnsi" w:hAnsiTheme="minorHAnsi" w:cstheme="minorHAnsi"/>
                <w:sz w:val="20"/>
                <w:szCs w:val="20"/>
              </w:rPr>
            </w:pPr>
            <w:r w:rsidRPr="00EC0155">
              <w:rPr>
                <w:rFonts w:asciiTheme="minorHAnsi" w:hAnsiTheme="minorHAnsi" w:cstheme="minorHAnsi"/>
                <w:sz w:val="20"/>
                <w:szCs w:val="20"/>
              </w:rPr>
              <w:t>---</w:t>
            </w:r>
          </w:p>
        </w:tc>
        <w:tc>
          <w:tcPr>
            <w:tcW w:w="2287" w:type="pct"/>
            <w:shd w:val="clear" w:color="auto" w:fill="FFFFFF"/>
            <w:tcMar>
              <w:top w:w="0" w:type="dxa"/>
              <w:left w:w="28" w:type="dxa"/>
              <w:bottom w:w="0" w:type="dxa"/>
              <w:right w:w="28" w:type="dxa"/>
            </w:tcMar>
          </w:tcPr>
          <w:p w14:paraId="17FD9203"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De acuerdo a requerimiento</w:t>
            </w:r>
          </w:p>
        </w:tc>
      </w:tr>
      <w:tr w:rsidR="00EC0155" w:rsidRPr="00EC0155" w14:paraId="4B29DB24" w14:textId="77777777" w:rsidTr="00EC0155">
        <w:trPr>
          <w:trHeight w:val="218"/>
        </w:trPr>
        <w:tc>
          <w:tcPr>
            <w:tcW w:w="300" w:type="pct"/>
            <w:shd w:val="clear" w:color="auto" w:fill="FFFFFF"/>
            <w:vAlign w:val="center"/>
          </w:tcPr>
          <w:p w14:paraId="5C9FAEA3"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4</w:t>
            </w:r>
          </w:p>
        </w:tc>
        <w:tc>
          <w:tcPr>
            <w:tcW w:w="1905" w:type="pct"/>
            <w:shd w:val="clear" w:color="auto" w:fill="FFFFFF"/>
            <w:tcMar>
              <w:top w:w="0" w:type="dxa"/>
              <w:left w:w="28" w:type="dxa"/>
              <w:bottom w:w="0" w:type="dxa"/>
              <w:right w:w="28" w:type="dxa"/>
            </w:tcMar>
          </w:tcPr>
          <w:p w14:paraId="74FB9421" w14:textId="77777777" w:rsidR="00EC0155" w:rsidRPr="00EC0155" w:rsidRDefault="00EC0155" w:rsidP="00EC0155">
            <w:pPr>
              <w:pStyle w:val="Prrafodelista"/>
              <w:ind w:left="0"/>
              <w:jc w:val="both"/>
              <w:rPr>
                <w:rFonts w:asciiTheme="minorHAnsi" w:hAnsiTheme="minorHAnsi" w:cstheme="minorHAnsi"/>
                <w:sz w:val="20"/>
                <w:szCs w:val="20"/>
              </w:rPr>
            </w:pPr>
            <w:proofErr w:type="spellStart"/>
            <w:r w:rsidRPr="00EC0155">
              <w:rPr>
                <w:rFonts w:asciiTheme="minorHAnsi" w:hAnsiTheme="minorHAnsi" w:cstheme="minorHAnsi"/>
                <w:sz w:val="20"/>
                <w:szCs w:val="20"/>
              </w:rPr>
              <w:t>EPP‟s</w:t>
            </w:r>
            <w:proofErr w:type="spellEnd"/>
            <w:r w:rsidRPr="00EC0155">
              <w:rPr>
                <w:rFonts w:asciiTheme="minorHAnsi" w:hAnsiTheme="minorHAnsi" w:cstheme="minorHAnsi"/>
                <w:sz w:val="20"/>
                <w:szCs w:val="20"/>
              </w:rPr>
              <w:t xml:space="preserve"> (guantes, cascos, botas de seguridad, overoles, lentes de protección, etc.)</w:t>
            </w:r>
          </w:p>
        </w:tc>
        <w:tc>
          <w:tcPr>
            <w:tcW w:w="509" w:type="pct"/>
            <w:shd w:val="clear" w:color="auto" w:fill="FFFFFF"/>
            <w:tcMar>
              <w:top w:w="0" w:type="dxa"/>
              <w:left w:w="28" w:type="dxa"/>
              <w:bottom w:w="0" w:type="dxa"/>
              <w:right w:w="28" w:type="dxa"/>
            </w:tcMar>
          </w:tcPr>
          <w:p w14:paraId="726EABEC" w14:textId="77777777" w:rsidR="00EC0155" w:rsidRPr="00EC0155" w:rsidRDefault="00EC0155" w:rsidP="00EC0155">
            <w:pPr>
              <w:pStyle w:val="Prrafodelista"/>
              <w:ind w:left="0"/>
              <w:jc w:val="center"/>
              <w:rPr>
                <w:rFonts w:asciiTheme="minorHAnsi" w:hAnsiTheme="minorHAnsi" w:cstheme="minorHAnsi"/>
                <w:sz w:val="20"/>
                <w:szCs w:val="20"/>
              </w:rPr>
            </w:pPr>
            <w:r w:rsidRPr="00EC0155">
              <w:rPr>
                <w:rFonts w:asciiTheme="minorHAnsi" w:hAnsiTheme="minorHAnsi" w:cstheme="minorHAnsi"/>
                <w:sz w:val="20"/>
                <w:szCs w:val="20"/>
              </w:rPr>
              <w:t>---</w:t>
            </w:r>
          </w:p>
        </w:tc>
        <w:tc>
          <w:tcPr>
            <w:tcW w:w="2287" w:type="pct"/>
            <w:shd w:val="clear" w:color="auto" w:fill="FFFFFF"/>
            <w:tcMar>
              <w:top w:w="0" w:type="dxa"/>
              <w:left w:w="28" w:type="dxa"/>
              <w:bottom w:w="0" w:type="dxa"/>
              <w:right w:w="28" w:type="dxa"/>
            </w:tcMar>
          </w:tcPr>
          <w:p w14:paraId="1AC67958"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Para todo el personal de la obra</w:t>
            </w:r>
          </w:p>
        </w:tc>
      </w:tr>
      <w:tr w:rsidR="00EC0155" w:rsidRPr="00EC0155" w14:paraId="6BEA772C" w14:textId="77777777" w:rsidTr="00EC0155">
        <w:trPr>
          <w:trHeight w:val="218"/>
        </w:trPr>
        <w:tc>
          <w:tcPr>
            <w:tcW w:w="300" w:type="pct"/>
            <w:shd w:val="clear" w:color="auto" w:fill="FFFFFF"/>
            <w:vAlign w:val="center"/>
          </w:tcPr>
          <w:p w14:paraId="1FC8DA6F"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5</w:t>
            </w:r>
          </w:p>
        </w:tc>
        <w:tc>
          <w:tcPr>
            <w:tcW w:w="1905" w:type="pct"/>
            <w:shd w:val="clear" w:color="auto" w:fill="FFFFFF"/>
            <w:tcMar>
              <w:top w:w="0" w:type="dxa"/>
              <w:left w:w="28" w:type="dxa"/>
              <w:bottom w:w="0" w:type="dxa"/>
              <w:right w:w="28" w:type="dxa"/>
            </w:tcMar>
          </w:tcPr>
          <w:p w14:paraId="77708C71"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Generador de energía eléctrica</w:t>
            </w:r>
          </w:p>
        </w:tc>
        <w:tc>
          <w:tcPr>
            <w:tcW w:w="509" w:type="pct"/>
            <w:shd w:val="clear" w:color="auto" w:fill="FFFFFF"/>
            <w:tcMar>
              <w:top w:w="0" w:type="dxa"/>
              <w:left w:w="28" w:type="dxa"/>
              <w:bottom w:w="0" w:type="dxa"/>
              <w:right w:w="28" w:type="dxa"/>
            </w:tcMar>
          </w:tcPr>
          <w:p w14:paraId="33C8CD21" w14:textId="77777777" w:rsidR="00EC0155" w:rsidRPr="00EC0155" w:rsidRDefault="00EC0155" w:rsidP="00EC0155">
            <w:pPr>
              <w:pStyle w:val="Prrafodelista"/>
              <w:ind w:left="0"/>
              <w:jc w:val="center"/>
              <w:rPr>
                <w:rFonts w:asciiTheme="minorHAnsi" w:hAnsiTheme="minorHAnsi" w:cstheme="minorHAnsi"/>
                <w:sz w:val="20"/>
                <w:szCs w:val="20"/>
              </w:rPr>
            </w:pPr>
            <w:r w:rsidRPr="00EC0155">
              <w:rPr>
                <w:rFonts w:asciiTheme="minorHAnsi" w:hAnsiTheme="minorHAnsi" w:cstheme="minorHAnsi"/>
                <w:sz w:val="20"/>
                <w:szCs w:val="20"/>
              </w:rPr>
              <w:t>Equipo</w:t>
            </w:r>
          </w:p>
        </w:tc>
        <w:tc>
          <w:tcPr>
            <w:tcW w:w="2287" w:type="pct"/>
            <w:shd w:val="clear" w:color="auto" w:fill="FFFFFF"/>
            <w:tcMar>
              <w:top w:w="0" w:type="dxa"/>
              <w:left w:w="28" w:type="dxa"/>
              <w:bottom w:w="0" w:type="dxa"/>
              <w:right w:w="28" w:type="dxa"/>
            </w:tcMar>
          </w:tcPr>
          <w:p w14:paraId="39722B0D"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Suficientes para todos los frentes</w:t>
            </w:r>
          </w:p>
        </w:tc>
      </w:tr>
      <w:tr w:rsidR="00EC0155" w:rsidRPr="00EC0155" w14:paraId="71761C17" w14:textId="77777777" w:rsidTr="00EC0155">
        <w:trPr>
          <w:trHeight w:val="218"/>
        </w:trPr>
        <w:tc>
          <w:tcPr>
            <w:tcW w:w="300" w:type="pct"/>
            <w:shd w:val="clear" w:color="auto" w:fill="FFFFFF"/>
            <w:vAlign w:val="center"/>
          </w:tcPr>
          <w:p w14:paraId="1CEAD0F1"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6</w:t>
            </w:r>
          </w:p>
        </w:tc>
        <w:tc>
          <w:tcPr>
            <w:tcW w:w="1905" w:type="pct"/>
            <w:shd w:val="clear" w:color="auto" w:fill="FFFFFF"/>
            <w:tcMar>
              <w:top w:w="0" w:type="dxa"/>
              <w:left w:w="28" w:type="dxa"/>
              <w:bottom w:w="0" w:type="dxa"/>
              <w:right w:w="28" w:type="dxa"/>
            </w:tcMar>
          </w:tcPr>
          <w:p w14:paraId="775E6E10"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Letreros de señalización</w:t>
            </w:r>
          </w:p>
        </w:tc>
        <w:tc>
          <w:tcPr>
            <w:tcW w:w="509" w:type="pct"/>
            <w:shd w:val="clear" w:color="auto" w:fill="FFFFFF"/>
            <w:tcMar>
              <w:top w:w="0" w:type="dxa"/>
              <w:left w:w="28" w:type="dxa"/>
              <w:bottom w:w="0" w:type="dxa"/>
              <w:right w:w="28" w:type="dxa"/>
            </w:tcMar>
          </w:tcPr>
          <w:p w14:paraId="7CB144B5" w14:textId="24B1AB71" w:rsidR="00EC0155" w:rsidRPr="00EC0155" w:rsidRDefault="00DE0707" w:rsidP="00EC0155">
            <w:pPr>
              <w:pStyle w:val="Prrafodelista"/>
              <w:ind w:left="0"/>
              <w:jc w:val="center"/>
              <w:rPr>
                <w:rFonts w:asciiTheme="minorHAnsi" w:hAnsiTheme="minorHAnsi" w:cstheme="minorHAnsi"/>
                <w:sz w:val="20"/>
                <w:szCs w:val="20"/>
              </w:rPr>
            </w:pPr>
            <w:r>
              <w:rPr>
                <w:rFonts w:asciiTheme="minorHAnsi" w:hAnsiTheme="minorHAnsi" w:cstheme="minorHAnsi"/>
                <w:sz w:val="20"/>
                <w:szCs w:val="20"/>
              </w:rPr>
              <w:t>Pieza</w:t>
            </w:r>
          </w:p>
        </w:tc>
        <w:tc>
          <w:tcPr>
            <w:tcW w:w="2287" w:type="pct"/>
            <w:shd w:val="clear" w:color="auto" w:fill="FFFFFF"/>
            <w:tcMar>
              <w:top w:w="0" w:type="dxa"/>
              <w:left w:w="28" w:type="dxa"/>
              <w:bottom w:w="0" w:type="dxa"/>
              <w:right w:w="28" w:type="dxa"/>
            </w:tcMar>
          </w:tcPr>
          <w:p w14:paraId="37A5DF59" w14:textId="0BF3F1CA"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De acuerdo a la ejecución de la obra</w:t>
            </w:r>
          </w:p>
        </w:tc>
      </w:tr>
      <w:tr w:rsidR="00EC0155" w:rsidRPr="00EC0155" w14:paraId="14D5C5F7" w14:textId="77777777" w:rsidTr="00EC0155">
        <w:trPr>
          <w:trHeight w:val="218"/>
        </w:trPr>
        <w:tc>
          <w:tcPr>
            <w:tcW w:w="300" w:type="pct"/>
            <w:shd w:val="clear" w:color="auto" w:fill="FFFFFF"/>
            <w:vAlign w:val="center"/>
          </w:tcPr>
          <w:p w14:paraId="5B20987D"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7</w:t>
            </w:r>
          </w:p>
        </w:tc>
        <w:tc>
          <w:tcPr>
            <w:tcW w:w="1905" w:type="pct"/>
            <w:shd w:val="clear" w:color="auto" w:fill="FFFFFF"/>
            <w:tcMar>
              <w:top w:w="0" w:type="dxa"/>
              <w:left w:w="28" w:type="dxa"/>
              <w:bottom w:w="0" w:type="dxa"/>
              <w:right w:w="28" w:type="dxa"/>
            </w:tcMar>
          </w:tcPr>
          <w:p w14:paraId="0C86D040"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Vehículos Livianos y pesados para transporte de materiales, herramientas, etc.</w:t>
            </w:r>
          </w:p>
        </w:tc>
        <w:tc>
          <w:tcPr>
            <w:tcW w:w="509" w:type="pct"/>
            <w:shd w:val="clear" w:color="auto" w:fill="FFFFFF"/>
            <w:tcMar>
              <w:top w:w="0" w:type="dxa"/>
              <w:left w:w="28" w:type="dxa"/>
              <w:bottom w:w="0" w:type="dxa"/>
              <w:right w:w="28" w:type="dxa"/>
            </w:tcMar>
          </w:tcPr>
          <w:p w14:paraId="2AEFDCC0" w14:textId="6B530257" w:rsidR="00EC0155" w:rsidRPr="00EC0155" w:rsidRDefault="00DE0707" w:rsidP="00EC0155">
            <w:pPr>
              <w:pStyle w:val="Prrafodelista"/>
              <w:ind w:left="0"/>
              <w:jc w:val="center"/>
              <w:rPr>
                <w:rFonts w:asciiTheme="minorHAnsi" w:hAnsiTheme="minorHAnsi" w:cstheme="minorHAnsi"/>
                <w:sz w:val="20"/>
                <w:szCs w:val="20"/>
              </w:rPr>
            </w:pPr>
            <w:r>
              <w:rPr>
                <w:rFonts w:asciiTheme="minorHAnsi" w:hAnsiTheme="minorHAnsi" w:cstheme="minorHAnsi"/>
                <w:sz w:val="20"/>
                <w:szCs w:val="20"/>
              </w:rPr>
              <w:t>Vehículo</w:t>
            </w:r>
          </w:p>
        </w:tc>
        <w:tc>
          <w:tcPr>
            <w:tcW w:w="2287" w:type="pct"/>
            <w:shd w:val="clear" w:color="auto" w:fill="FFFFFF"/>
            <w:tcMar>
              <w:top w:w="0" w:type="dxa"/>
              <w:left w:w="28" w:type="dxa"/>
              <w:bottom w:w="0" w:type="dxa"/>
              <w:right w:w="28" w:type="dxa"/>
            </w:tcMar>
          </w:tcPr>
          <w:p w14:paraId="4EF47FC0"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Suficientes para todos los frentes de trabajo</w:t>
            </w:r>
          </w:p>
        </w:tc>
      </w:tr>
      <w:tr w:rsidR="00EC0155" w:rsidRPr="00EC0155" w14:paraId="75C3C196" w14:textId="77777777" w:rsidTr="00EC0155">
        <w:trPr>
          <w:trHeight w:val="218"/>
        </w:trPr>
        <w:tc>
          <w:tcPr>
            <w:tcW w:w="300" w:type="pct"/>
            <w:shd w:val="clear" w:color="auto" w:fill="FFFFFF"/>
            <w:vAlign w:val="center"/>
          </w:tcPr>
          <w:p w14:paraId="681846B5"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8</w:t>
            </w:r>
          </w:p>
        </w:tc>
        <w:tc>
          <w:tcPr>
            <w:tcW w:w="1905" w:type="pct"/>
            <w:shd w:val="clear" w:color="auto" w:fill="FFFFFF"/>
            <w:tcMar>
              <w:top w:w="0" w:type="dxa"/>
              <w:left w:w="28" w:type="dxa"/>
              <w:bottom w:w="0" w:type="dxa"/>
              <w:right w:w="28" w:type="dxa"/>
            </w:tcMar>
          </w:tcPr>
          <w:p w14:paraId="065D6D84"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Palas picotas, herramientas menores</w:t>
            </w:r>
          </w:p>
        </w:tc>
        <w:tc>
          <w:tcPr>
            <w:tcW w:w="509" w:type="pct"/>
            <w:shd w:val="clear" w:color="auto" w:fill="FFFFFF"/>
            <w:tcMar>
              <w:top w:w="0" w:type="dxa"/>
              <w:left w:w="28" w:type="dxa"/>
              <w:bottom w:w="0" w:type="dxa"/>
              <w:right w:w="28" w:type="dxa"/>
            </w:tcMar>
          </w:tcPr>
          <w:p w14:paraId="493F19AC" w14:textId="6A8DBEA3" w:rsidR="00EC0155" w:rsidRPr="00EC0155" w:rsidRDefault="00DE0707" w:rsidP="00EC0155">
            <w:pPr>
              <w:pStyle w:val="Prrafodelista"/>
              <w:ind w:left="0"/>
              <w:jc w:val="center"/>
              <w:rPr>
                <w:rFonts w:asciiTheme="minorHAnsi" w:hAnsiTheme="minorHAnsi" w:cstheme="minorHAnsi"/>
                <w:sz w:val="20"/>
                <w:szCs w:val="20"/>
              </w:rPr>
            </w:pPr>
            <w:r>
              <w:rPr>
                <w:rFonts w:asciiTheme="minorHAnsi" w:hAnsiTheme="minorHAnsi" w:cstheme="minorHAnsi"/>
                <w:sz w:val="20"/>
                <w:szCs w:val="20"/>
              </w:rPr>
              <w:t>---</w:t>
            </w:r>
          </w:p>
        </w:tc>
        <w:tc>
          <w:tcPr>
            <w:tcW w:w="2287" w:type="pct"/>
            <w:shd w:val="clear" w:color="auto" w:fill="FFFFFF"/>
            <w:tcMar>
              <w:top w:w="0" w:type="dxa"/>
              <w:left w:w="28" w:type="dxa"/>
              <w:bottom w:w="0" w:type="dxa"/>
              <w:right w:w="28" w:type="dxa"/>
            </w:tcMar>
          </w:tcPr>
          <w:p w14:paraId="14C8C895"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De acuerdo a la organización de los frentes de trabajo</w:t>
            </w:r>
          </w:p>
        </w:tc>
      </w:tr>
      <w:tr w:rsidR="00EC0155" w:rsidRPr="00EC0155" w14:paraId="23931F58" w14:textId="77777777" w:rsidTr="00EC0155">
        <w:trPr>
          <w:trHeight w:val="218"/>
        </w:trPr>
        <w:tc>
          <w:tcPr>
            <w:tcW w:w="300" w:type="pct"/>
            <w:shd w:val="clear" w:color="auto" w:fill="FFFFFF"/>
            <w:vAlign w:val="center"/>
          </w:tcPr>
          <w:p w14:paraId="71E67FF1"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9</w:t>
            </w:r>
          </w:p>
        </w:tc>
        <w:tc>
          <w:tcPr>
            <w:tcW w:w="1905" w:type="pct"/>
            <w:shd w:val="clear" w:color="auto" w:fill="FFFFFF"/>
            <w:tcMar>
              <w:top w:w="0" w:type="dxa"/>
              <w:left w:w="28" w:type="dxa"/>
              <w:bottom w:w="0" w:type="dxa"/>
              <w:right w:w="28" w:type="dxa"/>
            </w:tcMar>
          </w:tcPr>
          <w:p w14:paraId="32C7227C"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Compactadora</w:t>
            </w:r>
          </w:p>
        </w:tc>
        <w:tc>
          <w:tcPr>
            <w:tcW w:w="509" w:type="pct"/>
            <w:shd w:val="clear" w:color="auto" w:fill="FFFFFF"/>
            <w:tcMar>
              <w:top w:w="0" w:type="dxa"/>
              <w:left w:w="28" w:type="dxa"/>
              <w:bottom w:w="0" w:type="dxa"/>
              <w:right w:w="28" w:type="dxa"/>
            </w:tcMar>
          </w:tcPr>
          <w:p w14:paraId="1C82B21C" w14:textId="77777777" w:rsidR="00EC0155" w:rsidRPr="00EC0155" w:rsidRDefault="00EC0155" w:rsidP="00EC0155">
            <w:pPr>
              <w:pStyle w:val="Prrafodelista"/>
              <w:ind w:left="0"/>
              <w:jc w:val="center"/>
              <w:rPr>
                <w:rFonts w:asciiTheme="minorHAnsi" w:hAnsiTheme="minorHAnsi" w:cstheme="minorHAnsi"/>
                <w:sz w:val="20"/>
                <w:szCs w:val="20"/>
              </w:rPr>
            </w:pPr>
            <w:r w:rsidRPr="00EC0155">
              <w:rPr>
                <w:rFonts w:asciiTheme="minorHAnsi" w:hAnsiTheme="minorHAnsi" w:cstheme="minorHAnsi"/>
                <w:sz w:val="20"/>
                <w:szCs w:val="20"/>
              </w:rPr>
              <w:t>Equipo</w:t>
            </w:r>
          </w:p>
        </w:tc>
        <w:tc>
          <w:tcPr>
            <w:tcW w:w="2287" w:type="pct"/>
            <w:shd w:val="clear" w:color="auto" w:fill="FFFFFF"/>
            <w:tcMar>
              <w:top w:w="0" w:type="dxa"/>
              <w:left w:w="28" w:type="dxa"/>
              <w:bottom w:w="0" w:type="dxa"/>
              <w:right w:w="28" w:type="dxa"/>
            </w:tcMar>
          </w:tcPr>
          <w:p w14:paraId="5CF7A573"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De acuerdo a la organización de los frentes de trabajo</w:t>
            </w:r>
          </w:p>
        </w:tc>
      </w:tr>
      <w:tr w:rsidR="00EC0155" w:rsidRPr="00EC0155" w14:paraId="36911C26" w14:textId="77777777" w:rsidTr="00EC0155">
        <w:trPr>
          <w:trHeight w:val="218"/>
        </w:trPr>
        <w:tc>
          <w:tcPr>
            <w:tcW w:w="300" w:type="pct"/>
            <w:shd w:val="clear" w:color="auto" w:fill="FFFFFF"/>
            <w:vAlign w:val="center"/>
          </w:tcPr>
          <w:p w14:paraId="5E264264"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t>10</w:t>
            </w:r>
          </w:p>
        </w:tc>
        <w:tc>
          <w:tcPr>
            <w:tcW w:w="1905" w:type="pct"/>
            <w:shd w:val="clear" w:color="auto" w:fill="FFFFFF"/>
            <w:tcMar>
              <w:top w:w="0" w:type="dxa"/>
              <w:left w:w="28" w:type="dxa"/>
              <w:bottom w:w="0" w:type="dxa"/>
              <w:right w:w="28" w:type="dxa"/>
            </w:tcMar>
          </w:tcPr>
          <w:p w14:paraId="7CCDE4D8"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Mezcladora</w:t>
            </w:r>
          </w:p>
        </w:tc>
        <w:tc>
          <w:tcPr>
            <w:tcW w:w="509" w:type="pct"/>
            <w:shd w:val="clear" w:color="auto" w:fill="FFFFFF"/>
            <w:tcMar>
              <w:top w:w="0" w:type="dxa"/>
              <w:left w:w="28" w:type="dxa"/>
              <w:bottom w:w="0" w:type="dxa"/>
              <w:right w:w="28" w:type="dxa"/>
            </w:tcMar>
          </w:tcPr>
          <w:p w14:paraId="01D12F9A" w14:textId="77777777" w:rsidR="00EC0155" w:rsidRPr="00EC0155" w:rsidRDefault="00EC0155" w:rsidP="00EC0155">
            <w:pPr>
              <w:pStyle w:val="Prrafodelista"/>
              <w:ind w:left="0"/>
              <w:jc w:val="center"/>
              <w:rPr>
                <w:rFonts w:asciiTheme="minorHAnsi" w:hAnsiTheme="minorHAnsi" w:cstheme="minorHAnsi"/>
                <w:sz w:val="20"/>
                <w:szCs w:val="20"/>
              </w:rPr>
            </w:pPr>
            <w:r w:rsidRPr="00EC0155">
              <w:rPr>
                <w:rFonts w:asciiTheme="minorHAnsi" w:hAnsiTheme="minorHAnsi" w:cstheme="minorHAnsi"/>
                <w:sz w:val="20"/>
                <w:szCs w:val="20"/>
              </w:rPr>
              <w:t>Equipo</w:t>
            </w:r>
          </w:p>
        </w:tc>
        <w:tc>
          <w:tcPr>
            <w:tcW w:w="2287" w:type="pct"/>
            <w:shd w:val="clear" w:color="auto" w:fill="FFFFFF"/>
            <w:tcMar>
              <w:top w:w="0" w:type="dxa"/>
              <w:left w:w="28" w:type="dxa"/>
              <w:bottom w:w="0" w:type="dxa"/>
              <w:right w:w="28" w:type="dxa"/>
            </w:tcMar>
          </w:tcPr>
          <w:p w14:paraId="511BE79C"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De acuerdo a la organización de los frentes de trabajo</w:t>
            </w:r>
          </w:p>
        </w:tc>
      </w:tr>
      <w:tr w:rsidR="00EC0155" w:rsidRPr="00EC0155" w14:paraId="428BE84D" w14:textId="77777777" w:rsidTr="00EC0155">
        <w:trPr>
          <w:trHeight w:val="218"/>
        </w:trPr>
        <w:tc>
          <w:tcPr>
            <w:tcW w:w="300" w:type="pct"/>
            <w:shd w:val="clear" w:color="auto" w:fill="FFFFFF"/>
            <w:vAlign w:val="center"/>
          </w:tcPr>
          <w:p w14:paraId="77F1AB6D" w14:textId="77777777" w:rsidR="00EC0155" w:rsidRPr="00EC0155" w:rsidRDefault="00EC0155" w:rsidP="00EC0155">
            <w:pPr>
              <w:jc w:val="center"/>
              <w:rPr>
                <w:rFonts w:asciiTheme="minorHAnsi" w:hAnsiTheme="minorHAnsi" w:cstheme="minorHAnsi"/>
                <w:sz w:val="20"/>
                <w:szCs w:val="20"/>
                <w:shd w:val="clear" w:color="auto" w:fill="FFFFFF"/>
                <w:lang w:eastAsia="es-BO"/>
              </w:rPr>
            </w:pPr>
            <w:r w:rsidRPr="00EC0155">
              <w:rPr>
                <w:rFonts w:asciiTheme="minorHAnsi" w:hAnsiTheme="minorHAnsi" w:cstheme="minorHAnsi"/>
                <w:sz w:val="20"/>
                <w:szCs w:val="20"/>
                <w:shd w:val="clear" w:color="auto" w:fill="FFFFFF"/>
                <w:lang w:eastAsia="es-BO"/>
              </w:rPr>
              <w:lastRenderedPageBreak/>
              <w:t>11</w:t>
            </w:r>
          </w:p>
        </w:tc>
        <w:tc>
          <w:tcPr>
            <w:tcW w:w="1905" w:type="pct"/>
            <w:shd w:val="clear" w:color="auto" w:fill="FFFFFF"/>
            <w:tcMar>
              <w:top w:w="0" w:type="dxa"/>
              <w:left w:w="28" w:type="dxa"/>
              <w:bottom w:w="0" w:type="dxa"/>
              <w:right w:w="28" w:type="dxa"/>
            </w:tcMar>
          </w:tcPr>
          <w:p w14:paraId="0D4A7BB2"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Vibradora</w:t>
            </w:r>
          </w:p>
        </w:tc>
        <w:tc>
          <w:tcPr>
            <w:tcW w:w="509" w:type="pct"/>
            <w:shd w:val="clear" w:color="auto" w:fill="FFFFFF"/>
            <w:tcMar>
              <w:top w:w="0" w:type="dxa"/>
              <w:left w:w="28" w:type="dxa"/>
              <w:bottom w:w="0" w:type="dxa"/>
              <w:right w:w="28" w:type="dxa"/>
            </w:tcMar>
          </w:tcPr>
          <w:p w14:paraId="7D782251" w14:textId="77777777" w:rsidR="00EC0155" w:rsidRPr="00EC0155" w:rsidRDefault="00EC0155" w:rsidP="00EC0155">
            <w:pPr>
              <w:pStyle w:val="Prrafodelista"/>
              <w:ind w:left="0"/>
              <w:jc w:val="center"/>
              <w:rPr>
                <w:rFonts w:asciiTheme="minorHAnsi" w:hAnsiTheme="minorHAnsi" w:cstheme="minorHAnsi"/>
                <w:sz w:val="20"/>
                <w:szCs w:val="20"/>
              </w:rPr>
            </w:pPr>
            <w:r w:rsidRPr="00EC0155">
              <w:rPr>
                <w:rFonts w:asciiTheme="minorHAnsi" w:hAnsiTheme="minorHAnsi" w:cstheme="minorHAnsi"/>
                <w:sz w:val="20"/>
                <w:szCs w:val="20"/>
              </w:rPr>
              <w:t>Equipo</w:t>
            </w:r>
          </w:p>
        </w:tc>
        <w:tc>
          <w:tcPr>
            <w:tcW w:w="2287" w:type="pct"/>
            <w:shd w:val="clear" w:color="auto" w:fill="FFFFFF"/>
            <w:tcMar>
              <w:top w:w="0" w:type="dxa"/>
              <w:left w:w="28" w:type="dxa"/>
              <w:bottom w:w="0" w:type="dxa"/>
              <w:right w:w="28" w:type="dxa"/>
            </w:tcMar>
          </w:tcPr>
          <w:p w14:paraId="04C988A6" w14:textId="77777777" w:rsidR="00EC0155" w:rsidRPr="00EC0155" w:rsidRDefault="00EC0155" w:rsidP="00EC0155">
            <w:pPr>
              <w:pStyle w:val="Prrafodelista"/>
              <w:ind w:left="0"/>
              <w:jc w:val="both"/>
              <w:rPr>
                <w:rFonts w:asciiTheme="minorHAnsi" w:hAnsiTheme="minorHAnsi" w:cstheme="minorHAnsi"/>
                <w:sz w:val="20"/>
                <w:szCs w:val="20"/>
              </w:rPr>
            </w:pPr>
            <w:r w:rsidRPr="00EC0155">
              <w:rPr>
                <w:rFonts w:asciiTheme="minorHAnsi" w:hAnsiTheme="minorHAnsi" w:cstheme="minorHAnsi"/>
                <w:sz w:val="20"/>
                <w:szCs w:val="20"/>
              </w:rPr>
              <w:t>De acuerdo a la organización de los frentes de trabajo</w:t>
            </w:r>
          </w:p>
        </w:tc>
      </w:tr>
    </w:tbl>
    <w:p w14:paraId="0F89C78F" w14:textId="77777777" w:rsidR="0019580A" w:rsidRPr="00EC0155" w:rsidRDefault="0019580A" w:rsidP="00EC0155">
      <w:pPr>
        <w:tabs>
          <w:tab w:val="left" w:pos="993"/>
        </w:tabs>
        <w:spacing w:line="276" w:lineRule="auto"/>
        <w:contextualSpacing/>
        <w:rPr>
          <w:rFonts w:asciiTheme="minorHAnsi" w:hAnsiTheme="minorHAnsi" w:cstheme="minorHAnsi"/>
          <w:b/>
          <w:color w:val="000000" w:themeColor="text1"/>
          <w:sz w:val="22"/>
          <w:szCs w:val="22"/>
          <w:u w:val="single"/>
        </w:rPr>
      </w:pPr>
    </w:p>
    <w:p w14:paraId="1171BB28" w14:textId="114E643F" w:rsidR="00E27914" w:rsidRDefault="00C900E5" w:rsidP="00E27914">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VOLUMENES DE OBRA</w:t>
      </w:r>
      <w:r w:rsidR="00710156" w:rsidRPr="00271B44">
        <w:rPr>
          <w:rFonts w:asciiTheme="minorHAnsi" w:hAnsiTheme="minorHAnsi" w:cstheme="minorHAnsi"/>
          <w:b/>
          <w:color w:val="000000" w:themeColor="text1"/>
          <w:sz w:val="22"/>
          <w:szCs w:val="22"/>
          <w:u w:val="single"/>
        </w:rPr>
        <w:t xml:space="preserve"> </w:t>
      </w:r>
    </w:p>
    <w:p w14:paraId="3ECD9A0B" w14:textId="77777777" w:rsidR="00EC0155" w:rsidRDefault="00EC0155" w:rsidP="00EC0155">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7900" w:type="dxa"/>
        <w:jc w:val="center"/>
        <w:tblCellMar>
          <w:left w:w="70" w:type="dxa"/>
          <w:right w:w="70" w:type="dxa"/>
        </w:tblCellMar>
        <w:tblLook w:val="04A0" w:firstRow="1" w:lastRow="0" w:firstColumn="1" w:lastColumn="0" w:noHBand="0" w:noVBand="1"/>
      </w:tblPr>
      <w:tblGrid>
        <w:gridCol w:w="580"/>
        <w:gridCol w:w="5400"/>
        <w:gridCol w:w="940"/>
        <w:gridCol w:w="980"/>
      </w:tblGrid>
      <w:tr w:rsidR="00EC0155" w:rsidRPr="00237D82" w14:paraId="592676D6" w14:textId="77777777" w:rsidTr="00EC0155">
        <w:trPr>
          <w:trHeight w:val="855"/>
          <w:jc w:val="center"/>
        </w:trPr>
        <w:tc>
          <w:tcPr>
            <w:tcW w:w="580" w:type="dxa"/>
            <w:tcBorders>
              <w:top w:val="single" w:sz="4" w:space="0" w:color="auto"/>
              <w:left w:val="single" w:sz="4" w:space="0" w:color="auto"/>
              <w:bottom w:val="single" w:sz="4" w:space="0" w:color="auto"/>
              <w:right w:val="single" w:sz="4" w:space="0" w:color="auto"/>
            </w:tcBorders>
            <w:shd w:val="clear" w:color="000000" w:fill="DEEBF6"/>
            <w:noWrap/>
            <w:vAlign w:val="center"/>
            <w:hideMark/>
          </w:tcPr>
          <w:p w14:paraId="03D58749" w14:textId="77777777" w:rsidR="00EC0155" w:rsidRPr="00237D82" w:rsidRDefault="00EC0155" w:rsidP="00EC0155">
            <w:pPr>
              <w:jc w:val="center"/>
              <w:rPr>
                <w:rFonts w:ascii="Agency FB" w:hAnsi="Agency FB" w:cs="Calibri"/>
                <w:b/>
                <w:bCs/>
                <w:color w:val="000000"/>
                <w:sz w:val="18"/>
                <w:szCs w:val="18"/>
              </w:rPr>
            </w:pPr>
            <w:r w:rsidRPr="00237D82">
              <w:rPr>
                <w:rFonts w:ascii="Agency FB" w:hAnsi="Agency FB" w:cs="Calibri"/>
                <w:b/>
                <w:bCs/>
                <w:color w:val="000000"/>
                <w:sz w:val="18"/>
                <w:szCs w:val="18"/>
              </w:rPr>
              <w:t>ITEM</w:t>
            </w:r>
          </w:p>
        </w:tc>
        <w:tc>
          <w:tcPr>
            <w:tcW w:w="5400" w:type="dxa"/>
            <w:tcBorders>
              <w:top w:val="single" w:sz="4" w:space="0" w:color="auto"/>
              <w:left w:val="nil"/>
              <w:bottom w:val="single" w:sz="4" w:space="0" w:color="auto"/>
              <w:right w:val="single" w:sz="4" w:space="0" w:color="auto"/>
            </w:tcBorders>
            <w:shd w:val="clear" w:color="000000" w:fill="DEEBF6"/>
            <w:noWrap/>
            <w:vAlign w:val="center"/>
            <w:hideMark/>
          </w:tcPr>
          <w:p w14:paraId="31B3A04F" w14:textId="77777777" w:rsidR="00EC0155" w:rsidRPr="00237D82" w:rsidRDefault="00EC0155" w:rsidP="00EC0155">
            <w:pPr>
              <w:jc w:val="center"/>
              <w:rPr>
                <w:rFonts w:ascii="Agency FB" w:hAnsi="Agency FB" w:cs="Calibri"/>
                <w:b/>
                <w:bCs/>
                <w:color w:val="000000"/>
                <w:sz w:val="18"/>
                <w:szCs w:val="18"/>
              </w:rPr>
            </w:pPr>
            <w:r w:rsidRPr="00237D82">
              <w:rPr>
                <w:rFonts w:ascii="Agency FB" w:hAnsi="Agency FB" w:cs="Calibri"/>
                <w:b/>
                <w:bCs/>
                <w:color w:val="000000"/>
                <w:sz w:val="18"/>
                <w:szCs w:val="18"/>
              </w:rPr>
              <w:t>DESCRIPCION</w:t>
            </w:r>
          </w:p>
        </w:tc>
        <w:tc>
          <w:tcPr>
            <w:tcW w:w="940" w:type="dxa"/>
            <w:tcBorders>
              <w:top w:val="single" w:sz="4" w:space="0" w:color="auto"/>
              <w:left w:val="nil"/>
              <w:bottom w:val="single" w:sz="4" w:space="0" w:color="auto"/>
              <w:right w:val="single" w:sz="4" w:space="0" w:color="auto"/>
            </w:tcBorders>
            <w:shd w:val="clear" w:color="000000" w:fill="DEEBF6"/>
            <w:noWrap/>
            <w:vAlign w:val="center"/>
            <w:hideMark/>
          </w:tcPr>
          <w:p w14:paraId="5319D7A8" w14:textId="77777777" w:rsidR="00EC0155" w:rsidRPr="00237D82" w:rsidRDefault="00EC0155" w:rsidP="00EC0155">
            <w:pPr>
              <w:jc w:val="center"/>
              <w:rPr>
                <w:rFonts w:ascii="Agency FB" w:hAnsi="Agency FB" w:cs="Calibri"/>
                <w:b/>
                <w:bCs/>
                <w:color w:val="000000"/>
                <w:sz w:val="18"/>
                <w:szCs w:val="18"/>
              </w:rPr>
            </w:pPr>
            <w:r w:rsidRPr="00237D82">
              <w:rPr>
                <w:rFonts w:ascii="Agency FB" w:hAnsi="Agency FB" w:cs="Calibri"/>
                <w:b/>
                <w:bCs/>
                <w:color w:val="000000"/>
                <w:sz w:val="18"/>
                <w:szCs w:val="18"/>
              </w:rPr>
              <w:t>UNIDAD</w:t>
            </w:r>
          </w:p>
        </w:tc>
        <w:tc>
          <w:tcPr>
            <w:tcW w:w="980" w:type="dxa"/>
            <w:tcBorders>
              <w:top w:val="single" w:sz="4" w:space="0" w:color="auto"/>
              <w:left w:val="nil"/>
              <w:bottom w:val="single" w:sz="4" w:space="0" w:color="auto"/>
              <w:right w:val="single" w:sz="4" w:space="0" w:color="auto"/>
            </w:tcBorders>
            <w:shd w:val="clear" w:color="000000" w:fill="DEEBF6"/>
            <w:noWrap/>
            <w:vAlign w:val="center"/>
            <w:hideMark/>
          </w:tcPr>
          <w:p w14:paraId="21732385" w14:textId="77777777" w:rsidR="00EC0155" w:rsidRPr="00237D82" w:rsidRDefault="00EC0155" w:rsidP="00EC0155">
            <w:pPr>
              <w:jc w:val="center"/>
              <w:rPr>
                <w:rFonts w:ascii="Agency FB" w:hAnsi="Agency FB" w:cs="Calibri"/>
                <w:b/>
                <w:bCs/>
                <w:color w:val="000000"/>
                <w:sz w:val="18"/>
                <w:szCs w:val="18"/>
              </w:rPr>
            </w:pPr>
            <w:r w:rsidRPr="00237D82">
              <w:rPr>
                <w:rFonts w:ascii="Agency FB" w:hAnsi="Agency FB" w:cs="Calibri"/>
                <w:b/>
                <w:bCs/>
                <w:color w:val="000000"/>
                <w:sz w:val="18"/>
                <w:szCs w:val="18"/>
              </w:rPr>
              <w:t>CANTIDAD</w:t>
            </w:r>
          </w:p>
        </w:tc>
      </w:tr>
      <w:tr w:rsidR="00EC0155" w:rsidRPr="00237D82" w14:paraId="173F016B" w14:textId="77777777" w:rsidTr="00EC0155">
        <w:trPr>
          <w:trHeight w:val="300"/>
          <w:jc w:val="center"/>
        </w:trPr>
        <w:tc>
          <w:tcPr>
            <w:tcW w:w="79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A9E18F" w14:textId="77777777" w:rsidR="00EC0155" w:rsidRPr="00237D82" w:rsidRDefault="00EC0155" w:rsidP="00EC0155">
            <w:pPr>
              <w:jc w:val="center"/>
              <w:rPr>
                <w:rFonts w:ascii="Calibri" w:hAnsi="Calibri" w:cs="Calibri"/>
                <w:b/>
                <w:bCs/>
                <w:color w:val="000000"/>
                <w:sz w:val="18"/>
                <w:szCs w:val="18"/>
              </w:rPr>
            </w:pPr>
            <w:r w:rsidRPr="00237D82">
              <w:rPr>
                <w:rFonts w:ascii="Calibri" w:hAnsi="Calibri" w:cs="Calibri"/>
                <w:b/>
                <w:bCs/>
                <w:color w:val="000000"/>
                <w:sz w:val="18"/>
                <w:szCs w:val="18"/>
              </w:rPr>
              <w:t>TRABAJOS GENERALES "OBRAS CIVILES"</w:t>
            </w:r>
          </w:p>
        </w:tc>
      </w:tr>
      <w:tr w:rsidR="00EC0155" w:rsidRPr="00237D82" w14:paraId="7B89F938"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72630DF"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w:t>
            </w:r>
          </w:p>
        </w:tc>
        <w:tc>
          <w:tcPr>
            <w:tcW w:w="5400" w:type="dxa"/>
            <w:tcBorders>
              <w:top w:val="nil"/>
              <w:left w:val="nil"/>
              <w:bottom w:val="single" w:sz="4" w:space="0" w:color="auto"/>
              <w:right w:val="single" w:sz="4" w:space="0" w:color="auto"/>
            </w:tcBorders>
            <w:shd w:val="clear" w:color="auto" w:fill="auto"/>
            <w:vAlign w:val="bottom"/>
            <w:hideMark/>
          </w:tcPr>
          <w:p w14:paraId="3F2DD465"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MOVILIZACION Y DESMOVILIZACION DE EQUIPO,MATERIAL,HERRAMIENTAS Y PERSONAL</w:t>
            </w:r>
          </w:p>
        </w:tc>
        <w:tc>
          <w:tcPr>
            <w:tcW w:w="940" w:type="dxa"/>
            <w:tcBorders>
              <w:top w:val="nil"/>
              <w:left w:val="nil"/>
              <w:bottom w:val="single" w:sz="4" w:space="0" w:color="auto"/>
              <w:right w:val="single" w:sz="4" w:space="0" w:color="auto"/>
            </w:tcBorders>
            <w:shd w:val="clear" w:color="auto" w:fill="auto"/>
            <w:noWrap/>
            <w:vAlign w:val="bottom"/>
            <w:hideMark/>
          </w:tcPr>
          <w:p w14:paraId="5C3A0A6B"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GLB</w:t>
            </w:r>
          </w:p>
        </w:tc>
        <w:tc>
          <w:tcPr>
            <w:tcW w:w="980" w:type="dxa"/>
            <w:tcBorders>
              <w:top w:val="nil"/>
              <w:left w:val="nil"/>
              <w:bottom w:val="single" w:sz="4" w:space="0" w:color="auto"/>
              <w:right w:val="single" w:sz="4" w:space="0" w:color="auto"/>
            </w:tcBorders>
            <w:shd w:val="clear" w:color="auto" w:fill="auto"/>
            <w:noWrap/>
            <w:vAlign w:val="bottom"/>
            <w:hideMark/>
          </w:tcPr>
          <w:p w14:paraId="39AEA202" w14:textId="4DC9E5D6"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7F37C44D"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72AD905"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w:t>
            </w:r>
          </w:p>
        </w:tc>
        <w:tc>
          <w:tcPr>
            <w:tcW w:w="5400" w:type="dxa"/>
            <w:tcBorders>
              <w:top w:val="nil"/>
              <w:left w:val="nil"/>
              <w:bottom w:val="single" w:sz="4" w:space="0" w:color="auto"/>
              <w:right w:val="single" w:sz="4" w:space="0" w:color="auto"/>
            </w:tcBorders>
            <w:shd w:val="clear" w:color="auto" w:fill="auto"/>
            <w:vAlign w:val="bottom"/>
            <w:hideMark/>
          </w:tcPr>
          <w:p w14:paraId="41D48270"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INSTALACION DE FAENAS , PROVISION Y COLOCADO DE LETREROS DE OBRA</w:t>
            </w:r>
          </w:p>
        </w:tc>
        <w:tc>
          <w:tcPr>
            <w:tcW w:w="940" w:type="dxa"/>
            <w:tcBorders>
              <w:top w:val="nil"/>
              <w:left w:val="nil"/>
              <w:bottom w:val="single" w:sz="4" w:space="0" w:color="auto"/>
              <w:right w:val="single" w:sz="4" w:space="0" w:color="auto"/>
            </w:tcBorders>
            <w:shd w:val="clear" w:color="auto" w:fill="auto"/>
            <w:noWrap/>
            <w:vAlign w:val="bottom"/>
            <w:hideMark/>
          </w:tcPr>
          <w:p w14:paraId="109CD2A4"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GLB</w:t>
            </w:r>
          </w:p>
        </w:tc>
        <w:tc>
          <w:tcPr>
            <w:tcW w:w="980" w:type="dxa"/>
            <w:tcBorders>
              <w:top w:val="nil"/>
              <w:left w:val="nil"/>
              <w:bottom w:val="single" w:sz="4" w:space="0" w:color="auto"/>
              <w:right w:val="single" w:sz="4" w:space="0" w:color="auto"/>
            </w:tcBorders>
            <w:shd w:val="clear" w:color="auto" w:fill="auto"/>
            <w:noWrap/>
            <w:vAlign w:val="bottom"/>
            <w:hideMark/>
          </w:tcPr>
          <w:p w14:paraId="6B4989C9" w14:textId="5583129D"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5733EB33"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972A78D"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3</w:t>
            </w:r>
          </w:p>
        </w:tc>
        <w:tc>
          <w:tcPr>
            <w:tcW w:w="5400" w:type="dxa"/>
            <w:tcBorders>
              <w:top w:val="nil"/>
              <w:left w:val="nil"/>
              <w:bottom w:val="single" w:sz="4" w:space="0" w:color="auto"/>
              <w:right w:val="single" w:sz="4" w:space="0" w:color="auto"/>
            </w:tcBorders>
            <w:shd w:val="clear" w:color="auto" w:fill="auto"/>
            <w:noWrap/>
            <w:vAlign w:val="bottom"/>
            <w:hideMark/>
          </w:tcPr>
          <w:p w14:paraId="5E927D26"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REPLANTEO Y TRAZADO TOPOGRÁFICO</w:t>
            </w:r>
          </w:p>
        </w:tc>
        <w:tc>
          <w:tcPr>
            <w:tcW w:w="940" w:type="dxa"/>
            <w:tcBorders>
              <w:top w:val="nil"/>
              <w:left w:val="nil"/>
              <w:bottom w:val="single" w:sz="4" w:space="0" w:color="auto"/>
              <w:right w:val="single" w:sz="4" w:space="0" w:color="auto"/>
            </w:tcBorders>
            <w:shd w:val="clear" w:color="auto" w:fill="auto"/>
            <w:noWrap/>
            <w:vAlign w:val="bottom"/>
            <w:hideMark/>
          </w:tcPr>
          <w:p w14:paraId="34D80C19"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GLB</w:t>
            </w:r>
          </w:p>
        </w:tc>
        <w:tc>
          <w:tcPr>
            <w:tcW w:w="980" w:type="dxa"/>
            <w:tcBorders>
              <w:top w:val="nil"/>
              <w:left w:val="nil"/>
              <w:bottom w:val="single" w:sz="4" w:space="0" w:color="auto"/>
              <w:right w:val="single" w:sz="4" w:space="0" w:color="auto"/>
            </w:tcBorders>
            <w:shd w:val="clear" w:color="auto" w:fill="auto"/>
            <w:noWrap/>
            <w:vAlign w:val="bottom"/>
            <w:hideMark/>
          </w:tcPr>
          <w:p w14:paraId="5F54E722" w14:textId="206E0301"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59D096DF"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DD2FA49"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4</w:t>
            </w:r>
          </w:p>
        </w:tc>
        <w:tc>
          <w:tcPr>
            <w:tcW w:w="5400" w:type="dxa"/>
            <w:tcBorders>
              <w:top w:val="nil"/>
              <w:left w:val="nil"/>
              <w:bottom w:val="single" w:sz="4" w:space="0" w:color="auto"/>
              <w:right w:val="single" w:sz="4" w:space="0" w:color="auto"/>
            </w:tcBorders>
            <w:shd w:val="clear" w:color="auto" w:fill="auto"/>
            <w:noWrap/>
            <w:vAlign w:val="bottom"/>
            <w:hideMark/>
          </w:tcPr>
          <w:p w14:paraId="21D8BEE7"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ELABORACIÓN DE DATA BOOK</w:t>
            </w:r>
          </w:p>
        </w:tc>
        <w:tc>
          <w:tcPr>
            <w:tcW w:w="940" w:type="dxa"/>
            <w:tcBorders>
              <w:top w:val="nil"/>
              <w:left w:val="nil"/>
              <w:bottom w:val="single" w:sz="4" w:space="0" w:color="auto"/>
              <w:right w:val="single" w:sz="4" w:space="0" w:color="auto"/>
            </w:tcBorders>
            <w:shd w:val="clear" w:color="auto" w:fill="auto"/>
            <w:noWrap/>
            <w:vAlign w:val="bottom"/>
            <w:hideMark/>
          </w:tcPr>
          <w:p w14:paraId="13206B7A"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GLB</w:t>
            </w:r>
          </w:p>
        </w:tc>
        <w:tc>
          <w:tcPr>
            <w:tcW w:w="980" w:type="dxa"/>
            <w:tcBorders>
              <w:top w:val="nil"/>
              <w:left w:val="nil"/>
              <w:bottom w:val="single" w:sz="4" w:space="0" w:color="auto"/>
              <w:right w:val="single" w:sz="4" w:space="0" w:color="auto"/>
            </w:tcBorders>
            <w:shd w:val="clear" w:color="auto" w:fill="auto"/>
            <w:noWrap/>
            <w:vAlign w:val="bottom"/>
            <w:hideMark/>
          </w:tcPr>
          <w:p w14:paraId="5DC7ECB4" w14:textId="3775FB68"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5A788B15"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238CEEA"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5</w:t>
            </w:r>
          </w:p>
        </w:tc>
        <w:tc>
          <w:tcPr>
            <w:tcW w:w="5400" w:type="dxa"/>
            <w:tcBorders>
              <w:top w:val="nil"/>
              <w:left w:val="nil"/>
              <w:bottom w:val="single" w:sz="4" w:space="0" w:color="auto"/>
              <w:right w:val="single" w:sz="4" w:space="0" w:color="auto"/>
            </w:tcBorders>
            <w:shd w:val="clear" w:color="auto" w:fill="auto"/>
            <w:noWrap/>
            <w:vAlign w:val="bottom"/>
            <w:hideMark/>
          </w:tcPr>
          <w:p w14:paraId="4866C20C"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LIMPIEZA Y RETIRO DE ESCOMBROS</w:t>
            </w:r>
          </w:p>
        </w:tc>
        <w:tc>
          <w:tcPr>
            <w:tcW w:w="940" w:type="dxa"/>
            <w:tcBorders>
              <w:top w:val="nil"/>
              <w:left w:val="nil"/>
              <w:bottom w:val="single" w:sz="4" w:space="0" w:color="auto"/>
              <w:right w:val="single" w:sz="4" w:space="0" w:color="auto"/>
            </w:tcBorders>
            <w:shd w:val="clear" w:color="auto" w:fill="auto"/>
            <w:noWrap/>
            <w:vAlign w:val="bottom"/>
            <w:hideMark/>
          </w:tcPr>
          <w:p w14:paraId="292F1470"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GLB</w:t>
            </w:r>
          </w:p>
        </w:tc>
        <w:tc>
          <w:tcPr>
            <w:tcW w:w="980" w:type="dxa"/>
            <w:tcBorders>
              <w:top w:val="nil"/>
              <w:left w:val="nil"/>
              <w:bottom w:val="single" w:sz="4" w:space="0" w:color="auto"/>
              <w:right w:val="single" w:sz="4" w:space="0" w:color="auto"/>
            </w:tcBorders>
            <w:shd w:val="clear" w:color="auto" w:fill="auto"/>
            <w:noWrap/>
            <w:vAlign w:val="bottom"/>
            <w:hideMark/>
          </w:tcPr>
          <w:p w14:paraId="0E2FCA82" w14:textId="443A878B"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0CFE0868" w14:textId="77777777" w:rsidTr="00EC0155">
        <w:trPr>
          <w:trHeight w:val="300"/>
          <w:jc w:val="center"/>
        </w:trPr>
        <w:tc>
          <w:tcPr>
            <w:tcW w:w="79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C84C3" w14:textId="77777777" w:rsidR="00EC0155" w:rsidRPr="00237D82" w:rsidRDefault="00EC0155" w:rsidP="00EC0155">
            <w:pPr>
              <w:jc w:val="center"/>
              <w:rPr>
                <w:rFonts w:ascii="Calibri" w:hAnsi="Calibri" w:cs="Calibri"/>
                <w:b/>
                <w:bCs/>
                <w:color w:val="000000"/>
                <w:sz w:val="18"/>
                <w:szCs w:val="18"/>
              </w:rPr>
            </w:pPr>
            <w:r w:rsidRPr="00237D82">
              <w:rPr>
                <w:rFonts w:ascii="Calibri" w:hAnsi="Calibri" w:cs="Calibri"/>
                <w:b/>
                <w:bCs/>
                <w:color w:val="000000"/>
                <w:sz w:val="18"/>
                <w:szCs w:val="18"/>
              </w:rPr>
              <w:t xml:space="preserve"> CONSTRUCCIÓN DE CÁMARA "OBRAS CIVILES"</w:t>
            </w:r>
          </w:p>
        </w:tc>
      </w:tr>
      <w:tr w:rsidR="00EC0155" w:rsidRPr="00237D82" w14:paraId="2AE3EEF1"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8952FE9"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6</w:t>
            </w:r>
          </w:p>
        </w:tc>
        <w:tc>
          <w:tcPr>
            <w:tcW w:w="5400" w:type="dxa"/>
            <w:tcBorders>
              <w:top w:val="nil"/>
              <w:left w:val="nil"/>
              <w:bottom w:val="single" w:sz="4" w:space="0" w:color="auto"/>
              <w:right w:val="single" w:sz="4" w:space="0" w:color="auto"/>
            </w:tcBorders>
            <w:shd w:val="clear" w:color="auto" w:fill="auto"/>
            <w:vAlign w:val="bottom"/>
            <w:hideMark/>
          </w:tcPr>
          <w:p w14:paraId="5E5BC4FA"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CONSTRUCCIÓN DE CÁMARA DE HORMIGON (VÁLVULA ACTUADORA CITY GATE)</w:t>
            </w:r>
          </w:p>
        </w:tc>
        <w:tc>
          <w:tcPr>
            <w:tcW w:w="940" w:type="dxa"/>
            <w:tcBorders>
              <w:top w:val="nil"/>
              <w:left w:val="nil"/>
              <w:bottom w:val="single" w:sz="4" w:space="0" w:color="auto"/>
              <w:right w:val="single" w:sz="4" w:space="0" w:color="auto"/>
            </w:tcBorders>
            <w:shd w:val="clear" w:color="auto" w:fill="auto"/>
            <w:noWrap/>
            <w:vAlign w:val="bottom"/>
            <w:hideMark/>
          </w:tcPr>
          <w:p w14:paraId="01A081AB"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PIEZA</w:t>
            </w:r>
          </w:p>
        </w:tc>
        <w:tc>
          <w:tcPr>
            <w:tcW w:w="980" w:type="dxa"/>
            <w:tcBorders>
              <w:top w:val="nil"/>
              <w:left w:val="nil"/>
              <w:bottom w:val="single" w:sz="4" w:space="0" w:color="auto"/>
              <w:right w:val="single" w:sz="4" w:space="0" w:color="auto"/>
            </w:tcBorders>
            <w:shd w:val="clear" w:color="auto" w:fill="auto"/>
            <w:noWrap/>
            <w:vAlign w:val="bottom"/>
            <w:hideMark/>
          </w:tcPr>
          <w:p w14:paraId="059B1E3E" w14:textId="75E01463"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407F880D"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5525E4A"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7</w:t>
            </w:r>
          </w:p>
        </w:tc>
        <w:tc>
          <w:tcPr>
            <w:tcW w:w="5400" w:type="dxa"/>
            <w:tcBorders>
              <w:top w:val="nil"/>
              <w:left w:val="nil"/>
              <w:bottom w:val="single" w:sz="4" w:space="0" w:color="auto"/>
              <w:right w:val="single" w:sz="4" w:space="0" w:color="auto"/>
            </w:tcBorders>
            <w:shd w:val="clear" w:color="auto" w:fill="auto"/>
            <w:vAlign w:val="bottom"/>
            <w:hideMark/>
          </w:tcPr>
          <w:p w14:paraId="43F8030E"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CONSTRUCCIÓN DE CÁMARA DE HORMIGON (VÁLVULA DE DERIVACIÓN EDR)</w:t>
            </w:r>
          </w:p>
        </w:tc>
        <w:tc>
          <w:tcPr>
            <w:tcW w:w="940" w:type="dxa"/>
            <w:tcBorders>
              <w:top w:val="nil"/>
              <w:left w:val="nil"/>
              <w:bottom w:val="single" w:sz="4" w:space="0" w:color="auto"/>
              <w:right w:val="single" w:sz="4" w:space="0" w:color="auto"/>
            </w:tcBorders>
            <w:shd w:val="clear" w:color="auto" w:fill="auto"/>
            <w:noWrap/>
            <w:vAlign w:val="bottom"/>
            <w:hideMark/>
          </w:tcPr>
          <w:p w14:paraId="1C99FAD4"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PIEZA</w:t>
            </w:r>
          </w:p>
        </w:tc>
        <w:tc>
          <w:tcPr>
            <w:tcW w:w="980" w:type="dxa"/>
            <w:tcBorders>
              <w:top w:val="nil"/>
              <w:left w:val="nil"/>
              <w:bottom w:val="single" w:sz="4" w:space="0" w:color="auto"/>
              <w:right w:val="single" w:sz="4" w:space="0" w:color="auto"/>
            </w:tcBorders>
            <w:shd w:val="clear" w:color="auto" w:fill="auto"/>
            <w:noWrap/>
            <w:vAlign w:val="bottom"/>
            <w:hideMark/>
          </w:tcPr>
          <w:p w14:paraId="5A3864CA" w14:textId="307B0E41"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66F5173B" w14:textId="77777777" w:rsidTr="00EC0155">
        <w:trPr>
          <w:trHeight w:val="300"/>
          <w:jc w:val="center"/>
        </w:trPr>
        <w:tc>
          <w:tcPr>
            <w:tcW w:w="79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33F6C" w14:textId="77777777" w:rsidR="00EC0155" w:rsidRPr="00237D82" w:rsidRDefault="00EC0155" w:rsidP="00EC0155">
            <w:pPr>
              <w:jc w:val="center"/>
              <w:rPr>
                <w:rFonts w:ascii="Calibri" w:hAnsi="Calibri" w:cs="Calibri"/>
                <w:b/>
                <w:bCs/>
                <w:color w:val="000000"/>
                <w:sz w:val="18"/>
                <w:szCs w:val="18"/>
              </w:rPr>
            </w:pPr>
            <w:r w:rsidRPr="00237D82">
              <w:rPr>
                <w:rFonts w:ascii="Calibri" w:hAnsi="Calibri" w:cs="Calibri"/>
                <w:b/>
                <w:bCs/>
                <w:color w:val="000000"/>
                <w:sz w:val="18"/>
                <w:szCs w:val="18"/>
              </w:rPr>
              <w:t xml:space="preserve"> ACONDICIONAMIENTO PARA LA INSTALACIÓN DE CITY GATE "OBRAS CIVILES" </w:t>
            </w:r>
          </w:p>
        </w:tc>
      </w:tr>
      <w:tr w:rsidR="00EC0155" w:rsidRPr="00237D82" w14:paraId="4019D813"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3891C28"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8</w:t>
            </w:r>
          </w:p>
        </w:tc>
        <w:tc>
          <w:tcPr>
            <w:tcW w:w="5400" w:type="dxa"/>
            <w:tcBorders>
              <w:top w:val="nil"/>
              <w:left w:val="nil"/>
              <w:bottom w:val="single" w:sz="4" w:space="0" w:color="auto"/>
              <w:right w:val="single" w:sz="4" w:space="0" w:color="auto"/>
            </w:tcBorders>
            <w:shd w:val="clear" w:color="auto" w:fill="auto"/>
            <w:vAlign w:val="bottom"/>
            <w:hideMark/>
          </w:tcPr>
          <w:p w14:paraId="1E0A0FB0"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NIVELACIÓN DE TERRENO</w:t>
            </w:r>
          </w:p>
        </w:tc>
        <w:tc>
          <w:tcPr>
            <w:tcW w:w="940" w:type="dxa"/>
            <w:tcBorders>
              <w:top w:val="nil"/>
              <w:left w:val="nil"/>
              <w:bottom w:val="single" w:sz="4" w:space="0" w:color="auto"/>
              <w:right w:val="single" w:sz="4" w:space="0" w:color="auto"/>
            </w:tcBorders>
            <w:shd w:val="clear" w:color="auto" w:fill="auto"/>
            <w:noWrap/>
            <w:vAlign w:val="bottom"/>
            <w:hideMark/>
          </w:tcPr>
          <w:p w14:paraId="03088EA9"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M3</w:t>
            </w:r>
          </w:p>
        </w:tc>
        <w:tc>
          <w:tcPr>
            <w:tcW w:w="980" w:type="dxa"/>
            <w:tcBorders>
              <w:top w:val="nil"/>
              <w:left w:val="nil"/>
              <w:bottom w:val="single" w:sz="4" w:space="0" w:color="auto"/>
              <w:right w:val="single" w:sz="4" w:space="0" w:color="auto"/>
            </w:tcBorders>
            <w:shd w:val="clear" w:color="auto" w:fill="auto"/>
            <w:noWrap/>
            <w:vAlign w:val="bottom"/>
            <w:hideMark/>
          </w:tcPr>
          <w:p w14:paraId="7A5593F3" w14:textId="2E7807A4"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280,5</w:t>
            </w:r>
            <w:r w:rsidR="00DE0707" w:rsidRPr="00237D82">
              <w:rPr>
                <w:rFonts w:ascii="Calibri" w:hAnsi="Calibri" w:cs="Calibri"/>
                <w:color w:val="000000"/>
                <w:sz w:val="18"/>
                <w:szCs w:val="18"/>
              </w:rPr>
              <w:t>0</w:t>
            </w:r>
          </w:p>
        </w:tc>
      </w:tr>
      <w:tr w:rsidR="00EC0155" w:rsidRPr="00237D82" w14:paraId="1DBC7DED"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A8338FA"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9</w:t>
            </w:r>
          </w:p>
        </w:tc>
        <w:tc>
          <w:tcPr>
            <w:tcW w:w="5400" w:type="dxa"/>
            <w:tcBorders>
              <w:top w:val="nil"/>
              <w:left w:val="nil"/>
              <w:bottom w:val="single" w:sz="4" w:space="0" w:color="auto"/>
              <w:right w:val="single" w:sz="4" w:space="0" w:color="auto"/>
            </w:tcBorders>
            <w:shd w:val="clear" w:color="auto" w:fill="auto"/>
            <w:noWrap/>
            <w:vAlign w:val="bottom"/>
            <w:hideMark/>
          </w:tcPr>
          <w:p w14:paraId="572DB41F"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APERTURA DE VIA, ACCESO Y DESBROCE (DEL ÁREA PARA CITY GATE)</w:t>
            </w:r>
          </w:p>
        </w:tc>
        <w:tc>
          <w:tcPr>
            <w:tcW w:w="940" w:type="dxa"/>
            <w:tcBorders>
              <w:top w:val="nil"/>
              <w:left w:val="nil"/>
              <w:bottom w:val="single" w:sz="4" w:space="0" w:color="auto"/>
              <w:right w:val="single" w:sz="4" w:space="0" w:color="auto"/>
            </w:tcBorders>
            <w:shd w:val="clear" w:color="auto" w:fill="auto"/>
            <w:noWrap/>
            <w:vAlign w:val="bottom"/>
            <w:hideMark/>
          </w:tcPr>
          <w:p w14:paraId="0F63F948"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095F07D7" w14:textId="122F52B1"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w:t>
            </w:r>
            <w:r w:rsidRPr="00237D82">
              <w:rPr>
                <w:rFonts w:ascii="Calibri" w:hAnsi="Calibri" w:cs="Calibri"/>
                <w:color w:val="000000"/>
                <w:sz w:val="18"/>
                <w:szCs w:val="18"/>
              </w:rPr>
              <w:t>122</w:t>
            </w:r>
            <w:r w:rsidR="00DE0707" w:rsidRPr="00237D82">
              <w:rPr>
                <w:rFonts w:ascii="Calibri" w:hAnsi="Calibri" w:cs="Calibri"/>
                <w:color w:val="000000"/>
                <w:sz w:val="18"/>
                <w:szCs w:val="18"/>
              </w:rPr>
              <w:t>,00</w:t>
            </w:r>
          </w:p>
        </w:tc>
      </w:tr>
      <w:tr w:rsidR="00EC0155" w:rsidRPr="00237D82" w14:paraId="715C8584"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337B720"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10</w:t>
            </w:r>
          </w:p>
        </w:tc>
        <w:tc>
          <w:tcPr>
            <w:tcW w:w="5400" w:type="dxa"/>
            <w:tcBorders>
              <w:top w:val="nil"/>
              <w:left w:val="nil"/>
              <w:bottom w:val="single" w:sz="4" w:space="0" w:color="auto"/>
              <w:right w:val="single" w:sz="4" w:space="0" w:color="auto"/>
            </w:tcBorders>
            <w:shd w:val="clear" w:color="auto" w:fill="auto"/>
            <w:noWrap/>
            <w:vAlign w:val="bottom"/>
            <w:hideMark/>
          </w:tcPr>
          <w:p w14:paraId="6B793225"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 xml:space="preserve">CONSTRUCCIÓN DE LOSA DE </w:t>
            </w:r>
            <w:proofErr w:type="spellStart"/>
            <w:r w:rsidRPr="00237D82">
              <w:rPr>
                <w:rFonts w:ascii="Calibri" w:hAnsi="Calibri" w:cs="Calibri"/>
                <w:color w:val="000000"/>
                <w:sz w:val="18"/>
                <w:szCs w:val="18"/>
              </w:rPr>
              <w:t>HºAº</w:t>
            </w:r>
            <w:proofErr w:type="spellEnd"/>
            <w:r w:rsidRPr="00237D82">
              <w:rPr>
                <w:rFonts w:ascii="Calibri" w:hAnsi="Calibri" w:cs="Calibri"/>
                <w:color w:val="000000"/>
                <w:sz w:val="18"/>
                <w:szCs w:val="18"/>
              </w:rPr>
              <w:t xml:space="preserve"> + SOLADO DE PIEDRA</w:t>
            </w:r>
          </w:p>
        </w:tc>
        <w:tc>
          <w:tcPr>
            <w:tcW w:w="940" w:type="dxa"/>
            <w:tcBorders>
              <w:top w:val="nil"/>
              <w:left w:val="nil"/>
              <w:bottom w:val="single" w:sz="4" w:space="0" w:color="auto"/>
              <w:right w:val="single" w:sz="4" w:space="0" w:color="auto"/>
            </w:tcBorders>
            <w:shd w:val="clear" w:color="auto" w:fill="auto"/>
            <w:noWrap/>
            <w:vAlign w:val="bottom"/>
            <w:hideMark/>
          </w:tcPr>
          <w:p w14:paraId="2385A862"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M3</w:t>
            </w:r>
          </w:p>
        </w:tc>
        <w:tc>
          <w:tcPr>
            <w:tcW w:w="980" w:type="dxa"/>
            <w:tcBorders>
              <w:top w:val="nil"/>
              <w:left w:val="nil"/>
              <w:bottom w:val="single" w:sz="4" w:space="0" w:color="auto"/>
              <w:right w:val="single" w:sz="4" w:space="0" w:color="auto"/>
            </w:tcBorders>
            <w:shd w:val="clear" w:color="auto" w:fill="auto"/>
            <w:noWrap/>
            <w:vAlign w:val="bottom"/>
            <w:hideMark/>
          </w:tcPr>
          <w:p w14:paraId="599983A7"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2,16</w:t>
            </w:r>
          </w:p>
        </w:tc>
      </w:tr>
      <w:tr w:rsidR="00EC0155" w:rsidRPr="00237D82" w14:paraId="5A154010"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57B0FB8"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11</w:t>
            </w:r>
          </w:p>
        </w:tc>
        <w:tc>
          <w:tcPr>
            <w:tcW w:w="5400" w:type="dxa"/>
            <w:tcBorders>
              <w:top w:val="nil"/>
              <w:left w:val="nil"/>
              <w:bottom w:val="single" w:sz="4" w:space="0" w:color="auto"/>
              <w:right w:val="single" w:sz="4" w:space="0" w:color="auto"/>
            </w:tcBorders>
            <w:shd w:val="clear" w:color="auto" w:fill="auto"/>
            <w:vAlign w:val="bottom"/>
            <w:hideMark/>
          </w:tcPr>
          <w:p w14:paraId="5D16B592"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CONSTRUCCIÓN DE ACERA PERIMETRAL PARA BASE DE CITY GATE</w:t>
            </w:r>
          </w:p>
        </w:tc>
        <w:tc>
          <w:tcPr>
            <w:tcW w:w="940" w:type="dxa"/>
            <w:tcBorders>
              <w:top w:val="nil"/>
              <w:left w:val="nil"/>
              <w:bottom w:val="single" w:sz="4" w:space="0" w:color="auto"/>
              <w:right w:val="single" w:sz="4" w:space="0" w:color="auto"/>
            </w:tcBorders>
            <w:shd w:val="clear" w:color="auto" w:fill="auto"/>
            <w:noWrap/>
            <w:vAlign w:val="bottom"/>
            <w:hideMark/>
          </w:tcPr>
          <w:p w14:paraId="4B4096ED"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07EAE9BA" w14:textId="3C83FC6F"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28</w:t>
            </w:r>
            <w:r w:rsidR="00DE0707" w:rsidRPr="00237D82">
              <w:rPr>
                <w:rFonts w:ascii="Calibri" w:hAnsi="Calibri" w:cs="Calibri"/>
                <w:color w:val="000000"/>
                <w:sz w:val="18"/>
                <w:szCs w:val="18"/>
              </w:rPr>
              <w:t>,00</w:t>
            </w:r>
          </w:p>
        </w:tc>
      </w:tr>
      <w:tr w:rsidR="00EC0155" w:rsidRPr="00237D82" w14:paraId="3F0F9F1B"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C478831"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12</w:t>
            </w:r>
          </w:p>
        </w:tc>
        <w:tc>
          <w:tcPr>
            <w:tcW w:w="5400" w:type="dxa"/>
            <w:tcBorders>
              <w:top w:val="nil"/>
              <w:left w:val="nil"/>
              <w:bottom w:val="single" w:sz="4" w:space="0" w:color="auto"/>
              <w:right w:val="single" w:sz="4" w:space="0" w:color="auto"/>
            </w:tcBorders>
            <w:shd w:val="clear" w:color="auto" w:fill="auto"/>
            <w:vAlign w:val="bottom"/>
            <w:hideMark/>
          </w:tcPr>
          <w:p w14:paraId="5F40AC98"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 xml:space="preserve">ESCALERA DE </w:t>
            </w:r>
            <w:proofErr w:type="spellStart"/>
            <w:r w:rsidRPr="00237D82">
              <w:rPr>
                <w:rFonts w:ascii="Calibri" w:hAnsi="Calibri" w:cs="Calibri"/>
                <w:color w:val="000000"/>
                <w:sz w:val="18"/>
                <w:szCs w:val="18"/>
              </w:rPr>
              <w:t>H°C°</w:t>
            </w:r>
            <w:proofErr w:type="spellEnd"/>
            <w:r w:rsidRPr="00237D82">
              <w:rPr>
                <w:rFonts w:ascii="Calibri" w:hAnsi="Calibri" w:cs="Calibri"/>
                <w:color w:val="000000"/>
                <w:sz w:val="18"/>
                <w:szCs w:val="18"/>
              </w:rPr>
              <w:t xml:space="preserve"> (CASETA RESGUARDO DE BATERIAS)</w:t>
            </w:r>
          </w:p>
        </w:tc>
        <w:tc>
          <w:tcPr>
            <w:tcW w:w="940" w:type="dxa"/>
            <w:tcBorders>
              <w:top w:val="nil"/>
              <w:left w:val="nil"/>
              <w:bottom w:val="single" w:sz="4" w:space="0" w:color="auto"/>
              <w:right w:val="single" w:sz="4" w:space="0" w:color="auto"/>
            </w:tcBorders>
            <w:shd w:val="clear" w:color="auto" w:fill="auto"/>
            <w:noWrap/>
            <w:vAlign w:val="bottom"/>
            <w:hideMark/>
          </w:tcPr>
          <w:p w14:paraId="4F2A3988"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M3</w:t>
            </w:r>
          </w:p>
        </w:tc>
        <w:tc>
          <w:tcPr>
            <w:tcW w:w="980" w:type="dxa"/>
            <w:tcBorders>
              <w:top w:val="nil"/>
              <w:left w:val="nil"/>
              <w:bottom w:val="single" w:sz="4" w:space="0" w:color="auto"/>
              <w:right w:val="single" w:sz="4" w:space="0" w:color="auto"/>
            </w:tcBorders>
            <w:shd w:val="clear" w:color="auto" w:fill="auto"/>
            <w:noWrap/>
            <w:vAlign w:val="bottom"/>
            <w:hideMark/>
          </w:tcPr>
          <w:p w14:paraId="21EDE8FB"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0,32</w:t>
            </w:r>
          </w:p>
        </w:tc>
      </w:tr>
      <w:tr w:rsidR="00EC0155" w:rsidRPr="00237D82" w14:paraId="3120DF6B"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55791F2"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13</w:t>
            </w:r>
          </w:p>
        </w:tc>
        <w:tc>
          <w:tcPr>
            <w:tcW w:w="5400" w:type="dxa"/>
            <w:tcBorders>
              <w:top w:val="nil"/>
              <w:left w:val="nil"/>
              <w:bottom w:val="single" w:sz="4" w:space="0" w:color="auto"/>
              <w:right w:val="single" w:sz="4" w:space="0" w:color="auto"/>
            </w:tcBorders>
            <w:shd w:val="clear" w:color="auto" w:fill="auto"/>
            <w:vAlign w:val="bottom"/>
            <w:hideMark/>
          </w:tcPr>
          <w:p w14:paraId="1B86C12A"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 xml:space="preserve">EXCAVACIÓN DE ZANJA TERRENO DURO </w:t>
            </w:r>
          </w:p>
        </w:tc>
        <w:tc>
          <w:tcPr>
            <w:tcW w:w="940" w:type="dxa"/>
            <w:tcBorders>
              <w:top w:val="nil"/>
              <w:left w:val="nil"/>
              <w:bottom w:val="single" w:sz="4" w:space="0" w:color="auto"/>
              <w:right w:val="single" w:sz="4" w:space="0" w:color="auto"/>
            </w:tcBorders>
            <w:shd w:val="clear" w:color="auto" w:fill="auto"/>
            <w:noWrap/>
            <w:vAlign w:val="bottom"/>
            <w:hideMark/>
          </w:tcPr>
          <w:p w14:paraId="1BAD3057"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m3</w:t>
            </w:r>
          </w:p>
        </w:tc>
        <w:tc>
          <w:tcPr>
            <w:tcW w:w="980" w:type="dxa"/>
            <w:tcBorders>
              <w:top w:val="nil"/>
              <w:left w:val="nil"/>
              <w:bottom w:val="single" w:sz="4" w:space="0" w:color="auto"/>
              <w:right w:val="single" w:sz="4" w:space="0" w:color="auto"/>
            </w:tcBorders>
            <w:shd w:val="clear" w:color="auto" w:fill="auto"/>
            <w:noWrap/>
            <w:vAlign w:val="bottom"/>
            <w:hideMark/>
          </w:tcPr>
          <w:p w14:paraId="5E244967"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14,99</w:t>
            </w:r>
          </w:p>
        </w:tc>
      </w:tr>
      <w:tr w:rsidR="00EC0155" w:rsidRPr="00237D82" w14:paraId="268C19A1"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527CE08"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14</w:t>
            </w:r>
          </w:p>
        </w:tc>
        <w:tc>
          <w:tcPr>
            <w:tcW w:w="5400" w:type="dxa"/>
            <w:tcBorders>
              <w:top w:val="nil"/>
              <w:left w:val="nil"/>
              <w:bottom w:val="single" w:sz="4" w:space="0" w:color="auto"/>
              <w:right w:val="single" w:sz="4" w:space="0" w:color="auto"/>
            </w:tcBorders>
            <w:shd w:val="clear" w:color="auto" w:fill="auto"/>
            <w:vAlign w:val="bottom"/>
            <w:hideMark/>
          </w:tcPr>
          <w:p w14:paraId="7317F1A7"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 xml:space="preserve">CIMIENTO DE </w:t>
            </w:r>
            <w:proofErr w:type="spellStart"/>
            <w:r w:rsidRPr="00237D82">
              <w:rPr>
                <w:rFonts w:ascii="Calibri" w:hAnsi="Calibri" w:cs="Calibri"/>
                <w:color w:val="000000"/>
                <w:sz w:val="18"/>
                <w:szCs w:val="18"/>
              </w:rPr>
              <w:t>H°C°</w:t>
            </w:r>
            <w:proofErr w:type="spellEnd"/>
            <w:r w:rsidRPr="00237D82">
              <w:rPr>
                <w:rFonts w:ascii="Calibri" w:hAnsi="Calibri" w:cs="Calibri"/>
                <w:color w:val="000000"/>
                <w:sz w:val="18"/>
                <w:szCs w:val="18"/>
              </w:rPr>
              <w:t xml:space="preserve"> PARA MURO PERIMETRAL (0,30 X 0,30 X L)</w:t>
            </w:r>
          </w:p>
        </w:tc>
        <w:tc>
          <w:tcPr>
            <w:tcW w:w="940" w:type="dxa"/>
            <w:tcBorders>
              <w:top w:val="nil"/>
              <w:left w:val="nil"/>
              <w:bottom w:val="single" w:sz="4" w:space="0" w:color="auto"/>
              <w:right w:val="single" w:sz="4" w:space="0" w:color="auto"/>
            </w:tcBorders>
            <w:shd w:val="clear" w:color="auto" w:fill="auto"/>
            <w:noWrap/>
            <w:vAlign w:val="bottom"/>
            <w:hideMark/>
          </w:tcPr>
          <w:p w14:paraId="789E9152"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M3</w:t>
            </w:r>
          </w:p>
        </w:tc>
        <w:tc>
          <w:tcPr>
            <w:tcW w:w="980" w:type="dxa"/>
            <w:tcBorders>
              <w:top w:val="nil"/>
              <w:left w:val="nil"/>
              <w:bottom w:val="single" w:sz="4" w:space="0" w:color="auto"/>
              <w:right w:val="single" w:sz="4" w:space="0" w:color="auto"/>
            </w:tcBorders>
            <w:shd w:val="clear" w:color="auto" w:fill="auto"/>
            <w:noWrap/>
            <w:vAlign w:val="bottom"/>
            <w:hideMark/>
          </w:tcPr>
          <w:p w14:paraId="7639E827"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14,99</w:t>
            </w:r>
          </w:p>
        </w:tc>
      </w:tr>
      <w:tr w:rsidR="00EC0155" w:rsidRPr="00237D82" w14:paraId="271B02E5"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7BFF9E5"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15</w:t>
            </w:r>
          </w:p>
        </w:tc>
        <w:tc>
          <w:tcPr>
            <w:tcW w:w="5400" w:type="dxa"/>
            <w:tcBorders>
              <w:top w:val="nil"/>
              <w:left w:val="nil"/>
              <w:bottom w:val="single" w:sz="4" w:space="0" w:color="auto"/>
              <w:right w:val="single" w:sz="4" w:space="0" w:color="auto"/>
            </w:tcBorders>
            <w:shd w:val="clear" w:color="auto" w:fill="auto"/>
            <w:vAlign w:val="bottom"/>
            <w:hideMark/>
          </w:tcPr>
          <w:p w14:paraId="4AE2C02D"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 xml:space="preserve">SOBRECIMIENTO DE </w:t>
            </w:r>
            <w:proofErr w:type="spellStart"/>
            <w:r w:rsidRPr="00237D82">
              <w:rPr>
                <w:rFonts w:ascii="Calibri" w:hAnsi="Calibri" w:cs="Calibri"/>
                <w:color w:val="000000"/>
                <w:sz w:val="18"/>
                <w:szCs w:val="18"/>
              </w:rPr>
              <w:t>H°C°</w:t>
            </w:r>
            <w:proofErr w:type="spellEnd"/>
            <w:r w:rsidRPr="00237D82">
              <w:rPr>
                <w:rFonts w:ascii="Calibri" w:hAnsi="Calibri" w:cs="Calibri"/>
                <w:color w:val="000000"/>
                <w:sz w:val="18"/>
                <w:szCs w:val="18"/>
              </w:rPr>
              <w:t xml:space="preserve"> PARA MURO PERIMETRAL (0,25 X 0,30 X L)</w:t>
            </w:r>
          </w:p>
        </w:tc>
        <w:tc>
          <w:tcPr>
            <w:tcW w:w="940" w:type="dxa"/>
            <w:tcBorders>
              <w:top w:val="nil"/>
              <w:left w:val="nil"/>
              <w:bottom w:val="single" w:sz="4" w:space="0" w:color="auto"/>
              <w:right w:val="single" w:sz="4" w:space="0" w:color="auto"/>
            </w:tcBorders>
            <w:shd w:val="clear" w:color="auto" w:fill="auto"/>
            <w:noWrap/>
            <w:vAlign w:val="bottom"/>
            <w:hideMark/>
          </w:tcPr>
          <w:p w14:paraId="77F34D18"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M3</w:t>
            </w:r>
          </w:p>
        </w:tc>
        <w:tc>
          <w:tcPr>
            <w:tcW w:w="980" w:type="dxa"/>
            <w:tcBorders>
              <w:top w:val="nil"/>
              <w:left w:val="nil"/>
              <w:bottom w:val="single" w:sz="4" w:space="0" w:color="auto"/>
              <w:right w:val="single" w:sz="4" w:space="0" w:color="auto"/>
            </w:tcBorders>
            <w:shd w:val="clear" w:color="auto" w:fill="auto"/>
            <w:noWrap/>
            <w:vAlign w:val="bottom"/>
            <w:hideMark/>
          </w:tcPr>
          <w:p w14:paraId="4BE18E40"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20,81</w:t>
            </w:r>
          </w:p>
        </w:tc>
      </w:tr>
      <w:tr w:rsidR="00EC0155" w:rsidRPr="00237D82" w14:paraId="3CD9C68A"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24AD645"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16</w:t>
            </w:r>
          </w:p>
        </w:tc>
        <w:tc>
          <w:tcPr>
            <w:tcW w:w="5400" w:type="dxa"/>
            <w:tcBorders>
              <w:top w:val="nil"/>
              <w:left w:val="nil"/>
              <w:bottom w:val="single" w:sz="4" w:space="0" w:color="auto"/>
              <w:right w:val="single" w:sz="4" w:space="0" w:color="auto"/>
            </w:tcBorders>
            <w:shd w:val="clear" w:color="auto" w:fill="auto"/>
            <w:vAlign w:val="bottom"/>
            <w:hideMark/>
          </w:tcPr>
          <w:p w14:paraId="1C0AEF0F"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MALLA PERIMETRAL DE 2,7m + COLOCADO CON POSTES ANCLADOS DESDE EL CIMIENTO CADA 2,5m</w:t>
            </w:r>
          </w:p>
        </w:tc>
        <w:tc>
          <w:tcPr>
            <w:tcW w:w="940" w:type="dxa"/>
            <w:tcBorders>
              <w:top w:val="nil"/>
              <w:left w:val="nil"/>
              <w:bottom w:val="single" w:sz="4" w:space="0" w:color="auto"/>
              <w:right w:val="single" w:sz="4" w:space="0" w:color="auto"/>
            </w:tcBorders>
            <w:shd w:val="clear" w:color="auto" w:fill="auto"/>
            <w:noWrap/>
            <w:vAlign w:val="bottom"/>
            <w:hideMark/>
          </w:tcPr>
          <w:p w14:paraId="6A81CBB1"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10703CD1"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449,55</w:t>
            </w:r>
          </w:p>
        </w:tc>
      </w:tr>
      <w:tr w:rsidR="00EC0155" w:rsidRPr="00237D82" w14:paraId="21E08FEE"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9A260D8"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17</w:t>
            </w:r>
          </w:p>
        </w:tc>
        <w:tc>
          <w:tcPr>
            <w:tcW w:w="5400" w:type="dxa"/>
            <w:tcBorders>
              <w:top w:val="nil"/>
              <w:left w:val="nil"/>
              <w:bottom w:val="single" w:sz="4" w:space="0" w:color="auto"/>
              <w:right w:val="single" w:sz="4" w:space="0" w:color="auto"/>
            </w:tcBorders>
            <w:shd w:val="clear" w:color="auto" w:fill="auto"/>
            <w:vAlign w:val="bottom"/>
            <w:hideMark/>
          </w:tcPr>
          <w:p w14:paraId="356A079A"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CONSTRUCCIÓN DE ACERA PARA MURO PERIMETRAL ENMALLADO</w:t>
            </w:r>
          </w:p>
        </w:tc>
        <w:tc>
          <w:tcPr>
            <w:tcW w:w="940" w:type="dxa"/>
            <w:tcBorders>
              <w:top w:val="nil"/>
              <w:left w:val="nil"/>
              <w:bottom w:val="single" w:sz="4" w:space="0" w:color="auto"/>
              <w:right w:val="single" w:sz="4" w:space="0" w:color="auto"/>
            </w:tcBorders>
            <w:shd w:val="clear" w:color="auto" w:fill="auto"/>
            <w:noWrap/>
            <w:vAlign w:val="bottom"/>
            <w:hideMark/>
          </w:tcPr>
          <w:p w14:paraId="3FB25D36"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38AEB849" w14:textId="7BDEA9DA"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9</w:t>
            </w:r>
            <w:r w:rsidR="00DE0707" w:rsidRPr="00237D82">
              <w:rPr>
                <w:rFonts w:ascii="Calibri" w:hAnsi="Calibri" w:cs="Calibri"/>
                <w:color w:val="000000"/>
                <w:sz w:val="18"/>
                <w:szCs w:val="18"/>
              </w:rPr>
              <w:t>,00</w:t>
            </w:r>
          </w:p>
        </w:tc>
      </w:tr>
      <w:tr w:rsidR="00EC0155" w:rsidRPr="00237D82" w14:paraId="55D18944" w14:textId="77777777" w:rsidTr="00EC0155">
        <w:trPr>
          <w:trHeight w:val="73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EFE54E9"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18</w:t>
            </w:r>
          </w:p>
        </w:tc>
        <w:tc>
          <w:tcPr>
            <w:tcW w:w="5400" w:type="dxa"/>
            <w:tcBorders>
              <w:top w:val="nil"/>
              <w:left w:val="nil"/>
              <w:bottom w:val="single" w:sz="4" w:space="0" w:color="auto"/>
              <w:right w:val="single" w:sz="4" w:space="0" w:color="auto"/>
            </w:tcBorders>
            <w:shd w:val="clear" w:color="auto" w:fill="auto"/>
            <w:vAlign w:val="bottom"/>
            <w:hideMark/>
          </w:tcPr>
          <w:p w14:paraId="3E0C3201"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PUERTA DE MALLA EN MARCO DE TUBO DE 2,7 m X 4,0 m PROVISTA DE SEGURO PARA CANDADO +CANDADO+ COLOCADO</w:t>
            </w:r>
          </w:p>
        </w:tc>
        <w:tc>
          <w:tcPr>
            <w:tcW w:w="940" w:type="dxa"/>
            <w:tcBorders>
              <w:top w:val="nil"/>
              <w:left w:val="nil"/>
              <w:bottom w:val="single" w:sz="4" w:space="0" w:color="auto"/>
              <w:right w:val="single" w:sz="4" w:space="0" w:color="auto"/>
            </w:tcBorders>
            <w:shd w:val="clear" w:color="auto" w:fill="auto"/>
            <w:noWrap/>
            <w:vAlign w:val="bottom"/>
            <w:hideMark/>
          </w:tcPr>
          <w:p w14:paraId="74E73583"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64FCEB08" w14:textId="28271306"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10,8</w:t>
            </w:r>
            <w:r w:rsidR="00DE0707" w:rsidRPr="00237D82">
              <w:rPr>
                <w:rFonts w:ascii="Calibri" w:hAnsi="Calibri" w:cs="Calibri"/>
                <w:color w:val="000000"/>
                <w:sz w:val="18"/>
                <w:szCs w:val="18"/>
              </w:rPr>
              <w:t>0</w:t>
            </w:r>
          </w:p>
        </w:tc>
      </w:tr>
      <w:tr w:rsidR="00EC0155" w:rsidRPr="00237D82" w14:paraId="4391F20B"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28BDD1A"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19</w:t>
            </w:r>
          </w:p>
        </w:tc>
        <w:tc>
          <w:tcPr>
            <w:tcW w:w="5400" w:type="dxa"/>
            <w:tcBorders>
              <w:top w:val="single" w:sz="4" w:space="0" w:color="auto"/>
              <w:left w:val="nil"/>
              <w:bottom w:val="single" w:sz="4" w:space="0" w:color="auto"/>
              <w:right w:val="single" w:sz="4" w:space="0" w:color="auto"/>
            </w:tcBorders>
            <w:shd w:val="clear" w:color="auto" w:fill="auto"/>
            <w:noWrap/>
            <w:vAlign w:val="bottom"/>
            <w:hideMark/>
          </w:tcPr>
          <w:p w14:paraId="2AAE21C3"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PROVISIÓN Y COLOCADO DE GRAVA AREA CITY GATE</w:t>
            </w:r>
          </w:p>
        </w:tc>
        <w:tc>
          <w:tcPr>
            <w:tcW w:w="940" w:type="dxa"/>
            <w:tcBorders>
              <w:top w:val="nil"/>
              <w:left w:val="nil"/>
              <w:bottom w:val="single" w:sz="4" w:space="0" w:color="auto"/>
              <w:right w:val="single" w:sz="4" w:space="0" w:color="auto"/>
            </w:tcBorders>
            <w:shd w:val="clear" w:color="auto" w:fill="auto"/>
            <w:noWrap/>
            <w:vAlign w:val="bottom"/>
            <w:hideMark/>
          </w:tcPr>
          <w:p w14:paraId="7551FE38"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M3</w:t>
            </w:r>
          </w:p>
        </w:tc>
        <w:tc>
          <w:tcPr>
            <w:tcW w:w="980" w:type="dxa"/>
            <w:tcBorders>
              <w:top w:val="nil"/>
              <w:left w:val="nil"/>
              <w:bottom w:val="single" w:sz="4" w:space="0" w:color="auto"/>
              <w:right w:val="single" w:sz="4" w:space="0" w:color="auto"/>
            </w:tcBorders>
            <w:shd w:val="clear" w:color="auto" w:fill="auto"/>
            <w:noWrap/>
            <w:vAlign w:val="bottom"/>
            <w:hideMark/>
          </w:tcPr>
          <w:p w14:paraId="65929604" w14:textId="7E118659"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56,1</w:t>
            </w:r>
            <w:r w:rsidR="00DE0707" w:rsidRPr="00237D82">
              <w:rPr>
                <w:rFonts w:ascii="Calibri" w:hAnsi="Calibri" w:cs="Calibri"/>
                <w:color w:val="000000"/>
                <w:sz w:val="18"/>
                <w:szCs w:val="18"/>
              </w:rPr>
              <w:t>0</w:t>
            </w:r>
          </w:p>
        </w:tc>
      </w:tr>
      <w:tr w:rsidR="00EC0155" w:rsidRPr="00237D82" w14:paraId="78A9C83E" w14:textId="77777777" w:rsidTr="00EC0155">
        <w:trPr>
          <w:trHeight w:val="97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FF5AA0"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lastRenderedPageBreak/>
              <w:t>20</w:t>
            </w:r>
          </w:p>
        </w:tc>
        <w:tc>
          <w:tcPr>
            <w:tcW w:w="5400" w:type="dxa"/>
            <w:tcBorders>
              <w:top w:val="single" w:sz="4" w:space="0" w:color="auto"/>
              <w:left w:val="nil"/>
              <w:bottom w:val="single" w:sz="4" w:space="0" w:color="auto"/>
              <w:right w:val="single" w:sz="4" w:space="0" w:color="auto"/>
            </w:tcBorders>
            <w:shd w:val="clear" w:color="auto" w:fill="auto"/>
            <w:vAlign w:val="bottom"/>
            <w:hideMark/>
          </w:tcPr>
          <w:p w14:paraId="6F4482AA"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 xml:space="preserve"> SEÑALIZACIÓN Y SEGURIDAD INDUSTRIAL REFLECTIVA </w:t>
            </w:r>
            <w:proofErr w:type="gramStart"/>
            <w:r w:rsidRPr="00237D82">
              <w:rPr>
                <w:rFonts w:ascii="Calibri" w:hAnsi="Calibri" w:cs="Calibri"/>
                <w:color w:val="000000"/>
                <w:sz w:val="18"/>
                <w:szCs w:val="18"/>
              </w:rPr>
              <w:t>( EN</w:t>
            </w:r>
            <w:proofErr w:type="gramEnd"/>
            <w:r w:rsidRPr="00237D82">
              <w:rPr>
                <w:rFonts w:ascii="Calibri" w:hAnsi="Calibri" w:cs="Calibri"/>
                <w:color w:val="000000"/>
                <w:sz w:val="18"/>
                <w:szCs w:val="18"/>
              </w:rPr>
              <w:t xml:space="preserve"> CADA LADO DEL ENMALLADO, 2 EXTRAS EN AL ENTRADA DE 0,60 m X 0,40 m APROX.) CON EL LOGOTIPO DE YPFB- GAS.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3255AC18"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PIEZA</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1BB7E3C5" w14:textId="015BF4E1"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6</w:t>
            </w:r>
            <w:r w:rsidR="00DE0707" w:rsidRPr="00237D82">
              <w:rPr>
                <w:rFonts w:ascii="Calibri" w:hAnsi="Calibri" w:cs="Calibri"/>
                <w:color w:val="000000"/>
                <w:sz w:val="18"/>
                <w:szCs w:val="18"/>
              </w:rPr>
              <w:t>,00</w:t>
            </w:r>
          </w:p>
        </w:tc>
      </w:tr>
      <w:tr w:rsidR="00EC0155" w:rsidRPr="00237D82" w14:paraId="7E88BE2B" w14:textId="77777777" w:rsidTr="00EC0155">
        <w:trPr>
          <w:trHeight w:val="495"/>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3DDE6"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21</w:t>
            </w:r>
          </w:p>
        </w:tc>
        <w:tc>
          <w:tcPr>
            <w:tcW w:w="5400" w:type="dxa"/>
            <w:tcBorders>
              <w:top w:val="single" w:sz="4" w:space="0" w:color="auto"/>
              <w:left w:val="nil"/>
              <w:bottom w:val="single" w:sz="4" w:space="0" w:color="auto"/>
              <w:right w:val="single" w:sz="4" w:space="0" w:color="auto"/>
            </w:tcBorders>
            <w:shd w:val="clear" w:color="auto" w:fill="auto"/>
            <w:vAlign w:val="bottom"/>
            <w:hideMark/>
          </w:tcPr>
          <w:p w14:paraId="0C147F46"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PROVISIÓN Y COLOCADO DE CANALETA  DE CALAMINA CUBIERTA CITY GATE</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0963552F"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42C79AC1" w14:textId="3FCE089F"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26</w:t>
            </w:r>
            <w:r w:rsidR="00DE0707" w:rsidRPr="00237D82">
              <w:rPr>
                <w:rFonts w:ascii="Calibri" w:hAnsi="Calibri" w:cs="Calibri"/>
                <w:color w:val="000000"/>
                <w:sz w:val="18"/>
                <w:szCs w:val="18"/>
              </w:rPr>
              <w:t>,00</w:t>
            </w:r>
          </w:p>
        </w:tc>
      </w:tr>
      <w:tr w:rsidR="00EC0155" w:rsidRPr="00237D82" w14:paraId="61517355"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EF47294"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22</w:t>
            </w:r>
          </w:p>
        </w:tc>
        <w:tc>
          <w:tcPr>
            <w:tcW w:w="5400" w:type="dxa"/>
            <w:tcBorders>
              <w:top w:val="nil"/>
              <w:left w:val="nil"/>
              <w:bottom w:val="single" w:sz="4" w:space="0" w:color="auto"/>
              <w:right w:val="single" w:sz="4" w:space="0" w:color="auto"/>
            </w:tcBorders>
            <w:shd w:val="clear" w:color="auto" w:fill="auto"/>
            <w:vAlign w:val="bottom"/>
            <w:hideMark/>
          </w:tcPr>
          <w:p w14:paraId="62DC7473"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CONSTRUCCIÓN DE ACERA PERIMETRAL PARA CASETA DE RESGUARDO DE BATERÍAS Y PANEL SOLAR</w:t>
            </w:r>
          </w:p>
        </w:tc>
        <w:tc>
          <w:tcPr>
            <w:tcW w:w="940" w:type="dxa"/>
            <w:tcBorders>
              <w:top w:val="nil"/>
              <w:left w:val="nil"/>
              <w:bottom w:val="single" w:sz="4" w:space="0" w:color="auto"/>
              <w:right w:val="single" w:sz="4" w:space="0" w:color="auto"/>
            </w:tcBorders>
            <w:shd w:val="clear" w:color="auto" w:fill="auto"/>
            <w:noWrap/>
            <w:vAlign w:val="bottom"/>
            <w:hideMark/>
          </w:tcPr>
          <w:p w14:paraId="3E6C5411"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5CE1E66B" w14:textId="5E2D8E08"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10,8</w:t>
            </w:r>
            <w:r w:rsidR="00DE0707" w:rsidRPr="00237D82">
              <w:rPr>
                <w:rFonts w:ascii="Calibri" w:hAnsi="Calibri" w:cs="Calibri"/>
                <w:color w:val="000000"/>
                <w:sz w:val="18"/>
                <w:szCs w:val="18"/>
              </w:rPr>
              <w:t>0</w:t>
            </w:r>
          </w:p>
        </w:tc>
      </w:tr>
      <w:tr w:rsidR="00EC0155" w:rsidRPr="00237D82" w14:paraId="1866E3F3" w14:textId="77777777" w:rsidTr="00EC0155">
        <w:trPr>
          <w:trHeight w:val="300"/>
          <w:jc w:val="center"/>
        </w:trPr>
        <w:tc>
          <w:tcPr>
            <w:tcW w:w="79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26344" w14:textId="77777777" w:rsidR="00EC0155" w:rsidRPr="00237D82" w:rsidRDefault="00EC0155" w:rsidP="00EC0155">
            <w:pPr>
              <w:jc w:val="center"/>
              <w:rPr>
                <w:rFonts w:ascii="Calibri" w:hAnsi="Calibri" w:cs="Calibri"/>
                <w:b/>
                <w:bCs/>
                <w:color w:val="000000"/>
                <w:sz w:val="18"/>
                <w:szCs w:val="18"/>
              </w:rPr>
            </w:pPr>
            <w:r w:rsidRPr="00237D82">
              <w:rPr>
                <w:rFonts w:ascii="Calibri" w:hAnsi="Calibri" w:cs="Calibri"/>
                <w:b/>
                <w:bCs/>
                <w:color w:val="000000"/>
                <w:sz w:val="18"/>
                <w:szCs w:val="18"/>
              </w:rPr>
              <w:t>OBRAS CIVILES DE ACONDICIONAMIENTO  EDR</w:t>
            </w:r>
          </w:p>
        </w:tc>
      </w:tr>
      <w:tr w:rsidR="00EC0155" w:rsidRPr="00237D82" w14:paraId="3B8B3AA5"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E439641"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23</w:t>
            </w:r>
          </w:p>
        </w:tc>
        <w:tc>
          <w:tcPr>
            <w:tcW w:w="5400" w:type="dxa"/>
            <w:tcBorders>
              <w:top w:val="nil"/>
              <w:left w:val="nil"/>
              <w:bottom w:val="single" w:sz="4" w:space="0" w:color="auto"/>
              <w:right w:val="single" w:sz="4" w:space="0" w:color="auto"/>
            </w:tcBorders>
            <w:shd w:val="clear" w:color="auto" w:fill="auto"/>
            <w:vAlign w:val="bottom"/>
            <w:hideMark/>
          </w:tcPr>
          <w:p w14:paraId="41E7FF33"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PROVISIÓN Y COLOCADO DE CUBIERTA PARA CASETA DE EDR + ESTRUCTURA</w:t>
            </w:r>
          </w:p>
        </w:tc>
        <w:tc>
          <w:tcPr>
            <w:tcW w:w="940" w:type="dxa"/>
            <w:tcBorders>
              <w:top w:val="nil"/>
              <w:left w:val="nil"/>
              <w:bottom w:val="single" w:sz="4" w:space="0" w:color="auto"/>
              <w:right w:val="single" w:sz="4" w:space="0" w:color="auto"/>
            </w:tcBorders>
            <w:shd w:val="clear" w:color="auto" w:fill="auto"/>
            <w:noWrap/>
            <w:vAlign w:val="bottom"/>
            <w:hideMark/>
          </w:tcPr>
          <w:p w14:paraId="7C361B38"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42BF2F6D" w14:textId="14AEBF25"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30</w:t>
            </w:r>
            <w:r w:rsidR="00DE0707" w:rsidRPr="00237D82">
              <w:rPr>
                <w:rFonts w:ascii="Calibri" w:hAnsi="Calibri" w:cs="Calibri"/>
                <w:color w:val="000000"/>
                <w:sz w:val="18"/>
                <w:szCs w:val="18"/>
              </w:rPr>
              <w:t>,00</w:t>
            </w:r>
          </w:p>
        </w:tc>
      </w:tr>
      <w:tr w:rsidR="00EC0155" w:rsidRPr="00237D82" w14:paraId="70A7887F"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755A1CF"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24</w:t>
            </w:r>
          </w:p>
        </w:tc>
        <w:tc>
          <w:tcPr>
            <w:tcW w:w="5400" w:type="dxa"/>
            <w:tcBorders>
              <w:top w:val="nil"/>
              <w:left w:val="nil"/>
              <w:bottom w:val="single" w:sz="4" w:space="0" w:color="auto"/>
              <w:right w:val="single" w:sz="4" w:space="0" w:color="auto"/>
            </w:tcBorders>
            <w:shd w:val="clear" w:color="auto" w:fill="auto"/>
            <w:vAlign w:val="bottom"/>
            <w:hideMark/>
          </w:tcPr>
          <w:p w14:paraId="5B2D622E"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CONSTUCCIÓN DE MURO DE LADRILLO (MOJINETE ) 18HUECOS</w:t>
            </w:r>
          </w:p>
        </w:tc>
        <w:tc>
          <w:tcPr>
            <w:tcW w:w="940" w:type="dxa"/>
            <w:tcBorders>
              <w:top w:val="nil"/>
              <w:left w:val="nil"/>
              <w:bottom w:val="single" w:sz="4" w:space="0" w:color="auto"/>
              <w:right w:val="single" w:sz="4" w:space="0" w:color="auto"/>
            </w:tcBorders>
            <w:shd w:val="clear" w:color="auto" w:fill="auto"/>
            <w:noWrap/>
            <w:vAlign w:val="bottom"/>
            <w:hideMark/>
          </w:tcPr>
          <w:p w14:paraId="771C72B2"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19691DC3"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9,24</w:t>
            </w:r>
          </w:p>
        </w:tc>
      </w:tr>
      <w:tr w:rsidR="00EC0155" w:rsidRPr="00237D82" w14:paraId="5D749572"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662C54FD"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25</w:t>
            </w:r>
          </w:p>
        </w:tc>
        <w:tc>
          <w:tcPr>
            <w:tcW w:w="5400" w:type="dxa"/>
            <w:tcBorders>
              <w:top w:val="nil"/>
              <w:left w:val="nil"/>
              <w:bottom w:val="single" w:sz="4" w:space="0" w:color="auto"/>
              <w:right w:val="single" w:sz="4" w:space="0" w:color="auto"/>
            </w:tcBorders>
            <w:shd w:val="clear" w:color="auto" w:fill="auto"/>
            <w:vAlign w:val="bottom"/>
            <w:hideMark/>
          </w:tcPr>
          <w:p w14:paraId="4DC55AA1"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CONSTRUCICÓN VENTANA DE CELOSÍAS</w:t>
            </w:r>
          </w:p>
        </w:tc>
        <w:tc>
          <w:tcPr>
            <w:tcW w:w="940" w:type="dxa"/>
            <w:tcBorders>
              <w:top w:val="nil"/>
              <w:left w:val="nil"/>
              <w:bottom w:val="single" w:sz="4" w:space="0" w:color="auto"/>
              <w:right w:val="single" w:sz="4" w:space="0" w:color="auto"/>
            </w:tcBorders>
            <w:shd w:val="clear" w:color="auto" w:fill="auto"/>
            <w:noWrap/>
            <w:vAlign w:val="bottom"/>
            <w:hideMark/>
          </w:tcPr>
          <w:p w14:paraId="2732C1D5"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6142DF12"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4,75</w:t>
            </w:r>
          </w:p>
        </w:tc>
      </w:tr>
      <w:tr w:rsidR="00EC0155" w:rsidRPr="00237D82" w14:paraId="78D91939" w14:textId="77777777" w:rsidTr="00EC0155">
        <w:trPr>
          <w:trHeight w:val="49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C96236F"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26</w:t>
            </w:r>
          </w:p>
        </w:tc>
        <w:tc>
          <w:tcPr>
            <w:tcW w:w="5400" w:type="dxa"/>
            <w:tcBorders>
              <w:top w:val="nil"/>
              <w:left w:val="nil"/>
              <w:bottom w:val="single" w:sz="4" w:space="0" w:color="auto"/>
              <w:right w:val="single" w:sz="4" w:space="0" w:color="auto"/>
            </w:tcBorders>
            <w:shd w:val="clear" w:color="auto" w:fill="auto"/>
            <w:vAlign w:val="bottom"/>
            <w:hideMark/>
          </w:tcPr>
          <w:p w14:paraId="06DA3E2E"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PISO DE CEMENTO MAS EMPEDRADO ESPESOR 7,5 CM TIPO "B"</w:t>
            </w:r>
          </w:p>
        </w:tc>
        <w:tc>
          <w:tcPr>
            <w:tcW w:w="940" w:type="dxa"/>
            <w:tcBorders>
              <w:top w:val="nil"/>
              <w:left w:val="nil"/>
              <w:bottom w:val="single" w:sz="4" w:space="0" w:color="auto"/>
              <w:right w:val="single" w:sz="4" w:space="0" w:color="auto"/>
            </w:tcBorders>
            <w:shd w:val="clear" w:color="auto" w:fill="auto"/>
            <w:noWrap/>
            <w:vAlign w:val="bottom"/>
            <w:hideMark/>
          </w:tcPr>
          <w:p w14:paraId="7D9030EA"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1FB188C8"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18,24</w:t>
            </w:r>
          </w:p>
        </w:tc>
      </w:tr>
      <w:tr w:rsidR="00EC0155" w:rsidRPr="00237D82" w14:paraId="3C00B644"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BA9A53B"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27</w:t>
            </w:r>
          </w:p>
        </w:tc>
        <w:tc>
          <w:tcPr>
            <w:tcW w:w="5400" w:type="dxa"/>
            <w:tcBorders>
              <w:top w:val="nil"/>
              <w:left w:val="nil"/>
              <w:bottom w:val="single" w:sz="4" w:space="0" w:color="auto"/>
              <w:right w:val="single" w:sz="4" w:space="0" w:color="auto"/>
            </w:tcBorders>
            <w:shd w:val="clear" w:color="auto" w:fill="auto"/>
            <w:noWrap/>
            <w:vAlign w:val="bottom"/>
            <w:hideMark/>
          </w:tcPr>
          <w:p w14:paraId="76349648"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CONSTRUCCIÓN DE ACERA PERIMETRAL PARA EDR</w:t>
            </w:r>
          </w:p>
        </w:tc>
        <w:tc>
          <w:tcPr>
            <w:tcW w:w="940" w:type="dxa"/>
            <w:tcBorders>
              <w:top w:val="nil"/>
              <w:left w:val="nil"/>
              <w:bottom w:val="single" w:sz="4" w:space="0" w:color="auto"/>
              <w:right w:val="single" w:sz="4" w:space="0" w:color="auto"/>
            </w:tcBorders>
            <w:shd w:val="clear" w:color="auto" w:fill="auto"/>
            <w:noWrap/>
            <w:vAlign w:val="bottom"/>
            <w:hideMark/>
          </w:tcPr>
          <w:p w14:paraId="5A763DCB"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052D757C" w14:textId="0EE7BA0C"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21,6</w:t>
            </w:r>
            <w:r w:rsidR="00DE0707" w:rsidRPr="00237D82">
              <w:rPr>
                <w:rFonts w:ascii="Calibri" w:hAnsi="Calibri" w:cs="Calibri"/>
                <w:color w:val="000000"/>
                <w:sz w:val="18"/>
                <w:szCs w:val="18"/>
              </w:rPr>
              <w:t>0</w:t>
            </w:r>
          </w:p>
        </w:tc>
      </w:tr>
      <w:tr w:rsidR="00EC0155" w:rsidRPr="00237D82" w14:paraId="51F23B66" w14:textId="77777777" w:rsidTr="00DE0707">
        <w:trPr>
          <w:trHeight w:val="393"/>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D2C98"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28</w:t>
            </w:r>
          </w:p>
        </w:tc>
        <w:tc>
          <w:tcPr>
            <w:tcW w:w="5400" w:type="dxa"/>
            <w:tcBorders>
              <w:top w:val="single" w:sz="4" w:space="0" w:color="auto"/>
              <w:left w:val="nil"/>
              <w:bottom w:val="single" w:sz="4" w:space="0" w:color="auto"/>
              <w:right w:val="single" w:sz="4" w:space="0" w:color="auto"/>
            </w:tcBorders>
            <w:shd w:val="clear" w:color="auto" w:fill="auto"/>
            <w:vAlign w:val="bottom"/>
            <w:hideMark/>
          </w:tcPr>
          <w:p w14:paraId="4B84672F"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SEÑALIZACIÓN Y SEGURIDAD INDUSTRIAL REFLECTIVA</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14:paraId="3177571C"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PIEZA</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4A55A044" w14:textId="6AD91C66"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4</w:t>
            </w:r>
            <w:r w:rsidR="00DE0707" w:rsidRPr="00237D82">
              <w:rPr>
                <w:rFonts w:ascii="Calibri" w:hAnsi="Calibri" w:cs="Calibri"/>
                <w:color w:val="000000"/>
                <w:sz w:val="18"/>
                <w:szCs w:val="18"/>
              </w:rPr>
              <w:t>,00</w:t>
            </w:r>
          </w:p>
        </w:tc>
      </w:tr>
      <w:tr w:rsidR="00EC0155" w:rsidRPr="00237D82" w14:paraId="692639A3" w14:textId="77777777" w:rsidTr="00EC0155">
        <w:trPr>
          <w:trHeight w:val="73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4DDAB12"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29</w:t>
            </w:r>
          </w:p>
        </w:tc>
        <w:tc>
          <w:tcPr>
            <w:tcW w:w="5400" w:type="dxa"/>
            <w:tcBorders>
              <w:top w:val="nil"/>
              <w:left w:val="nil"/>
              <w:bottom w:val="single" w:sz="4" w:space="0" w:color="auto"/>
              <w:right w:val="single" w:sz="4" w:space="0" w:color="auto"/>
            </w:tcBorders>
            <w:shd w:val="clear" w:color="auto" w:fill="auto"/>
            <w:vAlign w:val="bottom"/>
            <w:hideMark/>
          </w:tcPr>
          <w:p w14:paraId="56F8A469"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PUERTA DE MALLA EN MARCO DE TUBO DE 2,7 m X 4,0 m PROVISTA DE SEGURO PARA CANDADO +CANDADO+ COLOCADO</w:t>
            </w:r>
          </w:p>
        </w:tc>
        <w:tc>
          <w:tcPr>
            <w:tcW w:w="940" w:type="dxa"/>
            <w:tcBorders>
              <w:top w:val="nil"/>
              <w:left w:val="nil"/>
              <w:bottom w:val="single" w:sz="4" w:space="0" w:color="auto"/>
              <w:right w:val="single" w:sz="4" w:space="0" w:color="auto"/>
            </w:tcBorders>
            <w:shd w:val="clear" w:color="auto" w:fill="auto"/>
            <w:noWrap/>
            <w:vAlign w:val="bottom"/>
            <w:hideMark/>
          </w:tcPr>
          <w:p w14:paraId="1BC825F1"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M2</w:t>
            </w:r>
          </w:p>
        </w:tc>
        <w:tc>
          <w:tcPr>
            <w:tcW w:w="980" w:type="dxa"/>
            <w:tcBorders>
              <w:top w:val="nil"/>
              <w:left w:val="nil"/>
              <w:bottom w:val="single" w:sz="4" w:space="0" w:color="auto"/>
              <w:right w:val="single" w:sz="4" w:space="0" w:color="auto"/>
            </w:tcBorders>
            <w:shd w:val="clear" w:color="auto" w:fill="auto"/>
            <w:noWrap/>
            <w:vAlign w:val="bottom"/>
            <w:hideMark/>
          </w:tcPr>
          <w:p w14:paraId="68644133" w14:textId="6B482F06"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5,5</w:t>
            </w:r>
            <w:r w:rsidR="00DE0707" w:rsidRPr="00237D82">
              <w:rPr>
                <w:rFonts w:ascii="Calibri" w:hAnsi="Calibri" w:cs="Calibri"/>
                <w:color w:val="000000"/>
                <w:sz w:val="18"/>
                <w:szCs w:val="18"/>
              </w:rPr>
              <w:t>0</w:t>
            </w:r>
          </w:p>
        </w:tc>
      </w:tr>
      <w:tr w:rsidR="00EC0155" w:rsidRPr="00237D82" w14:paraId="5948531F"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7A7E0292"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30</w:t>
            </w:r>
          </w:p>
        </w:tc>
        <w:tc>
          <w:tcPr>
            <w:tcW w:w="5400" w:type="dxa"/>
            <w:tcBorders>
              <w:top w:val="nil"/>
              <w:left w:val="nil"/>
              <w:bottom w:val="single" w:sz="4" w:space="0" w:color="auto"/>
              <w:right w:val="single" w:sz="4" w:space="0" w:color="auto"/>
            </w:tcBorders>
            <w:shd w:val="clear" w:color="auto" w:fill="auto"/>
            <w:vAlign w:val="bottom"/>
            <w:hideMark/>
          </w:tcPr>
          <w:p w14:paraId="4F358B81"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RELLENO CON GRAVA SELECCIONADA FOSA DE EDR</w:t>
            </w:r>
          </w:p>
        </w:tc>
        <w:tc>
          <w:tcPr>
            <w:tcW w:w="940" w:type="dxa"/>
            <w:tcBorders>
              <w:top w:val="nil"/>
              <w:left w:val="nil"/>
              <w:bottom w:val="single" w:sz="4" w:space="0" w:color="auto"/>
              <w:right w:val="single" w:sz="4" w:space="0" w:color="auto"/>
            </w:tcBorders>
            <w:shd w:val="clear" w:color="auto" w:fill="auto"/>
            <w:noWrap/>
            <w:vAlign w:val="bottom"/>
            <w:hideMark/>
          </w:tcPr>
          <w:p w14:paraId="5435C66D"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M3</w:t>
            </w:r>
          </w:p>
        </w:tc>
        <w:tc>
          <w:tcPr>
            <w:tcW w:w="980" w:type="dxa"/>
            <w:tcBorders>
              <w:top w:val="nil"/>
              <w:left w:val="nil"/>
              <w:bottom w:val="single" w:sz="4" w:space="0" w:color="auto"/>
              <w:right w:val="single" w:sz="4" w:space="0" w:color="auto"/>
            </w:tcBorders>
            <w:shd w:val="clear" w:color="auto" w:fill="auto"/>
            <w:noWrap/>
            <w:vAlign w:val="bottom"/>
            <w:hideMark/>
          </w:tcPr>
          <w:p w14:paraId="2E0A3963"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1,56</w:t>
            </w:r>
          </w:p>
        </w:tc>
      </w:tr>
      <w:tr w:rsidR="00EC0155" w:rsidRPr="00237D82" w14:paraId="74E02A6B" w14:textId="77777777" w:rsidTr="00EC0155">
        <w:trPr>
          <w:trHeight w:val="300"/>
          <w:jc w:val="center"/>
        </w:trPr>
        <w:tc>
          <w:tcPr>
            <w:tcW w:w="79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9A307" w14:textId="77777777" w:rsidR="00EC0155" w:rsidRPr="00237D82" w:rsidRDefault="00EC0155" w:rsidP="00EC0155">
            <w:pPr>
              <w:jc w:val="center"/>
              <w:rPr>
                <w:rFonts w:ascii="Calibri" w:hAnsi="Calibri" w:cs="Calibri"/>
                <w:b/>
                <w:bCs/>
                <w:color w:val="000000"/>
                <w:sz w:val="18"/>
                <w:szCs w:val="18"/>
              </w:rPr>
            </w:pPr>
            <w:r w:rsidRPr="00237D82">
              <w:rPr>
                <w:rFonts w:ascii="Calibri" w:hAnsi="Calibri" w:cs="Calibri"/>
                <w:b/>
                <w:bCs/>
                <w:color w:val="000000"/>
                <w:sz w:val="18"/>
                <w:szCs w:val="18"/>
              </w:rPr>
              <w:t>IMPLEMENTACIÓN DEL SISTEMA DE PROTECCIÓN CATÓDICA - LOCALIDAD DE ICLA "OBRAS MECÁNCAS"</w:t>
            </w:r>
          </w:p>
        </w:tc>
      </w:tr>
      <w:tr w:rsidR="00EC0155" w:rsidRPr="00237D82" w14:paraId="36889A74" w14:textId="77777777" w:rsidTr="00EC0155">
        <w:trPr>
          <w:trHeight w:val="73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6C833C5"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31</w:t>
            </w:r>
          </w:p>
        </w:tc>
        <w:tc>
          <w:tcPr>
            <w:tcW w:w="5400" w:type="dxa"/>
            <w:tcBorders>
              <w:top w:val="nil"/>
              <w:left w:val="nil"/>
              <w:bottom w:val="single" w:sz="4" w:space="0" w:color="auto"/>
              <w:right w:val="single" w:sz="4" w:space="0" w:color="auto"/>
            </w:tcBorders>
            <w:shd w:val="clear" w:color="auto" w:fill="auto"/>
            <w:vAlign w:val="bottom"/>
            <w:hideMark/>
          </w:tcPr>
          <w:p w14:paraId="5976F1CB"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PROVISIÓN E INSTALACIÓN DE ÁNODOS DE MAGNESIO 32 LB (45 LB PREEMPACADO) DE ALTO POTENCIAL, PROVISTOS DE CABLE # 12 AWG</w:t>
            </w:r>
          </w:p>
        </w:tc>
        <w:tc>
          <w:tcPr>
            <w:tcW w:w="940" w:type="dxa"/>
            <w:tcBorders>
              <w:top w:val="nil"/>
              <w:left w:val="nil"/>
              <w:bottom w:val="single" w:sz="4" w:space="0" w:color="auto"/>
              <w:right w:val="single" w:sz="4" w:space="0" w:color="auto"/>
            </w:tcBorders>
            <w:shd w:val="clear" w:color="auto" w:fill="auto"/>
            <w:noWrap/>
            <w:vAlign w:val="center"/>
            <w:hideMark/>
          </w:tcPr>
          <w:p w14:paraId="4326E1CC"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PIEZA</w:t>
            </w:r>
          </w:p>
        </w:tc>
        <w:tc>
          <w:tcPr>
            <w:tcW w:w="980" w:type="dxa"/>
            <w:tcBorders>
              <w:top w:val="nil"/>
              <w:left w:val="nil"/>
              <w:bottom w:val="single" w:sz="4" w:space="0" w:color="auto"/>
              <w:right w:val="single" w:sz="4" w:space="0" w:color="auto"/>
            </w:tcBorders>
            <w:shd w:val="clear" w:color="auto" w:fill="auto"/>
            <w:noWrap/>
            <w:vAlign w:val="bottom"/>
            <w:hideMark/>
          </w:tcPr>
          <w:p w14:paraId="20B5EA68" w14:textId="77777777" w:rsidR="00DE0707" w:rsidRPr="00237D82" w:rsidRDefault="00DE0707" w:rsidP="00DE0707">
            <w:pPr>
              <w:rPr>
                <w:rFonts w:ascii="Calibri" w:hAnsi="Calibri" w:cs="Calibri"/>
                <w:color w:val="000000"/>
                <w:sz w:val="18"/>
                <w:szCs w:val="18"/>
              </w:rPr>
            </w:pPr>
          </w:p>
          <w:p w14:paraId="7DEE6242"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p w14:paraId="45B11BE9" w14:textId="4B40DDA8" w:rsidR="00DE0707" w:rsidRPr="00237D82" w:rsidRDefault="00DE0707" w:rsidP="00DE0707">
            <w:pPr>
              <w:jc w:val="center"/>
              <w:rPr>
                <w:rFonts w:ascii="Calibri" w:hAnsi="Calibri" w:cs="Calibri"/>
                <w:color w:val="000000"/>
                <w:sz w:val="18"/>
                <w:szCs w:val="18"/>
              </w:rPr>
            </w:pPr>
          </w:p>
        </w:tc>
      </w:tr>
      <w:tr w:rsidR="00EC0155" w:rsidRPr="00237D82" w14:paraId="2D89E89A" w14:textId="77777777" w:rsidTr="00EC0155">
        <w:trPr>
          <w:trHeight w:val="735"/>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319A21B1"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32</w:t>
            </w:r>
          </w:p>
        </w:tc>
        <w:tc>
          <w:tcPr>
            <w:tcW w:w="5400" w:type="dxa"/>
            <w:tcBorders>
              <w:top w:val="nil"/>
              <w:left w:val="nil"/>
              <w:bottom w:val="single" w:sz="4" w:space="0" w:color="auto"/>
              <w:right w:val="single" w:sz="4" w:space="0" w:color="auto"/>
            </w:tcBorders>
            <w:shd w:val="clear" w:color="auto" w:fill="auto"/>
            <w:vAlign w:val="bottom"/>
            <w:hideMark/>
          </w:tcPr>
          <w:p w14:paraId="010B5D12"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PROVISIÓN E INSTALACIÓN DE RELLENO BACKFILL (Mezcla de 75% de yeso hidratado, 20% bentonita y sulfato de sodio al 5% en peso.)</w:t>
            </w:r>
          </w:p>
        </w:tc>
        <w:tc>
          <w:tcPr>
            <w:tcW w:w="940" w:type="dxa"/>
            <w:tcBorders>
              <w:top w:val="nil"/>
              <w:left w:val="nil"/>
              <w:bottom w:val="single" w:sz="4" w:space="0" w:color="auto"/>
              <w:right w:val="single" w:sz="4" w:space="0" w:color="auto"/>
            </w:tcBorders>
            <w:shd w:val="clear" w:color="auto" w:fill="auto"/>
            <w:noWrap/>
            <w:vAlign w:val="bottom"/>
            <w:hideMark/>
          </w:tcPr>
          <w:p w14:paraId="2BFE1FE1"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KG</w:t>
            </w:r>
          </w:p>
        </w:tc>
        <w:tc>
          <w:tcPr>
            <w:tcW w:w="980" w:type="dxa"/>
            <w:tcBorders>
              <w:top w:val="nil"/>
              <w:left w:val="nil"/>
              <w:bottom w:val="single" w:sz="4" w:space="0" w:color="auto"/>
              <w:right w:val="single" w:sz="4" w:space="0" w:color="auto"/>
            </w:tcBorders>
            <w:shd w:val="clear" w:color="auto" w:fill="auto"/>
            <w:noWrap/>
            <w:vAlign w:val="bottom"/>
            <w:hideMark/>
          </w:tcPr>
          <w:p w14:paraId="4F19D840"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442,05</w:t>
            </w:r>
          </w:p>
        </w:tc>
      </w:tr>
      <w:tr w:rsidR="00EC0155" w:rsidRPr="00237D82" w14:paraId="3E8F5C17"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EAD39E8"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33</w:t>
            </w:r>
          </w:p>
        </w:tc>
        <w:tc>
          <w:tcPr>
            <w:tcW w:w="5400" w:type="dxa"/>
            <w:tcBorders>
              <w:top w:val="nil"/>
              <w:left w:val="nil"/>
              <w:bottom w:val="single" w:sz="4" w:space="0" w:color="auto"/>
              <w:right w:val="single" w:sz="4" w:space="0" w:color="auto"/>
            </w:tcBorders>
            <w:shd w:val="clear" w:color="auto" w:fill="auto"/>
            <w:noWrap/>
            <w:vAlign w:val="bottom"/>
            <w:hideMark/>
          </w:tcPr>
          <w:p w14:paraId="76934A93"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 xml:space="preserve">INSTALACIÓN DE PUNTO DE INYECCIÓN DE CORRIENTE </w:t>
            </w:r>
          </w:p>
        </w:tc>
        <w:tc>
          <w:tcPr>
            <w:tcW w:w="940" w:type="dxa"/>
            <w:tcBorders>
              <w:top w:val="nil"/>
              <w:left w:val="nil"/>
              <w:bottom w:val="single" w:sz="4" w:space="0" w:color="auto"/>
              <w:right w:val="single" w:sz="4" w:space="0" w:color="auto"/>
            </w:tcBorders>
            <w:shd w:val="clear" w:color="auto" w:fill="auto"/>
            <w:noWrap/>
            <w:vAlign w:val="bottom"/>
            <w:hideMark/>
          </w:tcPr>
          <w:p w14:paraId="0BA0ECAE"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PIEZA</w:t>
            </w:r>
          </w:p>
        </w:tc>
        <w:tc>
          <w:tcPr>
            <w:tcW w:w="980" w:type="dxa"/>
            <w:tcBorders>
              <w:top w:val="nil"/>
              <w:left w:val="nil"/>
              <w:bottom w:val="single" w:sz="4" w:space="0" w:color="auto"/>
              <w:right w:val="single" w:sz="4" w:space="0" w:color="auto"/>
            </w:tcBorders>
            <w:shd w:val="clear" w:color="auto" w:fill="auto"/>
            <w:noWrap/>
            <w:vAlign w:val="bottom"/>
            <w:hideMark/>
          </w:tcPr>
          <w:p w14:paraId="37A48BAE" w14:textId="3D3C6CF2"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1C3FBDD7"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1CCCBBF2"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34</w:t>
            </w:r>
          </w:p>
        </w:tc>
        <w:tc>
          <w:tcPr>
            <w:tcW w:w="5400" w:type="dxa"/>
            <w:tcBorders>
              <w:top w:val="nil"/>
              <w:left w:val="nil"/>
              <w:bottom w:val="single" w:sz="4" w:space="0" w:color="auto"/>
              <w:right w:val="single" w:sz="4" w:space="0" w:color="auto"/>
            </w:tcBorders>
            <w:shd w:val="clear" w:color="auto" w:fill="auto"/>
            <w:noWrap/>
            <w:vAlign w:val="bottom"/>
            <w:hideMark/>
          </w:tcPr>
          <w:p w14:paraId="7552E15E"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INSTALACIÓN DE SISTEMA DE HUMECTACIÓN</w:t>
            </w:r>
          </w:p>
        </w:tc>
        <w:tc>
          <w:tcPr>
            <w:tcW w:w="940" w:type="dxa"/>
            <w:tcBorders>
              <w:top w:val="nil"/>
              <w:left w:val="nil"/>
              <w:bottom w:val="single" w:sz="4" w:space="0" w:color="auto"/>
              <w:right w:val="single" w:sz="4" w:space="0" w:color="auto"/>
            </w:tcBorders>
            <w:shd w:val="clear" w:color="auto" w:fill="auto"/>
            <w:noWrap/>
            <w:vAlign w:val="bottom"/>
            <w:hideMark/>
          </w:tcPr>
          <w:p w14:paraId="079CC4AB"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SISTEMA</w:t>
            </w:r>
          </w:p>
        </w:tc>
        <w:tc>
          <w:tcPr>
            <w:tcW w:w="980" w:type="dxa"/>
            <w:tcBorders>
              <w:top w:val="nil"/>
              <w:left w:val="nil"/>
              <w:bottom w:val="single" w:sz="4" w:space="0" w:color="auto"/>
              <w:right w:val="single" w:sz="4" w:space="0" w:color="auto"/>
            </w:tcBorders>
            <w:shd w:val="clear" w:color="auto" w:fill="auto"/>
            <w:noWrap/>
            <w:vAlign w:val="bottom"/>
            <w:hideMark/>
          </w:tcPr>
          <w:p w14:paraId="24318ECB" w14:textId="522C5A34"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791AA503"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5462AE81"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35</w:t>
            </w:r>
          </w:p>
        </w:tc>
        <w:tc>
          <w:tcPr>
            <w:tcW w:w="5400" w:type="dxa"/>
            <w:tcBorders>
              <w:top w:val="nil"/>
              <w:left w:val="nil"/>
              <w:bottom w:val="single" w:sz="4" w:space="0" w:color="auto"/>
              <w:right w:val="single" w:sz="4" w:space="0" w:color="auto"/>
            </w:tcBorders>
            <w:shd w:val="clear" w:color="auto" w:fill="auto"/>
            <w:noWrap/>
            <w:vAlign w:val="bottom"/>
            <w:hideMark/>
          </w:tcPr>
          <w:p w14:paraId="68CD7D0D"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PUESTA EN MARCHA DEL SISTEMA DE PROTECCIÓN CATÓDICA</w:t>
            </w:r>
          </w:p>
        </w:tc>
        <w:tc>
          <w:tcPr>
            <w:tcW w:w="940" w:type="dxa"/>
            <w:tcBorders>
              <w:top w:val="nil"/>
              <w:left w:val="nil"/>
              <w:bottom w:val="single" w:sz="4" w:space="0" w:color="auto"/>
              <w:right w:val="single" w:sz="4" w:space="0" w:color="auto"/>
            </w:tcBorders>
            <w:shd w:val="clear" w:color="auto" w:fill="auto"/>
            <w:noWrap/>
            <w:vAlign w:val="bottom"/>
            <w:hideMark/>
          </w:tcPr>
          <w:p w14:paraId="2E435508"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GLB</w:t>
            </w:r>
          </w:p>
        </w:tc>
        <w:tc>
          <w:tcPr>
            <w:tcW w:w="980" w:type="dxa"/>
            <w:tcBorders>
              <w:top w:val="nil"/>
              <w:left w:val="nil"/>
              <w:bottom w:val="single" w:sz="4" w:space="0" w:color="auto"/>
              <w:right w:val="single" w:sz="4" w:space="0" w:color="auto"/>
            </w:tcBorders>
            <w:shd w:val="clear" w:color="auto" w:fill="auto"/>
            <w:noWrap/>
            <w:vAlign w:val="bottom"/>
            <w:hideMark/>
          </w:tcPr>
          <w:p w14:paraId="6821F0AA" w14:textId="0A8D5203"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60B2B5EC" w14:textId="77777777" w:rsidTr="00EC0155">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14:paraId="0E395C94"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36</w:t>
            </w:r>
          </w:p>
        </w:tc>
        <w:tc>
          <w:tcPr>
            <w:tcW w:w="5400" w:type="dxa"/>
            <w:tcBorders>
              <w:top w:val="nil"/>
              <w:left w:val="nil"/>
              <w:bottom w:val="single" w:sz="4" w:space="0" w:color="auto"/>
              <w:right w:val="single" w:sz="4" w:space="0" w:color="auto"/>
            </w:tcBorders>
            <w:shd w:val="clear" w:color="auto" w:fill="auto"/>
            <w:noWrap/>
            <w:vAlign w:val="bottom"/>
            <w:hideMark/>
          </w:tcPr>
          <w:p w14:paraId="49A1503D"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ELABORACIÓN DE INGENIERIA A DETALLE</w:t>
            </w:r>
          </w:p>
        </w:tc>
        <w:tc>
          <w:tcPr>
            <w:tcW w:w="940" w:type="dxa"/>
            <w:tcBorders>
              <w:top w:val="nil"/>
              <w:left w:val="nil"/>
              <w:bottom w:val="single" w:sz="4" w:space="0" w:color="auto"/>
              <w:right w:val="single" w:sz="4" w:space="0" w:color="auto"/>
            </w:tcBorders>
            <w:shd w:val="clear" w:color="auto" w:fill="auto"/>
            <w:noWrap/>
            <w:vAlign w:val="bottom"/>
            <w:hideMark/>
          </w:tcPr>
          <w:p w14:paraId="4C901006"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GLB</w:t>
            </w:r>
          </w:p>
        </w:tc>
        <w:tc>
          <w:tcPr>
            <w:tcW w:w="980" w:type="dxa"/>
            <w:tcBorders>
              <w:top w:val="nil"/>
              <w:left w:val="nil"/>
              <w:bottom w:val="single" w:sz="4" w:space="0" w:color="auto"/>
              <w:right w:val="single" w:sz="4" w:space="0" w:color="auto"/>
            </w:tcBorders>
            <w:shd w:val="clear" w:color="auto" w:fill="auto"/>
            <w:noWrap/>
            <w:vAlign w:val="bottom"/>
            <w:hideMark/>
          </w:tcPr>
          <w:p w14:paraId="4DC3842E" w14:textId="6A8FFDC0"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r w:rsidR="00EC0155" w:rsidRPr="00237D82" w14:paraId="0A8873AA" w14:textId="77777777" w:rsidTr="00EC0155">
        <w:trPr>
          <w:trHeight w:val="300"/>
          <w:jc w:val="center"/>
        </w:trPr>
        <w:tc>
          <w:tcPr>
            <w:tcW w:w="79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9F713" w14:textId="77777777" w:rsidR="00EC0155" w:rsidRPr="00237D82" w:rsidRDefault="00EC0155" w:rsidP="00EC0155">
            <w:pPr>
              <w:jc w:val="center"/>
              <w:rPr>
                <w:rFonts w:ascii="Calibri" w:hAnsi="Calibri" w:cs="Calibri"/>
                <w:b/>
                <w:bCs/>
                <w:color w:val="000000"/>
                <w:sz w:val="18"/>
                <w:szCs w:val="18"/>
              </w:rPr>
            </w:pPr>
            <w:r w:rsidRPr="00237D82">
              <w:rPr>
                <w:rFonts w:ascii="Calibri" w:hAnsi="Calibri" w:cs="Calibri"/>
                <w:b/>
                <w:bCs/>
                <w:color w:val="000000"/>
                <w:sz w:val="18"/>
                <w:szCs w:val="18"/>
              </w:rPr>
              <w:t>OBRAS ELECTRICAS PARA LA INSTALACIÓN DE CITY GATE</w:t>
            </w:r>
          </w:p>
        </w:tc>
      </w:tr>
      <w:tr w:rsidR="00EC0155" w:rsidRPr="00237D82" w14:paraId="7AF69B61" w14:textId="77777777" w:rsidTr="00EC0155">
        <w:trPr>
          <w:trHeight w:val="1920"/>
          <w:jc w:val="center"/>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FC9F97B" w14:textId="77777777" w:rsidR="00EC0155" w:rsidRPr="00237D82" w:rsidRDefault="00EC0155" w:rsidP="00DE0707">
            <w:pPr>
              <w:jc w:val="center"/>
              <w:rPr>
                <w:rFonts w:ascii="Calibri" w:hAnsi="Calibri" w:cs="Calibri"/>
                <w:color w:val="000000"/>
                <w:sz w:val="18"/>
                <w:szCs w:val="18"/>
              </w:rPr>
            </w:pPr>
            <w:r w:rsidRPr="00237D82">
              <w:rPr>
                <w:rFonts w:ascii="Calibri" w:hAnsi="Calibri" w:cs="Calibri"/>
                <w:color w:val="000000"/>
                <w:sz w:val="18"/>
                <w:szCs w:val="18"/>
              </w:rPr>
              <w:t>37</w:t>
            </w:r>
          </w:p>
        </w:tc>
        <w:tc>
          <w:tcPr>
            <w:tcW w:w="5400" w:type="dxa"/>
            <w:tcBorders>
              <w:top w:val="nil"/>
              <w:left w:val="nil"/>
              <w:bottom w:val="single" w:sz="4" w:space="0" w:color="auto"/>
              <w:right w:val="single" w:sz="4" w:space="0" w:color="auto"/>
            </w:tcBorders>
            <w:shd w:val="clear" w:color="auto" w:fill="auto"/>
            <w:vAlign w:val="center"/>
            <w:hideMark/>
          </w:tcPr>
          <w:p w14:paraId="7274AA6A" w14:textId="77777777" w:rsidR="00EC0155" w:rsidRPr="00237D82" w:rsidRDefault="00EC0155" w:rsidP="00EC0155">
            <w:pPr>
              <w:rPr>
                <w:rFonts w:ascii="Calibri" w:hAnsi="Calibri" w:cs="Calibri"/>
                <w:color w:val="000000"/>
                <w:sz w:val="18"/>
                <w:szCs w:val="18"/>
              </w:rPr>
            </w:pPr>
            <w:r w:rsidRPr="00237D82">
              <w:rPr>
                <w:rFonts w:ascii="Calibri" w:hAnsi="Calibri" w:cs="Calibri"/>
                <w:color w:val="000000"/>
                <w:sz w:val="18"/>
                <w:szCs w:val="18"/>
              </w:rPr>
              <w:t>INSTALACIÓN DEL SISTEMA ELÉCTRICO (INTERCONEXIÓN AL SUMINISTRO ELÉCTRICO PROVISTO POR LA EMPRESA DISTRIBUIDORA CESSA A LA POBLACIÓN DE ICLA) PARA SUMINISTRO DE ENERGÍA AL CITY GATE (ENTRE 5 Y 8 m DE LA BRIDA MAS CERCANA) Y AL RESTO DE INSTALACIONES (ILUMINACIÓN PERIMETRAL, CASETAS DE RESGUARDO Y OTROS) (INSTALACIONES ANTIEXPLOSIVAS)</w:t>
            </w:r>
          </w:p>
        </w:tc>
        <w:tc>
          <w:tcPr>
            <w:tcW w:w="940" w:type="dxa"/>
            <w:tcBorders>
              <w:top w:val="nil"/>
              <w:left w:val="nil"/>
              <w:bottom w:val="single" w:sz="4" w:space="0" w:color="auto"/>
              <w:right w:val="single" w:sz="4" w:space="0" w:color="auto"/>
            </w:tcBorders>
            <w:shd w:val="clear" w:color="auto" w:fill="auto"/>
            <w:noWrap/>
            <w:vAlign w:val="center"/>
            <w:hideMark/>
          </w:tcPr>
          <w:p w14:paraId="00BA9055" w14:textId="77777777"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GLB</w:t>
            </w:r>
          </w:p>
        </w:tc>
        <w:tc>
          <w:tcPr>
            <w:tcW w:w="980" w:type="dxa"/>
            <w:tcBorders>
              <w:top w:val="nil"/>
              <w:left w:val="nil"/>
              <w:bottom w:val="single" w:sz="4" w:space="0" w:color="auto"/>
              <w:right w:val="single" w:sz="4" w:space="0" w:color="auto"/>
            </w:tcBorders>
            <w:shd w:val="clear" w:color="auto" w:fill="auto"/>
            <w:noWrap/>
            <w:vAlign w:val="center"/>
            <w:hideMark/>
          </w:tcPr>
          <w:p w14:paraId="103FCF0B" w14:textId="3106A596" w:rsidR="00EC0155" w:rsidRPr="00237D82" w:rsidRDefault="00EC0155" w:rsidP="00EC0155">
            <w:pPr>
              <w:jc w:val="center"/>
              <w:rPr>
                <w:rFonts w:ascii="Calibri" w:hAnsi="Calibri" w:cs="Calibri"/>
                <w:color w:val="000000"/>
                <w:sz w:val="18"/>
                <w:szCs w:val="18"/>
              </w:rPr>
            </w:pPr>
            <w:r w:rsidRPr="00237D82">
              <w:rPr>
                <w:rFonts w:ascii="Calibri" w:hAnsi="Calibri" w:cs="Calibri"/>
                <w:color w:val="000000"/>
                <w:sz w:val="18"/>
                <w:szCs w:val="18"/>
              </w:rPr>
              <w:t>1</w:t>
            </w:r>
            <w:r w:rsidR="00DE0707" w:rsidRPr="00237D82">
              <w:rPr>
                <w:rFonts w:ascii="Calibri" w:hAnsi="Calibri" w:cs="Calibri"/>
                <w:color w:val="000000"/>
                <w:sz w:val="18"/>
                <w:szCs w:val="18"/>
              </w:rPr>
              <w:t>,00</w:t>
            </w:r>
          </w:p>
        </w:tc>
      </w:tr>
    </w:tbl>
    <w:p w14:paraId="670B487A" w14:textId="77777777" w:rsidR="00DE0707" w:rsidRDefault="00DE0707" w:rsidP="00A51AE7">
      <w:pPr>
        <w:tabs>
          <w:tab w:val="left" w:pos="426"/>
        </w:tabs>
        <w:spacing w:line="276" w:lineRule="auto"/>
        <w:contextualSpacing/>
      </w:pPr>
    </w:p>
    <w:p w14:paraId="00937368" w14:textId="34480A01" w:rsidR="00A51AE7" w:rsidRPr="00CC55B7" w:rsidRDefault="00A51AE7" w:rsidP="00A51AE7">
      <w:pPr>
        <w:tabs>
          <w:tab w:val="left" w:pos="426"/>
        </w:tabs>
        <w:spacing w:line="276" w:lineRule="auto"/>
        <w:contextualSpacing/>
      </w:pPr>
      <w:r>
        <w:fldChar w:fldCharType="begin"/>
      </w:r>
      <w:r>
        <w:instrText xml:space="preserve"> LINK </w:instrText>
      </w:r>
      <w:r w:rsidR="00EC0155">
        <w:instrText xml:space="preserve">Excel.Sheet.12 "D:\\Cecilia\\GESTION 2016\\Procesos 2016\\Proceso Icla Mari\\Ampliaciones Tarabuco-Yamparaez.xlsx" "LISTADO DE ITEMS!F35C2:F37C5" </w:instrText>
      </w:r>
      <w:r>
        <w:instrText xml:space="preserve">\a \f 4 \h </w:instrText>
      </w:r>
      <w:r>
        <w:fldChar w:fldCharType="end"/>
      </w:r>
    </w:p>
    <w:p w14:paraId="16E3029F" w14:textId="0D8A0479" w:rsidR="00683A4C" w:rsidRDefault="0094315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 xml:space="preserve">CLAUSULA DE SEGURIDAD Y </w:t>
      </w:r>
      <w:r w:rsidR="00683A4C">
        <w:rPr>
          <w:rFonts w:asciiTheme="minorHAnsi" w:hAnsiTheme="minorHAnsi" w:cstheme="minorHAnsi"/>
          <w:b/>
          <w:color w:val="000000" w:themeColor="text1"/>
          <w:sz w:val="22"/>
          <w:szCs w:val="22"/>
          <w:u w:val="single"/>
        </w:rPr>
        <w:t xml:space="preserve">SALUD OCUPACIONAL </w:t>
      </w:r>
    </w:p>
    <w:p w14:paraId="50AF24C4" w14:textId="77777777" w:rsidR="00BE3F69" w:rsidRPr="00BE3F69" w:rsidRDefault="00BE3F69" w:rsidP="00235A41">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 la obra deberá cumplir de forma obligatoria con los siguientes estándares de Seguridad Industrial y Salud Ocupacional: </w:t>
      </w:r>
    </w:p>
    <w:p w14:paraId="6A225BE0" w14:textId="77777777" w:rsidR="00BE3F69" w:rsidRPr="00BE3F69" w:rsidRDefault="00BE3F69" w:rsidP="00BE3F69">
      <w:pPr>
        <w:ind w:left="792"/>
        <w:jc w:val="both"/>
        <w:rPr>
          <w:rFonts w:asciiTheme="minorHAnsi" w:hAnsiTheme="minorHAnsi" w:cstheme="minorHAnsi"/>
          <w:b/>
          <w:bCs/>
          <w:color w:val="000000"/>
          <w:sz w:val="22"/>
          <w:szCs w:val="22"/>
          <w:lang w:val="es-BO"/>
        </w:rPr>
      </w:pPr>
    </w:p>
    <w:p w14:paraId="55777735" w14:textId="6325050B"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Estándares y requisitos de SYSO para Contratistas </w:t>
      </w:r>
      <w:r w:rsidRPr="00BE3F69">
        <w:rPr>
          <w:rFonts w:asciiTheme="minorHAnsi" w:hAnsiTheme="minorHAnsi" w:cstheme="minorHAnsi"/>
          <w:bCs/>
          <w:color w:val="000000"/>
          <w:sz w:val="22"/>
          <w:szCs w:val="22"/>
          <w:lang w:val="es-BO"/>
        </w:rPr>
        <w:t xml:space="preserve">de YPFB Corporación. </w:t>
      </w:r>
    </w:p>
    <w:p w14:paraId="1E3F5A34"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A4F0FDC" w14:textId="1DDA504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deberá garantizar el cumplimiento de los requisitos y estándares de Seguridad descritos en el </w:t>
      </w:r>
      <w:r w:rsidRPr="00BE3F69">
        <w:rPr>
          <w:rFonts w:asciiTheme="minorHAnsi" w:hAnsiTheme="minorHAnsi" w:cstheme="minorHAnsi"/>
          <w:b/>
          <w:bCs/>
          <w:i/>
          <w:iCs/>
          <w:color w:val="000000"/>
          <w:sz w:val="22"/>
          <w:szCs w:val="22"/>
          <w:lang w:val="es-BO"/>
        </w:rPr>
        <w:t xml:space="preserve">Anexo </w:t>
      </w:r>
      <w:r>
        <w:rPr>
          <w:rFonts w:asciiTheme="minorHAnsi" w:hAnsiTheme="minorHAnsi" w:cstheme="minorHAnsi"/>
          <w:b/>
          <w:bCs/>
          <w:i/>
          <w:iCs/>
          <w:color w:val="000000"/>
          <w:sz w:val="22"/>
          <w:szCs w:val="22"/>
          <w:lang w:val="es-BO"/>
        </w:rPr>
        <w:t>5</w:t>
      </w:r>
      <w:r w:rsidRPr="00BE3F69">
        <w:rPr>
          <w:rFonts w:asciiTheme="minorHAnsi" w:hAnsiTheme="minorHAnsi" w:cstheme="minorHAnsi"/>
          <w:b/>
          <w:bCs/>
          <w:i/>
          <w:iCs/>
          <w:color w:val="000000"/>
          <w:sz w:val="22"/>
          <w:szCs w:val="22"/>
          <w:lang w:val="es-BO"/>
        </w:rPr>
        <w:t xml:space="preserve">.1: </w:t>
      </w:r>
      <w:r w:rsidRPr="00BE3F69">
        <w:rPr>
          <w:rFonts w:asciiTheme="minorHAnsi" w:hAnsiTheme="minorHAnsi" w:cstheme="minorHAnsi"/>
          <w:b/>
          <w:bCs/>
          <w:color w:val="000000"/>
          <w:sz w:val="22"/>
          <w:szCs w:val="22"/>
          <w:lang w:val="es-BO"/>
        </w:rPr>
        <w:t>“REQUISITOS DE SEGURIDAD INDUSTRIAL PARA CONTRATISTAS”</w:t>
      </w:r>
      <w:r w:rsidRPr="00BE3F69">
        <w:rPr>
          <w:rFonts w:asciiTheme="minorHAnsi" w:hAnsiTheme="minorHAnsi" w:cstheme="minorHAnsi"/>
          <w:bCs/>
          <w:color w:val="000000"/>
          <w:sz w:val="22"/>
          <w:szCs w:val="22"/>
          <w:lang w:val="es-BO"/>
        </w:rPr>
        <w:t>, documento elaborado conforme a políticas internas de YPFB y en estricto cumplimiento de la normativa legal vigente (D.L. 16998) y que forma parte indivisible de las presentes especificaciones técnicas.</w:t>
      </w:r>
    </w:p>
    <w:p w14:paraId="46205CF6"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29B34E3"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ASPECTOS GENERALES: </w:t>
      </w:r>
    </w:p>
    <w:p w14:paraId="7748DB67"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La empresa contratista deberá prever el número de personal de SMS para el proyecto en función a las siguientes consideraciones: </w:t>
      </w:r>
    </w:p>
    <w:p w14:paraId="5B46723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115F0A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Análisis preliminar de peligros y riesgos (asociados a la actividad), tiempo, magnitud del proyecto, número de trabajadores y numero de frentes de trabajo. </w:t>
      </w:r>
    </w:p>
    <w:p w14:paraId="01BF4391"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18FCAE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En cumplimiento a la LGT Art.73, se establece que todo proyecto con más de 80 trabajadores deberá contar necesariamente con personal médico (in situ). </w:t>
      </w:r>
    </w:p>
    <w:p w14:paraId="246890E3"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5A8B141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En caso de procesos bajo la modalidad de </w:t>
      </w:r>
      <w:r w:rsidRPr="00BE3F69">
        <w:rPr>
          <w:rFonts w:asciiTheme="minorHAnsi" w:hAnsiTheme="minorHAnsi" w:cstheme="minorHAnsi"/>
          <w:b/>
          <w:bCs/>
          <w:i/>
          <w:iCs/>
          <w:color w:val="000000"/>
          <w:sz w:val="22"/>
          <w:szCs w:val="22"/>
          <w:lang w:val="es-BO"/>
        </w:rPr>
        <w:t xml:space="preserve">contratación directa </w:t>
      </w:r>
      <w:r w:rsidRPr="00BE3F69">
        <w:rPr>
          <w:rFonts w:asciiTheme="minorHAnsi" w:hAnsiTheme="minorHAnsi" w:cstheme="minorHAnsi"/>
          <w:bCs/>
          <w:color w:val="000000"/>
          <w:sz w:val="22"/>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14:paraId="248E2546"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C38B861"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PERSONAL DE SMS</w:t>
      </w:r>
      <w:r w:rsidRPr="00BE3F69">
        <w:rPr>
          <w:rFonts w:asciiTheme="minorHAnsi" w:hAnsiTheme="minorHAnsi" w:cstheme="minorHAnsi"/>
          <w:bCs/>
          <w:color w:val="000000"/>
          <w:sz w:val="22"/>
          <w:szCs w:val="22"/>
          <w:lang w:val="es-BO"/>
        </w:rPr>
        <w:t xml:space="preserve">: </w:t>
      </w:r>
    </w:p>
    <w:p w14:paraId="27066C2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La empresa contratista deberá contar mínimamente con el siguiente personal de SMS (Monitor/Supervisor/Coordinador de SMS), en base a los siguientes criterios:</w:t>
      </w:r>
    </w:p>
    <w:p w14:paraId="3C700B61"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317161B4" w14:textId="584D6F92" w:rsidR="00BE3F69" w:rsidRPr="00BE3F69" w:rsidRDefault="00BE3F69" w:rsidP="00BE3F69">
      <w:pPr>
        <w:ind w:left="792"/>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Proyectos de Red </w:t>
      </w:r>
      <w:r w:rsidR="008E0127">
        <w:rPr>
          <w:rFonts w:asciiTheme="minorHAnsi" w:hAnsiTheme="minorHAnsi" w:cstheme="minorHAnsi"/>
          <w:b/>
          <w:bCs/>
          <w:color w:val="000000"/>
          <w:sz w:val="22"/>
          <w:szCs w:val="22"/>
          <w:lang w:val="es-BO"/>
        </w:rPr>
        <w:t>Primaria/ City Gates</w:t>
      </w:r>
      <w:r w:rsidRPr="00BE3F69">
        <w:rPr>
          <w:rFonts w:asciiTheme="minorHAnsi" w:hAnsiTheme="minorHAnsi" w:cstheme="minorHAnsi"/>
          <w:b/>
          <w:bCs/>
          <w:color w:val="000000"/>
          <w:sz w:val="22"/>
          <w:szCs w:val="22"/>
          <w:lang w:val="es-BO"/>
        </w:rPr>
        <w:t xml:space="preserve">: </w:t>
      </w:r>
    </w:p>
    <w:p w14:paraId="65BE0B9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4E04802" w14:textId="0B377070" w:rsidR="008E0127" w:rsidRDefault="008E0127" w:rsidP="00654275">
      <w:pPr>
        <w:pStyle w:val="Prrafodelista"/>
        <w:numPr>
          <w:ilvl w:val="0"/>
          <w:numId w:val="18"/>
        </w:numPr>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t>1 Supervisor o Coordinador SMS</w:t>
      </w:r>
    </w:p>
    <w:p w14:paraId="46CF4120" w14:textId="38EB1359" w:rsidR="00BE3F69" w:rsidRPr="00BE3F69" w:rsidRDefault="00BE3F69" w:rsidP="00654275">
      <w:pPr>
        <w:pStyle w:val="Prrafodelista"/>
        <w:numPr>
          <w:ilvl w:val="0"/>
          <w:numId w:val="18"/>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 Monitor de SMS: por cada frente de trabajo (de acuerdo al análisis de Riesgos de las actividades a desarrollarse en el </w:t>
      </w:r>
      <w:r w:rsidR="00651F75">
        <w:rPr>
          <w:rFonts w:asciiTheme="minorHAnsi" w:hAnsiTheme="minorHAnsi" w:cstheme="minorHAnsi"/>
          <w:bCs/>
          <w:color w:val="000000"/>
          <w:sz w:val="22"/>
          <w:szCs w:val="22"/>
          <w:lang w:val="es-BO"/>
        </w:rPr>
        <w:t>proyecto</w:t>
      </w:r>
      <w:r w:rsidRPr="00BE3F69">
        <w:rPr>
          <w:rFonts w:asciiTheme="minorHAnsi" w:hAnsiTheme="minorHAnsi" w:cstheme="minorHAnsi"/>
          <w:bCs/>
          <w:color w:val="000000"/>
          <w:sz w:val="22"/>
          <w:szCs w:val="22"/>
          <w:lang w:val="es-BO"/>
        </w:rPr>
        <w:t xml:space="preserve">) </w:t>
      </w:r>
    </w:p>
    <w:p w14:paraId="180234F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7B7382F"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t>Currículum Vitae de Personal SMS</w:t>
      </w:r>
      <w:r w:rsidRPr="00BE3F69">
        <w:rPr>
          <w:rFonts w:asciiTheme="minorHAnsi" w:hAnsiTheme="minorHAnsi" w:cstheme="minorHAnsi"/>
          <w:bCs/>
          <w:color w:val="000000"/>
          <w:sz w:val="22"/>
          <w:szCs w:val="22"/>
          <w:lang w:val="es-BO"/>
        </w:rPr>
        <w:t xml:space="preserve">: (Monitor/Supervisor/Coordinador), asignado al proyecto (adjuntar los respaldos correspondientes para evaluación y aprobación de YPFB, cuando así se requiera). </w:t>
      </w:r>
    </w:p>
    <w:p w14:paraId="68E1335B" w14:textId="77777777" w:rsidR="008E0127" w:rsidRPr="00BE3F69" w:rsidRDefault="008E0127" w:rsidP="00BE3F69">
      <w:pPr>
        <w:ind w:left="792"/>
        <w:jc w:val="both"/>
        <w:rPr>
          <w:rFonts w:asciiTheme="minorHAnsi" w:hAnsiTheme="minorHAnsi" w:cstheme="minorHAnsi"/>
          <w:bCs/>
          <w:color w:val="000000"/>
          <w:sz w:val="22"/>
          <w:szCs w:val="22"/>
          <w:lang w:val="es-BO"/>
        </w:rPr>
      </w:pPr>
    </w:p>
    <w:p w14:paraId="3AF322FD" w14:textId="0BF8F15C"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lastRenderedPageBreak/>
        <w:t xml:space="preserve">Perfil de Cargos: </w:t>
      </w:r>
      <w:r w:rsidRPr="00BE3F69">
        <w:rPr>
          <w:rFonts w:asciiTheme="minorHAnsi" w:hAnsiTheme="minorHAnsi" w:cstheme="minorHAnsi"/>
          <w:bCs/>
          <w:color w:val="000000"/>
          <w:sz w:val="22"/>
          <w:szCs w:val="22"/>
          <w:lang w:val="es-BO"/>
        </w:rPr>
        <w:t>La educación, formación y experiencia</w:t>
      </w:r>
      <w:r w:rsidR="008E0127">
        <w:rPr>
          <w:rFonts w:asciiTheme="minorHAnsi" w:hAnsiTheme="minorHAnsi" w:cstheme="minorHAnsi"/>
          <w:bCs/>
          <w:color w:val="000000"/>
          <w:sz w:val="22"/>
          <w:szCs w:val="22"/>
          <w:lang w:val="es-BO"/>
        </w:rPr>
        <w:t xml:space="preserve"> del personal debe ser adecuada </w:t>
      </w:r>
      <w:r w:rsidRPr="00BE3F69">
        <w:rPr>
          <w:rFonts w:asciiTheme="minorHAnsi" w:hAnsiTheme="minorHAnsi" w:cstheme="minorHAnsi"/>
          <w:bCs/>
          <w:color w:val="000000"/>
          <w:sz w:val="22"/>
          <w:szCs w:val="22"/>
          <w:lang w:val="es-BO"/>
        </w:rPr>
        <w:t>y coherente para gestionar y controlar los riesgos identificado</w:t>
      </w:r>
      <w:r>
        <w:rPr>
          <w:rFonts w:asciiTheme="minorHAnsi" w:hAnsiTheme="minorHAnsi" w:cstheme="minorHAnsi"/>
          <w:bCs/>
          <w:color w:val="000000"/>
          <w:sz w:val="22"/>
          <w:szCs w:val="22"/>
          <w:lang w:val="es-BO"/>
        </w:rPr>
        <w:t>s en las actividades de la obra</w:t>
      </w:r>
      <w:r w:rsidRPr="00BE3F69">
        <w:rPr>
          <w:rFonts w:asciiTheme="minorHAnsi" w:hAnsiTheme="minorHAnsi" w:cstheme="minorHAnsi"/>
          <w:bCs/>
          <w:color w:val="000000"/>
          <w:sz w:val="22"/>
          <w:szCs w:val="22"/>
          <w:lang w:val="es-BO"/>
        </w:rPr>
        <w:t>. Debe mínimamente contemplar lo siguiente:</w:t>
      </w:r>
    </w:p>
    <w:p w14:paraId="3B2F1E08" w14:textId="77777777" w:rsidR="008E0127" w:rsidRDefault="008E0127" w:rsidP="00BE3F69">
      <w:pPr>
        <w:ind w:left="792"/>
        <w:jc w:val="both"/>
        <w:rPr>
          <w:rFonts w:asciiTheme="minorHAnsi" w:hAnsiTheme="minorHAnsi" w:cstheme="minorHAnsi"/>
          <w:bCs/>
          <w:color w:val="000000"/>
          <w:sz w:val="22"/>
          <w:szCs w:val="22"/>
          <w:lang w:val="es-BO"/>
        </w:rPr>
      </w:pPr>
    </w:p>
    <w:p w14:paraId="2725C6E8" w14:textId="285B791F" w:rsidR="008E0127" w:rsidRPr="008E0127" w:rsidRDefault="008E0127" w:rsidP="00654275">
      <w:pPr>
        <w:pStyle w:val="Prrafodelista"/>
        <w:numPr>
          <w:ilvl w:val="0"/>
          <w:numId w:val="22"/>
        </w:numPr>
        <w:jc w:val="both"/>
        <w:rPr>
          <w:rFonts w:asciiTheme="minorHAnsi" w:hAnsiTheme="minorHAnsi" w:cstheme="minorHAnsi"/>
          <w:b/>
          <w:bCs/>
          <w:color w:val="000000"/>
          <w:sz w:val="22"/>
          <w:szCs w:val="22"/>
          <w:lang w:val="es-BO"/>
        </w:rPr>
      </w:pPr>
      <w:r w:rsidRPr="008E0127">
        <w:rPr>
          <w:rFonts w:asciiTheme="minorHAnsi" w:hAnsiTheme="minorHAnsi" w:cstheme="minorHAnsi"/>
          <w:b/>
          <w:bCs/>
          <w:color w:val="000000"/>
          <w:sz w:val="22"/>
          <w:szCs w:val="22"/>
          <w:lang w:val="es-BO"/>
        </w:rPr>
        <w:t>Supervisor o Coordinador de SMS</w:t>
      </w:r>
    </w:p>
    <w:tbl>
      <w:tblPr>
        <w:tblStyle w:val="Tablaconcuadrcula"/>
        <w:tblW w:w="0" w:type="auto"/>
        <w:tblInd w:w="792" w:type="dxa"/>
        <w:tblLook w:val="04A0" w:firstRow="1" w:lastRow="0" w:firstColumn="1" w:lastColumn="0" w:noHBand="0" w:noVBand="1"/>
      </w:tblPr>
      <w:tblGrid>
        <w:gridCol w:w="2760"/>
        <w:gridCol w:w="5134"/>
      </w:tblGrid>
      <w:tr w:rsidR="008E0127" w:rsidRPr="00BE3F69" w14:paraId="33F9104C" w14:textId="77777777" w:rsidTr="00BF1DCC">
        <w:tc>
          <w:tcPr>
            <w:tcW w:w="2822" w:type="dxa"/>
          </w:tcPr>
          <w:p w14:paraId="42F08822" w14:textId="77777777" w:rsidR="008E0127" w:rsidRPr="00BE3F69" w:rsidRDefault="008E0127" w:rsidP="00BF1DCC">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NIVEL</w:t>
            </w:r>
          </w:p>
        </w:tc>
        <w:tc>
          <w:tcPr>
            <w:tcW w:w="5312" w:type="dxa"/>
          </w:tcPr>
          <w:p w14:paraId="20A34E21" w14:textId="77777777" w:rsidR="008E0127" w:rsidRPr="00BE3F69" w:rsidRDefault="008E0127" w:rsidP="00BF1DCC">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REQUISITOS</w:t>
            </w:r>
          </w:p>
        </w:tc>
      </w:tr>
      <w:tr w:rsidR="008E0127" w:rsidRPr="00BE3F69" w14:paraId="02BD380F" w14:textId="77777777" w:rsidTr="00BF1DCC">
        <w:tc>
          <w:tcPr>
            <w:tcW w:w="2822" w:type="dxa"/>
          </w:tcPr>
          <w:p w14:paraId="74F2F1F2" w14:textId="77777777" w:rsidR="008E0127" w:rsidRPr="00BE3F69" w:rsidRDefault="008E0127" w:rsidP="00BF1DCC">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154"/>
            </w:tblGrid>
            <w:tr w:rsidR="008E0127" w:rsidRPr="00BE3F69" w14:paraId="4A73355E" w14:textId="77777777" w:rsidTr="00BF1DCC">
              <w:trPr>
                <w:trHeight w:val="231"/>
              </w:trPr>
              <w:tc>
                <w:tcPr>
                  <w:tcW w:w="0" w:type="auto"/>
                </w:tcPr>
                <w:p w14:paraId="2738D5EA" w14:textId="2D520531" w:rsidR="008E0127" w:rsidRPr="00BE3F69" w:rsidRDefault="008E0127" w:rsidP="00651F75">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Profesional a nivel licenciatura en ingeniería </w:t>
                  </w:r>
                </w:p>
              </w:tc>
            </w:tr>
          </w:tbl>
          <w:p w14:paraId="40D33C4D" w14:textId="77777777" w:rsidR="008E0127" w:rsidRPr="00BE3F69" w:rsidRDefault="008E0127" w:rsidP="00BF1DCC">
            <w:pPr>
              <w:jc w:val="both"/>
              <w:rPr>
                <w:rFonts w:asciiTheme="minorHAnsi" w:hAnsiTheme="minorHAnsi" w:cstheme="minorHAnsi"/>
                <w:bCs/>
                <w:color w:val="000000"/>
                <w:sz w:val="22"/>
                <w:szCs w:val="22"/>
              </w:rPr>
            </w:pPr>
          </w:p>
        </w:tc>
      </w:tr>
      <w:tr w:rsidR="008E0127" w:rsidRPr="00BE3F69" w14:paraId="447437F8" w14:textId="77777777" w:rsidTr="00BF1DCC">
        <w:tc>
          <w:tcPr>
            <w:tcW w:w="2822" w:type="dxa"/>
          </w:tcPr>
          <w:p w14:paraId="6C9ADECB" w14:textId="77777777" w:rsidR="008E0127" w:rsidRDefault="008E0127" w:rsidP="00BF1DCC">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Formación </w:t>
            </w:r>
            <w:r w:rsidR="00651F75" w:rsidRPr="00BE3F69">
              <w:rPr>
                <w:rFonts w:asciiTheme="minorHAnsi" w:hAnsiTheme="minorHAnsi" w:cstheme="minorHAnsi"/>
                <w:b/>
                <w:bCs/>
                <w:color w:val="000000"/>
                <w:sz w:val="22"/>
                <w:szCs w:val="22"/>
                <w:lang w:val="es-BO"/>
              </w:rPr>
              <w:t>OBLIGATORIA</w:t>
            </w:r>
          </w:p>
          <w:p w14:paraId="301C4203" w14:textId="2768FF45" w:rsidR="00651F75" w:rsidRPr="00651F75" w:rsidRDefault="00651F75" w:rsidP="00BF1DCC">
            <w:pPr>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471D2729" w14:textId="77777777" w:rsidR="008E0127" w:rsidRPr="00BE3F69" w:rsidRDefault="008E0127" w:rsidP="00BF1DCC">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8E0127" w:rsidRPr="00BE3F69" w14:paraId="15A472CD" w14:textId="77777777" w:rsidTr="00BF1DCC">
        <w:tc>
          <w:tcPr>
            <w:tcW w:w="2822" w:type="dxa"/>
          </w:tcPr>
          <w:p w14:paraId="216B0170" w14:textId="77777777" w:rsidR="008E0127" w:rsidRDefault="008E0127" w:rsidP="00BF1DCC">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Formación </w:t>
            </w:r>
            <w:r w:rsidR="00651F75" w:rsidRPr="00BE3F69">
              <w:rPr>
                <w:rFonts w:asciiTheme="minorHAnsi" w:hAnsiTheme="minorHAnsi" w:cstheme="minorHAnsi"/>
                <w:b/>
                <w:bCs/>
                <w:color w:val="000000"/>
                <w:sz w:val="22"/>
                <w:szCs w:val="22"/>
                <w:lang w:val="es-BO"/>
              </w:rPr>
              <w:t>DESEABLE</w:t>
            </w:r>
          </w:p>
          <w:p w14:paraId="39940A66" w14:textId="2122D99D" w:rsidR="00651F75" w:rsidRPr="00BE3F69" w:rsidRDefault="00651F75" w:rsidP="00BF1DCC">
            <w:pPr>
              <w:jc w:val="both"/>
              <w:rPr>
                <w:rFonts w:asciiTheme="minorHAnsi" w:hAnsiTheme="minorHAnsi" w:cstheme="minorHAnsi"/>
                <w:b/>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7F5FB4B5" w14:textId="052C8C35" w:rsidR="008E0127" w:rsidRPr="00BE3F69" w:rsidRDefault="00651F75" w:rsidP="00BF1DCC">
            <w:pPr>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Legislación en Seguridad, Salud O</w:t>
            </w:r>
            <w:r w:rsidR="008E0127" w:rsidRPr="00BE3F69">
              <w:rPr>
                <w:rFonts w:asciiTheme="minorHAnsi" w:hAnsiTheme="minorHAnsi" w:cstheme="minorHAnsi"/>
                <w:bCs/>
                <w:color w:val="000000"/>
                <w:sz w:val="22"/>
                <w:szCs w:val="22"/>
              </w:rPr>
              <w:t xml:space="preserve">cupacional y Medio Ambiente. Seguridad para trabajo en espacios confinados, trabajos de </w:t>
            </w:r>
            <w:proofErr w:type="spellStart"/>
            <w:r w:rsidR="008E0127" w:rsidRPr="00BE3F69">
              <w:rPr>
                <w:rFonts w:asciiTheme="minorHAnsi" w:hAnsiTheme="minorHAnsi" w:cstheme="minorHAnsi"/>
                <w:bCs/>
                <w:color w:val="000000"/>
                <w:sz w:val="22"/>
                <w:szCs w:val="22"/>
              </w:rPr>
              <w:t>izaje</w:t>
            </w:r>
            <w:proofErr w:type="spellEnd"/>
            <w:r w:rsidR="008E0127" w:rsidRPr="00BE3F69">
              <w:rPr>
                <w:rFonts w:asciiTheme="minorHAnsi" w:hAnsiTheme="minorHAnsi" w:cstheme="minorHAnsi"/>
                <w:bCs/>
                <w:color w:val="000000"/>
                <w:sz w:val="22"/>
                <w:szCs w:val="22"/>
              </w:rPr>
              <w:t xml:space="preserve"> de cargas, trabajo en excavaciones, trabajos en altura, Bloqueo y etiquetado, Identificación y control de factores de riesgo para la Salud, Manejo de sustancias peligrosas</w:t>
            </w:r>
          </w:p>
        </w:tc>
      </w:tr>
      <w:tr w:rsidR="008E0127" w:rsidRPr="00BE3F69" w14:paraId="300B43A7" w14:textId="77777777" w:rsidTr="00BF1DCC">
        <w:tc>
          <w:tcPr>
            <w:tcW w:w="2822" w:type="dxa"/>
          </w:tcPr>
          <w:p w14:paraId="60D4DD71" w14:textId="77777777" w:rsidR="008E0127" w:rsidRPr="00BE3F69" w:rsidRDefault="008E0127" w:rsidP="00BF1DCC">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Experiencia</w:t>
            </w:r>
          </w:p>
        </w:tc>
        <w:tc>
          <w:tcPr>
            <w:tcW w:w="5312" w:type="dxa"/>
          </w:tcPr>
          <w:p w14:paraId="61401004" w14:textId="656A5F51" w:rsidR="008E0127" w:rsidRPr="00BE3F69" w:rsidRDefault="008E0127" w:rsidP="00BF1DCC">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Experiencia general mínima de </w:t>
            </w:r>
            <w:r w:rsidR="00651F75">
              <w:rPr>
                <w:rFonts w:asciiTheme="minorHAnsi" w:hAnsiTheme="minorHAnsi" w:cstheme="minorHAnsi"/>
                <w:bCs/>
                <w:color w:val="000000"/>
                <w:sz w:val="22"/>
                <w:szCs w:val="22"/>
                <w:lang w:val="es-BO"/>
              </w:rPr>
              <w:t>4</w:t>
            </w:r>
            <w:r w:rsidRPr="00BE3F69">
              <w:rPr>
                <w:rFonts w:asciiTheme="minorHAnsi" w:hAnsiTheme="minorHAnsi" w:cstheme="minorHAnsi"/>
                <w:bCs/>
                <w:color w:val="000000"/>
                <w:sz w:val="22"/>
                <w:szCs w:val="22"/>
                <w:lang w:val="es-BO"/>
              </w:rPr>
              <w:t xml:space="preserve"> años y experiencia específica mínima de </w:t>
            </w:r>
            <w:r w:rsidR="00651F75">
              <w:rPr>
                <w:rFonts w:asciiTheme="minorHAnsi" w:hAnsiTheme="minorHAnsi" w:cstheme="minorHAnsi"/>
                <w:bCs/>
                <w:color w:val="000000"/>
                <w:sz w:val="22"/>
                <w:szCs w:val="22"/>
                <w:lang w:val="es-BO"/>
              </w:rPr>
              <w:t>3</w:t>
            </w:r>
            <w:r w:rsidRPr="00BE3F69">
              <w:rPr>
                <w:rFonts w:asciiTheme="minorHAnsi" w:hAnsiTheme="minorHAnsi" w:cstheme="minorHAnsi"/>
                <w:bCs/>
                <w:color w:val="000000"/>
                <w:sz w:val="22"/>
                <w:szCs w:val="22"/>
                <w:lang w:val="es-BO"/>
              </w:rPr>
              <w:t xml:space="preserve"> año</w:t>
            </w:r>
            <w:r w:rsidR="00651F75">
              <w:rPr>
                <w:rFonts w:asciiTheme="minorHAnsi" w:hAnsiTheme="minorHAnsi" w:cstheme="minorHAnsi"/>
                <w:bCs/>
                <w:color w:val="000000"/>
                <w:sz w:val="22"/>
                <w:szCs w:val="22"/>
                <w:lang w:val="es-BO"/>
              </w:rPr>
              <w:t>s</w:t>
            </w:r>
            <w:r w:rsidRPr="00BE3F69">
              <w:rPr>
                <w:rFonts w:asciiTheme="minorHAnsi" w:hAnsiTheme="minorHAnsi" w:cstheme="minorHAnsi"/>
                <w:bCs/>
                <w:color w:val="000000"/>
                <w:sz w:val="22"/>
                <w:szCs w:val="22"/>
                <w:lang w:val="es-BO"/>
              </w:rPr>
              <w:t xml:space="preserve"> en cargos similares en proyectos de gas y petróleo, construcción, y/o rubro industrial.</w:t>
            </w:r>
          </w:p>
          <w:p w14:paraId="71B34CBB" w14:textId="77777777" w:rsidR="008E0127" w:rsidRPr="00BE3F69" w:rsidRDefault="008E0127" w:rsidP="00BF1DCC">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especifica:</w:t>
            </w:r>
          </w:p>
          <w:p w14:paraId="13529BCA" w14:textId="77777777" w:rsidR="008E0127" w:rsidRDefault="008E0127" w:rsidP="00651F75">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r w:rsidR="00651F75">
              <w:rPr>
                <w:rFonts w:asciiTheme="minorHAnsi" w:hAnsiTheme="minorHAnsi" w:cstheme="minorHAnsi"/>
                <w:bCs/>
                <w:color w:val="000000"/>
                <w:sz w:val="22"/>
                <w:szCs w:val="22"/>
                <w:lang w:val="es-BO"/>
              </w:rPr>
              <w:t>Manejo y/o supervisión de personal</w:t>
            </w:r>
          </w:p>
          <w:p w14:paraId="6DCB6C6B" w14:textId="2DE9E487" w:rsidR="00651F75" w:rsidRPr="00BE3F69" w:rsidRDefault="00651F75" w:rsidP="00651F75">
            <w:pPr>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t>Gestión de indicadores de SYSO</w:t>
            </w:r>
          </w:p>
        </w:tc>
      </w:tr>
    </w:tbl>
    <w:p w14:paraId="684FFBE2" w14:textId="632F6095" w:rsidR="008E0127" w:rsidRPr="008E0127" w:rsidRDefault="008E0127" w:rsidP="00BE3F69">
      <w:pPr>
        <w:ind w:left="792"/>
        <w:jc w:val="both"/>
        <w:rPr>
          <w:rFonts w:asciiTheme="minorHAnsi" w:hAnsiTheme="minorHAnsi" w:cstheme="minorHAnsi"/>
          <w:bCs/>
          <w:color w:val="000000"/>
          <w:sz w:val="22"/>
          <w:szCs w:val="22"/>
        </w:rPr>
      </w:pPr>
    </w:p>
    <w:p w14:paraId="1C921B6E"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C33046F" w14:textId="3F4417AA" w:rsidR="00BE3F69" w:rsidRPr="008E0127" w:rsidRDefault="00BE3F69" w:rsidP="00654275">
      <w:pPr>
        <w:pStyle w:val="Prrafodelista"/>
        <w:numPr>
          <w:ilvl w:val="0"/>
          <w:numId w:val="22"/>
        </w:numPr>
        <w:jc w:val="both"/>
        <w:rPr>
          <w:rFonts w:asciiTheme="minorHAnsi" w:hAnsiTheme="minorHAnsi" w:cstheme="minorHAnsi"/>
          <w:b/>
          <w:bCs/>
          <w:color w:val="000000"/>
          <w:sz w:val="22"/>
          <w:szCs w:val="22"/>
          <w:lang w:val="es-BO"/>
        </w:rPr>
      </w:pPr>
      <w:r w:rsidRPr="008E0127">
        <w:rPr>
          <w:rFonts w:asciiTheme="minorHAnsi" w:hAnsiTheme="minorHAnsi" w:cstheme="minorHAnsi"/>
          <w:b/>
          <w:bCs/>
          <w:color w:val="000000"/>
          <w:sz w:val="22"/>
          <w:szCs w:val="22"/>
          <w:lang w:val="es-BO"/>
        </w:rPr>
        <w:t>Monitor de SMS</w:t>
      </w:r>
    </w:p>
    <w:tbl>
      <w:tblPr>
        <w:tblStyle w:val="Tablaconcuadrcula"/>
        <w:tblW w:w="0" w:type="auto"/>
        <w:tblInd w:w="792" w:type="dxa"/>
        <w:tblLook w:val="04A0" w:firstRow="1" w:lastRow="0" w:firstColumn="1" w:lastColumn="0" w:noHBand="0" w:noVBand="1"/>
      </w:tblPr>
      <w:tblGrid>
        <w:gridCol w:w="2760"/>
        <w:gridCol w:w="5134"/>
      </w:tblGrid>
      <w:tr w:rsidR="00BE3F69" w:rsidRPr="00BE3F69" w14:paraId="081CC403" w14:textId="77777777" w:rsidTr="00BE3F69">
        <w:tc>
          <w:tcPr>
            <w:tcW w:w="2822" w:type="dxa"/>
          </w:tcPr>
          <w:p w14:paraId="3C3DD604" w14:textId="77777777" w:rsidR="00BE3F69" w:rsidRPr="00BE3F69" w:rsidRDefault="00BE3F69" w:rsidP="00BE3F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NIVEL</w:t>
            </w:r>
          </w:p>
        </w:tc>
        <w:tc>
          <w:tcPr>
            <w:tcW w:w="5312" w:type="dxa"/>
          </w:tcPr>
          <w:p w14:paraId="2B481A11" w14:textId="77777777" w:rsidR="00BE3F69" w:rsidRPr="00BE3F69" w:rsidRDefault="00BE3F69" w:rsidP="00BE3F69">
            <w:pPr>
              <w:jc w:val="center"/>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REQUISITOS</w:t>
            </w:r>
          </w:p>
        </w:tc>
      </w:tr>
      <w:tr w:rsidR="00BE3F69" w:rsidRPr="00BE3F69" w14:paraId="62C318B0" w14:textId="77777777" w:rsidTr="00BE3F69">
        <w:tc>
          <w:tcPr>
            <w:tcW w:w="2822" w:type="dxa"/>
          </w:tcPr>
          <w:p w14:paraId="529865A7"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Educación</w:t>
            </w:r>
          </w:p>
        </w:tc>
        <w:tc>
          <w:tcPr>
            <w:tcW w:w="5312" w:type="dxa"/>
          </w:tcPr>
          <w:tbl>
            <w:tblPr>
              <w:tblW w:w="0" w:type="auto"/>
              <w:tblBorders>
                <w:top w:val="nil"/>
                <w:left w:val="nil"/>
                <w:bottom w:val="nil"/>
                <w:right w:val="nil"/>
              </w:tblBorders>
              <w:tblLook w:val="0000" w:firstRow="0" w:lastRow="0" w:firstColumn="0" w:lastColumn="0" w:noHBand="0" w:noVBand="0"/>
            </w:tblPr>
            <w:tblGrid>
              <w:gridCol w:w="4918"/>
            </w:tblGrid>
            <w:tr w:rsidR="00BE3F69" w:rsidRPr="00BE3F69" w14:paraId="5234ED8A" w14:textId="77777777" w:rsidTr="00BE3F69">
              <w:trPr>
                <w:trHeight w:val="231"/>
              </w:trPr>
              <w:tc>
                <w:tcPr>
                  <w:tcW w:w="0" w:type="auto"/>
                </w:tcPr>
                <w:p w14:paraId="3B80AB35"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Profesional a nivel licenciatura en ingeniería o Técnico del área Industrial (mecánico, eléctrico, SMS o similares) </w:t>
                  </w:r>
                </w:p>
              </w:tc>
            </w:tr>
          </w:tbl>
          <w:p w14:paraId="5389A671" w14:textId="77777777" w:rsidR="00BE3F69" w:rsidRPr="00BE3F69" w:rsidRDefault="00BE3F69" w:rsidP="00BE3F69">
            <w:pPr>
              <w:jc w:val="both"/>
              <w:rPr>
                <w:rFonts w:asciiTheme="minorHAnsi" w:hAnsiTheme="minorHAnsi" w:cstheme="minorHAnsi"/>
                <w:bCs/>
                <w:color w:val="000000"/>
                <w:sz w:val="22"/>
                <w:szCs w:val="22"/>
              </w:rPr>
            </w:pPr>
          </w:p>
        </w:tc>
      </w:tr>
      <w:tr w:rsidR="00BE3F69" w:rsidRPr="00BE3F69" w14:paraId="0AF25300" w14:textId="77777777" w:rsidTr="00BE3F69">
        <w:tc>
          <w:tcPr>
            <w:tcW w:w="2822" w:type="dxa"/>
          </w:tcPr>
          <w:p w14:paraId="59E19D17" w14:textId="68819275" w:rsid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Formación </w:t>
            </w:r>
            <w:r w:rsidR="00651F75" w:rsidRPr="00BE3F69">
              <w:rPr>
                <w:rFonts w:asciiTheme="minorHAnsi" w:hAnsiTheme="minorHAnsi" w:cstheme="minorHAnsi"/>
                <w:b/>
                <w:bCs/>
                <w:color w:val="000000"/>
                <w:sz w:val="22"/>
                <w:szCs w:val="22"/>
                <w:lang w:val="es-BO"/>
              </w:rPr>
              <w:t>OBLIGATORIA</w:t>
            </w:r>
          </w:p>
          <w:p w14:paraId="7196F765" w14:textId="3F5455F2" w:rsidR="00651F75" w:rsidRPr="00BE3F69" w:rsidRDefault="00651F75" w:rsidP="00BE3F69">
            <w:pPr>
              <w:jc w:val="both"/>
              <w:rPr>
                <w:rFonts w:asciiTheme="minorHAnsi" w:hAnsiTheme="minorHAnsi" w:cstheme="minorHAnsi"/>
                <w:b/>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479DC744" w14:textId="77777777" w:rsidR="00BE3F69" w:rsidRPr="00BE3F69" w:rsidRDefault="00BE3F69" w:rsidP="00BE3F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Sistemas de Gestión de Seguridad, salud ocupacional y Medio Ambiente (OHSAS 18001 - ISO 14001). Protección y prevención de incendios. Primeros Auxilios Básicos. Manejo Defensivo.</w:t>
            </w:r>
          </w:p>
        </w:tc>
      </w:tr>
      <w:tr w:rsidR="00BE3F69" w:rsidRPr="00BE3F69" w14:paraId="752BD86B" w14:textId="77777777" w:rsidTr="00BE3F69">
        <w:tc>
          <w:tcPr>
            <w:tcW w:w="2822" w:type="dxa"/>
          </w:tcPr>
          <w:p w14:paraId="2172068C" w14:textId="1CB3B7F4" w:rsid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 xml:space="preserve">Formación </w:t>
            </w:r>
            <w:r w:rsidR="00651F75" w:rsidRPr="00BE3F69">
              <w:rPr>
                <w:rFonts w:asciiTheme="minorHAnsi" w:hAnsiTheme="minorHAnsi" w:cstheme="minorHAnsi"/>
                <w:b/>
                <w:bCs/>
                <w:color w:val="000000"/>
                <w:sz w:val="22"/>
                <w:szCs w:val="22"/>
                <w:lang w:val="es-BO"/>
              </w:rPr>
              <w:t>DESEABLE</w:t>
            </w:r>
          </w:p>
          <w:p w14:paraId="0D66CB92" w14:textId="2E71F656" w:rsidR="00651F75" w:rsidRPr="00BE3F69" w:rsidRDefault="00651F75" w:rsidP="00BE3F69">
            <w:pPr>
              <w:jc w:val="both"/>
              <w:rPr>
                <w:rFonts w:asciiTheme="minorHAnsi" w:hAnsiTheme="minorHAnsi" w:cstheme="minorHAnsi"/>
                <w:b/>
                <w:bCs/>
                <w:color w:val="000000"/>
                <w:sz w:val="22"/>
                <w:szCs w:val="22"/>
                <w:lang w:val="es-BO"/>
              </w:rPr>
            </w:pPr>
            <w:r>
              <w:rPr>
                <w:rFonts w:asciiTheme="minorHAnsi" w:hAnsiTheme="minorHAnsi" w:cstheme="minorHAnsi"/>
                <w:bCs/>
                <w:color w:val="000000"/>
                <w:sz w:val="22"/>
                <w:szCs w:val="22"/>
                <w:lang w:val="es-BO"/>
              </w:rPr>
              <w:t>(Cursos, seminarios, talleres, etc.)</w:t>
            </w:r>
          </w:p>
        </w:tc>
        <w:tc>
          <w:tcPr>
            <w:tcW w:w="5312" w:type="dxa"/>
          </w:tcPr>
          <w:p w14:paraId="3B9C45BB" w14:textId="77777777" w:rsidR="00BE3F69" w:rsidRPr="00BE3F69" w:rsidRDefault="00BE3F69" w:rsidP="00BE3F69">
            <w:pPr>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 xml:space="preserve">Legislación en Seguridad, salud ocupacional y Medio Ambiente. Seguridad para trabajo en espacios confinados, trabajos de </w:t>
            </w:r>
            <w:proofErr w:type="spellStart"/>
            <w:r w:rsidRPr="00BE3F69">
              <w:rPr>
                <w:rFonts w:asciiTheme="minorHAnsi" w:hAnsiTheme="minorHAnsi" w:cstheme="minorHAnsi"/>
                <w:bCs/>
                <w:color w:val="000000"/>
                <w:sz w:val="22"/>
                <w:szCs w:val="22"/>
              </w:rPr>
              <w:t>izaje</w:t>
            </w:r>
            <w:proofErr w:type="spellEnd"/>
            <w:r w:rsidRPr="00BE3F69">
              <w:rPr>
                <w:rFonts w:asciiTheme="minorHAnsi" w:hAnsiTheme="minorHAnsi" w:cstheme="minorHAnsi"/>
                <w:bCs/>
                <w:color w:val="000000"/>
                <w:sz w:val="22"/>
                <w:szCs w:val="22"/>
              </w:rPr>
              <w:t xml:space="preserve"> de cargas, trabajo en excavaciones, trabajos en altura, Bloqueo y etiquetado, Identificación y control de factores de riesgo para la Salud, Manejo de sustancias peligrosas</w:t>
            </w:r>
          </w:p>
        </w:tc>
      </w:tr>
      <w:tr w:rsidR="00BE3F69" w:rsidRPr="00BE3F69" w14:paraId="711B9515" w14:textId="77777777" w:rsidTr="00BE3F69">
        <w:tc>
          <w:tcPr>
            <w:tcW w:w="2822" w:type="dxa"/>
          </w:tcPr>
          <w:p w14:paraId="2E1A77A2" w14:textId="77777777" w:rsidR="00BE3F69" w:rsidRPr="00BE3F69" w:rsidRDefault="00BE3F69" w:rsidP="00BE3F69">
            <w:pPr>
              <w:jc w:val="both"/>
              <w:rPr>
                <w:rFonts w:asciiTheme="minorHAnsi" w:hAnsiTheme="minorHAnsi" w:cstheme="minorHAnsi"/>
                <w:b/>
                <w:bCs/>
                <w:color w:val="000000"/>
                <w:sz w:val="22"/>
                <w:szCs w:val="22"/>
                <w:lang w:val="es-BO"/>
              </w:rPr>
            </w:pPr>
            <w:r w:rsidRPr="00BE3F69">
              <w:rPr>
                <w:rFonts w:asciiTheme="minorHAnsi" w:hAnsiTheme="minorHAnsi" w:cstheme="minorHAnsi"/>
                <w:b/>
                <w:bCs/>
                <w:color w:val="000000"/>
                <w:sz w:val="22"/>
                <w:szCs w:val="22"/>
                <w:lang w:val="es-BO"/>
              </w:rPr>
              <w:t>Experiencia</w:t>
            </w:r>
          </w:p>
        </w:tc>
        <w:tc>
          <w:tcPr>
            <w:tcW w:w="5312" w:type="dxa"/>
          </w:tcPr>
          <w:p w14:paraId="486C57F2"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Experiencia general mínima de 2 años y experiencia específica mínima de 1 año en cargos similares en </w:t>
            </w:r>
            <w:r w:rsidRPr="00BE3F69">
              <w:rPr>
                <w:rFonts w:asciiTheme="minorHAnsi" w:hAnsiTheme="minorHAnsi" w:cstheme="minorHAnsi"/>
                <w:bCs/>
                <w:color w:val="000000"/>
                <w:sz w:val="22"/>
                <w:szCs w:val="22"/>
                <w:lang w:val="es-BO"/>
              </w:rPr>
              <w:lastRenderedPageBreak/>
              <w:t>proyectos de gas y petróleo, construcción, y/o rubro industrial.</w:t>
            </w:r>
          </w:p>
          <w:p w14:paraId="7F76AD6F"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Experiencia especifica:</w:t>
            </w:r>
          </w:p>
          <w:p w14:paraId="06E88951"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Auditoría e inspección de actos y/o condiciones inseguras</w:t>
            </w:r>
          </w:p>
          <w:p w14:paraId="21E8A3FF"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Equipos de protección personal (EPP)</w:t>
            </w:r>
          </w:p>
          <w:p w14:paraId="74E8309F"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Gestión de Permisos de trabajo</w:t>
            </w:r>
          </w:p>
          <w:p w14:paraId="0A9E2C71" w14:textId="77777777" w:rsidR="00BE3F69" w:rsidRPr="00BE3F69" w:rsidRDefault="00BE3F69" w:rsidP="00BE3F69">
            <w:p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Conocimiento básico de sistemas de Gestión de Seguridad, Salud Ocupacional y Medio Ambiente (OHSAS 18001 - ISO 14001)</w:t>
            </w:r>
          </w:p>
        </w:tc>
      </w:tr>
    </w:tbl>
    <w:p w14:paraId="4A334302" w14:textId="77777777" w:rsidR="00BE3F69" w:rsidRPr="00BE3F69" w:rsidRDefault="00BE3F69" w:rsidP="00BE3F69">
      <w:pPr>
        <w:ind w:left="792"/>
        <w:jc w:val="both"/>
        <w:rPr>
          <w:rFonts w:asciiTheme="minorHAnsi" w:hAnsiTheme="minorHAnsi" w:cstheme="minorHAnsi"/>
          <w:b/>
          <w:bCs/>
          <w:color w:val="000000"/>
          <w:sz w:val="22"/>
          <w:szCs w:val="22"/>
          <w:lang w:val="es-BO"/>
        </w:rPr>
      </w:pPr>
    </w:p>
    <w:p w14:paraId="2B9E91A6" w14:textId="77777777" w:rsidR="00BE3F69"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
          <w:bCs/>
          <w:color w:val="000000"/>
          <w:sz w:val="22"/>
          <w:szCs w:val="22"/>
        </w:rPr>
        <w:t>POSTERIOR A LA ADJUDICACION:</w:t>
      </w:r>
      <w:r w:rsidRPr="00BE3F69">
        <w:rPr>
          <w:rFonts w:asciiTheme="minorHAnsi" w:hAnsiTheme="minorHAnsi" w:cstheme="minorHAnsi"/>
          <w:bCs/>
          <w:color w:val="000000"/>
          <w:sz w:val="22"/>
          <w:szCs w:val="22"/>
        </w:rPr>
        <w:t xml:space="preserve"> Antes del inicio de las actividades (orden de proceder) la Empresa adjudicada deberá presentar los siguientes documentos para la </w:t>
      </w:r>
      <w:r w:rsidRPr="000771FB">
        <w:rPr>
          <w:rFonts w:asciiTheme="minorHAnsi" w:hAnsiTheme="minorHAnsi" w:cstheme="minorHAnsi"/>
          <w:b/>
          <w:bCs/>
          <w:color w:val="000000"/>
          <w:sz w:val="22"/>
          <w:szCs w:val="22"/>
        </w:rPr>
        <w:t>aprobación</w:t>
      </w:r>
      <w:r w:rsidRPr="00BE3F69">
        <w:rPr>
          <w:rFonts w:asciiTheme="minorHAnsi" w:hAnsiTheme="minorHAnsi" w:cstheme="minorHAnsi"/>
          <w:bCs/>
          <w:color w:val="000000"/>
          <w:sz w:val="22"/>
          <w:szCs w:val="22"/>
        </w:rPr>
        <w:t xml:space="preserve"> y </w:t>
      </w:r>
      <w:proofErr w:type="spellStart"/>
      <w:r w:rsidRPr="000771FB">
        <w:rPr>
          <w:rFonts w:asciiTheme="minorHAnsi" w:hAnsiTheme="minorHAnsi" w:cstheme="minorHAnsi"/>
          <w:b/>
          <w:bCs/>
          <w:color w:val="000000"/>
          <w:sz w:val="22"/>
          <w:szCs w:val="22"/>
        </w:rPr>
        <w:t>VoBo</w:t>
      </w:r>
      <w:proofErr w:type="spellEnd"/>
      <w:r w:rsidRPr="00BE3F69">
        <w:rPr>
          <w:rFonts w:asciiTheme="minorHAnsi" w:hAnsiTheme="minorHAnsi" w:cstheme="minorHAnsi"/>
          <w:bCs/>
          <w:color w:val="000000"/>
          <w:sz w:val="22"/>
          <w:szCs w:val="22"/>
        </w:rPr>
        <w:t xml:space="preserve"> de la Unidad SMSG de YPFB:</w:t>
      </w:r>
    </w:p>
    <w:p w14:paraId="7632F5E9" w14:textId="77777777" w:rsidR="000771FB" w:rsidRPr="00BE3F69" w:rsidRDefault="000771FB" w:rsidP="00BE3F69">
      <w:pPr>
        <w:ind w:left="792"/>
        <w:jc w:val="both"/>
        <w:rPr>
          <w:rFonts w:asciiTheme="minorHAnsi" w:hAnsiTheme="minorHAnsi" w:cstheme="minorHAnsi"/>
          <w:bCs/>
          <w:color w:val="000000"/>
          <w:sz w:val="22"/>
          <w:szCs w:val="22"/>
        </w:rPr>
      </w:pPr>
    </w:p>
    <w:p w14:paraId="7D4652AF" w14:textId="77777777" w:rsidR="00BE3F69" w:rsidRPr="00351198"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 xml:space="preserve">1. </w:t>
      </w:r>
      <w:r w:rsidRPr="000771FB">
        <w:rPr>
          <w:rFonts w:asciiTheme="minorHAnsi" w:hAnsiTheme="minorHAnsi" w:cstheme="minorHAnsi"/>
          <w:b/>
          <w:bCs/>
          <w:i/>
          <w:color w:val="000000"/>
          <w:sz w:val="22"/>
          <w:szCs w:val="22"/>
        </w:rPr>
        <w:t>Declaración jurada</w:t>
      </w:r>
      <w:r w:rsidRPr="000771FB">
        <w:rPr>
          <w:rFonts w:asciiTheme="minorHAnsi" w:hAnsiTheme="minorHAnsi" w:cstheme="minorHAnsi"/>
          <w:b/>
          <w:bCs/>
          <w:color w:val="000000"/>
          <w:sz w:val="22"/>
          <w:szCs w:val="22"/>
        </w:rPr>
        <w:t xml:space="preserve"> </w:t>
      </w:r>
      <w:r w:rsidRPr="000771FB">
        <w:rPr>
          <w:rFonts w:asciiTheme="minorHAnsi" w:hAnsiTheme="minorHAnsi" w:cstheme="minorHAnsi"/>
          <w:bCs/>
          <w:color w:val="000000"/>
          <w:sz w:val="22"/>
          <w:szCs w:val="22"/>
        </w:rPr>
        <w:t>“Compromiso de SMS” para Cumplimiento de requisitos de Seguridad Industrial, Salud Ocupacional y Medio Ambiente para contratistas de YPFB Corporación.</w:t>
      </w:r>
    </w:p>
    <w:p w14:paraId="0DDF0B6C" w14:textId="77777777" w:rsidR="00BE3F69"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El CONTRATISTA deberá dar estricto cumplimento a la legislación laboral, social y otras aplicables al presente proyecto, vigentes en el Estado Plurinacional de Bolivia; siendo también responsable del cumplimiento por parte de los SUBCONTRATISTAS que intervengan a nombre suyo ante YPFB (Contratante).</w:t>
      </w:r>
    </w:p>
    <w:p w14:paraId="1C10D479" w14:textId="77777777" w:rsidR="000771FB" w:rsidRPr="00BE3F69" w:rsidRDefault="000771FB" w:rsidP="00BE3F69">
      <w:pPr>
        <w:ind w:left="792"/>
        <w:jc w:val="both"/>
        <w:rPr>
          <w:rFonts w:asciiTheme="minorHAnsi" w:hAnsiTheme="minorHAnsi" w:cstheme="minorHAnsi"/>
          <w:bCs/>
          <w:color w:val="000000"/>
          <w:sz w:val="22"/>
          <w:szCs w:val="22"/>
        </w:rPr>
      </w:pPr>
    </w:p>
    <w:p w14:paraId="40C5EDD9" w14:textId="77777777" w:rsidR="00BE3F69" w:rsidRPr="00BE3F69" w:rsidRDefault="00BE3F69" w:rsidP="00BE3F69">
      <w:pPr>
        <w:ind w:left="792"/>
        <w:jc w:val="both"/>
        <w:rPr>
          <w:rFonts w:asciiTheme="minorHAnsi" w:hAnsiTheme="minorHAnsi" w:cstheme="minorHAnsi"/>
          <w:bCs/>
          <w:color w:val="000000"/>
          <w:sz w:val="22"/>
          <w:szCs w:val="22"/>
        </w:rPr>
      </w:pPr>
      <w:r w:rsidRPr="00BE3F69">
        <w:rPr>
          <w:rFonts w:asciiTheme="minorHAnsi" w:hAnsiTheme="minorHAnsi" w:cstheme="minorHAnsi"/>
          <w:bCs/>
          <w:color w:val="000000"/>
          <w:sz w:val="22"/>
          <w:szCs w:val="22"/>
        </w:rPr>
        <w:t>Presentar debidamente firmada por el representante legal, adjuntando la fotocopia firmada del documento de identificación (pasaporte/CI), con la impresión dactilar del mismo (pulgar derecho y/o izquierdo).</w:t>
      </w:r>
    </w:p>
    <w:p w14:paraId="04427FD8"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062F2510"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2. </w:t>
      </w:r>
      <w:r w:rsidRPr="00BE3F69">
        <w:rPr>
          <w:rFonts w:asciiTheme="minorHAnsi" w:hAnsiTheme="minorHAnsi" w:cstheme="minorHAnsi"/>
          <w:b/>
          <w:bCs/>
          <w:i/>
          <w:iCs/>
          <w:color w:val="000000"/>
          <w:sz w:val="22"/>
          <w:szCs w:val="22"/>
          <w:lang w:val="es-BO"/>
        </w:rPr>
        <w:t xml:space="preserve">Presentación del sistema de Gestión de Seguridad y Salud Ocupacional </w:t>
      </w:r>
      <w:r w:rsidRPr="00BE3F69">
        <w:rPr>
          <w:rFonts w:asciiTheme="minorHAnsi" w:hAnsiTheme="minorHAnsi" w:cstheme="minorHAnsi"/>
          <w:bCs/>
          <w:color w:val="000000"/>
          <w:sz w:val="22"/>
          <w:szCs w:val="22"/>
          <w:lang w:val="es-BO"/>
        </w:rPr>
        <w:t>(En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14:paraId="59AD9500"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33A180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3. </w:t>
      </w:r>
      <w:r w:rsidRPr="00BE3F69">
        <w:rPr>
          <w:rFonts w:asciiTheme="minorHAnsi" w:hAnsiTheme="minorHAnsi" w:cstheme="minorHAnsi"/>
          <w:b/>
          <w:bCs/>
          <w:i/>
          <w:iCs/>
          <w:color w:val="000000"/>
          <w:sz w:val="22"/>
          <w:szCs w:val="22"/>
          <w:lang w:val="es-BO"/>
        </w:rPr>
        <w:t xml:space="preserve">Plan específico de Seguridad y Salud Ocupacional: </w:t>
      </w:r>
      <w:r w:rsidRPr="00BE3F69">
        <w:rPr>
          <w:rFonts w:asciiTheme="minorHAnsi" w:hAnsiTheme="minorHAnsi" w:cstheme="minorHAnsi"/>
          <w:bCs/>
          <w:color w:val="000000"/>
          <w:sz w:val="22"/>
          <w:szCs w:val="22"/>
          <w:lang w:val="es-BO"/>
        </w:rPr>
        <w:t>debe contener al menos los siguientes puntos:</w:t>
      </w:r>
    </w:p>
    <w:p w14:paraId="16B9E95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75398C0A"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 Política de Seguridad Industrial y Salud Ocupacional </w:t>
      </w:r>
    </w:p>
    <w:p w14:paraId="3BBE48E1"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b) Programas y políticas de control de alcohol y drogas </w:t>
      </w:r>
    </w:p>
    <w:p w14:paraId="0DFEB349"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 Programa de gestión vehicular (cronograma de mantenimiento de vehículos) </w:t>
      </w:r>
    </w:p>
    <w:p w14:paraId="7F30BF4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 Programas de medidas preventivas en seguridad y salud ocupacional </w:t>
      </w:r>
    </w:p>
    <w:p w14:paraId="0C27C74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 Plan de respuesta ante emergencias (especifico del proyecto). </w:t>
      </w:r>
    </w:p>
    <w:p w14:paraId="6D142A8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f) Plan de evacuación Médica (MEDEVAC) </w:t>
      </w:r>
    </w:p>
    <w:p w14:paraId="39B09167"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 Plan de rescate </w:t>
      </w:r>
    </w:p>
    <w:p w14:paraId="45C6E8C5"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h) Sistemas de permisos de trabajo </w:t>
      </w:r>
    </w:p>
    <w:p w14:paraId="7ADCAAE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i) Sistemas de reporte de accidentes e incidentes. </w:t>
      </w:r>
    </w:p>
    <w:p w14:paraId="7E962C5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j) Sistemas de reporte de SMS (Semanal/Mensual). </w:t>
      </w:r>
    </w:p>
    <w:p w14:paraId="62313677"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k) Identificación de Peligros y Evaluación de Riesgos inicial de la actividad (este registro debe ser actualizado periódicamente y cada vez que se presente la necesidad o cambios en la actividad a realizarse). </w:t>
      </w:r>
    </w:p>
    <w:p w14:paraId="15035A1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 Lista de procedimientos específicos de SMS (permisos de trabajo, reporte de accidentes, incidentes e informes del proyecto). </w:t>
      </w:r>
    </w:p>
    <w:p w14:paraId="3CA4A6B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139C52FC"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4. </w:t>
      </w:r>
      <w:r w:rsidRPr="00BE3F69">
        <w:rPr>
          <w:rFonts w:asciiTheme="minorHAnsi" w:hAnsiTheme="minorHAnsi" w:cstheme="minorHAnsi"/>
          <w:b/>
          <w:bCs/>
          <w:iCs/>
          <w:color w:val="000000"/>
          <w:sz w:val="22"/>
          <w:szCs w:val="22"/>
          <w:lang w:val="es-BO"/>
        </w:rPr>
        <w:t xml:space="preserve">Nómina de personal </w:t>
      </w:r>
      <w:r w:rsidRPr="00BE3F69">
        <w:rPr>
          <w:rFonts w:asciiTheme="minorHAnsi" w:hAnsiTheme="minorHAnsi" w:cstheme="minorHAnsi"/>
          <w:bCs/>
          <w:color w:val="000000"/>
          <w:sz w:val="22"/>
          <w:szCs w:val="22"/>
          <w:lang w:val="es-BO"/>
        </w:rPr>
        <w:t xml:space="preserve">(nombre y Cédula de Identificación) con los respaldos correspondientes de “dotación de ropa de trabajo y EPP”. </w:t>
      </w:r>
    </w:p>
    <w:p w14:paraId="6F28503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89ADA9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5. </w:t>
      </w:r>
      <w:r w:rsidRPr="00BE3F69">
        <w:rPr>
          <w:rFonts w:asciiTheme="minorHAnsi" w:hAnsiTheme="minorHAnsi" w:cstheme="minorHAnsi"/>
          <w:b/>
          <w:bCs/>
          <w:iCs/>
          <w:color w:val="000000"/>
          <w:sz w:val="22"/>
          <w:szCs w:val="22"/>
          <w:lang w:val="es-BO"/>
        </w:rPr>
        <w:t xml:space="preserve">Contrato del personal (Bajo la modalidad que corresponda) </w:t>
      </w:r>
    </w:p>
    <w:p w14:paraId="67C10076"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23BA9D2"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6. </w:t>
      </w:r>
      <w:r w:rsidRPr="00BE3F69">
        <w:rPr>
          <w:rFonts w:asciiTheme="minorHAnsi" w:hAnsiTheme="minorHAnsi" w:cstheme="minorHAnsi"/>
          <w:b/>
          <w:bCs/>
          <w:iCs/>
          <w:color w:val="000000"/>
          <w:sz w:val="22"/>
          <w:szCs w:val="22"/>
          <w:lang w:val="es-BO"/>
        </w:rPr>
        <w:t xml:space="preserve">Seguro médico (cuando aplique). </w:t>
      </w:r>
      <w:r w:rsidRPr="00BE3F69">
        <w:rPr>
          <w:rFonts w:asciiTheme="minorHAnsi" w:hAnsiTheme="minorHAnsi" w:cstheme="minorHAnsi"/>
          <w:bCs/>
          <w:iCs/>
          <w:color w:val="000000"/>
          <w:sz w:val="22"/>
          <w:szCs w:val="22"/>
          <w:lang w:val="es-BO"/>
        </w:rPr>
        <w:t xml:space="preserve">Caso contrario debe contar necesariamente con una póliza de Seguro contra accidentes – grupal o individual </w:t>
      </w:r>
    </w:p>
    <w:p w14:paraId="75EEE043"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81E57A8" w14:textId="40E156C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7. </w:t>
      </w:r>
      <w:r w:rsidRPr="00BE3F69">
        <w:rPr>
          <w:rFonts w:asciiTheme="minorHAnsi" w:hAnsiTheme="minorHAnsi" w:cstheme="minorHAnsi"/>
          <w:b/>
          <w:bCs/>
          <w:iCs/>
          <w:color w:val="000000"/>
          <w:sz w:val="22"/>
          <w:szCs w:val="22"/>
          <w:lang w:val="es-BO"/>
        </w:rPr>
        <w:t>Seguro Obligatorio contra Accidentes de Trá</w:t>
      </w:r>
      <w:r w:rsidR="00351198">
        <w:rPr>
          <w:rFonts w:asciiTheme="minorHAnsi" w:hAnsiTheme="minorHAnsi" w:cstheme="minorHAnsi"/>
          <w:b/>
          <w:bCs/>
          <w:iCs/>
          <w:color w:val="000000"/>
          <w:sz w:val="22"/>
          <w:szCs w:val="22"/>
          <w:lang w:val="es-BO"/>
        </w:rPr>
        <w:t xml:space="preserve">nsito – SOAT </w:t>
      </w:r>
      <w:r w:rsidRPr="00BE3F69">
        <w:rPr>
          <w:rFonts w:asciiTheme="minorHAnsi" w:hAnsiTheme="minorHAnsi" w:cstheme="minorHAnsi"/>
          <w:b/>
          <w:bCs/>
          <w:iCs/>
          <w:color w:val="000000"/>
          <w:sz w:val="22"/>
          <w:szCs w:val="22"/>
          <w:lang w:val="es-BO"/>
        </w:rPr>
        <w:t xml:space="preserve">(cuando aplique) </w:t>
      </w:r>
    </w:p>
    <w:p w14:paraId="6F15C8D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31C6766F"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8. </w:t>
      </w:r>
      <w:r w:rsidRPr="00BE3F69">
        <w:rPr>
          <w:rFonts w:asciiTheme="minorHAnsi" w:hAnsiTheme="minorHAnsi" w:cstheme="minorHAnsi"/>
          <w:b/>
          <w:bCs/>
          <w:iCs/>
          <w:color w:val="000000"/>
          <w:sz w:val="22"/>
          <w:szCs w:val="22"/>
          <w:lang w:val="es-BO"/>
        </w:rPr>
        <w:t xml:space="preserve">Copia de póliza contra accidentes personales </w:t>
      </w:r>
      <w:r w:rsidRPr="00BE3F69">
        <w:rPr>
          <w:rFonts w:asciiTheme="minorHAnsi" w:hAnsiTheme="minorHAnsi" w:cstheme="minorHAnsi"/>
          <w:bCs/>
          <w:iCs/>
          <w:color w:val="000000"/>
          <w:sz w:val="22"/>
          <w:szCs w:val="22"/>
          <w:lang w:val="es-BO"/>
        </w:rPr>
        <w:t xml:space="preserve">(que cubre gastos médicos, invalidez parcial permanente, invalidez total permanente y muerte) </w:t>
      </w:r>
      <w:r w:rsidRPr="00BE3F69">
        <w:rPr>
          <w:rFonts w:asciiTheme="minorHAnsi" w:hAnsiTheme="minorHAnsi" w:cstheme="minorHAnsi"/>
          <w:b/>
          <w:bCs/>
          <w:iCs/>
          <w:color w:val="000000"/>
          <w:sz w:val="22"/>
          <w:szCs w:val="22"/>
          <w:lang w:val="es-BO"/>
        </w:rPr>
        <w:t xml:space="preserve">(cuando aplique) </w:t>
      </w:r>
    </w:p>
    <w:p w14:paraId="25BA5F43"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79E54622"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9. </w:t>
      </w:r>
      <w:proofErr w:type="spellStart"/>
      <w:r w:rsidRPr="00BE3F69">
        <w:rPr>
          <w:rFonts w:asciiTheme="minorHAnsi" w:hAnsiTheme="minorHAnsi" w:cstheme="minorHAnsi"/>
          <w:b/>
          <w:bCs/>
          <w:iCs/>
          <w:color w:val="000000"/>
          <w:sz w:val="22"/>
          <w:szCs w:val="22"/>
          <w:lang w:val="es-BO"/>
        </w:rPr>
        <w:t>Check</w:t>
      </w:r>
      <w:proofErr w:type="spellEnd"/>
      <w:r w:rsidRPr="00BE3F69">
        <w:rPr>
          <w:rFonts w:asciiTheme="minorHAnsi" w:hAnsiTheme="minorHAnsi" w:cstheme="minorHAnsi"/>
          <w:b/>
          <w:bCs/>
          <w:iCs/>
          <w:color w:val="000000"/>
          <w:sz w:val="22"/>
          <w:szCs w:val="22"/>
          <w:lang w:val="es-BO"/>
        </w:rPr>
        <w:t xml:space="preserve"> </w:t>
      </w:r>
      <w:proofErr w:type="spellStart"/>
      <w:r w:rsidRPr="00BE3F69">
        <w:rPr>
          <w:rFonts w:asciiTheme="minorHAnsi" w:hAnsiTheme="minorHAnsi" w:cstheme="minorHAnsi"/>
          <w:b/>
          <w:bCs/>
          <w:iCs/>
          <w:color w:val="000000"/>
          <w:sz w:val="22"/>
          <w:szCs w:val="22"/>
          <w:lang w:val="es-BO"/>
        </w:rPr>
        <w:t>list</w:t>
      </w:r>
      <w:proofErr w:type="spellEnd"/>
      <w:r w:rsidRPr="00BE3F69">
        <w:rPr>
          <w:rFonts w:asciiTheme="minorHAnsi" w:hAnsiTheme="minorHAnsi" w:cstheme="minorHAnsi"/>
          <w:b/>
          <w:bCs/>
          <w:iCs/>
          <w:color w:val="000000"/>
          <w:sz w:val="22"/>
          <w:szCs w:val="22"/>
          <w:lang w:val="es-BO"/>
        </w:rPr>
        <w:t xml:space="preserve"> </w:t>
      </w:r>
      <w:r w:rsidRPr="00BE3F69">
        <w:rPr>
          <w:rFonts w:asciiTheme="minorHAnsi" w:hAnsiTheme="minorHAnsi" w:cstheme="minorHAnsi"/>
          <w:bCs/>
          <w:color w:val="000000"/>
          <w:sz w:val="22"/>
          <w:szCs w:val="22"/>
          <w:lang w:val="es-BO"/>
        </w:rPr>
        <w:t xml:space="preserve">de vehículos livianos y pesados. </w:t>
      </w:r>
      <w:r w:rsidRPr="00BE3F69">
        <w:rPr>
          <w:rFonts w:asciiTheme="minorHAnsi" w:hAnsiTheme="minorHAnsi" w:cstheme="minorHAnsi"/>
          <w:b/>
          <w:bCs/>
          <w:iCs/>
          <w:color w:val="000000"/>
          <w:sz w:val="22"/>
          <w:szCs w:val="22"/>
          <w:lang w:val="es-BO"/>
        </w:rPr>
        <w:t xml:space="preserve">(cuando aplique) </w:t>
      </w:r>
    </w:p>
    <w:p w14:paraId="6BC07A6A"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 </w:t>
      </w:r>
    </w:p>
    <w:p w14:paraId="52251C48"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10. </w:t>
      </w:r>
      <w:r w:rsidRPr="00BE3F69">
        <w:rPr>
          <w:rFonts w:asciiTheme="minorHAnsi" w:hAnsiTheme="minorHAnsi" w:cstheme="minorHAnsi"/>
          <w:b/>
          <w:bCs/>
          <w:i/>
          <w:iCs/>
          <w:color w:val="000000"/>
          <w:sz w:val="22"/>
          <w:szCs w:val="22"/>
          <w:lang w:val="es-BO"/>
        </w:rPr>
        <w:t xml:space="preserve">Capacitaciones básicas de SMS: </w:t>
      </w:r>
      <w:r w:rsidRPr="00BE3F69">
        <w:rPr>
          <w:rFonts w:asciiTheme="minorHAnsi" w:hAnsiTheme="minorHAnsi" w:cstheme="minorHAnsi"/>
          <w:bCs/>
          <w:color w:val="000000"/>
          <w:sz w:val="22"/>
          <w:szCs w:val="22"/>
          <w:lang w:val="es-BO"/>
        </w:rPr>
        <w:t xml:space="preserve">Primeros Auxilios, Manejo de Extintores, Plan de Emergencia, uso de EPP y otros aplicables) Aplica a todo el personal inmerso en la actividad/obra/proyecto/servicio. (Personal propio, y sub contratistas). </w:t>
      </w:r>
    </w:p>
    <w:p w14:paraId="74BAE605"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1175549"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11. </w:t>
      </w:r>
      <w:r w:rsidRPr="00BE3F69">
        <w:rPr>
          <w:rFonts w:asciiTheme="minorHAnsi" w:hAnsiTheme="minorHAnsi" w:cstheme="minorHAnsi"/>
          <w:b/>
          <w:bCs/>
          <w:color w:val="000000"/>
          <w:sz w:val="22"/>
          <w:szCs w:val="22"/>
          <w:lang w:val="es-BO"/>
        </w:rPr>
        <w:t xml:space="preserve">Sustancias Peligrosas: </w:t>
      </w:r>
      <w:r w:rsidRPr="00BE3F69">
        <w:rPr>
          <w:rFonts w:asciiTheme="minorHAnsi" w:hAnsiTheme="minorHAnsi" w:cstheme="minorHAnsi"/>
          <w:bCs/>
          <w:color w:val="000000"/>
          <w:sz w:val="22"/>
          <w:szCs w:val="22"/>
          <w:lang w:val="es-BO"/>
        </w:rPr>
        <w:t xml:space="preserve">En todas las áreas donde se transporte, almacene, utilice y/o manipulen sustancias peligrosas deberán existir las Hojas de Seguridad (MSDS) para cada una de las sustancias. Deben estar a disposición de todos los trabajadores. </w:t>
      </w:r>
    </w:p>
    <w:p w14:paraId="372FBAF2"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3D239F32"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REQUISITOS MINIMOS: </w:t>
      </w:r>
      <w:r w:rsidRPr="00BE3F69">
        <w:rPr>
          <w:rFonts w:asciiTheme="minorHAnsi" w:hAnsiTheme="minorHAnsi" w:cstheme="minorHAnsi"/>
          <w:bCs/>
          <w:color w:val="000000"/>
          <w:sz w:val="22"/>
          <w:szCs w:val="22"/>
          <w:lang w:val="es-BO"/>
        </w:rPr>
        <w:t xml:space="preserve">Para el ingreso a la obra: </w:t>
      </w:r>
    </w:p>
    <w:p w14:paraId="1A9F0D5E" w14:textId="77777777" w:rsidR="00BE3F69" w:rsidRPr="007C1FEF" w:rsidRDefault="00BE3F69" w:rsidP="00654275">
      <w:pPr>
        <w:pStyle w:val="Prrafodelista"/>
        <w:numPr>
          <w:ilvl w:val="0"/>
          <w:numId w:val="23"/>
        </w:numPr>
        <w:jc w:val="both"/>
        <w:rPr>
          <w:rFonts w:asciiTheme="minorHAnsi" w:hAnsiTheme="minorHAnsi" w:cstheme="minorHAnsi"/>
          <w:bCs/>
          <w:color w:val="000000"/>
          <w:sz w:val="22"/>
          <w:szCs w:val="22"/>
          <w:lang w:val="es-BO"/>
        </w:rPr>
      </w:pPr>
      <w:r w:rsidRPr="007C1FEF">
        <w:rPr>
          <w:rFonts w:asciiTheme="minorHAnsi" w:hAnsiTheme="minorHAnsi" w:cstheme="minorHAnsi"/>
          <w:bCs/>
          <w:color w:val="000000"/>
          <w:sz w:val="22"/>
          <w:szCs w:val="22"/>
          <w:lang w:val="es-BO"/>
        </w:rPr>
        <w:t xml:space="preserve">Inducción de SMS (A cargo de YPFB - Unidad Operativa) </w:t>
      </w:r>
    </w:p>
    <w:p w14:paraId="62D09E92" w14:textId="77777777" w:rsidR="00BE3F69" w:rsidRPr="00BE3F69" w:rsidRDefault="00BE3F69" w:rsidP="00654275">
      <w:pPr>
        <w:pStyle w:val="Prrafodelista"/>
        <w:numPr>
          <w:ilvl w:val="0"/>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Inducción de SMS (A realizarse “in situ” – A cargo de la empresa Contratista). </w:t>
      </w:r>
    </w:p>
    <w:p w14:paraId="7860358E" w14:textId="77777777" w:rsidR="00BE3F69" w:rsidRPr="00BE3F69" w:rsidRDefault="00BE3F69" w:rsidP="00654275">
      <w:pPr>
        <w:pStyle w:val="Prrafodelista"/>
        <w:numPr>
          <w:ilvl w:val="0"/>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ropa de trabajo (overol, ropa de dos piezas manga larga y otros que sean necesarios o aplicables) </w:t>
      </w:r>
    </w:p>
    <w:p w14:paraId="1DF385B8" w14:textId="77777777" w:rsidR="00BE3F69" w:rsidRPr="00BE3F69" w:rsidRDefault="00BE3F69" w:rsidP="00654275">
      <w:pPr>
        <w:pStyle w:val="Prrafodelista"/>
        <w:numPr>
          <w:ilvl w:val="0"/>
          <w:numId w:val="23"/>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Uso obligatorio de EPP (Equipo de Protección Personal): </w:t>
      </w:r>
    </w:p>
    <w:p w14:paraId="225DA482" w14:textId="77777777" w:rsidR="00BE3F69" w:rsidRPr="007C1FEF" w:rsidRDefault="00BE3F69" w:rsidP="00654275">
      <w:pPr>
        <w:pStyle w:val="Prrafodelista"/>
        <w:numPr>
          <w:ilvl w:val="0"/>
          <w:numId w:val="24"/>
        </w:numPr>
        <w:jc w:val="both"/>
        <w:rPr>
          <w:rFonts w:asciiTheme="minorHAnsi" w:hAnsiTheme="minorHAnsi" w:cstheme="minorHAnsi"/>
          <w:bCs/>
          <w:color w:val="000000"/>
          <w:sz w:val="22"/>
          <w:szCs w:val="22"/>
          <w:lang w:val="es-BO"/>
        </w:rPr>
      </w:pPr>
      <w:r w:rsidRPr="007C1FEF">
        <w:rPr>
          <w:rFonts w:asciiTheme="minorHAnsi" w:hAnsiTheme="minorHAnsi" w:cstheme="minorHAnsi"/>
          <w:bCs/>
          <w:color w:val="000000"/>
          <w:sz w:val="22"/>
          <w:szCs w:val="22"/>
          <w:lang w:val="es-BO"/>
        </w:rPr>
        <w:t xml:space="preserve">Casco de seguridad </w:t>
      </w:r>
    </w:p>
    <w:p w14:paraId="7D7CDFB2" w14:textId="77777777" w:rsidR="00BE3F69" w:rsidRPr="00BE3F69" w:rsidRDefault="00BE3F69" w:rsidP="00654275">
      <w:pPr>
        <w:pStyle w:val="Prrafodelista"/>
        <w:numPr>
          <w:ilvl w:val="0"/>
          <w:numId w:val="2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Calzado de seguridad </w:t>
      </w:r>
    </w:p>
    <w:p w14:paraId="3A9EB304" w14:textId="77777777" w:rsidR="00BE3F69" w:rsidRPr="00BE3F69" w:rsidRDefault="00BE3F69" w:rsidP="00654275">
      <w:pPr>
        <w:pStyle w:val="Prrafodelista"/>
        <w:numPr>
          <w:ilvl w:val="0"/>
          <w:numId w:val="2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Lentes de seguridad </w:t>
      </w:r>
    </w:p>
    <w:p w14:paraId="754663F6" w14:textId="77777777" w:rsidR="00BE3F69" w:rsidRPr="00BE3F69" w:rsidRDefault="00BE3F69" w:rsidP="00654275">
      <w:pPr>
        <w:pStyle w:val="Prrafodelista"/>
        <w:numPr>
          <w:ilvl w:val="0"/>
          <w:numId w:val="2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Protectores auditivos (si corresponde) </w:t>
      </w:r>
    </w:p>
    <w:p w14:paraId="2875C775" w14:textId="77777777" w:rsidR="00BE3F69" w:rsidRPr="00BE3F69" w:rsidRDefault="00BE3F69" w:rsidP="00654275">
      <w:pPr>
        <w:pStyle w:val="Prrafodelista"/>
        <w:numPr>
          <w:ilvl w:val="0"/>
          <w:numId w:val="24"/>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(específicos a la tarea a realizar) </w:t>
      </w:r>
    </w:p>
    <w:p w14:paraId="4971AD58"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2913DAA4"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i/>
          <w:iCs/>
          <w:color w:val="000000"/>
          <w:sz w:val="22"/>
          <w:szCs w:val="22"/>
          <w:lang w:val="es-BO"/>
        </w:rPr>
        <w:lastRenderedPageBreak/>
        <w:t xml:space="preserve">EPP para riesgos especiales y tareas críticas </w:t>
      </w:r>
      <w:r w:rsidRPr="00BE3F69">
        <w:rPr>
          <w:rFonts w:asciiTheme="minorHAnsi" w:hAnsiTheme="minorHAnsi" w:cstheme="minorHAnsi"/>
          <w:bCs/>
          <w:color w:val="000000"/>
          <w:sz w:val="22"/>
          <w:szCs w:val="22"/>
          <w:lang w:val="es-BO"/>
        </w:rPr>
        <w:t xml:space="preserve">(altura, espacios confinados, eléctricos, trabajos en caliente, </w:t>
      </w:r>
      <w:proofErr w:type="spellStart"/>
      <w:r w:rsidRPr="00BE3F69">
        <w:rPr>
          <w:rFonts w:asciiTheme="minorHAnsi" w:hAnsiTheme="minorHAnsi" w:cstheme="minorHAnsi"/>
          <w:bCs/>
          <w:color w:val="000000"/>
          <w:sz w:val="22"/>
          <w:szCs w:val="22"/>
          <w:lang w:val="es-BO"/>
        </w:rPr>
        <w:t>etc</w:t>
      </w:r>
      <w:proofErr w:type="spellEnd"/>
      <w:r w:rsidRPr="00BE3F69">
        <w:rPr>
          <w:rFonts w:asciiTheme="minorHAnsi" w:hAnsiTheme="minorHAnsi" w:cstheme="minorHAnsi"/>
          <w:bCs/>
          <w:color w:val="000000"/>
          <w:sz w:val="22"/>
          <w:szCs w:val="22"/>
          <w:lang w:val="es-BO"/>
        </w:rPr>
        <w:t xml:space="preserve">,) </w:t>
      </w:r>
    </w:p>
    <w:p w14:paraId="79B79EF7"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145A5E52" w14:textId="77777777" w:rsidR="00BE3F69" w:rsidRPr="00BE3F69" w:rsidRDefault="00BE3F69" w:rsidP="00654275">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Arnés de seguridad de cuerpo completo. </w:t>
      </w:r>
    </w:p>
    <w:p w14:paraId="69E13B8A" w14:textId="77777777" w:rsidR="00BE3F69" w:rsidRPr="00BE3F69" w:rsidRDefault="00BE3F69" w:rsidP="00654275">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Línea de vida. (sistema de supresión contra caídas) </w:t>
      </w:r>
    </w:p>
    <w:p w14:paraId="00B60F7A" w14:textId="77777777" w:rsidR="00BE3F69" w:rsidRPr="00BE3F69" w:rsidRDefault="00BE3F69" w:rsidP="00654275">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Detector de gases (en caso de requerir). </w:t>
      </w:r>
    </w:p>
    <w:p w14:paraId="637C75D6" w14:textId="77777777" w:rsidR="00BE3F69" w:rsidRPr="00BE3F69" w:rsidRDefault="00BE3F69" w:rsidP="00654275">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alturas (en caso de requerir). </w:t>
      </w:r>
    </w:p>
    <w:p w14:paraId="38C18DA0" w14:textId="77777777" w:rsidR="00BE3F69" w:rsidRPr="00BE3F69" w:rsidRDefault="00BE3F69" w:rsidP="00654275">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Guantes dieléctricos (en caso de requerir). </w:t>
      </w:r>
    </w:p>
    <w:p w14:paraId="7463143B" w14:textId="77777777" w:rsidR="00BE3F69" w:rsidRPr="00BE3F69" w:rsidRDefault="00BE3F69" w:rsidP="00654275">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rescate para espacios confinados (en caso de requerir). </w:t>
      </w:r>
    </w:p>
    <w:p w14:paraId="180C04DC" w14:textId="77777777" w:rsidR="00BE3F69" w:rsidRPr="00BE3F69" w:rsidRDefault="00BE3F69" w:rsidP="00654275">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Equipo de respiración autónoma (en caso de requerir). </w:t>
      </w:r>
    </w:p>
    <w:p w14:paraId="20233547" w14:textId="77777777" w:rsidR="00BE3F69" w:rsidRPr="00BE3F69" w:rsidRDefault="00BE3F69" w:rsidP="00654275">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Extintores para el área de intervención y combate contra incendios.</w:t>
      </w:r>
    </w:p>
    <w:p w14:paraId="01BFB7F8" w14:textId="77777777" w:rsidR="00BE3F69" w:rsidRPr="00BE3F69" w:rsidRDefault="00BE3F69" w:rsidP="00654275">
      <w:pPr>
        <w:pStyle w:val="Prrafodelista"/>
        <w:numPr>
          <w:ilvl w:val="1"/>
          <w:numId w:val="19"/>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Trabajos en caliente (soldadura, eléctricos, etc.). </w:t>
      </w:r>
    </w:p>
    <w:p w14:paraId="33014A09" w14:textId="77777777" w:rsidR="00BE3F69" w:rsidRPr="00BE3F69" w:rsidRDefault="00BE3F69" w:rsidP="00BE3F69">
      <w:pPr>
        <w:pStyle w:val="Prrafodelista"/>
        <w:ind w:left="2232"/>
        <w:jc w:val="both"/>
        <w:rPr>
          <w:rFonts w:asciiTheme="minorHAnsi" w:hAnsiTheme="minorHAnsi" w:cstheme="minorHAnsi"/>
          <w:bCs/>
          <w:color w:val="000000"/>
          <w:sz w:val="22"/>
          <w:szCs w:val="22"/>
          <w:lang w:val="es-BO"/>
        </w:rPr>
      </w:pPr>
    </w:p>
    <w:p w14:paraId="538203CD"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que debe estar en </w:t>
      </w:r>
      <w:r w:rsidRPr="00BE3F69">
        <w:rPr>
          <w:rFonts w:asciiTheme="minorHAnsi" w:hAnsiTheme="minorHAnsi" w:cstheme="minorHAnsi"/>
          <w:bCs/>
          <w:color w:val="000000"/>
          <w:sz w:val="22"/>
          <w:szCs w:val="22"/>
          <w:lang w:val="es-BO"/>
        </w:rPr>
        <w:t xml:space="preserve">la obra: </w:t>
      </w:r>
    </w:p>
    <w:p w14:paraId="3DD8B9B9" w14:textId="77777777" w:rsidR="00BE3F69" w:rsidRPr="00BE3F69" w:rsidRDefault="00BE3F69" w:rsidP="00654275">
      <w:pPr>
        <w:pStyle w:val="Prrafodelista"/>
        <w:numPr>
          <w:ilvl w:val="1"/>
          <w:numId w:val="20"/>
        </w:numPr>
        <w:jc w:val="both"/>
        <w:rPr>
          <w:rFonts w:asciiTheme="minorHAnsi" w:hAnsiTheme="minorHAnsi" w:cstheme="minorHAnsi"/>
          <w:bCs/>
          <w:color w:val="000000"/>
          <w:sz w:val="22"/>
          <w:szCs w:val="22"/>
          <w:lang w:val="es-BO"/>
        </w:rPr>
      </w:pPr>
      <w:bookmarkStart w:id="1" w:name="_GoBack"/>
      <w:bookmarkEnd w:id="1"/>
      <w:r w:rsidRPr="00BE3F69">
        <w:rPr>
          <w:rFonts w:asciiTheme="minorHAnsi" w:hAnsiTheme="minorHAnsi" w:cstheme="minorHAnsi"/>
          <w:bCs/>
          <w:color w:val="000000"/>
          <w:sz w:val="22"/>
          <w:szCs w:val="22"/>
          <w:lang w:val="es-BO"/>
        </w:rPr>
        <w:t xml:space="preserve">Plan de Seguridad y Salud Ocupacional (Específico) </w:t>
      </w:r>
    </w:p>
    <w:p w14:paraId="3E59B76A" w14:textId="77777777" w:rsidR="00BE3F69" w:rsidRPr="00BE3F69" w:rsidRDefault="00BE3F69" w:rsidP="00654275">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de Emergencias/Contingencias </w:t>
      </w:r>
    </w:p>
    <w:p w14:paraId="12DE22BF" w14:textId="77777777" w:rsidR="00BE3F69" w:rsidRPr="00BE3F69" w:rsidRDefault="00BE3F69" w:rsidP="00654275">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trabajo para las actividades a realizar. </w:t>
      </w:r>
    </w:p>
    <w:p w14:paraId="6EE7A691" w14:textId="77777777" w:rsidR="00BE3F69" w:rsidRPr="00BE3F69" w:rsidRDefault="00BE3F69" w:rsidP="00654275">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del personal, con copia de su póliza de seguro contra accidentes </w:t>
      </w:r>
    </w:p>
    <w:p w14:paraId="47EDF6D2" w14:textId="77777777" w:rsidR="00BE3F69" w:rsidRPr="00BE3F69" w:rsidRDefault="00BE3F69" w:rsidP="00654275">
      <w:pPr>
        <w:pStyle w:val="Prrafodelista"/>
        <w:numPr>
          <w:ilvl w:val="1"/>
          <w:numId w:val="20"/>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Permiso de trabajo, AST – Identificación de peligros y riesgos </w:t>
      </w:r>
    </w:p>
    <w:p w14:paraId="0F22B0B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0E2B2A0"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
          <w:bCs/>
          <w:color w:val="000000"/>
          <w:sz w:val="22"/>
          <w:szCs w:val="22"/>
          <w:lang w:val="es-BO"/>
        </w:rPr>
        <w:t xml:space="preserve">Documentación para Data Book: </w:t>
      </w:r>
    </w:p>
    <w:p w14:paraId="53EB82E9" w14:textId="77777777" w:rsidR="00BE3F69" w:rsidRPr="00BE3F69" w:rsidRDefault="00BE3F69" w:rsidP="00654275">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Plan específico de Seguridad y Salud Ocupacional </w:t>
      </w:r>
    </w:p>
    <w:p w14:paraId="0D09F5DF" w14:textId="77777777" w:rsidR="00BE3F69" w:rsidRPr="00BE3F69" w:rsidRDefault="00BE3F69" w:rsidP="00654275">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Procedimientos de las actividades </w:t>
      </w:r>
    </w:p>
    <w:p w14:paraId="522A1B97" w14:textId="77777777" w:rsidR="00BE3F69" w:rsidRPr="00BE3F69" w:rsidRDefault="00BE3F69" w:rsidP="00654275">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Nómina de todo el personal (con los respaldos establecidos por YPFB) </w:t>
      </w:r>
    </w:p>
    <w:p w14:paraId="347156CF" w14:textId="77777777" w:rsidR="00BE3F69" w:rsidRPr="00BE3F69" w:rsidRDefault="00BE3F69" w:rsidP="00654275">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Informes de SMS </w:t>
      </w:r>
    </w:p>
    <w:p w14:paraId="7B1C0CB3" w14:textId="77777777" w:rsidR="00BE3F69" w:rsidRPr="00BE3F69" w:rsidRDefault="00BE3F69" w:rsidP="00654275">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de accidentes/incidentes y Acciones correctivas (lecciones aprendidas) </w:t>
      </w:r>
    </w:p>
    <w:p w14:paraId="7E20367F" w14:textId="77777777" w:rsidR="00BE3F69" w:rsidRPr="00BE3F69" w:rsidRDefault="00BE3F69" w:rsidP="00654275">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Reporte Mensual de Indicadores SYSO (firmado por los responsables) (El formato será remitido por el área de SMS de YPFB) </w:t>
      </w:r>
    </w:p>
    <w:p w14:paraId="34D78F90" w14:textId="44608B93" w:rsidR="00BE3F69" w:rsidRPr="00BE3F69" w:rsidRDefault="00BE3F69" w:rsidP="00654275">
      <w:pPr>
        <w:pStyle w:val="Prrafodelista"/>
        <w:numPr>
          <w:ilvl w:val="1"/>
          <w:numId w:val="21"/>
        </w:numPr>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Registro de capacitaciones </w:t>
      </w:r>
    </w:p>
    <w:p w14:paraId="4CAB50A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342834A"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12. De acuerdo a las características y dinámica de cada proyecto podrá establecerse una reunión inicial y posterior a ello reuniones de consulta con el área de SMS de YPFB. </w:t>
      </w:r>
    </w:p>
    <w:p w14:paraId="09B39F8D"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4AFCACC1" w14:textId="77777777" w:rsidR="00BE3F69" w:rsidRP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13.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obra. </w:t>
      </w:r>
    </w:p>
    <w:p w14:paraId="5A7C3B5B" w14:textId="77777777" w:rsidR="00BE3F69" w:rsidRPr="00BE3F69" w:rsidRDefault="00BE3F69" w:rsidP="00BE3F69">
      <w:pPr>
        <w:ind w:left="792"/>
        <w:jc w:val="both"/>
        <w:rPr>
          <w:rFonts w:asciiTheme="minorHAnsi" w:hAnsiTheme="minorHAnsi" w:cstheme="minorHAnsi"/>
          <w:bCs/>
          <w:color w:val="000000"/>
          <w:sz w:val="22"/>
          <w:szCs w:val="22"/>
          <w:lang w:val="es-BO"/>
        </w:rPr>
      </w:pPr>
    </w:p>
    <w:p w14:paraId="6AFE0AB1"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lastRenderedPageBreak/>
        <w:t xml:space="preserve">14. Se deja claramente establecido la prohibición total y definitiva de ingreso a obra o ejecución de trabajos con pasantes y/o practicantes de la contratista y/o sub contratista en proyectos de YPFB. </w:t>
      </w:r>
    </w:p>
    <w:p w14:paraId="1FCAE809" w14:textId="77777777" w:rsidR="00351198" w:rsidRPr="00BE3F69" w:rsidRDefault="00351198" w:rsidP="00BE3F69">
      <w:pPr>
        <w:ind w:left="792"/>
        <w:jc w:val="both"/>
        <w:rPr>
          <w:rFonts w:asciiTheme="minorHAnsi" w:hAnsiTheme="minorHAnsi" w:cstheme="minorHAnsi"/>
          <w:bCs/>
          <w:color w:val="000000"/>
          <w:sz w:val="22"/>
          <w:szCs w:val="22"/>
          <w:lang w:val="es-BO"/>
        </w:rPr>
      </w:pPr>
    </w:p>
    <w:p w14:paraId="2EED1313" w14:textId="77777777" w:rsidR="00BE3F69" w:rsidRDefault="00BE3F69" w:rsidP="00BE3F69">
      <w:pPr>
        <w:ind w:left="792"/>
        <w:jc w:val="both"/>
        <w:rPr>
          <w:rFonts w:asciiTheme="minorHAnsi" w:hAnsiTheme="minorHAnsi" w:cstheme="minorHAnsi"/>
          <w:bCs/>
          <w:color w:val="000000"/>
          <w:sz w:val="22"/>
          <w:szCs w:val="22"/>
          <w:lang w:val="es-BO"/>
        </w:rPr>
      </w:pPr>
      <w:r w:rsidRPr="00BE3F69">
        <w:rPr>
          <w:rFonts w:asciiTheme="minorHAnsi" w:hAnsiTheme="minorHAnsi" w:cstheme="minorHAnsi"/>
          <w:bCs/>
          <w:color w:val="000000"/>
          <w:sz w:val="22"/>
          <w:szCs w:val="22"/>
          <w:lang w:val="es-BO"/>
        </w:rPr>
        <w:t xml:space="preserve">15.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14:paraId="46346FA5" w14:textId="77777777" w:rsidR="00351198" w:rsidRPr="00BE3F69" w:rsidRDefault="00351198" w:rsidP="00BE3F69">
      <w:pPr>
        <w:ind w:left="792"/>
        <w:jc w:val="both"/>
        <w:rPr>
          <w:rFonts w:asciiTheme="minorHAnsi" w:hAnsiTheme="minorHAnsi" w:cstheme="minorHAnsi"/>
          <w:bCs/>
          <w:color w:val="000000"/>
          <w:sz w:val="22"/>
          <w:szCs w:val="22"/>
          <w:lang w:val="es-BO"/>
        </w:rPr>
      </w:pPr>
    </w:p>
    <w:p w14:paraId="61C80FEA" w14:textId="58019399" w:rsidR="00F60D75" w:rsidRPr="00BE3F69" w:rsidRDefault="00BE3F69" w:rsidP="00351198">
      <w:pPr>
        <w:spacing w:after="160" w:line="259" w:lineRule="auto"/>
        <w:ind w:left="708"/>
        <w:jc w:val="both"/>
        <w:rPr>
          <w:rFonts w:asciiTheme="minorHAnsi" w:eastAsiaTheme="minorHAnsi" w:hAnsiTheme="minorHAnsi" w:cstheme="minorHAnsi"/>
          <w:sz w:val="22"/>
          <w:szCs w:val="22"/>
          <w:shd w:val="clear" w:color="auto" w:fill="FFFFFF"/>
          <w:lang w:val="es-BO" w:eastAsia="es-BO"/>
        </w:rPr>
      </w:pPr>
      <w:r w:rsidRPr="00BE3F69">
        <w:rPr>
          <w:rFonts w:asciiTheme="minorHAnsi" w:hAnsiTheme="minorHAnsi" w:cstheme="minorHAnsi"/>
          <w:bCs/>
          <w:color w:val="000000"/>
          <w:sz w:val="22"/>
          <w:szCs w:val="22"/>
          <w:lang w:val="es-BO"/>
        </w:rPr>
        <w:t>16. La subcontratación de Servicios deberá ser previamente aprobada por YPFB y la Empresa Subcontratada deberá cumplir con todos y cada uno de los requisitos de SYSO establecidos por YPFB para el CONTRATISTA.</w:t>
      </w:r>
    </w:p>
    <w:p w14:paraId="77070ADC" w14:textId="6B27EE6B" w:rsidR="00A17C06" w:rsidRPr="00A17C06" w:rsidRDefault="00383A71" w:rsidP="00A17C06">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DISPOSICIONES AMBIENTALES</w:t>
      </w:r>
    </w:p>
    <w:p w14:paraId="53BAC4FD" w14:textId="531F9DAC" w:rsidR="00BD270C" w:rsidRPr="00BD270C" w:rsidRDefault="00BD270C" w:rsidP="00654275">
      <w:pPr>
        <w:pStyle w:val="Prrafodelista"/>
        <w:numPr>
          <w:ilvl w:val="0"/>
          <w:numId w:val="17"/>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L</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para el proyecto, como también las disposiciones emitidas por la Autoridad Ambiental Competente al momento de otorgar la L</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A</w:t>
      </w:r>
      <w:r w:rsidR="00457734">
        <w:rPr>
          <w:rFonts w:asciiTheme="minorHAnsi" w:hAnsiTheme="minorHAnsi" w:cstheme="minorHAnsi"/>
          <w:bCs/>
          <w:color w:val="000000"/>
          <w:sz w:val="22"/>
          <w:szCs w:val="22"/>
          <w:lang w:val="es-BO"/>
        </w:rPr>
        <w:t>.</w:t>
      </w:r>
      <w:r w:rsidRPr="00BD270C">
        <w:rPr>
          <w:rFonts w:asciiTheme="minorHAnsi" w:hAnsiTheme="minorHAnsi" w:cstheme="minorHAnsi"/>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w:t>
      </w:r>
      <w:r w:rsidR="000659DC">
        <w:rPr>
          <w:rFonts w:asciiTheme="minorHAnsi" w:hAnsiTheme="minorHAnsi" w:cstheme="minorHAnsi"/>
          <w:bCs/>
          <w:color w:val="000000"/>
          <w:sz w:val="22"/>
          <w:szCs w:val="22"/>
          <w:lang w:val="es-BO"/>
        </w:rPr>
        <w:t>ormación solicitada en el Anexo</w:t>
      </w:r>
      <w:r w:rsidRPr="00BD270C">
        <w:rPr>
          <w:rFonts w:asciiTheme="minorHAnsi" w:hAnsiTheme="minorHAnsi" w:cstheme="minorHAnsi"/>
          <w:bCs/>
          <w:color w:val="000000"/>
          <w:sz w:val="22"/>
          <w:szCs w:val="22"/>
          <w:lang w:val="es-BO"/>
        </w:rPr>
        <w:t xml:space="preserve"> </w:t>
      </w:r>
      <w:r w:rsidR="000659DC">
        <w:rPr>
          <w:rFonts w:asciiTheme="minorHAnsi" w:hAnsiTheme="minorHAnsi" w:cstheme="minorHAnsi"/>
          <w:bCs/>
          <w:color w:val="000000"/>
          <w:sz w:val="22"/>
          <w:szCs w:val="22"/>
          <w:lang w:val="es-BO"/>
        </w:rPr>
        <w:t xml:space="preserve">5 </w:t>
      </w:r>
      <w:r w:rsidRPr="00BD270C">
        <w:rPr>
          <w:rFonts w:asciiTheme="minorHAnsi" w:hAnsiTheme="minorHAnsi" w:cstheme="minorHAnsi"/>
          <w:bCs/>
          <w:color w:val="000000"/>
          <w:sz w:val="22"/>
          <w:szCs w:val="22"/>
          <w:lang w:val="es-BO"/>
        </w:rPr>
        <w:t>“Requisitos de Protección Ambiental Contratistas”, parte integral del presente documento.</w:t>
      </w:r>
    </w:p>
    <w:p w14:paraId="3F2400E4" w14:textId="77777777" w:rsidR="00BD270C" w:rsidRDefault="00BD270C" w:rsidP="00BD270C">
      <w:pPr>
        <w:ind w:left="360"/>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14:paraId="738158C6" w14:textId="77777777" w:rsidR="00CC55B7" w:rsidRPr="00BD270C" w:rsidRDefault="00CC55B7" w:rsidP="00BD270C">
      <w:pPr>
        <w:ind w:left="360"/>
        <w:jc w:val="both"/>
        <w:rPr>
          <w:rFonts w:asciiTheme="minorHAnsi" w:hAnsiTheme="minorHAnsi" w:cstheme="minorHAnsi"/>
          <w:bCs/>
          <w:color w:val="000000"/>
          <w:sz w:val="22"/>
          <w:szCs w:val="22"/>
          <w:lang w:val="es-BO"/>
        </w:rPr>
      </w:pPr>
    </w:p>
    <w:p w14:paraId="634302A4" w14:textId="77777777" w:rsidR="00BD270C" w:rsidRDefault="00BD270C" w:rsidP="00654275">
      <w:pPr>
        <w:pStyle w:val="Prrafodelista"/>
        <w:numPr>
          <w:ilvl w:val="0"/>
          <w:numId w:val="17"/>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4378782" w14:textId="77777777" w:rsidR="00CC55B7" w:rsidRPr="00BD270C" w:rsidRDefault="00CC55B7" w:rsidP="00CC55B7">
      <w:pPr>
        <w:pStyle w:val="Prrafodelista"/>
        <w:ind w:left="360"/>
        <w:jc w:val="both"/>
        <w:rPr>
          <w:rFonts w:asciiTheme="minorHAnsi" w:hAnsiTheme="minorHAnsi" w:cstheme="minorHAnsi"/>
          <w:bCs/>
          <w:color w:val="000000"/>
          <w:sz w:val="22"/>
          <w:szCs w:val="22"/>
          <w:lang w:val="es-BO"/>
        </w:rPr>
      </w:pPr>
    </w:p>
    <w:p w14:paraId="1CC9494A" w14:textId="77777777" w:rsidR="00BD270C" w:rsidRDefault="00BD270C" w:rsidP="00654275">
      <w:pPr>
        <w:pStyle w:val="Prrafodelista"/>
        <w:numPr>
          <w:ilvl w:val="0"/>
          <w:numId w:val="17"/>
        </w:numPr>
        <w:jc w:val="both"/>
        <w:rPr>
          <w:rFonts w:asciiTheme="minorHAnsi" w:hAnsiTheme="minorHAnsi" w:cstheme="minorHAnsi"/>
          <w:bCs/>
          <w:color w:val="000000"/>
          <w:sz w:val="22"/>
          <w:szCs w:val="22"/>
          <w:lang w:val="es-BO"/>
        </w:rPr>
      </w:pPr>
      <w:r w:rsidRPr="00BD270C">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21566F81" w14:textId="77777777" w:rsidR="00CC55B7" w:rsidRPr="00CC55B7" w:rsidRDefault="00CC55B7" w:rsidP="00CC55B7">
      <w:pPr>
        <w:jc w:val="both"/>
        <w:rPr>
          <w:rFonts w:asciiTheme="minorHAnsi" w:hAnsiTheme="minorHAnsi" w:cstheme="minorHAnsi"/>
          <w:bCs/>
          <w:color w:val="000000"/>
          <w:sz w:val="22"/>
          <w:szCs w:val="22"/>
          <w:lang w:val="es-BO"/>
        </w:rPr>
      </w:pPr>
    </w:p>
    <w:p w14:paraId="7596E130" w14:textId="5CD86ED9" w:rsidR="00591C65" w:rsidRPr="000659DC" w:rsidRDefault="00BD270C" w:rsidP="00654275">
      <w:pPr>
        <w:pStyle w:val="Prrafodelista"/>
        <w:numPr>
          <w:ilvl w:val="0"/>
          <w:numId w:val="17"/>
        </w:numPr>
        <w:tabs>
          <w:tab w:val="left" w:pos="851"/>
        </w:tabs>
        <w:spacing w:line="276" w:lineRule="auto"/>
        <w:contextualSpacing/>
        <w:jc w:val="both"/>
        <w:rPr>
          <w:rFonts w:asciiTheme="minorHAnsi" w:hAnsiTheme="minorHAnsi" w:cstheme="minorHAnsi"/>
          <w:bCs/>
          <w:color w:val="000000"/>
          <w:lang w:val="es-BO"/>
        </w:rPr>
      </w:pPr>
      <w:r w:rsidRPr="00BD270C">
        <w:rPr>
          <w:rFonts w:asciiTheme="minorHAnsi" w:hAnsiTheme="minorHAnsi" w:cstheme="minorHAnsi"/>
          <w:bCs/>
          <w:color w:val="000000"/>
          <w:sz w:val="22"/>
          <w:szCs w:val="22"/>
          <w:lang w:val="es-BO"/>
        </w:rPr>
        <w:lastRenderedPageBreak/>
        <w:t>La contratista se obliga a aplicar los lineamientos establecidos en el Anexo</w:t>
      </w:r>
      <w:r w:rsidR="000659DC">
        <w:rPr>
          <w:rFonts w:asciiTheme="minorHAnsi" w:hAnsiTheme="minorHAnsi" w:cstheme="minorHAnsi"/>
          <w:bCs/>
          <w:color w:val="000000"/>
          <w:sz w:val="22"/>
          <w:szCs w:val="22"/>
          <w:lang w:val="es-BO"/>
        </w:rPr>
        <w:t xml:space="preserve"> 5</w:t>
      </w:r>
      <w:r w:rsidRPr="00BD270C">
        <w:rPr>
          <w:rFonts w:asciiTheme="minorHAnsi" w:hAnsiTheme="minorHAnsi" w:cstheme="minorHAnsi"/>
          <w:bCs/>
          <w:color w:val="000000"/>
          <w:sz w:val="22"/>
          <w:szCs w:val="22"/>
          <w:lang w:val="es-BO"/>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7B6331FE" w14:textId="77777777" w:rsidR="000659DC" w:rsidRPr="000659DC" w:rsidRDefault="000659DC" w:rsidP="000659DC">
      <w:pPr>
        <w:pStyle w:val="Prrafodelista"/>
        <w:rPr>
          <w:rFonts w:asciiTheme="minorHAnsi" w:hAnsiTheme="minorHAnsi" w:cstheme="minorHAnsi"/>
          <w:bCs/>
          <w:color w:val="000000"/>
          <w:lang w:val="es-BO"/>
        </w:rPr>
      </w:pPr>
    </w:p>
    <w:p w14:paraId="76216D18" w14:textId="384CEC68" w:rsidR="000659DC" w:rsidRPr="00F73D9C" w:rsidRDefault="000659DC" w:rsidP="00654275">
      <w:pPr>
        <w:pStyle w:val="Prrafodelista"/>
        <w:numPr>
          <w:ilvl w:val="0"/>
          <w:numId w:val="17"/>
        </w:numPr>
        <w:tabs>
          <w:tab w:val="left" w:pos="851"/>
        </w:tabs>
        <w:spacing w:line="276" w:lineRule="auto"/>
        <w:contextualSpacing/>
        <w:jc w:val="both"/>
        <w:rPr>
          <w:rFonts w:asciiTheme="minorHAnsi" w:hAnsiTheme="minorHAnsi" w:cstheme="minorHAnsi"/>
          <w:bCs/>
          <w:color w:val="000000"/>
          <w:sz w:val="22"/>
          <w:lang w:val="es-BO"/>
        </w:rPr>
      </w:pPr>
      <w:r w:rsidRPr="00F73D9C">
        <w:rPr>
          <w:rFonts w:asciiTheme="minorHAnsi" w:hAnsiTheme="minorHAnsi" w:cstheme="minorHAnsi"/>
          <w:bCs/>
          <w:color w:val="000000"/>
          <w:sz w:val="22"/>
          <w:lang w:val="es-BO"/>
        </w:rPr>
        <w:t>Al momento de adjudicarse el servicio, YPFB entregará a la CONTRATISTA  el Procedimiento Gerencial de residuos Sólidos para su aplicación, según corresponda durante la ejecución de sus actividades.</w:t>
      </w:r>
    </w:p>
    <w:p w14:paraId="690975C9" w14:textId="77777777" w:rsidR="00A17C06" w:rsidRPr="00A17C06" w:rsidRDefault="00A17C06" w:rsidP="00A17C06">
      <w:pPr>
        <w:tabs>
          <w:tab w:val="left" w:pos="851"/>
        </w:tabs>
        <w:spacing w:line="276" w:lineRule="auto"/>
        <w:contextualSpacing/>
        <w:rPr>
          <w:rFonts w:asciiTheme="minorHAnsi" w:hAnsiTheme="minorHAnsi" w:cstheme="minorHAnsi"/>
          <w:bCs/>
          <w:color w:val="000000"/>
          <w:lang w:val="es-BO"/>
        </w:rPr>
      </w:pPr>
    </w:p>
    <w:p w14:paraId="7473155A" w14:textId="371DCB69" w:rsidR="00683A4C" w:rsidRDefault="00683A4C" w:rsidP="00A17C06">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 Y TRIBUTOS</w:t>
      </w:r>
    </w:p>
    <w:p w14:paraId="4CFD8865" w14:textId="77777777" w:rsidR="00F73D9C" w:rsidRDefault="00F73D9C" w:rsidP="00F73D9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05F7BDFD" w14:textId="559A0596" w:rsidR="005E44A8" w:rsidRDefault="00D860E5" w:rsidP="005E44A8">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FACTURACIÓN</w:t>
      </w:r>
    </w:p>
    <w:p w14:paraId="5CB40790" w14:textId="66272270" w:rsidR="00D860E5" w:rsidRPr="00C36867" w:rsidRDefault="00D860E5" w:rsidP="00A17C06">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La factura debe ser emitida de acuerdo a normativa vigente a nombre de Yacimientos Petrolíferos Fiscales Bolivianos consignado el Número de Identificación Tributaria (NIT) 1020269020.</w:t>
      </w:r>
    </w:p>
    <w:p w14:paraId="69DA5C3C" w14:textId="77777777" w:rsidR="00A17C06" w:rsidRPr="00C36867" w:rsidRDefault="00A17C06" w:rsidP="00A17C06">
      <w:pPr>
        <w:jc w:val="both"/>
        <w:rPr>
          <w:rFonts w:ascii="Calibri" w:hAnsi="Calibri" w:cs="Calibri"/>
          <w:sz w:val="22"/>
          <w:shd w:val="clear" w:color="auto" w:fill="FFFFFF"/>
          <w:lang w:eastAsia="es-BO"/>
        </w:rPr>
      </w:pPr>
    </w:p>
    <w:p w14:paraId="01931747" w14:textId="0DC03E20" w:rsidR="00D860E5" w:rsidRPr="00C36867" w:rsidRDefault="00D860E5" w:rsidP="00A17C06">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La factura deberá emitirse en el momento que finalice la ejecución o la prestación efectiva del servicio o a momento de percibir el pago total o parcial, lo que ocurra primero, sin deducir multas ni otros cargos.</w:t>
      </w:r>
    </w:p>
    <w:p w14:paraId="7911480E" w14:textId="77777777" w:rsidR="00A17C06" w:rsidRPr="00C36867" w:rsidRDefault="00A17C06" w:rsidP="00A17C06">
      <w:pPr>
        <w:jc w:val="both"/>
        <w:rPr>
          <w:rFonts w:ascii="Calibri" w:hAnsi="Calibri" w:cs="Calibri"/>
          <w:sz w:val="22"/>
          <w:shd w:val="clear" w:color="auto" w:fill="FFFFFF"/>
          <w:lang w:eastAsia="es-BO"/>
        </w:rPr>
      </w:pPr>
    </w:p>
    <w:p w14:paraId="02F0C1DC" w14:textId="7CBBE0DF" w:rsidR="00D860E5" w:rsidRDefault="007C1FEF" w:rsidP="00A17C06">
      <w:pPr>
        <w:jc w:val="both"/>
        <w:rPr>
          <w:rFonts w:ascii="Calibri" w:hAnsi="Calibri" w:cs="Calibri"/>
          <w:sz w:val="22"/>
          <w:shd w:val="clear" w:color="auto" w:fill="FFFFFF"/>
          <w:lang w:eastAsia="es-BO"/>
        </w:rPr>
      </w:pPr>
      <w:r>
        <w:rPr>
          <w:rFonts w:ascii="Calibri" w:hAnsi="Calibri" w:cs="Calibri"/>
          <w:sz w:val="22"/>
          <w:shd w:val="clear" w:color="auto" w:fill="FFFFFF"/>
          <w:lang w:eastAsia="es-BO"/>
        </w:rPr>
        <w:t>El proponente deberá</w:t>
      </w:r>
      <w:r w:rsidR="00D860E5" w:rsidRPr="00C36867">
        <w:rPr>
          <w:rFonts w:ascii="Calibri" w:hAnsi="Calibri" w:cs="Calibri"/>
          <w:sz w:val="22"/>
          <w:shd w:val="clear" w:color="auto" w:fill="FFFFFF"/>
          <w:lang w:eastAsia="es-BO"/>
        </w:rPr>
        <w:t xml:space="preserve"> presentar </w:t>
      </w:r>
      <w:r>
        <w:rPr>
          <w:rFonts w:ascii="Calibri" w:hAnsi="Calibri" w:cs="Calibri"/>
          <w:sz w:val="22"/>
          <w:shd w:val="clear" w:color="auto" w:fill="FFFFFF"/>
          <w:lang w:eastAsia="es-BO"/>
        </w:rPr>
        <w:t>fotocopia del Certificado de I</w:t>
      </w:r>
      <w:r w:rsidR="00D860E5" w:rsidRPr="00C36867">
        <w:rPr>
          <w:rFonts w:ascii="Calibri" w:hAnsi="Calibri" w:cs="Calibri"/>
          <w:sz w:val="22"/>
          <w:shd w:val="clear" w:color="auto" w:fill="FFFFFF"/>
          <w:lang w:eastAsia="es-BO"/>
        </w:rPr>
        <w:t xml:space="preserve">nscripción en el Padrón Nacional de Contribuyentes </w:t>
      </w:r>
      <w:r>
        <w:rPr>
          <w:rFonts w:ascii="Calibri" w:hAnsi="Calibri" w:cs="Calibri"/>
          <w:sz w:val="22"/>
          <w:shd w:val="clear" w:color="auto" w:fill="FFFFFF"/>
          <w:lang w:eastAsia="es-BO"/>
        </w:rPr>
        <w:t xml:space="preserve">(del original o del emitido por la Oficina Virtual del SIN) o fotocopia del Certificado del NIT. La actividad registrada en citado documento deberá guardar directa relación </w:t>
      </w:r>
      <w:r w:rsidR="00D860E5" w:rsidRPr="00C36867">
        <w:rPr>
          <w:rFonts w:ascii="Calibri" w:hAnsi="Calibri" w:cs="Calibri"/>
          <w:sz w:val="22"/>
          <w:shd w:val="clear" w:color="auto" w:fill="FFFFFF"/>
          <w:lang w:eastAsia="es-BO"/>
        </w:rPr>
        <w:t xml:space="preserve">con el </w:t>
      </w:r>
      <w:r w:rsidR="000E5345">
        <w:rPr>
          <w:rFonts w:ascii="Calibri" w:hAnsi="Calibri" w:cs="Calibri"/>
          <w:sz w:val="22"/>
          <w:shd w:val="clear" w:color="auto" w:fill="FFFFFF"/>
          <w:lang w:eastAsia="es-BO"/>
        </w:rPr>
        <w:t xml:space="preserve">objeto del proceso de contratación. </w:t>
      </w:r>
    </w:p>
    <w:p w14:paraId="796674BB" w14:textId="77777777" w:rsidR="006D24C8" w:rsidRDefault="006D24C8" w:rsidP="00A17C06">
      <w:pPr>
        <w:jc w:val="both"/>
        <w:rPr>
          <w:rFonts w:ascii="Calibri" w:hAnsi="Calibri" w:cs="Calibri"/>
          <w:sz w:val="22"/>
          <w:shd w:val="clear" w:color="auto" w:fill="FFFFFF"/>
          <w:lang w:eastAsia="es-BO"/>
        </w:rPr>
      </w:pPr>
    </w:p>
    <w:p w14:paraId="6A992A23" w14:textId="3AA5F7BF" w:rsidR="006D24C8" w:rsidRPr="00C36867" w:rsidRDefault="006D24C8" w:rsidP="00A17C06">
      <w:pPr>
        <w:jc w:val="both"/>
        <w:rPr>
          <w:rFonts w:ascii="Calibri" w:hAnsi="Calibri" w:cs="Calibri"/>
          <w:sz w:val="22"/>
          <w:shd w:val="clear" w:color="auto" w:fill="FFFFFF"/>
          <w:lang w:eastAsia="es-BO"/>
        </w:rPr>
      </w:pPr>
      <w:r>
        <w:rPr>
          <w:rFonts w:ascii="Calibri" w:hAnsi="Calibri" w:cs="Calibri"/>
          <w:sz w:val="22"/>
          <w:shd w:val="clear" w:color="auto" w:fill="FFFFFF"/>
          <w:lang w:eastAsia="es-BO"/>
        </w:rPr>
        <w:t>En caso de otorgarse un anticipo el proveedor no está obligado a emitir factura, debiendo cumplir con lo dispuesto por el Artículo 19 del Decreto Supremo N° 181.</w:t>
      </w:r>
    </w:p>
    <w:p w14:paraId="1F6FCC89" w14:textId="77777777" w:rsidR="00D860E5" w:rsidRPr="00D860E5" w:rsidRDefault="00D860E5" w:rsidP="00D860E5">
      <w:pPr>
        <w:ind w:left="708"/>
        <w:rPr>
          <w:rFonts w:asciiTheme="minorHAnsi" w:hAnsiTheme="minorHAnsi" w:cstheme="minorHAnsi"/>
          <w:b/>
          <w:color w:val="000000" w:themeColor="text1"/>
          <w:sz w:val="20"/>
          <w:szCs w:val="22"/>
          <w:u w:val="single"/>
        </w:rPr>
      </w:pPr>
    </w:p>
    <w:p w14:paraId="6690A1BF" w14:textId="5C287DFF" w:rsidR="00D860E5" w:rsidRDefault="00D860E5" w:rsidP="005E44A8">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TRIBUTOS</w:t>
      </w:r>
    </w:p>
    <w:p w14:paraId="651A2877" w14:textId="3C835323" w:rsidR="006D24C8" w:rsidRPr="000E5345" w:rsidRDefault="00D860E5" w:rsidP="000E5345">
      <w:pPr>
        <w:jc w:val="both"/>
        <w:rPr>
          <w:rFonts w:ascii="Calibri" w:hAnsi="Calibri" w:cs="Calibri"/>
          <w:sz w:val="22"/>
          <w:shd w:val="clear" w:color="auto" w:fill="FFFFFF"/>
          <w:lang w:eastAsia="es-BO"/>
        </w:rPr>
      </w:pPr>
      <w:r w:rsidRPr="00C36867">
        <w:rPr>
          <w:rFonts w:ascii="Calibri" w:hAnsi="Calibri" w:cs="Calibri"/>
          <w:sz w:val="22"/>
          <w:shd w:val="clear" w:color="auto" w:fill="FFFFFF"/>
          <w:lang w:eastAsia="es-BO"/>
        </w:rPr>
        <w:t xml:space="preserve">El </w:t>
      </w:r>
      <w:r w:rsidR="000E5345">
        <w:rPr>
          <w:rFonts w:ascii="Calibri" w:hAnsi="Calibri" w:cs="Calibri"/>
          <w:sz w:val="22"/>
          <w:shd w:val="clear" w:color="auto" w:fill="FFFFFF"/>
          <w:lang w:eastAsia="es-BO"/>
        </w:rPr>
        <w:t>adjudicado</w:t>
      </w:r>
      <w:r w:rsidRPr="00C36867">
        <w:rPr>
          <w:rFonts w:ascii="Calibri" w:hAnsi="Calibri" w:cs="Calibri"/>
          <w:sz w:val="22"/>
          <w:shd w:val="clear" w:color="auto" w:fill="FFFFFF"/>
          <w:lang w:eastAsia="es-BO"/>
        </w:rPr>
        <w:t xml:space="preserve"> declara que todos los tributos vigentes a la fecha y que puedan originarse directa o indirectamente en aplicación del contrato, son de su responsabilidad, no correspondiendo ningún reclamo posterior.</w:t>
      </w:r>
    </w:p>
    <w:p w14:paraId="35666235" w14:textId="77777777" w:rsidR="00F73D9C" w:rsidRPr="00D860E5" w:rsidRDefault="00F73D9C" w:rsidP="0068301E">
      <w:pPr>
        <w:rPr>
          <w:rFonts w:ascii="Calibri" w:hAnsi="Calibri" w:cs="Calibri"/>
          <w:shd w:val="clear" w:color="auto" w:fill="FFFFFF"/>
          <w:lang w:eastAsia="es-BO"/>
        </w:rPr>
      </w:pPr>
    </w:p>
    <w:p w14:paraId="6ED137CE" w14:textId="77548542" w:rsidR="00683A4C" w:rsidRDefault="004C03A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SEGUROS </w:t>
      </w:r>
    </w:p>
    <w:p w14:paraId="04AC0908"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14:paraId="56E32AB5" w14:textId="77777777" w:rsidR="00326155" w:rsidRPr="00454DC2" w:rsidRDefault="00326155" w:rsidP="00654275">
      <w:pPr>
        <w:pStyle w:val="Prrafodelista"/>
        <w:numPr>
          <w:ilvl w:val="0"/>
          <w:numId w:val="14"/>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Póliza Todo Riesgo de Construcción</w:t>
      </w:r>
    </w:p>
    <w:p w14:paraId="63EA416F"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14:paraId="2CDD3DCE"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E98D2B1" w14:textId="77777777" w:rsidR="00326155" w:rsidRPr="00454DC2" w:rsidRDefault="00326155" w:rsidP="00654275">
      <w:pPr>
        <w:pStyle w:val="Prrafodelista"/>
        <w:numPr>
          <w:ilvl w:val="0"/>
          <w:numId w:val="14"/>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Seguro de Responsabilidad Civil.</w:t>
      </w:r>
    </w:p>
    <w:p w14:paraId="07D79563" w14:textId="77777777"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48ABC92" w14:textId="77777777" w:rsidR="00326155" w:rsidRPr="00454DC2" w:rsidRDefault="00326155" w:rsidP="00654275">
      <w:pPr>
        <w:pStyle w:val="Prrafodelista"/>
        <w:numPr>
          <w:ilvl w:val="0"/>
          <w:numId w:val="14"/>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 Póliza de Accidentes Personales.</w:t>
      </w:r>
    </w:p>
    <w:p w14:paraId="7D3C7FDC" w14:textId="53177FB7" w:rsidR="006C1C97"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w:t>
      </w:r>
      <w:r>
        <w:rPr>
          <w:rFonts w:asciiTheme="minorHAnsi" w:eastAsiaTheme="minorHAnsi" w:hAnsiTheme="minorHAnsi" w:cstheme="minorHAnsi"/>
          <w:sz w:val="22"/>
          <w:szCs w:val="22"/>
          <w:lang w:val="es-BO" w:eastAsia="en-US"/>
        </w:rPr>
        <w:t xml:space="preserve"> cubre gastos médicos, invalidez</w:t>
      </w:r>
      <w:r w:rsidRPr="00454DC2">
        <w:rPr>
          <w:rFonts w:asciiTheme="minorHAnsi" w:eastAsiaTheme="minorHAnsi" w:hAnsiTheme="minorHAnsi" w:cstheme="minorHAnsi"/>
          <w:sz w:val="22"/>
          <w:szCs w:val="22"/>
          <w:lang w:val="es-BO" w:eastAsia="en-US"/>
        </w:rPr>
        <w:t xml:space="preserve"> parcial permanente, invalidez total permanente y muerte), por lesiones corporales sufridas como consecuencia directa e inmediata de los accidentes que ocurran en el desempeño de su trabajo.</w:t>
      </w:r>
    </w:p>
    <w:p w14:paraId="33D26B17" w14:textId="77777777" w:rsidR="00F73D9C" w:rsidRPr="0054790C" w:rsidRDefault="00F73D9C"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14:paraId="5751A8E0" w14:textId="77777777" w:rsidR="00326155" w:rsidRDefault="00326155" w:rsidP="00326155">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Condiciones Adicionales.</w:t>
      </w:r>
    </w:p>
    <w:p w14:paraId="604AEA39" w14:textId="77777777" w:rsidR="00F73D9C" w:rsidRPr="00454DC2" w:rsidRDefault="00F73D9C" w:rsidP="00326155">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p>
    <w:p w14:paraId="72C8833F" w14:textId="497673F2" w:rsidR="00326155" w:rsidRPr="00454DC2" w:rsidRDefault="00326155" w:rsidP="00326155">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1298891" w14:textId="5D11B27A" w:rsidR="00326155" w:rsidRPr="00085CEB" w:rsidRDefault="00F73D9C" w:rsidP="00085CEB">
      <w:pPr>
        <w:tabs>
          <w:tab w:val="left" w:pos="851"/>
        </w:tabs>
        <w:spacing w:line="276" w:lineRule="auto"/>
        <w:contextualSpacing/>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II.            </w:t>
      </w:r>
      <w:r w:rsidR="00326155" w:rsidRPr="00454DC2">
        <w:rPr>
          <w:rFonts w:asciiTheme="minorHAnsi" w:eastAsiaTheme="minorHAnsi" w:hAnsiTheme="minorHAnsi" w:cstheme="minorHAnsi"/>
          <w:sz w:val="22"/>
          <w:szCs w:val="22"/>
          <w:lang w:val="es-BO" w:eastAsia="en-US"/>
        </w:rPr>
        <w:t>La empresa adjudicada, deberá entregar una copia de las citadas pólizas a YPFB antes de la suscripción del contrato.</w:t>
      </w:r>
    </w:p>
    <w:p w14:paraId="35086858" w14:textId="77777777" w:rsidR="00F73D9C" w:rsidRPr="00EF4632" w:rsidRDefault="00F73D9C" w:rsidP="00326155">
      <w:pPr>
        <w:tabs>
          <w:tab w:val="left" w:pos="851"/>
        </w:tabs>
        <w:spacing w:line="276" w:lineRule="auto"/>
        <w:ind w:left="360"/>
        <w:contextualSpacing/>
        <w:rPr>
          <w:rFonts w:asciiTheme="minorHAnsi" w:hAnsiTheme="minorHAnsi" w:cstheme="minorHAnsi"/>
          <w:b/>
          <w:color w:val="000000" w:themeColor="text1"/>
          <w:sz w:val="22"/>
          <w:szCs w:val="22"/>
          <w:u w:val="single"/>
        </w:rPr>
      </w:pPr>
    </w:p>
    <w:p w14:paraId="6F25D86D" w14:textId="19ECBF91" w:rsidR="004C03A5" w:rsidRDefault="004C03A5"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GARANTIAS FINANCIERAS</w:t>
      </w:r>
    </w:p>
    <w:p w14:paraId="5DAF5779" w14:textId="1980C0A3" w:rsidR="00326155" w:rsidRPr="00326155" w:rsidRDefault="00326155" w:rsidP="00326155">
      <w:pPr>
        <w:pStyle w:val="Prrafodelista"/>
        <w:numPr>
          <w:ilvl w:val="2"/>
          <w:numId w:val="6"/>
        </w:numPr>
        <w:spacing w:after="160" w:line="259" w:lineRule="auto"/>
        <w:rPr>
          <w:rFonts w:asciiTheme="minorHAnsi" w:eastAsiaTheme="minorHAnsi" w:hAnsiTheme="minorHAnsi" w:cstheme="minorHAnsi"/>
          <w:b/>
          <w:sz w:val="22"/>
          <w:szCs w:val="22"/>
          <w:lang w:val="es-BO" w:eastAsia="en-US"/>
        </w:rPr>
      </w:pPr>
      <w:r w:rsidRPr="00326155">
        <w:rPr>
          <w:rFonts w:asciiTheme="minorHAnsi" w:eastAsiaTheme="minorHAnsi" w:hAnsiTheme="minorHAnsi" w:cstheme="minorHAnsi"/>
          <w:b/>
          <w:sz w:val="22"/>
          <w:szCs w:val="22"/>
          <w:lang w:val="es-BO" w:eastAsia="en-US"/>
        </w:rPr>
        <w:t xml:space="preserve"> GARANTÍA DE SERIEDAD DE PROPUESTA</w:t>
      </w:r>
    </w:p>
    <w:p w14:paraId="2ABB9586" w14:textId="77777777" w:rsidR="00326155" w:rsidRPr="00454DC2" w:rsidRDefault="00326155" w:rsidP="00326155">
      <w:pPr>
        <w:spacing w:after="160" w:line="259" w:lineRule="auto"/>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Tiene por objeto garantizar que los proponentes participan de buena fe y con la intención de culminar el proceso. Se aplicará a la Modalidad de Contratación por Licitación.</w:t>
      </w:r>
    </w:p>
    <w:p w14:paraId="796403FA" w14:textId="36A21447" w:rsidR="00326155" w:rsidRPr="00454DC2" w:rsidRDefault="001570E7" w:rsidP="00326155">
      <w:pPr>
        <w:spacing w:after="160" w:line="259"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 A elección de</w:t>
      </w:r>
      <w:r w:rsidR="00326155"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la empresa (</w:t>
      </w:r>
      <w:r w:rsidR="00326155" w:rsidRPr="00454DC2">
        <w:rPr>
          <w:rFonts w:asciiTheme="minorHAnsi" w:eastAsiaTheme="minorHAnsi" w:hAnsiTheme="minorHAnsi" w:cstheme="minorHAnsi"/>
          <w:sz w:val="22"/>
          <w:szCs w:val="22"/>
          <w:lang w:val="es-BO" w:eastAsia="en-US"/>
        </w:rPr>
        <w:t>proponente</w:t>
      </w:r>
      <w:r>
        <w:rPr>
          <w:rFonts w:asciiTheme="minorHAnsi" w:eastAsiaTheme="minorHAnsi" w:hAnsiTheme="minorHAnsi" w:cstheme="minorHAnsi"/>
          <w:sz w:val="22"/>
          <w:szCs w:val="22"/>
          <w:lang w:val="es-BO" w:eastAsia="en-US"/>
        </w:rPr>
        <w:t xml:space="preserve"> o adjudicada, según corresponda)</w:t>
      </w:r>
      <w:r w:rsidR="00326155"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ésta </w:t>
      </w:r>
      <w:r w:rsidR="00326155" w:rsidRPr="00454DC2">
        <w:rPr>
          <w:rFonts w:asciiTheme="minorHAnsi" w:eastAsiaTheme="minorHAnsi" w:hAnsiTheme="minorHAnsi" w:cstheme="minorHAnsi"/>
          <w:sz w:val="22"/>
          <w:szCs w:val="22"/>
          <w:lang w:val="es-BO" w:eastAsia="en-US"/>
        </w:rPr>
        <w:t xml:space="preserve">podrá </w:t>
      </w:r>
      <w:r>
        <w:rPr>
          <w:rFonts w:asciiTheme="minorHAnsi" w:eastAsiaTheme="minorHAnsi" w:hAnsiTheme="minorHAnsi" w:cstheme="minorHAnsi"/>
          <w:sz w:val="22"/>
          <w:szCs w:val="22"/>
          <w:lang w:val="es-BO" w:eastAsia="en-US"/>
        </w:rPr>
        <w:t>optar por uno de los siguientes instrumentos financieros</w:t>
      </w:r>
      <w:r w:rsidR="00326155" w:rsidRPr="00454DC2">
        <w:rPr>
          <w:rFonts w:asciiTheme="minorHAnsi" w:eastAsiaTheme="minorHAnsi" w:hAnsiTheme="minorHAnsi" w:cstheme="minorHAnsi"/>
          <w:sz w:val="22"/>
          <w:szCs w:val="22"/>
          <w:lang w:val="es-BO" w:eastAsia="en-US"/>
        </w:rPr>
        <w:t>:</w:t>
      </w:r>
    </w:p>
    <w:p w14:paraId="0CF986E8" w14:textId="77777777" w:rsidR="00326155" w:rsidRPr="00454DC2" w:rsidRDefault="00326155" w:rsidP="00654275">
      <w:pPr>
        <w:pStyle w:val="Prrafodelista"/>
        <w:numPr>
          <w:ilvl w:val="0"/>
          <w:numId w:val="15"/>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lastRenderedPageBreak/>
        <w:t>Boleta de Garantía.</w:t>
      </w:r>
    </w:p>
    <w:p w14:paraId="5BB93A23" w14:textId="05FDC56C"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9C028C">
        <w:rPr>
          <w:rFonts w:asciiTheme="minorHAnsi" w:eastAsiaTheme="minorHAnsi" w:hAnsiTheme="minorHAnsi" w:cstheme="minorHAnsi"/>
          <w:b/>
          <w:sz w:val="22"/>
          <w:szCs w:val="22"/>
          <w:lang w:val="es-BO" w:eastAsia="en-US"/>
        </w:rPr>
        <w:t xml:space="preserve">renovable, irrevocable y de ejecución inmediata </w:t>
      </w:r>
      <w:r w:rsidRPr="00454DC2">
        <w:rPr>
          <w:rFonts w:asciiTheme="minorHAnsi" w:eastAsiaTheme="minorHAnsi" w:hAnsiTheme="minorHAnsi" w:cstheme="minorHAnsi"/>
          <w:sz w:val="22"/>
          <w:szCs w:val="22"/>
          <w:lang w:val="es-BO" w:eastAsia="en-US"/>
        </w:rPr>
        <w:t xml:space="preserve">con vigencia de noventa (90) días por un importe equivalente al </w:t>
      </w:r>
      <w:r w:rsidR="00922464">
        <w:rPr>
          <w:rFonts w:asciiTheme="minorHAnsi" w:eastAsiaTheme="minorHAnsi" w:hAnsiTheme="minorHAnsi" w:cstheme="minorHAnsi"/>
          <w:sz w:val="22"/>
          <w:szCs w:val="22"/>
          <w:lang w:val="es-BO" w:eastAsia="en-US"/>
        </w:rPr>
        <w:t xml:space="preserve">1 </w:t>
      </w:r>
      <w:r w:rsidRPr="00454DC2">
        <w:rPr>
          <w:rFonts w:asciiTheme="minorHAnsi" w:eastAsiaTheme="minorHAnsi" w:hAnsiTheme="minorHAnsi" w:cstheme="minorHAnsi"/>
          <w:sz w:val="22"/>
          <w:szCs w:val="22"/>
          <w:lang w:val="es-BO" w:eastAsia="en-US"/>
        </w:rPr>
        <w:t>% del valor total de la propuesta económica.</w:t>
      </w:r>
    </w:p>
    <w:p w14:paraId="6BF831F8" w14:textId="77777777" w:rsidR="00326155" w:rsidRPr="00454DC2" w:rsidRDefault="00326155" w:rsidP="00654275">
      <w:pPr>
        <w:pStyle w:val="Prrafodelista"/>
        <w:numPr>
          <w:ilvl w:val="0"/>
          <w:numId w:val="15"/>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Garantía a Primer Requerimiento.</w:t>
      </w:r>
    </w:p>
    <w:p w14:paraId="2BA1EE75" w14:textId="4547FCCB"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9C028C">
        <w:rPr>
          <w:rFonts w:asciiTheme="minorHAnsi" w:eastAsiaTheme="minorHAnsi" w:hAnsiTheme="minorHAnsi" w:cstheme="minorHAnsi"/>
          <w:b/>
          <w:sz w:val="22"/>
          <w:szCs w:val="22"/>
          <w:lang w:val="es-BO" w:eastAsia="en-US"/>
        </w:rPr>
        <w:t>renovable, irrevocable y de ejecución</w:t>
      </w:r>
      <w:r w:rsidRPr="00454DC2">
        <w:rPr>
          <w:rFonts w:asciiTheme="minorHAnsi" w:eastAsiaTheme="minorHAnsi" w:hAnsiTheme="minorHAnsi" w:cstheme="minorHAnsi"/>
          <w:sz w:val="22"/>
          <w:szCs w:val="22"/>
          <w:lang w:val="es-BO" w:eastAsia="en-US"/>
        </w:rPr>
        <w:t xml:space="preserve"> </w:t>
      </w:r>
      <w:r w:rsidRPr="009C028C">
        <w:rPr>
          <w:rFonts w:asciiTheme="minorHAnsi" w:eastAsiaTheme="minorHAnsi" w:hAnsiTheme="minorHAnsi" w:cstheme="minorHAnsi"/>
          <w:b/>
          <w:sz w:val="22"/>
          <w:szCs w:val="22"/>
          <w:lang w:val="es-BO" w:eastAsia="en-US"/>
        </w:rPr>
        <w:t>a primer requerimiento</w:t>
      </w:r>
      <w:r w:rsidRPr="00454DC2">
        <w:rPr>
          <w:rFonts w:asciiTheme="minorHAnsi" w:eastAsiaTheme="minorHAnsi" w:hAnsiTheme="minorHAnsi" w:cstheme="minorHAnsi"/>
          <w:sz w:val="22"/>
          <w:szCs w:val="22"/>
          <w:lang w:val="es-BO" w:eastAsia="en-US"/>
        </w:rPr>
        <w:t xml:space="preserve"> con vigencia de noventa (90) días, por un importe equivalente al </w:t>
      </w:r>
      <w:r w:rsidR="00922464">
        <w:rPr>
          <w:rFonts w:asciiTheme="minorHAnsi" w:eastAsiaTheme="minorHAnsi" w:hAnsiTheme="minorHAnsi" w:cstheme="minorHAnsi"/>
          <w:sz w:val="22"/>
          <w:szCs w:val="22"/>
          <w:lang w:val="es-BO" w:eastAsia="en-US"/>
        </w:rPr>
        <w:t xml:space="preserve">1 </w:t>
      </w:r>
      <w:r w:rsidRPr="00454DC2">
        <w:rPr>
          <w:rFonts w:asciiTheme="minorHAnsi" w:eastAsiaTheme="minorHAnsi" w:hAnsiTheme="minorHAnsi" w:cstheme="minorHAnsi"/>
          <w:sz w:val="22"/>
          <w:szCs w:val="22"/>
          <w:lang w:val="es-BO" w:eastAsia="en-US"/>
        </w:rPr>
        <w:t>% del valor total la propuesta económica.</w:t>
      </w:r>
    </w:p>
    <w:p w14:paraId="7E45BF9D" w14:textId="77777777" w:rsidR="00326155" w:rsidRPr="00454DC2" w:rsidRDefault="00326155" w:rsidP="00654275">
      <w:pPr>
        <w:pStyle w:val="Prrafodelista"/>
        <w:numPr>
          <w:ilvl w:val="0"/>
          <w:numId w:val="15"/>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Póliza de caución a Primer requerimiento</w:t>
      </w:r>
    </w:p>
    <w:p w14:paraId="49B067D5" w14:textId="7FF8A63C" w:rsidR="00F60D7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Emitida por una empresa aseguradora del Estado Plurinacional de Bolivia, registrada, autorizada y bajo el control de la Autoridad de Fiscalización y Control de Pensiones y Seguro</w:t>
      </w:r>
      <w:r w:rsidR="009C028C">
        <w:rPr>
          <w:rFonts w:asciiTheme="minorHAnsi" w:eastAsiaTheme="minorHAnsi" w:hAnsiTheme="minorHAnsi" w:cstheme="minorHAnsi"/>
          <w:sz w:val="22"/>
          <w:szCs w:val="22"/>
          <w:lang w:val="es-BO" w:eastAsia="en-US"/>
        </w:rPr>
        <w:t>s</w:t>
      </w:r>
      <w:r w:rsidRPr="00454DC2">
        <w:rPr>
          <w:rFonts w:asciiTheme="minorHAnsi" w:eastAsiaTheme="minorHAnsi" w:hAnsiTheme="minorHAnsi" w:cstheme="minorHAnsi"/>
          <w:sz w:val="22"/>
          <w:szCs w:val="22"/>
          <w:lang w:val="es-BO" w:eastAsia="en-US"/>
        </w:rPr>
        <w:t xml:space="preserve"> a la orden/ a favor de Yacimientos Petrolíferos Fiscales Bolivianos, con las características expresas de </w:t>
      </w:r>
      <w:r w:rsidRPr="009C028C">
        <w:rPr>
          <w:rFonts w:asciiTheme="minorHAnsi" w:eastAsiaTheme="minorHAnsi" w:hAnsiTheme="minorHAnsi" w:cstheme="minorHAnsi"/>
          <w:b/>
          <w:sz w:val="22"/>
          <w:szCs w:val="22"/>
          <w:lang w:val="es-BO" w:eastAsia="en-US"/>
        </w:rPr>
        <w:t>renovable, irrevocable y de ejecución a primer requerimiento</w:t>
      </w:r>
      <w:r w:rsidRPr="00454DC2">
        <w:rPr>
          <w:rFonts w:asciiTheme="minorHAnsi" w:eastAsiaTheme="minorHAnsi" w:hAnsiTheme="minorHAnsi" w:cstheme="minorHAnsi"/>
          <w:sz w:val="22"/>
          <w:szCs w:val="22"/>
          <w:lang w:val="es-BO" w:eastAsia="en-US"/>
        </w:rPr>
        <w:t xml:space="preserve"> con vigencia de noventa (90) días</w:t>
      </w:r>
      <w:r w:rsidR="009C028C">
        <w:rPr>
          <w:rFonts w:asciiTheme="minorHAnsi" w:eastAsiaTheme="minorHAnsi" w:hAnsiTheme="minorHAnsi" w:cstheme="minorHAnsi"/>
          <w:sz w:val="22"/>
          <w:szCs w:val="22"/>
          <w:lang w:val="es-BO" w:eastAsia="en-US"/>
        </w:rPr>
        <w:t xml:space="preserve"> a contar de la fecha prevista para la presentación de propuestas y </w:t>
      </w:r>
      <w:r w:rsidRPr="00454DC2">
        <w:rPr>
          <w:rFonts w:asciiTheme="minorHAnsi" w:eastAsiaTheme="minorHAnsi" w:hAnsiTheme="minorHAnsi" w:cstheme="minorHAnsi"/>
          <w:sz w:val="22"/>
          <w:szCs w:val="22"/>
          <w:lang w:val="es-BO" w:eastAsia="en-US"/>
        </w:rPr>
        <w:t xml:space="preserve">por un importe equivalente </w:t>
      </w:r>
      <w:r w:rsidR="009C028C">
        <w:rPr>
          <w:rFonts w:asciiTheme="minorHAnsi" w:eastAsiaTheme="minorHAnsi" w:hAnsiTheme="minorHAnsi" w:cstheme="minorHAnsi"/>
          <w:sz w:val="22"/>
          <w:szCs w:val="22"/>
          <w:lang w:val="es-BO" w:eastAsia="en-US"/>
        </w:rPr>
        <w:t xml:space="preserve">de al menos </w:t>
      </w:r>
      <w:r w:rsidR="00922464">
        <w:rPr>
          <w:rFonts w:asciiTheme="minorHAnsi" w:eastAsiaTheme="minorHAnsi" w:hAnsiTheme="minorHAnsi" w:cstheme="minorHAnsi"/>
          <w:sz w:val="22"/>
          <w:szCs w:val="22"/>
          <w:lang w:val="es-BO" w:eastAsia="en-US"/>
        </w:rPr>
        <w:t xml:space="preserve">1 </w:t>
      </w:r>
      <w:r w:rsidRPr="00454DC2">
        <w:rPr>
          <w:rFonts w:asciiTheme="minorHAnsi" w:eastAsiaTheme="minorHAnsi" w:hAnsiTheme="minorHAnsi" w:cstheme="minorHAnsi"/>
          <w:sz w:val="22"/>
          <w:szCs w:val="22"/>
          <w:lang w:val="es-BO" w:eastAsia="en-US"/>
        </w:rPr>
        <w:t>% del valor total la propuesta económica.</w:t>
      </w:r>
    </w:p>
    <w:p w14:paraId="0647E20D" w14:textId="4AFC4CED" w:rsidR="00326155" w:rsidRPr="00326155" w:rsidRDefault="00326155" w:rsidP="00326155">
      <w:pPr>
        <w:pStyle w:val="Prrafodelista"/>
        <w:numPr>
          <w:ilvl w:val="2"/>
          <w:numId w:val="6"/>
        </w:numPr>
        <w:spacing w:after="160" w:line="259" w:lineRule="auto"/>
        <w:rPr>
          <w:rFonts w:asciiTheme="minorHAnsi" w:eastAsiaTheme="minorHAnsi" w:hAnsiTheme="minorHAnsi" w:cstheme="minorHAnsi"/>
          <w:b/>
          <w:sz w:val="22"/>
          <w:szCs w:val="22"/>
          <w:lang w:val="es-BO" w:eastAsia="en-US"/>
        </w:rPr>
      </w:pPr>
      <w:r w:rsidRPr="00326155">
        <w:rPr>
          <w:rFonts w:asciiTheme="minorHAnsi" w:eastAsiaTheme="minorHAnsi" w:hAnsiTheme="minorHAnsi" w:cstheme="minorHAnsi"/>
          <w:b/>
          <w:sz w:val="22"/>
          <w:szCs w:val="22"/>
          <w:lang w:val="es-BO" w:eastAsia="en-US"/>
        </w:rPr>
        <w:t xml:space="preserve"> GARANTÍA DE CORRECTA INVERSIÓN DE ANTICIPO</w:t>
      </w:r>
    </w:p>
    <w:p w14:paraId="0EB7D269" w14:textId="77777777" w:rsidR="00326155" w:rsidRDefault="00326155" w:rsidP="00326155">
      <w:pPr>
        <w:spacing w:after="160" w:line="259" w:lineRule="auto"/>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Tiene por objeto garantizar la devolución del monto entregado al proponente por concepto de anticipo inicial.</w:t>
      </w:r>
    </w:p>
    <w:p w14:paraId="3D0FB6C6" w14:textId="7773A846" w:rsidR="00326155" w:rsidRPr="00454DC2" w:rsidRDefault="001570E7" w:rsidP="00326155">
      <w:pPr>
        <w:spacing w:after="160" w:line="259"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 elección de</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la empresa (</w:t>
      </w:r>
      <w:r w:rsidRPr="00454DC2">
        <w:rPr>
          <w:rFonts w:asciiTheme="minorHAnsi" w:eastAsiaTheme="minorHAnsi" w:hAnsiTheme="minorHAnsi" w:cstheme="minorHAnsi"/>
          <w:sz w:val="22"/>
          <w:szCs w:val="22"/>
          <w:lang w:val="es-BO" w:eastAsia="en-US"/>
        </w:rPr>
        <w:t>proponente</w:t>
      </w:r>
      <w:r>
        <w:rPr>
          <w:rFonts w:asciiTheme="minorHAnsi" w:eastAsiaTheme="minorHAnsi" w:hAnsiTheme="minorHAnsi" w:cstheme="minorHAnsi"/>
          <w:sz w:val="22"/>
          <w:szCs w:val="22"/>
          <w:lang w:val="es-BO" w:eastAsia="en-US"/>
        </w:rPr>
        <w:t xml:space="preserve"> o adjudicada, según corresponda)</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ésta </w:t>
      </w:r>
      <w:r w:rsidRPr="00454DC2">
        <w:rPr>
          <w:rFonts w:asciiTheme="minorHAnsi" w:eastAsiaTheme="minorHAnsi" w:hAnsiTheme="minorHAnsi" w:cstheme="minorHAnsi"/>
          <w:sz w:val="22"/>
          <w:szCs w:val="22"/>
          <w:lang w:val="es-BO" w:eastAsia="en-US"/>
        </w:rPr>
        <w:t xml:space="preserve">podrá </w:t>
      </w:r>
      <w:r>
        <w:rPr>
          <w:rFonts w:asciiTheme="minorHAnsi" w:eastAsiaTheme="minorHAnsi" w:hAnsiTheme="minorHAnsi" w:cstheme="minorHAnsi"/>
          <w:sz w:val="22"/>
          <w:szCs w:val="22"/>
          <w:lang w:val="es-BO" w:eastAsia="en-US"/>
        </w:rPr>
        <w:t>optar por uno de los siguientes instrumentos financieros</w:t>
      </w:r>
      <w:r w:rsidR="00326155" w:rsidRPr="00454DC2">
        <w:rPr>
          <w:rFonts w:asciiTheme="minorHAnsi" w:eastAsiaTheme="minorHAnsi" w:hAnsiTheme="minorHAnsi" w:cstheme="minorHAnsi"/>
          <w:sz w:val="22"/>
          <w:szCs w:val="22"/>
          <w:lang w:val="es-BO" w:eastAsia="en-US"/>
        </w:rPr>
        <w:t>:</w:t>
      </w:r>
    </w:p>
    <w:p w14:paraId="1EE39F5A" w14:textId="77777777" w:rsidR="00326155" w:rsidRPr="00454DC2" w:rsidRDefault="00326155" w:rsidP="00654275">
      <w:pPr>
        <w:pStyle w:val="Prrafodelista"/>
        <w:numPr>
          <w:ilvl w:val="0"/>
          <w:numId w:val="15"/>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Boleta de Garantía.</w:t>
      </w:r>
    </w:p>
    <w:p w14:paraId="1D64F5DF" w14:textId="6BD160CD"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0277A1">
        <w:rPr>
          <w:rFonts w:asciiTheme="minorHAnsi" w:eastAsiaTheme="minorHAnsi" w:hAnsiTheme="minorHAnsi" w:cstheme="minorHAnsi"/>
          <w:b/>
          <w:sz w:val="22"/>
          <w:szCs w:val="22"/>
          <w:lang w:val="es-BO" w:eastAsia="en-US"/>
        </w:rPr>
        <w:t>renovable, irrevocable y de ejecución inmediata</w:t>
      </w:r>
      <w:r w:rsidRPr="00454DC2">
        <w:rPr>
          <w:rFonts w:asciiTheme="minorHAnsi" w:eastAsiaTheme="minorHAnsi" w:hAnsiTheme="minorHAnsi" w:cstheme="minorHAnsi"/>
          <w:sz w:val="22"/>
          <w:szCs w:val="22"/>
          <w:lang w:val="es-BO" w:eastAsia="en-US"/>
        </w:rPr>
        <w:t xml:space="preserve">, cuya vigencia </w:t>
      </w:r>
      <w:r w:rsidR="00922464" w:rsidRPr="00922464">
        <w:rPr>
          <w:rFonts w:asciiTheme="minorHAnsi" w:eastAsiaTheme="minorHAnsi" w:hAnsiTheme="minorHAnsi" w:cstheme="minorHAnsi"/>
          <w:sz w:val="22"/>
          <w:szCs w:val="22"/>
          <w:lang w:val="es-BO" w:eastAsia="en-US"/>
        </w:rPr>
        <w:t xml:space="preserve">debe mantenerse hasta que se efectivice el pago de la planilla mensual o certificado de pago que refleje que ha sido descontado en su totalidad, por un importe equivalente al </w:t>
      </w:r>
      <w:r w:rsidR="00170CEB">
        <w:rPr>
          <w:rFonts w:asciiTheme="minorHAnsi" w:eastAsiaTheme="minorHAnsi" w:hAnsiTheme="minorHAnsi" w:cstheme="minorHAnsi"/>
          <w:sz w:val="22"/>
          <w:szCs w:val="22"/>
          <w:lang w:val="es-BO" w:eastAsia="en-US"/>
        </w:rPr>
        <w:t xml:space="preserve">100% del </w:t>
      </w:r>
      <w:r w:rsidR="00365477">
        <w:rPr>
          <w:rFonts w:asciiTheme="minorHAnsi" w:eastAsiaTheme="minorHAnsi" w:hAnsiTheme="minorHAnsi" w:cstheme="minorHAnsi"/>
          <w:sz w:val="22"/>
          <w:szCs w:val="22"/>
          <w:lang w:val="es-BO" w:eastAsia="en-US"/>
        </w:rPr>
        <w:t>monto</w:t>
      </w:r>
      <w:r w:rsidRPr="00454DC2">
        <w:rPr>
          <w:rFonts w:asciiTheme="minorHAnsi" w:eastAsiaTheme="minorHAnsi" w:hAnsiTheme="minorHAnsi" w:cstheme="minorHAnsi"/>
          <w:sz w:val="22"/>
          <w:szCs w:val="22"/>
          <w:lang w:val="es-BO" w:eastAsia="en-US"/>
        </w:rPr>
        <w:t xml:space="preserve"> del anticipo.</w:t>
      </w:r>
    </w:p>
    <w:p w14:paraId="45392C00" w14:textId="77777777" w:rsidR="00326155" w:rsidRPr="00454DC2" w:rsidRDefault="00326155" w:rsidP="00654275">
      <w:pPr>
        <w:pStyle w:val="Prrafodelista"/>
        <w:numPr>
          <w:ilvl w:val="0"/>
          <w:numId w:val="15"/>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Garantía a Primer Requerimiento.</w:t>
      </w:r>
    </w:p>
    <w:p w14:paraId="3D59DA7C" w14:textId="525239F5"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y autorizada y bajo el control de la Autoridad de Supervisión del Sistema Financiero-ASFI,  a la orden/ a favor de </w:t>
      </w:r>
      <w:r w:rsidRPr="00454DC2">
        <w:rPr>
          <w:rFonts w:asciiTheme="minorHAnsi" w:eastAsiaTheme="minorHAnsi" w:hAnsiTheme="minorHAnsi" w:cstheme="minorHAnsi"/>
          <w:sz w:val="22"/>
          <w:szCs w:val="22"/>
          <w:lang w:val="es-BO" w:eastAsia="en-US"/>
        </w:rPr>
        <w:lastRenderedPageBreak/>
        <w:t xml:space="preserve">Yacimientos Petrolíferos Fiscales Bolivianos, con las características expresas de </w:t>
      </w:r>
      <w:r w:rsidRPr="000277A1">
        <w:rPr>
          <w:rFonts w:asciiTheme="minorHAnsi" w:eastAsiaTheme="minorHAnsi" w:hAnsiTheme="minorHAnsi" w:cstheme="minorHAnsi"/>
          <w:b/>
          <w:sz w:val="22"/>
          <w:szCs w:val="22"/>
          <w:lang w:val="es-BO" w:eastAsia="en-US"/>
        </w:rPr>
        <w:t>renovable, irrevocable y de ejecución a primer requerimiento</w:t>
      </w:r>
      <w:r w:rsidRPr="00454DC2">
        <w:rPr>
          <w:rFonts w:asciiTheme="minorHAnsi" w:eastAsiaTheme="minorHAnsi" w:hAnsiTheme="minorHAnsi" w:cstheme="minorHAnsi"/>
          <w:sz w:val="22"/>
          <w:szCs w:val="22"/>
          <w:lang w:val="es-BO" w:eastAsia="en-US"/>
        </w:rPr>
        <w:t xml:space="preserve">, cuya vigencia </w:t>
      </w:r>
      <w:r w:rsidR="00922464" w:rsidRPr="00922464">
        <w:rPr>
          <w:rFonts w:asciiTheme="minorHAnsi" w:eastAsiaTheme="minorHAnsi" w:hAnsiTheme="minorHAnsi" w:cstheme="minorHAnsi"/>
          <w:sz w:val="22"/>
          <w:szCs w:val="22"/>
          <w:lang w:val="es-BO" w:eastAsia="en-US"/>
        </w:rPr>
        <w:t>debe mantenerse hasta que se efectivice el pago de la planilla mensual o certificado de pago que refleje que ha sido descontado en su totalidad, por un importe equivalente a</w:t>
      </w:r>
      <w:r w:rsidR="00922464">
        <w:rPr>
          <w:rFonts w:asciiTheme="minorHAnsi" w:eastAsiaTheme="minorHAnsi" w:hAnsiTheme="minorHAnsi" w:cstheme="minorHAnsi"/>
          <w:sz w:val="22"/>
          <w:szCs w:val="22"/>
          <w:lang w:val="es-BO" w:eastAsia="en-US"/>
        </w:rPr>
        <w:t xml:space="preserve">l </w:t>
      </w:r>
      <w:r w:rsidRPr="00454DC2">
        <w:rPr>
          <w:rFonts w:asciiTheme="minorHAnsi" w:eastAsiaTheme="minorHAnsi" w:hAnsiTheme="minorHAnsi" w:cstheme="minorHAnsi"/>
          <w:sz w:val="22"/>
          <w:szCs w:val="22"/>
          <w:lang w:val="es-BO" w:eastAsia="en-US"/>
        </w:rPr>
        <w:t xml:space="preserve">100% </w:t>
      </w:r>
      <w:r w:rsidR="00365477">
        <w:rPr>
          <w:rFonts w:asciiTheme="minorHAnsi" w:eastAsiaTheme="minorHAnsi" w:hAnsiTheme="minorHAnsi" w:cstheme="minorHAnsi"/>
          <w:sz w:val="22"/>
          <w:szCs w:val="22"/>
          <w:lang w:val="es-BO" w:eastAsia="en-US"/>
        </w:rPr>
        <w:t>monto</w:t>
      </w:r>
      <w:r w:rsidRPr="00454DC2">
        <w:rPr>
          <w:rFonts w:asciiTheme="minorHAnsi" w:eastAsiaTheme="minorHAnsi" w:hAnsiTheme="minorHAnsi" w:cstheme="minorHAnsi"/>
          <w:sz w:val="22"/>
          <w:szCs w:val="22"/>
          <w:lang w:val="es-BO" w:eastAsia="en-US"/>
        </w:rPr>
        <w:t xml:space="preserve"> del anticipo.</w:t>
      </w:r>
    </w:p>
    <w:p w14:paraId="3B1FA2C2" w14:textId="0D7ACCEE" w:rsidR="00326155" w:rsidRPr="00326155" w:rsidRDefault="00326155" w:rsidP="00326155">
      <w:pPr>
        <w:pStyle w:val="Prrafodelista"/>
        <w:numPr>
          <w:ilvl w:val="2"/>
          <w:numId w:val="6"/>
        </w:numPr>
        <w:spacing w:after="160" w:line="259" w:lineRule="auto"/>
        <w:rPr>
          <w:rFonts w:asciiTheme="minorHAnsi" w:eastAsiaTheme="minorHAnsi" w:hAnsiTheme="minorHAnsi" w:cstheme="minorHAnsi"/>
          <w:b/>
          <w:sz w:val="22"/>
          <w:szCs w:val="22"/>
          <w:lang w:val="es-BO" w:eastAsia="en-US"/>
        </w:rPr>
      </w:pPr>
      <w:r w:rsidRPr="00326155">
        <w:rPr>
          <w:rFonts w:asciiTheme="minorHAnsi" w:eastAsiaTheme="minorHAnsi" w:hAnsiTheme="minorHAnsi" w:cstheme="minorHAnsi"/>
          <w:b/>
          <w:sz w:val="22"/>
          <w:szCs w:val="22"/>
          <w:lang w:val="es-BO" w:eastAsia="en-US"/>
        </w:rPr>
        <w:t>GARANTÍA DE CUMPLIMIENTO DE CONTRATO</w:t>
      </w:r>
    </w:p>
    <w:p w14:paraId="47B3D2E7" w14:textId="77777777" w:rsidR="00326155" w:rsidRPr="00454DC2" w:rsidRDefault="00326155" w:rsidP="00326155">
      <w:pPr>
        <w:spacing w:after="160" w:line="259" w:lineRule="auto"/>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Tiene por objeto garantizar la conclusión y entrega del objeto del contrato.</w:t>
      </w:r>
    </w:p>
    <w:p w14:paraId="58AECD5F" w14:textId="012BB8BB" w:rsidR="00326155" w:rsidRPr="00454DC2" w:rsidRDefault="001570E7" w:rsidP="00326155">
      <w:pPr>
        <w:spacing w:after="160" w:line="259" w:lineRule="auto"/>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 elección de</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la empresa (</w:t>
      </w:r>
      <w:r w:rsidRPr="00454DC2">
        <w:rPr>
          <w:rFonts w:asciiTheme="minorHAnsi" w:eastAsiaTheme="minorHAnsi" w:hAnsiTheme="minorHAnsi" w:cstheme="minorHAnsi"/>
          <w:sz w:val="22"/>
          <w:szCs w:val="22"/>
          <w:lang w:val="es-BO" w:eastAsia="en-US"/>
        </w:rPr>
        <w:t>proponente</w:t>
      </w:r>
      <w:r>
        <w:rPr>
          <w:rFonts w:asciiTheme="minorHAnsi" w:eastAsiaTheme="minorHAnsi" w:hAnsiTheme="minorHAnsi" w:cstheme="minorHAnsi"/>
          <w:sz w:val="22"/>
          <w:szCs w:val="22"/>
          <w:lang w:val="es-BO" w:eastAsia="en-US"/>
        </w:rPr>
        <w:t xml:space="preserve"> o adjudicada, según corresponda)</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ésta </w:t>
      </w:r>
      <w:r w:rsidRPr="00454DC2">
        <w:rPr>
          <w:rFonts w:asciiTheme="minorHAnsi" w:eastAsiaTheme="minorHAnsi" w:hAnsiTheme="minorHAnsi" w:cstheme="minorHAnsi"/>
          <w:sz w:val="22"/>
          <w:szCs w:val="22"/>
          <w:lang w:val="es-BO" w:eastAsia="en-US"/>
        </w:rPr>
        <w:t xml:space="preserve">podrá </w:t>
      </w:r>
      <w:r>
        <w:rPr>
          <w:rFonts w:asciiTheme="minorHAnsi" w:eastAsiaTheme="minorHAnsi" w:hAnsiTheme="minorHAnsi" w:cstheme="minorHAnsi"/>
          <w:sz w:val="22"/>
          <w:szCs w:val="22"/>
          <w:lang w:val="es-BO" w:eastAsia="en-US"/>
        </w:rPr>
        <w:t>optar por uno de los siguientes instrumentos financieros</w:t>
      </w:r>
      <w:r w:rsidR="00326155" w:rsidRPr="00454DC2">
        <w:rPr>
          <w:rFonts w:asciiTheme="minorHAnsi" w:eastAsiaTheme="minorHAnsi" w:hAnsiTheme="minorHAnsi" w:cstheme="minorHAnsi"/>
          <w:sz w:val="22"/>
          <w:szCs w:val="22"/>
          <w:lang w:val="es-BO" w:eastAsia="en-US"/>
        </w:rPr>
        <w:t>:</w:t>
      </w:r>
    </w:p>
    <w:p w14:paraId="45098D1A" w14:textId="77777777" w:rsidR="00326155" w:rsidRPr="00454DC2" w:rsidRDefault="00326155" w:rsidP="00654275">
      <w:pPr>
        <w:pStyle w:val="Prrafodelista"/>
        <w:numPr>
          <w:ilvl w:val="0"/>
          <w:numId w:val="15"/>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Boleta de Garantía.</w:t>
      </w:r>
    </w:p>
    <w:p w14:paraId="1C38D12B" w14:textId="54002133" w:rsidR="00CC55B7"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BC52AD">
        <w:rPr>
          <w:rFonts w:asciiTheme="minorHAnsi" w:eastAsiaTheme="minorHAnsi" w:hAnsiTheme="minorHAnsi" w:cstheme="minorHAnsi"/>
          <w:b/>
          <w:sz w:val="22"/>
          <w:szCs w:val="22"/>
          <w:lang w:val="es-BO" w:eastAsia="en-US"/>
        </w:rPr>
        <w:t>renovable, irrevocable y de ejecución inmediata</w:t>
      </w:r>
      <w:r w:rsidRPr="00454DC2">
        <w:rPr>
          <w:rFonts w:asciiTheme="minorHAnsi" w:eastAsiaTheme="minorHAnsi" w:hAnsiTheme="minorHAnsi" w:cstheme="minorHAnsi"/>
          <w:sz w:val="22"/>
          <w:szCs w:val="22"/>
          <w:lang w:val="es-BO" w:eastAsia="en-US"/>
        </w:rPr>
        <w:t xml:space="preserve"> con vigencia de sesenta  (60) días calendario adicionales a la vigencia del contrato, por un importe equivalente al </w:t>
      </w:r>
      <w:r w:rsidR="00F73D9C">
        <w:rPr>
          <w:rFonts w:asciiTheme="minorHAnsi" w:eastAsiaTheme="minorHAnsi" w:hAnsiTheme="minorHAnsi" w:cstheme="minorHAnsi"/>
          <w:sz w:val="22"/>
          <w:szCs w:val="22"/>
          <w:lang w:val="es-BO" w:eastAsia="en-US"/>
        </w:rPr>
        <w:t>7% del valor total del contrato.</w:t>
      </w:r>
    </w:p>
    <w:p w14:paraId="631123D1" w14:textId="77777777" w:rsidR="00326155" w:rsidRPr="00454DC2" w:rsidRDefault="00326155" w:rsidP="00654275">
      <w:pPr>
        <w:pStyle w:val="Prrafodelista"/>
        <w:numPr>
          <w:ilvl w:val="0"/>
          <w:numId w:val="15"/>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Garantía a Primer Requerimiento.</w:t>
      </w:r>
    </w:p>
    <w:p w14:paraId="2397F247" w14:textId="77777777" w:rsidR="00326155"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las características expresas de </w:t>
      </w:r>
      <w:r w:rsidRPr="00BC52AD">
        <w:rPr>
          <w:rFonts w:asciiTheme="minorHAnsi" w:eastAsiaTheme="minorHAnsi" w:hAnsiTheme="minorHAnsi" w:cstheme="minorHAnsi"/>
          <w:b/>
          <w:sz w:val="22"/>
          <w:szCs w:val="22"/>
          <w:lang w:val="es-BO" w:eastAsia="en-US"/>
        </w:rPr>
        <w:t>renovable, irrevocable y de ejecución a primer requerimiento</w:t>
      </w:r>
      <w:r w:rsidRPr="00454DC2">
        <w:rPr>
          <w:rFonts w:asciiTheme="minorHAnsi" w:eastAsiaTheme="minorHAnsi" w:hAnsiTheme="minorHAnsi" w:cstheme="minorHAnsi"/>
          <w:sz w:val="22"/>
          <w:szCs w:val="22"/>
          <w:lang w:val="es-BO" w:eastAsia="en-US"/>
        </w:rPr>
        <w:t xml:space="preserve"> con vigencia de sesenta  (60) días calendario adicionales a la vigencia del contrato, por un importe equivalente al 7% del valor total del contrato.</w:t>
      </w:r>
    </w:p>
    <w:p w14:paraId="7E7B67FE" w14:textId="5063B825" w:rsidR="00BC52AD" w:rsidRPr="00BC52AD" w:rsidRDefault="00BC52AD" w:rsidP="00654275">
      <w:pPr>
        <w:pStyle w:val="Prrafodelista"/>
        <w:numPr>
          <w:ilvl w:val="0"/>
          <w:numId w:val="15"/>
        </w:numPr>
        <w:spacing w:after="160" w:line="259"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b/>
          <w:sz w:val="22"/>
          <w:szCs w:val="22"/>
          <w:lang w:val="es-BO" w:eastAsia="en-US"/>
        </w:rPr>
        <w:t>Póliza de caución a Primer requerimiento para Entidades Públicas</w:t>
      </w:r>
    </w:p>
    <w:p w14:paraId="067BCE1D" w14:textId="55E44906" w:rsidR="00BC52AD" w:rsidRPr="00BC52AD" w:rsidRDefault="00BC52AD" w:rsidP="00365477">
      <w:pPr>
        <w:spacing w:after="160" w:line="259" w:lineRule="auto"/>
        <w:jc w:val="both"/>
        <w:rPr>
          <w:rFonts w:asciiTheme="minorHAnsi" w:eastAsiaTheme="minorHAnsi" w:hAnsiTheme="minorHAnsi" w:cstheme="minorHAnsi"/>
          <w:sz w:val="22"/>
          <w:szCs w:val="22"/>
          <w:lang w:val="es-BO" w:eastAsia="en-US"/>
        </w:rPr>
      </w:pPr>
      <w:r w:rsidRPr="00BC52AD">
        <w:rPr>
          <w:rFonts w:asciiTheme="minorHAnsi" w:eastAsiaTheme="minorHAnsi" w:hAnsiTheme="minorHAnsi" w:cstheme="minorHAnsi"/>
          <w:sz w:val="22"/>
          <w:szCs w:val="22"/>
          <w:lang w:val="es-BO" w:eastAsia="en-US"/>
        </w:rPr>
        <w:t xml:space="preserve">Emitida por una </w:t>
      </w:r>
      <w:r>
        <w:rPr>
          <w:rFonts w:asciiTheme="minorHAnsi" w:eastAsiaTheme="minorHAnsi" w:hAnsiTheme="minorHAnsi" w:cstheme="minorHAnsi"/>
          <w:sz w:val="22"/>
          <w:szCs w:val="22"/>
          <w:lang w:val="es-BO" w:eastAsia="en-US"/>
        </w:rPr>
        <w:t>Empresa aseguradora</w:t>
      </w:r>
      <w:r w:rsidRPr="00BC52AD">
        <w:rPr>
          <w:rFonts w:asciiTheme="minorHAnsi" w:eastAsiaTheme="minorHAnsi" w:hAnsiTheme="minorHAnsi" w:cstheme="minorHAnsi"/>
          <w:sz w:val="22"/>
          <w:szCs w:val="22"/>
          <w:lang w:val="es-BO" w:eastAsia="en-US"/>
        </w:rPr>
        <w:t xml:space="preserve"> del Estado Plurinacional de Bolivia, registrada, autorizada y bajo el control de la Autoridad de </w:t>
      </w:r>
      <w:r>
        <w:rPr>
          <w:rFonts w:asciiTheme="minorHAnsi" w:eastAsiaTheme="minorHAnsi" w:hAnsiTheme="minorHAnsi" w:cstheme="minorHAnsi"/>
          <w:sz w:val="22"/>
          <w:szCs w:val="22"/>
          <w:lang w:val="es-BO" w:eastAsia="en-US"/>
        </w:rPr>
        <w:t>Fiscalización y Control de Pensiones y Seguros</w:t>
      </w:r>
      <w:r w:rsidR="00365477">
        <w:rPr>
          <w:rFonts w:asciiTheme="minorHAnsi" w:eastAsiaTheme="minorHAnsi" w:hAnsiTheme="minorHAnsi" w:cstheme="minorHAnsi"/>
          <w:sz w:val="22"/>
          <w:szCs w:val="22"/>
          <w:lang w:val="es-BO" w:eastAsia="en-US"/>
        </w:rPr>
        <w:t> </w:t>
      </w:r>
      <w:r w:rsidRPr="00BC52AD">
        <w:rPr>
          <w:rFonts w:asciiTheme="minorHAnsi" w:eastAsiaTheme="minorHAnsi" w:hAnsiTheme="minorHAnsi" w:cstheme="minorHAnsi"/>
          <w:sz w:val="22"/>
          <w:szCs w:val="22"/>
          <w:lang w:val="es-BO" w:eastAsia="en-US"/>
        </w:rPr>
        <w:t xml:space="preserve">a la orden/ a favor de Yacimientos Petrolíferos Fiscales Bolivianos, con las características expresas de </w:t>
      </w:r>
      <w:r w:rsidRPr="00BC52AD">
        <w:rPr>
          <w:rFonts w:asciiTheme="minorHAnsi" w:eastAsiaTheme="minorHAnsi" w:hAnsiTheme="minorHAnsi" w:cstheme="minorHAnsi"/>
          <w:b/>
          <w:sz w:val="22"/>
          <w:szCs w:val="22"/>
          <w:lang w:val="es-BO" w:eastAsia="en-US"/>
        </w:rPr>
        <w:t>renovable, irrevocable y de ejecución a primer requerimiento</w:t>
      </w:r>
      <w:r w:rsidRPr="00BC52AD">
        <w:rPr>
          <w:rFonts w:asciiTheme="minorHAnsi" w:eastAsiaTheme="minorHAnsi" w:hAnsiTheme="minorHAnsi" w:cstheme="minorHAnsi"/>
          <w:sz w:val="22"/>
          <w:szCs w:val="22"/>
          <w:lang w:val="es-BO" w:eastAsia="en-US"/>
        </w:rPr>
        <w:t xml:space="preserve"> con vigencia de sesenta  (60) días calendario adicionales a la vigencia del contrato, por un importe equivalente al 7% del valor total del contrato.</w:t>
      </w:r>
    </w:p>
    <w:p w14:paraId="57417DCB" w14:textId="35EC4F0F" w:rsidR="00922464" w:rsidRDefault="00922464" w:rsidP="00922464">
      <w:pPr>
        <w:jc w:val="both"/>
        <w:rPr>
          <w:rFonts w:asciiTheme="minorHAnsi" w:eastAsiaTheme="minorHAnsi" w:hAnsiTheme="minorHAnsi" w:cstheme="minorHAnsi"/>
          <w:sz w:val="22"/>
          <w:szCs w:val="22"/>
          <w:lang w:val="es-BO" w:eastAsia="en-US"/>
        </w:rPr>
      </w:pPr>
      <w:r w:rsidRPr="00365477">
        <w:rPr>
          <w:rFonts w:asciiTheme="minorHAnsi" w:eastAsiaTheme="minorHAnsi" w:hAnsiTheme="minorHAnsi" w:cstheme="minorHAnsi"/>
          <w:b/>
          <w:sz w:val="22"/>
          <w:szCs w:val="22"/>
          <w:lang w:val="es-BO" w:eastAsia="en-US"/>
        </w:rPr>
        <w:t>Retenciones:</w:t>
      </w:r>
      <w:r w:rsidRPr="00922464">
        <w:rPr>
          <w:rFonts w:asciiTheme="minorHAnsi" w:eastAsiaTheme="minorHAnsi" w:hAnsiTheme="minorHAnsi" w:cstheme="minorHAnsi"/>
          <w:sz w:val="22"/>
          <w:szCs w:val="22"/>
          <w:lang w:val="es-BO" w:eastAsia="en-US"/>
        </w:rPr>
        <w:t xml:space="preserve"> El proponente podrá solicitar expresamente a Yacimientos Petrolíferos Fiscales Bolivianos, la retención del 7% de </w:t>
      </w:r>
      <w:r>
        <w:rPr>
          <w:rFonts w:asciiTheme="minorHAnsi" w:eastAsiaTheme="minorHAnsi" w:hAnsiTheme="minorHAnsi" w:cstheme="minorHAnsi"/>
          <w:sz w:val="22"/>
          <w:szCs w:val="22"/>
          <w:lang w:val="es-BO" w:eastAsia="en-US"/>
        </w:rPr>
        <w:t>cada pago parcial recibido.</w:t>
      </w:r>
    </w:p>
    <w:p w14:paraId="45A1B429" w14:textId="77777777" w:rsidR="00922464" w:rsidRPr="00A27B6F" w:rsidRDefault="00922464" w:rsidP="00922464">
      <w:pPr>
        <w:jc w:val="both"/>
        <w:rPr>
          <w:rFonts w:asciiTheme="minorHAnsi" w:eastAsiaTheme="minorHAnsi" w:hAnsiTheme="minorHAnsi" w:cstheme="minorHAnsi"/>
          <w:sz w:val="22"/>
          <w:szCs w:val="22"/>
          <w:lang w:val="es-BO" w:eastAsia="en-US"/>
        </w:rPr>
      </w:pPr>
    </w:p>
    <w:p w14:paraId="1736501B" w14:textId="46666731" w:rsidR="00326155" w:rsidRPr="00326155" w:rsidRDefault="00326155" w:rsidP="00326155">
      <w:pPr>
        <w:pStyle w:val="Prrafodelista"/>
        <w:numPr>
          <w:ilvl w:val="2"/>
          <w:numId w:val="6"/>
        </w:numPr>
        <w:spacing w:after="160" w:line="259" w:lineRule="auto"/>
        <w:rPr>
          <w:rFonts w:asciiTheme="minorHAnsi" w:eastAsiaTheme="minorHAnsi" w:hAnsiTheme="minorHAnsi" w:cstheme="minorHAnsi"/>
          <w:b/>
          <w:sz w:val="22"/>
          <w:szCs w:val="22"/>
          <w:lang w:val="es-BO" w:eastAsia="en-US"/>
        </w:rPr>
      </w:pPr>
      <w:r w:rsidRPr="00326155">
        <w:rPr>
          <w:rFonts w:asciiTheme="minorHAnsi" w:eastAsiaTheme="minorHAnsi" w:hAnsiTheme="minorHAnsi" w:cstheme="minorHAnsi"/>
          <w:b/>
          <w:sz w:val="22"/>
          <w:szCs w:val="22"/>
          <w:lang w:val="es-BO" w:eastAsia="en-US"/>
        </w:rPr>
        <w:t>GARANTÍA ADICIONAL DE CUMPLIMIENTO DE CONTRATO DE OBRA</w:t>
      </w:r>
    </w:p>
    <w:p w14:paraId="19ABEC22" w14:textId="77777777" w:rsidR="00326155"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su vigencia será idéntica a la garantía de cumplimiento de contrato.</w:t>
      </w:r>
    </w:p>
    <w:p w14:paraId="738EA366" w14:textId="6DD480AF" w:rsidR="00326155" w:rsidRPr="00454DC2" w:rsidRDefault="001570E7" w:rsidP="00326155">
      <w:pPr>
        <w:spacing w:after="160" w:line="259"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A elección de</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la empresa (</w:t>
      </w:r>
      <w:r w:rsidRPr="00454DC2">
        <w:rPr>
          <w:rFonts w:asciiTheme="minorHAnsi" w:eastAsiaTheme="minorHAnsi" w:hAnsiTheme="minorHAnsi" w:cstheme="minorHAnsi"/>
          <w:sz w:val="22"/>
          <w:szCs w:val="22"/>
          <w:lang w:val="es-BO" w:eastAsia="en-US"/>
        </w:rPr>
        <w:t>proponente</w:t>
      </w:r>
      <w:r>
        <w:rPr>
          <w:rFonts w:asciiTheme="minorHAnsi" w:eastAsiaTheme="minorHAnsi" w:hAnsiTheme="minorHAnsi" w:cstheme="minorHAnsi"/>
          <w:sz w:val="22"/>
          <w:szCs w:val="22"/>
          <w:lang w:val="es-BO" w:eastAsia="en-US"/>
        </w:rPr>
        <w:t xml:space="preserve"> o adjudicada, según corresponda)</w:t>
      </w:r>
      <w:r w:rsidRPr="00454DC2">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ésta </w:t>
      </w:r>
      <w:r w:rsidRPr="00454DC2">
        <w:rPr>
          <w:rFonts w:asciiTheme="minorHAnsi" w:eastAsiaTheme="minorHAnsi" w:hAnsiTheme="minorHAnsi" w:cstheme="minorHAnsi"/>
          <w:sz w:val="22"/>
          <w:szCs w:val="22"/>
          <w:lang w:val="es-BO" w:eastAsia="en-US"/>
        </w:rPr>
        <w:t xml:space="preserve">podrá </w:t>
      </w:r>
      <w:r>
        <w:rPr>
          <w:rFonts w:asciiTheme="minorHAnsi" w:eastAsiaTheme="minorHAnsi" w:hAnsiTheme="minorHAnsi" w:cstheme="minorHAnsi"/>
          <w:sz w:val="22"/>
          <w:szCs w:val="22"/>
          <w:lang w:val="es-BO" w:eastAsia="en-US"/>
        </w:rPr>
        <w:t>optar por uno de los siguientes instrumentos financieros</w:t>
      </w:r>
      <w:r w:rsidR="00326155" w:rsidRPr="00454DC2">
        <w:rPr>
          <w:rFonts w:asciiTheme="minorHAnsi" w:eastAsiaTheme="minorHAnsi" w:hAnsiTheme="minorHAnsi" w:cstheme="minorHAnsi"/>
          <w:sz w:val="22"/>
          <w:szCs w:val="22"/>
          <w:lang w:val="es-BO" w:eastAsia="en-US"/>
        </w:rPr>
        <w:t>:</w:t>
      </w:r>
    </w:p>
    <w:p w14:paraId="421F7219" w14:textId="77777777" w:rsidR="00326155" w:rsidRPr="00454DC2" w:rsidRDefault="00326155" w:rsidP="00654275">
      <w:pPr>
        <w:pStyle w:val="Prrafodelista"/>
        <w:numPr>
          <w:ilvl w:val="0"/>
          <w:numId w:val="15"/>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Boleta de Garantía.</w:t>
      </w:r>
    </w:p>
    <w:p w14:paraId="55177433" w14:textId="70A678F2" w:rsidR="00477A3A" w:rsidRPr="00454DC2" w:rsidRDefault="00326155" w:rsidP="00326155">
      <w:pPr>
        <w:spacing w:after="160" w:line="259" w:lineRule="auto"/>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autorizada y bajo el control de la Autoridad de Supervisión del Sistema Financiero-ASFI, a la orden/ a favor de Yacimientos Petrolíferos Fiscales Bolivianos, con características expresas de </w:t>
      </w:r>
      <w:r w:rsidRPr="002E2C19">
        <w:rPr>
          <w:rFonts w:asciiTheme="minorHAnsi" w:eastAsiaTheme="minorHAnsi" w:hAnsiTheme="minorHAnsi" w:cstheme="minorHAnsi"/>
          <w:b/>
          <w:sz w:val="22"/>
          <w:szCs w:val="22"/>
          <w:lang w:val="es-BO" w:eastAsia="en-US"/>
        </w:rPr>
        <w:t>renovable, irrevocable y de ejecución inmediata</w:t>
      </w:r>
      <w:r w:rsidRPr="00454DC2">
        <w:rPr>
          <w:rFonts w:asciiTheme="minorHAnsi" w:eastAsiaTheme="minorHAnsi" w:hAnsiTheme="minorHAnsi" w:cstheme="minorHAnsi"/>
          <w:sz w:val="22"/>
          <w:szCs w:val="22"/>
          <w:lang w:val="es-BO" w:eastAsia="en-US"/>
        </w:rPr>
        <w:t xml:space="preserve"> con vigencia de sesenta (60) días calendario adicionales a la vigencia del contrato, por un importe equivalente a la diferencia entre el ochenta y cinco por ciento (85%) del Precio Referencial y el valor de su propuesta económica.</w:t>
      </w:r>
    </w:p>
    <w:p w14:paraId="13888D1A" w14:textId="77777777" w:rsidR="00326155" w:rsidRPr="00454DC2" w:rsidRDefault="00326155" w:rsidP="00654275">
      <w:pPr>
        <w:pStyle w:val="Prrafodelista"/>
        <w:numPr>
          <w:ilvl w:val="0"/>
          <w:numId w:val="15"/>
        </w:numPr>
        <w:spacing w:after="160" w:line="259" w:lineRule="auto"/>
        <w:rPr>
          <w:rFonts w:asciiTheme="minorHAnsi" w:eastAsiaTheme="minorHAnsi" w:hAnsiTheme="minorHAnsi" w:cstheme="minorHAnsi"/>
          <w:b/>
          <w:sz w:val="22"/>
          <w:szCs w:val="22"/>
          <w:lang w:val="es-BO" w:eastAsia="en-US"/>
        </w:rPr>
      </w:pPr>
      <w:r w:rsidRPr="00454DC2">
        <w:rPr>
          <w:rFonts w:asciiTheme="minorHAnsi" w:eastAsiaTheme="minorHAnsi" w:hAnsiTheme="minorHAnsi" w:cstheme="minorHAnsi"/>
          <w:b/>
          <w:sz w:val="22"/>
          <w:szCs w:val="22"/>
          <w:lang w:val="es-BO" w:eastAsia="en-US"/>
        </w:rPr>
        <w:t>Garantía a Primer Requerimiento.</w:t>
      </w:r>
    </w:p>
    <w:p w14:paraId="2168F0FA" w14:textId="6416A1B1" w:rsidR="00326155" w:rsidRDefault="00326155" w:rsidP="002E2C19">
      <w:pPr>
        <w:tabs>
          <w:tab w:val="left" w:pos="851"/>
        </w:tabs>
        <w:spacing w:line="276" w:lineRule="auto"/>
        <w:contextualSpacing/>
        <w:jc w:val="both"/>
        <w:rPr>
          <w:rFonts w:asciiTheme="minorHAnsi" w:eastAsiaTheme="minorHAnsi" w:hAnsiTheme="minorHAnsi" w:cstheme="minorHAnsi"/>
          <w:sz w:val="22"/>
          <w:szCs w:val="22"/>
          <w:lang w:val="es-BO" w:eastAsia="en-US"/>
        </w:rPr>
      </w:pPr>
      <w:r w:rsidRPr="00454DC2">
        <w:rPr>
          <w:rFonts w:asciiTheme="minorHAnsi" w:eastAsiaTheme="minorHAnsi" w:hAnsiTheme="minorHAnsi" w:cstheme="minorHAnsi"/>
          <w:sz w:val="22"/>
          <w:szCs w:val="22"/>
          <w:lang w:val="es-BO" w:eastAsia="en-US"/>
        </w:rPr>
        <w:t xml:space="preserve">Emitida por una Entidad Bancaria del Estado Plurinacional de Bolivia, registrada y autorizada y bajo el control de la Autoridad de Supervisión del Sistema Financiero-ASFI, a la orden/ a favor de Yacimientos Petrolíferos Fiscales Bolivianos, con características expresas de </w:t>
      </w:r>
      <w:r w:rsidRPr="002E2C19">
        <w:rPr>
          <w:rFonts w:asciiTheme="minorHAnsi" w:eastAsiaTheme="minorHAnsi" w:hAnsiTheme="minorHAnsi" w:cstheme="minorHAnsi"/>
          <w:b/>
          <w:sz w:val="22"/>
          <w:szCs w:val="22"/>
          <w:lang w:val="es-BO" w:eastAsia="en-US"/>
        </w:rPr>
        <w:t>renovable, irrevocable y de ejecución a primer requerimiento</w:t>
      </w:r>
      <w:r w:rsidRPr="00454DC2">
        <w:rPr>
          <w:rFonts w:asciiTheme="minorHAnsi" w:eastAsiaTheme="minorHAnsi" w:hAnsiTheme="minorHAnsi" w:cstheme="minorHAnsi"/>
          <w:sz w:val="22"/>
          <w:szCs w:val="22"/>
          <w:lang w:val="es-BO" w:eastAsia="en-US"/>
        </w:rPr>
        <w:t xml:space="preserve"> con vigencia sesenta (60) días calendario adicionales a la vigencia del contrato, por un importe equivalente a la diferencia entre el ochenta y cinco por ciento (85%) del Precio Referencial y el valor de su propuesta económica</w:t>
      </w:r>
      <w:r w:rsidR="00701616">
        <w:rPr>
          <w:rFonts w:asciiTheme="minorHAnsi" w:eastAsiaTheme="minorHAnsi" w:hAnsiTheme="minorHAnsi" w:cstheme="minorHAnsi"/>
          <w:sz w:val="22"/>
          <w:szCs w:val="22"/>
          <w:lang w:val="es-BO" w:eastAsia="en-US"/>
        </w:rPr>
        <w:t>.</w:t>
      </w:r>
    </w:p>
    <w:p w14:paraId="4FF3F848" w14:textId="77777777" w:rsidR="00945E30" w:rsidRPr="00F3463D" w:rsidRDefault="00945E30" w:rsidP="00A17C06">
      <w:pPr>
        <w:tabs>
          <w:tab w:val="left" w:pos="851"/>
        </w:tabs>
        <w:spacing w:line="276" w:lineRule="auto"/>
        <w:contextualSpacing/>
        <w:rPr>
          <w:rFonts w:ascii="Calibri" w:hAnsi="Calibri" w:cs="Calibri"/>
          <w:bCs/>
          <w:lang w:eastAsia="es-BO"/>
        </w:rPr>
      </w:pP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477E8F03" w:rsidR="004C03A5" w:rsidRPr="00F3463D" w:rsidRDefault="004C03A5" w:rsidP="00F3463D">
      <w:pPr>
        <w:tabs>
          <w:tab w:val="left" w:pos="851"/>
        </w:tabs>
        <w:spacing w:line="276" w:lineRule="auto"/>
        <w:ind w:left="360"/>
        <w:contextualSpacing/>
        <w:jc w:val="both"/>
        <w:rPr>
          <w:rFonts w:asciiTheme="minorHAnsi" w:hAnsiTheme="minorHAnsi" w:cstheme="minorHAnsi"/>
          <w:sz w:val="22"/>
          <w:szCs w:val="22"/>
        </w:rPr>
      </w:pPr>
      <w:r w:rsidRPr="00F3463D">
        <w:rPr>
          <w:rFonts w:asciiTheme="minorHAnsi" w:hAnsiTheme="minorHAnsi" w:cstheme="minorHAnsi"/>
          <w:sz w:val="22"/>
          <w:szCs w:val="22"/>
        </w:rPr>
        <w:t xml:space="preserve">Las empresas proponentes deberán contar con la Resolución Administrativa vigente  correspondiente de acuerdo </w:t>
      </w:r>
      <w:r w:rsidRPr="00F3463D">
        <w:rPr>
          <w:rFonts w:asciiTheme="minorHAnsi" w:hAnsiTheme="minorHAnsi" w:cstheme="minorHAnsi"/>
          <w:bCs/>
          <w:sz w:val="22"/>
          <w:szCs w:val="22"/>
          <w:lang w:val="es-BO"/>
        </w:rPr>
        <w:t xml:space="preserve">al </w:t>
      </w:r>
      <w:r w:rsidRPr="00F3463D">
        <w:rPr>
          <w:rFonts w:asciiTheme="minorHAnsi" w:hAnsiTheme="minorHAnsi" w:cstheme="minorHAnsi"/>
          <w:b/>
          <w:bCs/>
          <w:sz w:val="22"/>
          <w:szCs w:val="22"/>
          <w:u w:val="single"/>
          <w:lang w:val="es-BO"/>
        </w:rPr>
        <w:t>D.S. 1996 del 14 de mayo de 2014,</w:t>
      </w:r>
      <w:r w:rsidRPr="00F3463D">
        <w:rPr>
          <w:rFonts w:asciiTheme="minorHAnsi" w:hAnsiTheme="minorHAnsi" w:cstheme="minorHAnsi"/>
          <w:b/>
          <w:bCs/>
          <w:sz w:val="22"/>
          <w:szCs w:val="22"/>
          <w:lang w:val="es-BO"/>
        </w:rPr>
        <w:t xml:space="preserve"> </w:t>
      </w:r>
      <w:r w:rsidRPr="00F3463D">
        <w:rPr>
          <w:rFonts w:asciiTheme="minorHAnsi" w:hAnsiTheme="minorHAnsi" w:cstheme="minorHAnsi"/>
          <w:sz w:val="22"/>
          <w:szCs w:val="22"/>
        </w:rPr>
        <w:t>a Categoría Industrial y/o Redes de Gas emitida por la Age</w:t>
      </w:r>
      <w:r w:rsidR="00D50846">
        <w:rPr>
          <w:rFonts w:asciiTheme="minorHAnsi" w:hAnsiTheme="minorHAnsi" w:cstheme="minorHAnsi"/>
          <w:sz w:val="22"/>
          <w:szCs w:val="22"/>
        </w:rPr>
        <w:t xml:space="preserve">ncia Nacional de Hidrocarburos </w:t>
      </w:r>
      <w:r w:rsidRPr="00F3463D">
        <w:rPr>
          <w:rFonts w:asciiTheme="minorHAnsi" w:hAnsiTheme="minorHAnsi" w:cstheme="minorHAnsi"/>
          <w:sz w:val="22"/>
          <w:szCs w:val="22"/>
        </w:rPr>
        <w:t>(Adjuntar en su propuesta fotocopia simple de respaldo).</w:t>
      </w:r>
    </w:p>
    <w:p w14:paraId="373D4001" w14:textId="77777777" w:rsidR="00105499" w:rsidRPr="003851AD" w:rsidRDefault="00105499" w:rsidP="001054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F30FD7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7AE4007A" w14:textId="533C6C8F" w:rsidR="00F3463D" w:rsidRDefault="00D34CB7" w:rsidP="009D6F4F">
      <w:pPr>
        <w:spacing w:line="276" w:lineRule="auto"/>
        <w:ind w:left="36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La experiencia general y específica del proponente será computada considerando las obras ejecutad</w:t>
      </w:r>
      <w:r w:rsidR="00D81FDA">
        <w:rPr>
          <w:rFonts w:asciiTheme="minorHAnsi" w:hAnsiTheme="minorHAnsi" w:cstheme="minorHAnsi"/>
          <w:sz w:val="22"/>
          <w:szCs w:val="22"/>
          <w:lang w:val="es-BO" w:eastAsia="es-BO"/>
        </w:rPr>
        <w:t>a</w:t>
      </w:r>
      <w:r w:rsidRPr="00271B44">
        <w:rPr>
          <w:rFonts w:asciiTheme="minorHAnsi" w:hAnsiTheme="minorHAnsi" w:cstheme="minorHAnsi"/>
          <w:sz w:val="22"/>
          <w:szCs w:val="22"/>
          <w:lang w:val="es-BO" w:eastAsia="es-BO"/>
        </w:rPr>
        <w:t>s durante los últimos 10 años. La información provista por la empresa proponente en la presentación de propuestas debe estar respaldada por actas de entrega definitiva, certificado y/o documento que demu</w:t>
      </w:r>
      <w:r w:rsidR="00F3463D">
        <w:rPr>
          <w:rFonts w:asciiTheme="minorHAnsi" w:hAnsiTheme="minorHAnsi" w:cstheme="minorHAnsi"/>
          <w:sz w:val="22"/>
          <w:szCs w:val="22"/>
          <w:lang w:val="es-BO" w:eastAsia="es-BO"/>
        </w:rPr>
        <w:t>estre la conclusión de la obra, dichos documentos deberán ser presentados en fotocopia simple, y cuando lo requiera YPFB, en cualquier etapa del Proceso de Contratación, en originales o fotocopias legalizadas.</w:t>
      </w:r>
    </w:p>
    <w:p w14:paraId="057781B7" w14:textId="17F34FA5" w:rsidR="00D34CB7" w:rsidRPr="00271B44" w:rsidRDefault="00D34CB7" w:rsidP="009D6F4F">
      <w:pPr>
        <w:spacing w:line="276" w:lineRule="auto"/>
        <w:ind w:left="360"/>
        <w:contextualSpacing/>
        <w:jc w:val="both"/>
        <w:rPr>
          <w:rFonts w:asciiTheme="minorHAnsi" w:hAnsiTheme="minorHAnsi" w:cstheme="minorHAnsi"/>
          <w:sz w:val="22"/>
          <w:szCs w:val="22"/>
        </w:rPr>
      </w:pPr>
      <w:r w:rsidRPr="00271B44">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54B7FCA8" w14:textId="77777777" w:rsidR="00D34CB7" w:rsidRPr="00271B44" w:rsidRDefault="00D34CB7" w:rsidP="00FA74D8">
      <w:pPr>
        <w:spacing w:line="276" w:lineRule="auto"/>
        <w:rPr>
          <w:rFonts w:asciiTheme="minorHAnsi" w:hAnsiTheme="minorHAnsi" w:cstheme="minorHAnsi"/>
          <w:sz w:val="22"/>
          <w:szCs w:val="22"/>
        </w:rPr>
      </w:pPr>
    </w:p>
    <w:p w14:paraId="31649532" w14:textId="77777777" w:rsidR="00D34CB7" w:rsidRPr="00B33F72" w:rsidRDefault="00D34CB7" w:rsidP="00654275">
      <w:pPr>
        <w:pStyle w:val="Prrafodelista"/>
        <w:numPr>
          <w:ilvl w:val="0"/>
          <w:numId w:val="11"/>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7ABC62AC" w14:textId="34D45428" w:rsidR="00D34CB7" w:rsidRPr="00B33F72" w:rsidRDefault="00D34CB7" w:rsidP="009D6F4F">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lastRenderedPageBreak/>
        <w:t>La sumatoria de la experiencia de la empresa proponente, deberá sumar al menos (1) una vez el monto del precio referencial establecido en el Documento Base de Contratación</w:t>
      </w:r>
      <w:r w:rsidR="009D6F4F">
        <w:rPr>
          <w:rFonts w:asciiTheme="minorHAnsi" w:hAnsiTheme="minorHAnsi" w:cstheme="minorHAnsi"/>
          <w:sz w:val="22"/>
          <w:szCs w:val="22"/>
          <w:lang w:val="es-BO" w:eastAsia="es-BO"/>
        </w:rPr>
        <w:t>.</w:t>
      </w:r>
    </w:p>
    <w:p w14:paraId="28225393" w14:textId="77777777" w:rsidR="00D34CB7" w:rsidRPr="00B33F72" w:rsidRDefault="00D34CB7" w:rsidP="00FA74D8">
      <w:pPr>
        <w:spacing w:line="276" w:lineRule="auto"/>
        <w:contextualSpacing/>
        <w:jc w:val="both"/>
        <w:rPr>
          <w:rFonts w:asciiTheme="minorHAnsi" w:hAnsiTheme="minorHAnsi" w:cstheme="minorHAnsi"/>
          <w:sz w:val="22"/>
          <w:szCs w:val="22"/>
          <w:lang w:val="es-BO" w:eastAsia="es-BO"/>
        </w:rPr>
      </w:pPr>
    </w:p>
    <w:p w14:paraId="47ED083E" w14:textId="77777777" w:rsidR="00D34CB7" w:rsidRPr="00B33F72" w:rsidRDefault="00D34CB7" w:rsidP="00654275">
      <w:pPr>
        <w:pStyle w:val="Prrafodelista"/>
        <w:numPr>
          <w:ilvl w:val="0"/>
          <w:numId w:val="11"/>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04BFA96C" w14:textId="5331B508" w:rsidR="00E7483C" w:rsidRDefault="00D34CB7" w:rsidP="00D81FDA">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sidR="004C03A5">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sidR="003851AD">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sidR="004C03A5">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 establecido en el Documento Base de Contratación</w:t>
      </w:r>
      <w:r w:rsidR="009D6F4F">
        <w:rPr>
          <w:rFonts w:asciiTheme="minorHAnsi" w:hAnsiTheme="minorHAnsi" w:cstheme="minorHAnsi"/>
          <w:sz w:val="22"/>
          <w:szCs w:val="22"/>
          <w:lang w:val="es-BO" w:eastAsia="es-BO"/>
        </w:rPr>
        <w:t>.</w:t>
      </w:r>
    </w:p>
    <w:p w14:paraId="34FAE01B" w14:textId="77777777" w:rsidR="00D81FDA" w:rsidRPr="00D81FDA" w:rsidRDefault="00D81FDA" w:rsidP="00D81FDA">
      <w:pPr>
        <w:spacing w:line="276" w:lineRule="auto"/>
        <w:ind w:left="708"/>
        <w:contextualSpacing/>
        <w:jc w:val="both"/>
        <w:rPr>
          <w:rFonts w:asciiTheme="minorHAnsi" w:hAnsiTheme="minorHAnsi" w:cstheme="minorHAnsi"/>
          <w:sz w:val="22"/>
          <w:szCs w:val="22"/>
          <w:lang w:val="es-BO" w:eastAsia="es-BO"/>
        </w:rPr>
      </w:pPr>
    </w:p>
    <w:p w14:paraId="6FA46BDF" w14:textId="358F3D5C" w:rsidR="00E7483C" w:rsidRPr="00D359B9" w:rsidRDefault="00E7483C" w:rsidP="00D359B9">
      <w:pPr>
        <w:spacing w:line="276" w:lineRule="auto"/>
        <w:ind w:left="708"/>
        <w:rPr>
          <w:rFonts w:asciiTheme="minorHAnsi" w:hAnsiTheme="minorHAnsi" w:cstheme="minorHAnsi"/>
          <w:b/>
          <w:sz w:val="22"/>
          <w:szCs w:val="22"/>
          <w:lang w:val="es-BO" w:eastAsia="es-BO"/>
        </w:rPr>
      </w:pPr>
      <w:r w:rsidRPr="00E7483C">
        <w:rPr>
          <w:rFonts w:asciiTheme="minorHAnsi" w:hAnsiTheme="minorHAnsi" w:cstheme="minorHAnsi"/>
          <w:b/>
          <w:sz w:val="22"/>
          <w:szCs w:val="22"/>
          <w:u w:val="single"/>
          <w:lang w:val="es-BO" w:eastAsia="es-BO"/>
        </w:rPr>
        <w:t xml:space="preserve">OBRAS SIMILARES. </w:t>
      </w:r>
      <w:r w:rsidR="004721F0">
        <w:rPr>
          <w:rFonts w:asciiTheme="minorHAnsi" w:hAnsiTheme="minorHAnsi" w:cstheme="minorHAnsi"/>
          <w:b/>
          <w:sz w:val="22"/>
          <w:szCs w:val="22"/>
          <w:u w:val="single"/>
          <w:lang w:val="es-BO" w:eastAsia="es-BO"/>
        </w:rPr>
        <w:t xml:space="preserve"> </w:t>
      </w:r>
    </w:p>
    <w:p w14:paraId="73D5BC0A" w14:textId="77777777" w:rsidR="005911B8" w:rsidRPr="00271B44" w:rsidRDefault="005911B8" w:rsidP="005911B8">
      <w:pPr>
        <w:spacing w:line="276" w:lineRule="auto"/>
        <w:ind w:left="284"/>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699BCDDB" w14:textId="77777777" w:rsidR="005911B8" w:rsidRPr="00271B44" w:rsidRDefault="005911B8" w:rsidP="005911B8">
      <w:pPr>
        <w:spacing w:line="276" w:lineRule="auto"/>
        <w:contextualSpacing/>
        <w:jc w:val="both"/>
        <w:rPr>
          <w:rFonts w:asciiTheme="minorHAnsi" w:hAnsiTheme="minorHAnsi" w:cstheme="minorHAnsi"/>
          <w:sz w:val="22"/>
          <w:szCs w:val="22"/>
          <w:lang w:val="es-BO" w:eastAsia="es-BO"/>
        </w:rPr>
      </w:pPr>
    </w:p>
    <w:p w14:paraId="19353F13" w14:textId="77777777" w:rsidR="005911B8" w:rsidRPr="00271B44" w:rsidRDefault="005911B8" w:rsidP="005911B8">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Construcción de Gasoductos y Redes Primarias.</w:t>
      </w:r>
    </w:p>
    <w:p w14:paraId="2AC180B0" w14:textId="77777777" w:rsidR="005911B8" w:rsidRPr="00271B44" w:rsidRDefault="005911B8" w:rsidP="005911B8">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Construcción y/o montaje de instalaciones de City </w:t>
      </w:r>
      <w:proofErr w:type="spellStart"/>
      <w:r w:rsidRPr="00271B44">
        <w:rPr>
          <w:rFonts w:asciiTheme="minorHAnsi" w:hAnsiTheme="minorHAnsi" w:cstheme="minorHAnsi"/>
          <w:sz w:val="22"/>
          <w:szCs w:val="22"/>
          <w:lang w:val="es-BO" w:eastAsia="es-BO"/>
        </w:rPr>
        <w:t>Gate</w:t>
      </w:r>
      <w:proofErr w:type="spellEnd"/>
      <w:r w:rsidRPr="00271B44">
        <w:rPr>
          <w:rFonts w:asciiTheme="minorHAnsi" w:hAnsiTheme="minorHAnsi" w:cstheme="minorHAnsi"/>
          <w:sz w:val="22"/>
          <w:szCs w:val="22"/>
          <w:lang w:val="es-BO" w:eastAsia="es-BO"/>
        </w:rPr>
        <w:t>, PRM o EDR.</w:t>
      </w:r>
    </w:p>
    <w:p w14:paraId="5C72B009" w14:textId="77777777" w:rsidR="005911B8" w:rsidRPr="00271B44" w:rsidRDefault="005911B8" w:rsidP="005911B8">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Construcción de acometidas de Red Primaria y </w:t>
      </w:r>
      <w:proofErr w:type="spellStart"/>
      <w:r w:rsidRPr="00271B44">
        <w:rPr>
          <w:rFonts w:asciiTheme="minorHAnsi" w:hAnsiTheme="minorHAnsi" w:cstheme="minorHAnsi"/>
          <w:sz w:val="22"/>
          <w:szCs w:val="22"/>
          <w:lang w:val="es-BO" w:eastAsia="es-BO"/>
        </w:rPr>
        <w:t>Loop</w:t>
      </w:r>
      <w:proofErr w:type="spellEnd"/>
      <w:r w:rsidRPr="00271B44">
        <w:rPr>
          <w:rFonts w:asciiTheme="minorHAnsi" w:hAnsiTheme="minorHAnsi" w:cstheme="minorHAnsi"/>
          <w:sz w:val="22"/>
          <w:szCs w:val="22"/>
          <w:lang w:val="es-BO" w:eastAsia="es-BO"/>
        </w:rPr>
        <w:t xml:space="preserve"> de Red Primaria</w:t>
      </w:r>
    </w:p>
    <w:p w14:paraId="36D829C7" w14:textId="77777777" w:rsidR="005911B8" w:rsidRPr="00271B44" w:rsidRDefault="005911B8" w:rsidP="005911B8">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Servicios especiales relacionados con Gasoductos y Red primaria (Hot </w:t>
      </w:r>
      <w:proofErr w:type="spellStart"/>
      <w:r w:rsidRPr="00271B44">
        <w:rPr>
          <w:rFonts w:asciiTheme="minorHAnsi" w:hAnsiTheme="minorHAnsi" w:cstheme="minorHAnsi"/>
          <w:sz w:val="22"/>
          <w:szCs w:val="22"/>
          <w:lang w:val="es-BO" w:eastAsia="es-BO"/>
        </w:rPr>
        <w:t>Tap</w:t>
      </w:r>
      <w:proofErr w:type="spellEnd"/>
      <w:r w:rsidRPr="00271B44">
        <w:rPr>
          <w:rFonts w:asciiTheme="minorHAnsi" w:hAnsiTheme="minorHAnsi" w:cstheme="minorHAnsi"/>
          <w:sz w:val="22"/>
          <w:szCs w:val="22"/>
          <w:lang w:val="es-BO" w:eastAsia="es-BO"/>
        </w:rPr>
        <w:t xml:space="preserve">, </w:t>
      </w:r>
      <w:proofErr w:type="spellStart"/>
      <w:r w:rsidRPr="00271B44">
        <w:rPr>
          <w:rFonts w:asciiTheme="minorHAnsi" w:hAnsiTheme="minorHAnsi" w:cstheme="minorHAnsi"/>
          <w:sz w:val="22"/>
          <w:szCs w:val="22"/>
          <w:lang w:val="es-BO" w:eastAsia="es-BO"/>
        </w:rPr>
        <w:t>Flow</w:t>
      </w:r>
      <w:proofErr w:type="spellEnd"/>
      <w:r w:rsidRPr="00271B44">
        <w:rPr>
          <w:rFonts w:asciiTheme="minorHAnsi" w:hAnsiTheme="minorHAnsi" w:cstheme="minorHAnsi"/>
          <w:sz w:val="22"/>
          <w:szCs w:val="22"/>
          <w:lang w:val="es-BO" w:eastAsia="es-BO"/>
        </w:rPr>
        <w:t xml:space="preserve"> Line, </w:t>
      </w:r>
      <w:proofErr w:type="spellStart"/>
      <w:r w:rsidRPr="00271B44">
        <w:rPr>
          <w:rFonts w:asciiTheme="minorHAnsi" w:hAnsiTheme="minorHAnsi" w:cstheme="minorHAnsi"/>
          <w:sz w:val="22"/>
          <w:szCs w:val="22"/>
          <w:lang w:val="es-BO" w:eastAsia="es-BO"/>
        </w:rPr>
        <w:t>etc</w:t>
      </w:r>
      <w:proofErr w:type="spellEnd"/>
      <w:r w:rsidRPr="00271B44">
        <w:rPr>
          <w:rFonts w:asciiTheme="minorHAnsi" w:hAnsiTheme="minorHAnsi" w:cstheme="minorHAnsi"/>
          <w:sz w:val="22"/>
          <w:szCs w:val="22"/>
          <w:lang w:val="es-BO" w:eastAsia="es-BO"/>
        </w:rPr>
        <w:t>).</w:t>
      </w:r>
    </w:p>
    <w:p w14:paraId="1DC78F56" w14:textId="77777777" w:rsidR="005911B8" w:rsidRPr="00271B44" w:rsidRDefault="005911B8" w:rsidP="005911B8">
      <w:pPr>
        <w:pStyle w:val="Prrafodelista"/>
        <w:numPr>
          <w:ilvl w:val="0"/>
          <w:numId w:val="9"/>
        </w:numPr>
        <w:spacing w:line="276" w:lineRule="auto"/>
        <w:ind w:left="284" w:firstLine="0"/>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Trabajos de mantenimiento de Redes Primarias de PRM, EDR o City Gates.</w:t>
      </w:r>
    </w:p>
    <w:p w14:paraId="4424EDE2" w14:textId="77777777" w:rsidR="005911B8" w:rsidRDefault="005911B8" w:rsidP="005911B8">
      <w:pPr>
        <w:pStyle w:val="Prrafodelista"/>
        <w:numPr>
          <w:ilvl w:val="0"/>
          <w:numId w:val="9"/>
        </w:numPr>
        <w:spacing w:line="276" w:lineRule="auto"/>
        <w:ind w:left="709" w:hanging="425"/>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Variantes de Red Primaria, construcción de redes y ductos de transporte de hidrocarburos y distribución.</w:t>
      </w:r>
    </w:p>
    <w:p w14:paraId="4ABD0DD4" w14:textId="57C6D9EE" w:rsidR="00CC55B7" w:rsidRPr="005911B8" w:rsidRDefault="005911B8" w:rsidP="005911B8">
      <w:pPr>
        <w:pStyle w:val="Prrafodelista"/>
        <w:numPr>
          <w:ilvl w:val="0"/>
          <w:numId w:val="9"/>
        </w:numPr>
        <w:spacing w:line="276" w:lineRule="auto"/>
        <w:ind w:left="709" w:hanging="425"/>
        <w:contextualSpacing/>
        <w:jc w:val="both"/>
        <w:rPr>
          <w:rFonts w:asciiTheme="minorHAnsi" w:hAnsiTheme="minorHAnsi" w:cstheme="minorHAnsi"/>
          <w:sz w:val="22"/>
          <w:szCs w:val="22"/>
          <w:lang w:val="es-BO" w:eastAsia="es-BO"/>
        </w:rPr>
      </w:pPr>
      <w:r w:rsidRPr="005911B8">
        <w:rPr>
          <w:rFonts w:asciiTheme="minorHAnsi" w:hAnsiTheme="minorHAnsi" w:cstheme="minorHAnsi"/>
          <w:sz w:val="22"/>
          <w:szCs w:val="22"/>
          <w:lang w:val="es-BO" w:eastAsia="es-BO"/>
        </w:rPr>
        <w:t>Todos los trabajos realizados por la categoría industrial y/o redes de gas de acuerdo al D.S. 1996 de 15 de mayo de 2014 exceptuando instalaciones domiciliarias-comerciales-que empleen redes de polietileno.</w:t>
      </w:r>
    </w:p>
    <w:p w14:paraId="3C541C66" w14:textId="77777777" w:rsidR="005911B8" w:rsidRPr="00271B44" w:rsidRDefault="005911B8" w:rsidP="005911B8">
      <w:pPr>
        <w:tabs>
          <w:tab w:val="left" w:pos="426"/>
        </w:tabs>
        <w:spacing w:line="276" w:lineRule="auto"/>
        <w:contextualSpacing/>
        <w:rPr>
          <w:rFonts w:asciiTheme="minorHAnsi" w:hAnsiTheme="minorHAnsi" w:cstheme="minorHAnsi"/>
          <w:b/>
          <w:color w:val="000000" w:themeColor="text1"/>
          <w:sz w:val="22"/>
          <w:szCs w:val="22"/>
          <w:u w:val="single"/>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8844E12" w14:textId="77777777" w:rsidR="00311E11" w:rsidRPr="00D81FDA" w:rsidRDefault="00311E11" w:rsidP="00D81FDA">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8075ED" w:rsidRPr="00AD53A2" w14:paraId="7316FFB1" w14:textId="77777777" w:rsidTr="004D515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54FAB60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3126D608"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9EDCB6C"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2A1B1E4" w14:textId="77777777" w:rsidR="008075ED" w:rsidRPr="00AD53A2" w:rsidRDefault="008075ED" w:rsidP="004D5157">
            <w:pPr>
              <w:jc w:val="center"/>
              <w:rPr>
                <w:rFonts w:ascii="Calibri" w:hAnsi="Calibri" w:cs="Calibri"/>
                <w:b/>
                <w:sz w:val="18"/>
                <w:szCs w:val="18"/>
              </w:rPr>
            </w:pPr>
            <w:r>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403278DB"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B533B4E" w14:textId="77777777" w:rsidR="008075ED" w:rsidRPr="00AD53A2" w:rsidRDefault="008075ED" w:rsidP="004D5157">
            <w:pPr>
              <w:jc w:val="center"/>
              <w:rPr>
                <w:rFonts w:ascii="Calibri" w:hAnsi="Calibri" w:cs="Calibri"/>
                <w:b/>
                <w:sz w:val="18"/>
                <w:szCs w:val="18"/>
              </w:rPr>
            </w:pPr>
            <w:r w:rsidRPr="00AD53A2">
              <w:rPr>
                <w:rFonts w:ascii="Calibri" w:hAnsi="Calibri" w:cs="Calibri"/>
                <w:b/>
                <w:sz w:val="18"/>
                <w:szCs w:val="18"/>
              </w:rPr>
              <w:t>CARGOS SIMILARES</w:t>
            </w:r>
          </w:p>
        </w:tc>
      </w:tr>
      <w:tr w:rsidR="008075ED" w:rsidRPr="00AD53A2" w14:paraId="75058E28" w14:textId="77777777" w:rsidTr="004D5157">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45C19EB" w14:textId="77777777" w:rsidR="008075ED" w:rsidRPr="002E766B" w:rsidRDefault="008075ED" w:rsidP="004D5157">
            <w:pP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6C5B2682" w14:textId="77777777" w:rsidR="008075ED" w:rsidRPr="00AD53A2" w:rsidRDefault="008075ED" w:rsidP="004D5157">
            <w:pPr>
              <w:jc w:val="both"/>
              <w:rPr>
                <w:rFonts w:ascii="Calibri" w:hAnsi="Calibri" w:cs="Calibri"/>
                <w:sz w:val="18"/>
                <w:szCs w:val="18"/>
                <w:highlight w:val="yellow"/>
              </w:rPr>
            </w:pPr>
            <w:r w:rsidRPr="00AD53A2">
              <w:rPr>
                <w:rFonts w:ascii="Calibri" w:hAnsi="Calibri"/>
                <w:color w:val="000000"/>
                <w:sz w:val="18"/>
                <w:szCs w:val="18"/>
                <w:lang w:eastAsia="es-BO"/>
              </w:rPr>
              <w:t xml:space="preserve">INGENIERO CIVIL, INGENIERO MECANICO, INGENIERO INDUSTRIAL, INGENIERO PETROLERO, ARQUITECTO, CONSTRUCTOR CIVIL, INGENIERO EN CONSTRUCCIONES Y/O RAMAS AFINES </w:t>
            </w:r>
            <w:r w:rsidRPr="00840F86">
              <w:rPr>
                <w:rFonts w:ascii="Calibri" w:hAnsi="Calibri"/>
                <w:color w:val="000000"/>
                <w:sz w:val="18"/>
                <w:szCs w:val="18"/>
                <w:lang w:eastAsia="es-BO"/>
              </w:rPr>
              <w:t xml:space="preserve">DE LA INGENIERÍA Y DE LA CONTRUCCIÓN  </w:t>
            </w:r>
            <w:r>
              <w:rPr>
                <w:rFonts w:ascii="Calibri" w:hAnsi="Calibri"/>
                <w:color w:val="000000"/>
                <w:sz w:val="18"/>
                <w:szCs w:val="18"/>
                <w:lang w:eastAsia="es-BO"/>
              </w:rPr>
              <w:t>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7FE136C5" w14:textId="0B7DA907" w:rsidR="008075ED" w:rsidRPr="00AD53A2" w:rsidRDefault="008075ED" w:rsidP="00D81FDA">
            <w:pPr>
              <w:jc w:val="center"/>
              <w:rPr>
                <w:rFonts w:ascii="Calibri" w:hAnsi="Calibri" w:cs="Calibri"/>
                <w:sz w:val="18"/>
                <w:szCs w:val="18"/>
                <w:highlight w:val="yellow"/>
              </w:rPr>
            </w:pPr>
            <w:r w:rsidRPr="002E766B">
              <w:rPr>
                <w:rFonts w:ascii="Calibri" w:hAnsi="Calibri" w:cs="Calibri"/>
                <w:sz w:val="18"/>
                <w:szCs w:val="18"/>
              </w:rPr>
              <w:t>RESIDENTE  DE OBRA</w:t>
            </w:r>
            <w:r w:rsidR="00D81FDA">
              <w:rPr>
                <w:rFonts w:ascii="Calibri" w:hAnsi="Calibri" w:cs="Calibri"/>
                <w:sz w:val="18"/>
                <w:szCs w:val="18"/>
              </w:rPr>
              <w:t xml:space="preserve"> </w:t>
            </w:r>
          </w:p>
        </w:tc>
        <w:tc>
          <w:tcPr>
            <w:tcW w:w="642" w:type="pct"/>
            <w:tcBorders>
              <w:top w:val="single" w:sz="4" w:space="0" w:color="auto"/>
              <w:left w:val="single" w:sz="4" w:space="0" w:color="auto"/>
              <w:bottom w:val="single" w:sz="4" w:space="0" w:color="auto"/>
              <w:right w:val="single" w:sz="4" w:space="0" w:color="auto"/>
            </w:tcBorders>
          </w:tcPr>
          <w:p w14:paraId="7DFF12FB" w14:textId="77777777" w:rsidR="008075ED" w:rsidRPr="00435140" w:rsidRDefault="008075ED" w:rsidP="004D5157">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3D882B48"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GENERAL: 2 años</w:t>
            </w:r>
          </w:p>
          <w:p w14:paraId="2BF14BFD" w14:textId="77777777" w:rsidR="008075ED" w:rsidRPr="002E766B" w:rsidRDefault="008075ED" w:rsidP="004D5157">
            <w:pPr>
              <w:rPr>
                <w:rFonts w:ascii="Calibri" w:hAnsi="Calibri" w:cs="Calibri"/>
                <w:sz w:val="18"/>
                <w:szCs w:val="18"/>
              </w:rPr>
            </w:pPr>
            <w:r w:rsidRPr="002E766B">
              <w:rPr>
                <w:rFonts w:ascii="Calibri" w:hAnsi="Calibri" w:cs="Calibri"/>
                <w:sz w:val="18"/>
                <w:szCs w:val="18"/>
              </w:rPr>
              <w:t>ESPECIFICA: 1 año en cargos</w:t>
            </w:r>
            <w:r>
              <w:rPr>
                <w:rFonts w:ascii="Calibri" w:hAnsi="Calibri" w:cs="Calibri"/>
                <w:sz w:val="18"/>
                <w:szCs w:val="18"/>
              </w:rPr>
              <w:t xml:space="preserve"> similares</w:t>
            </w:r>
            <w:r w:rsidRPr="002E766B">
              <w:rPr>
                <w:rFonts w:ascii="Calibri" w:hAnsi="Calibri" w:cs="Calibri"/>
                <w:sz w:val="18"/>
                <w:szCs w:val="18"/>
              </w:rPr>
              <w:t xml:space="preserve"> y obras similares</w:t>
            </w:r>
            <w:r>
              <w:rPr>
                <w:rFonts w:ascii="Calibri" w:hAnsi="Calibri" w:cs="Calibri"/>
                <w:sz w:val="18"/>
                <w:szCs w:val="18"/>
              </w:rPr>
              <w:t xml:space="preserve"> a las especificadas para la empresa (*)</w:t>
            </w:r>
          </w:p>
          <w:p w14:paraId="62FCF2CA" w14:textId="77777777" w:rsidR="008075ED" w:rsidRPr="00AD53A2" w:rsidRDefault="008075ED" w:rsidP="004D5157">
            <w:pPr>
              <w:rPr>
                <w:rFonts w:ascii="Calibri" w:hAnsi="Calibri" w:cs="Calibri"/>
                <w:sz w:val="18"/>
                <w:szCs w:val="18"/>
              </w:rPr>
            </w:pPr>
          </w:p>
          <w:p w14:paraId="1CFB0CF9" w14:textId="77777777" w:rsidR="008075ED" w:rsidRPr="00AD53A2" w:rsidRDefault="008075ED" w:rsidP="004D5157">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62D5AE9" w14:textId="77777777" w:rsidR="008075ED" w:rsidRPr="00AD53A2" w:rsidRDefault="008075ED" w:rsidP="004D5157">
            <w:pPr>
              <w:rPr>
                <w:rFonts w:ascii="Calibri" w:hAnsi="Calibri" w:cs="Calibri"/>
                <w:sz w:val="18"/>
                <w:szCs w:val="18"/>
                <w:highlight w:val="yellow"/>
              </w:rPr>
            </w:pPr>
            <w:r w:rsidRPr="00AD53A2">
              <w:rPr>
                <w:rFonts w:ascii="Calibri" w:hAnsi="Calibri"/>
                <w:color w:val="000000"/>
                <w:sz w:val="18"/>
                <w:szCs w:val="18"/>
                <w:lang w:eastAsia="es-BO"/>
              </w:rPr>
              <w:t>FISCAL DE OBRAS, SUPERVISOR DE OBRAS, SUPERINTENDENTE DE OBRAS, DIRECTOR  DE OBRAS Y RESIDENTE DE OBRA</w:t>
            </w:r>
            <w:r>
              <w:rPr>
                <w:rFonts w:ascii="Calibri" w:hAnsi="Calibri"/>
                <w:color w:val="000000"/>
                <w:sz w:val="18"/>
                <w:szCs w:val="18"/>
                <w:lang w:eastAsia="es-BO"/>
              </w:rPr>
              <w:t>S</w:t>
            </w:r>
          </w:p>
        </w:tc>
      </w:tr>
      <w:tr w:rsidR="008075ED" w:rsidRPr="00AD53A2" w14:paraId="2F62F425"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12B9BD9" w14:textId="77777777" w:rsidR="008075ED" w:rsidRPr="002E766B" w:rsidRDefault="008075ED" w:rsidP="004D5157">
            <w:pPr>
              <w:rPr>
                <w:rFonts w:ascii="Calibri" w:hAnsi="Calibri" w:cs="Calibri"/>
                <w:sz w:val="18"/>
                <w:szCs w:val="18"/>
              </w:rPr>
            </w:pPr>
            <w:r>
              <w:rPr>
                <w:rFonts w:ascii="Calibri" w:hAnsi="Calibri" w:cs="Calibri"/>
                <w:sz w:val="18"/>
                <w:szCs w:val="18"/>
              </w:rPr>
              <w:t>2</w:t>
            </w:r>
          </w:p>
        </w:tc>
        <w:tc>
          <w:tcPr>
            <w:tcW w:w="1639" w:type="pct"/>
            <w:shd w:val="clear" w:color="auto" w:fill="auto"/>
          </w:tcPr>
          <w:p w14:paraId="3106D5D5" w14:textId="77777777" w:rsidR="008075ED" w:rsidRPr="00AD53A2" w:rsidRDefault="008075ED" w:rsidP="004D5157">
            <w:pPr>
              <w:jc w:val="both"/>
              <w:rPr>
                <w:rFonts w:ascii="Calibri" w:hAnsi="Calibri" w:cs="Calibri"/>
                <w:sz w:val="18"/>
                <w:szCs w:val="18"/>
                <w:highlight w:val="yellow"/>
                <w:lang w:eastAsia="es-BO"/>
              </w:rPr>
            </w:pPr>
            <w:r w:rsidRPr="00AD53A2">
              <w:rPr>
                <w:rFonts w:ascii="Calibri" w:hAnsi="Calibri"/>
                <w:color w:val="000000"/>
                <w:sz w:val="18"/>
                <w:szCs w:val="18"/>
                <w:lang w:eastAsia="es-BO"/>
              </w:rPr>
              <w:t>PROFESIONAL,  TÉCNICO O BACHILLER CERTIFICADO EN EL MANEJO DE PROGRAMAS  ESPECIALIZADOS EN DIBUJO DIGITAL (EJM. AUTOCAD, VECTOR, CIVIL DESING)</w:t>
            </w:r>
          </w:p>
        </w:tc>
        <w:tc>
          <w:tcPr>
            <w:tcW w:w="642" w:type="pct"/>
            <w:shd w:val="clear" w:color="auto" w:fill="auto"/>
          </w:tcPr>
          <w:p w14:paraId="6E462BE9" w14:textId="6ECA2158" w:rsidR="008075ED" w:rsidRPr="00AD53A2" w:rsidRDefault="008075ED" w:rsidP="00D81FDA">
            <w:pPr>
              <w:jc w:val="center"/>
              <w:rPr>
                <w:rFonts w:ascii="Calibri" w:hAnsi="Calibri" w:cs="Calibri"/>
                <w:sz w:val="18"/>
                <w:szCs w:val="18"/>
                <w:highlight w:val="yellow"/>
                <w:lang w:eastAsia="es-BO"/>
              </w:rPr>
            </w:pPr>
            <w:r w:rsidRPr="00AD53A2">
              <w:rPr>
                <w:rFonts w:ascii="Calibri" w:hAnsi="Calibri" w:cs="Calibri"/>
                <w:sz w:val="18"/>
                <w:szCs w:val="18"/>
              </w:rPr>
              <w:t>DIBUJANTE DE PLANOS AS-BUILT</w:t>
            </w:r>
            <w:r>
              <w:rPr>
                <w:rFonts w:ascii="Calibri" w:hAnsi="Calibri" w:cs="Calibri"/>
                <w:sz w:val="18"/>
                <w:szCs w:val="18"/>
              </w:rPr>
              <w:t xml:space="preserve"> </w:t>
            </w:r>
          </w:p>
        </w:tc>
        <w:tc>
          <w:tcPr>
            <w:tcW w:w="642" w:type="pct"/>
          </w:tcPr>
          <w:p w14:paraId="150F7A31" w14:textId="77777777" w:rsidR="008075ED" w:rsidRPr="00AD53A2" w:rsidRDefault="008075ED" w:rsidP="004D5157">
            <w:pPr>
              <w:jc w:val="center"/>
              <w:rPr>
                <w:rFonts w:ascii="Calibri" w:hAnsi="Calibri" w:cs="Calibri"/>
                <w:sz w:val="18"/>
                <w:szCs w:val="18"/>
              </w:rPr>
            </w:pPr>
            <w:r>
              <w:rPr>
                <w:rFonts w:ascii="Calibri" w:hAnsi="Calibri" w:cs="Calibri"/>
                <w:sz w:val="18"/>
                <w:szCs w:val="18"/>
              </w:rPr>
              <w:t>1</w:t>
            </w:r>
          </w:p>
        </w:tc>
        <w:tc>
          <w:tcPr>
            <w:tcW w:w="1124" w:type="pct"/>
          </w:tcPr>
          <w:p w14:paraId="0DCF56B0" w14:textId="77777777" w:rsidR="008075ED" w:rsidRPr="00AD53A2" w:rsidRDefault="008075ED" w:rsidP="004D5157">
            <w:pPr>
              <w:jc w:val="both"/>
              <w:rPr>
                <w:rFonts w:ascii="Calibri" w:hAnsi="Calibri" w:cs="Calibri"/>
                <w:sz w:val="18"/>
                <w:szCs w:val="18"/>
              </w:rPr>
            </w:pPr>
            <w:r w:rsidRPr="00AD53A2">
              <w:rPr>
                <w:rFonts w:ascii="Calibri" w:hAnsi="Calibri" w:cs="Calibri"/>
                <w:sz w:val="18"/>
                <w:szCs w:val="18"/>
              </w:rPr>
              <w:t xml:space="preserve">EXPERIENCIA ESPECIFICA: </w:t>
            </w:r>
            <w:r w:rsidRPr="00AD53A2">
              <w:rPr>
                <w:rFonts w:ascii="Calibri" w:hAnsi="Calibri"/>
                <w:color w:val="000000"/>
                <w:sz w:val="18"/>
                <w:szCs w:val="18"/>
                <w:lang w:eastAsia="es-BO"/>
              </w:rPr>
              <w:t>HABER REALIZADO EL DIBUJO DE PLANOS PARA AL MENOS 2 OBRAS DE CONSTRUCCIÓN</w:t>
            </w:r>
          </w:p>
          <w:p w14:paraId="663D49D8" w14:textId="77777777" w:rsidR="008075ED" w:rsidRPr="00AD53A2" w:rsidRDefault="008075ED" w:rsidP="004D5157">
            <w:pPr>
              <w:rPr>
                <w:rFonts w:ascii="Calibri" w:hAnsi="Calibri" w:cs="Calibri"/>
                <w:sz w:val="18"/>
                <w:szCs w:val="18"/>
              </w:rPr>
            </w:pPr>
          </w:p>
        </w:tc>
        <w:tc>
          <w:tcPr>
            <w:tcW w:w="828" w:type="pct"/>
          </w:tcPr>
          <w:p w14:paraId="5846CE3E" w14:textId="77777777" w:rsidR="008075ED" w:rsidRPr="00AD53A2" w:rsidRDefault="008075ED" w:rsidP="004D5157">
            <w:pPr>
              <w:ind w:left="127"/>
              <w:rPr>
                <w:rFonts w:ascii="Calibri" w:hAnsi="Calibri" w:cs="Calibri"/>
                <w:sz w:val="18"/>
                <w:szCs w:val="18"/>
                <w:highlight w:val="yellow"/>
              </w:rPr>
            </w:pPr>
            <w:r w:rsidRPr="00AD53A2">
              <w:rPr>
                <w:rFonts w:ascii="Calibri" w:hAnsi="Calibri"/>
                <w:color w:val="000000"/>
                <w:sz w:val="18"/>
                <w:szCs w:val="18"/>
                <w:lang w:eastAsia="es-BO"/>
              </w:rPr>
              <w:t xml:space="preserve">DIBUJANTE DE PLANOS, CADISTA, Y/O SIMILAR QUE INVOLUCRE EL DIBUJO DE </w:t>
            </w:r>
            <w:r w:rsidRPr="00AD53A2">
              <w:rPr>
                <w:rFonts w:ascii="Calibri" w:hAnsi="Calibri"/>
                <w:color w:val="000000"/>
                <w:sz w:val="18"/>
                <w:szCs w:val="18"/>
                <w:lang w:eastAsia="es-BO"/>
              </w:rPr>
              <w:lastRenderedPageBreak/>
              <w:t>PLANOS CONSTRUCTIVOS</w:t>
            </w:r>
          </w:p>
        </w:tc>
      </w:tr>
      <w:tr w:rsidR="003D6C3F" w:rsidRPr="00AD53A2" w14:paraId="16E9A411" w14:textId="77777777" w:rsidTr="004D5157">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53442527" w14:textId="1C47ED6E" w:rsidR="003D6C3F" w:rsidRDefault="003D6C3F" w:rsidP="004D5157">
            <w:pPr>
              <w:rPr>
                <w:rFonts w:ascii="Calibri" w:hAnsi="Calibri" w:cs="Calibri"/>
                <w:sz w:val="18"/>
                <w:szCs w:val="18"/>
              </w:rPr>
            </w:pPr>
            <w:r>
              <w:rPr>
                <w:rFonts w:ascii="Calibri" w:hAnsi="Calibri" w:cs="Calibri"/>
                <w:sz w:val="18"/>
                <w:szCs w:val="18"/>
              </w:rPr>
              <w:lastRenderedPageBreak/>
              <w:t>3</w:t>
            </w:r>
          </w:p>
        </w:tc>
        <w:tc>
          <w:tcPr>
            <w:tcW w:w="1639" w:type="pct"/>
            <w:shd w:val="clear" w:color="auto" w:fill="auto"/>
          </w:tcPr>
          <w:p w14:paraId="785237FC" w14:textId="45BB3065" w:rsidR="003D6C3F" w:rsidRPr="00AD53A2" w:rsidRDefault="003D6C3F" w:rsidP="004D5157">
            <w:pPr>
              <w:jc w:val="both"/>
              <w:rPr>
                <w:rFonts w:ascii="Calibri" w:hAnsi="Calibri"/>
                <w:color w:val="000000"/>
                <w:sz w:val="18"/>
                <w:szCs w:val="18"/>
                <w:lang w:eastAsia="es-BO"/>
              </w:rPr>
            </w:pPr>
            <w:r>
              <w:rPr>
                <w:rFonts w:ascii="Calibri" w:hAnsi="Calibri"/>
                <w:color w:val="000000"/>
                <w:sz w:val="18"/>
                <w:szCs w:val="18"/>
                <w:lang w:eastAsia="es-BO"/>
              </w:rPr>
              <w:t>RESPONSABLE DE CALIDAD O CARGO RELACIONADO CON ASPECTOS DE CALIDAD O SEGURIDAD INDUSTRIAL</w:t>
            </w:r>
          </w:p>
        </w:tc>
        <w:tc>
          <w:tcPr>
            <w:tcW w:w="642" w:type="pct"/>
            <w:shd w:val="clear" w:color="auto" w:fill="auto"/>
          </w:tcPr>
          <w:p w14:paraId="053AB131" w14:textId="6CB35061" w:rsidR="003D6C3F" w:rsidRPr="00AD53A2" w:rsidRDefault="003D6C3F" w:rsidP="00D81FDA">
            <w:pPr>
              <w:jc w:val="center"/>
              <w:rPr>
                <w:rFonts w:ascii="Calibri" w:hAnsi="Calibri" w:cs="Calibri"/>
                <w:sz w:val="18"/>
                <w:szCs w:val="18"/>
              </w:rPr>
            </w:pPr>
            <w:r>
              <w:rPr>
                <w:rFonts w:ascii="Calibri" w:hAnsi="Calibri" w:cs="Calibri"/>
                <w:sz w:val="18"/>
                <w:szCs w:val="18"/>
              </w:rPr>
              <w:t>RESPONSABLE DE CALIDAD</w:t>
            </w:r>
          </w:p>
        </w:tc>
        <w:tc>
          <w:tcPr>
            <w:tcW w:w="642" w:type="pct"/>
          </w:tcPr>
          <w:p w14:paraId="37AC54FB" w14:textId="393C66B0" w:rsidR="003D6C3F" w:rsidRDefault="003D6C3F" w:rsidP="004D5157">
            <w:pPr>
              <w:jc w:val="center"/>
              <w:rPr>
                <w:rFonts w:ascii="Calibri" w:hAnsi="Calibri" w:cs="Calibri"/>
                <w:sz w:val="18"/>
                <w:szCs w:val="18"/>
              </w:rPr>
            </w:pPr>
            <w:r>
              <w:rPr>
                <w:rFonts w:ascii="Calibri" w:hAnsi="Calibri" w:cs="Calibri"/>
                <w:sz w:val="18"/>
                <w:szCs w:val="18"/>
              </w:rPr>
              <w:t>1</w:t>
            </w:r>
          </w:p>
        </w:tc>
        <w:tc>
          <w:tcPr>
            <w:tcW w:w="1124" w:type="pct"/>
          </w:tcPr>
          <w:p w14:paraId="6944F327" w14:textId="32E411EE" w:rsidR="003D6C3F" w:rsidRPr="00AD53A2" w:rsidRDefault="003D6C3F" w:rsidP="004D5157">
            <w:pPr>
              <w:jc w:val="both"/>
              <w:rPr>
                <w:rFonts w:ascii="Calibri" w:hAnsi="Calibri" w:cs="Calibri"/>
                <w:sz w:val="18"/>
                <w:szCs w:val="18"/>
              </w:rPr>
            </w:pPr>
            <w:r>
              <w:rPr>
                <w:rFonts w:ascii="Calibri" w:hAnsi="Calibri" w:cs="Calibri"/>
                <w:sz w:val="18"/>
                <w:szCs w:val="18"/>
              </w:rPr>
              <w:t>EXPERIENCIA ESPECÍFICA: 1 año en cargos similares y en las siguientes obras similares: EXPERIENCIA EN EL CONTROL DE CALIDAD CON REFERENCIA A LA CONSTRUCCIÓN Y/O PRUEBAS DE DUCTOS Y/O PIPING PARA FACILIDADES EN LA INDUSTRIA HIDROCARBURIFERA.</w:t>
            </w:r>
          </w:p>
        </w:tc>
        <w:tc>
          <w:tcPr>
            <w:tcW w:w="828" w:type="pct"/>
          </w:tcPr>
          <w:p w14:paraId="1531146F" w14:textId="509E946A" w:rsidR="003D6C3F" w:rsidRPr="00AD53A2" w:rsidRDefault="003D6C3F" w:rsidP="004D5157">
            <w:pPr>
              <w:ind w:left="127"/>
              <w:rPr>
                <w:rFonts w:ascii="Calibri" w:hAnsi="Calibri"/>
                <w:color w:val="000000"/>
                <w:sz w:val="18"/>
                <w:szCs w:val="18"/>
                <w:lang w:eastAsia="es-BO"/>
              </w:rPr>
            </w:pPr>
            <w:r>
              <w:rPr>
                <w:rFonts w:ascii="Calibri" w:hAnsi="Calibri"/>
                <w:color w:val="000000"/>
                <w:sz w:val="18"/>
                <w:szCs w:val="18"/>
                <w:lang w:eastAsia="es-BO"/>
              </w:rPr>
              <w:t>RESPONSABLE DE CALIDAD O CARGO RELACIONADO CON ASPECTOS DE CALIDAD O SEGURIDAD INDUSTRIAL.</w:t>
            </w:r>
          </w:p>
        </w:tc>
      </w:tr>
    </w:tbl>
    <w:p w14:paraId="56B3B9FE" w14:textId="77777777" w:rsidR="00311E11" w:rsidRPr="00271B44" w:rsidRDefault="00311E11" w:rsidP="001E5429">
      <w:pPr>
        <w:pStyle w:val="Prrafodelista"/>
        <w:tabs>
          <w:tab w:val="left" w:pos="851"/>
        </w:tabs>
        <w:spacing w:line="276" w:lineRule="auto"/>
        <w:ind w:left="792"/>
        <w:contextualSpacing/>
        <w:rPr>
          <w:rFonts w:asciiTheme="minorHAnsi" w:hAnsiTheme="minorHAnsi" w:cstheme="minorHAnsi"/>
          <w:b/>
          <w:bCs/>
          <w:sz w:val="22"/>
          <w:szCs w:val="22"/>
          <w:u w:val="single"/>
        </w:rPr>
      </w:pPr>
    </w:p>
    <w:p w14:paraId="68038CAE" w14:textId="77777777" w:rsidR="00D34CB7"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7777777"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50CE0CAE" w14:textId="4EE3FE04" w:rsidR="00D34CB7" w:rsidRPr="00170CEB" w:rsidRDefault="00170CEB" w:rsidP="00654275">
      <w:pPr>
        <w:pStyle w:val="Prrafodelista"/>
        <w:numPr>
          <w:ilvl w:val="0"/>
          <w:numId w:val="10"/>
        </w:numPr>
        <w:spacing w:line="276" w:lineRule="auto"/>
        <w:ind w:left="1170"/>
        <w:jc w:val="both"/>
        <w:rPr>
          <w:rFonts w:asciiTheme="minorHAnsi" w:hAnsiTheme="minorHAnsi" w:cstheme="minorHAnsi"/>
          <w:sz w:val="22"/>
          <w:szCs w:val="22"/>
        </w:rPr>
      </w:pPr>
      <w:r w:rsidRPr="00170CEB">
        <w:rPr>
          <w:rFonts w:asciiTheme="minorHAnsi" w:hAnsiTheme="minorHAnsi" w:cstheme="minorHAnsi"/>
          <w:bCs/>
          <w:color w:val="000000"/>
          <w:sz w:val="22"/>
          <w:szCs w:val="22"/>
        </w:rPr>
        <w:t>En los casos en los que se solicitó Titulo en provisión nacional,</w:t>
      </w:r>
      <w:r w:rsidRPr="00170CEB">
        <w:rPr>
          <w:rFonts w:asciiTheme="minorHAnsi" w:hAnsiTheme="minorHAnsi" w:cstheme="minorHAnsi"/>
          <w:b/>
          <w:bCs/>
          <w:color w:val="000000"/>
          <w:sz w:val="22"/>
          <w:szCs w:val="22"/>
        </w:rPr>
        <w:t xml:space="preserve"> </w:t>
      </w:r>
      <w:r w:rsidRPr="00170CEB">
        <w:rPr>
          <w:rFonts w:asciiTheme="minorHAnsi" w:hAnsiTheme="minorHAnsi" w:cstheme="minorHAnsi"/>
          <w:bCs/>
          <w:color w:val="000000"/>
          <w:sz w:val="22"/>
          <w:szCs w:val="22"/>
        </w:rPr>
        <w:t>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03C08D55" w14:textId="01AE7D1A" w:rsidR="00D818D7" w:rsidRDefault="00D34CB7" w:rsidP="00654275">
      <w:pPr>
        <w:pStyle w:val="Prrafodelista"/>
        <w:numPr>
          <w:ilvl w:val="0"/>
          <w:numId w:val="10"/>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9D9D010" w14:textId="77777777" w:rsidR="003E6E88" w:rsidRDefault="003E6E88" w:rsidP="003E6E88">
      <w:pPr>
        <w:pStyle w:val="Prrafodelista"/>
        <w:spacing w:line="276" w:lineRule="auto"/>
        <w:ind w:left="0"/>
        <w:jc w:val="both"/>
        <w:rPr>
          <w:rFonts w:asciiTheme="minorHAnsi" w:hAnsiTheme="minorHAnsi" w:cstheme="minorHAnsi"/>
          <w:sz w:val="22"/>
          <w:szCs w:val="22"/>
        </w:rPr>
      </w:pPr>
    </w:p>
    <w:p w14:paraId="0BC94F59" w14:textId="09C2067F" w:rsidR="00D34CB7" w:rsidRPr="00AD0D9C" w:rsidRDefault="008F7EF2" w:rsidP="00654275">
      <w:pPr>
        <w:pStyle w:val="Prrafodelista"/>
        <w:numPr>
          <w:ilvl w:val="0"/>
          <w:numId w:val="13"/>
        </w:numPr>
        <w:spacing w:line="276" w:lineRule="auto"/>
        <w:ind w:left="1530"/>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Superintendente de Obra, Director de Obra, Residente de Obra, Responsable de Obras Civiles y Responsable de Calidad</w:t>
      </w:r>
      <w:r w:rsidR="00D34CB7" w:rsidRPr="00AD0D9C">
        <w:rPr>
          <w:rFonts w:asciiTheme="minorHAnsi" w:hAnsiTheme="minorHAnsi" w:cstheme="minorHAnsi"/>
          <w:b/>
          <w:sz w:val="22"/>
          <w:szCs w:val="22"/>
          <w:u w:val="single"/>
        </w:rPr>
        <w:t>:</w:t>
      </w:r>
    </w:p>
    <w:p w14:paraId="44F5BE88" w14:textId="77777777" w:rsidR="00D34CB7" w:rsidRDefault="00D34CB7" w:rsidP="00AD0D9C">
      <w:pPr>
        <w:pStyle w:val="Prrafodelista"/>
        <w:spacing w:line="276" w:lineRule="auto"/>
        <w:ind w:left="1560"/>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sidR="001D69B3">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1065C77E" w14:textId="12D9A01B" w:rsidR="003958B5" w:rsidRPr="004A6EBB" w:rsidRDefault="00AD0D9C" w:rsidP="00654275">
      <w:pPr>
        <w:pStyle w:val="Prrafodelista"/>
        <w:numPr>
          <w:ilvl w:val="0"/>
          <w:numId w:val="13"/>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r w:rsidR="003958B5" w:rsidRPr="004A6EBB">
        <w:rPr>
          <w:rFonts w:asciiTheme="minorHAnsi" w:hAnsiTheme="minorHAnsi" w:cstheme="minorHAnsi"/>
          <w:b/>
          <w:sz w:val="22"/>
          <w:szCs w:val="22"/>
          <w:u w:val="single"/>
        </w:rPr>
        <w:t>:</w:t>
      </w:r>
    </w:p>
    <w:p w14:paraId="2BA2EC04" w14:textId="3ACBE240" w:rsidR="008F7EF2" w:rsidRDefault="00E316B3" w:rsidP="00AD0D9C">
      <w:pPr>
        <w:pStyle w:val="Prrafodelist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003958B5" w:rsidRPr="004A6EBB">
        <w:rPr>
          <w:rFonts w:asciiTheme="minorHAnsi" w:hAnsiTheme="minorHAnsi" w:cstheme="minorHAnsi"/>
          <w:sz w:val="22"/>
          <w:szCs w:val="22"/>
        </w:rPr>
        <w:t>.</w:t>
      </w:r>
    </w:p>
    <w:p w14:paraId="00538198" w14:textId="77777777" w:rsidR="00945E30" w:rsidRPr="00271B44" w:rsidRDefault="00945E30" w:rsidP="00FA74D8">
      <w:pPr>
        <w:spacing w:line="276" w:lineRule="auto"/>
        <w:rPr>
          <w:rFonts w:asciiTheme="minorHAnsi" w:hAnsiTheme="minorHAnsi" w:cstheme="minorHAnsi"/>
          <w:b/>
          <w:bCs/>
          <w:sz w:val="22"/>
          <w:szCs w:val="22"/>
          <w:u w:val="single"/>
        </w:rPr>
      </w:pPr>
    </w:p>
    <w:p w14:paraId="43BBC840" w14:textId="29C43123" w:rsidR="00F60D75" w:rsidRDefault="00D34CB7" w:rsidP="00CC55B7">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FF8673A" w14:textId="77777777" w:rsidR="00CC55B7" w:rsidRPr="00CC55B7" w:rsidRDefault="00CC55B7" w:rsidP="00CC55B7">
      <w:pPr>
        <w:pStyle w:val="Prrafodelista"/>
        <w:tabs>
          <w:tab w:val="left" w:pos="851"/>
        </w:tabs>
        <w:spacing w:line="276" w:lineRule="auto"/>
        <w:ind w:left="792"/>
        <w:contextualSpacing/>
        <w:rPr>
          <w:rFonts w:asciiTheme="minorHAnsi" w:hAnsiTheme="minorHAnsi" w:cstheme="minorHAnsi"/>
          <w:b/>
          <w:bCs/>
          <w:sz w:val="22"/>
          <w:szCs w:val="22"/>
          <w:u w:val="single"/>
        </w:rPr>
      </w:pP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8C710DD" w14:textId="0A9262A3" w:rsidR="00D34CB7" w:rsidRDefault="00D34CB7" w:rsidP="00D81FDA">
      <w:pPr>
        <w:spacing w:line="276" w:lineRule="auto"/>
        <w:contextualSpacing/>
        <w:jc w:val="center"/>
        <w:rPr>
          <w:rFonts w:asciiTheme="minorHAnsi" w:eastAsia="Calibri" w:hAnsiTheme="minorHAnsi" w:cstheme="minorHAnsi"/>
          <w:iCs/>
          <w:sz w:val="22"/>
          <w:szCs w:val="22"/>
          <w:lang w:val="es-MX" w:eastAsia="en-US"/>
        </w:rPr>
      </w:pPr>
      <w:r w:rsidRPr="00271B44">
        <w:rPr>
          <w:rFonts w:asciiTheme="minorHAnsi" w:eastAsia="Calibri" w:hAnsiTheme="minorHAnsi" w:cstheme="minorHAnsi"/>
          <w:b/>
          <w:iCs/>
          <w:sz w:val="22"/>
          <w:szCs w:val="22"/>
          <w:lang w:val="es-MX" w:eastAsia="en-US"/>
        </w:rPr>
        <w:t xml:space="preserve"> PARA LA EJECUCIÓN DE LAS OBRAS </w:t>
      </w:r>
      <w:r w:rsidRPr="00271B44">
        <w:rPr>
          <w:rFonts w:asciiTheme="minorHAnsi" w:hAnsiTheme="minorHAnsi" w:cstheme="minorHAnsi"/>
          <w:sz w:val="22"/>
          <w:szCs w:val="22"/>
          <w:lang w:val="es-BO"/>
        </w:rPr>
        <w:t>(OBLIGATORIO PERO NO SUJETO A EVALUACION)</w:t>
      </w:r>
      <w:r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6"/>
        <w:gridCol w:w="2571"/>
        <w:gridCol w:w="3207"/>
        <w:gridCol w:w="2552"/>
      </w:tblGrid>
      <w:tr w:rsidR="004157C1" w:rsidRPr="004157C1" w14:paraId="77CBD077" w14:textId="77777777" w:rsidTr="004D5157">
        <w:trPr>
          <w:trHeight w:val="45"/>
          <w:tblHeader/>
          <w:jc w:val="center"/>
        </w:trPr>
        <w:tc>
          <w:tcPr>
            <w:tcW w:w="205" w:type="pct"/>
            <w:shd w:val="clear" w:color="auto" w:fill="F2F2F2"/>
            <w:tcMar>
              <w:left w:w="0" w:type="dxa"/>
              <w:right w:w="0" w:type="dxa"/>
            </w:tcMar>
            <w:vAlign w:val="center"/>
          </w:tcPr>
          <w:p w14:paraId="249E4338"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N°</w:t>
            </w:r>
          </w:p>
        </w:tc>
        <w:tc>
          <w:tcPr>
            <w:tcW w:w="1480" w:type="pct"/>
            <w:shd w:val="clear" w:color="auto" w:fill="F2F2F2"/>
            <w:vAlign w:val="center"/>
          </w:tcPr>
          <w:p w14:paraId="668578B5"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CARGO</w:t>
            </w:r>
          </w:p>
        </w:tc>
        <w:tc>
          <w:tcPr>
            <w:tcW w:w="1846" w:type="pct"/>
            <w:shd w:val="clear" w:color="auto" w:fill="F2F2F2"/>
            <w:vAlign w:val="center"/>
          </w:tcPr>
          <w:p w14:paraId="2974AEE4" w14:textId="77777777" w:rsidR="004157C1" w:rsidRPr="004157C1" w:rsidRDefault="004157C1" w:rsidP="004D5157">
            <w:pPr>
              <w:jc w:val="center"/>
              <w:rPr>
                <w:rFonts w:asciiTheme="minorHAnsi" w:hAnsiTheme="minorHAnsi" w:cstheme="minorHAnsi"/>
                <w:b/>
                <w:sz w:val="20"/>
              </w:rPr>
            </w:pPr>
            <w:r w:rsidRPr="004157C1">
              <w:rPr>
                <w:rFonts w:asciiTheme="minorHAnsi" w:hAnsiTheme="minorHAnsi" w:cstheme="minorHAnsi"/>
                <w:b/>
                <w:sz w:val="20"/>
              </w:rPr>
              <w:t>FORMACIÓN</w:t>
            </w:r>
          </w:p>
        </w:tc>
        <w:tc>
          <w:tcPr>
            <w:tcW w:w="1469" w:type="pct"/>
            <w:shd w:val="clear" w:color="auto" w:fill="F2F2F2"/>
            <w:vAlign w:val="center"/>
          </w:tcPr>
          <w:p w14:paraId="7C663352" w14:textId="6D62F3C1" w:rsidR="004157C1" w:rsidRPr="004157C1" w:rsidRDefault="00F34EE1" w:rsidP="004D5157">
            <w:pPr>
              <w:jc w:val="center"/>
              <w:rPr>
                <w:rFonts w:asciiTheme="minorHAnsi" w:hAnsiTheme="minorHAnsi" w:cstheme="minorHAnsi"/>
                <w:b/>
                <w:sz w:val="20"/>
              </w:rPr>
            </w:pPr>
            <w:r>
              <w:rPr>
                <w:rFonts w:asciiTheme="minorHAnsi" w:hAnsiTheme="minorHAnsi" w:cstheme="minorHAnsi"/>
                <w:b/>
                <w:sz w:val="20"/>
              </w:rPr>
              <w:t>NÚMERO DE PERSONAS</w:t>
            </w:r>
          </w:p>
        </w:tc>
      </w:tr>
      <w:tr w:rsidR="004157C1" w:rsidRPr="004157C1" w14:paraId="05AB7417" w14:textId="77777777" w:rsidTr="004D5157">
        <w:trPr>
          <w:trHeight w:val="45"/>
          <w:jc w:val="center"/>
        </w:trPr>
        <w:tc>
          <w:tcPr>
            <w:tcW w:w="205" w:type="pct"/>
            <w:shd w:val="clear" w:color="auto" w:fill="FFFFFF" w:themeFill="background1"/>
            <w:tcMar>
              <w:left w:w="0" w:type="dxa"/>
              <w:right w:w="0" w:type="dxa"/>
            </w:tcMar>
            <w:vAlign w:val="center"/>
          </w:tcPr>
          <w:p w14:paraId="610952D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c>
          <w:tcPr>
            <w:tcW w:w="1480" w:type="pct"/>
            <w:shd w:val="clear" w:color="auto" w:fill="FFFFFF" w:themeFill="background1"/>
            <w:vAlign w:val="center"/>
          </w:tcPr>
          <w:p w14:paraId="3DBC4525" w14:textId="2D7E278F" w:rsidR="004157C1" w:rsidRPr="004157C1" w:rsidRDefault="003D6C3F" w:rsidP="003D6C3F">
            <w:pPr>
              <w:jc w:val="both"/>
              <w:rPr>
                <w:rFonts w:asciiTheme="minorHAnsi" w:hAnsiTheme="minorHAnsi" w:cstheme="minorHAnsi"/>
                <w:sz w:val="20"/>
              </w:rPr>
            </w:pPr>
            <w:r>
              <w:rPr>
                <w:rFonts w:asciiTheme="minorHAnsi" w:hAnsiTheme="minorHAnsi" w:cstheme="minorHAnsi"/>
                <w:sz w:val="20"/>
              </w:rPr>
              <w:t>Supervisor o Coordinador de SMS</w:t>
            </w:r>
          </w:p>
        </w:tc>
        <w:tc>
          <w:tcPr>
            <w:tcW w:w="1846" w:type="pct"/>
            <w:shd w:val="clear" w:color="auto" w:fill="FFFFFF" w:themeFill="background1"/>
            <w:vAlign w:val="center"/>
          </w:tcPr>
          <w:p w14:paraId="7AB56F02" w14:textId="0E36DFE4" w:rsidR="004157C1" w:rsidRPr="004157C1" w:rsidRDefault="00170CEB" w:rsidP="003D6C3F">
            <w:pPr>
              <w:jc w:val="center"/>
              <w:rPr>
                <w:rFonts w:asciiTheme="minorHAnsi" w:hAnsiTheme="minorHAnsi" w:cstheme="minorHAnsi"/>
                <w:sz w:val="20"/>
              </w:rPr>
            </w:pPr>
            <w:r>
              <w:rPr>
                <w:rFonts w:asciiTheme="minorHAnsi" w:hAnsiTheme="minorHAnsi" w:cstheme="minorHAnsi"/>
                <w:sz w:val="20"/>
              </w:rPr>
              <w:t xml:space="preserve">Profesional </w:t>
            </w:r>
            <w:r w:rsidR="003D6C3F">
              <w:rPr>
                <w:rFonts w:asciiTheme="minorHAnsi" w:hAnsiTheme="minorHAnsi" w:cstheme="minorHAnsi"/>
                <w:sz w:val="20"/>
              </w:rPr>
              <w:t xml:space="preserve">a nivel licenciatura en Ingeniería </w:t>
            </w:r>
            <w:r>
              <w:rPr>
                <w:rFonts w:asciiTheme="minorHAnsi" w:hAnsiTheme="minorHAnsi" w:cstheme="minorHAnsi"/>
                <w:sz w:val="20"/>
              </w:rPr>
              <w:t xml:space="preserve"> </w:t>
            </w:r>
          </w:p>
        </w:tc>
        <w:tc>
          <w:tcPr>
            <w:tcW w:w="1469" w:type="pct"/>
            <w:shd w:val="clear" w:color="auto" w:fill="FFFFFF" w:themeFill="background1"/>
            <w:vAlign w:val="center"/>
          </w:tcPr>
          <w:p w14:paraId="1D70A66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3D6C3F" w:rsidRPr="004157C1" w14:paraId="34C97415" w14:textId="77777777" w:rsidTr="004D5157">
        <w:trPr>
          <w:trHeight w:val="45"/>
          <w:jc w:val="center"/>
        </w:trPr>
        <w:tc>
          <w:tcPr>
            <w:tcW w:w="205" w:type="pct"/>
            <w:shd w:val="clear" w:color="auto" w:fill="FFFFFF" w:themeFill="background1"/>
            <w:tcMar>
              <w:left w:w="0" w:type="dxa"/>
              <w:right w:w="0" w:type="dxa"/>
            </w:tcMar>
            <w:vAlign w:val="center"/>
          </w:tcPr>
          <w:p w14:paraId="591E61DC" w14:textId="2F771E13" w:rsidR="003D6C3F" w:rsidRPr="004157C1" w:rsidRDefault="003D6C3F" w:rsidP="004D5157">
            <w:pPr>
              <w:jc w:val="center"/>
              <w:rPr>
                <w:rFonts w:asciiTheme="minorHAnsi" w:hAnsiTheme="minorHAnsi" w:cstheme="minorHAnsi"/>
                <w:sz w:val="20"/>
              </w:rPr>
            </w:pPr>
            <w:r>
              <w:rPr>
                <w:rFonts w:asciiTheme="minorHAnsi" w:hAnsiTheme="minorHAnsi" w:cstheme="minorHAnsi"/>
                <w:sz w:val="20"/>
              </w:rPr>
              <w:lastRenderedPageBreak/>
              <w:t>2</w:t>
            </w:r>
          </w:p>
        </w:tc>
        <w:tc>
          <w:tcPr>
            <w:tcW w:w="1480" w:type="pct"/>
            <w:shd w:val="clear" w:color="auto" w:fill="FFFFFF" w:themeFill="background1"/>
            <w:vAlign w:val="center"/>
          </w:tcPr>
          <w:p w14:paraId="7D9D0B50" w14:textId="07C98D95" w:rsidR="003D6C3F" w:rsidRDefault="003D6C3F" w:rsidP="003D6C3F">
            <w:pPr>
              <w:jc w:val="both"/>
              <w:rPr>
                <w:rFonts w:asciiTheme="minorHAnsi" w:hAnsiTheme="minorHAnsi" w:cstheme="minorHAnsi"/>
                <w:sz w:val="20"/>
              </w:rPr>
            </w:pPr>
            <w:r>
              <w:rPr>
                <w:rFonts w:asciiTheme="minorHAnsi" w:hAnsiTheme="minorHAnsi" w:cstheme="minorHAnsi"/>
                <w:sz w:val="20"/>
              </w:rPr>
              <w:t>Monitor de SMS</w:t>
            </w:r>
          </w:p>
        </w:tc>
        <w:tc>
          <w:tcPr>
            <w:tcW w:w="1846" w:type="pct"/>
            <w:shd w:val="clear" w:color="auto" w:fill="FFFFFF" w:themeFill="background1"/>
            <w:vAlign w:val="center"/>
          </w:tcPr>
          <w:p w14:paraId="038119D7" w14:textId="77777777" w:rsidR="003D6C3F" w:rsidRPr="003D6C3F" w:rsidRDefault="003D6C3F" w:rsidP="003D6C3F">
            <w:pPr>
              <w:jc w:val="center"/>
              <w:rPr>
                <w:rFonts w:asciiTheme="minorHAnsi" w:hAnsiTheme="minorHAnsi" w:cstheme="minorHAnsi"/>
                <w:sz w:val="20"/>
              </w:rPr>
            </w:pPr>
            <w:r w:rsidRPr="003D6C3F">
              <w:rPr>
                <w:rFonts w:asciiTheme="minorHAnsi" w:hAnsiTheme="minorHAnsi" w:cstheme="minorHAnsi"/>
                <w:sz w:val="20"/>
              </w:rPr>
              <w:t xml:space="preserve">Profesional  a  nivel  licenciatura  en  ingeniería  o  Técnico  del  área  Industrial </w:t>
            </w:r>
          </w:p>
          <w:p w14:paraId="0CC7E677" w14:textId="5A3F7BC9" w:rsidR="003D6C3F" w:rsidRDefault="003D6C3F" w:rsidP="003D6C3F">
            <w:pPr>
              <w:jc w:val="center"/>
              <w:rPr>
                <w:rFonts w:asciiTheme="minorHAnsi" w:hAnsiTheme="minorHAnsi" w:cstheme="minorHAnsi"/>
                <w:sz w:val="20"/>
              </w:rPr>
            </w:pPr>
            <w:r w:rsidRPr="003D6C3F">
              <w:rPr>
                <w:rFonts w:asciiTheme="minorHAnsi" w:hAnsiTheme="minorHAnsi" w:cstheme="minorHAnsi"/>
                <w:sz w:val="20"/>
              </w:rPr>
              <w:t>(mecánico, eléctrico, SMS o similares</w:t>
            </w:r>
            <w:r>
              <w:rPr>
                <w:rFonts w:asciiTheme="minorHAnsi" w:hAnsiTheme="minorHAnsi" w:cstheme="minorHAnsi"/>
                <w:sz w:val="20"/>
              </w:rPr>
              <w:t>)</w:t>
            </w:r>
          </w:p>
        </w:tc>
        <w:tc>
          <w:tcPr>
            <w:tcW w:w="1469" w:type="pct"/>
            <w:shd w:val="clear" w:color="auto" w:fill="FFFFFF" w:themeFill="background1"/>
            <w:vAlign w:val="center"/>
          </w:tcPr>
          <w:p w14:paraId="6BE11402" w14:textId="507CB173" w:rsidR="003D6C3F" w:rsidRPr="004157C1" w:rsidRDefault="003D6C3F" w:rsidP="004D5157">
            <w:pPr>
              <w:jc w:val="center"/>
              <w:rPr>
                <w:rFonts w:asciiTheme="minorHAnsi" w:hAnsiTheme="minorHAnsi" w:cstheme="minorHAnsi"/>
                <w:sz w:val="20"/>
              </w:rPr>
            </w:pPr>
            <w:r>
              <w:rPr>
                <w:rFonts w:asciiTheme="minorHAnsi" w:hAnsiTheme="minorHAnsi" w:cstheme="minorHAnsi"/>
                <w:sz w:val="20"/>
              </w:rPr>
              <w:t>1</w:t>
            </w:r>
          </w:p>
        </w:tc>
      </w:tr>
      <w:tr w:rsidR="003D6C3F" w:rsidRPr="004157C1" w14:paraId="040127F4" w14:textId="77777777" w:rsidTr="004D5157">
        <w:trPr>
          <w:trHeight w:val="45"/>
          <w:jc w:val="center"/>
        </w:trPr>
        <w:tc>
          <w:tcPr>
            <w:tcW w:w="205" w:type="pct"/>
            <w:shd w:val="clear" w:color="auto" w:fill="FFFFFF" w:themeFill="background1"/>
            <w:tcMar>
              <w:left w:w="0" w:type="dxa"/>
              <w:right w:w="0" w:type="dxa"/>
            </w:tcMar>
            <w:vAlign w:val="center"/>
          </w:tcPr>
          <w:p w14:paraId="12B25FB4" w14:textId="3B6678DC" w:rsidR="003D6C3F" w:rsidRPr="004157C1" w:rsidRDefault="003D6C3F" w:rsidP="004D5157">
            <w:pPr>
              <w:jc w:val="center"/>
              <w:rPr>
                <w:rFonts w:asciiTheme="minorHAnsi" w:hAnsiTheme="minorHAnsi" w:cstheme="minorHAnsi"/>
                <w:sz w:val="20"/>
              </w:rPr>
            </w:pPr>
            <w:r>
              <w:rPr>
                <w:rFonts w:asciiTheme="minorHAnsi" w:hAnsiTheme="minorHAnsi" w:cstheme="minorHAnsi"/>
                <w:sz w:val="20"/>
              </w:rPr>
              <w:t>3</w:t>
            </w:r>
          </w:p>
        </w:tc>
        <w:tc>
          <w:tcPr>
            <w:tcW w:w="1480" w:type="pct"/>
            <w:shd w:val="clear" w:color="auto" w:fill="FFFFFF" w:themeFill="background1"/>
            <w:vAlign w:val="center"/>
          </w:tcPr>
          <w:p w14:paraId="600E4080" w14:textId="5B302436" w:rsidR="003D6C3F" w:rsidRPr="004157C1" w:rsidRDefault="00D712F1" w:rsidP="004D5157">
            <w:pPr>
              <w:jc w:val="both"/>
              <w:rPr>
                <w:rFonts w:asciiTheme="minorHAnsi" w:hAnsiTheme="minorHAnsi" w:cstheme="minorHAnsi"/>
                <w:sz w:val="20"/>
              </w:rPr>
            </w:pPr>
            <w:r>
              <w:rPr>
                <w:rFonts w:asciiTheme="minorHAnsi" w:hAnsiTheme="minorHAnsi" w:cstheme="minorHAnsi"/>
                <w:sz w:val="20"/>
              </w:rPr>
              <w:t>Responsable de instalaciones Eléctricas</w:t>
            </w:r>
          </w:p>
        </w:tc>
        <w:tc>
          <w:tcPr>
            <w:tcW w:w="1846" w:type="pct"/>
            <w:shd w:val="clear" w:color="auto" w:fill="FFFFFF" w:themeFill="background1"/>
            <w:vAlign w:val="center"/>
          </w:tcPr>
          <w:p w14:paraId="1DCD4C9D" w14:textId="103EEEB9" w:rsidR="003D6C3F" w:rsidRPr="004157C1" w:rsidRDefault="00D712F1" w:rsidP="004D5157">
            <w:pPr>
              <w:jc w:val="center"/>
              <w:rPr>
                <w:rFonts w:asciiTheme="minorHAnsi" w:hAnsiTheme="minorHAnsi" w:cstheme="minorHAnsi"/>
                <w:sz w:val="20"/>
              </w:rPr>
            </w:pPr>
            <w:r>
              <w:rPr>
                <w:rFonts w:asciiTheme="minorHAnsi" w:hAnsiTheme="minorHAnsi" w:cstheme="minorHAnsi"/>
                <w:sz w:val="20"/>
              </w:rPr>
              <w:t>Ingeniero y/o técnico superior en electricidad</w:t>
            </w:r>
          </w:p>
        </w:tc>
        <w:tc>
          <w:tcPr>
            <w:tcW w:w="1469" w:type="pct"/>
            <w:shd w:val="clear" w:color="auto" w:fill="FFFFFF" w:themeFill="background1"/>
            <w:vAlign w:val="center"/>
          </w:tcPr>
          <w:p w14:paraId="6800DBE7" w14:textId="30142793" w:rsidR="003D6C3F" w:rsidRDefault="00D712F1" w:rsidP="004D5157">
            <w:pPr>
              <w:jc w:val="center"/>
              <w:rPr>
                <w:rFonts w:asciiTheme="minorHAnsi" w:hAnsiTheme="minorHAnsi" w:cstheme="minorHAnsi"/>
                <w:sz w:val="20"/>
              </w:rPr>
            </w:pPr>
            <w:r>
              <w:rPr>
                <w:rFonts w:asciiTheme="minorHAnsi" w:hAnsiTheme="minorHAnsi" w:cstheme="minorHAnsi"/>
                <w:sz w:val="20"/>
              </w:rPr>
              <w:t>1</w:t>
            </w:r>
          </w:p>
        </w:tc>
      </w:tr>
      <w:tr w:rsidR="004157C1" w:rsidRPr="004157C1" w14:paraId="6DC8D6C0" w14:textId="77777777" w:rsidTr="004D5157">
        <w:trPr>
          <w:trHeight w:val="45"/>
          <w:jc w:val="center"/>
        </w:trPr>
        <w:tc>
          <w:tcPr>
            <w:tcW w:w="205" w:type="pct"/>
            <w:shd w:val="clear" w:color="auto" w:fill="FFFFFF" w:themeFill="background1"/>
            <w:tcMar>
              <w:left w:w="0" w:type="dxa"/>
              <w:right w:w="0" w:type="dxa"/>
            </w:tcMar>
            <w:vAlign w:val="center"/>
          </w:tcPr>
          <w:p w14:paraId="1D914736" w14:textId="609A2252"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4</w:t>
            </w:r>
          </w:p>
        </w:tc>
        <w:tc>
          <w:tcPr>
            <w:tcW w:w="1480" w:type="pct"/>
            <w:shd w:val="clear" w:color="auto" w:fill="FFFFFF" w:themeFill="background1"/>
            <w:vAlign w:val="center"/>
          </w:tcPr>
          <w:p w14:paraId="6965A693"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Capataz</w:t>
            </w:r>
          </w:p>
        </w:tc>
        <w:tc>
          <w:tcPr>
            <w:tcW w:w="1846" w:type="pct"/>
            <w:shd w:val="clear" w:color="auto" w:fill="FFFFFF" w:themeFill="background1"/>
            <w:vAlign w:val="center"/>
          </w:tcPr>
          <w:p w14:paraId="7BB44BF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shd w:val="clear" w:color="auto" w:fill="FFFFFF" w:themeFill="background1"/>
            <w:vAlign w:val="center"/>
          </w:tcPr>
          <w:p w14:paraId="4ED21DAA" w14:textId="4341F6A2"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1</w:t>
            </w:r>
          </w:p>
        </w:tc>
      </w:tr>
      <w:tr w:rsidR="004157C1" w:rsidRPr="004157C1" w14:paraId="3C2627F3" w14:textId="77777777" w:rsidTr="004D5157">
        <w:trPr>
          <w:trHeight w:val="45"/>
          <w:jc w:val="center"/>
        </w:trPr>
        <w:tc>
          <w:tcPr>
            <w:tcW w:w="205" w:type="pct"/>
            <w:shd w:val="clear" w:color="auto" w:fill="auto"/>
            <w:tcMar>
              <w:left w:w="0" w:type="dxa"/>
              <w:right w:w="0" w:type="dxa"/>
            </w:tcMar>
            <w:vAlign w:val="center"/>
          </w:tcPr>
          <w:p w14:paraId="4CE37557" w14:textId="352C2665"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5</w:t>
            </w:r>
          </w:p>
        </w:tc>
        <w:tc>
          <w:tcPr>
            <w:tcW w:w="1480" w:type="pct"/>
            <w:shd w:val="clear" w:color="auto" w:fill="auto"/>
            <w:vAlign w:val="center"/>
          </w:tcPr>
          <w:p w14:paraId="4D197288"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Chofer</w:t>
            </w:r>
          </w:p>
        </w:tc>
        <w:tc>
          <w:tcPr>
            <w:tcW w:w="1846" w:type="pct"/>
            <w:shd w:val="clear" w:color="auto" w:fill="auto"/>
          </w:tcPr>
          <w:p w14:paraId="644BA2C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4B057D4"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759DE21C" w14:textId="77777777" w:rsidTr="004D5157">
        <w:trPr>
          <w:trHeight w:val="45"/>
          <w:jc w:val="center"/>
        </w:trPr>
        <w:tc>
          <w:tcPr>
            <w:tcW w:w="205" w:type="pct"/>
            <w:shd w:val="clear" w:color="auto" w:fill="auto"/>
            <w:tcMar>
              <w:left w:w="0" w:type="dxa"/>
              <w:right w:w="0" w:type="dxa"/>
            </w:tcMar>
            <w:vAlign w:val="center"/>
          </w:tcPr>
          <w:p w14:paraId="1ED75724" w14:textId="4E574A79"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6</w:t>
            </w:r>
          </w:p>
        </w:tc>
        <w:tc>
          <w:tcPr>
            <w:tcW w:w="1480" w:type="pct"/>
            <w:shd w:val="clear" w:color="auto" w:fill="auto"/>
            <w:vAlign w:val="center"/>
          </w:tcPr>
          <w:p w14:paraId="4636CCF4"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Albañil</w:t>
            </w:r>
          </w:p>
        </w:tc>
        <w:tc>
          <w:tcPr>
            <w:tcW w:w="1846" w:type="pct"/>
            <w:shd w:val="clear" w:color="auto" w:fill="auto"/>
          </w:tcPr>
          <w:p w14:paraId="3F61946B"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1D87964E" w14:textId="04EEC7EF"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4</w:t>
            </w:r>
          </w:p>
        </w:tc>
      </w:tr>
      <w:tr w:rsidR="004157C1" w:rsidRPr="004157C1" w14:paraId="25EC859A" w14:textId="77777777" w:rsidTr="004D5157">
        <w:trPr>
          <w:trHeight w:val="45"/>
          <w:jc w:val="center"/>
        </w:trPr>
        <w:tc>
          <w:tcPr>
            <w:tcW w:w="205" w:type="pct"/>
            <w:shd w:val="clear" w:color="auto" w:fill="auto"/>
            <w:tcMar>
              <w:left w:w="0" w:type="dxa"/>
              <w:right w:w="0" w:type="dxa"/>
            </w:tcMar>
            <w:vAlign w:val="center"/>
          </w:tcPr>
          <w:p w14:paraId="44F839B8" w14:textId="39E220E2"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7</w:t>
            </w:r>
          </w:p>
        </w:tc>
        <w:tc>
          <w:tcPr>
            <w:tcW w:w="1480" w:type="pct"/>
            <w:shd w:val="clear" w:color="auto" w:fill="auto"/>
            <w:vAlign w:val="center"/>
          </w:tcPr>
          <w:p w14:paraId="01CB10E7" w14:textId="4C0BD9DA"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Ayudante </w:t>
            </w:r>
          </w:p>
        </w:tc>
        <w:tc>
          <w:tcPr>
            <w:tcW w:w="1846" w:type="pct"/>
            <w:shd w:val="clear" w:color="auto" w:fill="auto"/>
          </w:tcPr>
          <w:p w14:paraId="6654253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45248AC5" w14:textId="5233DD72"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4</w:t>
            </w:r>
          </w:p>
        </w:tc>
      </w:tr>
      <w:tr w:rsidR="004157C1" w:rsidRPr="004157C1" w14:paraId="727F6DBD" w14:textId="77777777" w:rsidTr="004D5157">
        <w:trPr>
          <w:trHeight w:val="45"/>
          <w:jc w:val="center"/>
        </w:trPr>
        <w:tc>
          <w:tcPr>
            <w:tcW w:w="205" w:type="pct"/>
            <w:shd w:val="clear" w:color="auto" w:fill="auto"/>
            <w:tcMar>
              <w:left w:w="0" w:type="dxa"/>
              <w:right w:w="0" w:type="dxa"/>
            </w:tcMar>
            <w:vAlign w:val="center"/>
          </w:tcPr>
          <w:p w14:paraId="1CD3184F" w14:textId="2F19C33E"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8</w:t>
            </w:r>
          </w:p>
        </w:tc>
        <w:tc>
          <w:tcPr>
            <w:tcW w:w="1480" w:type="pct"/>
            <w:shd w:val="clear" w:color="auto" w:fill="auto"/>
            <w:vAlign w:val="center"/>
          </w:tcPr>
          <w:p w14:paraId="695841E0"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 xml:space="preserve">Plomero Calificado </w:t>
            </w:r>
          </w:p>
        </w:tc>
        <w:tc>
          <w:tcPr>
            <w:tcW w:w="1846" w:type="pct"/>
            <w:shd w:val="clear" w:color="auto" w:fill="auto"/>
          </w:tcPr>
          <w:p w14:paraId="79E40A8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C7513A5"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1FA0685" w14:textId="77777777" w:rsidTr="004D5157">
        <w:trPr>
          <w:trHeight w:val="45"/>
          <w:jc w:val="center"/>
        </w:trPr>
        <w:tc>
          <w:tcPr>
            <w:tcW w:w="205" w:type="pct"/>
            <w:shd w:val="clear" w:color="auto" w:fill="auto"/>
            <w:tcMar>
              <w:left w:w="0" w:type="dxa"/>
              <w:right w:w="0" w:type="dxa"/>
            </w:tcMar>
            <w:vAlign w:val="center"/>
          </w:tcPr>
          <w:p w14:paraId="1DA1F2D5" w14:textId="34032642"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9</w:t>
            </w:r>
          </w:p>
        </w:tc>
        <w:tc>
          <w:tcPr>
            <w:tcW w:w="1480" w:type="pct"/>
            <w:shd w:val="clear" w:color="auto" w:fill="auto"/>
            <w:vAlign w:val="center"/>
          </w:tcPr>
          <w:p w14:paraId="68EDA2ED"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Peón</w:t>
            </w:r>
          </w:p>
        </w:tc>
        <w:tc>
          <w:tcPr>
            <w:tcW w:w="1846" w:type="pct"/>
            <w:shd w:val="clear" w:color="auto" w:fill="auto"/>
          </w:tcPr>
          <w:p w14:paraId="7F905E39"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607BA1C6" w14:textId="1C9A1B13" w:rsidR="004157C1" w:rsidRPr="004157C1" w:rsidRDefault="00D712F1" w:rsidP="004D5157">
            <w:pPr>
              <w:jc w:val="center"/>
              <w:rPr>
                <w:rFonts w:asciiTheme="minorHAnsi" w:hAnsiTheme="minorHAnsi" w:cstheme="minorHAnsi"/>
                <w:sz w:val="20"/>
              </w:rPr>
            </w:pPr>
            <w:r>
              <w:rPr>
                <w:rFonts w:asciiTheme="minorHAnsi" w:hAnsiTheme="minorHAnsi" w:cstheme="minorHAnsi"/>
                <w:sz w:val="20"/>
              </w:rPr>
              <w:t>8</w:t>
            </w:r>
          </w:p>
        </w:tc>
      </w:tr>
      <w:tr w:rsidR="004157C1" w:rsidRPr="004157C1" w14:paraId="152C1F03" w14:textId="77777777" w:rsidTr="004D5157">
        <w:trPr>
          <w:trHeight w:val="45"/>
          <w:jc w:val="center"/>
        </w:trPr>
        <w:tc>
          <w:tcPr>
            <w:tcW w:w="205" w:type="pct"/>
            <w:shd w:val="clear" w:color="auto" w:fill="auto"/>
            <w:tcMar>
              <w:left w:w="0" w:type="dxa"/>
              <w:right w:w="0" w:type="dxa"/>
            </w:tcMar>
            <w:vAlign w:val="center"/>
          </w:tcPr>
          <w:p w14:paraId="6FD8CAC5" w14:textId="358CDB1D" w:rsidR="004157C1" w:rsidRPr="004157C1" w:rsidRDefault="00D17344" w:rsidP="004D5157">
            <w:pPr>
              <w:jc w:val="center"/>
              <w:rPr>
                <w:rFonts w:asciiTheme="minorHAnsi" w:hAnsiTheme="minorHAnsi" w:cstheme="minorHAnsi"/>
                <w:sz w:val="20"/>
              </w:rPr>
            </w:pPr>
            <w:r>
              <w:rPr>
                <w:rFonts w:asciiTheme="minorHAnsi" w:hAnsiTheme="minorHAnsi" w:cstheme="minorHAnsi"/>
                <w:sz w:val="20"/>
              </w:rPr>
              <w:t>10</w:t>
            </w:r>
          </w:p>
        </w:tc>
        <w:tc>
          <w:tcPr>
            <w:tcW w:w="1480" w:type="pct"/>
            <w:shd w:val="clear" w:color="auto" w:fill="auto"/>
            <w:vAlign w:val="center"/>
          </w:tcPr>
          <w:p w14:paraId="6AE7D915" w14:textId="77777777" w:rsidR="004157C1" w:rsidRPr="004157C1" w:rsidRDefault="004157C1" w:rsidP="004D5157">
            <w:pPr>
              <w:jc w:val="both"/>
              <w:rPr>
                <w:rFonts w:asciiTheme="minorHAnsi" w:hAnsiTheme="minorHAnsi" w:cstheme="minorHAnsi"/>
                <w:sz w:val="20"/>
              </w:rPr>
            </w:pPr>
            <w:r w:rsidRPr="004157C1">
              <w:rPr>
                <w:rFonts w:asciiTheme="minorHAnsi" w:hAnsiTheme="minorHAnsi" w:cstheme="minorHAnsi"/>
                <w:sz w:val="20"/>
              </w:rPr>
              <w:t>Topógrafo</w:t>
            </w:r>
          </w:p>
        </w:tc>
        <w:tc>
          <w:tcPr>
            <w:tcW w:w="1846" w:type="pct"/>
            <w:shd w:val="clear" w:color="auto" w:fill="auto"/>
          </w:tcPr>
          <w:p w14:paraId="5B7FF296"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Técnico o Lic. en topografía</w:t>
            </w:r>
          </w:p>
        </w:tc>
        <w:tc>
          <w:tcPr>
            <w:tcW w:w="1469" w:type="pct"/>
            <w:vAlign w:val="center"/>
          </w:tcPr>
          <w:p w14:paraId="568A5D5A"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1BAFEE7E" w14:textId="77777777" w:rsidTr="004D5157">
        <w:trPr>
          <w:trHeight w:val="45"/>
          <w:jc w:val="center"/>
        </w:trPr>
        <w:tc>
          <w:tcPr>
            <w:tcW w:w="205" w:type="pct"/>
            <w:shd w:val="clear" w:color="auto" w:fill="auto"/>
            <w:tcMar>
              <w:left w:w="0" w:type="dxa"/>
              <w:right w:w="0" w:type="dxa"/>
            </w:tcMar>
            <w:vAlign w:val="center"/>
          </w:tcPr>
          <w:p w14:paraId="58AE7D58" w14:textId="6B5279F3" w:rsidR="004157C1" w:rsidRPr="004157C1" w:rsidRDefault="00D17344" w:rsidP="004D5157">
            <w:pPr>
              <w:jc w:val="center"/>
              <w:rPr>
                <w:rFonts w:asciiTheme="minorHAnsi" w:hAnsiTheme="minorHAnsi" w:cstheme="minorHAnsi"/>
                <w:sz w:val="20"/>
              </w:rPr>
            </w:pPr>
            <w:r>
              <w:rPr>
                <w:rFonts w:asciiTheme="minorHAnsi" w:hAnsiTheme="minorHAnsi" w:cstheme="minorHAnsi"/>
                <w:sz w:val="20"/>
              </w:rPr>
              <w:t>11</w:t>
            </w:r>
          </w:p>
        </w:tc>
        <w:tc>
          <w:tcPr>
            <w:tcW w:w="1480" w:type="pct"/>
            <w:shd w:val="clear" w:color="auto" w:fill="auto"/>
            <w:vAlign w:val="center"/>
          </w:tcPr>
          <w:p w14:paraId="390B8F35" w14:textId="32430B29" w:rsidR="004157C1" w:rsidRPr="004157C1" w:rsidRDefault="004157C1" w:rsidP="004157C1">
            <w:pPr>
              <w:jc w:val="both"/>
              <w:rPr>
                <w:rFonts w:asciiTheme="minorHAnsi" w:hAnsiTheme="minorHAnsi" w:cstheme="minorHAnsi"/>
                <w:sz w:val="20"/>
              </w:rPr>
            </w:pPr>
            <w:r>
              <w:rPr>
                <w:rFonts w:asciiTheme="minorHAnsi" w:hAnsiTheme="minorHAnsi" w:cstheme="minorHAnsi"/>
                <w:sz w:val="20"/>
              </w:rPr>
              <w:t>Operador de C</w:t>
            </w:r>
            <w:r w:rsidRPr="004157C1">
              <w:rPr>
                <w:rFonts w:asciiTheme="minorHAnsi" w:hAnsiTheme="minorHAnsi" w:cstheme="minorHAnsi"/>
                <w:sz w:val="20"/>
              </w:rPr>
              <w:t xml:space="preserve">ompresora </w:t>
            </w:r>
          </w:p>
        </w:tc>
        <w:tc>
          <w:tcPr>
            <w:tcW w:w="1846" w:type="pct"/>
            <w:shd w:val="clear" w:color="auto" w:fill="auto"/>
          </w:tcPr>
          <w:p w14:paraId="0B81AFDC"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094448F7"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4157C1" w:rsidRPr="004157C1" w14:paraId="039BD5FD" w14:textId="77777777" w:rsidTr="004D5157">
        <w:trPr>
          <w:trHeight w:val="45"/>
          <w:jc w:val="center"/>
        </w:trPr>
        <w:tc>
          <w:tcPr>
            <w:tcW w:w="205" w:type="pct"/>
            <w:shd w:val="clear" w:color="auto" w:fill="auto"/>
            <w:tcMar>
              <w:left w:w="0" w:type="dxa"/>
              <w:right w:w="0" w:type="dxa"/>
            </w:tcMar>
            <w:vAlign w:val="center"/>
          </w:tcPr>
          <w:p w14:paraId="475D2B8B" w14:textId="3FBC853E" w:rsidR="004157C1" w:rsidRPr="004157C1" w:rsidRDefault="00D17344" w:rsidP="004D5157">
            <w:pPr>
              <w:jc w:val="center"/>
              <w:rPr>
                <w:rFonts w:asciiTheme="minorHAnsi" w:hAnsiTheme="minorHAnsi" w:cstheme="minorHAnsi"/>
                <w:sz w:val="20"/>
              </w:rPr>
            </w:pPr>
            <w:r>
              <w:rPr>
                <w:rFonts w:asciiTheme="minorHAnsi" w:hAnsiTheme="minorHAnsi" w:cstheme="minorHAnsi"/>
                <w:sz w:val="20"/>
              </w:rPr>
              <w:t>12</w:t>
            </w:r>
          </w:p>
        </w:tc>
        <w:tc>
          <w:tcPr>
            <w:tcW w:w="1480" w:type="pct"/>
            <w:shd w:val="clear" w:color="auto" w:fill="auto"/>
            <w:vAlign w:val="center"/>
          </w:tcPr>
          <w:p w14:paraId="5C5C502E" w14:textId="5000B220" w:rsidR="004157C1" w:rsidRPr="004157C1" w:rsidRDefault="004157C1" w:rsidP="004157C1">
            <w:pPr>
              <w:jc w:val="both"/>
              <w:rPr>
                <w:rFonts w:asciiTheme="minorHAnsi" w:hAnsiTheme="minorHAnsi" w:cstheme="minorHAnsi"/>
                <w:sz w:val="20"/>
              </w:rPr>
            </w:pPr>
            <w:r w:rsidRPr="004157C1">
              <w:rPr>
                <w:rFonts w:asciiTheme="minorHAnsi" w:hAnsiTheme="minorHAnsi" w:cstheme="minorHAnsi"/>
                <w:sz w:val="20"/>
              </w:rPr>
              <w:t xml:space="preserve">Operador de </w:t>
            </w:r>
            <w:r>
              <w:rPr>
                <w:rFonts w:asciiTheme="minorHAnsi" w:hAnsiTheme="minorHAnsi" w:cstheme="minorHAnsi"/>
                <w:sz w:val="20"/>
              </w:rPr>
              <w:t>Compactadora</w:t>
            </w:r>
          </w:p>
        </w:tc>
        <w:tc>
          <w:tcPr>
            <w:tcW w:w="1846" w:type="pct"/>
            <w:shd w:val="clear" w:color="auto" w:fill="auto"/>
          </w:tcPr>
          <w:p w14:paraId="5C7CE900"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w:t>
            </w:r>
          </w:p>
        </w:tc>
        <w:tc>
          <w:tcPr>
            <w:tcW w:w="1469" w:type="pct"/>
            <w:vAlign w:val="center"/>
          </w:tcPr>
          <w:p w14:paraId="3F037B3E" w14:textId="77777777" w:rsidR="004157C1" w:rsidRPr="004157C1" w:rsidRDefault="004157C1" w:rsidP="004D5157">
            <w:pPr>
              <w:jc w:val="center"/>
              <w:rPr>
                <w:rFonts w:asciiTheme="minorHAnsi" w:hAnsiTheme="minorHAnsi" w:cstheme="minorHAnsi"/>
                <w:sz w:val="20"/>
              </w:rPr>
            </w:pPr>
            <w:r w:rsidRPr="004157C1">
              <w:rPr>
                <w:rFonts w:asciiTheme="minorHAnsi" w:hAnsiTheme="minorHAnsi" w:cstheme="minorHAnsi"/>
                <w:sz w:val="20"/>
              </w:rPr>
              <w:t>1</w:t>
            </w:r>
          </w:p>
        </w:tc>
      </w:tr>
      <w:tr w:rsidR="00ED0155" w:rsidRPr="004157C1" w14:paraId="1B7942C7" w14:textId="77777777" w:rsidTr="004D5157">
        <w:trPr>
          <w:trHeight w:val="45"/>
          <w:jc w:val="center"/>
        </w:trPr>
        <w:tc>
          <w:tcPr>
            <w:tcW w:w="205" w:type="pct"/>
            <w:shd w:val="clear" w:color="auto" w:fill="auto"/>
            <w:tcMar>
              <w:left w:w="0" w:type="dxa"/>
              <w:right w:w="0" w:type="dxa"/>
            </w:tcMar>
            <w:vAlign w:val="center"/>
          </w:tcPr>
          <w:p w14:paraId="47BDB852" w14:textId="2DD3380E" w:rsidR="00ED0155" w:rsidRDefault="00D17344" w:rsidP="004D5157">
            <w:pPr>
              <w:jc w:val="center"/>
              <w:rPr>
                <w:rFonts w:asciiTheme="minorHAnsi" w:hAnsiTheme="minorHAnsi" w:cstheme="minorHAnsi"/>
                <w:sz w:val="20"/>
              </w:rPr>
            </w:pPr>
            <w:r>
              <w:rPr>
                <w:rFonts w:asciiTheme="minorHAnsi" w:hAnsiTheme="minorHAnsi" w:cstheme="minorHAnsi"/>
                <w:sz w:val="20"/>
              </w:rPr>
              <w:t>13</w:t>
            </w:r>
          </w:p>
        </w:tc>
        <w:tc>
          <w:tcPr>
            <w:tcW w:w="1480" w:type="pct"/>
            <w:shd w:val="clear" w:color="auto" w:fill="auto"/>
            <w:vAlign w:val="center"/>
          </w:tcPr>
          <w:p w14:paraId="5454F1A9" w14:textId="7C17D0B1" w:rsidR="00ED0155" w:rsidRPr="004157C1" w:rsidRDefault="00ED0155" w:rsidP="005F4281">
            <w:pPr>
              <w:jc w:val="both"/>
              <w:rPr>
                <w:rFonts w:asciiTheme="minorHAnsi" w:hAnsiTheme="minorHAnsi" w:cstheme="minorHAnsi"/>
                <w:sz w:val="20"/>
              </w:rPr>
            </w:pPr>
            <w:r>
              <w:rPr>
                <w:rFonts w:asciiTheme="minorHAnsi" w:hAnsiTheme="minorHAnsi" w:cstheme="minorHAnsi"/>
                <w:sz w:val="20"/>
              </w:rPr>
              <w:t xml:space="preserve">Operador de </w:t>
            </w:r>
            <w:r w:rsidR="005F4281">
              <w:rPr>
                <w:rFonts w:asciiTheme="minorHAnsi" w:hAnsiTheme="minorHAnsi" w:cstheme="minorHAnsi"/>
                <w:sz w:val="20"/>
              </w:rPr>
              <w:t>equipo de rotura</w:t>
            </w:r>
          </w:p>
        </w:tc>
        <w:tc>
          <w:tcPr>
            <w:tcW w:w="1846" w:type="pct"/>
            <w:shd w:val="clear" w:color="auto" w:fill="auto"/>
          </w:tcPr>
          <w:p w14:paraId="59C7D25C" w14:textId="26F16FBC"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w:t>
            </w:r>
          </w:p>
        </w:tc>
        <w:tc>
          <w:tcPr>
            <w:tcW w:w="1469" w:type="pct"/>
            <w:vAlign w:val="center"/>
          </w:tcPr>
          <w:p w14:paraId="61DDF7D3" w14:textId="37042614"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1</w:t>
            </w:r>
          </w:p>
        </w:tc>
      </w:tr>
      <w:tr w:rsidR="00ED0155" w:rsidRPr="004157C1" w14:paraId="45EAC1A1" w14:textId="77777777" w:rsidTr="004D5157">
        <w:trPr>
          <w:trHeight w:val="45"/>
          <w:jc w:val="center"/>
        </w:trPr>
        <w:tc>
          <w:tcPr>
            <w:tcW w:w="205" w:type="pct"/>
            <w:shd w:val="clear" w:color="auto" w:fill="auto"/>
            <w:tcMar>
              <w:left w:w="0" w:type="dxa"/>
              <w:right w:w="0" w:type="dxa"/>
            </w:tcMar>
            <w:vAlign w:val="center"/>
          </w:tcPr>
          <w:p w14:paraId="7336A412" w14:textId="5A4EDC8E" w:rsidR="00ED0155" w:rsidRDefault="00D17344" w:rsidP="004D5157">
            <w:pPr>
              <w:jc w:val="center"/>
              <w:rPr>
                <w:rFonts w:asciiTheme="minorHAnsi" w:hAnsiTheme="minorHAnsi" w:cstheme="minorHAnsi"/>
                <w:sz w:val="20"/>
              </w:rPr>
            </w:pPr>
            <w:r>
              <w:rPr>
                <w:rFonts w:asciiTheme="minorHAnsi" w:hAnsiTheme="minorHAnsi" w:cstheme="minorHAnsi"/>
                <w:sz w:val="20"/>
              </w:rPr>
              <w:t>14</w:t>
            </w:r>
          </w:p>
        </w:tc>
        <w:tc>
          <w:tcPr>
            <w:tcW w:w="1480" w:type="pct"/>
            <w:shd w:val="clear" w:color="auto" w:fill="auto"/>
            <w:vAlign w:val="center"/>
          </w:tcPr>
          <w:p w14:paraId="124140FA" w14:textId="13494873" w:rsidR="00ED0155" w:rsidRDefault="00ED0155" w:rsidP="00D712F1">
            <w:pPr>
              <w:jc w:val="both"/>
              <w:rPr>
                <w:rFonts w:asciiTheme="minorHAnsi" w:hAnsiTheme="minorHAnsi" w:cstheme="minorHAnsi"/>
                <w:sz w:val="20"/>
              </w:rPr>
            </w:pPr>
            <w:r>
              <w:rPr>
                <w:rFonts w:asciiTheme="minorHAnsi" w:hAnsiTheme="minorHAnsi" w:cstheme="minorHAnsi"/>
                <w:sz w:val="20"/>
              </w:rPr>
              <w:t xml:space="preserve">Operador de martillo </w:t>
            </w:r>
            <w:r w:rsidR="00D712F1">
              <w:rPr>
                <w:rFonts w:asciiTheme="minorHAnsi" w:hAnsiTheme="minorHAnsi" w:cstheme="minorHAnsi"/>
                <w:sz w:val="20"/>
              </w:rPr>
              <w:t>perforador</w:t>
            </w:r>
          </w:p>
        </w:tc>
        <w:tc>
          <w:tcPr>
            <w:tcW w:w="1846" w:type="pct"/>
            <w:shd w:val="clear" w:color="auto" w:fill="auto"/>
          </w:tcPr>
          <w:p w14:paraId="6C6662CD" w14:textId="175836E5"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w:t>
            </w:r>
          </w:p>
        </w:tc>
        <w:tc>
          <w:tcPr>
            <w:tcW w:w="1469" w:type="pct"/>
            <w:vAlign w:val="center"/>
          </w:tcPr>
          <w:p w14:paraId="2EE94437" w14:textId="15D8BE2B" w:rsidR="00ED0155" w:rsidRPr="004157C1" w:rsidRDefault="00ED0155" w:rsidP="004D5157">
            <w:pPr>
              <w:jc w:val="center"/>
              <w:rPr>
                <w:rFonts w:asciiTheme="minorHAnsi" w:hAnsiTheme="minorHAnsi" w:cstheme="minorHAnsi"/>
                <w:sz w:val="20"/>
              </w:rPr>
            </w:pPr>
            <w:r>
              <w:rPr>
                <w:rFonts w:asciiTheme="minorHAnsi" w:hAnsiTheme="minorHAnsi" w:cstheme="minorHAnsi"/>
                <w:sz w:val="20"/>
              </w:rPr>
              <w:t>1</w:t>
            </w:r>
          </w:p>
        </w:tc>
      </w:tr>
    </w:tbl>
    <w:p w14:paraId="5EDDE983" w14:textId="77777777" w:rsidR="004157C1" w:rsidRPr="00271B44" w:rsidRDefault="004157C1" w:rsidP="004157C1">
      <w:pPr>
        <w:tabs>
          <w:tab w:val="left" w:pos="426"/>
        </w:tabs>
        <w:spacing w:line="276" w:lineRule="auto"/>
        <w:contextualSpacing/>
        <w:rPr>
          <w:rFonts w:asciiTheme="minorHAnsi" w:hAnsiTheme="minorHAnsi" w:cstheme="minorHAnsi"/>
          <w:b/>
          <w:color w:val="000000" w:themeColor="text1"/>
          <w:sz w:val="22"/>
          <w:szCs w:val="22"/>
          <w:u w:val="single"/>
        </w:rPr>
      </w:pPr>
    </w:p>
    <w:p w14:paraId="26BEFBAC" w14:textId="78BC0CC8" w:rsidR="006E3E3A" w:rsidRPr="00CC55B7" w:rsidRDefault="006E3E3A" w:rsidP="00FA74D8">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4E78792B" w14:textId="06C6A15F" w:rsidR="0037036D" w:rsidRPr="001E5429" w:rsidRDefault="00596B67" w:rsidP="00654275">
      <w:pPr>
        <w:pStyle w:val="Prrafodelista"/>
        <w:numPr>
          <w:ilvl w:val="1"/>
          <w:numId w:val="12"/>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3BC93F11"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Contrataciones</w:t>
      </w:r>
      <w:r w:rsidR="00596B67" w:rsidRPr="001E5429">
        <w:rPr>
          <w:rFonts w:asciiTheme="minorHAnsi" w:eastAsiaTheme="minorHAnsi" w:hAnsiTheme="minorHAnsi" w:cstheme="minorHAnsi"/>
          <w:color w:val="000000"/>
          <w:sz w:val="22"/>
          <w:szCs w:val="22"/>
          <w:lang w:val="es-BO" w:eastAsia="en-US"/>
        </w:rPr>
        <w:t xml:space="preserve"> Directas en el Marco d</w:t>
      </w:r>
      <w:r w:rsidR="00AD0D9C">
        <w:rPr>
          <w:rFonts w:asciiTheme="minorHAnsi" w:eastAsiaTheme="minorHAnsi" w:hAnsiTheme="minorHAnsi" w:cstheme="minorHAnsi"/>
          <w:color w:val="000000"/>
          <w:sz w:val="22"/>
          <w:szCs w:val="22"/>
          <w:lang w:val="es-BO" w:eastAsia="en-US"/>
        </w:rPr>
        <w:t>el Decreto Supremo N°</w:t>
      </w:r>
      <w:r w:rsidR="004674D5">
        <w:rPr>
          <w:rFonts w:asciiTheme="minorHAnsi" w:eastAsiaTheme="minorHAnsi" w:hAnsiTheme="minorHAnsi" w:cstheme="minorHAnsi"/>
          <w:color w:val="000000"/>
          <w:sz w:val="22"/>
          <w:szCs w:val="22"/>
          <w:lang w:val="es-BO" w:eastAsia="en-US"/>
        </w:rPr>
        <w:t xml:space="preserve"> 29506, bajo la Modalidad de Contratación </w:t>
      </w:r>
      <w:r w:rsidR="006C1C97">
        <w:rPr>
          <w:rFonts w:asciiTheme="minorHAnsi" w:eastAsiaTheme="minorHAnsi" w:hAnsiTheme="minorHAnsi" w:cstheme="minorHAnsi"/>
          <w:color w:val="000000"/>
          <w:sz w:val="22"/>
          <w:szCs w:val="22"/>
          <w:lang w:val="es-BO" w:eastAsia="en-US"/>
        </w:rPr>
        <w:t xml:space="preserve">Directa </w:t>
      </w:r>
      <w:r w:rsidR="004674D5">
        <w:rPr>
          <w:rFonts w:asciiTheme="minorHAnsi" w:eastAsiaTheme="minorHAnsi" w:hAnsiTheme="minorHAnsi" w:cstheme="minorHAnsi"/>
          <w:color w:val="000000"/>
          <w:sz w:val="22"/>
          <w:szCs w:val="22"/>
          <w:lang w:val="es-BO" w:eastAsia="en-US"/>
        </w:rPr>
        <w:t>por Licitación.</w:t>
      </w:r>
    </w:p>
    <w:p w14:paraId="66CFE2A6" w14:textId="77777777" w:rsidR="0037036D" w:rsidRPr="00F82020" w:rsidRDefault="0037036D"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654275">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1E9F566C" w14:textId="51C84DA0" w:rsidR="00945E30" w:rsidRDefault="006D5DBD" w:rsidP="00CC55B7">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24068BDA" w14:textId="77777777" w:rsidR="00F73D9C" w:rsidRPr="00CC55B7" w:rsidRDefault="00F73D9C" w:rsidP="00CC55B7">
      <w:pPr>
        <w:spacing w:line="276" w:lineRule="auto"/>
        <w:ind w:left="360"/>
        <w:jc w:val="both"/>
        <w:rPr>
          <w:rFonts w:asciiTheme="minorHAnsi" w:eastAsiaTheme="minorHAnsi" w:hAnsiTheme="minorHAnsi" w:cstheme="minorHAnsi"/>
          <w:color w:val="000000"/>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6"/>
        <w:gridCol w:w="2630"/>
      </w:tblGrid>
      <w:tr w:rsidR="004674D5" w:rsidRPr="0074352C" w14:paraId="4F699A6B" w14:textId="77777777" w:rsidTr="00F34EE1">
        <w:trPr>
          <w:trHeight w:val="189"/>
          <w:jc w:val="center"/>
        </w:trPr>
        <w:tc>
          <w:tcPr>
            <w:tcW w:w="3486" w:type="pct"/>
            <w:shd w:val="clear" w:color="auto" w:fill="BFBFBF" w:themeFill="background1" w:themeFillShade="BF"/>
            <w:vAlign w:val="center"/>
          </w:tcPr>
          <w:p w14:paraId="57C16CF3"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NOMBRE/DISTRITO/DESCRIPCIÓN</w:t>
            </w:r>
          </w:p>
          <w:p w14:paraId="327D9133"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p>
        </w:tc>
        <w:tc>
          <w:tcPr>
            <w:tcW w:w="1514" w:type="pct"/>
            <w:shd w:val="clear" w:color="auto" w:fill="BFBFBF" w:themeFill="background1" w:themeFillShade="BF"/>
            <w:vAlign w:val="center"/>
          </w:tcPr>
          <w:p w14:paraId="16383316" w14:textId="77777777" w:rsidR="004674D5" w:rsidRPr="0074352C" w:rsidRDefault="004674D5" w:rsidP="004D5157">
            <w:pPr>
              <w:pStyle w:val="Default"/>
              <w:jc w:val="center"/>
              <w:rPr>
                <w:rFonts w:asciiTheme="minorHAnsi" w:hAnsiTheme="minorHAnsi" w:cstheme="minorHAnsi"/>
                <w:color w:val="000000" w:themeColor="text1"/>
                <w:sz w:val="22"/>
                <w:szCs w:val="22"/>
              </w:rPr>
            </w:pPr>
            <w:r w:rsidRPr="0074352C">
              <w:rPr>
                <w:rFonts w:asciiTheme="minorHAnsi" w:hAnsiTheme="minorHAnsi" w:cstheme="minorHAnsi"/>
                <w:b/>
                <w:bCs/>
                <w:color w:val="000000" w:themeColor="text1"/>
                <w:sz w:val="22"/>
                <w:szCs w:val="22"/>
              </w:rPr>
              <w:t>PLAZO DE EJECUCION</w:t>
            </w:r>
          </w:p>
          <w:p w14:paraId="050C9981" w14:textId="77777777" w:rsidR="004674D5" w:rsidRPr="0074352C" w:rsidRDefault="004674D5" w:rsidP="004D5157">
            <w:pPr>
              <w:autoSpaceDE w:val="0"/>
              <w:autoSpaceDN w:val="0"/>
              <w:adjustRightInd w:val="0"/>
              <w:jc w:val="center"/>
              <w:rPr>
                <w:rFonts w:asciiTheme="minorHAnsi" w:hAnsiTheme="minorHAnsi" w:cstheme="minorHAnsi"/>
                <w:color w:val="000000" w:themeColor="text1"/>
              </w:rPr>
            </w:pPr>
            <w:r w:rsidRPr="0074352C">
              <w:rPr>
                <w:rFonts w:asciiTheme="minorHAnsi" w:hAnsiTheme="minorHAnsi" w:cstheme="minorHAnsi"/>
                <w:b/>
                <w:bCs/>
                <w:color w:val="000000" w:themeColor="text1"/>
              </w:rPr>
              <w:t>[Días Calendario]</w:t>
            </w:r>
          </w:p>
        </w:tc>
      </w:tr>
      <w:tr w:rsidR="004674D5" w:rsidRPr="0074352C" w14:paraId="283E0E65" w14:textId="77777777" w:rsidTr="00F34EE1">
        <w:trPr>
          <w:trHeight w:val="189"/>
          <w:jc w:val="center"/>
        </w:trPr>
        <w:tc>
          <w:tcPr>
            <w:tcW w:w="3486" w:type="pct"/>
            <w:shd w:val="clear" w:color="auto" w:fill="FFFFFF" w:themeFill="background1"/>
            <w:vAlign w:val="center"/>
          </w:tcPr>
          <w:p w14:paraId="1D6099D3" w14:textId="77777777" w:rsidR="00F42FD4" w:rsidRDefault="00F42FD4" w:rsidP="00F42FD4">
            <w:pPr>
              <w:tabs>
                <w:tab w:val="left" w:pos="426"/>
              </w:tabs>
              <w:spacing w:line="276" w:lineRule="auto"/>
              <w:ind w:right="-1"/>
              <w:jc w:val="center"/>
              <w:rPr>
                <w:sz w:val="22"/>
              </w:rPr>
            </w:pPr>
          </w:p>
          <w:p w14:paraId="1DF9F18C" w14:textId="77777777" w:rsidR="004674D5" w:rsidRDefault="00F42FD4" w:rsidP="00F42FD4">
            <w:pPr>
              <w:tabs>
                <w:tab w:val="left" w:pos="426"/>
              </w:tabs>
              <w:spacing w:line="276" w:lineRule="auto"/>
              <w:ind w:right="-1"/>
              <w:jc w:val="center"/>
              <w:rPr>
                <w:sz w:val="22"/>
              </w:rPr>
            </w:pPr>
            <w:r w:rsidRPr="00F42FD4">
              <w:rPr>
                <w:sz w:val="22"/>
              </w:rPr>
              <w:t xml:space="preserve">OBRAS CIVILES DE ACONDICIONAMIENTO PARA LA INSTALACIÓN DE CITY GATE Y TENDIDO DE RED PRIMARIA EN LA LOCALIDAD DE ICLA </w:t>
            </w:r>
          </w:p>
          <w:p w14:paraId="2155C953" w14:textId="341ED1BA" w:rsidR="00F42FD4" w:rsidRPr="00F42FD4" w:rsidRDefault="00F42FD4" w:rsidP="00F42FD4">
            <w:pPr>
              <w:tabs>
                <w:tab w:val="left" w:pos="426"/>
              </w:tabs>
              <w:spacing w:line="276" w:lineRule="auto"/>
              <w:ind w:right="-1"/>
              <w:jc w:val="center"/>
              <w:rPr>
                <w:rFonts w:asciiTheme="minorHAnsi" w:hAnsiTheme="minorHAnsi" w:cstheme="minorHAnsi"/>
                <w:sz w:val="32"/>
              </w:rPr>
            </w:pPr>
          </w:p>
        </w:tc>
        <w:tc>
          <w:tcPr>
            <w:tcW w:w="1514" w:type="pct"/>
            <w:vAlign w:val="center"/>
          </w:tcPr>
          <w:p w14:paraId="73192F72" w14:textId="782C38CD" w:rsidR="004674D5" w:rsidRPr="0074352C" w:rsidRDefault="00F42FD4" w:rsidP="004D5157">
            <w:pPr>
              <w:autoSpaceDE w:val="0"/>
              <w:autoSpaceDN w:val="0"/>
              <w:adjustRightInd w:val="0"/>
              <w:jc w:val="center"/>
              <w:rPr>
                <w:rFonts w:asciiTheme="minorHAnsi" w:hAnsiTheme="minorHAnsi" w:cstheme="minorHAnsi"/>
                <w:color w:val="000000"/>
              </w:rPr>
            </w:pPr>
            <w:r>
              <w:rPr>
                <w:rFonts w:asciiTheme="minorHAnsi" w:hAnsiTheme="minorHAnsi" w:cstheme="minorHAnsi"/>
                <w:color w:val="000000"/>
              </w:rPr>
              <w:t>40</w:t>
            </w:r>
          </w:p>
        </w:tc>
      </w:tr>
    </w:tbl>
    <w:p w14:paraId="18B43CB0" w14:textId="77777777" w:rsidR="00F42FD4" w:rsidRDefault="00F42FD4"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22C11CF9" w14:textId="5588E196" w:rsidR="00B37A5A" w:rsidRDefault="006D5DBD" w:rsidP="00F42FD4">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740789EB" w14:textId="77777777" w:rsidR="00257313" w:rsidRPr="001E5429" w:rsidRDefault="007F17EB" w:rsidP="00654275">
      <w:pPr>
        <w:pStyle w:val="Prrafodelista"/>
        <w:numPr>
          <w:ilvl w:val="1"/>
          <w:numId w:val="12"/>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lastRenderedPageBreak/>
        <w:t xml:space="preserve"> </w:t>
      </w:r>
      <w:r w:rsidR="00257313" w:rsidRPr="001E5429">
        <w:rPr>
          <w:rFonts w:asciiTheme="minorHAnsi" w:hAnsiTheme="minorHAnsi" w:cstheme="minorHAnsi"/>
          <w:b/>
          <w:bCs/>
          <w:sz w:val="22"/>
          <w:szCs w:val="22"/>
          <w:u w:val="single"/>
        </w:rPr>
        <w:t>UBICACIÓN DE LA OBRA</w:t>
      </w: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02C9BD35" w14:textId="77777777" w:rsidR="00257313" w:rsidRPr="00271B44" w:rsidRDefault="00257313"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8"/>
        <w:gridCol w:w="4088"/>
      </w:tblGrid>
      <w:tr w:rsidR="00257313" w:rsidRPr="00271B44" w14:paraId="00F39449" w14:textId="77777777" w:rsidTr="009A6DA7">
        <w:trPr>
          <w:trHeight w:val="189"/>
        </w:trPr>
        <w:tc>
          <w:tcPr>
            <w:tcW w:w="2647" w:type="pct"/>
            <w:tcBorders>
              <w:top w:val="single" w:sz="4" w:space="0" w:color="auto"/>
            </w:tcBorders>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3" w:type="pct"/>
            <w:tcBorders>
              <w:top w:val="single" w:sz="4" w:space="0" w:color="auto"/>
            </w:tcBorders>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9A6DA7">
        <w:trPr>
          <w:trHeight w:val="189"/>
        </w:trPr>
        <w:tc>
          <w:tcPr>
            <w:tcW w:w="2647" w:type="pct"/>
            <w:vAlign w:val="center"/>
          </w:tcPr>
          <w:p w14:paraId="1B8C702A" w14:textId="35114AD2"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shd w:val="clear" w:color="auto" w:fill="auto"/>
            <w:vAlign w:val="center"/>
          </w:tcPr>
          <w:p w14:paraId="75B7C536" w14:textId="1165E472" w:rsidR="00257313" w:rsidRPr="009A6DA7" w:rsidRDefault="00F42FD4"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Icla</w:t>
            </w:r>
            <w:proofErr w:type="spellEnd"/>
          </w:p>
        </w:tc>
      </w:tr>
      <w:tr w:rsidR="00257313" w:rsidRPr="00271B44" w14:paraId="2DF948F4" w14:textId="77777777" w:rsidTr="009A6DA7">
        <w:trPr>
          <w:trHeight w:val="189"/>
        </w:trPr>
        <w:tc>
          <w:tcPr>
            <w:tcW w:w="2647" w:type="pct"/>
            <w:vAlign w:val="center"/>
          </w:tcPr>
          <w:p w14:paraId="258EDDDF" w14:textId="78936CDB" w:rsidR="00257313" w:rsidRPr="00271B44" w:rsidRDefault="009A6DA7"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shd w:val="clear" w:color="auto" w:fill="auto"/>
            <w:vAlign w:val="center"/>
          </w:tcPr>
          <w:p w14:paraId="74E27040" w14:textId="62858026" w:rsidR="00257313" w:rsidRPr="009A6DA7" w:rsidRDefault="00F42FD4"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Icla</w:t>
            </w:r>
            <w:proofErr w:type="spellEnd"/>
          </w:p>
        </w:tc>
      </w:tr>
      <w:tr w:rsidR="00257313" w:rsidRPr="00271B44" w14:paraId="31125CE5" w14:textId="77777777" w:rsidTr="0058095A">
        <w:trPr>
          <w:trHeight w:val="1104"/>
        </w:trPr>
        <w:tc>
          <w:tcPr>
            <w:tcW w:w="5000" w:type="pct"/>
            <w:gridSpan w:val="2"/>
            <w:vAlign w:val="center"/>
          </w:tcPr>
          <w:p w14:paraId="04F473FD" w14:textId="7A78445C" w:rsidR="00257313" w:rsidRPr="00271B44" w:rsidRDefault="00F42FD4" w:rsidP="00F42FD4">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72E36EDC" wp14:editId="313C420B">
                  <wp:extent cx="4880794" cy="33623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049" t="16865" r="14616" b="16599"/>
                          <a:stretch/>
                        </pic:blipFill>
                        <pic:spPr bwMode="auto">
                          <a:xfrm>
                            <a:off x="0" y="0"/>
                            <a:ext cx="4886575" cy="3366308"/>
                          </a:xfrm>
                          <a:prstGeom prst="rect">
                            <a:avLst/>
                          </a:prstGeom>
                          <a:ln>
                            <a:noFill/>
                          </a:ln>
                          <a:extLst>
                            <a:ext uri="{53640926-AAD7-44D8-BBD7-CCE9431645EC}">
                              <a14:shadowObscured xmlns:a14="http://schemas.microsoft.com/office/drawing/2010/main"/>
                            </a:ext>
                          </a:extLst>
                        </pic:spPr>
                      </pic:pic>
                    </a:graphicData>
                  </a:graphic>
                </wp:inline>
              </w:drawing>
            </w:r>
          </w:p>
        </w:tc>
      </w:tr>
    </w:tbl>
    <w:p w14:paraId="14835BBC" w14:textId="77777777" w:rsidR="009A6DA7" w:rsidRDefault="009A6DA7" w:rsidP="00FA74D8">
      <w:pPr>
        <w:spacing w:line="276" w:lineRule="auto"/>
        <w:rPr>
          <w:rFonts w:asciiTheme="minorHAnsi" w:eastAsiaTheme="minorHAnsi" w:hAnsiTheme="minorHAnsi" w:cstheme="minorHAnsi"/>
          <w:color w:val="000000"/>
          <w:sz w:val="22"/>
          <w:szCs w:val="22"/>
          <w:lang w:val="es-BO" w:eastAsia="en-US"/>
        </w:rPr>
      </w:pPr>
    </w:p>
    <w:p w14:paraId="5D7EAAE6" w14:textId="18A210E7" w:rsidR="00C22B32" w:rsidRPr="00C22B32" w:rsidRDefault="00C22B32" w:rsidP="00C22B32">
      <w:pPr>
        <w:contextualSpacing/>
        <w:jc w:val="both"/>
        <w:rPr>
          <w:rFonts w:ascii="Calibri" w:hAnsi="Calibri" w:cs="Calibri"/>
          <w:bCs/>
          <w:i/>
          <w:sz w:val="22"/>
          <w:lang w:eastAsia="es-BO"/>
        </w:rPr>
      </w:pPr>
      <w:r w:rsidRPr="00C22B32">
        <w:rPr>
          <w:rFonts w:ascii="Calibri" w:hAnsi="Calibri" w:cs="Calibri"/>
          <w:bCs/>
          <w:i/>
          <w:sz w:val="22"/>
          <w:lang w:eastAsia="es-BO"/>
        </w:rPr>
        <w:t xml:space="preserve">Nota: Las empresas proponentes deberán realizar por su propia cuenta la inspección y verificación del lugar, entorno y condiciones donde se realizará la obra antes de la presentación de </w:t>
      </w:r>
      <w:r w:rsidR="009B7658">
        <w:rPr>
          <w:rFonts w:ascii="Calibri" w:hAnsi="Calibri" w:cs="Calibri"/>
          <w:bCs/>
          <w:i/>
          <w:sz w:val="22"/>
          <w:lang w:eastAsia="es-BO"/>
        </w:rPr>
        <w:t>propuestas</w:t>
      </w:r>
      <w:r w:rsidRPr="00C22B32">
        <w:rPr>
          <w:rFonts w:ascii="Calibri" w:hAnsi="Calibri" w:cs="Calibri"/>
          <w:bCs/>
          <w:i/>
          <w:sz w:val="22"/>
          <w:lang w:eastAsia="es-BO"/>
        </w:rPr>
        <w:t xml:space="preserve">. </w:t>
      </w:r>
    </w:p>
    <w:p w14:paraId="383F1A8B" w14:textId="77777777" w:rsidR="00C22B32" w:rsidRPr="00C22B32" w:rsidRDefault="00C22B32" w:rsidP="00FA74D8">
      <w:pPr>
        <w:spacing w:line="276" w:lineRule="auto"/>
        <w:rPr>
          <w:rFonts w:asciiTheme="minorHAnsi" w:eastAsiaTheme="minorHAnsi" w:hAnsiTheme="minorHAnsi" w:cstheme="minorHAnsi"/>
          <w:color w:val="000000"/>
          <w:sz w:val="22"/>
          <w:szCs w:val="22"/>
          <w:lang w:eastAsia="en-US"/>
        </w:rPr>
      </w:pPr>
    </w:p>
    <w:p w14:paraId="5A13C2E1" w14:textId="488A8CFD" w:rsidR="00257313" w:rsidRPr="0068301E" w:rsidRDefault="00253697" w:rsidP="00654275">
      <w:pPr>
        <w:pStyle w:val="Prrafodelista"/>
        <w:numPr>
          <w:ilvl w:val="1"/>
          <w:numId w:val="16"/>
        </w:numPr>
        <w:tabs>
          <w:tab w:val="left" w:pos="851"/>
        </w:tabs>
        <w:spacing w:line="276" w:lineRule="auto"/>
        <w:contextualSpacing/>
        <w:rPr>
          <w:rFonts w:asciiTheme="minorHAnsi" w:hAnsiTheme="minorHAnsi" w:cstheme="minorHAnsi"/>
          <w:b/>
          <w:color w:val="000000" w:themeColor="text1"/>
          <w:sz w:val="22"/>
          <w:szCs w:val="22"/>
          <w:u w:val="single"/>
        </w:rPr>
      </w:pPr>
      <w:r w:rsidRPr="0068301E">
        <w:rPr>
          <w:rFonts w:asciiTheme="minorHAnsi" w:hAnsiTheme="minorHAnsi" w:cstheme="minorHAnsi"/>
          <w:b/>
          <w:bCs/>
          <w:sz w:val="22"/>
          <w:szCs w:val="22"/>
          <w:u w:val="single"/>
        </w:rPr>
        <w:t xml:space="preserve">FORMA DE PAGO </w:t>
      </w:r>
    </w:p>
    <w:p w14:paraId="1179DB8C" w14:textId="59CD260A" w:rsidR="00811874" w:rsidRDefault="00E13E3C" w:rsidP="00AE5BA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p>
    <w:p w14:paraId="2E394632" w14:textId="77777777" w:rsidR="00AE5BAA" w:rsidRPr="00AE5BAA" w:rsidRDefault="00AE5BAA" w:rsidP="00AE5BA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7F9531EB" w14:textId="29565EBE" w:rsidR="006D24C8" w:rsidRPr="006D24C8" w:rsidRDefault="006D24C8" w:rsidP="00B554B1">
      <w:pPr>
        <w:tabs>
          <w:tab w:val="left" w:pos="851"/>
        </w:tabs>
        <w:spacing w:line="276" w:lineRule="auto"/>
        <w:contextualSpacing/>
        <w:jc w:val="both"/>
        <w:rPr>
          <w:rFonts w:asciiTheme="minorHAnsi" w:hAnsiTheme="minorHAnsi" w:cstheme="minorHAnsi"/>
          <w:sz w:val="22"/>
          <w:szCs w:val="22"/>
        </w:rPr>
      </w:pPr>
      <w:r w:rsidRPr="006D24C8">
        <w:rPr>
          <w:rFonts w:asciiTheme="minorHAnsi" w:hAnsiTheme="minorHAnsi" w:cstheme="minorHAnsi"/>
          <w:sz w:val="22"/>
          <w:szCs w:val="22"/>
        </w:rPr>
        <w:t xml:space="preserve">La empresa CONTRATISTA podrá solicitar un anticipo de hasta el 20% del contrato de ejecución de obras. </w:t>
      </w:r>
    </w:p>
    <w:p w14:paraId="78F39EC8" w14:textId="3C1009FE" w:rsidR="0054790C" w:rsidRPr="006C1C97" w:rsidRDefault="006D24C8" w:rsidP="00B554B1">
      <w:pPr>
        <w:tabs>
          <w:tab w:val="left" w:pos="851"/>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La</w:t>
      </w:r>
      <w:r w:rsidRPr="006D24C8">
        <w:rPr>
          <w:rFonts w:asciiTheme="minorHAnsi" w:hAnsiTheme="minorHAnsi" w:cstheme="minorHAnsi"/>
          <w:sz w:val="22"/>
          <w:szCs w:val="22"/>
        </w:rPr>
        <w:t xml:space="preserve"> empresa CONTRATISTA deberá presentar un cronograma de correcta inversión de anticipo, en el cual se reflejen aquellas actividades que vayan a ejecutarse con el monto anticipado por YPFB.</w:t>
      </w:r>
    </w:p>
    <w:p w14:paraId="351F5605" w14:textId="77777777" w:rsidR="0054790C" w:rsidRPr="006D24C8" w:rsidRDefault="0054790C" w:rsidP="006D24C8">
      <w:pPr>
        <w:tabs>
          <w:tab w:val="left" w:pos="851"/>
        </w:tabs>
        <w:spacing w:line="276" w:lineRule="auto"/>
        <w:contextualSpacing/>
        <w:rPr>
          <w:rFonts w:asciiTheme="minorHAnsi" w:hAnsiTheme="minorHAnsi" w:cstheme="minorHAnsi"/>
          <w:sz w:val="20"/>
          <w:szCs w:val="22"/>
        </w:rPr>
      </w:pPr>
    </w:p>
    <w:p w14:paraId="631137FA" w14:textId="77777777" w:rsidR="00735CE0" w:rsidRPr="001E5429" w:rsidRDefault="00735CE0" w:rsidP="00654275">
      <w:pPr>
        <w:pStyle w:val="Prrafodelista"/>
        <w:numPr>
          <w:ilvl w:val="1"/>
          <w:numId w:val="1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A718401" w14:textId="314BDE2D" w:rsidR="00B37A5A" w:rsidRDefault="00A57140" w:rsidP="00477A3A">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14:paraId="15FE2874" w14:textId="77777777" w:rsidR="00F60D75" w:rsidRDefault="00F60D75" w:rsidP="00477A3A">
      <w:pPr>
        <w:tabs>
          <w:tab w:val="left" w:pos="426"/>
        </w:tabs>
        <w:spacing w:line="276" w:lineRule="auto"/>
        <w:ind w:left="360"/>
        <w:contextualSpacing/>
        <w:rPr>
          <w:rFonts w:asciiTheme="minorHAnsi" w:hAnsiTheme="minorHAnsi" w:cstheme="minorHAnsi"/>
          <w:sz w:val="22"/>
          <w:szCs w:val="22"/>
        </w:rPr>
      </w:pPr>
    </w:p>
    <w:p w14:paraId="52629E84" w14:textId="77777777" w:rsidR="00F60D75" w:rsidRPr="00E13E3C" w:rsidRDefault="00F60D75" w:rsidP="00477A3A">
      <w:pPr>
        <w:tabs>
          <w:tab w:val="left" w:pos="426"/>
        </w:tabs>
        <w:spacing w:line="276" w:lineRule="auto"/>
        <w:ind w:left="360"/>
        <w:contextualSpacing/>
        <w:rPr>
          <w:rFonts w:asciiTheme="minorHAnsi" w:hAnsiTheme="minorHAnsi" w:cstheme="minorHAnsi"/>
          <w:sz w:val="22"/>
          <w:szCs w:val="22"/>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5996"/>
      </w:tblGrid>
      <w:tr w:rsidR="00735CE0" w:rsidRPr="00271B44" w14:paraId="188CDD1D" w14:textId="77777777" w:rsidTr="00E13E3C">
        <w:trPr>
          <w:trHeight w:val="189"/>
        </w:trPr>
        <w:tc>
          <w:tcPr>
            <w:tcW w:w="1415" w:type="pct"/>
            <w:shd w:val="clear" w:color="auto" w:fill="BFBFBF" w:themeFill="background1" w:themeFillShade="BF"/>
            <w:vAlign w:val="center"/>
          </w:tcPr>
          <w:p w14:paraId="7B2D10AA"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t>MOTIVO DE LA MULTA</w:t>
            </w:r>
          </w:p>
        </w:tc>
        <w:tc>
          <w:tcPr>
            <w:tcW w:w="3585" w:type="pct"/>
            <w:shd w:val="clear" w:color="auto" w:fill="BFBFBF" w:themeFill="background1" w:themeFillShade="BF"/>
            <w:vAlign w:val="center"/>
          </w:tcPr>
          <w:p w14:paraId="0AE544CB" w14:textId="77777777" w:rsidR="00735CE0" w:rsidRPr="0009469F" w:rsidRDefault="00641BCB" w:rsidP="0009469F">
            <w:pPr>
              <w:pStyle w:val="Default"/>
              <w:spacing w:line="276" w:lineRule="auto"/>
              <w:jc w:val="center"/>
              <w:rPr>
                <w:rFonts w:asciiTheme="minorHAnsi" w:hAnsiTheme="minorHAnsi" w:cstheme="minorHAnsi"/>
                <w:b/>
                <w:color w:val="000000" w:themeColor="text1"/>
                <w:sz w:val="22"/>
                <w:szCs w:val="22"/>
              </w:rPr>
            </w:pPr>
            <w:r w:rsidRPr="0009469F">
              <w:rPr>
                <w:rFonts w:asciiTheme="minorHAnsi" w:hAnsiTheme="minorHAnsi" w:cstheme="minorHAnsi"/>
                <w:b/>
                <w:color w:val="000000" w:themeColor="text1"/>
                <w:sz w:val="22"/>
                <w:szCs w:val="22"/>
              </w:rPr>
              <w:t>MULTA</w:t>
            </w:r>
          </w:p>
        </w:tc>
      </w:tr>
      <w:tr w:rsidR="00735CE0" w:rsidRPr="00271B44" w14:paraId="6FE87E6A" w14:textId="77777777" w:rsidTr="00E13E3C">
        <w:trPr>
          <w:trHeight w:val="189"/>
        </w:trPr>
        <w:tc>
          <w:tcPr>
            <w:tcW w:w="1415"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585" w:type="pct"/>
            <w:vAlign w:val="center"/>
          </w:tcPr>
          <w:p w14:paraId="5EF1737D"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271B44" w14:paraId="767DA50D" w14:textId="77777777" w:rsidTr="00E13E3C">
        <w:trPr>
          <w:trHeight w:val="189"/>
        </w:trPr>
        <w:tc>
          <w:tcPr>
            <w:tcW w:w="1415"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408CD96B"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641BCB" w:rsidRPr="00271B44" w14:paraId="1BF2DF8A" w14:textId="77777777" w:rsidTr="00E13E3C">
        <w:trPr>
          <w:trHeight w:val="189"/>
        </w:trPr>
        <w:tc>
          <w:tcPr>
            <w:tcW w:w="1415" w:type="pct"/>
            <w:vAlign w:val="center"/>
          </w:tcPr>
          <w:p w14:paraId="4D31D2FE" w14:textId="635D58C1" w:rsidR="00641BCB" w:rsidRPr="00271B44" w:rsidRDefault="00CF59C1" w:rsidP="00CF59C1">
            <w:pPr>
              <w:tabs>
                <w:tab w:val="left" w:pos="426"/>
              </w:tabs>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Por llamada</w:t>
            </w:r>
            <w:r w:rsidR="00641BCB" w:rsidRPr="00271B44">
              <w:rPr>
                <w:rFonts w:asciiTheme="minorHAnsi" w:hAnsiTheme="minorHAnsi" w:cstheme="minorHAnsi"/>
                <w:sz w:val="22"/>
                <w:szCs w:val="22"/>
              </w:rPr>
              <w:t xml:space="preserve"> de atenci</w:t>
            </w:r>
            <w:r w:rsidR="000325EA" w:rsidRPr="00271B44">
              <w:rPr>
                <w:rFonts w:asciiTheme="minorHAnsi" w:hAnsiTheme="minorHAnsi" w:cstheme="minorHAnsi"/>
                <w:sz w:val="22"/>
                <w:szCs w:val="22"/>
              </w:rPr>
              <w:t xml:space="preserve">ón </w:t>
            </w:r>
          </w:p>
        </w:tc>
        <w:tc>
          <w:tcPr>
            <w:tcW w:w="3585" w:type="pct"/>
            <w:vAlign w:val="center"/>
          </w:tcPr>
          <w:p w14:paraId="0B782A13" w14:textId="77777777" w:rsidR="00641BCB" w:rsidRPr="00271B44" w:rsidRDefault="00641BCB" w:rsidP="0009469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4F76734B" w14:textId="77777777" w:rsidR="00C230F5" w:rsidRDefault="00C230F5"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811874" w:rsidRDefault="00FF67F0" w:rsidP="00654275">
      <w:pPr>
        <w:pStyle w:val="Prrafodelista"/>
        <w:numPr>
          <w:ilvl w:val="1"/>
          <w:numId w:val="16"/>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GARANTÍA  DE LA OBRA</w:t>
      </w:r>
    </w:p>
    <w:p w14:paraId="01CE732C" w14:textId="6F5DE5FB" w:rsidR="00FC69A8" w:rsidRPr="002A300D"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w:t>
      </w:r>
      <w:r w:rsidR="009B7658">
        <w:rPr>
          <w:rFonts w:asciiTheme="minorHAnsi" w:hAnsiTheme="minorHAnsi" w:cstheme="minorHAnsi"/>
          <w:sz w:val="22"/>
          <w:szCs w:val="22"/>
          <w:lang w:val="es-BO" w:eastAsia="es-BO"/>
        </w:rPr>
        <w:t>la Garantía de Calidad de obra 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de obra</w:t>
      </w:r>
      <w:r w:rsidRPr="002A300D">
        <w:rPr>
          <w:rFonts w:asciiTheme="minorHAnsi" w:hAnsiTheme="minorHAnsi" w:cstheme="minorHAnsi"/>
          <w:sz w:val="22"/>
          <w:szCs w:val="22"/>
          <w:lang w:val="es-BO" w:eastAsia="es-BO"/>
        </w:rPr>
        <w:t>, la empresa contratista debe subsanar de cualquier observación encontrada a causa de un trabajo deficiente en la obra. Ante este hecho, la empresa contratista deberá actuar de forma inmediata y asumir todos los costos en que se incurra por esta causa.</w:t>
      </w:r>
    </w:p>
    <w:p w14:paraId="56E546D5" w14:textId="77777777" w:rsidR="0035790C" w:rsidRPr="00811874" w:rsidRDefault="0035790C" w:rsidP="002C20CE">
      <w:pPr>
        <w:tabs>
          <w:tab w:val="left" w:pos="851"/>
        </w:tabs>
        <w:spacing w:line="276" w:lineRule="auto"/>
        <w:contextualSpacing/>
        <w:rPr>
          <w:rFonts w:asciiTheme="minorHAnsi" w:hAnsiTheme="minorHAnsi" w:cstheme="minorHAnsi"/>
          <w:b/>
          <w:color w:val="000000" w:themeColor="text1"/>
          <w:sz w:val="22"/>
          <w:szCs w:val="22"/>
          <w:u w:val="single"/>
        </w:rPr>
      </w:pPr>
    </w:p>
    <w:p w14:paraId="3EA6A207" w14:textId="5345A15A" w:rsidR="000F19C7" w:rsidRPr="00811874" w:rsidRDefault="00A57E66" w:rsidP="00654275">
      <w:pPr>
        <w:pStyle w:val="Prrafodelista"/>
        <w:numPr>
          <w:ilvl w:val="1"/>
          <w:numId w:val="16"/>
        </w:numPr>
        <w:tabs>
          <w:tab w:val="left" w:pos="851"/>
        </w:tabs>
        <w:spacing w:line="276" w:lineRule="auto"/>
        <w:contextualSpacing/>
        <w:rPr>
          <w:rFonts w:asciiTheme="minorHAnsi" w:hAnsiTheme="minorHAnsi" w:cstheme="minorHAnsi"/>
          <w:b/>
          <w:color w:val="000000" w:themeColor="text1"/>
          <w:sz w:val="22"/>
          <w:szCs w:val="22"/>
          <w:u w:val="single"/>
        </w:rPr>
      </w:pPr>
      <w:r w:rsidRPr="00811874">
        <w:rPr>
          <w:rFonts w:asciiTheme="minorHAnsi" w:hAnsiTheme="minorHAnsi" w:cstheme="minorHAnsi"/>
          <w:b/>
          <w:bCs/>
          <w:sz w:val="22"/>
          <w:szCs w:val="22"/>
          <w:u w:val="single"/>
        </w:rPr>
        <w:t xml:space="preserve">PROPUESTA TECNICA </w:t>
      </w:r>
    </w:p>
    <w:p w14:paraId="19A2C807" w14:textId="5DD0D564" w:rsidR="00A57E66" w:rsidRPr="002C20CE" w:rsidRDefault="00D90E12"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1CAB8630" w:rsidR="00A57E66" w:rsidRDefault="00A57E66" w:rsidP="00AC7136">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A57E66">
      <w:pPr>
        <w:spacing w:line="276" w:lineRule="auto"/>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2C20CE">
      <w:pPr>
        <w:pStyle w:val="Prrafodelista"/>
        <w:tabs>
          <w:tab w:val="left" w:pos="851"/>
        </w:tabs>
        <w:spacing w:line="276" w:lineRule="auto"/>
        <w:ind w:left="720"/>
        <w:contextualSpacing/>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2ECB32F" w14:textId="1E23B8A2" w:rsidR="006907E7" w:rsidRPr="00477A3A" w:rsidRDefault="00A57E66" w:rsidP="00477A3A">
      <w:pPr>
        <w:spacing w:line="276" w:lineRule="auto"/>
        <w:ind w:left="708"/>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Las empresas proponentes deberán contemplar mínimamente </w:t>
      </w:r>
      <w:r w:rsidR="007C4F4B">
        <w:rPr>
          <w:rFonts w:asciiTheme="minorHAnsi" w:eastAsiaTheme="minorHAnsi" w:hAnsiTheme="minorHAnsi" w:cstheme="minorHAnsi"/>
          <w:color w:val="000000"/>
          <w:sz w:val="22"/>
          <w:szCs w:val="22"/>
          <w:lang w:val="es-BO" w:eastAsia="en-US"/>
        </w:rPr>
        <w:t>3</w:t>
      </w:r>
      <w:r w:rsidR="00486E68" w:rsidRPr="00FB052F">
        <w:rPr>
          <w:rFonts w:asciiTheme="minorHAnsi" w:eastAsiaTheme="minorHAnsi" w:hAnsiTheme="minorHAnsi" w:cstheme="minorHAnsi"/>
          <w:color w:val="000000"/>
          <w:sz w:val="22"/>
          <w:szCs w:val="22"/>
          <w:lang w:val="es-BO" w:eastAsia="en-US"/>
        </w:rPr>
        <w:t xml:space="preserve"> </w:t>
      </w:r>
      <w:r w:rsidRPr="00FB052F">
        <w:rPr>
          <w:rFonts w:asciiTheme="minorHAnsi" w:eastAsiaTheme="minorHAnsi" w:hAnsiTheme="minorHAnsi" w:cstheme="minorHAnsi"/>
          <w:color w:val="000000"/>
          <w:sz w:val="22"/>
          <w:szCs w:val="22"/>
          <w:lang w:val="es-BO" w:eastAsia="en-US"/>
        </w:rPr>
        <w:t>frentes de trabajo</w:t>
      </w:r>
      <w:r w:rsidR="00AE5BAA">
        <w:rPr>
          <w:rFonts w:asciiTheme="minorHAnsi" w:eastAsiaTheme="minorHAnsi" w:hAnsiTheme="minorHAnsi" w:cstheme="minorHAnsi"/>
          <w:color w:val="000000"/>
          <w:sz w:val="22"/>
          <w:szCs w:val="22"/>
          <w:lang w:val="es-BO" w:eastAsia="en-US"/>
        </w:rPr>
        <w:t xml:space="preserve"> para la presente obra</w:t>
      </w:r>
      <w:r w:rsidR="00067919" w:rsidRPr="00FB052F">
        <w:rPr>
          <w:rFonts w:asciiTheme="minorHAnsi" w:eastAsiaTheme="minorHAnsi" w:hAnsiTheme="minorHAnsi" w:cstheme="minorHAnsi"/>
          <w:color w:val="000000"/>
          <w:sz w:val="22"/>
          <w:szCs w:val="22"/>
          <w:lang w:val="es-BO" w:eastAsia="en-US"/>
        </w:rPr>
        <w:t xml:space="preserve">, 2 frentes </w:t>
      </w:r>
      <w:r w:rsidR="007C4F4B">
        <w:rPr>
          <w:rFonts w:asciiTheme="minorHAnsi" w:eastAsiaTheme="minorHAnsi" w:hAnsiTheme="minorHAnsi" w:cstheme="minorHAnsi"/>
          <w:color w:val="000000"/>
          <w:sz w:val="22"/>
          <w:szCs w:val="22"/>
          <w:lang w:val="es-BO" w:eastAsia="en-US"/>
        </w:rPr>
        <w:t xml:space="preserve">de trabajo destinados para la ejecución de Obras Civiles </w:t>
      </w:r>
      <w:r w:rsidR="000F19C7" w:rsidRPr="00FB052F">
        <w:rPr>
          <w:rFonts w:asciiTheme="minorHAnsi" w:eastAsiaTheme="minorHAnsi" w:hAnsiTheme="minorHAnsi" w:cstheme="minorHAnsi"/>
          <w:color w:val="000000"/>
          <w:sz w:val="22"/>
          <w:szCs w:val="22"/>
          <w:lang w:val="es-BO" w:eastAsia="en-US"/>
        </w:rPr>
        <w:t xml:space="preserve">y </w:t>
      </w:r>
      <w:r w:rsidR="00067919" w:rsidRPr="00FB052F">
        <w:rPr>
          <w:rFonts w:asciiTheme="minorHAnsi" w:eastAsiaTheme="minorHAnsi" w:hAnsiTheme="minorHAnsi" w:cstheme="minorHAnsi"/>
          <w:color w:val="000000"/>
          <w:sz w:val="22"/>
          <w:szCs w:val="22"/>
          <w:lang w:val="es-BO" w:eastAsia="en-US"/>
        </w:rPr>
        <w:t xml:space="preserve">1 frente de </w:t>
      </w:r>
      <w:r w:rsidR="007C4F4B">
        <w:rPr>
          <w:rFonts w:asciiTheme="minorHAnsi" w:eastAsiaTheme="minorHAnsi" w:hAnsiTheme="minorHAnsi" w:cstheme="minorHAnsi"/>
          <w:color w:val="000000"/>
          <w:sz w:val="22"/>
          <w:szCs w:val="22"/>
          <w:lang w:val="es-BO" w:eastAsia="en-US"/>
        </w:rPr>
        <w:t xml:space="preserve">trabajo destinado para la ejecución de </w:t>
      </w:r>
      <w:r w:rsidR="00067919" w:rsidRPr="00FB052F">
        <w:rPr>
          <w:rFonts w:asciiTheme="minorHAnsi" w:eastAsiaTheme="minorHAnsi" w:hAnsiTheme="minorHAnsi" w:cstheme="minorHAnsi"/>
          <w:color w:val="000000"/>
          <w:sz w:val="22"/>
          <w:szCs w:val="22"/>
          <w:lang w:val="es-BO" w:eastAsia="en-US"/>
        </w:rPr>
        <w:t xml:space="preserve">obras </w:t>
      </w:r>
      <w:r w:rsidR="00AE5BAA">
        <w:rPr>
          <w:rFonts w:asciiTheme="minorHAnsi" w:eastAsiaTheme="minorHAnsi" w:hAnsiTheme="minorHAnsi" w:cstheme="minorHAnsi"/>
          <w:color w:val="000000"/>
          <w:sz w:val="22"/>
          <w:szCs w:val="22"/>
          <w:lang w:val="es-BO" w:eastAsia="en-US"/>
        </w:rPr>
        <w:t>eléctricas.</w:t>
      </w:r>
    </w:p>
    <w:p w14:paraId="3DA2F009" w14:textId="77777777" w:rsidR="006D2CC3" w:rsidRDefault="006D2CC3" w:rsidP="006907E7">
      <w:pPr>
        <w:spacing w:line="276" w:lineRule="auto"/>
        <w:rPr>
          <w:rFonts w:asciiTheme="minorHAnsi" w:hAnsiTheme="minorHAnsi" w:cstheme="minorHAnsi"/>
          <w:b/>
          <w:bCs/>
          <w:sz w:val="22"/>
          <w:szCs w:val="22"/>
          <w:u w:val="single"/>
          <w:lang w:val="es-BO"/>
        </w:rPr>
      </w:pPr>
    </w:p>
    <w:tbl>
      <w:tblPr>
        <w:tblStyle w:val="Tablaconcuadrcula"/>
        <w:tblW w:w="0" w:type="auto"/>
        <w:jc w:val="center"/>
        <w:tblLook w:val="04A0" w:firstRow="1" w:lastRow="0" w:firstColumn="1" w:lastColumn="0" w:noHBand="0" w:noVBand="1"/>
      </w:tblPr>
      <w:tblGrid>
        <w:gridCol w:w="5098"/>
        <w:gridCol w:w="3261"/>
      </w:tblGrid>
      <w:tr w:rsidR="0074352C" w:rsidRPr="0074352C" w14:paraId="75ECB05C" w14:textId="77777777" w:rsidTr="0074352C">
        <w:trPr>
          <w:jc w:val="center"/>
        </w:trPr>
        <w:tc>
          <w:tcPr>
            <w:tcW w:w="5098" w:type="dxa"/>
          </w:tcPr>
          <w:p w14:paraId="3D994611" w14:textId="2416744F" w:rsidR="0074352C" w:rsidRPr="0074352C" w:rsidRDefault="007C4F4B" w:rsidP="004D5157">
            <w:pPr>
              <w:jc w:val="center"/>
              <w:rPr>
                <w:rFonts w:asciiTheme="minorHAnsi" w:hAnsiTheme="minorHAnsi" w:cstheme="minorHAnsi"/>
                <w:b/>
                <w:color w:val="000000"/>
              </w:rPr>
            </w:pPr>
            <w:r>
              <w:rPr>
                <w:rFonts w:asciiTheme="minorHAnsi" w:hAnsiTheme="minorHAnsi" w:cstheme="minorHAnsi"/>
                <w:b/>
                <w:color w:val="000000"/>
              </w:rPr>
              <w:t>DESCRIPCIÓN</w:t>
            </w:r>
          </w:p>
        </w:tc>
        <w:tc>
          <w:tcPr>
            <w:tcW w:w="3261" w:type="dxa"/>
          </w:tcPr>
          <w:p w14:paraId="3C21C0C2" w14:textId="77777777" w:rsidR="0074352C" w:rsidRPr="0074352C" w:rsidRDefault="0074352C" w:rsidP="004D5157">
            <w:pPr>
              <w:jc w:val="center"/>
              <w:rPr>
                <w:rFonts w:asciiTheme="minorHAnsi" w:hAnsiTheme="minorHAnsi" w:cstheme="minorHAnsi"/>
                <w:b/>
                <w:color w:val="000000"/>
              </w:rPr>
            </w:pPr>
            <w:r w:rsidRPr="0074352C">
              <w:rPr>
                <w:rFonts w:asciiTheme="minorHAnsi" w:hAnsiTheme="minorHAnsi" w:cstheme="minorHAnsi"/>
                <w:b/>
                <w:color w:val="000000"/>
              </w:rPr>
              <w:t>N° DE FRENTES MÍNIMO</w:t>
            </w:r>
          </w:p>
        </w:tc>
      </w:tr>
      <w:tr w:rsidR="0074352C" w:rsidRPr="0074352C" w14:paraId="506F01C0" w14:textId="77777777" w:rsidTr="00477A3A">
        <w:trPr>
          <w:jc w:val="center"/>
        </w:trPr>
        <w:tc>
          <w:tcPr>
            <w:tcW w:w="5098" w:type="dxa"/>
            <w:tcBorders>
              <w:bottom w:val="single" w:sz="4" w:space="0" w:color="auto"/>
            </w:tcBorders>
          </w:tcPr>
          <w:p w14:paraId="1436AA1E" w14:textId="13159BA4" w:rsidR="0074352C" w:rsidRPr="00AE5BAA" w:rsidRDefault="00AE5BAA" w:rsidP="00AE5BAA">
            <w:pPr>
              <w:tabs>
                <w:tab w:val="left" w:pos="426"/>
              </w:tabs>
              <w:spacing w:line="276" w:lineRule="auto"/>
              <w:ind w:right="-1"/>
              <w:jc w:val="center"/>
              <w:rPr>
                <w:rFonts w:asciiTheme="minorHAnsi" w:hAnsiTheme="minorHAnsi" w:cstheme="minorHAnsi"/>
                <w:sz w:val="32"/>
              </w:rPr>
            </w:pPr>
            <w:r w:rsidRPr="00AE5BAA">
              <w:rPr>
                <w:sz w:val="22"/>
              </w:rPr>
              <w:t xml:space="preserve">OBRAS CIVILES DE ACONDICIONAMIENTO PARA LA INSTALACIÓN DE CITY GATE Y TENDIDO DE RED PRIMARIA EN LA LOCALIDAD DE ICLA </w:t>
            </w:r>
          </w:p>
        </w:tc>
        <w:tc>
          <w:tcPr>
            <w:tcW w:w="3261" w:type="dxa"/>
            <w:tcBorders>
              <w:bottom w:val="single" w:sz="4" w:space="0" w:color="auto"/>
            </w:tcBorders>
          </w:tcPr>
          <w:p w14:paraId="1028FB92" w14:textId="77777777" w:rsidR="0074352C" w:rsidRPr="0074352C" w:rsidRDefault="0074352C" w:rsidP="004D5157">
            <w:pPr>
              <w:jc w:val="both"/>
              <w:rPr>
                <w:rFonts w:asciiTheme="minorHAnsi" w:hAnsiTheme="minorHAnsi" w:cstheme="minorHAnsi"/>
                <w:color w:val="000000"/>
              </w:rPr>
            </w:pPr>
          </w:p>
          <w:p w14:paraId="42505865" w14:textId="77777777" w:rsidR="00CE1866" w:rsidRDefault="00CE1866" w:rsidP="004D5157">
            <w:pPr>
              <w:jc w:val="center"/>
              <w:rPr>
                <w:rFonts w:asciiTheme="minorHAnsi" w:hAnsiTheme="minorHAnsi" w:cstheme="minorHAnsi"/>
              </w:rPr>
            </w:pPr>
          </w:p>
          <w:p w14:paraId="0F47CC23" w14:textId="53B69B05" w:rsidR="0074352C" w:rsidRPr="0074352C" w:rsidRDefault="0074352C" w:rsidP="004D5157">
            <w:pPr>
              <w:jc w:val="center"/>
              <w:rPr>
                <w:rFonts w:asciiTheme="minorHAnsi" w:hAnsiTheme="minorHAnsi" w:cstheme="minorHAnsi"/>
              </w:rPr>
            </w:pPr>
            <w:r>
              <w:rPr>
                <w:rFonts w:asciiTheme="minorHAnsi" w:hAnsiTheme="minorHAnsi" w:cstheme="minorHAnsi"/>
              </w:rPr>
              <w:t>3</w:t>
            </w:r>
          </w:p>
        </w:tc>
      </w:tr>
      <w:tr w:rsidR="0074352C" w:rsidRPr="0074352C" w14:paraId="1E5BED09" w14:textId="77777777" w:rsidTr="00477A3A">
        <w:trPr>
          <w:jc w:val="center"/>
        </w:trPr>
        <w:tc>
          <w:tcPr>
            <w:tcW w:w="5098" w:type="dxa"/>
            <w:tcBorders>
              <w:top w:val="single" w:sz="4" w:space="0" w:color="auto"/>
              <w:left w:val="single" w:sz="4" w:space="0" w:color="auto"/>
              <w:bottom w:val="single" w:sz="4" w:space="0" w:color="auto"/>
              <w:right w:val="single" w:sz="4" w:space="0" w:color="auto"/>
            </w:tcBorders>
          </w:tcPr>
          <w:p w14:paraId="5B7740BA" w14:textId="22CC8FF1" w:rsidR="0074352C" w:rsidRPr="0074352C" w:rsidRDefault="0074352C" w:rsidP="0074352C">
            <w:pPr>
              <w:jc w:val="center"/>
              <w:rPr>
                <w:rFonts w:asciiTheme="minorHAnsi" w:hAnsiTheme="minorHAnsi" w:cstheme="minorHAnsi"/>
                <w:bCs/>
                <w:color w:val="000000" w:themeColor="text1"/>
              </w:rPr>
            </w:pPr>
            <w:r>
              <w:rPr>
                <w:rFonts w:asciiTheme="minorHAnsi" w:hAnsiTheme="minorHAnsi" w:cstheme="minorHAnsi"/>
                <w:bCs/>
                <w:color w:val="000000" w:themeColor="text1"/>
              </w:rPr>
              <w:t>2 frentes para Obras Civiles</w:t>
            </w:r>
          </w:p>
        </w:tc>
        <w:tc>
          <w:tcPr>
            <w:tcW w:w="3261" w:type="dxa"/>
            <w:tcBorders>
              <w:top w:val="single" w:sz="4" w:space="0" w:color="auto"/>
              <w:left w:val="single" w:sz="4" w:space="0" w:color="auto"/>
              <w:bottom w:val="single" w:sz="4" w:space="0" w:color="auto"/>
              <w:right w:val="single" w:sz="4" w:space="0" w:color="auto"/>
            </w:tcBorders>
          </w:tcPr>
          <w:p w14:paraId="08FAF37E" w14:textId="3C30AEEB" w:rsidR="0074352C" w:rsidRPr="0074352C" w:rsidRDefault="0074352C" w:rsidP="00AE5BAA">
            <w:pPr>
              <w:jc w:val="both"/>
              <w:rPr>
                <w:rFonts w:asciiTheme="minorHAnsi" w:hAnsiTheme="minorHAnsi" w:cstheme="minorHAnsi"/>
                <w:color w:val="000000"/>
              </w:rPr>
            </w:pPr>
            <w:r>
              <w:rPr>
                <w:rFonts w:asciiTheme="minorHAnsi" w:hAnsiTheme="minorHAnsi" w:cstheme="minorHAnsi"/>
                <w:color w:val="000000"/>
              </w:rPr>
              <w:t xml:space="preserve">1 frente para Obras </w:t>
            </w:r>
            <w:r w:rsidR="00AE5BAA">
              <w:rPr>
                <w:rFonts w:asciiTheme="minorHAnsi" w:hAnsiTheme="minorHAnsi" w:cstheme="minorHAnsi"/>
                <w:color w:val="000000"/>
              </w:rPr>
              <w:t>Eléctricas</w:t>
            </w:r>
          </w:p>
        </w:tc>
      </w:tr>
    </w:tbl>
    <w:p w14:paraId="561DE9F5" w14:textId="77777777" w:rsidR="00922464" w:rsidRPr="00922464" w:rsidRDefault="00922464" w:rsidP="00E30EA0">
      <w:pPr>
        <w:spacing w:line="276" w:lineRule="auto"/>
        <w:rPr>
          <w:rFonts w:asciiTheme="minorHAnsi" w:hAnsiTheme="minorHAnsi" w:cstheme="minorHAnsi"/>
          <w:b/>
          <w:bCs/>
          <w:sz w:val="22"/>
          <w:szCs w:val="22"/>
          <w:u w:val="single"/>
        </w:rPr>
      </w:pPr>
    </w:p>
    <w:sectPr w:rsidR="00922464" w:rsidRPr="00922464" w:rsidSect="00271B44">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6C818" w14:textId="77777777" w:rsidR="0041345F" w:rsidRDefault="0041345F" w:rsidP="002D1D82">
      <w:r>
        <w:separator/>
      </w:r>
    </w:p>
  </w:endnote>
  <w:endnote w:type="continuationSeparator" w:id="0">
    <w:p w14:paraId="4BC363EA" w14:textId="77777777" w:rsidR="0041345F" w:rsidRDefault="0041345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EC0155" w:rsidRPr="000810BB" w14:paraId="19054F83" w14:textId="77777777" w:rsidTr="000810BB">
      <w:tc>
        <w:tcPr>
          <w:tcW w:w="2942" w:type="dxa"/>
        </w:tcPr>
        <w:p w14:paraId="4F9481BA" w14:textId="77777777" w:rsidR="00EC0155" w:rsidRPr="000810BB" w:rsidRDefault="00EC0155"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EC0155" w:rsidRPr="000810BB" w:rsidRDefault="00EC0155"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EC0155" w:rsidRPr="000810BB" w:rsidRDefault="00EC0155" w:rsidP="000810BB">
          <w:pPr>
            <w:pStyle w:val="Piedepgina"/>
            <w:rPr>
              <w:rFonts w:ascii="Calibri" w:hAnsi="Calibri"/>
              <w:sz w:val="16"/>
              <w:szCs w:val="20"/>
            </w:rPr>
          </w:pPr>
          <w:r w:rsidRPr="000810BB">
            <w:rPr>
              <w:rFonts w:ascii="Calibri" w:hAnsi="Calibri"/>
              <w:sz w:val="16"/>
              <w:szCs w:val="20"/>
            </w:rPr>
            <w:t>Aprobado por:</w:t>
          </w:r>
        </w:p>
      </w:tc>
    </w:tr>
    <w:tr w:rsidR="00EC0155" w:rsidRPr="000810BB" w14:paraId="60E7FFB2" w14:textId="77777777" w:rsidTr="006D2CC3">
      <w:trPr>
        <w:trHeight w:val="918"/>
      </w:trPr>
      <w:tc>
        <w:tcPr>
          <w:tcW w:w="2942" w:type="dxa"/>
        </w:tcPr>
        <w:p w14:paraId="7BC81686" w14:textId="77777777" w:rsidR="00EC0155" w:rsidRDefault="00EC0155" w:rsidP="000810BB">
          <w:pPr>
            <w:pStyle w:val="Piedepgina"/>
            <w:rPr>
              <w:rFonts w:ascii="Calibri" w:hAnsi="Calibri"/>
              <w:sz w:val="16"/>
              <w:szCs w:val="20"/>
            </w:rPr>
          </w:pPr>
        </w:p>
        <w:p w14:paraId="46150CE3" w14:textId="77777777" w:rsidR="00EC0155" w:rsidRDefault="00EC0155" w:rsidP="000810BB">
          <w:pPr>
            <w:pStyle w:val="Piedepgina"/>
            <w:rPr>
              <w:rFonts w:ascii="Calibri" w:hAnsi="Calibri"/>
              <w:sz w:val="16"/>
              <w:szCs w:val="20"/>
            </w:rPr>
          </w:pPr>
        </w:p>
        <w:p w14:paraId="309C4432" w14:textId="77777777" w:rsidR="00EC0155" w:rsidRDefault="00EC0155" w:rsidP="000810BB">
          <w:pPr>
            <w:pStyle w:val="Piedepgina"/>
            <w:rPr>
              <w:rFonts w:ascii="Calibri" w:hAnsi="Calibri"/>
              <w:sz w:val="16"/>
              <w:szCs w:val="20"/>
            </w:rPr>
          </w:pPr>
        </w:p>
        <w:p w14:paraId="4E192730" w14:textId="77777777" w:rsidR="00EC0155" w:rsidRPr="00C22B32" w:rsidRDefault="00EC0155" w:rsidP="00C22B32">
          <w:pPr>
            <w:jc w:val="center"/>
            <w:rPr>
              <w:rFonts w:ascii="Forte" w:hAnsi="Forte" w:cs="Arial"/>
              <w:sz w:val="16"/>
              <w:szCs w:val="18"/>
            </w:rPr>
          </w:pPr>
          <w:r w:rsidRPr="00C22B32">
            <w:rPr>
              <w:rFonts w:ascii="Forte" w:hAnsi="Forte" w:cs="Arial"/>
              <w:sz w:val="16"/>
              <w:szCs w:val="18"/>
            </w:rPr>
            <w:t xml:space="preserve">Claudia Cecilia Tapia </w:t>
          </w:r>
          <w:proofErr w:type="spellStart"/>
          <w:r w:rsidRPr="00C22B32">
            <w:rPr>
              <w:rFonts w:ascii="Forte" w:hAnsi="Forte" w:cs="Arial"/>
              <w:sz w:val="16"/>
              <w:szCs w:val="18"/>
            </w:rPr>
            <w:t>Ressini</w:t>
          </w:r>
          <w:proofErr w:type="spellEnd"/>
        </w:p>
        <w:p w14:paraId="3A0A83AF" w14:textId="36013E12" w:rsidR="00EC0155" w:rsidRPr="000810BB" w:rsidRDefault="00EC0155" w:rsidP="00C22B32">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14:paraId="406AA9F7" w14:textId="77777777" w:rsidR="00EC0155" w:rsidRPr="000810BB" w:rsidRDefault="00EC0155" w:rsidP="000810BB">
          <w:pPr>
            <w:pStyle w:val="Piedepgina"/>
            <w:rPr>
              <w:rFonts w:ascii="Calibri" w:hAnsi="Calibri"/>
              <w:sz w:val="16"/>
              <w:szCs w:val="20"/>
            </w:rPr>
          </w:pPr>
        </w:p>
      </w:tc>
      <w:tc>
        <w:tcPr>
          <w:tcW w:w="2943" w:type="dxa"/>
        </w:tcPr>
        <w:p w14:paraId="570736F4" w14:textId="77777777" w:rsidR="00EC0155" w:rsidRPr="000810BB" w:rsidRDefault="00EC0155" w:rsidP="000810BB">
          <w:pPr>
            <w:pStyle w:val="Piedepgina"/>
            <w:rPr>
              <w:rFonts w:ascii="Calibri" w:hAnsi="Calibri"/>
              <w:sz w:val="16"/>
              <w:szCs w:val="20"/>
            </w:rPr>
          </w:pPr>
        </w:p>
        <w:p w14:paraId="4AD420C2" w14:textId="77777777" w:rsidR="00EC0155" w:rsidRPr="000810BB" w:rsidRDefault="00EC0155" w:rsidP="000810BB">
          <w:pPr>
            <w:pStyle w:val="Piedepgina"/>
            <w:rPr>
              <w:rFonts w:ascii="Calibri" w:hAnsi="Calibri"/>
              <w:sz w:val="16"/>
              <w:szCs w:val="20"/>
            </w:rPr>
          </w:pPr>
        </w:p>
        <w:p w14:paraId="46F97E74" w14:textId="77777777" w:rsidR="00EC0155" w:rsidRPr="000810BB" w:rsidRDefault="00EC0155" w:rsidP="000810BB">
          <w:pPr>
            <w:pStyle w:val="Piedepgina"/>
            <w:rPr>
              <w:rFonts w:ascii="Calibri" w:hAnsi="Calibri"/>
              <w:sz w:val="16"/>
              <w:szCs w:val="20"/>
            </w:rPr>
          </w:pPr>
        </w:p>
        <w:p w14:paraId="6C750905" w14:textId="77777777" w:rsidR="00EC0155" w:rsidRPr="000810BB" w:rsidRDefault="00EC0155" w:rsidP="000810BB">
          <w:pPr>
            <w:pStyle w:val="Piedepgina"/>
            <w:rPr>
              <w:rFonts w:ascii="Calibri" w:hAnsi="Calibri"/>
              <w:sz w:val="16"/>
              <w:szCs w:val="20"/>
            </w:rPr>
          </w:pPr>
        </w:p>
      </w:tc>
    </w:tr>
    <w:tr w:rsidR="00EC0155" w:rsidRPr="000810BB" w14:paraId="5C49AFA8" w14:textId="77777777" w:rsidTr="006D2CC3">
      <w:trPr>
        <w:trHeight w:val="60"/>
      </w:trPr>
      <w:tc>
        <w:tcPr>
          <w:tcW w:w="2942" w:type="dxa"/>
        </w:tcPr>
        <w:p w14:paraId="3F494BAC" w14:textId="075E959D" w:rsidR="00EC0155" w:rsidRPr="000810BB" w:rsidRDefault="00EC0155" w:rsidP="00F81C2C">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77777777" w:rsidR="00EC0155" w:rsidRPr="000810BB" w:rsidRDefault="00EC0155"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EC0155" w:rsidRPr="000810BB" w:rsidRDefault="00EC0155"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EC0155" w:rsidRDefault="00EC01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D790D" w14:textId="77777777" w:rsidR="0041345F" w:rsidRDefault="0041345F" w:rsidP="002D1D82">
      <w:r>
        <w:separator/>
      </w:r>
    </w:p>
  </w:footnote>
  <w:footnote w:type="continuationSeparator" w:id="0">
    <w:p w14:paraId="5F14D703" w14:textId="77777777" w:rsidR="0041345F" w:rsidRDefault="0041345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EC0155" w:rsidRPr="00FA0D94" w14:paraId="3073C51E" w14:textId="77777777" w:rsidTr="003F4E91">
      <w:trPr>
        <w:trHeight w:val="398"/>
      </w:trPr>
      <w:tc>
        <w:tcPr>
          <w:tcW w:w="2127" w:type="dxa"/>
          <w:vMerge w:val="restart"/>
          <w:vAlign w:val="center"/>
        </w:tcPr>
        <w:p w14:paraId="72E44E02" w14:textId="4748847B" w:rsidR="00EC0155" w:rsidRPr="00FA0D94" w:rsidRDefault="00EC0155" w:rsidP="002A5725">
          <w:pPr>
            <w:pStyle w:val="Encabezado"/>
            <w:jc w:val="center"/>
            <w:rPr>
              <w:rFonts w:ascii="Arial Narrow" w:eastAsia="Arial Unicode MS" w:hAnsi="Arial Narrow"/>
              <w:szCs w:val="12"/>
              <w:lang w:val="es-MX"/>
            </w:rPr>
          </w:pPr>
          <w:r w:rsidRPr="00E24E68">
            <w:rPr>
              <w:noProof/>
              <w:lang w:val="es-BO" w:eastAsia="es-BO"/>
            </w:rPr>
            <w:drawing>
              <wp:inline distT="0" distB="0" distL="0" distR="0" wp14:anchorId="440F443E" wp14:editId="18B9C509">
                <wp:extent cx="696031" cy="471600"/>
                <wp:effectExtent l="0" t="0" r="8890" b="5080"/>
                <wp:docPr id="2" name="Imagen 2" descr="C:\Users\Ingenieria\AppData\Local\Temp\LogoYPF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enieria\AppData\Local\Temp\LogoYPF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031" cy="471600"/>
                        </a:xfrm>
                        <a:prstGeom prst="rect">
                          <a:avLst/>
                        </a:prstGeom>
                        <a:noFill/>
                        <a:ln>
                          <a:noFill/>
                        </a:ln>
                      </pic:spPr>
                    </pic:pic>
                  </a:graphicData>
                </a:graphic>
              </wp:inline>
            </w:drawing>
          </w:r>
        </w:p>
      </w:tc>
      <w:tc>
        <w:tcPr>
          <w:tcW w:w="4961" w:type="dxa"/>
          <w:vMerge w:val="restart"/>
          <w:vAlign w:val="center"/>
        </w:tcPr>
        <w:p w14:paraId="2E03B117" w14:textId="77777777" w:rsidR="00EC0155" w:rsidRDefault="00EC0155"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37C03D65" w:rsidR="00EC0155" w:rsidRPr="00657319" w:rsidRDefault="00EC0155" w:rsidP="00683A4C">
          <w:pPr>
            <w:jc w:val="center"/>
            <w:rPr>
              <w:rFonts w:ascii="Calibri" w:hAnsi="Calibri" w:cs="Calibri"/>
              <w:b/>
              <w:sz w:val="20"/>
              <w:szCs w:val="20"/>
            </w:rPr>
          </w:pPr>
        </w:p>
      </w:tc>
      <w:tc>
        <w:tcPr>
          <w:tcW w:w="1984" w:type="dxa"/>
          <w:vAlign w:val="center"/>
        </w:tcPr>
        <w:p w14:paraId="5E3849CA" w14:textId="77777777" w:rsidR="00EC0155" w:rsidRPr="00657319" w:rsidRDefault="00EC0155"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EC0155" w:rsidRPr="00FA0D94" w14:paraId="5882BEAF" w14:textId="77777777" w:rsidTr="002A5725">
      <w:trPr>
        <w:trHeight w:val="397"/>
      </w:trPr>
      <w:tc>
        <w:tcPr>
          <w:tcW w:w="2127" w:type="dxa"/>
          <w:vMerge/>
          <w:vAlign w:val="center"/>
        </w:tcPr>
        <w:p w14:paraId="31CE5A70" w14:textId="77777777" w:rsidR="00EC0155" w:rsidRDefault="00EC0155"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EC0155" w:rsidRPr="00657319" w:rsidRDefault="00EC0155" w:rsidP="002A5725">
          <w:pPr>
            <w:jc w:val="center"/>
            <w:rPr>
              <w:rFonts w:ascii="Calibri" w:hAnsi="Calibri" w:cs="Calibri"/>
              <w:b/>
              <w:sz w:val="20"/>
              <w:szCs w:val="20"/>
            </w:rPr>
          </w:pPr>
        </w:p>
      </w:tc>
      <w:tc>
        <w:tcPr>
          <w:tcW w:w="1984" w:type="dxa"/>
          <w:vAlign w:val="center"/>
        </w:tcPr>
        <w:p w14:paraId="4673BF89" w14:textId="77777777" w:rsidR="00EC0155" w:rsidRPr="0076024C" w:rsidRDefault="00EC0155"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EC0155" w:rsidRPr="00657319" w:rsidRDefault="00EC0155"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E3B2D">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E3B2D">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14:paraId="645DD79A" w14:textId="77777777" w:rsidR="00EC0155" w:rsidRDefault="00EC015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F3A53"/>
    <w:multiLevelType w:val="multilevel"/>
    <w:tmpl w:val="7C58B9AC"/>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nsid w:val="06F47330"/>
    <w:multiLevelType w:val="hybridMultilevel"/>
    <w:tmpl w:val="35D0EE50"/>
    <w:lvl w:ilvl="0" w:tplc="F1780A72">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B934542"/>
    <w:multiLevelType w:val="hybridMultilevel"/>
    <w:tmpl w:val="A34AFDCE"/>
    <w:lvl w:ilvl="0" w:tplc="400A000D">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AF4675"/>
    <w:multiLevelType w:val="hybridMultilevel"/>
    <w:tmpl w:val="F8766280"/>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3">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84104D7"/>
    <w:multiLevelType w:val="hybridMultilevel"/>
    <w:tmpl w:val="E6968F5C"/>
    <w:lvl w:ilvl="0" w:tplc="523C58C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2">
    <w:nsid w:val="78593B9E"/>
    <w:multiLevelType w:val="hybridMultilevel"/>
    <w:tmpl w:val="11E04558"/>
    <w:lvl w:ilvl="0" w:tplc="FCA876CC">
      <w:start w:val="1"/>
      <w:numFmt w:val="low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15"/>
  </w:num>
  <w:num w:numId="2">
    <w:abstractNumId w:val="6"/>
  </w:num>
  <w:num w:numId="3">
    <w:abstractNumId w:val="8"/>
  </w:num>
  <w:num w:numId="4">
    <w:abstractNumId w:val="18"/>
  </w:num>
  <w:num w:numId="5">
    <w:abstractNumId w:val="5"/>
  </w:num>
  <w:num w:numId="6">
    <w:abstractNumId w:val="11"/>
  </w:num>
  <w:num w:numId="7">
    <w:abstractNumId w:val="10"/>
  </w:num>
  <w:num w:numId="8">
    <w:abstractNumId w:val="14"/>
  </w:num>
  <w:num w:numId="9">
    <w:abstractNumId w:val="12"/>
  </w:num>
  <w:num w:numId="10">
    <w:abstractNumId w:val="21"/>
  </w:num>
  <w:num w:numId="11">
    <w:abstractNumId w:val="3"/>
  </w:num>
  <w:num w:numId="12">
    <w:abstractNumId w:val="4"/>
  </w:num>
  <w:num w:numId="13">
    <w:abstractNumId w:val="17"/>
  </w:num>
  <w:num w:numId="14">
    <w:abstractNumId w:val="1"/>
  </w:num>
  <w:num w:numId="15">
    <w:abstractNumId w:val="7"/>
  </w:num>
  <w:num w:numId="16">
    <w:abstractNumId w:val="0"/>
  </w:num>
  <w:num w:numId="17">
    <w:abstractNumId w:val="22"/>
  </w:num>
  <w:num w:numId="18">
    <w:abstractNumId w:val="20"/>
  </w:num>
  <w:num w:numId="19">
    <w:abstractNumId w:val="16"/>
  </w:num>
  <w:num w:numId="20">
    <w:abstractNumId w:val="23"/>
  </w:num>
  <w:num w:numId="21">
    <w:abstractNumId w:val="13"/>
  </w:num>
  <w:num w:numId="22">
    <w:abstractNumId w:val="19"/>
  </w:num>
  <w:num w:numId="23">
    <w:abstractNumId w:val="9"/>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321"/>
    <w:rsid w:val="00007BD0"/>
    <w:rsid w:val="00015017"/>
    <w:rsid w:val="00025E09"/>
    <w:rsid w:val="000277A1"/>
    <w:rsid w:val="000325EA"/>
    <w:rsid w:val="000415C4"/>
    <w:rsid w:val="0005249A"/>
    <w:rsid w:val="000541CD"/>
    <w:rsid w:val="000627AB"/>
    <w:rsid w:val="000659DC"/>
    <w:rsid w:val="00067919"/>
    <w:rsid w:val="00072FEB"/>
    <w:rsid w:val="000771FB"/>
    <w:rsid w:val="000810BB"/>
    <w:rsid w:val="000823B5"/>
    <w:rsid w:val="000846E9"/>
    <w:rsid w:val="0008596D"/>
    <w:rsid w:val="00085CEB"/>
    <w:rsid w:val="00090181"/>
    <w:rsid w:val="00092EF0"/>
    <w:rsid w:val="00093379"/>
    <w:rsid w:val="0009469F"/>
    <w:rsid w:val="000A1A52"/>
    <w:rsid w:val="000A72BC"/>
    <w:rsid w:val="000C2CC5"/>
    <w:rsid w:val="000C4948"/>
    <w:rsid w:val="000C4C9E"/>
    <w:rsid w:val="000C5634"/>
    <w:rsid w:val="000E2E9C"/>
    <w:rsid w:val="000E5345"/>
    <w:rsid w:val="000F19C7"/>
    <w:rsid w:val="000F53EF"/>
    <w:rsid w:val="00105499"/>
    <w:rsid w:val="001065BB"/>
    <w:rsid w:val="00113274"/>
    <w:rsid w:val="00113525"/>
    <w:rsid w:val="001254F0"/>
    <w:rsid w:val="00134813"/>
    <w:rsid w:val="00135C7E"/>
    <w:rsid w:val="00135D65"/>
    <w:rsid w:val="00143A2C"/>
    <w:rsid w:val="001475FB"/>
    <w:rsid w:val="00147C13"/>
    <w:rsid w:val="00150B67"/>
    <w:rsid w:val="00155E50"/>
    <w:rsid w:val="001570E7"/>
    <w:rsid w:val="00163E39"/>
    <w:rsid w:val="00170CEB"/>
    <w:rsid w:val="00174716"/>
    <w:rsid w:val="00174FF0"/>
    <w:rsid w:val="00182B64"/>
    <w:rsid w:val="0018639D"/>
    <w:rsid w:val="001872FE"/>
    <w:rsid w:val="00190D7D"/>
    <w:rsid w:val="00191135"/>
    <w:rsid w:val="001927C5"/>
    <w:rsid w:val="001939D7"/>
    <w:rsid w:val="0019580A"/>
    <w:rsid w:val="00196C5D"/>
    <w:rsid w:val="00196FB4"/>
    <w:rsid w:val="001A2BA5"/>
    <w:rsid w:val="001B119D"/>
    <w:rsid w:val="001B1B9A"/>
    <w:rsid w:val="001B524A"/>
    <w:rsid w:val="001B7CDA"/>
    <w:rsid w:val="001C11FD"/>
    <w:rsid w:val="001C4082"/>
    <w:rsid w:val="001D69B3"/>
    <w:rsid w:val="001D6D59"/>
    <w:rsid w:val="001E04F8"/>
    <w:rsid w:val="001E2D5A"/>
    <w:rsid w:val="001E5429"/>
    <w:rsid w:val="001E6FD7"/>
    <w:rsid w:val="001F1645"/>
    <w:rsid w:val="001F19E9"/>
    <w:rsid w:val="001F30AA"/>
    <w:rsid w:val="001F4F7F"/>
    <w:rsid w:val="001F6BF3"/>
    <w:rsid w:val="001F6E05"/>
    <w:rsid w:val="002023D8"/>
    <w:rsid w:val="00204CA7"/>
    <w:rsid w:val="00211960"/>
    <w:rsid w:val="00211C43"/>
    <w:rsid w:val="00212D39"/>
    <w:rsid w:val="002154AA"/>
    <w:rsid w:val="00215F49"/>
    <w:rsid w:val="0022405F"/>
    <w:rsid w:val="00224C1F"/>
    <w:rsid w:val="00226C8A"/>
    <w:rsid w:val="00230296"/>
    <w:rsid w:val="00233124"/>
    <w:rsid w:val="00235A41"/>
    <w:rsid w:val="00237D82"/>
    <w:rsid w:val="002447F5"/>
    <w:rsid w:val="00253697"/>
    <w:rsid w:val="00254C70"/>
    <w:rsid w:val="00257313"/>
    <w:rsid w:val="00260829"/>
    <w:rsid w:val="002623B9"/>
    <w:rsid w:val="002676EB"/>
    <w:rsid w:val="00271B44"/>
    <w:rsid w:val="002738DD"/>
    <w:rsid w:val="00273DAA"/>
    <w:rsid w:val="002826BB"/>
    <w:rsid w:val="00282AC1"/>
    <w:rsid w:val="00283ACF"/>
    <w:rsid w:val="002926AF"/>
    <w:rsid w:val="0029791A"/>
    <w:rsid w:val="002A300D"/>
    <w:rsid w:val="002A5725"/>
    <w:rsid w:val="002B28A0"/>
    <w:rsid w:val="002C195F"/>
    <w:rsid w:val="002C20CE"/>
    <w:rsid w:val="002D1D82"/>
    <w:rsid w:val="002E2C19"/>
    <w:rsid w:val="002E766B"/>
    <w:rsid w:val="002F0C6B"/>
    <w:rsid w:val="002F3134"/>
    <w:rsid w:val="002F556E"/>
    <w:rsid w:val="0030325E"/>
    <w:rsid w:val="00304431"/>
    <w:rsid w:val="0031090A"/>
    <w:rsid w:val="00311E11"/>
    <w:rsid w:val="00313FBB"/>
    <w:rsid w:val="003157D4"/>
    <w:rsid w:val="003173BC"/>
    <w:rsid w:val="00320759"/>
    <w:rsid w:val="00326155"/>
    <w:rsid w:val="00333618"/>
    <w:rsid w:val="00337296"/>
    <w:rsid w:val="00337B37"/>
    <w:rsid w:val="0034252E"/>
    <w:rsid w:val="00342E93"/>
    <w:rsid w:val="00351198"/>
    <w:rsid w:val="00352D45"/>
    <w:rsid w:val="00353D7B"/>
    <w:rsid w:val="003542C7"/>
    <w:rsid w:val="00354520"/>
    <w:rsid w:val="00356242"/>
    <w:rsid w:val="0035790C"/>
    <w:rsid w:val="00357E58"/>
    <w:rsid w:val="00362AD7"/>
    <w:rsid w:val="00365477"/>
    <w:rsid w:val="00365B0F"/>
    <w:rsid w:val="00365F95"/>
    <w:rsid w:val="0037036D"/>
    <w:rsid w:val="00383A71"/>
    <w:rsid w:val="003851AD"/>
    <w:rsid w:val="003867DC"/>
    <w:rsid w:val="003909B8"/>
    <w:rsid w:val="003958B5"/>
    <w:rsid w:val="003A0954"/>
    <w:rsid w:val="003A0DD3"/>
    <w:rsid w:val="003A1BD6"/>
    <w:rsid w:val="003A2642"/>
    <w:rsid w:val="003A2951"/>
    <w:rsid w:val="003A2C59"/>
    <w:rsid w:val="003A771C"/>
    <w:rsid w:val="003B1762"/>
    <w:rsid w:val="003B18C3"/>
    <w:rsid w:val="003B6EDC"/>
    <w:rsid w:val="003C2DBD"/>
    <w:rsid w:val="003D2E2F"/>
    <w:rsid w:val="003D6C3F"/>
    <w:rsid w:val="003E3750"/>
    <w:rsid w:val="003E39EF"/>
    <w:rsid w:val="003E5D03"/>
    <w:rsid w:val="003E6E88"/>
    <w:rsid w:val="003F3BFC"/>
    <w:rsid w:val="003F4E91"/>
    <w:rsid w:val="0040491A"/>
    <w:rsid w:val="004059E7"/>
    <w:rsid w:val="0041345F"/>
    <w:rsid w:val="004157C1"/>
    <w:rsid w:val="00417C3C"/>
    <w:rsid w:val="00420239"/>
    <w:rsid w:val="00420BF4"/>
    <w:rsid w:val="00435140"/>
    <w:rsid w:val="0043611E"/>
    <w:rsid w:val="004410CA"/>
    <w:rsid w:val="004446B5"/>
    <w:rsid w:val="0044670D"/>
    <w:rsid w:val="00453703"/>
    <w:rsid w:val="00453CE7"/>
    <w:rsid w:val="00455539"/>
    <w:rsid w:val="00457734"/>
    <w:rsid w:val="00457869"/>
    <w:rsid w:val="00462E34"/>
    <w:rsid w:val="004658E7"/>
    <w:rsid w:val="00466AC8"/>
    <w:rsid w:val="00466B39"/>
    <w:rsid w:val="004674D5"/>
    <w:rsid w:val="0047023F"/>
    <w:rsid w:val="004721F0"/>
    <w:rsid w:val="00473FD9"/>
    <w:rsid w:val="00477A3A"/>
    <w:rsid w:val="00486601"/>
    <w:rsid w:val="00486E68"/>
    <w:rsid w:val="00491667"/>
    <w:rsid w:val="004947ED"/>
    <w:rsid w:val="004A6EBB"/>
    <w:rsid w:val="004B042F"/>
    <w:rsid w:val="004B29F2"/>
    <w:rsid w:val="004B38FD"/>
    <w:rsid w:val="004B54FF"/>
    <w:rsid w:val="004C03A5"/>
    <w:rsid w:val="004D5157"/>
    <w:rsid w:val="004E43E8"/>
    <w:rsid w:val="004F1F72"/>
    <w:rsid w:val="004F465C"/>
    <w:rsid w:val="005010A3"/>
    <w:rsid w:val="00502618"/>
    <w:rsid w:val="0050776D"/>
    <w:rsid w:val="00507DF8"/>
    <w:rsid w:val="0051430C"/>
    <w:rsid w:val="00522D5A"/>
    <w:rsid w:val="005252D9"/>
    <w:rsid w:val="005279CE"/>
    <w:rsid w:val="00530F36"/>
    <w:rsid w:val="0053294A"/>
    <w:rsid w:val="005354BC"/>
    <w:rsid w:val="00542247"/>
    <w:rsid w:val="00545EF0"/>
    <w:rsid w:val="005464C7"/>
    <w:rsid w:val="0054790C"/>
    <w:rsid w:val="00557525"/>
    <w:rsid w:val="00560159"/>
    <w:rsid w:val="00574869"/>
    <w:rsid w:val="0058095A"/>
    <w:rsid w:val="005821EF"/>
    <w:rsid w:val="00587709"/>
    <w:rsid w:val="00587A51"/>
    <w:rsid w:val="005911B8"/>
    <w:rsid w:val="00591C65"/>
    <w:rsid w:val="00596B67"/>
    <w:rsid w:val="005A576A"/>
    <w:rsid w:val="005A6454"/>
    <w:rsid w:val="005B764E"/>
    <w:rsid w:val="005C4484"/>
    <w:rsid w:val="005C77EC"/>
    <w:rsid w:val="005E3B2D"/>
    <w:rsid w:val="005E44A8"/>
    <w:rsid w:val="005E5545"/>
    <w:rsid w:val="005F1BB1"/>
    <w:rsid w:val="005F2AFE"/>
    <w:rsid w:val="005F4281"/>
    <w:rsid w:val="006009DF"/>
    <w:rsid w:val="00603C91"/>
    <w:rsid w:val="0061325D"/>
    <w:rsid w:val="00613637"/>
    <w:rsid w:val="00624A4B"/>
    <w:rsid w:val="0063007F"/>
    <w:rsid w:val="00632425"/>
    <w:rsid w:val="00641BCB"/>
    <w:rsid w:val="00651F75"/>
    <w:rsid w:val="00652FAA"/>
    <w:rsid w:val="0065357C"/>
    <w:rsid w:val="00654159"/>
    <w:rsid w:val="00654275"/>
    <w:rsid w:val="00654CD3"/>
    <w:rsid w:val="006576AD"/>
    <w:rsid w:val="00660AE8"/>
    <w:rsid w:val="00670EB3"/>
    <w:rsid w:val="00673054"/>
    <w:rsid w:val="006751F4"/>
    <w:rsid w:val="0068301E"/>
    <w:rsid w:val="006831A6"/>
    <w:rsid w:val="006831C4"/>
    <w:rsid w:val="00683A4C"/>
    <w:rsid w:val="00684D76"/>
    <w:rsid w:val="006907E7"/>
    <w:rsid w:val="006A0CCA"/>
    <w:rsid w:val="006A46DC"/>
    <w:rsid w:val="006A6874"/>
    <w:rsid w:val="006C1C97"/>
    <w:rsid w:val="006D1974"/>
    <w:rsid w:val="006D24C8"/>
    <w:rsid w:val="006D2CC3"/>
    <w:rsid w:val="006D5B76"/>
    <w:rsid w:val="006D5DBD"/>
    <w:rsid w:val="006D771C"/>
    <w:rsid w:val="006E3E3A"/>
    <w:rsid w:val="006F0A1B"/>
    <w:rsid w:val="00701616"/>
    <w:rsid w:val="00701B20"/>
    <w:rsid w:val="00704F94"/>
    <w:rsid w:val="007070D8"/>
    <w:rsid w:val="00710156"/>
    <w:rsid w:val="00710211"/>
    <w:rsid w:val="00714655"/>
    <w:rsid w:val="00724027"/>
    <w:rsid w:val="0073284A"/>
    <w:rsid w:val="00735C4E"/>
    <w:rsid w:val="00735CE0"/>
    <w:rsid w:val="0074352C"/>
    <w:rsid w:val="0075072A"/>
    <w:rsid w:val="007514DA"/>
    <w:rsid w:val="007651D6"/>
    <w:rsid w:val="00766481"/>
    <w:rsid w:val="007712B0"/>
    <w:rsid w:val="00772C4E"/>
    <w:rsid w:val="00772CD5"/>
    <w:rsid w:val="0077391C"/>
    <w:rsid w:val="00775ACA"/>
    <w:rsid w:val="00782714"/>
    <w:rsid w:val="00787623"/>
    <w:rsid w:val="00787CBE"/>
    <w:rsid w:val="007A0C47"/>
    <w:rsid w:val="007A6C8E"/>
    <w:rsid w:val="007A7BB9"/>
    <w:rsid w:val="007B193C"/>
    <w:rsid w:val="007B1B5F"/>
    <w:rsid w:val="007B23E6"/>
    <w:rsid w:val="007B2B08"/>
    <w:rsid w:val="007B4EC3"/>
    <w:rsid w:val="007B592C"/>
    <w:rsid w:val="007C1FEF"/>
    <w:rsid w:val="007C3E78"/>
    <w:rsid w:val="007C4F4B"/>
    <w:rsid w:val="007C5A86"/>
    <w:rsid w:val="007D4CF4"/>
    <w:rsid w:val="007E2C20"/>
    <w:rsid w:val="007F17EB"/>
    <w:rsid w:val="007F689D"/>
    <w:rsid w:val="00801524"/>
    <w:rsid w:val="008075ED"/>
    <w:rsid w:val="00811874"/>
    <w:rsid w:val="0081271D"/>
    <w:rsid w:val="008168A3"/>
    <w:rsid w:val="008268F1"/>
    <w:rsid w:val="00830A30"/>
    <w:rsid w:val="00831173"/>
    <w:rsid w:val="008352E2"/>
    <w:rsid w:val="00843267"/>
    <w:rsid w:val="008468DA"/>
    <w:rsid w:val="00853E5E"/>
    <w:rsid w:val="0085472C"/>
    <w:rsid w:val="00856F4E"/>
    <w:rsid w:val="0085701D"/>
    <w:rsid w:val="008743D3"/>
    <w:rsid w:val="00885B93"/>
    <w:rsid w:val="008871A8"/>
    <w:rsid w:val="0089650F"/>
    <w:rsid w:val="00897CB0"/>
    <w:rsid w:val="008A47EB"/>
    <w:rsid w:val="008B2823"/>
    <w:rsid w:val="008B3E79"/>
    <w:rsid w:val="008B4F92"/>
    <w:rsid w:val="008B7C18"/>
    <w:rsid w:val="008C187B"/>
    <w:rsid w:val="008D1F19"/>
    <w:rsid w:val="008E0127"/>
    <w:rsid w:val="008E04D8"/>
    <w:rsid w:val="008E4067"/>
    <w:rsid w:val="008E417A"/>
    <w:rsid w:val="008E4FF2"/>
    <w:rsid w:val="008E5A31"/>
    <w:rsid w:val="008F07EF"/>
    <w:rsid w:val="008F7EF2"/>
    <w:rsid w:val="00914B92"/>
    <w:rsid w:val="009156A0"/>
    <w:rsid w:val="00917883"/>
    <w:rsid w:val="00922464"/>
    <w:rsid w:val="009253FC"/>
    <w:rsid w:val="009255AE"/>
    <w:rsid w:val="00931FCE"/>
    <w:rsid w:val="009363A0"/>
    <w:rsid w:val="0094255D"/>
    <w:rsid w:val="00943156"/>
    <w:rsid w:val="00945E30"/>
    <w:rsid w:val="00962C61"/>
    <w:rsid w:val="00972424"/>
    <w:rsid w:val="0097327A"/>
    <w:rsid w:val="00973D5E"/>
    <w:rsid w:val="00981365"/>
    <w:rsid w:val="009907AB"/>
    <w:rsid w:val="00992217"/>
    <w:rsid w:val="0099526C"/>
    <w:rsid w:val="00995355"/>
    <w:rsid w:val="00997978"/>
    <w:rsid w:val="009A29B9"/>
    <w:rsid w:val="009A6DA7"/>
    <w:rsid w:val="009B2EE3"/>
    <w:rsid w:val="009B47E5"/>
    <w:rsid w:val="009B5F77"/>
    <w:rsid w:val="009B7658"/>
    <w:rsid w:val="009C028C"/>
    <w:rsid w:val="009C3E27"/>
    <w:rsid w:val="009D2743"/>
    <w:rsid w:val="009D5098"/>
    <w:rsid w:val="009D530C"/>
    <w:rsid w:val="009D6F4F"/>
    <w:rsid w:val="009E1BCE"/>
    <w:rsid w:val="009F17EB"/>
    <w:rsid w:val="009F4C4C"/>
    <w:rsid w:val="00A029B0"/>
    <w:rsid w:val="00A046AB"/>
    <w:rsid w:val="00A05208"/>
    <w:rsid w:val="00A06948"/>
    <w:rsid w:val="00A16DE7"/>
    <w:rsid w:val="00A17C06"/>
    <w:rsid w:val="00A27C4B"/>
    <w:rsid w:val="00A34575"/>
    <w:rsid w:val="00A358AE"/>
    <w:rsid w:val="00A362A7"/>
    <w:rsid w:val="00A37EB2"/>
    <w:rsid w:val="00A426F3"/>
    <w:rsid w:val="00A51AE7"/>
    <w:rsid w:val="00A57140"/>
    <w:rsid w:val="00A57E66"/>
    <w:rsid w:val="00A64990"/>
    <w:rsid w:val="00A703C1"/>
    <w:rsid w:val="00A72749"/>
    <w:rsid w:val="00A779D8"/>
    <w:rsid w:val="00A92605"/>
    <w:rsid w:val="00A9336D"/>
    <w:rsid w:val="00A95E3C"/>
    <w:rsid w:val="00A96F9A"/>
    <w:rsid w:val="00AA1A8E"/>
    <w:rsid w:val="00AA2C28"/>
    <w:rsid w:val="00AB6C30"/>
    <w:rsid w:val="00AC62F2"/>
    <w:rsid w:val="00AC7136"/>
    <w:rsid w:val="00AC789D"/>
    <w:rsid w:val="00AC7966"/>
    <w:rsid w:val="00AD0D9C"/>
    <w:rsid w:val="00AD1A26"/>
    <w:rsid w:val="00AD24ED"/>
    <w:rsid w:val="00AD53A2"/>
    <w:rsid w:val="00AD738E"/>
    <w:rsid w:val="00AE5BAA"/>
    <w:rsid w:val="00AE5C96"/>
    <w:rsid w:val="00AF191B"/>
    <w:rsid w:val="00B06E29"/>
    <w:rsid w:val="00B1512A"/>
    <w:rsid w:val="00B17F6D"/>
    <w:rsid w:val="00B249C5"/>
    <w:rsid w:val="00B2718F"/>
    <w:rsid w:val="00B32649"/>
    <w:rsid w:val="00B33F72"/>
    <w:rsid w:val="00B37A5A"/>
    <w:rsid w:val="00B37D88"/>
    <w:rsid w:val="00B41698"/>
    <w:rsid w:val="00B4299D"/>
    <w:rsid w:val="00B43175"/>
    <w:rsid w:val="00B46816"/>
    <w:rsid w:val="00B504B2"/>
    <w:rsid w:val="00B51B60"/>
    <w:rsid w:val="00B52A3A"/>
    <w:rsid w:val="00B554B1"/>
    <w:rsid w:val="00B57F20"/>
    <w:rsid w:val="00B633DD"/>
    <w:rsid w:val="00B63E58"/>
    <w:rsid w:val="00B670D0"/>
    <w:rsid w:val="00B82CA3"/>
    <w:rsid w:val="00B93A5C"/>
    <w:rsid w:val="00B949A4"/>
    <w:rsid w:val="00B96B75"/>
    <w:rsid w:val="00BA5522"/>
    <w:rsid w:val="00BA5876"/>
    <w:rsid w:val="00BB25AE"/>
    <w:rsid w:val="00BB6CB6"/>
    <w:rsid w:val="00BC0817"/>
    <w:rsid w:val="00BC0A2D"/>
    <w:rsid w:val="00BC52AD"/>
    <w:rsid w:val="00BC6CAC"/>
    <w:rsid w:val="00BC732D"/>
    <w:rsid w:val="00BC7B14"/>
    <w:rsid w:val="00BD270C"/>
    <w:rsid w:val="00BE3F69"/>
    <w:rsid w:val="00BE5E88"/>
    <w:rsid w:val="00BF5CE4"/>
    <w:rsid w:val="00BF6EC1"/>
    <w:rsid w:val="00C00002"/>
    <w:rsid w:val="00C00B6B"/>
    <w:rsid w:val="00C00F36"/>
    <w:rsid w:val="00C06881"/>
    <w:rsid w:val="00C16425"/>
    <w:rsid w:val="00C21BEC"/>
    <w:rsid w:val="00C22B32"/>
    <w:rsid w:val="00C230F5"/>
    <w:rsid w:val="00C36867"/>
    <w:rsid w:val="00C46536"/>
    <w:rsid w:val="00C51E0D"/>
    <w:rsid w:val="00C54407"/>
    <w:rsid w:val="00C55B7E"/>
    <w:rsid w:val="00C615CE"/>
    <w:rsid w:val="00C61E83"/>
    <w:rsid w:val="00C669A6"/>
    <w:rsid w:val="00C82724"/>
    <w:rsid w:val="00C837E4"/>
    <w:rsid w:val="00C900E5"/>
    <w:rsid w:val="00C93771"/>
    <w:rsid w:val="00C9454D"/>
    <w:rsid w:val="00C95BD7"/>
    <w:rsid w:val="00CB4470"/>
    <w:rsid w:val="00CC0869"/>
    <w:rsid w:val="00CC3B87"/>
    <w:rsid w:val="00CC55B7"/>
    <w:rsid w:val="00CC61CD"/>
    <w:rsid w:val="00CD0758"/>
    <w:rsid w:val="00CD25D4"/>
    <w:rsid w:val="00CD56D0"/>
    <w:rsid w:val="00CE1866"/>
    <w:rsid w:val="00CE6C1F"/>
    <w:rsid w:val="00CF5006"/>
    <w:rsid w:val="00CF59C1"/>
    <w:rsid w:val="00D17344"/>
    <w:rsid w:val="00D176A9"/>
    <w:rsid w:val="00D21312"/>
    <w:rsid w:val="00D27CF6"/>
    <w:rsid w:val="00D33C35"/>
    <w:rsid w:val="00D34CB7"/>
    <w:rsid w:val="00D35311"/>
    <w:rsid w:val="00D359B9"/>
    <w:rsid w:val="00D45249"/>
    <w:rsid w:val="00D46830"/>
    <w:rsid w:val="00D50846"/>
    <w:rsid w:val="00D51C18"/>
    <w:rsid w:val="00D535AF"/>
    <w:rsid w:val="00D56DCF"/>
    <w:rsid w:val="00D6328C"/>
    <w:rsid w:val="00D712F1"/>
    <w:rsid w:val="00D811AF"/>
    <w:rsid w:val="00D818D7"/>
    <w:rsid w:val="00D81FDA"/>
    <w:rsid w:val="00D84126"/>
    <w:rsid w:val="00D860E5"/>
    <w:rsid w:val="00D90E12"/>
    <w:rsid w:val="00D9272D"/>
    <w:rsid w:val="00DA0D69"/>
    <w:rsid w:val="00DB2832"/>
    <w:rsid w:val="00DC115C"/>
    <w:rsid w:val="00DD2F58"/>
    <w:rsid w:val="00DD384A"/>
    <w:rsid w:val="00DE01F8"/>
    <w:rsid w:val="00DE0707"/>
    <w:rsid w:val="00DE5478"/>
    <w:rsid w:val="00DF45EA"/>
    <w:rsid w:val="00E10321"/>
    <w:rsid w:val="00E11088"/>
    <w:rsid w:val="00E129E0"/>
    <w:rsid w:val="00E13E3C"/>
    <w:rsid w:val="00E20960"/>
    <w:rsid w:val="00E25566"/>
    <w:rsid w:val="00E27914"/>
    <w:rsid w:val="00E30EA0"/>
    <w:rsid w:val="00E316B3"/>
    <w:rsid w:val="00E36AB6"/>
    <w:rsid w:val="00E41BA7"/>
    <w:rsid w:val="00E44DDD"/>
    <w:rsid w:val="00E5391F"/>
    <w:rsid w:val="00E607AC"/>
    <w:rsid w:val="00E60CA0"/>
    <w:rsid w:val="00E62F59"/>
    <w:rsid w:val="00E64568"/>
    <w:rsid w:val="00E65404"/>
    <w:rsid w:val="00E655CB"/>
    <w:rsid w:val="00E66C20"/>
    <w:rsid w:val="00E7013A"/>
    <w:rsid w:val="00E70243"/>
    <w:rsid w:val="00E74161"/>
    <w:rsid w:val="00E7483C"/>
    <w:rsid w:val="00E80D2F"/>
    <w:rsid w:val="00E83058"/>
    <w:rsid w:val="00E83BEF"/>
    <w:rsid w:val="00E83ECA"/>
    <w:rsid w:val="00E850C9"/>
    <w:rsid w:val="00E87FA3"/>
    <w:rsid w:val="00E93B7A"/>
    <w:rsid w:val="00EB44CA"/>
    <w:rsid w:val="00EB5EC2"/>
    <w:rsid w:val="00EC0155"/>
    <w:rsid w:val="00EC4887"/>
    <w:rsid w:val="00EC6883"/>
    <w:rsid w:val="00ED0155"/>
    <w:rsid w:val="00ED21BE"/>
    <w:rsid w:val="00EE01D7"/>
    <w:rsid w:val="00EE2263"/>
    <w:rsid w:val="00EE3AF0"/>
    <w:rsid w:val="00EE42E2"/>
    <w:rsid w:val="00EE71AC"/>
    <w:rsid w:val="00EF0C2B"/>
    <w:rsid w:val="00EF2EFA"/>
    <w:rsid w:val="00EF4632"/>
    <w:rsid w:val="00EF6388"/>
    <w:rsid w:val="00F05AEE"/>
    <w:rsid w:val="00F10AB4"/>
    <w:rsid w:val="00F16CAC"/>
    <w:rsid w:val="00F17A73"/>
    <w:rsid w:val="00F17CDC"/>
    <w:rsid w:val="00F234D6"/>
    <w:rsid w:val="00F27AD4"/>
    <w:rsid w:val="00F27BB4"/>
    <w:rsid w:val="00F305EE"/>
    <w:rsid w:val="00F31A67"/>
    <w:rsid w:val="00F342FF"/>
    <w:rsid w:val="00F3463D"/>
    <w:rsid w:val="00F34EE1"/>
    <w:rsid w:val="00F36AB6"/>
    <w:rsid w:val="00F37D6F"/>
    <w:rsid w:val="00F42FD4"/>
    <w:rsid w:val="00F44321"/>
    <w:rsid w:val="00F45511"/>
    <w:rsid w:val="00F45ADB"/>
    <w:rsid w:val="00F4649E"/>
    <w:rsid w:val="00F47209"/>
    <w:rsid w:val="00F50B09"/>
    <w:rsid w:val="00F50C97"/>
    <w:rsid w:val="00F60D75"/>
    <w:rsid w:val="00F71239"/>
    <w:rsid w:val="00F73D9C"/>
    <w:rsid w:val="00F772FB"/>
    <w:rsid w:val="00F81C2C"/>
    <w:rsid w:val="00F82020"/>
    <w:rsid w:val="00F82E9C"/>
    <w:rsid w:val="00F844A4"/>
    <w:rsid w:val="00F918A3"/>
    <w:rsid w:val="00F91BD6"/>
    <w:rsid w:val="00FA18A4"/>
    <w:rsid w:val="00FA32E0"/>
    <w:rsid w:val="00FA416B"/>
    <w:rsid w:val="00FA460C"/>
    <w:rsid w:val="00FA6DF8"/>
    <w:rsid w:val="00FA74D8"/>
    <w:rsid w:val="00FB052F"/>
    <w:rsid w:val="00FB28D5"/>
    <w:rsid w:val="00FB38A9"/>
    <w:rsid w:val="00FC69A8"/>
    <w:rsid w:val="00FD2DE8"/>
    <w:rsid w:val="00FF1CD1"/>
    <w:rsid w:val="00FF239C"/>
    <w:rsid w:val="00FF2FC3"/>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0541304">
      <w:bodyDiv w:val="1"/>
      <w:marLeft w:val="0"/>
      <w:marRight w:val="0"/>
      <w:marTop w:val="0"/>
      <w:marBottom w:val="0"/>
      <w:divBdr>
        <w:top w:val="none" w:sz="0" w:space="0" w:color="auto"/>
        <w:left w:val="none" w:sz="0" w:space="0" w:color="auto"/>
        <w:bottom w:val="none" w:sz="0" w:space="0" w:color="auto"/>
        <w:right w:val="none" w:sz="0" w:space="0" w:color="auto"/>
      </w:divBdr>
    </w:div>
    <w:div w:id="100686376">
      <w:bodyDiv w:val="1"/>
      <w:marLeft w:val="0"/>
      <w:marRight w:val="0"/>
      <w:marTop w:val="0"/>
      <w:marBottom w:val="0"/>
      <w:divBdr>
        <w:top w:val="none" w:sz="0" w:space="0" w:color="auto"/>
        <w:left w:val="none" w:sz="0" w:space="0" w:color="auto"/>
        <w:bottom w:val="none" w:sz="0" w:space="0" w:color="auto"/>
        <w:right w:val="none" w:sz="0" w:space="0" w:color="auto"/>
      </w:divBdr>
    </w:div>
    <w:div w:id="101649281">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46616746">
      <w:bodyDiv w:val="1"/>
      <w:marLeft w:val="0"/>
      <w:marRight w:val="0"/>
      <w:marTop w:val="0"/>
      <w:marBottom w:val="0"/>
      <w:divBdr>
        <w:top w:val="none" w:sz="0" w:space="0" w:color="auto"/>
        <w:left w:val="none" w:sz="0" w:space="0" w:color="auto"/>
        <w:bottom w:val="none" w:sz="0" w:space="0" w:color="auto"/>
        <w:right w:val="none" w:sz="0" w:space="0" w:color="auto"/>
      </w:divBdr>
    </w:div>
    <w:div w:id="275603461">
      <w:bodyDiv w:val="1"/>
      <w:marLeft w:val="0"/>
      <w:marRight w:val="0"/>
      <w:marTop w:val="0"/>
      <w:marBottom w:val="0"/>
      <w:divBdr>
        <w:top w:val="none" w:sz="0" w:space="0" w:color="auto"/>
        <w:left w:val="none" w:sz="0" w:space="0" w:color="auto"/>
        <w:bottom w:val="none" w:sz="0" w:space="0" w:color="auto"/>
        <w:right w:val="none" w:sz="0" w:space="0" w:color="auto"/>
      </w:divBdr>
    </w:div>
    <w:div w:id="28239489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53925901">
      <w:bodyDiv w:val="1"/>
      <w:marLeft w:val="0"/>
      <w:marRight w:val="0"/>
      <w:marTop w:val="0"/>
      <w:marBottom w:val="0"/>
      <w:divBdr>
        <w:top w:val="none" w:sz="0" w:space="0" w:color="auto"/>
        <w:left w:val="none" w:sz="0" w:space="0" w:color="auto"/>
        <w:bottom w:val="none" w:sz="0" w:space="0" w:color="auto"/>
        <w:right w:val="none" w:sz="0" w:space="0" w:color="auto"/>
      </w:divBdr>
    </w:div>
    <w:div w:id="357586259">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8558772">
      <w:bodyDiv w:val="1"/>
      <w:marLeft w:val="0"/>
      <w:marRight w:val="0"/>
      <w:marTop w:val="0"/>
      <w:marBottom w:val="0"/>
      <w:divBdr>
        <w:top w:val="none" w:sz="0" w:space="0" w:color="auto"/>
        <w:left w:val="none" w:sz="0" w:space="0" w:color="auto"/>
        <w:bottom w:val="none" w:sz="0" w:space="0" w:color="auto"/>
        <w:right w:val="none" w:sz="0" w:space="0" w:color="auto"/>
      </w:divBdr>
    </w:div>
    <w:div w:id="421296344">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73721255">
      <w:bodyDiv w:val="1"/>
      <w:marLeft w:val="0"/>
      <w:marRight w:val="0"/>
      <w:marTop w:val="0"/>
      <w:marBottom w:val="0"/>
      <w:divBdr>
        <w:top w:val="none" w:sz="0" w:space="0" w:color="auto"/>
        <w:left w:val="none" w:sz="0" w:space="0" w:color="auto"/>
        <w:bottom w:val="none" w:sz="0" w:space="0" w:color="auto"/>
        <w:right w:val="none" w:sz="0" w:space="0" w:color="auto"/>
      </w:divBdr>
    </w:div>
    <w:div w:id="486287349">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489367714">
      <w:bodyDiv w:val="1"/>
      <w:marLeft w:val="0"/>
      <w:marRight w:val="0"/>
      <w:marTop w:val="0"/>
      <w:marBottom w:val="0"/>
      <w:divBdr>
        <w:top w:val="none" w:sz="0" w:space="0" w:color="auto"/>
        <w:left w:val="none" w:sz="0" w:space="0" w:color="auto"/>
        <w:bottom w:val="none" w:sz="0" w:space="0" w:color="auto"/>
        <w:right w:val="none" w:sz="0" w:space="0" w:color="auto"/>
      </w:divBdr>
    </w:div>
    <w:div w:id="496186891">
      <w:bodyDiv w:val="1"/>
      <w:marLeft w:val="0"/>
      <w:marRight w:val="0"/>
      <w:marTop w:val="0"/>
      <w:marBottom w:val="0"/>
      <w:divBdr>
        <w:top w:val="none" w:sz="0" w:space="0" w:color="auto"/>
        <w:left w:val="none" w:sz="0" w:space="0" w:color="auto"/>
        <w:bottom w:val="none" w:sz="0" w:space="0" w:color="auto"/>
        <w:right w:val="none" w:sz="0" w:space="0" w:color="auto"/>
      </w:divBdr>
    </w:div>
    <w:div w:id="528956369">
      <w:bodyDiv w:val="1"/>
      <w:marLeft w:val="0"/>
      <w:marRight w:val="0"/>
      <w:marTop w:val="0"/>
      <w:marBottom w:val="0"/>
      <w:divBdr>
        <w:top w:val="none" w:sz="0" w:space="0" w:color="auto"/>
        <w:left w:val="none" w:sz="0" w:space="0" w:color="auto"/>
        <w:bottom w:val="none" w:sz="0" w:space="0" w:color="auto"/>
        <w:right w:val="none" w:sz="0" w:space="0" w:color="auto"/>
      </w:divBdr>
    </w:div>
    <w:div w:id="543760895">
      <w:bodyDiv w:val="1"/>
      <w:marLeft w:val="0"/>
      <w:marRight w:val="0"/>
      <w:marTop w:val="0"/>
      <w:marBottom w:val="0"/>
      <w:divBdr>
        <w:top w:val="none" w:sz="0" w:space="0" w:color="auto"/>
        <w:left w:val="none" w:sz="0" w:space="0" w:color="auto"/>
        <w:bottom w:val="none" w:sz="0" w:space="0" w:color="auto"/>
        <w:right w:val="none" w:sz="0" w:space="0" w:color="auto"/>
      </w:divBdr>
    </w:div>
    <w:div w:id="550463699">
      <w:bodyDiv w:val="1"/>
      <w:marLeft w:val="0"/>
      <w:marRight w:val="0"/>
      <w:marTop w:val="0"/>
      <w:marBottom w:val="0"/>
      <w:divBdr>
        <w:top w:val="none" w:sz="0" w:space="0" w:color="auto"/>
        <w:left w:val="none" w:sz="0" w:space="0" w:color="auto"/>
        <w:bottom w:val="none" w:sz="0" w:space="0" w:color="auto"/>
        <w:right w:val="none" w:sz="0" w:space="0" w:color="auto"/>
      </w:divBdr>
    </w:div>
    <w:div w:id="56604083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590431424">
      <w:bodyDiv w:val="1"/>
      <w:marLeft w:val="0"/>
      <w:marRight w:val="0"/>
      <w:marTop w:val="0"/>
      <w:marBottom w:val="0"/>
      <w:divBdr>
        <w:top w:val="none" w:sz="0" w:space="0" w:color="auto"/>
        <w:left w:val="none" w:sz="0" w:space="0" w:color="auto"/>
        <w:bottom w:val="none" w:sz="0" w:space="0" w:color="auto"/>
        <w:right w:val="none" w:sz="0" w:space="0" w:color="auto"/>
      </w:divBdr>
    </w:div>
    <w:div w:id="695812872">
      <w:bodyDiv w:val="1"/>
      <w:marLeft w:val="0"/>
      <w:marRight w:val="0"/>
      <w:marTop w:val="0"/>
      <w:marBottom w:val="0"/>
      <w:divBdr>
        <w:top w:val="none" w:sz="0" w:space="0" w:color="auto"/>
        <w:left w:val="none" w:sz="0" w:space="0" w:color="auto"/>
        <w:bottom w:val="none" w:sz="0" w:space="0" w:color="auto"/>
        <w:right w:val="none" w:sz="0" w:space="0" w:color="auto"/>
      </w:divBdr>
    </w:div>
    <w:div w:id="710803505">
      <w:bodyDiv w:val="1"/>
      <w:marLeft w:val="0"/>
      <w:marRight w:val="0"/>
      <w:marTop w:val="0"/>
      <w:marBottom w:val="0"/>
      <w:divBdr>
        <w:top w:val="none" w:sz="0" w:space="0" w:color="auto"/>
        <w:left w:val="none" w:sz="0" w:space="0" w:color="auto"/>
        <w:bottom w:val="none" w:sz="0" w:space="0" w:color="auto"/>
        <w:right w:val="none" w:sz="0" w:space="0" w:color="auto"/>
      </w:divBdr>
    </w:div>
    <w:div w:id="71716939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35205324">
      <w:bodyDiv w:val="1"/>
      <w:marLeft w:val="0"/>
      <w:marRight w:val="0"/>
      <w:marTop w:val="0"/>
      <w:marBottom w:val="0"/>
      <w:divBdr>
        <w:top w:val="none" w:sz="0" w:space="0" w:color="auto"/>
        <w:left w:val="none" w:sz="0" w:space="0" w:color="auto"/>
        <w:bottom w:val="none" w:sz="0" w:space="0" w:color="auto"/>
        <w:right w:val="none" w:sz="0" w:space="0" w:color="auto"/>
      </w:divBdr>
    </w:div>
    <w:div w:id="795685722">
      <w:bodyDiv w:val="1"/>
      <w:marLeft w:val="0"/>
      <w:marRight w:val="0"/>
      <w:marTop w:val="0"/>
      <w:marBottom w:val="0"/>
      <w:divBdr>
        <w:top w:val="none" w:sz="0" w:space="0" w:color="auto"/>
        <w:left w:val="none" w:sz="0" w:space="0" w:color="auto"/>
        <w:bottom w:val="none" w:sz="0" w:space="0" w:color="auto"/>
        <w:right w:val="none" w:sz="0" w:space="0" w:color="auto"/>
      </w:divBdr>
    </w:div>
    <w:div w:id="802192998">
      <w:bodyDiv w:val="1"/>
      <w:marLeft w:val="0"/>
      <w:marRight w:val="0"/>
      <w:marTop w:val="0"/>
      <w:marBottom w:val="0"/>
      <w:divBdr>
        <w:top w:val="none" w:sz="0" w:space="0" w:color="auto"/>
        <w:left w:val="none" w:sz="0" w:space="0" w:color="auto"/>
        <w:bottom w:val="none" w:sz="0" w:space="0" w:color="auto"/>
        <w:right w:val="none" w:sz="0" w:space="0" w:color="auto"/>
      </w:divBdr>
    </w:div>
    <w:div w:id="825898875">
      <w:bodyDiv w:val="1"/>
      <w:marLeft w:val="0"/>
      <w:marRight w:val="0"/>
      <w:marTop w:val="0"/>
      <w:marBottom w:val="0"/>
      <w:divBdr>
        <w:top w:val="none" w:sz="0" w:space="0" w:color="auto"/>
        <w:left w:val="none" w:sz="0" w:space="0" w:color="auto"/>
        <w:bottom w:val="none" w:sz="0" w:space="0" w:color="auto"/>
        <w:right w:val="none" w:sz="0" w:space="0" w:color="auto"/>
      </w:divBdr>
    </w:div>
    <w:div w:id="840002548">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99512253">
      <w:bodyDiv w:val="1"/>
      <w:marLeft w:val="0"/>
      <w:marRight w:val="0"/>
      <w:marTop w:val="0"/>
      <w:marBottom w:val="0"/>
      <w:divBdr>
        <w:top w:val="none" w:sz="0" w:space="0" w:color="auto"/>
        <w:left w:val="none" w:sz="0" w:space="0" w:color="auto"/>
        <w:bottom w:val="none" w:sz="0" w:space="0" w:color="auto"/>
        <w:right w:val="none" w:sz="0" w:space="0" w:color="auto"/>
      </w:divBdr>
    </w:div>
    <w:div w:id="905144008">
      <w:bodyDiv w:val="1"/>
      <w:marLeft w:val="0"/>
      <w:marRight w:val="0"/>
      <w:marTop w:val="0"/>
      <w:marBottom w:val="0"/>
      <w:divBdr>
        <w:top w:val="none" w:sz="0" w:space="0" w:color="auto"/>
        <w:left w:val="none" w:sz="0" w:space="0" w:color="auto"/>
        <w:bottom w:val="none" w:sz="0" w:space="0" w:color="auto"/>
        <w:right w:val="none" w:sz="0" w:space="0" w:color="auto"/>
      </w:divBdr>
    </w:div>
    <w:div w:id="906846169">
      <w:bodyDiv w:val="1"/>
      <w:marLeft w:val="0"/>
      <w:marRight w:val="0"/>
      <w:marTop w:val="0"/>
      <w:marBottom w:val="0"/>
      <w:divBdr>
        <w:top w:val="none" w:sz="0" w:space="0" w:color="auto"/>
        <w:left w:val="none" w:sz="0" w:space="0" w:color="auto"/>
        <w:bottom w:val="none" w:sz="0" w:space="0" w:color="auto"/>
        <w:right w:val="none" w:sz="0" w:space="0" w:color="auto"/>
      </w:divBdr>
    </w:div>
    <w:div w:id="934939947">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24554681">
      <w:bodyDiv w:val="1"/>
      <w:marLeft w:val="0"/>
      <w:marRight w:val="0"/>
      <w:marTop w:val="0"/>
      <w:marBottom w:val="0"/>
      <w:divBdr>
        <w:top w:val="none" w:sz="0" w:space="0" w:color="auto"/>
        <w:left w:val="none" w:sz="0" w:space="0" w:color="auto"/>
        <w:bottom w:val="none" w:sz="0" w:space="0" w:color="auto"/>
        <w:right w:val="none" w:sz="0" w:space="0" w:color="auto"/>
      </w:divBdr>
    </w:div>
    <w:div w:id="1082020901">
      <w:bodyDiv w:val="1"/>
      <w:marLeft w:val="0"/>
      <w:marRight w:val="0"/>
      <w:marTop w:val="0"/>
      <w:marBottom w:val="0"/>
      <w:divBdr>
        <w:top w:val="none" w:sz="0" w:space="0" w:color="auto"/>
        <w:left w:val="none" w:sz="0" w:space="0" w:color="auto"/>
        <w:bottom w:val="none" w:sz="0" w:space="0" w:color="auto"/>
        <w:right w:val="none" w:sz="0" w:space="0" w:color="auto"/>
      </w:divBdr>
    </w:div>
    <w:div w:id="1122965867">
      <w:bodyDiv w:val="1"/>
      <w:marLeft w:val="0"/>
      <w:marRight w:val="0"/>
      <w:marTop w:val="0"/>
      <w:marBottom w:val="0"/>
      <w:divBdr>
        <w:top w:val="none" w:sz="0" w:space="0" w:color="auto"/>
        <w:left w:val="none" w:sz="0" w:space="0" w:color="auto"/>
        <w:bottom w:val="none" w:sz="0" w:space="0" w:color="auto"/>
        <w:right w:val="none" w:sz="0" w:space="0" w:color="auto"/>
      </w:divBdr>
    </w:div>
    <w:div w:id="1130173680">
      <w:bodyDiv w:val="1"/>
      <w:marLeft w:val="0"/>
      <w:marRight w:val="0"/>
      <w:marTop w:val="0"/>
      <w:marBottom w:val="0"/>
      <w:divBdr>
        <w:top w:val="none" w:sz="0" w:space="0" w:color="auto"/>
        <w:left w:val="none" w:sz="0" w:space="0" w:color="auto"/>
        <w:bottom w:val="none" w:sz="0" w:space="0" w:color="auto"/>
        <w:right w:val="none" w:sz="0" w:space="0" w:color="auto"/>
      </w:divBdr>
    </w:div>
    <w:div w:id="1145590356">
      <w:bodyDiv w:val="1"/>
      <w:marLeft w:val="0"/>
      <w:marRight w:val="0"/>
      <w:marTop w:val="0"/>
      <w:marBottom w:val="0"/>
      <w:divBdr>
        <w:top w:val="none" w:sz="0" w:space="0" w:color="auto"/>
        <w:left w:val="none" w:sz="0" w:space="0" w:color="auto"/>
        <w:bottom w:val="none" w:sz="0" w:space="0" w:color="auto"/>
        <w:right w:val="none" w:sz="0" w:space="0" w:color="auto"/>
      </w:divBdr>
    </w:div>
    <w:div w:id="1155222101">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1280475">
      <w:bodyDiv w:val="1"/>
      <w:marLeft w:val="0"/>
      <w:marRight w:val="0"/>
      <w:marTop w:val="0"/>
      <w:marBottom w:val="0"/>
      <w:divBdr>
        <w:top w:val="none" w:sz="0" w:space="0" w:color="auto"/>
        <w:left w:val="none" w:sz="0" w:space="0" w:color="auto"/>
        <w:bottom w:val="none" w:sz="0" w:space="0" w:color="auto"/>
        <w:right w:val="none" w:sz="0" w:space="0" w:color="auto"/>
      </w:divBdr>
    </w:div>
    <w:div w:id="127941109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0326965">
      <w:bodyDiv w:val="1"/>
      <w:marLeft w:val="0"/>
      <w:marRight w:val="0"/>
      <w:marTop w:val="0"/>
      <w:marBottom w:val="0"/>
      <w:divBdr>
        <w:top w:val="none" w:sz="0" w:space="0" w:color="auto"/>
        <w:left w:val="none" w:sz="0" w:space="0" w:color="auto"/>
        <w:bottom w:val="none" w:sz="0" w:space="0" w:color="auto"/>
        <w:right w:val="none" w:sz="0" w:space="0" w:color="auto"/>
      </w:divBdr>
    </w:div>
    <w:div w:id="1340422739">
      <w:bodyDiv w:val="1"/>
      <w:marLeft w:val="0"/>
      <w:marRight w:val="0"/>
      <w:marTop w:val="0"/>
      <w:marBottom w:val="0"/>
      <w:divBdr>
        <w:top w:val="none" w:sz="0" w:space="0" w:color="auto"/>
        <w:left w:val="none" w:sz="0" w:space="0" w:color="auto"/>
        <w:bottom w:val="none" w:sz="0" w:space="0" w:color="auto"/>
        <w:right w:val="none" w:sz="0" w:space="0" w:color="auto"/>
      </w:divBdr>
    </w:div>
    <w:div w:id="1348554853">
      <w:bodyDiv w:val="1"/>
      <w:marLeft w:val="0"/>
      <w:marRight w:val="0"/>
      <w:marTop w:val="0"/>
      <w:marBottom w:val="0"/>
      <w:divBdr>
        <w:top w:val="none" w:sz="0" w:space="0" w:color="auto"/>
        <w:left w:val="none" w:sz="0" w:space="0" w:color="auto"/>
        <w:bottom w:val="none" w:sz="0" w:space="0" w:color="auto"/>
        <w:right w:val="none" w:sz="0" w:space="0" w:color="auto"/>
      </w:divBdr>
    </w:div>
    <w:div w:id="138340343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06880649">
      <w:bodyDiv w:val="1"/>
      <w:marLeft w:val="0"/>
      <w:marRight w:val="0"/>
      <w:marTop w:val="0"/>
      <w:marBottom w:val="0"/>
      <w:divBdr>
        <w:top w:val="none" w:sz="0" w:space="0" w:color="auto"/>
        <w:left w:val="none" w:sz="0" w:space="0" w:color="auto"/>
        <w:bottom w:val="none" w:sz="0" w:space="0" w:color="auto"/>
        <w:right w:val="none" w:sz="0" w:space="0" w:color="auto"/>
      </w:divBdr>
    </w:div>
    <w:div w:id="1408728568">
      <w:bodyDiv w:val="1"/>
      <w:marLeft w:val="0"/>
      <w:marRight w:val="0"/>
      <w:marTop w:val="0"/>
      <w:marBottom w:val="0"/>
      <w:divBdr>
        <w:top w:val="none" w:sz="0" w:space="0" w:color="auto"/>
        <w:left w:val="none" w:sz="0" w:space="0" w:color="auto"/>
        <w:bottom w:val="none" w:sz="0" w:space="0" w:color="auto"/>
        <w:right w:val="none" w:sz="0" w:space="0" w:color="auto"/>
      </w:divBdr>
    </w:div>
    <w:div w:id="1445883090">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481850276">
      <w:bodyDiv w:val="1"/>
      <w:marLeft w:val="0"/>
      <w:marRight w:val="0"/>
      <w:marTop w:val="0"/>
      <w:marBottom w:val="0"/>
      <w:divBdr>
        <w:top w:val="none" w:sz="0" w:space="0" w:color="auto"/>
        <w:left w:val="none" w:sz="0" w:space="0" w:color="auto"/>
        <w:bottom w:val="none" w:sz="0" w:space="0" w:color="auto"/>
        <w:right w:val="none" w:sz="0" w:space="0" w:color="auto"/>
      </w:divBdr>
    </w:div>
    <w:div w:id="1483695776">
      <w:bodyDiv w:val="1"/>
      <w:marLeft w:val="0"/>
      <w:marRight w:val="0"/>
      <w:marTop w:val="0"/>
      <w:marBottom w:val="0"/>
      <w:divBdr>
        <w:top w:val="none" w:sz="0" w:space="0" w:color="auto"/>
        <w:left w:val="none" w:sz="0" w:space="0" w:color="auto"/>
        <w:bottom w:val="none" w:sz="0" w:space="0" w:color="auto"/>
        <w:right w:val="none" w:sz="0" w:space="0" w:color="auto"/>
      </w:divBdr>
    </w:div>
    <w:div w:id="155014980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59579800">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71251169">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2242385">
      <w:bodyDiv w:val="1"/>
      <w:marLeft w:val="0"/>
      <w:marRight w:val="0"/>
      <w:marTop w:val="0"/>
      <w:marBottom w:val="0"/>
      <w:divBdr>
        <w:top w:val="none" w:sz="0" w:space="0" w:color="auto"/>
        <w:left w:val="none" w:sz="0" w:space="0" w:color="auto"/>
        <w:bottom w:val="none" w:sz="0" w:space="0" w:color="auto"/>
        <w:right w:val="none" w:sz="0" w:space="0" w:color="auto"/>
      </w:divBdr>
    </w:div>
    <w:div w:id="1760590527">
      <w:bodyDiv w:val="1"/>
      <w:marLeft w:val="0"/>
      <w:marRight w:val="0"/>
      <w:marTop w:val="0"/>
      <w:marBottom w:val="0"/>
      <w:divBdr>
        <w:top w:val="none" w:sz="0" w:space="0" w:color="auto"/>
        <w:left w:val="none" w:sz="0" w:space="0" w:color="auto"/>
        <w:bottom w:val="none" w:sz="0" w:space="0" w:color="auto"/>
        <w:right w:val="none" w:sz="0" w:space="0" w:color="auto"/>
      </w:divBdr>
    </w:div>
    <w:div w:id="1800538609">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94789">
      <w:bodyDiv w:val="1"/>
      <w:marLeft w:val="0"/>
      <w:marRight w:val="0"/>
      <w:marTop w:val="0"/>
      <w:marBottom w:val="0"/>
      <w:divBdr>
        <w:top w:val="none" w:sz="0" w:space="0" w:color="auto"/>
        <w:left w:val="none" w:sz="0" w:space="0" w:color="auto"/>
        <w:bottom w:val="none" w:sz="0" w:space="0" w:color="auto"/>
        <w:right w:val="none" w:sz="0" w:space="0" w:color="auto"/>
      </w:divBdr>
    </w:div>
    <w:div w:id="1848709216">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0109933">
      <w:bodyDiv w:val="1"/>
      <w:marLeft w:val="0"/>
      <w:marRight w:val="0"/>
      <w:marTop w:val="0"/>
      <w:marBottom w:val="0"/>
      <w:divBdr>
        <w:top w:val="none" w:sz="0" w:space="0" w:color="auto"/>
        <w:left w:val="none" w:sz="0" w:space="0" w:color="auto"/>
        <w:bottom w:val="none" w:sz="0" w:space="0" w:color="auto"/>
        <w:right w:val="none" w:sz="0" w:space="0" w:color="auto"/>
      </w:divBdr>
    </w:div>
    <w:div w:id="214685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FC2ED-D57A-43CA-9BD3-F9168F0DA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19</Pages>
  <Words>5978</Words>
  <Characters>32880</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Ingenieria</cp:lastModifiedBy>
  <cp:revision>4</cp:revision>
  <cp:lastPrinted>2016-06-20T14:55:00Z</cp:lastPrinted>
  <dcterms:created xsi:type="dcterms:W3CDTF">2016-06-20T14:37:00Z</dcterms:created>
  <dcterms:modified xsi:type="dcterms:W3CDTF">2016-06-20T16:37:00Z</dcterms:modified>
</cp:coreProperties>
</file>