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B00A8" w:rsidRPr="007E3A17" w:rsidRDefault="00AB00A8" w:rsidP="00BC21BB">
                            <w:pPr>
                              <w:pStyle w:val="Ttulo1"/>
                              <w:ind w:left="142"/>
                              <w:jc w:val="center"/>
                              <w:rPr>
                                <w:rFonts w:ascii="Century Gothic" w:hAnsi="Century Gothic"/>
                                <w:sz w:val="8"/>
                                <w:szCs w:val="28"/>
                              </w:rPr>
                            </w:pPr>
                          </w:p>
                          <w:p w:rsidR="00AB00A8" w:rsidRDefault="00AB00A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B00A8" w:rsidRPr="00196858" w:rsidRDefault="00AB00A8" w:rsidP="00196858"/>
                          <w:p w:rsidR="00AB00A8" w:rsidRDefault="00AB00A8" w:rsidP="00BC21BB">
                            <w:pPr>
                              <w:ind w:left="142"/>
                              <w:jc w:val="center"/>
                              <w:rPr>
                                <w:rFonts w:ascii="Verdana" w:hAnsi="Verdana"/>
                                <w:b/>
                              </w:rPr>
                            </w:pPr>
                          </w:p>
                          <w:p w:rsidR="00AB00A8" w:rsidRDefault="00AB00A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B00A8" w:rsidRPr="00103622" w:rsidRDefault="00AB00A8" w:rsidP="00963B46">
                            <w:pPr>
                              <w:ind w:left="142"/>
                              <w:jc w:val="center"/>
                              <w:rPr>
                                <w:rFonts w:ascii="Century Gothic" w:hAnsi="Century Gothic" w:cs="Arial"/>
                                <w:b/>
                                <w:sz w:val="32"/>
                                <w:szCs w:val="32"/>
                                <w:lang w:val="es-MX"/>
                              </w:rPr>
                            </w:pPr>
                          </w:p>
                          <w:p w:rsidR="00AB00A8" w:rsidRPr="00103622" w:rsidRDefault="00AB00A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B00A8" w:rsidRDefault="00AB00A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AB00A8" w:rsidRDefault="00AB00A8" w:rsidP="00C12034">
                            <w:pPr>
                              <w:rPr>
                                <w:rFonts w:ascii="Century Gothic" w:hAnsi="Century Gothic" w:cs="Arial"/>
                                <w:b/>
                                <w:sz w:val="28"/>
                                <w:szCs w:val="32"/>
                              </w:rPr>
                            </w:pPr>
                          </w:p>
                          <w:p w:rsidR="00AB00A8" w:rsidRDefault="00AB00A8" w:rsidP="00C12034">
                            <w:pPr>
                              <w:jc w:val="center"/>
                              <w:rPr>
                                <w:rFonts w:ascii="Century Gothic" w:hAnsi="Century Gothic"/>
                                <w:b/>
                                <w:sz w:val="28"/>
                                <w:szCs w:val="32"/>
                              </w:rPr>
                            </w:pPr>
                          </w:p>
                          <w:p w:rsidR="00AB00A8" w:rsidRPr="00D94CE2" w:rsidRDefault="00AB00A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AB00A8" w:rsidRPr="00D94CE2" w:rsidRDefault="00AB00A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AB00A8" w:rsidRPr="00015B4A" w:rsidRDefault="00AB00A8" w:rsidP="00455A2A">
                            <w:pPr>
                              <w:ind w:left="142" w:right="24"/>
                              <w:jc w:val="center"/>
                              <w:rPr>
                                <w:rFonts w:ascii="Century Gothic" w:hAnsi="Century Gothic" w:cs="Arial"/>
                                <w:b/>
                                <w:sz w:val="28"/>
                                <w:szCs w:val="28"/>
                              </w:rPr>
                            </w:pPr>
                          </w:p>
                          <w:p w:rsidR="00AB00A8" w:rsidRDefault="00AB00A8" w:rsidP="00455A2A">
                            <w:pPr>
                              <w:ind w:left="142" w:right="24"/>
                              <w:jc w:val="center"/>
                              <w:rPr>
                                <w:rFonts w:ascii="Century Gothic" w:hAnsi="Century Gothic" w:cs="Arial"/>
                                <w:b/>
                                <w:sz w:val="28"/>
                                <w:szCs w:val="28"/>
                                <w:lang w:val="es-MX"/>
                              </w:rPr>
                            </w:pPr>
                          </w:p>
                          <w:p w:rsidR="00AB00A8" w:rsidRPr="00103622" w:rsidRDefault="00AB00A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B00A8" w:rsidRPr="00103622" w:rsidRDefault="00AB00A8" w:rsidP="00455A2A">
                            <w:pPr>
                              <w:ind w:left="142" w:right="24"/>
                              <w:rPr>
                                <w:rFonts w:ascii="Century Gothic" w:hAnsi="Century Gothic"/>
                                <w:b/>
                                <w:sz w:val="28"/>
                                <w:szCs w:val="28"/>
                              </w:rPr>
                            </w:pPr>
                          </w:p>
                          <w:p w:rsidR="00AB00A8" w:rsidRPr="00AB00A8" w:rsidRDefault="00AB00A8" w:rsidP="001369FF">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B00A8">
                              <w:rPr>
                                <w:rFonts w:ascii="Century Gothic" w:hAnsi="Century Gothic" w:cs="Century Gothic"/>
                                <w:b/>
                                <w:bCs/>
                                <w:sz w:val="28"/>
                                <w:szCs w:val="28"/>
                              </w:rPr>
                              <w:t>ADQUISICION DE ESTACIONES DE MEDICION Y ODORIZACION (EMO)</w:t>
                            </w:r>
                          </w:p>
                          <w:p w:rsidR="00AB00A8" w:rsidRPr="00D94CE2" w:rsidRDefault="00AB00A8" w:rsidP="001369FF">
                            <w:pPr>
                              <w:ind w:right="24"/>
                              <w:jc w:val="center"/>
                              <w:rPr>
                                <w:rFonts w:ascii="Century Gothic" w:hAnsi="Century Gothic" w:cs="Century Gothic"/>
                                <w:b/>
                                <w:bCs/>
                                <w:color w:val="FF0000"/>
                                <w:sz w:val="28"/>
                                <w:szCs w:val="28"/>
                              </w:rPr>
                            </w:pPr>
                          </w:p>
                          <w:p w:rsidR="00AB00A8" w:rsidRPr="00D94CE2" w:rsidRDefault="00AB00A8" w:rsidP="001369FF">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27A85" w:rsidRPr="00B27A85">
                              <w:rPr>
                                <w:rFonts w:ascii="Century Gothic" w:hAnsi="Century Gothic" w:cs="Century Gothic"/>
                                <w:b/>
                                <w:bCs/>
                                <w:sz w:val="28"/>
                                <w:szCs w:val="28"/>
                              </w:rPr>
                              <w:t>DCO-CDL-GRGD-323-16</w:t>
                            </w:r>
                          </w:p>
                          <w:p w:rsidR="00AB00A8" w:rsidRPr="00D94CE2" w:rsidRDefault="00AB00A8" w:rsidP="001369FF">
                            <w:pPr>
                              <w:ind w:right="24"/>
                              <w:jc w:val="center"/>
                              <w:rPr>
                                <w:rFonts w:ascii="Century Gothic" w:hAnsi="Century Gothic" w:cs="Century Gothic"/>
                                <w:b/>
                                <w:bCs/>
                                <w:color w:val="FF0000"/>
                                <w:sz w:val="28"/>
                                <w:szCs w:val="28"/>
                              </w:rPr>
                            </w:pPr>
                          </w:p>
                          <w:p w:rsidR="00AB00A8" w:rsidRPr="00AB00A8" w:rsidRDefault="00AB00A8" w:rsidP="001369FF">
                            <w:pPr>
                              <w:ind w:right="24"/>
                              <w:jc w:val="center"/>
                              <w:rPr>
                                <w:rFonts w:ascii="Century Gothic" w:hAnsi="Century Gothic"/>
                                <w:b/>
                                <w:sz w:val="28"/>
                                <w:szCs w:val="28"/>
                                <w:lang w:val="es-ES_tradnl"/>
                              </w:rPr>
                            </w:pPr>
                            <w:r w:rsidRPr="00AB00A8">
                              <w:rPr>
                                <w:rFonts w:ascii="Century Gothic" w:hAnsi="Century Gothic" w:cs="Century Gothic"/>
                                <w:b/>
                                <w:bCs/>
                                <w:sz w:val="28"/>
                                <w:szCs w:val="28"/>
                              </w:rPr>
                              <w:t>(Primera Convocatoria</w:t>
                            </w:r>
                            <w:r w:rsidRPr="00AB00A8">
                              <w:rPr>
                                <w:rFonts w:ascii="Century Gothic" w:hAnsi="Century Gothic"/>
                                <w:b/>
                                <w:sz w:val="28"/>
                                <w:szCs w:val="28"/>
                                <w:lang w:val="es-ES_tradnl"/>
                              </w:rPr>
                              <w:t>)</w:t>
                            </w:r>
                          </w:p>
                          <w:p w:rsidR="00AB00A8" w:rsidRPr="00103622" w:rsidRDefault="00AB00A8" w:rsidP="00BC21BB">
                            <w:pPr>
                              <w:ind w:right="930"/>
                              <w:jc w:val="center"/>
                              <w:rPr>
                                <w:rFonts w:ascii="Century Gothic" w:hAnsi="Century Gothic"/>
                                <w:sz w:val="32"/>
                                <w:szCs w:val="32"/>
                                <w:lang w:val="es-ES_tradnl"/>
                              </w:rPr>
                            </w:pPr>
                          </w:p>
                          <w:p w:rsidR="00AB00A8" w:rsidRPr="00103622" w:rsidRDefault="00AB00A8" w:rsidP="00BC21BB">
                            <w:pPr>
                              <w:ind w:right="930"/>
                              <w:jc w:val="center"/>
                              <w:rPr>
                                <w:rFonts w:ascii="Century Gothic" w:hAnsi="Century Gothic"/>
                                <w:sz w:val="32"/>
                                <w:szCs w:val="32"/>
                                <w:lang w:val="es-ES_tradnl"/>
                              </w:rPr>
                            </w:pPr>
                          </w:p>
                          <w:p w:rsidR="00AB00A8" w:rsidRPr="00103622" w:rsidRDefault="00AB00A8" w:rsidP="00BC21BB">
                            <w:pPr>
                              <w:ind w:right="930"/>
                              <w:jc w:val="center"/>
                              <w:rPr>
                                <w:rFonts w:ascii="Century Gothic" w:hAnsi="Century Gothic"/>
                                <w:sz w:val="32"/>
                                <w:szCs w:val="32"/>
                                <w:lang w:val="es-ES_tradnl"/>
                              </w:rPr>
                            </w:pPr>
                          </w:p>
                          <w:p w:rsidR="00AB00A8" w:rsidRDefault="00AB00A8" w:rsidP="00BC21BB">
                            <w:pPr>
                              <w:ind w:right="930"/>
                              <w:jc w:val="center"/>
                              <w:rPr>
                                <w:rFonts w:ascii="Century Gothic" w:hAnsi="Century Gothic"/>
                                <w:lang w:val="es-ES_tradnl"/>
                              </w:rPr>
                            </w:pPr>
                          </w:p>
                          <w:p w:rsidR="00AB00A8" w:rsidRPr="009C5A35" w:rsidRDefault="00AB00A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rsidR="00AB00A8" w:rsidRPr="007E3A17" w:rsidRDefault="00AB00A8" w:rsidP="00BC21BB">
                      <w:pPr>
                        <w:pStyle w:val="Ttulo1"/>
                        <w:ind w:left="142"/>
                        <w:jc w:val="center"/>
                        <w:rPr>
                          <w:rFonts w:ascii="Century Gothic" w:hAnsi="Century Gothic"/>
                          <w:sz w:val="8"/>
                          <w:szCs w:val="28"/>
                        </w:rPr>
                      </w:pPr>
                    </w:p>
                    <w:p w:rsidR="00AB00A8" w:rsidRDefault="00AB00A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B00A8" w:rsidRPr="00196858" w:rsidRDefault="00AB00A8" w:rsidP="00196858"/>
                    <w:p w:rsidR="00AB00A8" w:rsidRDefault="00AB00A8" w:rsidP="00BC21BB">
                      <w:pPr>
                        <w:ind w:left="142"/>
                        <w:jc w:val="center"/>
                        <w:rPr>
                          <w:rFonts w:ascii="Verdana" w:hAnsi="Verdana"/>
                          <w:b/>
                        </w:rPr>
                      </w:pPr>
                    </w:p>
                    <w:p w:rsidR="00AB00A8" w:rsidRDefault="00AB00A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B00A8" w:rsidRPr="00103622" w:rsidRDefault="00AB00A8" w:rsidP="00963B46">
                      <w:pPr>
                        <w:ind w:left="142"/>
                        <w:jc w:val="center"/>
                        <w:rPr>
                          <w:rFonts w:ascii="Century Gothic" w:hAnsi="Century Gothic" w:cs="Arial"/>
                          <w:b/>
                          <w:sz w:val="32"/>
                          <w:szCs w:val="32"/>
                          <w:lang w:val="es-MX"/>
                        </w:rPr>
                      </w:pPr>
                    </w:p>
                    <w:p w:rsidR="00AB00A8" w:rsidRPr="00103622" w:rsidRDefault="00AB00A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B00A8" w:rsidRDefault="00AB00A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AB00A8" w:rsidRDefault="00AB00A8" w:rsidP="00C12034">
                      <w:pPr>
                        <w:rPr>
                          <w:rFonts w:ascii="Century Gothic" w:hAnsi="Century Gothic" w:cs="Arial"/>
                          <w:b/>
                          <w:sz w:val="28"/>
                          <w:szCs w:val="32"/>
                        </w:rPr>
                      </w:pPr>
                    </w:p>
                    <w:p w:rsidR="00AB00A8" w:rsidRDefault="00AB00A8" w:rsidP="00C12034">
                      <w:pPr>
                        <w:jc w:val="center"/>
                        <w:rPr>
                          <w:rFonts w:ascii="Century Gothic" w:hAnsi="Century Gothic"/>
                          <w:b/>
                          <w:sz w:val="28"/>
                          <w:szCs w:val="32"/>
                        </w:rPr>
                      </w:pPr>
                    </w:p>
                    <w:p w:rsidR="00AB00A8" w:rsidRPr="00D94CE2" w:rsidRDefault="00AB00A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AB00A8" w:rsidRPr="00D94CE2" w:rsidRDefault="00AB00A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AB00A8" w:rsidRPr="00015B4A" w:rsidRDefault="00AB00A8" w:rsidP="00455A2A">
                      <w:pPr>
                        <w:ind w:left="142" w:right="24"/>
                        <w:jc w:val="center"/>
                        <w:rPr>
                          <w:rFonts w:ascii="Century Gothic" w:hAnsi="Century Gothic" w:cs="Arial"/>
                          <w:b/>
                          <w:sz w:val="28"/>
                          <w:szCs w:val="28"/>
                        </w:rPr>
                      </w:pPr>
                    </w:p>
                    <w:p w:rsidR="00AB00A8" w:rsidRDefault="00AB00A8" w:rsidP="00455A2A">
                      <w:pPr>
                        <w:ind w:left="142" w:right="24"/>
                        <w:jc w:val="center"/>
                        <w:rPr>
                          <w:rFonts w:ascii="Century Gothic" w:hAnsi="Century Gothic" w:cs="Arial"/>
                          <w:b/>
                          <w:sz w:val="28"/>
                          <w:szCs w:val="28"/>
                          <w:lang w:val="es-MX"/>
                        </w:rPr>
                      </w:pPr>
                    </w:p>
                    <w:p w:rsidR="00AB00A8" w:rsidRPr="00103622" w:rsidRDefault="00AB00A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B00A8" w:rsidRPr="00103622" w:rsidRDefault="00AB00A8" w:rsidP="00455A2A">
                      <w:pPr>
                        <w:ind w:left="142" w:right="24"/>
                        <w:rPr>
                          <w:rFonts w:ascii="Century Gothic" w:hAnsi="Century Gothic"/>
                          <w:b/>
                          <w:sz w:val="28"/>
                          <w:szCs w:val="28"/>
                        </w:rPr>
                      </w:pPr>
                    </w:p>
                    <w:p w:rsidR="00AB00A8" w:rsidRPr="00AB00A8" w:rsidRDefault="00AB00A8" w:rsidP="001369FF">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B00A8">
                        <w:rPr>
                          <w:rFonts w:ascii="Century Gothic" w:hAnsi="Century Gothic" w:cs="Century Gothic"/>
                          <w:b/>
                          <w:bCs/>
                          <w:sz w:val="28"/>
                          <w:szCs w:val="28"/>
                        </w:rPr>
                        <w:t>ADQUISICION DE ESTACIONES DE MEDICION Y ODORIZACION (EMO)</w:t>
                      </w:r>
                    </w:p>
                    <w:p w:rsidR="00AB00A8" w:rsidRPr="00D94CE2" w:rsidRDefault="00AB00A8" w:rsidP="001369FF">
                      <w:pPr>
                        <w:ind w:right="24"/>
                        <w:jc w:val="center"/>
                        <w:rPr>
                          <w:rFonts w:ascii="Century Gothic" w:hAnsi="Century Gothic" w:cs="Century Gothic"/>
                          <w:b/>
                          <w:bCs/>
                          <w:color w:val="FF0000"/>
                          <w:sz w:val="28"/>
                          <w:szCs w:val="28"/>
                        </w:rPr>
                      </w:pPr>
                    </w:p>
                    <w:p w:rsidR="00AB00A8" w:rsidRPr="00D94CE2" w:rsidRDefault="00AB00A8" w:rsidP="001369FF">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27A85" w:rsidRPr="00B27A85">
                        <w:rPr>
                          <w:rFonts w:ascii="Century Gothic" w:hAnsi="Century Gothic" w:cs="Century Gothic"/>
                          <w:b/>
                          <w:bCs/>
                          <w:sz w:val="28"/>
                          <w:szCs w:val="28"/>
                        </w:rPr>
                        <w:t>DCO-CDL-GRGD-323-16</w:t>
                      </w:r>
                    </w:p>
                    <w:p w:rsidR="00AB00A8" w:rsidRPr="00D94CE2" w:rsidRDefault="00AB00A8" w:rsidP="001369FF">
                      <w:pPr>
                        <w:ind w:right="24"/>
                        <w:jc w:val="center"/>
                        <w:rPr>
                          <w:rFonts w:ascii="Century Gothic" w:hAnsi="Century Gothic" w:cs="Century Gothic"/>
                          <w:b/>
                          <w:bCs/>
                          <w:color w:val="FF0000"/>
                          <w:sz w:val="28"/>
                          <w:szCs w:val="28"/>
                        </w:rPr>
                      </w:pPr>
                    </w:p>
                    <w:p w:rsidR="00AB00A8" w:rsidRPr="00AB00A8" w:rsidRDefault="00AB00A8" w:rsidP="001369FF">
                      <w:pPr>
                        <w:ind w:right="24"/>
                        <w:jc w:val="center"/>
                        <w:rPr>
                          <w:rFonts w:ascii="Century Gothic" w:hAnsi="Century Gothic"/>
                          <w:b/>
                          <w:sz w:val="28"/>
                          <w:szCs w:val="28"/>
                          <w:lang w:val="es-ES_tradnl"/>
                        </w:rPr>
                      </w:pPr>
                      <w:r w:rsidRPr="00AB00A8">
                        <w:rPr>
                          <w:rFonts w:ascii="Century Gothic" w:hAnsi="Century Gothic" w:cs="Century Gothic"/>
                          <w:b/>
                          <w:bCs/>
                          <w:sz w:val="28"/>
                          <w:szCs w:val="28"/>
                        </w:rPr>
                        <w:t>(Primera Convocatoria</w:t>
                      </w:r>
                      <w:r w:rsidRPr="00AB00A8">
                        <w:rPr>
                          <w:rFonts w:ascii="Century Gothic" w:hAnsi="Century Gothic"/>
                          <w:b/>
                          <w:sz w:val="28"/>
                          <w:szCs w:val="28"/>
                          <w:lang w:val="es-ES_tradnl"/>
                        </w:rPr>
                        <w:t>)</w:t>
                      </w:r>
                      <w:bookmarkStart w:id="1" w:name="_GoBack"/>
                      <w:bookmarkEnd w:id="1"/>
                    </w:p>
                    <w:p w:rsidR="00AB00A8" w:rsidRPr="00103622" w:rsidRDefault="00AB00A8" w:rsidP="00BC21BB">
                      <w:pPr>
                        <w:ind w:right="930"/>
                        <w:jc w:val="center"/>
                        <w:rPr>
                          <w:rFonts w:ascii="Century Gothic" w:hAnsi="Century Gothic"/>
                          <w:sz w:val="32"/>
                          <w:szCs w:val="32"/>
                          <w:lang w:val="es-ES_tradnl"/>
                        </w:rPr>
                      </w:pPr>
                    </w:p>
                    <w:p w:rsidR="00AB00A8" w:rsidRPr="00103622" w:rsidRDefault="00AB00A8" w:rsidP="00BC21BB">
                      <w:pPr>
                        <w:ind w:right="930"/>
                        <w:jc w:val="center"/>
                        <w:rPr>
                          <w:rFonts w:ascii="Century Gothic" w:hAnsi="Century Gothic"/>
                          <w:sz w:val="32"/>
                          <w:szCs w:val="32"/>
                          <w:lang w:val="es-ES_tradnl"/>
                        </w:rPr>
                      </w:pPr>
                    </w:p>
                    <w:p w:rsidR="00AB00A8" w:rsidRPr="00103622" w:rsidRDefault="00AB00A8" w:rsidP="00BC21BB">
                      <w:pPr>
                        <w:ind w:right="930"/>
                        <w:jc w:val="center"/>
                        <w:rPr>
                          <w:rFonts w:ascii="Century Gothic" w:hAnsi="Century Gothic"/>
                          <w:sz w:val="32"/>
                          <w:szCs w:val="32"/>
                          <w:lang w:val="es-ES_tradnl"/>
                        </w:rPr>
                      </w:pPr>
                    </w:p>
                    <w:p w:rsidR="00AB00A8" w:rsidRDefault="00AB00A8" w:rsidP="00BC21BB">
                      <w:pPr>
                        <w:ind w:right="930"/>
                        <w:jc w:val="center"/>
                        <w:rPr>
                          <w:rFonts w:ascii="Century Gothic" w:hAnsi="Century Gothic"/>
                          <w:lang w:val="es-ES_tradnl"/>
                        </w:rPr>
                      </w:pPr>
                    </w:p>
                    <w:p w:rsidR="00AB00A8" w:rsidRPr="009C5A35" w:rsidRDefault="00AB00A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D6FA986"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82348A"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B00A8" w:rsidRPr="00AD6AF2" w:rsidRDefault="00AB00A8" w:rsidP="00795A5A">
                            <w:pPr>
                              <w:ind w:right="930"/>
                              <w:jc w:val="center"/>
                              <w:rPr>
                                <w:rFonts w:ascii="Century Gothic" w:hAnsi="Century Gothic"/>
                                <w:sz w:val="14"/>
                                <w:lang w:val="es-ES_tradnl"/>
                              </w:rPr>
                            </w:pPr>
                          </w:p>
                          <w:p w:rsidR="00AB00A8" w:rsidRPr="00AD6AF2" w:rsidRDefault="00AB00A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AB00A8" w:rsidRPr="00AD6AF2" w:rsidRDefault="00AB00A8" w:rsidP="00795A5A">
                      <w:pPr>
                        <w:ind w:right="930"/>
                        <w:jc w:val="center"/>
                        <w:rPr>
                          <w:rFonts w:ascii="Century Gothic" w:hAnsi="Century Gothic"/>
                          <w:sz w:val="14"/>
                          <w:lang w:val="es-ES_tradnl"/>
                        </w:rPr>
                      </w:pPr>
                    </w:p>
                    <w:p w:rsidR="00AB00A8" w:rsidRPr="00AD6AF2" w:rsidRDefault="00AB00A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369FF" w:rsidRPr="00552079" w:rsidRDefault="001369FF" w:rsidP="001369F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DEL PROCESO DE CONTRATACION</w:t>
      </w:r>
    </w:p>
    <w:p w:rsidR="001369FF" w:rsidRPr="00552079" w:rsidRDefault="001369FF" w:rsidP="001369FF">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369FF" w:rsidRPr="00552079" w:rsidTr="001369F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1369FF" w:rsidRPr="00552079" w:rsidTr="001369F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i/>
                <w:sz w:val="22"/>
                <w:szCs w:val="22"/>
              </w:rPr>
            </w:pPr>
            <w:r>
              <w:rPr>
                <w:rFonts w:asciiTheme="minorHAnsi" w:eastAsia="Calibri" w:hAnsiTheme="minorHAnsi" w:cstheme="minorHAnsi"/>
                <w:b/>
                <w:i/>
                <w:sz w:val="22"/>
                <w:szCs w:val="22"/>
              </w:rPr>
              <w:t>ITEMS</w:t>
            </w:r>
          </w:p>
        </w:tc>
      </w:tr>
      <w:tr w:rsidR="001369FF" w:rsidRPr="00552079" w:rsidTr="001369F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1369FF" w:rsidRPr="00552079" w:rsidRDefault="001369FF" w:rsidP="001369FF">
      <w:pP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53"/>
        <w:gridCol w:w="1278"/>
        <w:gridCol w:w="49"/>
        <w:gridCol w:w="1069"/>
        <w:gridCol w:w="3256"/>
      </w:tblGrid>
      <w:tr w:rsidR="001369FF" w:rsidRPr="00552079" w:rsidTr="001369FF">
        <w:trPr>
          <w:trHeight w:val="410"/>
        </w:trPr>
        <w:tc>
          <w:tcPr>
            <w:tcW w:w="9039" w:type="dxa"/>
            <w:gridSpan w:val="6"/>
            <w:shd w:val="clear" w:color="auto" w:fill="D9D9D9"/>
            <w:vAlign w:val="center"/>
          </w:tcPr>
          <w:p w:rsidR="001369FF" w:rsidRPr="00552079" w:rsidRDefault="001369FF" w:rsidP="001369FF">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369FF" w:rsidRPr="00552079" w:rsidTr="001369FF">
        <w:trPr>
          <w:trHeight w:val="410"/>
        </w:trPr>
        <w:tc>
          <w:tcPr>
            <w:tcW w:w="434" w:type="dxa"/>
            <w:shd w:val="clear" w:color="auto" w:fill="D9D9D9"/>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9" w:type="dxa"/>
            <w:shd w:val="clear" w:color="auto" w:fill="D9D9D9"/>
            <w:vAlign w:val="center"/>
          </w:tcPr>
          <w:p w:rsidR="001369FF" w:rsidRPr="00552079" w:rsidRDefault="001369FF" w:rsidP="001369FF">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4" w:type="dxa"/>
            <w:gridSpan w:val="3"/>
            <w:shd w:val="clear" w:color="auto" w:fill="D9D9D9"/>
            <w:vAlign w:val="center"/>
          </w:tcPr>
          <w:p w:rsidR="001369FF" w:rsidRPr="00552079" w:rsidRDefault="001369FF" w:rsidP="001369FF">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2" w:type="dxa"/>
            <w:shd w:val="clear" w:color="auto" w:fill="D9D9D9"/>
            <w:vAlign w:val="center"/>
          </w:tcPr>
          <w:p w:rsidR="001369FF" w:rsidRPr="00552079" w:rsidRDefault="001369FF" w:rsidP="001369F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369FF" w:rsidRPr="00552079" w:rsidTr="001369FF">
        <w:trPr>
          <w:trHeight w:val="64"/>
        </w:trPr>
        <w:tc>
          <w:tcPr>
            <w:tcW w:w="434" w:type="dxa"/>
          </w:tcPr>
          <w:p w:rsidR="001369FF" w:rsidRPr="00552079" w:rsidRDefault="001369FF" w:rsidP="001369FF">
            <w:pPr>
              <w:rPr>
                <w:rFonts w:asciiTheme="minorHAnsi" w:hAnsiTheme="minorHAnsi" w:cstheme="minorHAnsi"/>
                <w:sz w:val="22"/>
                <w:szCs w:val="22"/>
              </w:rPr>
            </w:pPr>
          </w:p>
        </w:tc>
        <w:tc>
          <w:tcPr>
            <w:tcW w:w="2969" w:type="dxa"/>
          </w:tcPr>
          <w:p w:rsidR="001369FF" w:rsidRPr="00552079" w:rsidRDefault="001369FF" w:rsidP="001369FF">
            <w:pPr>
              <w:rPr>
                <w:rFonts w:asciiTheme="minorHAnsi" w:hAnsiTheme="minorHAnsi" w:cstheme="minorHAnsi"/>
                <w:sz w:val="22"/>
                <w:szCs w:val="22"/>
              </w:rPr>
            </w:pPr>
          </w:p>
        </w:tc>
        <w:tc>
          <w:tcPr>
            <w:tcW w:w="2364" w:type="dxa"/>
            <w:gridSpan w:val="3"/>
          </w:tcPr>
          <w:p w:rsidR="001369FF" w:rsidRPr="00552079" w:rsidRDefault="001369FF" w:rsidP="001369FF">
            <w:pPr>
              <w:rPr>
                <w:rFonts w:asciiTheme="minorHAnsi" w:hAnsiTheme="minorHAnsi" w:cstheme="minorHAnsi"/>
                <w:sz w:val="22"/>
                <w:szCs w:val="22"/>
                <w:highlight w:val="yellow"/>
              </w:rPr>
            </w:pPr>
          </w:p>
        </w:tc>
        <w:tc>
          <w:tcPr>
            <w:tcW w:w="3272" w:type="dxa"/>
          </w:tcPr>
          <w:p w:rsidR="001369FF" w:rsidRPr="00552079" w:rsidRDefault="001369FF" w:rsidP="001369FF">
            <w:pPr>
              <w:rPr>
                <w:rFonts w:asciiTheme="minorHAnsi" w:hAnsiTheme="minorHAnsi" w:cstheme="minorHAnsi"/>
                <w:sz w:val="22"/>
                <w:szCs w:val="22"/>
              </w:rPr>
            </w:pPr>
          </w:p>
        </w:tc>
      </w:tr>
      <w:tr w:rsidR="001369FF" w:rsidRPr="00552079" w:rsidTr="001369FF">
        <w:trPr>
          <w:trHeight w:val="300"/>
        </w:trPr>
        <w:tc>
          <w:tcPr>
            <w:tcW w:w="434" w:type="dxa"/>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9" w:type="dxa"/>
            <w:vAlign w:val="center"/>
          </w:tcPr>
          <w:p w:rsidR="001369FF" w:rsidRPr="00552079" w:rsidRDefault="001369FF" w:rsidP="001369FF">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1" w:type="dxa"/>
            <w:gridSpan w:val="2"/>
            <w:vAlign w:val="center"/>
          </w:tcPr>
          <w:p w:rsidR="001369FF" w:rsidRPr="00552079" w:rsidRDefault="001369FF" w:rsidP="001369FF">
            <w:pPr>
              <w:rPr>
                <w:rFonts w:asciiTheme="minorHAnsi" w:hAnsiTheme="minorHAnsi" w:cstheme="minorHAnsi"/>
                <w:sz w:val="22"/>
                <w:szCs w:val="22"/>
              </w:rPr>
            </w:pPr>
            <w:r w:rsidRPr="00552079">
              <w:rPr>
                <w:rFonts w:asciiTheme="minorHAnsi" w:hAnsiTheme="minorHAnsi" w:cstheme="minorHAnsi"/>
                <w:sz w:val="22"/>
                <w:szCs w:val="22"/>
              </w:rPr>
              <w:t>Fecha:</w:t>
            </w:r>
          </w:p>
          <w:p w:rsidR="001369FF" w:rsidRPr="00552079" w:rsidRDefault="001369FF" w:rsidP="001369FF">
            <w:pPr>
              <w:rPr>
                <w:rFonts w:asciiTheme="minorHAnsi" w:hAnsiTheme="minorHAnsi" w:cstheme="minorHAnsi"/>
                <w:sz w:val="22"/>
                <w:szCs w:val="22"/>
              </w:rPr>
            </w:pPr>
          </w:p>
        </w:tc>
        <w:tc>
          <w:tcPr>
            <w:tcW w:w="1073" w:type="dxa"/>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369FF" w:rsidRPr="00552079" w:rsidRDefault="001369FF" w:rsidP="001369FF">
            <w:pPr>
              <w:jc w:val="center"/>
              <w:rPr>
                <w:rFonts w:asciiTheme="minorHAnsi" w:hAnsiTheme="minorHAnsi" w:cstheme="minorHAnsi"/>
                <w:color w:val="000000"/>
                <w:sz w:val="22"/>
                <w:szCs w:val="22"/>
              </w:rPr>
            </w:pPr>
          </w:p>
        </w:tc>
        <w:tc>
          <w:tcPr>
            <w:tcW w:w="3272" w:type="dxa"/>
            <w:vAlign w:val="center"/>
          </w:tcPr>
          <w:p w:rsidR="001369FF" w:rsidRPr="00D84667" w:rsidRDefault="001369FF" w:rsidP="001369FF">
            <w:pPr>
              <w:jc w:val="both"/>
              <w:rPr>
                <w:rFonts w:asciiTheme="minorHAnsi" w:hAnsiTheme="minorHAnsi" w:cstheme="minorHAnsi"/>
                <w:color w:val="000000"/>
                <w:sz w:val="18"/>
                <w:szCs w:val="22"/>
              </w:rPr>
            </w:pPr>
            <w:r w:rsidRPr="00D84667">
              <w:rPr>
                <w:rFonts w:ascii="Calibri" w:hAnsi="Calibri"/>
                <w:color w:val="FF0000"/>
                <w:sz w:val="18"/>
                <w:szCs w:val="16"/>
              </w:rPr>
              <w:t>No se realizara esta actividad</w:t>
            </w:r>
          </w:p>
        </w:tc>
      </w:tr>
      <w:tr w:rsidR="001369FF" w:rsidRPr="00552079" w:rsidTr="001369FF">
        <w:trPr>
          <w:trHeight w:val="155"/>
        </w:trPr>
        <w:tc>
          <w:tcPr>
            <w:tcW w:w="434" w:type="dxa"/>
            <w:vAlign w:val="center"/>
          </w:tcPr>
          <w:p w:rsidR="001369FF" w:rsidRPr="00552079" w:rsidRDefault="001369FF" w:rsidP="001369FF">
            <w:pPr>
              <w:rPr>
                <w:rFonts w:asciiTheme="minorHAnsi" w:hAnsiTheme="minorHAnsi" w:cstheme="minorHAnsi"/>
                <w:sz w:val="22"/>
                <w:szCs w:val="22"/>
              </w:rPr>
            </w:pPr>
          </w:p>
        </w:tc>
        <w:tc>
          <w:tcPr>
            <w:tcW w:w="2969" w:type="dxa"/>
            <w:vAlign w:val="center"/>
          </w:tcPr>
          <w:p w:rsidR="001369FF" w:rsidRPr="00552079" w:rsidRDefault="001369FF" w:rsidP="001369FF">
            <w:pPr>
              <w:rPr>
                <w:rFonts w:asciiTheme="minorHAnsi" w:hAnsiTheme="minorHAnsi" w:cstheme="minorHAnsi"/>
                <w:sz w:val="22"/>
                <w:szCs w:val="22"/>
              </w:rPr>
            </w:pPr>
          </w:p>
        </w:tc>
        <w:tc>
          <w:tcPr>
            <w:tcW w:w="2364" w:type="dxa"/>
            <w:gridSpan w:val="3"/>
          </w:tcPr>
          <w:p w:rsidR="001369FF" w:rsidRPr="00552079" w:rsidRDefault="001369FF" w:rsidP="001369FF">
            <w:pPr>
              <w:jc w:val="center"/>
              <w:rPr>
                <w:rFonts w:asciiTheme="minorHAnsi" w:hAnsiTheme="minorHAnsi" w:cstheme="minorHAnsi"/>
                <w:sz w:val="22"/>
                <w:szCs w:val="22"/>
              </w:rPr>
            </w:pPr>
          </w:p>
        </w:tc>
        <w:tc>
          <w:tcPr>
            <w:tcW w:w="3272" w:type="dxa"/>
          </w:tcPr>
          <w:p w:rsidR="001369FF" w:rsidRPr="00D84667" w:rsidRDefault="001369FF" w:rsidP="001369FF">
            <w:pPr>
              <w:jc w:val="both"/>
              <w:rPr>
                <w:rFonts w:asciiTheme="minorHAnsi" w:hAnsiTheme="minorHAnsi" w:cstheme="minorHAnsi"/>
                <w:sz w:val="18"/>
                <w:szCs w:val="22"/>
              </w:rPr>
            </w:pPr>
          </w:p>
        </w:tc>
      </w:tr>
      <w:tr w:rsidR="001369FF" w:rsidRPr="00552079" w:rsidTr="001369FF">
        <w:trPr>
          <w:trHeight w:val="433"/>
        </w:trPr>
        <w:tc>
          <w:tcPr>
            <w:tcW w:w="434" w:type="dxa"/>
            <w:shd w:val="clear" w:color="auto" w:fill="auto"/>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9" w:type="dxa"/>
            <w:vAlign w:val="center"/>
          </w:tcPr>
          <w:p w:rsidR="001369FF" w:rsidRPr="00552079" w:rsidRDefault="001369FF" w:rsidP="001369FF">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91" w:type="dxa"/>
            <w:gridSpan w:val="2"/>
            <w:vAlign w:val="center"/>
          </w:tcPr>
          <w:p w:rsidR="001369FF" w:rsidRPr="00552079" w:rsidRDefault="001369FF" w:rsidP="001369FF">
            <w:pPr>
              <w:rPr>
                <w:rFonts w:asciiTheme="minorHAnsi" w:hAnsiTheme="minorHAnsi" w:cstheme="minorHAnsi"/>
                <w:sz w:val="22"/>
                <w:szCs w:val="22"/>
              </w:rPr>
            </w:pPr>
            <w:r w:rsidRPr="00552079">
              <w:rPr>
                <w:rFonts w:asciiTheme="minorHAnsi" w:hAnsiTheme="minorHAnsi" w:cstheme="minorHAnsi"/>
                <w:sz w:val="22"/>
                <w:szCs w:val="22"/>
              </w:rPr>
              <w:t>Fecha:</w:t>
            </w:r>
          </w:p>
          <w:p w:rsidR="001369FF" w:rsidRPr="00552079" w:rsidRDefault="001369FF" w:rsidP="001369FF">
            <w:pPr>
              <w:rPr>
                <w:rFonts w:asciiTheme="minorHAnsi" w:hAnsiTheme="minorHAnsi" w:cstheme="minorHAnsi"/>
                <w:sz w:val="22"/>
                <w:szCs w:val="22"/>
              </w:rPr>
            </w:pPr>
            <w:r>
              <w:rPr>
                <w:rFonts w:asciiTheme="minorHAnsi" w:hAnsiTheme="minorHAnsi" w:cstheme="minorHAnsi"/>
                <w:sz w:val="22"/>
                <w:szCs w:val="22"/>
              </w:rPr>
              <w:t>29/09/2016</w:t>
            </w:r>
          </w:p>
        </w:tc>
        <w:tc>
          <w:tcPr>
            <w:tcW w:w="1073" w:type="dxa"/>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369FF" w:rsidRPr="00552079" w:rsidRDefault="001369FF" w:rsidP="001369FF">
            <w:pPr>
              <w:jc w:val="center"/>
              <w:rPr>
                <w:rFonts w:asciiTheme="minorHAnsi" w:hAnsiTheme="minorHAnsi" w:cstheme="minorHAnsi"/>
                <w:sz w:val="22"/>
                <w:szCs w:val="22"/>
              </w:rPr>
            </w:pPr>
            <w:r>
              <w:rPr>
                <w:rFonts w:asciiTheme="minorHAnsi" w:hAnsiTheme="minorHAnsi" w:cstheme="minorHAnsi"/>
                <w:sz w:val="22"/>
                <w:szCs w:val="22"/>
              </w:rPr>
              <w:t>12:30</w:t>
            </w:r>
          </w:p>
        </w:tc>
        <w:tc>
          <w:tcPr>
            <w:tcW w:w="3272" w:type="dxa"/>
            <w:vAlign w:val="center"/>
          </w:tcPr>
          <w:p w:rsidR="001369FF" w:rsidRPr="00D84667" w:rsidRDefault="001369FF" w:rsidP="001369FF">
            <w:pPr>
              <w:jc w:val="both"/>
              <w:rPr>
                <w:rFonts w:asciiTheme="minorHAnsi" w:hAnsiTheme="minorHAnsi" w:cstheme="minorHAnsi"/>
                <w:color w:val="000000"/>
                <w:sz w:val="18"/>
                <w:szCs w:val="22"/>
              </w:rPr>
            </w:pPr>
            <w:r w:rsidRPr="00D84667">
              <w:rPr>
                <w:rFonts w:asciiTheme="minorHAnsi" w:hAnsiTheme="minorHAnsi" w:cstheme="minorHAnsi"/>
                <w:color w:val="FF0000"/>
                <w:sz w:val="18"/>
                <w:szCs w:val="22"/>
              </w:rPr>
              <w:t>jlcopa@ypfb.gob.bo</w:t>
            </w:r>
          </w:p>
        </w:tc>
      </w:tr>
      <w:tr w:rsidR="001369FF" w:rsidRPr="00552079" w:rsidTr="001369FF">
        <w:trPr>
          <w:trHeight w:val="65"/>
        </w:trPr>
        <w:tc>
          <w:tcPr>
            <w:tcW w:w="434" w:type="dxa"/>
            <w:vAlign w:val="center"/>
          </w:tcPr>
          <w:p w:rsidR="001369FF" w:rsidRPr="00552079" w:rsidRDefault="001369FF" w:rsidP="001369FF">
            <w:pPr>
              <w:jc w:val="center"/>
              <w:rPr>
                <w:rFonts w:asciiTheme="minorHAnsi" w:hAnsiTheme="minorHAnsi" w:cstheme="minorHAnsi"/>
                <w:sz w:val="22"/>
                <w:szCs w:val="22"/>
              </w:rPr>
            </w:pPr>
          </w:p>
        </w:tc>
        <w:tc>
          <w:tcPr>
            <w:tcW w:w="2969" w:type="dxa"/>
            <w:vAlign w:val="center"/>
          </w:tcPr>
          <w:p w:rsidR="001369FF" w:rsidRPr="00552079" w:rsidRDefault="001369FF" w:rsidP="001369FF">
            <w:pPr>
              <w:rPr>
                <w:rFonts w:asciiTheme="minorHAnsi" w:hAnsiTheme="minorHAnsi" w:cstheme="minorHAnsi"/>
                <w:sz w:val="22"/>
                <w:szCs w:val="22"/>
              </w:rPr>
            </w:pPr>
          </w:p>
        </w:tc>
        <w:tc>
          <w:tcPr>
            <w:tcW w:w="2364" w:type="dxa"/>
            <w:gridSpan w:val="3"/>
          </w:tcPr>
          <w:p w:rsidR="001369FF" w:rsidRPr="00552079" w:rsidRDefault="001369FF" w:rsidP="001369FF">
            <w:pPr>
              <w:rPr>
                <w:rFonts w:asciiTheme="minorHAnsi" w:hAnsiTheme="minorHAnsi" w:cstheme="minorHAnsi"/>
                <w:sz w:val="22"/>
                <w:szCs w:val="22"/>
              </w:rPr>
            </w:pPr>
          </w:p>
        </w:tc>
        <w:tc>
          <w:tcPr>
            <w:tcW w:w="3272" w:type="dxa"/>
          </w:tcPr>
          <w:p w:rsidR="001369FF" w:rsidRPr="00D84667" w:rsidRDefault="001369FF" w:rsidP="001369FF">
            <w:pPr>
              <w:rPr>
                <w:rFonts w:asciiTheme="minorHAnsi" w:hAnsiTheme="minorHAnsi" w:cstheme="minorHAnsi"/>
                <w:sz w:val="18"/>
                <w:szCs w:val="22"/>
              </w:rPr>
            </w:pPr>
          </w:p>
        </w:tc>
      </w:tr>
      <w:tr w:rsidR="001369FF" w:rsidRPr="00552079" w:rsidTr="001369FF">
        <w:trPr>
          <w:trHeight w:val="370"/>
        </w:trPr>
        <w:tc>
          <w:tcPr>
            <w:tcW w:w="434" w:type="dxa"/>
            <w:vAlign w:val="center"/>
          </w:tcPr>
          <w:p w:rsidR="001369FF" w:rsidRPr="00552079" w:rsidRDefault="001369FF" w:rsidP="001369FF">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69" w:type="dxa"/>
            <w:vAlign w:val="center"/>
          </w:tcPr>
          <w:p w:rsidR="001369FF" w:rsidRPr="00552079" w:rsidRDefault="001369FF" w:rsidP="001369FF">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91" w:type="dxa"/>
            <w:gridSpan w:val="2"/>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369FF" w:rsidRPr="00552079" w:rsidRDefault="001369FF" w:rsidP="001369FF">
            <w:pPr>
              <w:jc w:val="center"/>
              <w:rPr>
                <w:rFonts w:asciiTheme="minorHAnsi" w:hAnsiTheme="minorHAnsi" w:cstheme="minorHAnsi"/>
                <w:sz w:val="22"/>
                <w:szCs w:val="22"/>
              </w:rPr>
            </w:pPr>
            <w:r>
              <w:rPr>
                <w:rFonts w:asciiTheme="minorHAnsi" w:hAnsiTheme="minorHAnsi" w:cstheme="minorHAnsi"/>
                <w:sz w:val="22"/>
                <w:szCs w:val="22"/>
              </w:rPr>
              <w:t>30/09/2016</w:t>
            </w:r>
          </w:p>
        </w:tc>
        <w:tc>
          <w:tcPr>
            <w:tcW w:w="1073" w:type="dxa"/>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369FF" w:rsidRPr="00552079" w:rsidRDefault="001369FF" w:rsidP="001369FF">
            <w:pPr>
              <w:jc w:val="center"/>
              <w:rPr>
                <w:rFonts w:asciiTheme="minorHAnsi" w:hAnsiTheme="minorHAnsi" w:cstheme="minorHAnsi"/>
                <w:sz w:val="22"/>
                <w:szCs w:val="22"/>
              </w:rPr>
            </w:pPr>
            <w:r>
              <w:rPr>
                <w:rFonts w:asciiTheme="minorHAnsi" w:hAnsiTheme="minorHAnsi" w:cstheme="minorHAnsi"/>
                <w:sz w:val="22"/>
                <w:szCs w:val="22"/>
              </w:rPr>
              <w:t>16:00</w:t>
            </w:r>
          </w:p>
        </w:tc>
        <w:tc>
          <w:tcPr>
            <w:tcW w:w="3272" w:type="dxa"/>
          </w:tcPr>
          <w:p w:rsidR="001369FF" w:rsidRPr="00D84667" w:rsidRDefault="001369FF" w:rsidP="001369FF">
            <w:pPr>
              <w:jc w:val="both"/>
              <w:rPr>
                <w:rFonts w:ascii="Calibri" w:hAnsi="Calibri" w:cs="Arial"/>
                <w:sz w:val="18"/>
                <w:szCs w:val="22"/>
              </w:rPr>
            </w:pPr>
            <w:r w:rsidRPr="00D84667">
              <w:rPr>
                <w:rFonts w:ascii="Calibri" w:hAnsi="Calibri" w:cs="Arial"/>
                <w:sz w:val="18"/>
                <w:szCs w:val="22"/>
              </w:rPr>
              <w:t xml:space="preserve">Calle Bueno N° 185 Edificio YPFB Piso 1° Gerencia de Contrataciones Corporativas </w:t>
            </w:r>
          </w:p>
          <w:p w:rsidR="001369FF" w:rsidRPr="00D84667" w:rsidRDefault="001369FF" w:rsidP="001369FF">
            <w:pPr>
              <w:rPr>
                <w:rFonts w:asciiTheme="minorHAnsi" w:hAnsiTheme="minorHAnsi" w:cstheme="minorHAnsi"/>
                <w:color w:val="FF0000"/>
                <w:sz w:val="18"/>
                <w:szCs w:val="22"/>
              </w:rPr>
            </w:pPr>
            <w:r w:rsidRPr="00D84667">
              <w:rPr>
                <w:rFonts w:ascii="Calibri" w:hAnsi="Calibri" w:cs="Arial"/>
                <w:sz w:val="18"/>
                <w:szCs w:val="22"/>
              </w:rPr>
              <w:t>La Paz – Bolivia.</w:t>
            </w:r>
          </w:p>
        </w:tc>
      </w:tr>
      <w:tr w:rsidR="001369FF" w:rsidRPr="00552079" w:rsidTr="001369FF">
        <w:trPr>
          <w:trHeight w:val="64"/>
        </w:trPr>
        <w:tc>
          <w:tcPr>
            <w:tcW w:w="434" w:type="dxa"/>
            <w:vAlign w:val="center"/>
          </w:tcPr>
          <w:p w:rsidR="001369FF" w:rsidRPr="00552079" w:rsidRDefault="001369FF" w:rsidP="001369FF">
            <w:pPr>
              <w:jc w:val="center"/>
              <w:rPr>
                <w:rFonts w:asciiTheme="minorHAnsi" w:hAnsiTheme="minorHAnsi" w:cstheme="minorHAnsi"/>
                <w:sz w:val="22"/>
                <w:szCs w:val="22"/>
              </w:rPr>
            </w:pPr>
          </w:p>
        </w:tc>
        <w:tc>
          <w:tcPr>
            <w:tcW w:w="2969" w:type="dxa"/>
            <w:vAlign w:val="center"/>
          </w:tcPr>
          <w:p w:rsidR="001369FF" w:rsidRPr="00552079" w:rsidRDefault="001369FF" w:rsidP="001369FF">
            <w:pPr>
              <w:jc w:val="center"/>
              <w:rPr>
                <w:rFonts w:asciiTheme="minorHAnsi" w:hAnsiTheme="minorHAnsi" w:cstheme="minorHAnsi"/>
                <w:sz w:val="22"/>
                <w:szCs w:val="22"/>
              </w:rPr>
            </w:pPr>
          </w:p>
        </w:tc>
        <w:tc>
          <w:tcPr>
            <w:tcW w:w="2364" w:type="dxa"/>
            <w:gridSpan w:val="3"/>
            <w:vAlign w:val="center"/>
          </w:tcPr>
          <w:p w:rsidR="001369FF" w:rsidRPr="00552079" w:rsidRDefault="001369FF" w:rsidP="001369FF">
            <w:pPr>
              <w:jc w:val="center"/>
              <w:rPr>
                <w:rFonts w:asciiTheme="minorHAnsi" w:hAnsiTheme="minorHAnsi" w:cstheme="minorHAnsi"/>
                <w:sz w:val="22"/>
                <w:szCs w:val="22"/>
              </w:rPr>
            </w:pPr>
          </w:p>
        </w:tc>
        <w:tc>
          <w:tcPr>
            <w:tcW w:w="3272" w:type="dxa"/>
            <w:vAlign w:val="center"/>
          </w:tcPr>
          <w:p w:rsidR="001369FF" w:rsidRPr="00D84667" w:rsidRDefault="001369FF" w:rsidP="001369FF">
            <w:pPr>
              <w:rPr>
                <w:rFonts w:asciiTheme="minorHAnsi" w:hAnsiTheme="minorHAnsi" w:cstheme="minorHAnsi"/>
                <w:color w:val="FF0000"/>
                <w:sz w:val="18"/>
                <w:szCs w:val="22"/>
              </w:rPr>
            </w:pPr>
          </w:p>
        </w:tc>
      </w:tr>
      <w:tr w:rsidR="001369FF" w:rsidRPr="00552079" w:rsidTr="001369FF">
        <w:trPr>
          <w:trHeight w:val="370"/>
        </w:trPr>
        <w:tc>
          <w:tcPr>
            <w:tcW w:w="434" w:type="dxa"/>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9" w:type="dxa"/>
            <w:vAlign w:val="center"/>
          </w:tcPr>
          <w:p w:rsidR="001369FF" w:rsidRPr="00552079" w:rsidRDefault="001369FF" w:rsidP="001369FF">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369FF" w:rsidRPr="00552079" w:rsidRDefault="001369FF" w:rsidP="001369FF">
            <w:pPr>
              <w:jc w:val="center"/>
              <w:rPr>
                <w:rFonts w:asciiTheme="minorHAnsi" w:hAnsiTheme="minorHAnsi" w:cstheme="minorHAnsi"/>
                <w:sz w:val="22"/>
                <w:szCs w:val="22"/>
              </w:rPr>
            </w:pPr>
            <w:r>
              <w:rPr>
                <w:rFonts w:asciiTheme="minorHAnsi" w:hAnsiTheme="minorHAnsi" w:cstheme="minorHAnsi"/>
                <w:sz w:val="22"/>
                <w:szCs w:val="22"/>
              </w:rPr>
              <w:t>07/10/2016</w:t>
            </w:r>
          </w:p>
        </w:tc>
        <w:tc>
          <w:tcPr>
            <w:tcW w:w="1073" w:type="dxa"/>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369FF" w:rsidRPr="00552079" w:rsidRDefault="001369FF" w:rsidP="001369FF">
            <w:pPr>
              <w:jc w:val="center"/>
              <w:rPr>
                <w:rFonts w:asciiTheme="minorHAnsi" w:hAnsiTheme="minorHAnsi" w:cstheme="minorHAnsi"/>
                <w:sz w:val="22"/>
                <w:szCs w:val="22"/>
              </w:rPr>
            </w:pPr>
            <w:r>
              <w:rPr>
                <w:rFonts w:asciiTheme="minorHAnsi" w:hAnsiTheme="minorHAnsi" w:cstheme="minorHAnsi"/>
                <w:sz w:val="22"/>
                <w:szCs w:val="22"/>
              </w:rPr>
              <w:t>10:00</w:t>
            </w:r>
          </w:p>
        </w:tc>
        <w:tc>
          <w:tcPr>
            <w:tcW w:w="3272" w:type="dxa"/>
            <w:vAlign w:val="center"/>
          </w:tcPr>
          <w:p w:rsidR="001369FF" w:rsidRPr="00D84667" w:rsidRDefault="001369FF" w:rsidP="001369FF">
            <w:pPr>
              <w:jc w:val="both"/>
              <w:rPr>
                <w:rFonts w:ascii="Calibri" w:hAnsi="Calibri" w:cs="Arial"/>
                <w:sz w:val="18"/>
                <w:szCs w:val="22"/>
              </w:rPr>
            </w:pPr>
            <w:r w:rsidRPr="00D84667">
              <w:rPr>
                <w:rFonts w:ascii="Calibri" w:hAnsi="Calibri" w:cs="Arial"/>
                <w:sz w:val="18"/>
                <w:szCs w:val="22"/>
              </w:rPr>
              <w:t xml:space="preserve">Calle Bueno N° 185 Edificio YPFB </w:t>
            </w:r>
          </w:p>
          <w:p w:rsidR="001369FF" w:rsidRPr="00D84667" w:rsidRDefault="001369FF" w:rsidP="001369FF">
            <w:pPr>
              <w:rPr>
                <w:rFonts w:asciiTheme="minorHAnsi" w:hAnsiTheme="minorHAnsi" w:cstheme="minorHAnsi"/>
                <w:color w:val="FF0000"/>
                <w:sz w:val="18"/>
                <w:szCs w:val="22"/>
              </w:rPr>
            </w:pPr>
            <w:r w:rsidRPr="00D84667">
              <w:rPr>
                <w:rFonts w:ascii="Calibri" w:hAnsi="Calibri" w:cs="Arial"/>
                <w:sz w:val="18"/>
                <w:szCs w:val="22"/>
              </w:rPr>
              <w:t>La Paz – Bolivia.</w:t>
            </w:r>
          </w:p>
        </w:tc>
      </w:tr>
      <w:tr w:rsidR="001369FF" w:rsidRPr="00552079" w:rsidTr="001369FF">
        <w:trPr>
          <w:trHeight w:val="64"/>
        </w:trPr>
        <w:tc>
          <w:tcPr>
            <w:tcW w:w="434" w:type="dxa"/>
            <w:vAlign w:val="center"/>
          </w:tcPr>
          <w:p w:rsidR="001369FF" w:rsidRPr="00552079" w:rsidRDefault="001369FF" w:rsidP="001369FF">
            <w:pPr>
              <w:jc w:val="center"/>
              <w:rPr>
                <w:rFonts w:asciiTheme="minorHAnsi" w:hAnsiTheme="minorHAnsi" w:cstheme="minorHAnsi"/>
                <w:sz w:val="22"/>
                <w:szCs w:val="22"/>
              </w:rPr>
            </w:pPr>
          </w:p>
        </w:tc>
        <w:tc>
          <w:tcPr>
            <w:tcW w:w="2969" w:type="dxa"/>
            <w:vAlign w:val="center"/>
          </w:tcPr>
          <w:p w:rsidR="001369FF" w:rsidRPr="00552079" w:rsidRDefault="001369FF" w:rsidP="001369FF">
            <w:pPr>
              <w:rPr>
                <w:rFonts w:asciiTheme="minorHAnsi" w:hAnsiTheme="minorHAnsi" w:cstheme="minorHAnsi"/>
                <w:sz w:val="22"/>
                <w:szCs w:val="22"/>
              </w:rPr>
            </w:pPr>
          </w:p>
        </w:tc>
        <w:tc>
          <w:tcPr>
            <w:tcW w:w="2364" w:type="dxa"/>
            <w:gridSpan w:val="3"/>
            <w:vAlign w:val="center"/>
          </w:tcPr>
          <w:p w:rsidR="001369FF" w:rsidRPr="00552079" w:rsidRDefault="001369FF" w:rsidP="001369FF">
            <w:pPr>
              <w:jc w:val="center"/>
              <w:rPr>
                <w:rFonts w:asciiTheme="minorHAnsi" w:hAnsiTheme="minorHAnsi" w:cstheme="minorHAnsi"/>
                <w:sz w:val="22"/>
                <w:szCs w:val="22"/>
              </w:rPr>
            </w:pPr>
          </w:p>
        </w:tc>
        <w:tc>
          <w:tcPr>
            <w:tcW w:w="3272" w:type="dxa"/>
          </w:tcPr>
          <w:p w:rsidR="001369FF" w:rsidRPr="00D84667" w:rsidRDefault="001369FF" w:rsidP="001369FF">
            <w:pPr>
              <w:rPr>
                <w:rFonts w:asciiTheme="minorHAnsi" w:hAnsiTheme="minorHAnsi" w:cstheme="minorHAnsi"/>
                <w:color w:val="FF0000"/>
                <w:sz w:val="18"/>
                <w:szCs w:val="22"/>
              </w:rPr>
            </w:pPr>
          </w:p>
        </w:tc>
      </w:tr>
      <w:tr w:rsidR="001369FF" w:rsidRPr="00552079" w:rsidTr="001369FF">
        <w:trPr>
          <w:trHeight w:val="246"/>
        </w:trPr>
        <w:tc>
          <w:tcPr>
            <w:tcW w:w="434" w:type="dxa"/>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9" w:type="dxa"/>
            <w:vAlign w:val="center"/>
          </w:tcPr>
          <w:p w:rsidR="001369FF" w:rsidRPr="00552079" w:rsidRDefault="001369FF" w:rsidP="001369FF">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42" w:type="dxa"/>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369FF" w:rsidRPr="00552079" w:rsidRDefault="001369FF" w:rsidP="001369FF">
            <w:pPr>
              <w:jc w:val="center"/>
              <w:rPr>
                <w:rFonts w:asciiTheme="minorHAnsi" w:hAnsiTheme="minorHAnsi" w:cstheme="minorHAnsi"/>
                <w:sz w:val="22"/>
                <w:szCs w:val="22"/>
              </w:rPr>
            </w:pPr>
            <w:r>
              <w:rPr>
                <w:rFonts w:asciiTheme="minorHAnsi" w:hAnsiTheme="minorHAnsi" w:cstheme="minorHAnsi"/>
                <w:sz w:val="22"/>
                <w:szCs w:val="22"/>
              </w:rPr>
              <w:t>07/10/2016</w:t>
            </w:r>
          </w:p>
        </w:tc>
        <w:tc>
          <w:tcPr>
            <w:tcW w:w="1122" w:type="dxa"/>
            <w:gridSpan w:val="2"/>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369FF" w:rsidRPr="00552079" w:rsidRDefault="001369FF" w:rsidP="001369FF">
            <w:pPr>
              <w:jc w:val="center"/>
              <w:rPr>
                <w:rFonts w:asciiTheme="minorHAnsi" w:hAnsiTheme="minorHAnsi" w:cstheme="minorHAnsi"/>
                <w:sz w:val="22"/>
                <w:szCs w:val="22"/>
              </w:rPr>
            </w:pPr>
            <w:r>
              <w:rPr>
                <w:rFonts w:asciiTheme="minorHAnsi" w:hAnsiTheme="minorHAnsi" w:cstheme="minorHAnsi"/>
                <w:sz w:val="22"/>
                <w:szCs w:val="22"/>
              </w:rPr>
              <w:t>10:30</w:t>
            </w:r>
          </w:p>
        </w:tc>
        <w:tc>
          <w:tcPr>
            <w:tcW w:w="3272" w:type="dxa"/>
          </w:tcPr>
          <w:p w:rsidR="001369FF" w:rsidRPr="00D84667" w:rsidRDefault="001369FF" w:rsidP="001369FF">
            <w:pPr>
              <w:jc w:val="both"/>
              <w:rPr>
                <w:rFonts w:ascii="Calibri" w:hAnsi="Calibri" w:cs="Arial"/>
                <w:sz w:val="18"/>
                <w:szCs w:val="22"/>
              </w:rPr>
            </w:pPr>
            <w:r w:rsidRPr="00D84667">
              <w:rPr>
                <w:rFonts w:ascii="Calibri" w:hAnsi="Calibri" w:cs="Arial"/>
                <w:sz w:val="18"/>
                <w:szCs w:val="22"/>
              </w:rPr>
              <w:t xml:space="preserve">Calle Bueno N° 185 Edificio YPFB Piso 1° Gerencia de Contrataciones Corporativas </w:t>
            </w:r>
          </w:p>
          <w:p w:rsidR="001369FF" w:rsidRPr="00D84667" w:rsidRDefault="001369FF" w:rsidP="001369FF">
            <w:pPr>
              <w:rPr>
                <w:rFonts w:asciiTheme="minorHAnsi" w:hAnsiTheme="minorHAnsi" w:cstheme="minorHAnsi"/>
                <w:color w:val="FF0000"/>
                <w:sz w:val="18"/>
                <w:szCs w:val="22"/>
                <w:lang w:val="es-BO"/>
              </w:rPr>
            </w:pPr>
            <w:r w:rsidRPr="00D84667">
              <w:rPr>
                <w:rFonts w:ascii="Calibri" w:hAnsi="Calibri" w:cs="Arial"/>
                <w:sz w:val="18"/>
                <w:szCs w:val="22"/>
              </w:rPr>
              <w:t>La Paz – Bolivia.</w:t>
            </w:r>
          </w:p>
        </w:tc>
      </w:tr>
      <w:tr w:rsidR="001369FF" w:rsidRPr="00552079" w:rsidTr="001369FF">
        <w:trPr>
          <w:trHeight w:val="246"/>
        </w:trPr>
        <w:tc>
          <w:tcPr>
            <w:tcW w:w="434" w:type="dxa"/>
            <w:vAlign w:val="center"/>
          </w:tcPr>
          <w:p w:rsidR="001369FF" w:rsidRPr="00552079" w:rsidRDefault="001369FF" w:rsidP="001369FF">
            <w:pPr>
              <w:jc w:val="center"/>
              <w:rPr>
                <w:rFonts w:asciiTheme="minorHAnsi" w:hAnsiTheme="minorHAnsi" w:cstheme="minorHAnsi"/>
                <w:sz w:val="22"/>
                <w:szCs w:val="22"/>
              </w:rPr>
            </w:pPr>
          </w:p>
        </w:tc>
        <w:tc>
          <w:tcPr>
            <w:tcW w:w="2969" w:type="dxa"/>
            <w:vAlign w:val="center"/>
          </w:tcPr>
          <w:p w:rsidR="001369FF" w:rsidRPr="00552079" w:rsidRDefault="001369FF" w:rsidP="001369FF">
            <w:pPr>
              <w:rPr>
                <w:rFonts w:asciiTheme="minorHAnsi" w:hAnsiTheme="minorHAnsi" w:cstheme="minorHAnsi"/>
                <w:sz w:val="22"/>
                <w:szCs w:val="22"/>
              </w:rPr>
            </w:pPr>
          </w:p>
        </w:tc>
        <w:tc>
          <w:tcPr>
            <w:tcW w:w="1242" w:type="dxa"/>
            <w:vAlign w:val="center"/>
          </w:tcPr>
          <w:p w:rsidR="001369FF" w:rsidRPr="00552079" w:rsidRDefault="001369FF" w:rsidP="001369FF">
            <w:pPr>
              <w:rPr>
                <w:rFonts w:asciiTheme="minorHAnsi" w:hAnsiTheme="minorHAnsi" w:cstheme="minorHAnsi"/>
                <w:sz w:val="22"/>
                <w:szCs w:val="22"/>
              </w:rPr>
            </w:pPr>
          </w:p>
        </w:tc>
        <w:tc>
          <w:tcPr>
            <w:tcW w:w="1122" w:type="dxa"/>
            <w:gridSpan w:val="2"/>
            <w:vAlign w:val="center"/>
          </w:tcPr>
          <w:p w:rsidR="001369FF" w:rsidRPr="00552079" w:rsidRDefault="001369FF" w:rsidP="001369FF">
            <w:pPr>
              <w:jc w:val="center"/>
              <w:rPr>
                <w:rFonts w:asciiTheme="minorHAnsi" w:hAnsiTheme="minorHAnsi" w:cstheme="minorHAnsi"/>
                <w:sz w:val="22"/>
                <w:szCs w:val="22"/>
              </w:rPr>
            </w:pPr>
          </w:p>
        </w:tc>
        <w:tc>
          <w:tcPr>
            <w:tcW w:w="3272" w:type="dxa"/>
            <w:vAlign w:val="center"/>
          </w:tcPr>
          <w:p w:rsidR="001369FF" w:rsidRPr="00552079" w:rsidRDefault="001369FF" w:rsidP="001369FF">
            <w:pPr>
              <w:rPr>
                <w:rFonts w:asciiTheme="minorHAnsi" w:hAnsiTheme="minorHAnsi" w:cstheme="minorHAnsi"/>
                <w:color w:val="000000"/>
                <w:sz w:val="22"/>
                <w:szCs w:val="22"/>
                <w:lang w:val="es-BO"/>
              </w:rPr>
            </w:pPr>
          </w:p>
        </w:tc>
      </w:tr>
    </w:tbl>
    <w:p w:rsidR="001369FF" w:rsidRPr="00552079" w:rsidRDefault="001369FF" w:rsidP="001369FF">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369FF" w:rsidRPr="00435ECD" w:rsidTr="001369FF">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69FF" w:rsidRPr="00DD11E9" w:rsidRDefault="001369FF" w:rsidP="001369FF">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1369FF" w:rsidRPr="00435ECD" w:rsidTr="001369F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69FF" w:rsidRPr="00435ECD" w:rsidRDefault="001369FF" w:rsidP="001369FF">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69FF" w:rsidRPr="00435ECD" w:rsidRDefault="001369FF" w:rsidP="001369FF">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369FF" w:rsidRPr="00435ECD" w:rsidRDefault="001369FF" w:rsidP="001369FF">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1369FF" w:rsidRPr="00435ECD" w:rsidRDefault="001369FF" w:rsidP="001369FF">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69FF" w:rsidRPr="00435ECD" w:rsidRDefault="001369FF" w:rsidP="001369FF">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69FF" w:rsidRPr="00435ECD" w:rsidRDefault="001369FF" w:rsidP="001369FF">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1369FF" w:rsidRPr="00435ECD" w:rsidTr="001369F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369FF" w:rsidRPr="00435ECD" w:rsidRDefault="001369FF" w:rsidP="001369F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rsidR="001369FF" w:rsidRPr="00435ECD" w:rsidRDefault="001369FF" w:rsidP="001369FF">
            <w:pPr>
              <w:rPr>
                <w:rFonts w:asciiTheme="minorHAnsi" w:hAnsiTheme="minorHAnsi" w:cstheme="minorHAnsi"/>
                <w:color w:val="000000"/>
                <w:lang w:val="es-BO" w:eastAsia="es-BO"/>
              </w:rPr>
            </w:pPr>
            <w:r>
              <w:rPr>
                <w:rFonts w:asciiTheme="minorHAnsi" w:hAnsiTheme="minorHAnsi" w:cstheme="minorHAnsi"/>
                <w:color w:val="000000"/>
                <w:lang w:val="es-BO" w:eastAsia="es-BO"/>
              </w:rPr>
              <w:t>ESTACION DE MEDICION Y ODORIZACION 1400 SMCH (EMO)</w:t>
            </w:r>
          </w:p>
        </w:tc>
        <w:tc>
          <w:tcPr>
            <w:tcW w:w="1190" w:type="dxa"/>
            <w:tcBorders>
              <w:top w:val="nil"/>
              <w:left w:val="nil"/>
              <w:bottom w:val="single" w:sz="8" w:space="0" w:color="auto"/>
              <w:right w:val="single" w:sz="4" w:space="0" w:color="auto"/>
            </w:tcBorders>
            <w:shd w:val="clear" w:color="auto" w:fill="auto"/>
            <w:noWrap/>
            <w:vAlign w:val="center"/>
          </w:tcPr>
          <w:p w:rsidR="001369FF" w:rsidRPr="00435ECD" w:rsidRDefault="001369FF" w:rsidP="001369F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1369FF" w:rsidRPr="00435ECD" w:rsidRDefault="001369FF" w:rsidP="001369F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1322" w:type="dxa"/>
            <w:tcBorders>
              <w:top w:val="nil"/>
              <w:left w:val="nil"/>
              <w:bottom w:val="single" w:sz="8" w:space="0" w:color="auto"/>
              <w:right w:val="single" w:sz="8" w:space="0" w:color="auto"/>
            </w:tcBorders>
            <w:shd w:val="clear" w:color="auto" w:fill="auto"/>
            <w:vAlign w:val="center"/>
          </w:tcPr>
          <w:p w:rsidR="001369FF" w:rsidRPr="00435ECD" w:rsidRDefault="001369FF" w:rsidP="001369FF">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1.321.731,69</w:t>
            </w:r>
          </w:p>
        </w:tc>
        <w:tc>
          <w:tcPr>
            <w:tcW w:w="1772" w:type="dxa"/>
            <w:tcBorders>
              <w:top w:val="nil"/>
              <w:left w:val="nil"/>
              <w:bottom w:val="single" w:sz="8" w:space="0" w:color="auto"/>
              <w:right w:val="single" w:sz="8" w:space="0" w:color="auto"/>
            </w:tcBorders>
            <w:shd w:val="clear" w:color="auto" w:fill="auto"/>
            <w:noWrap/>
            <w:vAlign w:val="center"/>
          </w:tcPr>
          <w:p w:rsidR="001369FF" w:rsidRPr="00435ECD" w:rsidRDefault="001369FF" w:rsidP="001369FF">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13.217,316,90</w:t>
            </w:r>
          </w:p>
        </w:tc>
      </w:tr>
      <w:tr w:rsidR="001369FF" w:rsidRPr="00435ECD" w:rsidTr="001369F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369FF" w:rsidRPr="00435ECD" w:rsidRDefault="001369FF" w:rsidP="001369F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tcPr>
          <w:p w:rsidR="001369FF" w:rsidRPr="00435ECD" w:rsidRDefault="001369FF" w:rsidP="001369FF">
            <w:pPr>
              <w:rPr>
                <w:rFonts w:asciiTheme="minorHAnsi" w:hAnsiTheme="minorHAnsi" w:cstheme="minorHAnsi"/>
                <w:color w:val="000000"/>
                <w:lang w:val="es-BO" w:eastAsia="es-BO"/>
              </w:rPr>
            </w:pPr>
            <w:r w:rsidRPr="001113DF">
              <w:rPr>
                <w:rFonts w:asciiTheme="minorHAnsi" w:hAnsiTheme="minorHAnsi" w:cstheme="minorHAnsi"/>
                <w:color w:val="000000"/>
                <w:lang w:val="es-BO" w:eastAsia="es-BO"/>
              </w:rPr>
              <w:t xml:space="preserve">ESTACION DE MEDICION Y ODORIZACION </w:t>
            </w:r>
            <w:r>
              <w:rPr>
                <w:rFonts w:asciiTheme="minorHAnsi" w:hAnsiTheme="minorHAnsi" w:cstheme="minorHAnsi"/>
                <w:color w:val="000000"/>
                <w:lang w:val="es-BO" w:eastAsia="es-BO"/>
              </w:rPr>
              <w:t>4100</w:t>
            </w:r>
            <w:r w:rsidRPr="001113DF">
              <w:rPr>
                <w:rFonts w:asciiTheme="minorHAnsi" w:hAnsiTheme="minorHAnsi" w:cstheme="minorHAnsi"/>
                <w:color w:val="000000"/>
                <w:lang w:val="es-BO" w:eastAsia="es-BO"/>
              </w:rPr>
              <w:t xml:space="preserve"> SMCH (EMO)</w:t>
            </w:r>
          </w:p>
        </w:tc>
        <w:tc>
          <w:tcPr>
            <w:tcW w:w="1190" w:type="dxa"/>
            <w:tcBorders>
              <w:top w:val="nil"/>
              <w:left w:val="nil"/>
              <w:bottom w:val="single" w:sz="8" w:space="0" w:color="auto"/>
              <w:right w:val="single" w:sz="4" w:space="0" w:color="auto"/>
            </w:tcBorders>
            <w:shd w:val="clear" w:color="auto" w:fill="auto"/>
            <w:noWrap/>
            <w:vAlign w:val="center"/>
          </w:tcPr>
          <w:p w:rsidR="001369FF" w:rsidRPr="00435ECD" w:rsidRDefault="001369FF" w:rsidP="001369F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1369FF" w:rsidRPr="00435ECD" w:rsidRDefault="001369FF" w:rsidP="001369F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rsidR="001369FF" w:rsidRPr="00435ECD" w:rsidRDefault="001369FF" w:rsidP="001369FF">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1.868.267,74</w:t>
            </w:r>
          </w:p>
        </w:tc>
        <w:tc>
          <w:tcPr>
            <w:tcW w:w="1772" w:type="dxa"/>
            <w:tcBorders>
              <w:top w:val="nil"/>
              <w:left w:val="nil"/>
              <w:bottom w:val="single" w:sz="8" w:space="0" w:color="auto"/>
              <w:right w:val="single" w:sz="8" w:space="0" w:color="auto"/>
            </w:tcBorders>
            <w:shd w:val="clear" w:color="auto" w:fill="auto"/>
            <w:noWrap/>
            <w:vAlign w:val="center"/>
          </w:tcPr>
          <w:p w:rsidR="001369FF" w:rsidRPr="00435ECD" w:rsidRDefault="001369FF" w:rsidP="001369FF">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1.868.267,74</w:t>
            </w:r>
          </w:p>
        </w:tc>
      </w:tr>
      <w:tr w:rsidR="001369FF" w:rsidRPr="00435ECD" w:rsidTr="001369F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369FF" w:rsidRPr="00435ECD" w:rsidRDefault="001369FF" w:rsidP="001369F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122" w:type="dxa"/>
            <w:tcBorders>
              <w:top w:val="nil"/>
              <w:left w:val="nil"/>
              <w:bottom w:val="single" w:sz="8" w:space="0" w:color="auto"/>
              <w:right w:val="single" w:sz="8" w:space="0" w:color="auto"/>
            </w:tcBorders>
            <w:shd w:val="clear" w:color="000000" w:fill="FFFFFF"/>
          </w:tcPr>
          <w:p w:rsidR="001369FF" w:rsidRPr="00435ECD" w:rsidRDefault="001369FF" w:rsidP="001369FF">
            <w:pPr>
              <w:rPr>
                <w:rFonts w:asciiTheme="minorHAnsi" w:hAnsiTheme="minorHAnsi" w:cstheme="minorHAnsi"/>
                <w:color w:val="000000"/>
                <w:lang w:val="es-BO" w:eastAsia="es-BO"/>
              </w:rPr>
            </w:pPr>
            <w:r w:rsidRPr="001113DF">
              <w:rPr>
                <w:rFonts w:asciiTheme="minorHAnsi" w:hAnsiTheme="minorHAnsi" w:cstheme="minorHAnsi"/>
                <w:color w:val="000000"/>
                <w:lang w:val="es-BO" w:eastAsia="es-BO"/>
              </w:rPr>
              <w:t xml:space="preserve">ESTACION DE MEDICION Y ODORIZACION </w:t>
            </w:r>
            <w:r>
              <w:rPr>
                <w:rFonts w:asciiTheme="minorHAnsi" w:hAnsiTheme="minorHAnsi" w:cstheme="minorHAnsi"/>
                <w:color w:val="000000"/>
                <w:lang w:val="es-BO" w:eastAsia="es-BO"/>
              </w:rPr>
              <w:t>10200</w:t>
            </w:r>
            <w:r w:rsidRPr="001113DF">
              <w:rPr>
                <w:rFonts w:asciiTheme="minorHAnsi" w:hAnsiTheme="minorHAnsi" w:cstheme="minorHAnsi"/>
                <w:color w:val="000000"/>
                <w:lang w:val="es-BO" w:eastAsia="es-BO"/>
              </w:rPr>
              <w:t xml:space="preserve"> SMCH (EMO)</w:t>
            </w:r>
          </w:p>
        </w:tc>
        <w:tc>
          <w:tcPr>
            <w:tcW w:w="1190" w:type="dxa"/>
            <w:tcBorders>
              <w:top w:val="nil"/>
              <w:left w:val="nil"/>
              <w:bottom w:val="single" w:sz="8" w:space="0" w:color="auto"/>
              <w:right w:val="single" w:sz="4" w:space="0" w:color="auto"/>
            </w:tcBorders>
            <w:shd w:val="clear" w:color="auto" w:fill="auto"/>
            <w:noWrap/>
            <w:vAlign w:val="center"/>
          </w:tcPr>
          <w:p w:rsidR="001369FF" w:rsidRPr="00435ECD" w:rsidRDefault="001369FF" w:rsidP="001369F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1369FF" w:rsidRPr="00435ECD" w:rsidRDefault="001369FF" w:rsidP="001369F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rsidR="001369FF" w:rsidRPr="00435ECD" w:rsidRDefault="001369FF" w:rsidP="001369FF">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2.474.546,07</w:t>
            </w:r>
          </w:p>
        </w:tc>
        <w:tc>
          <w:tcPr>
            <w:tcW w:w="1772" w:type="dxa"/>
            <w:tcBorders>
              <w:top w:val="nil"/>
              <w:left w:val="nil"/>
              <w:bottom w:val="single" w:sz="8" w:space="0" w:color="auto"/>
              <w:right w:val="single" w:sz="8" w:space="0" w:color="auto"/>
            </w:tcBorders>
            <w:shd w:val="clear" w:color="auto" w:fill="auto"/>
            <w:noWrap/>
            <w:vAlign w:val="center"/>
          </w:tcPr>
          <w:p w:rsidR="001369FF" w:rsidRPr="00435ECD" w:rsidRDefault="001369FF" w:rsidP="001369FF">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2.474.546,07</w:t>
            </w:r>
          </w:p>
        </w:tc>
      </w:tr>
      <w:tr w:rsidR="001369FF" w:rsidRPr="00435ECD" w:rsidTr="001369F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369FF" w:rsidRPr="00435ECD" w:rsidRDefault="001369FF" w:rsidP="001369F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122" w:type="dxa"/>
            <w:tcBorders>
              <w:top w:val="nil"/>
              <w:left w:val="nil"/>
              <w:bottom w:val="single" w:sz="8" w:space="0" w:color="auto"/>
              <w:right w:val="single" w:sz="8" w:space="0" w:color="auto"/>
            </w:tcBorders>
            <w:shd w:val="clear" w:color="000000" w:fill="FFFFFF"/>
          </w:tcPr>
          <w:p w:rsidR="001369FF" w:rsidRPr="00435ECD" w:rsidRDefault="001369FF" w:rsidP="001369FF">
            <w:pPr>
              <w:rPr>
                <w:rFonts w:asciiTheme="minorHAnsi" w:hAnsiTheme="minorHAnsi" w:cstheme="minorHAnsi"/>
                <w:color w:val="000000"/>
                <w:lang w:val="es-BO" w:eastAsia="es-BO"/>
              </w:rPr>
            </w:pPr>
            <w:r w:rsidRPr="001113DF">
              <w:rPr>
                <w:rFonts w:asciiTheme="minorHAnsi" w:hAnsiTheme="minorHAnsi" w:cstheme="minorHAnsi"/>
                <w:color w:val="000000"/>
                <w:lang w:val="es-BO" w:eastAsia="es-BO"/>
              </w:rPr>
              <w:t xml:space="preserve">ESTACION DE MEDICION Y ODORIZACION </w:t>
            </w:r>
            <w:r>
              <w:rPr>
                <w:rFonts w:asciiTheme="minorHAnsi" w:hAnsiTheme="minorHAnsi" w:cstheme="minorHAnsi"/>
                <w:color w:val="000000"/>
                <w:lang w:val="es-BO" w:eastAsia="es-BO"/>
              </w:rPr>
              <w:t>23000</w:t>
            </w:r>
            <w:r w:rsidRPr="001113DF">
              <w:rPr>
                <w:rFonts w:asciiTheme="minorHAnsi" w:hAnsiTheme="minorHAnsi" w:cstheme="minorHAnsi"/>
                <w:color w:val="000000"/>
                <w:lang w:val="es-BO" w:eastAsia="es-BO"/>
              </w:rPr>
              <w:t xml:space="preserve"> SMCH (EMO)</w:t>
            </w:r>
          </w:p>
        </w:tc>
        <w:tc>
          <w:tcPr>
            <w:tcW w:w="1190" w:type="dxa"/>
            <w:tcBorders>
              <w:top w:val="nil"/>
              <w:left w:val="nil"/>
              <w:bottom w:val="single" w:sz="8" w:space="0" w:color="auto"/>
              <w:right w:val="single" w:sz="4" w:space="0" w:color="auto"/>
            </w:tcBorders>
            <w:shd w:val="clear" w:color="auto" w:fill="auto"/>
            <w:noWrap/>
            <w:vAlign w:val="center"/>
          </w:tcPr>
          <w:p w:rsidR="001369FF" w:rsidRPr="00435ECD" w:rsidRDefault="001369FF" w:rsidP="001369F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1369FF" w:rsidRPr="00435ECD" w:rsidRDefault="001369FF" w:rsidP="001369F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322" w:type="dxa"/>
            <w:tcBorders>
              <w:top w:val="nil"/>
              <w:left w:val="nil"/>
              <w:bottom w:val="single" w:sz="8" w:space="0" w:color="auto"/>
              <w:right w:val="single" w:sz="8" w:space="0" w:color="auto"/>
            </w:tcBorders>
            <w:shd w:val="clear" w:color="auto" w:fill="auto"/>
            <w:vAlign w:val="center"/>
          </w:tcPr>
          <w:p w:rsidR="001369FF" w:rsidRPr="00435ECD" w:rsidRDefault="001369FF" w:rsidP="001369FF">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3.796.880,54</w:t>
            </w:r>
          </w:p>
        </w:tc>
        <w:tc>
          <w:tcPr>
            <w:tcW w:w="1772" w:type="dxa"/>
            <w:tcBorders>
              <w:top w:val="nil"/>
              <w:left w:val="nil"/>
              <w:bottom w:val="single" w:sz="8" w:space="0" w:color="auto"/>
              <w:right w:val="single" w:sz="8" w:space="0" w:color="auto"/>
            </w:tcBorders>
            <w:shd w:val="clear" w:color="auto" w:fill="auto"/>
            <w:noWrap/>
            <w:vAlign w:val="center"/>
          </w:tcPr>
          <w:p w:rsidR="001369FF" w:rsidRPr="00435ECD" w:rsidRDefault="001369FF" w:rsidP="001369FF">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7.593.</w:t>
            </w:r>
            <w:r w:rsidRPr="008C1857">
              <w:rPr>
                <w:rFonts w:asciiTheme="minorHAnsi" w:hAnsiTheme="minorHAnsi" w:cstheme="minorHAnsi"/>
                <w:color w:val="000000"/>
                <w:lang w:val="es-BO" w:eastAsia="es-BO"/>
              </w:rPr>
              <w:t>761,08</w:t>
            </w:r>
          </w:p>
        </w:tc>
      </w:tr>
      <w:tr w:rsidR="001369FF" w:rsidRPr="00435ECD" w:rsidTr="001369F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369FF" w:rsidRPr="00435ECD" w:rsidRDefault="001369FF" w:rsidP="001369F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122" w:type="dxa"/>
            <w:tcBorders>
              <w:top w:val="nil"/>
              <w:left w:val="nil"/>
              <w:bottom w:val="single" w:sz="8" w:space="0" w:color="auto"/>
              <w:right w:val="single" w:sz="8" w:space="0" w:color="auto"/>
            </w:tcBorders>
            <w:shd w:val="clear" w:color="000000" w:fill="FFFFFF"/>
          </w:tcPr>
          <w:p w:rsidR="001369FF" w:rsidRPr="00435ECD" w:rsidRDefault="001369FF" w:rsidP="001369FF">
            <w:pPr>
              <w:rPr>
                <w:rFonts w:asciiTheme="minorHAnsi" w:hAnsiTheme="minorHAnsi" w:cstheme="minorHAnsi"/>
                <w:color w:val="000000"/>
                <w:lang w:val="es-BO" w:eastAsia="es-BO"/>
              </w:rPr>
            </w:pPr>
            <w:r w:rsidRPr="001113DF">
              <w:rPr>
                <w:rFonts w:asciiTheme="minorHAnsi" w:hAnsiTheme="minorHAnsi" w:cstheme="minorHAnsi"/>
                <w:color w:val="000000"/>
                <w:lang w:val="es-BO" w:eastAsia="es-BO"/>
              </w:rPr>
              <w:t xml:space="preserve">ESTACION DE MEDICION Y ODORIZACION </w:t>
            </w:r>
            <w:r>
              <w:rPr>
                <w:rFonts w:asciiTheme="minorHAnsi" w:hAnsiTheme="minorHAnsi" w:cstheme="minorHAnsi"/>
                <w:color w:val="000000"/>
                <w:lang w:val="es-BO" w:eastAsia="es-BO"/>
              </w:rPr>
              <w:t>40000</w:t>
            </w:r>
            <w:r w:rsidRPr="001113DF">
              <w:rPr>
                <w:rFonts w:asciiTheme="minorHAnsi" w:hAnsiTheme="minorHAnsi" w:cstheme="minorHAnsi"/>
                <w:color w:val="000000"/>
                <w:lang w:val="es-BO" w:eastAsia="es-BO"/>
              </w:rPr>
              <w:t xml:space="preserve"> SMCH (EMO)</w:t>
            </w:r>
          </w:p>
        </w:tc>
        <w:tc>
          <w:tcPr>
            <w:tcW w:w="1190" w:type="dxa"/>
            <w:tcBorders>
              <w:top w:val="nil"/>
              <w:left w:val="nil"/>
              <w:bottom w:val="single" w:sz="8" w:space="0" w:color="auto"/>
              <w:right w:val="single" w:sz="4" w:space="0" w:color="auto"/>
            </w:tcBorders>
            <w:shd w:val="clear" w:color="auto" w:fill="auto"/>
            <w:noWrap/>
            <w:vAlign w:val="center"/>
          </w:tcPr>
          <w:p w:rsidR="001369FF" w:rsidRPr="00435ECD" w:rsidRDefault="001369FF" w:rsidP="001369F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1369FF" w:rsidRPr="00435ECD" w:rsidRDefault="001369FF" w:rsidP="001369F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rsidR="001369FF" w:rsidRPr="00435ECD" w:rsidRDefault="001369FF" w:rsidP="001369FF">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4.864.041,99</w:t>
            </w:r>
          </w:p>
        </w:tc>
        <w:tc>
          <w:tcPr>
            <w:tcW w:w="1772" w:type="dxa"/>
            <w:tcBorders>
              <w:top w:val="nil"/>
              <w:left w:val="nil"/>
              <w:bottom w:val="single" w:sz="8" w:space="0" w:color="auto"/>
              <w:right w:val="single" w:sz="8" w:space="0" w:color="auto"/>
            </w:tcBorders>
            <w:shd w:val="clear" w:color="auto" w:fill="auto"/>
            <w:noWrap/>
            <w:vAlign w:val="center"/>
          </w:tcPr>
          <w:p w:rsidR="001369FF" w:rsidRPr="00435ECD" w:rsidRDefault="001369FF" w:rsidP="001369FF">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4.864.041,99</w:t>
            </w:r>
          </w:p>
        </w:tc>
      </w:tr>
      <w:tr w:rsidR="001369FF" w:rsidRPr="00435ECD" w:rsidTr="001369FF">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69FF" w:rsidRPr="00435ECD" w:rsidRDefault="001369FF" w:rsidP="001369FF">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369FF" w:rsidRPr="00435ECD" w:rsidRDefault="001369FF" w:rsidP="001369FF">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30.017.933,78</w:t>
            </w:r>
          </w:p>
        </w:tc>
      </w:tr>
    </w:tbl>
    <w:p w:rsidR="00435ECD" w:rsidRPr="00552079" w:rsidRDefault="00435ECD" w:rsidP="00B37050">
      <w:pPr>
        <w:jc w:val="center"/>
        <w:rPr>
          <w:rFonts w:asciiTheme="minorHAnsi" w:hAnsiTheme="minorHAnsi" w:cstheme="minorHAnsi"/>
          <w:b/>
          <w:sz w:val="22"/>
          <w:szCs w:val="22"/>
        </w:rPr>
      </w:pPr>
    </w:p>
    <w:p w:rsidR="00890901" w:rsidRDefault="0089090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rsidR="00546FAF" w:rsidRPr="00C70BA9" w:rsidRDefault="00546FAF" w:rsidP="00B37050">
      <w:pPr>
        <w:ind w:left="426"/>
        <w:jc w:val="both"/>
        <w:rPr>
          <w:rFonts w:asciiTheme="minorHAnsi" w:hAnsiTheme="minorHAnsi" w:cstheme="minorHAnsi"/>
          <w:b/>
          <w:sz w:val="22"/>
          <w:szCs w:val="22"/>
        </w:rPr>
      </w:pPr>
    </w:p>
    <w:p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rsidR="00546FAF" w:rsidRPr="00C70BA9" w:rsidRDefault="00546FAF" w:rsidP="00C70BA9">
      <w:pPr>
        <w:jc w:val="both"/>
        <w:rPr>
          <w:rFonts w:asciiTheme="minorHAnsi" w:hAnsiTheme="minorHAnsi" w:cstheme="minorHAnsi"/>
          <w:sz w:val="22"/>
          <w:szCs w:val="22"/>
        </w:rPr>
      </w:pPr>
    </w:p>
    <w:p w:rsidR="00546FAF" w:rsidRPr="00512CED" w:rsidRDefault="00546FAF" w:rsidP="006721A0">
      <w:pPr>
        <w:pStyle w:val="Prrafodelista"/>
        <w:numPr>
          <w:ilvl w:val="0"/>
          <w:numId w:val="29"/>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rsidR="00546FAF" w:rsidRPr="00512CED" w:rsidRDefault="00546FAF" w:rsidP="006721A0">
      <w:pPr>
        <w:pStyle w:val="Prrafodelista"/>
        <w:numPr>
          <w:ilvl w:val="0"/>
          <w:numId w:val="29"/>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rsidR="00512CED" w:rsidRPr="00512CED" w:rsidRDefault="00512CED" w:rsidP="006721A0">
      <w:pPr>
        <w:pStyle w:val="Prrafodelista"/>
        <w:numPr>
          <w:ilvl w:val="0"/>
          <w:numId w:val="29"/>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rsidR="00512CED" w:rsidRPr="00512CED" w:rsidRDefault="00512CED" w:rsidP="006721A0">
      <w:pPr>
        <w:pStyle w:val="Prrafodelista"/>
        <w:numPr>
          <w:ilvl w:val="0"/>
          <w:numId w:val="29"/>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rsidR="009060A8" w:rsidRPr="00C70BA9" w:rsidRDefault="00546FAF" w:rsidP="006721A0">
      <w:pPr>
        <w:pStyle w:val="Prrafodelista"/>
        <w:numPr>
          <w:ilvl w:val="0"/>
          <w:numId w:val="29"/>
        </w:numPr>
        <w:ind w:left="1134"/>
        <w:rPr>
          <w:rFonts w:asciiTheme="minorHAnsi" w:hAnsiTheme="minorHAnsi" w:cstheme="minorHAnsi"/>
          <w:sz w:val="22"/>
          <w:szCs w:val="22"/>
        </w:rPr>
      </w:pPr>
      <w:r w:rsidRPr="00512CED">
        <w:rPr>
          <w:rFonts w:asciiTheme="minorHAnsi" w:hAnsiTheme="minorHAnsi" w:cstheme="minorHAnsi"/>
          <w:sz w:val="22"/>
          <w:szCs w:val="22"/>
        </w:rPr>
        <w:t xml:space="preserve">Micro y Pequeñas </w:t>
      </w:r>
      <w:r w:rsidR="00597B50" w:rsidRPr="00512CED">
        <w:rPr>
          <w:rFonts w:asciiTheme="minorHAnsi" w:hAnsiTheme="minorHAnsi" w:cstheme="minorHAnsi"/>
          <w:sz w:val="22"/>
          <w:szCs w:val="22"/>
        </w:rPr>
        <w:t>Empresas</w:t>
      </w:r>
      <w:r w:rsidR="00597B50"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rsidR="00546FAF" w:rsidRPr="00C70BA9" w:rsidRDefault="00546FAF" w:rsidP="006721A0">
      <w:pPr>
        <w:pStyle w:val="Prrafodelista"/>
        <w:numPr>
          <w:ilvl w:val="0"/>
          <w:numId w:val="29"/>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rsidR="00546FAF" w:rsidRPr="00C70BA9" w:rsidRDefault="00546FAF" w:rsidP="006721A0">
      <w:pPr>
        <w:pStyle w:val="Prrafodelista"/>
        <w:numPr>
          <w:ilvl w:val="0"/>
          <w:numId w:val="29"/>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rsidR="00546FAF" w:rsidRPr="00C70BA9" w:rsidRDefault="00546FAF" w:rsidP="006721A0">
      <w:pPr>
        <w:pStyle w:val="Prrafodelista"/>
        <w:numPr>
          <w:ilvl w:val="0"/>
          <w:numId w:val="29"/>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rsidR="00546FAF" w:rsidRPr="00552079" w:rsidRDefault="00546FAF"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721A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721A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721A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721A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721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721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6721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721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721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721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6721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015B4A" w:rsidRPr="00552079" w:rsidRDefault="00015B4A"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C37CE1">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2E4FCC" w:rsidP="006721A0">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00AE15C5" w:rsidRPr="00AE15C5">
        <w:rPr>
          <w:rFonts w:asciiTheme="minorHAnsi" w:hAnsiTheme="minorHAnsi" w:cstheme="minorHAnsi"/>
          <w:b/>
          <w:sz w:val="22"/>
          <w:szCs w:val="22"/>
          <w:lang w:val="es-MX" w:eastAsia="es-BO"/>
        </w:rPr>
        <w:t xml:space="preserve"> de la Garantía de Seriedad de Propuesta</w:t>
      </w:r>
      <w:bookmarkEnd w:id="0"/>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00C408AE">
        <w:rPr>
          <w:rFonts w:asciiTheme="minorHAnsi" w:hAnsiTheme="minorHAnsi" w:cstheme="minorHAnsi"/>
          <w:sz w:val="22"/>
          <w:szCs w:val="22"/>
          <w:lang w:eastAsia="es-BO"/>
        </w:rPr>
        <w:t xml:space="preserve"> será </w:t>
      </w:r>
      <w:r w:rsidR="007762E3">
        <w:rPr>
          <w:rFonts w:asciiTheme="minorHAnsi" w:hAnsiTheme="minorHAnsi" w:cstheme="minorHAnsi"/>
          <w:sz w:val="22"/>
          <w:szCs w:val="22"/>
          <w:lang w:eastAsia="es-BO"/>
        </w:rPr>
        <w:t>liberada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será </w:t>
      </w:r>
      <w:r w:rsidR="002E4FCC">
        <w:rPr>
          <w:rFonts w:asciiTheme="minorHAnsi" w:hAnsiTheme="minorHAnsi" w:cstheme="minorHAnsi"/>
          <w:sz w:val="22"/>
          <w:szCs w:val="22"/>
          <w:lang w:eastAsia="es-BO"/>
        </w:rPr>
        <w:t>liberada cuando</w:t>
      </w:r>
      <w:r w:rsidRPr="00AE15C5">
        <w:rPr>
          <w:rFonts w:asciiTheme="minorHAnsi" w:hAnsiTheme="minorHAnsi" w:cstheme="minorHAnsi"/>
          <w:sz w:val="22"/>
          <w:szCs w:val="22"/>
          <w:lang w:eastAsia="es-BO"/>
        </w:rPr>
        <w:t>:</w:t>
      </w:r>
    </w:p>
    <w:p w:rsidR="00AE15C5" w:rsidRDefault="00AE15C5" w:rsidP="00595D30">
      <w:pPr>
        <w:ind w:left="349"/>
        <w:jc w:val="both"/>
        <w:rPr>
          <w:rFonts w:asciiTheme="minorHAnsi" w:hAnsiTheme="minorHAnsi" w:cstheme="minorHAnsi"/>
          <w:sz w:val="22"/>
          <w:szCs w:val="22"/>
        </w:rPr>
      </w:pPr>
    </w:p>
    <w:p w:rsidR="00595D30" w:rsidRPr="00595D30" w:rsidRDefault="00F429EF" w:rsidP="006721A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721A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721A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6721A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6721A0">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6721A0">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6721A0">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6721A0">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6721A0">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176553" w:rsidRPr="00400925" w:rsidRDefault="00176553" w:rsidP="00176553">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r>
        <w:rPr>
          <w:rFonts w:asciiTheme="minorHAnsi" w:hAnsiTheme="minorHAnsi" w:cstheme="minorHAnsi"/>
          <w:sz w:val="22"/>
          <w:szCs w:val="22"/>
          <w:lang w:val="es-BO"/>
        </w:rPr>
        <w:t xml:space="preserve">electrónico </w:t>
      </w:r>
      <w:hyperlink r:id="rId12" w:history="1">
        <w:r w:rsidRPr="0034728B">
          <w:rPr>
            <w:rFonts w:asciiTheme="minorHAnsi" w:hAnsiTheme="minorHAnsi" w:cstheme="minorHAnsi"/>
            <w:sz w:val="22"/>
            <w:szCs w:val="22"/>
            <w:lang w:val="es-BO"/>
          </w:rPr>
          <w:t>institucional</w:t>
        </w:r>
      </w:hyperlink>
      <w:r w:rsidRPr="00431CE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 que será definido por</w:t>
      </w:r>
      <w:r w:rsidRPr="00400925">
        <w:rPr>
          <w:rFonts w:asciiTheme="minorHAnsi" w:hAnsiTheme="minorHAnsi" w:cstheme="minorHAnsi"/>
          <w:sz w:val="22"/>
          <w:szCs w:val="22"/>
          <w:lang w:val="es-BO"/>
        </w:rPr>
        <w:t xml:space="preserve"> el Comité de Licitación, pudiendo ser ampliado en caso que corresponda.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lastRenderedPageBreak/>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176553">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721A0">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721A0">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Si la o las propuestas no hubieran cumplido con los requisitos del Documento Base de Contratación (DBC).</w:t>
      </w:r>
    </w:p>
    <w:p w:rsidR="008E1E9D" w:rsidRPr="00552079" w:rsidRDefault="008E1E9D" w:rsidP="006721A0">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721A0">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A5360F" w:rsidRDefault="00452B99" w:rsidP="006721A0">
      <w:pPr>
        <w:pStyle w:val="Prrafodelista"/>
        <w:numPr>
          <w:ilvl w:val="1"/>
          <w:numId w:val="31"/>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6721A0">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721A0">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721A0">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721A0">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B0CFC" w:rsidRDefault="00452B99" w:rsidP="006721A0">
      <w:pPr>
        <w:pStyle w:val="Prrafodelista"/>
        <w:numPr>
          <w:ilvl w:val="1"/>
          <w:numId w:val="31"/>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4B0CFC" w:rsidRDefault="00452B99" w:rsidP="006721A0">
      <w:pPr>
        <w:pStyle w:val="Prrafodelista"/>
        <w:numPr>
          <w:ilvl w:val="1"/>
          <w:numId w:val="31"/>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721A0">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721A0">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721A0">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15B4A" w:rsidRPr="00552079" w:rsidRDefault="00015B4A" w:rsidP="00431CEA">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Default="00D94CE2" w:rsidP="00472D6C">
      <w:pPr>
        <w:pStyle w:val="Prrafodelista"/>
        <w:ind w:left="426"/>
        <w:jc w:val="both"/>
        <w:rPr>
          <w:rFonts w:asciiTheme="minorHAnsi" w:hAnsiTheme="minorHAnsi" w:cstheme="minorHAnsi"/>
          <w:sz w:val="22"/>
          <w:szCs w:val="22"/>
        </w:rPr>
      </w:pPr>
    </w:p>
    <w:p w:rsidR="001369FF" w:rsidRDefault="001369FF" w:rsidP="00472D6C">
      <w:pPr>
        <w:pStyle w:val="Prrafodelista"/>
        <w:ind w:left="426"/>
        <w:jc w:val="both"/>
        <w:rPr>
          <w:rFonts w:asciiTheme="minorHAnsi" w:hAnsiTheme="minorHAnsi" w:cstheme="minorHAnsi"/>
          <w:sz w:val="22"/>
          <w:szCs w:val="22"/>
        </w:rPr>
      </w:pPr>
    </w:p>
    <w:p w:rsidR="001369FF" w:rsidRPr="00552079" w:rsidRDefault="001369FF"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FD0D37" w:rsidRDefault="00FD0D37" w:rsidP="00FD0D37">
      <w:pPr>
        <w:pStyle w:val="Prrafodelista"/>
        <w:ind w:left="360"/>
        <w:jc w:val="both"/>
        <w:rPr>
          <w:rFonts w:asciiTheme="minorHAnsi" w:hAnsiTheme="minorHAnsi" w:cstheme="minorHAnsi"/>
          <w:bCs/>
          <w:sz w:val="22"/>
          <w:szCs w:val="22"/>
          <w:lang w:eastAsia="es-BO"/>
        </w:rPr>
      </w:pPr>
    </w:p>
    <w:p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344186" w:rsidRDefault="00B86EB5" w:rsidP="006721A0">
      <w:pPr>
        <w:pStyle w:val="Prrafodelista"/>
        <w:numPr>
          <w:ilvl w:val="0"/>
          <w:numId w:val="26"/>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344186" w:rsidRDefault="00B86EB5" w:rsidP="006721A0">
      <w:pPr>
        <w:pStyle w:val="Prrafodelista"/>
        <w:numPr>
          <w:ilvl w:val="0"/>
          <w:numId w:val="26"/>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344186" w:rsidRDefault="00B86EB5" w:rsidP="004B0CFC">
      <w:pPr>
        <w:pStyle w:val="Prrafodelista"/>
        <w:ind w:left="851"/>
        <w:rPr>
          <w:rFonts w:asciiTheme="minorHAnsi" w:hAnsiTheme="minorHAnsi" w:cstheme="minorHAnsi"/>
          <w:sz w:val="22"/>
          <w:szCs w:val="22"/>
          <w:lang w:eastAsia="es-BO"/>
        </w:rPr>
      </w:pP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Default="00B86EB5" w:rsidP="00FD0D37">
      <w:pPr>
        <w:pStyle w:val="Prrafodelista"/>
        <w:ind w:left="360"/>
        <w:jc w:val="both"/>
        <w:rPr>
          <w:rFonts w:asciiTheme="minorHAnsi" w:hAnsiTheme="minorHAnsi" w:cstheme="minorHAnsi"/>
          <w:bCs/>
          <w:sz w:val="22"/>
          <w:szCs w:val="22"/>
          <w:lang w:eastAsia="es-BO"/>
        </w:rPr>
      </w:pPr>
    </w:p>
    <w:p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64E11" w:rsidRPr="00552079" w:rsidRDefault="00A64E1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rsidR="00AC55E3" w:rsidRDefault="00AC55E3" w:rsidP="00AC55E3">
      <w:pPr>
        <w:pStyle w:val="Sinespaciado4"/>
        <w:rPr>
          <w:lang w:eastAsia="es-ES"/>
        </w:rPr>
      </w:pPr>
    </w:p>
    <w:p w:rsidR="00176553" w:rsidRPr="006E7B64" w:rsidRDefault="00AC55E3" w:rsidP="00176553">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2E4FCC">
        <w:rPr>
          <w:rFonts w:ascii="Calibri" w:hAnsi="Calibri" w:cs="Calibri"/>
          <w:sz w:val="22"/>
          <w:szCs w:val="22"/>
        </w:rPr>
        <w:t xml:space="preserve"> </w:t>
      </w:r>
      <w:r w:rsidR="00176553">
        <w:rPr>
          <w:rFonts w:ascii="Calibri" w:hAnsi="Calibri" w:cs="Calibri"/>
          <w:sz w:val="22"/>
          <w:szCs w:val="22"/>
        </w:rPr>
        <w:t>descritos en los numerales 1.1, 2.1, 2.3 y 3 de la parte VI del presente DBC (según corresponda)</w:t>
      </w:r>
    </w:p>
    <w:p w:rsidR="00AC55E3" w:rsidRPr="006E7B64" w:rsidRDefault="00AC55E3" w:rsidP="00176553">
      <w:pPr>
        <w:pStyle w:val="Prrafodelista"/>
        <w:tabs>
          <w:tab w:val="left" w:pos="2410"/>
        </w:tabs>
        <w:ind w:left="2552" w:hanging="1134"/>
        <w:jc w:val="both"/>
        <w:rPr>
          <w:rFonts w:ascii="Calibri" w:hAnsi="Calibri" w:cs="Calibri"/>
          <w:sz w:val="22"/>
          <w:szCs w:val="22"/>
        </w:rPr>
      </w:pPr>
    </w:p>
    <w:p w:rsidR="00176553" w:rsidRPr="006E7B64" w:rsidRDefault="00AC55E3" w:rsidP="00176553">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sidR="002E4FCC">
        <w:rPr>
          <w:rFonts w:ascii="Calibri" w:hAnsi="Calibri" w:cs="Calibri"/>
          <w:sz w:val="22"/>
          <w:szCs w:val="22"/>
        </w:rPr>
        <w:t xml:space="preserve"> </w:t>
      </w:r>
      <w:r w:rsidR="00176553">
        <w:rPr>
          <w:rFonts w:ascii="Calibri" w:hAnsi="Calibri" w:cs="Calibri"/>
          <w:sz w:val="22"/>
          <w:szCs w:val="22"/>
        </w:rPr>
        <w:t>descritos en los numerales 1.2, 2.2 y 2.4 de la parte VI del presente DBC (según corresponda)</w:t>
      </w:r>
    </w:p>
    <w:p w:rsidR="00AC55E3" w:rsidRPr="006E7B64" w:rsidRDefault="00AC55E3" w:rsidP="00176553">
      <w:pPr>
        <w:pStyle w:val="Prrafodelista"/>
        <w:tabs>
          <w:tab w:val="left" w:pos="2410"/>
        </w:tabs>
        <w:ind w:left="2552" w:hanging="1134"/>
        <w:jc w:val="both"/>
        <w:rPr>
          <w:rFonts w:ascii="Calibri" w:hAnsi="Calibri" w:cs="Calibri"/>
          <w:sz w:val="22"/>
          <w:szCs w:val="22"/>
        </w:rPr>
      </w:pPr>
    </w:p>
    <w:p w:rsidR="00176553" w:rsidRPr="006E7B64" w:rsidRDefault="00AC55E3" w:rsidP="00176553">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3 -</w:t>
      </w:r>
      <w:r>
        <w:rPr>
          <w:rFonts w:ascii="Calibri" w:hAnsi="Calibri" w:cs="Calibri"/>
          <w:sz w:val="22"/>
          <w:szCs w:val="22"/>
        </w:rPr>
        <w:t xml:space="preserve"> </w:t>
      </w:r>
      <w:r w:rsidRPr="006E7B64">
        <w:rPr>
          <w:rFonts w:ascii="Calibri" w:hAnsi="Calibri" w:cs="Calibri"/>
          <w:sz w:val="22"/>
          <w:szCs w:val="22"/>
        </w:rPr>
        <w:t>Documentos/Formularios de la Propuesta Técnica</w:t>
      </w:r>
      <w:r w:rsidR="002E4FCC">
        <w:rPr>
          <w:rFonts w:ascii="Calibri" w:hAnsi="Calibri" w:cs="Calibri"/>
          <w:sz w:val="22"/>
          <w:szCs w:val="22"/>
        </w:rPr>
        <w:t xml:space="preserve"> </w:t>
      </w:r>
      <w:r w:rsidR="00176553">
        <w:rPr>
          <w:rFonts w:ascii="Calibri" w:hAnsi="Calibri" w:cs="Calibri"/>
          <w:sz w:val="22"/>
          <w:szCs w:val="22"/>
        </w:rPr>
        <w:t>descritos en el numeral 4 de la parte VI del presente DBC (según corresponda)</w:t>
      </w:r>
    </w:p>
    <w:p w:rsidR="00176553" w:rsidRDefault="00176553" w:rsidP="00176553">
      <w:pPr>
        <w:pStyle w:val="Prrafodelista"/>
        <w:rPr>
          <w:rFonts w:ascii="Calibri" w:hAnsi="Calibri" w:cs="Calibri"/>
          <w:sz w:val="22"/>
          <w:szCs w:val="22"/>
        </w:rPr>
      </w:pPr>
    </w:p>
    <w:p w:rsidR="00486DD9" w:rsidRDefault="00486DD9" w:rsidP="00176553">
      <w:pPr>
        <w:pStyle w:val="Prrafodelista"/>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rsidTr="00AC55E3">
        <w:trPr>
          <w:trHeight w:val="522"/>
          <w:jc w:val="right"/>
        </w:trPr>
        <w:tc>
          <w:tcPr>
            <w:tcW w:w="2041" w:type="dxa"/>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2ABD6346" wp14:editId="3E964E9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rsidTr="00AC55E3">
        <w:trPr>
          <w:trHeight w:val="366"/>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345"/>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428"/>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bl>
    <w:p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rsidR="00886C42" w:rsidRPr="00A062D0"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886C42" w:rsidRPr="00A062D0" w:rsidRDefault="00886C42" w:rsidP="00886C42">
      <w:pPr>
        <w:pStyle w:val="Prrafodelista"/>
        <w:ind w:left="1134"/>
        <w:jc w:val="both"/>
        <w:rPr>
          <w:rFonts w:asciiTheme="minorHAnsi" w:hAnsiTheme="minorHAnsi" w:cstheme="minorHAnsi"/>
          <w:sz w:val="22"/>
          <w:szCs w:val="22"/>
        </w:rPr>
      </w:pPr>
    </w:p>
    <w:p w:rsidR="00886C42" w:rsidRPr="00A062D0" w:rsidRDefault="00886C42" w:rsidP="00886C42">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886C42" w:rsidRPr="00A062D0" w:rsidRDefault="00886C42" w:rsidP="00886C42">
      <w:pPr>
        <w:pStyle w:val="Prrafodelista"/>
        <w:ind w:left="993"/>
        <w:jc w:val="both"/>
        <w:rPr>
          <w:rFonts w:asciiTheme="minorHAnsi" w:hAnsiTheme="minorHAnsi" w:cstheme="minorHAnsi"/>
          <w:sz w:val="22"/>
          <w:szCs w:val="22"/>
        </w:rPr>
      </w:pPr>
    </w:p>
    <w:p w:rsidR="00886C42" w:rsidRPr="00A062D0" w:rsidRDefault="00886C42" w:rsidP="00886C42">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 xml:space="preserve">Para este propósito el proponente, a través de su Representante Legal,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w:t>
      </w:r>
      <w:r w:rsidRPr="00A062D0">
        <w:rPr>
          <w:rFonts w:asciiTheme="minorHAnsi" w:hAnsiTheme="minorHAnsi" w:cstheme="minorHAnsi"/>
          <w:sz w:val="22"/>
          <w:szCs w:val="22"/>
        </w:rPr>
        <w:lastRenderedPageBreak/>
        <w:t>será efectuada bajo constancia escrita y liberando de cualquier responsabilidad a Yacimientos Petrolíferos Fiscales Bolivianos.</w:t>
      </w:r>
    </w:p>
    <w:p w:rsidR="001369FF" w:rsidRPr="00552079" w:rsidRDefault="001369FF"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sidR="003B37BE">
        <w:rPr>
          <w:rFonts w:asciiTheme="minorHAnsi" w:hAnsiTheme="minorHAnsi" w:cstheme="minorHAnsi"/>
          <w:sz w:val="22"/>
          <w:szCs w:val="22"/>
        </w:rPr>
        <w:t>l</w:t>
      </w:r>
      <w:r w:rsidRPr="00552079">
        <w:rPr>
          <w:rFonts w:asciiTheme="minorHAnsi" w:hAnsiTheme="minorHAnsi" w:cstheme="minorHAnsi"/>
          <w:sz w:val="22"/>
          <w:szCs w:val="22"/>
        </w:rPr>
        <w:t xml:space="preserve">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9B7F71" w:rsidRPr="00552079" w:rsidRDefault="009B7F71" w:rsidP="003A1C43">
      <w:pPr>
        <w:ind w:left="426"/>
        <w:jc w:val="center"/>
        <w:rPr>
          <w:rFonts w:asciiTheme="minorHAnsi" w:hAnsiTheme="minorHAnsi" w:cstheme="minorHAnsi"/>
          <w:b/>
          <w:sz w:val="22"/>
          <w:szCs w:val="22"/>
          <w:highlight w:val="yellow"/>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reconocen los siguientes métodos de concertación o mejora de ofertas:</w:t>
      </w:r>
    </w:p>
    <w:p w:rsidR="00DB2F35" w:rsidRPr="00552079" w:rsidRDefault="00DB2F35" w:rsidP="00DB2F35">
      <w:pPr>
        <w:jc w:val="both"/>
        <w:rPr>
          <w:rFonts w:asciiTheme="minorHAnsi" w:hAnsiTheme="minorHAnsi" w:cstheme="minorHAnsi"/>
          <w:sz w:val="22"/>
          <w:szCs w:val="22"/>
        </w:rPr>
      </w:pPr>
    </w:p>
    <w:p w:rsidR="00DB2F35" w:rsidRPr="00552079" w:rsidRDefault="00DB2F35" w:rsidP="006721A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B2F35" w:rsidRPr="00552079" w:rsidRDefault="00DB2F35" w:rsidP="006721A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B857A6" w:rsidRDefault="00B857A6" w:rsidP="00B37050">
      <w:pPr>
        <w:jc w:val="center"/>
        <w:rPr>
          <w:rFonts w:asciiTheme="minorHAnsi" w:hAnsiTheme="minorHAnsi" w:cstheme="minorHAnsi"/>
          <w:b/>
          <w:sz w:val="22"/>
          <w:szCs w:val="22"/>
          <w:highlight w:val="yellow"/>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886C42">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1369FF" w:rsidRPr="008D3440" w:rsidRDefault="001369FF" w:rsidP="001369FF">
      <w:pPr>
        <w:pStyle w:val="Puesto"/>
        <w:rPr>
          <w:rFonts w:asciiTheme="minorHAnsi" w:eastAsia="Arial Unicode MS" w:hAnsiTheme="minorHAnsi" w:cstheme="minorHAnsi"/>
          <w:b w:val="0"/>
          <w:sz w:val="22"/>
          <w:szCs w:val="40"/>
          <w:lang w:val="es-MX"/>
        </w:rPr>
      </w:pPr>
      <w:r w:rsidRPr="008D3440">
        <w:rPr>
          <w:rFonts w:asciiTheme="minorHAnsi" w:eastAsia="Arial Unicode MS" w:hAnsiTheme="minorHAnsi" w:cstheme="minorHAnsi"/>
          <w:sz w:val="22"/>
          <w:szCs w:val="40"/>
          <w:lang w:val="es-MX"/>
        </w:rPr>
        <w:t>ADQUISICION DE ESTACIONES DE MEDICION Y ODORIZACION (EMO)</w:t>
      </w:r>
    </w:p>
    <w:p w:rsidR="001369FF" w:rsidRPr="00777785" w:rsidRDefault="001369FF" w:rsidP="001369FF">
      <w:pPr>
        <w:jc w:val="center"/>
        <w:rPr>
          <w:rFonts w:ascii="Verdana" w:hAnsi="Verdana" w:cs="Calibri"/>
          <w:b/>
          <w:sz w:val="18"/>
          <w:szCs w:val="18"/>
          <w:u w:val="single"/>
        </w:rPr>
      </w:pPr>
    </w:p>
    <w:tbl>
      <w:tblPr>
        <w:tblW w:w="9302" w:type="dxa"/>
        <w:jc w:val="center"/>
        <w:tblCellMar>
          <w:left w:w="70" w:type="dxa"/>
          <w:right w:w="70" w:type="dxa"/>
        </w:tblCellMar>
        <w:tblLook w:val="04A0" w:firstRow="1" w:lastRow="0" w:firstColumn="1" w:lastColumn="0" w:noHBand="0" w:noVBand="1"/>
      </w:tblPr>
      <w:tblGrid>
        <w:gridCol w:w="684"/>
        <w:gridCol w:w="6125"/>
        <w:gridCol w:w="1323"/>
        <w:gridCol w:w="1170"/>
      </w:tblGrid>
      <w:tr w:rsidR="001369FF" w:rsidRPr="00777785" w:rsidTr="001369FF">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1369FF" w:rsidRPr="00777785" w:rsidRDefault="001369FF" w:rsidP="001369FF">
            <w:pPr>
              <w:spacing w:before="60" w:after="60"/>
              <w:jc w:val="center"/>
              <w:rPr>
                <w:rFonts w:ascii="Verdana" w:hAnsi="Verdana" w:cs="Calibri"/>
                <w:b/>
                <w:bCs/>
                <w:sz w:val="16"/>
                <w:szCs w:val="18"/>
                <w:lang w:val="es-BO"/>
              </w:rPr>
            </w:pPr>
            <w:r w:rsidRPr="00777785">
              <w:rPr>
                <w:rFonts w:ascii="Verdana" w:hAnsi="Verdana" w:cs="Calibri"/>
                <w:b/>
                <w:bCs/>
                <w:sz w:val="16"/>
                <w:szCs w:val="18"/>
                <w:lang w:val="es-BO"/>
              </w:rPr>
              <w:t>N° ÍTEM</w:t>
            </w:r>
          </w:p>
        </w:tc>
        <w:tc>
          <w:tcPr>
            <w:tcW w:w="612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369FF" w:rsidRPr="00777785" w:rsidRDefault="001369FF" w:rsidP="001369FF">
            <w:pPr>
              <w:spacing w:before="60" w:after="60"/>
              <w:jc w:val="center"/>
              <w:rPr>
                <w:rFonts w:ascii="Verdana" w:hAnsi="Verdana" w:cs="Calibri"/>
                <w:b/>
                <w:bCs/>
                <w:sz w:val="16"/>
                <w:szCs w:val="18"/>
                <w:lang w:val="es-BO"/>
              </w:rPr>
            </w:pPr>
            <w:r w:rsidRPr="00777785">
              <w:rPr>
                <w:rFonts w:ascii="Verdana" w:hAnsi="Verdana" w:cs="Calibri"/>
                <w:b/>
                <w:bCs/>
                <w:sz w:val="16"/>
                <w:szCs w:val="18"/>
                <w:lang w:val="es-BO"/>
              </w:rPr>
              <w:t>DESCRIPCIÓN DETALLADA DEL BIEN (*)</w:t>
            </w:r>
          </w:p>
        </w:tc>
        <w:tc>
          <w:tcPr>
            <w:tcW w:w="1323" w:type="dxa"/>
            <w:tcBorders>
              <w:top w:val="single" w:sz="4" w:space="0" w:color="auto"/>
              <w:left w:val="single" w:sz="4" w:space="0" w:color="auto"/>
              <w:bottom w:val="single" w:sz="4" w:space="0" w:color="auto"/>
              <w:right w:val="single" w:sz="4" w:space="0" w:color="auto"/>
            </w:tcBorders>
            <w:shd w:val="clear" w:color="auto" w:fill="B8CCE4"/>
            <w:vAlign w:val="center"/>
          </w:tcPr>
          <w:p w:rsidR="001369FF" w:rsidRPr="00777785" w:rsidRDefault="001369FF" w:rsidP="001369FF">
            <w:pPr>
              <w:spacing w:before="60" w:after="60"/>
              <w:jc w:val="center"/>
              <w:rPr>
                <w:rFonts w:ascii="Verdana" w:hAnsi="Verdana" w:cs="Calibri"/>
                <w:b/>
                <w:bCs/>
                <w:sz w:val="16"/>
                <w:szCs w:val="18"/>
                <w:lang w:val="es-BO"/>
              </w:rPr>
            </w:pPr>
            <w:r w:rsidRPr="00777785">
              <w:rPr>
                <w:rFonts w:ascii="Verdana" w:hAnsi="Verdana" w:cs="Calibri"/>
                <w:b/>
                <w:bCs/>
                <w:sz w:val="16"/>
                <w:szCs w:val="18"/>
                <w:lang w:val="es-BO"/>
              </w:rPr>
              <w:t xml:space="preserve">UNIDAD DE MEDIDA </w:t>
            </w:r>
          </w:p>
        </w:tc>
        <w:tc>
          <w:tcPr>
            <w:tcW w:w="117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369FF" w:rsidRPr="00777785" w:rsidRDefault="001369FF" w:rsidP="001369FF">
            <w:pPr>
              <w:spacing w:before="60" w:after="60"/>
              <w:jc w:val="center"/>
              <w:rPr>
                <w:rFonts w:ascii="Verdana" w:hAnsi="Verdana" w:cs="Calibri"/>
                <w:b/>
                <w:bCs/>
                <w:sz w:val="16"/>
                <w:szCs w:val="18"/>
                <w:lang w:val="es-BO"/>
              </w:rPr>
            </w:pPr>
            <w:r w:rsidRPr="00777785">
              <w:rPr>
                <w:rFonts w:ascii="Verdana" w:hAnsi="Verdana" w:cs="Calibri"/>
                <w:b/>
                <w:bCs/>
                <w:sz w:val="16"/>
                <w:szCs w:val="18"/>
                <w:lang w:val="es-BO"/>
              </w:rPr>
              <w:t>CANTIDAD</w:t>
            </w:r>
          </w:p>
        </w:tc>
      </w:tr>
      <w:tr w:rsidR="001369FF" w:rsidRPr="00777785" w:rsidTr="001369FF">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1369FF" w:rsidRPr="00777785" w:rsidRDefault="001369FF" w:rsidP="001369FF">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1</w:t>
            </w:r>
          </w:p>
        </w:tc>
        <w:tc>
          <w:tcPr>
            <w:tcW w:w="612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369FF" w:rsidRPr="00777785" w:rsidRDefault="001369FF" w:rsidP="001369FF">
            <w:pPr>
              <w:spacing w:before="60" w:after="60"/>
              <w:rPr>
                <w:rFonts w:ascii="Verdana" w:hAnsi="Verdana" w:cs="Calibri"/>
                <w:sz w:val="18"/>
                <w:szCs w:val="18"/>
                <w:lang w:val="es-BO"/>
              </w:rPr>
            </w:pPr>
            <w:r w:rsidRPr="00777785">
              <w:rPr>
                <w:rFonts w:ascii="Arial" w:hAnsi="Arial" w:cs="Arial"/>
                <w:iCs/>
              </w:rPr>
              <w:t>ESTACION D</w:t>
            </w:r>
            <w:r>
              <w:rPr>
                <w:rFonts w:ascii="Arial" w:hAnsi="Arial" w:cs="Arial"/>
                <w:iCs/>
              </w:rPr>
              <w:t>E MEDICION Y ODORIZACION 1400 S</w:t>
            </w:r>
            <w:r w:rsidRPr="00777785">
              <w:rPr>
                <w:rFonts w:ascii="Arial" w:hAnsi="Arial" w:cs="Arial"/>
                <w:iCs/>
              </w:rPr>
              <w:t>C</w:t>
            </w:r>
            <w:r>
              <w:rPr>
                <w:rFonts w:ascii="Arial" w:hAnsi="Arial" w:cs="Arial"/>
                <w:iCs/>
              </w:rPr>
              <w:t>M</w:t>
            </w:r>
            <w:r w:rsidRPr="00777785">
              <w:rPr>
                <w:rFonts w:ascii="Arial" w:hAnsi="Arial" w:cs="Arial"/>
                <w:iCs/>
              </w:rPr>
              <w:t>H (EMO)</w:t>
            </w:r>
          </w:p>
        </w:tc>
        <w:tc>
          <w:tcPr>
            <w:tcW w:w="1323" w:type="dxa"/>
            <w:tcBorders>
              <w:top w:val="single" w:sz="4" w:space="0" w:color="auto"/>
              <w:left w:val="single" w:sz="4" w:space="0" w:color="auto"/>
              <w:bottom w:val="single" w:sz="4" w:space="0" w:color="auto"/>
              <w:right w:val="single" w:sz="4" w:space="0" w:color="auto"/>
            </w:tcBorders>
          </w:tcPr>
          <w:p w:rsidR="001369FF" w:rsidRPr="00777785" w:rsidRDefault="001369FF" w:rsidP="001369FF">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EQUIPO</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69FF" w:rsidRPr="00777785" w:rsidRDefault="001369FF" w:rsidP="001369FF">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10</w:t>
            </w:r>
          </w:p>
        </w:tc>
      </w:tr>
      <w:tr w:rsidR="001369FF" w:rsidRPr="00777785" w:rsidTr="001369FF">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1369FF" w:rsidRPr="00777785" w:rsidRDefault="001369FF" w:rsidP="001369FF">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2</w:t>
            </w:r>
          </w:p>
        </w:tc>
        <w:tc>
          <w:tcPr>
            <w:tcW w:w="612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369FF" w:rsidRPr="00777785" w:rsidRDefault="001369FF" w:rsidP="001369FF">
            <w:pPr>
              <w:spacing w:before="60" w:after="60"/>
              <w:rPr>
                <w:rFonts w:ascii="Verdana" w:hAnsi="Verdana" w:cs="Calibri"/>
                <w:sz w:val="18"/>
                <w:szCs w:val="18"/>
                <w:lang w:val="es-BO"/>
              </w:rPr>
            </w:pPr>
            <w:r w:rsidRPr="00777785">
              <w:rPr>
                <w:rFonts w:ascii="Arial" w:hAnsi="Arial" w:cs="Arial"/>
                <w:iCs/>
              </w:rPr>
              <w:t>ESTACION D</w:t>
            </w:r>
            <w:r>
              <w:rPr>
                <w:rFonts w:ascii="Arial" w:hAnsi="Arial" w:cs="Arial"/>
                <w:iCs/>
              </w:rPr>
              <w:t>E MEDICION Y ODORIZACION 4100 S</w:t>
            </w:r>
            <w:r w:rsidRPr="00777785">
              <w:rPr>
                <w:rFonts w:ascii="Arial" w:hAnsi="Arial" w:cs="Arial"/>
                <w:iCs/>
              </w:rPr>
              <w:t>C</w:t>
            </w:r>
            <w:r>
              <w:rPr>
                <w:rFonts w:ascii="Arial" w:hAnsi="Arial" w:cs="Arial"/>
                <w:iCs/>
              </w:rPr>
              <w:t>M</w:t>
            </w:r>
            <w:r w:rsidRPr="00777785">
              <w:rPr>
                <w:rFonts w:ascii="Arial" w:hAnsi="Arial" w:cs="Arial"/>
                <w:iCs/>
              </w:rPr>
              <w:t>H (EMO)</w:t>
            </w:r>
          </w:p>
        </w:tc>
        <w:tc>
          <w:tcPr>
            <w:tcW w:w="1323" w:type="dxa"/>
            <w:tcBorders>
              <w:top w:val="single" w:sz="4" w:space="0" w:color="auto"/>
              <w:left w:val="single" w:sz="4" w:space="0" w:color="auto"/>
              <w:bottom w:val="single" w:sz="4" w:space="0" w:color="auto"/>
              <w:right w:val="single" w:sz="4" w:space="0" w:color="auto"/>
            </w:tcBorders>
          </w:tcPr>
          <w:p w:rsidR="001369FF" w:rsidRPr="00777785" w:rsidRDefault="001369FF" w:rsidP="001369FF">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EQUIPO</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69FF" w:rsidRPr="00777785" w:rsidRDefault="001369FF" w:rsidP="001369FF">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1</w:t>
            </w:r>
          </w:p>
        </w:tc>
      </w:tr>
      <w:tr w:rsidR="001369FF" w:rsidRPr="00777785" w:rsidTr="001369FF">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1369FF" w:rsidRPr="00777785" w:rsidRDefault="001369FF" w:rsidP="001369FF">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3</w:t>
            </w:r>
          </w:p>
        </w:tc>
        <w:tc>
          <w:tcPr>
            <w:tcW w:w="612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369FF" w:rsidRPr="00777785" w:rsidRDefault="001369FF" w:rsidP="001369FF">
            <w:pPr>
              <w:spacing w:before="60" w:after="60"/>
              <w:rPr>
                <w:rFonts w:ascii="Verdana" w:hAnsi="Verdana" w:cs="Calibri"/>
                <w:sz w:val="18"/>
                <w:szCs w:val="18"/>
                <w:lang w:val="es-BO"/>
              </w:rPr>
            </w:pPr>
            <w:r w:rsidRPr="00777785">
              <w:rPr>
                <w:rFonts w:ascii="Arial" w:hAnsi="Arial" w:cs="Arial"/>
                <w:iCs/>
              </w:rPr>
              <w:t>ESTACION DE</w:t>
            </w:r>
            <w:r>
              <w:rPr>
                <w:rFonts w:ascii="Arial" w:hAnsi="Arial" w:cs="Arial"/>
                <w:iCs/>
              </w:rPr>
              <w:t xml:space="preserve"> MEDICION Y ODORIZACION 10200 S</w:t>
            </w:r>
            <w:r w:rsidRPr="00777785">
              <w:rPr>
                <w:rFonts w:ascii="Arial" w:hAnsi="Arial" w:cs="Arial"/>
                <w:iCs/>
              </w:rPr>
              <w:t>C</w:t>
            </w:r>
            <w:r>
              <w:rPr>
                <w:rFonts w:ascii="Arial" w:hAnsi="Arial" w:cs="Arial"/>
                <w:iCs/>
              </w:rPr>
              <w:t>M</w:t>
            </w:r>
            <w:r w:rsidRPr="00777785">
              <w:rPr>
                <w:rFonts w:ascii="Arial" w:hAnsi="Arial" w:cs="Arial"/>
                <w:iCs/>
              </w:rPr>
              <w:t>H ESCALABLE (EMO)</w:t>
            </w:r>
          </w:p>
        </w:tc>
        <w:tc>
          <w:tcPr>
            <w:tcW w:w="1323" w:type="dxa"/>
            <w:tcBorders>
              <w:top w:val="single" w:sz="4" w:space="0" w:color="auto"/>
              <w:left w:val="single" w:sz="4" w:space="0" w:color="auto"/>
              <w:bottom w:val="single" w:sz="4" w:space="0" w:color="auto"/>
              <w:right w:val="single" w:sz="4" w:space="0" w:color="auto"/>
            </w:tcBorders>
          </w:tcPr>
          <w:p w:rsidR="001369FF" w:rsidRPr="00777785" w:rsidRDefault="001369FF" w:rsidP="001369FF">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EQUIPO</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69FF" w:rsidRPr="00777785" w:rsidRDefault="001369FF" w:rsidP="001369FF">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1</w:t>
            </w:r>
          </w:p>
        </w:tc>
      </w:tr>
      <w:tr w:rsidR="001369FF" w:rsidRPr="00777785" w:rsidTr="001369FF">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1369FF" w:rsidRPr="00777785" w:rsidRDefault="001369FF" w:rsidP="001369FF">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4</w:t>
            </w:r>
          </w:p>
        </w:tc>
        <w:tc>
          <w:tcPr>
            <w:tcW w:w="612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369FF" w:rsidRPr="00777785" w:rsidRDefault="001369FF" w:rsidP="001369FF">
            <w:pPr>
              <w:spacing w:before="60" w:after="60"/>
              <w:rPr>
                <w:rFonts w:ascii="Verdana" w:hAnsi="Verdana" w:cs="Calibri"/>
                <w:sz w:val="18"/>
                <w:szCs w:val="18"/>
                <w:lang w:val="es-BO"/>
              </w:rPr>
            </w:pPr>
            <w:r w:rsidRPr="00777785">
              <w:rPr>
                <w:rFonts w:ascii="Arial" w:hAnsi="Arial" w:cs="Arial"/>
                <w:iCs/>
              </w:rPr>
              <w:t>ESTACION DE</w:t>
            </w:r>
            <w:r>
              <w:rPr>
                <w:rFonts w:ascii="Arial" w:hAnsi="Arial" w:cs="Arial"/>
                <w:iCs/>
              </w:rPr>
              <w:t xml:space="preserve"> MEDICION Y ODORIZACION 23000 S</w:t>
            </w:r>
            <w:r w:rsidRPr="00777785">
              <w:rPr>
                <w:rFonts w:ascii="Arial" w:hAnsi="Arial" w:cs="Arial"/>
                <w:iCs/>
              </w:rPr>
              <w:t>C</w:t>
            </w:r>
            <w:r>
              <w:rPr>
                <w:rFonts w:ascii="Arial" w:hAnsi="Arial" w:cs="Arial"/>
                <w:iCs/>
              </w:rPr>
              <w:t>M</w:t>
            </w:r>
            <w:r w:rsidRPr="00777785">
              <w:rPr>
                <w:rFonts w:ascii="Arial" w:hAnsi="Arial" w:cs="Arial"/>
                <w:iCs/>
              </w:rPr>
              <w:t>H ESCALABLE (EMO)</w:t>
            </w:r>
          </w:p>
        </w:tc>
        <w:tc>
          <w:tcPr>
            <w:tcW w:w="1323" w:type="dxa"/>
            <w:tcBorders>
              <w:top w:val="single" w:sz="4" w:space="0" w:color="auto"/>
              <w:left w:val="single" w:sz="4" w:space="0" w:color="auto"/>
              <w:bottom w:val="single" w:sz="4" w:space="0" w:color="auto"/>
              <w:right w:val="single" w:sz="4" w:space="0" w:color="auto"/>
            </w:tcBorders>
          </w:tcPr>
          <w:p w:rsidR="001369FF" w:rsidRPr="00777785" w:rsidRDefault="001369FF" w:rsidP="001369FF">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EQUIPO</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69FF" w:rsidRPr="00777785" w:rsidRDefault="001369FF" w:rsidP="001369FF">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2</w:t>
            </w:r>
          </w:p>
        </w:tc>
      </w:tr>
      <w:tr w:rsidR="001369FF" w:rsidRPr="00777785" w:rsidTr="001369FF">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1369FF" w:rsidRPr="00777785" w:rsidRDefault="001369FF" w:rsidP="001369FF">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5</w:t>
            </w:r>
          </w:p>
        </w:tc>
        <w:tc>
          <w:tcPr>
            <w:tcW w:w="612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369FF" w:rsidRPr="00777785" w:rsidRDefault="001369FF" w:rsidP="001369FF">
            <w:pPr>
              <w:spacing w:before="60" w:after="60"/>
              <w:rPr>
                <w:rFonts w:ascii="Verdana" w:hAnsi="Verdana" w:cs="Calibri"/>
                <w:sz w:val="18"/>
                <w:szCs w:val="18"/>
                <w:lang w:val="es-BO"/>
              </w:rPr>
            </w:pPr>
            <w:r w:rsidRPr="00777785">
              <w:rPr>
                <w:rFonts w:ascii="Arial" w:hAnsi="Arial" w:cs="Arial"/>
                <w:iCs/>
              </w:rPr>
              <w:t>ESTACION DE</w:t>
            </w:r>
            <w:r>
              <w:rPr>
                <w:rFonts w:ascii="Arial" w:hAnsi="Arial" w:cs="Arial"/>
                <w:iCs/>
              </w:rPr>
              <w:t xml:space="preserve"> MEDICION Y ODORIZACION 40000 S</w:t>
            </w:r>
            <w:r w:rsidRPr="00777785">
              <w:rPr>
                <w:rFonts w:ascii="Arial" w:hAnsi="Arial" w:cs="Arial"/>
                <w:iCs/>
              </w:rPr>
              <w:t>C</w:t>
            </w:r>
            <w:r>
              <w:rPr>
                <w:rFonts w:ascii="Arial" w:hAnsi="Arial" w:cs="Arial"/>
                <w:iCs/>
              </w:rPr>
              <w:t>M</w:t>
            </w:r>
            <w:r w:rsidRPr="00777785">
              <w:rPr>
                <w:rFonts w:ascii="Arial" w:hAnsi="Arial" w:cs="Arial"/>
                <w:iCs/>
              </w:rPr>
              <w:t>H ESCALABLE (EMO)</w:t>
            </w:r>
          </w:p>
        </w:tc>
        <w:tc>
          <w:tcPr>
            <w:tcW w:w="1323" w:type="dxa"/>
            <w:tcBorders>
              <w:top w:val="single" w:sz="4" w:space="0" w:color="auto"/>
              <w:left w:val="single" w:sz="4" w:space="0" w:color="auto"/>
              <w:bottom w:val="single" w:sz="4" w:space="0" w:color="auto"/>
              <w:right w:val="single" w:sz="4" w:space="0" w:color="auto"/>
            </w:tcBorders>
          </w:tcPr>
          <w:p w:rsidR="001369FF" w:rsidRPr="00777785" w:rsidRDefault="001369FF" w:rsidP="001369FF">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EQUIPO</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69FF" w:rsidRPr="00777785" w:rsidRDefault="001369FF" w:rsidP="001369FF">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1</w:t>
            </w:r>
          </w:p>
        </w:tc>
      </w:tr>
    </w:tbl>
    <w:p w:rsidR="001369FF" w:rsidRDefault="001369FF" w:rsidP="001369FF">
      <w:pPr>
        <w:pStyle w:val="Prrafodelista"/>
        <w:ind w:left="0"/>
        <w:contextualSpacing/>
        <w:jc w:val="both"/>
        <w:rPr>
          <w:rFonts w:ascii="Verdana" w:hAnsi="Verdana" w:cs="Calibri"/>
          <w:b/>
          <w:bCs/>
          <w:sz w:val="18"/>
          <w:szCs w:val="18"/>
          <w:lang w:eastAsia="es-BO"/>
        </w:rPr>
      </w:pPr>
    </w:p>
    <w:p w:rsidR="001369FF" w:rsidRPr="00777785" w:rsidRDefault="001369FF" w:rsidP="006721A0">
      <w:pPr>
        <w:pStyle w:val="Prrafodelista"/>
        <w:numPr>
          <w:ilvl w:val="0"/>
          <w:numId w:val="48"/>
        </w:numPr>
        <w:ind w:left="567" w:hanging="567"/>
        <w:contextualSpacing/>
        <w:jc w:val="both"/>
        <w:rPr>
          <w:rFonts w:ascii="Verdana" w:hAnsi="Verdana" w:cs="Calibri"/>
          <w:b/>
          <w:bCs/>
          <w:sz w:val="18"/>
          <w:szCs w:val="18"/>
          <w:lang w:eastAsia="es-BO"/>
        </w:rPr>
      </w:pPr>
      <w:r w:rsidRPr="00777785">
        <w:rPr>
          <w:rFonts w:ascii="Verdana" w:hAnsi="Verdana" w:cs="Calibri"/>
          <w:b/>
          <w:bCs/>
          <w:sz w:val="18"/>
          <w:szCs w:val="18"/>
          <w:lang w:eastAsia="es-BO"/>
        </w:rPr>
        <w:t>CARACTERÍSTICAS DEL REQUERIMIENTO (Sujeto a Evaluación)</w:t>
      </w:r>
    </w:p>
    <w:p w:rsidR="001369FF" w:rsidRPr="00777785" w:rsidRDefault="001369FF" w:rsidP="001369FF">
      <w:pPr>
        <w:rPr>
          <w:rFonts w:ascii="Verdana" w:hAnsi="Verdana" w:cs="Calibri"/>
          <w:b/>
          <w:bCs/>
          <w:sz w:val="18"/>
          <w:szCs w:val="18"/>
          <w:lang w:eastAsia="es-BO"/>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8"/>
        <w:gridCol w:w="31"/>
      </w:tblGrid>
      <w:tr w:rsidR="001369FF" w:rsidRPr="00777785" w:rsidTr="001369FF">
        <w:trPr>
          <w:gridAfter w:val="1"/>
          <w:wAfter w:w="31" w:type="dxa"/>
          <w:trHeight w:val="385"/>
        </w:trPr>
        <w:tc>
          <w:tcPr>
            <w:tcW w:w="9608" w:type="dxa"/>
            <w:shd w:val="clear" w:color="auto" w:fill="B8CCE4"/>
            <w:vAlign w:val="center"/>
          </w:tcPr>
          <w:p w:rsidR="001369FF" w:rsidRPr="00777785" w:rsidRDefault="001369FF" w:rsidP="001369FF">
            <w:pPr>
              <w:autoSpaceDE w:val="0"/>
              <w:autoSpaceDN w:val="0"/>
              <w:adjustRightInd w:val="0"/>
              <w:rPr>
                <w:rFonts w:ascii="Arial" w:hAnsi="Arial" w:cs="Arial"/>
                <w:b/>
                <w:bCs/>
                <w:sz w:val="18"/>
                <w:szCs w:val="18"/>
              </w:rPr>
            </w:pPr>
            <w:r w:rsidRPr="00777785">
              <w:rPr>
                <w:rFonts w:ascii="Arial" w:hAnsi="Arial" w:cs="Arial"/>
                <w:b/>
                <w:bCs/>
                <w:sz w:val="18"/>
                <w:szCs w:val="18"/>
              </w:rPr>
              <w:t>CARACTERÍSTICAS TÉCNICAS DEL BIEN</w:t>
            </w:r>
          </w:p>
        </w:tc>
      </w:tr>
      <w:tr w:rsidR="001369FF" w:rsidRPr="00777785" w:rsidTr="001369FF">
        <w:trPr>
          <w:gridAfter w:val="1"/>
          <w:wAfter w:w="31" w:type="dxa"/>
          <w:trHeight w:val="2475"/>
        </w:trPr>
        <w:tc>
          <w:tcPr>
            <w:tcW w:w="9608" w:type="dxa"/>
            <w:shd w:val="clear" w:color="auto" w:fill="auto"/>
            <w:vAlign w:val="center"/>
          </w:tcPr>
          <w:p w:rsidR="001369FF" w:rsidRPr="00777785" w:rsidRDefault="001369FF" w:rsidP="001369FF">
            <w:pPr>
              <w:jc w:val="both"/>
              <w:rPr>
                <w:rFonts w:ascii="Arial" w:hAnsi="Arial" w:cs="Arial"/>
                <w:b/>
                <w:iCs/>
                <w:u w:val="single"/>
              </w:rPr>
            </w:pPr>
            <w:r w:rsidRPr="00777785">
              <w:rPr>
                <w:rFonts w:ascii="Arial" w:hAnsi="Arial" w:cs="Arial"/>
                <w:b/>
                <w:iCs/>
                <w:u w:val="single"/>
              </w:rPr>
              <w:t>ITEM N°1:</w:t>
            </w:r>
            <w:r>
              <w:rPr>
                <w:rFonts w:ascii="Arial" w:hAnsi="Arial" w:cs="Arial"/>
                <w:b/>
                <w:iCs/>
                <w:u w:val="single"/>
              </w:rPr>
              <w:t xml:space="preserve"> </w:t>
            </w:r>
            <w:r w:rsidRPr="008E328D">
              <w:rPr>
                <w:rFonts w:ascii="Arial" w:hAnsi="Arial" w:cs="Arial"/>
                <w:b/>
                <w:iCs/>
                <w:u w:val="single"/>
              </w:rPr>
              <w:t xml:space="preserve">ESTACION DE MEDICION Y ODORIZACION 1400 </w:t>
            </w:r>
            <w:r>
              <w:rPr>
                <w:rFonts w:ascii="Arial" w:hAnsi="Arial" w:cs="Arial"/>
                <w:b/>
                <w:iCs/>
                <w:u w:val="single"/>
              </w:rPr>
              <w:t>SCMH</w:t>
            </w:r>
            <w:r w:rsidRPr="008E328D">
              <w:rPr>
                <w:rFonts w:ascii="Arial" w:hAnsi="Arial" w:cs="Arial"/>
                <w:b/>
                <w:iCs/>
                <w:u w:val="single"/>
              </w:rPr>
              <w:t xml:space="preserve"> (EMO)</w:t>
            </w:r>
          </w:p>
          <w:p w:rsidR="001369FF" w:rsidRPr="00DE2AF1" w:rsidRDefault="001369FF" w:rsidP="001369FF">
            <w:pPr>
              <w:keepNext/>
              <w:spacing w:before="240" w:after="60"/>
              <w:outlineLvl w:val="0"/>
              <w:rPr>
                <w:rFonts w:ascii="Arial" w:hAnsi="Arial" w:cs="Arial"/>
                <w:b/>
                <w:bCs/>
                <w:kern w:val="32"/>
              </w:rPr>
            </w:pPr>
            <w:r w:rsidRPr="00DE2AF1">
              <w:rPr>
                <w:rFonts w:ascii="Arial" w:hAnsi="Arial" w:cs="Arial"/>
                <w:b/>
                <w:iCs/>
              </w:rPr>
              <w:t>GENERALIDADES Y CONDICIONES DE FUNCIONAMIENTO</w:t>
            </w:r>
            <w:r w:rsidRPr="00DE2AF1">
              <w:rPr>
                <w:rFonts w:ascii="Arial" w:hAnsi="Arial" w:cs="Arial"/>
                <w:b/>
                <w:bCs/>
                <w:kern w:val="32"/>
              </w:rPr>
              <w:t xml:space="preserve"> DE LA ESTACION DISTRITAL DE MEDICION Y ODORIZACION EMO 1400 </w:t>
            </w:r>
            <w:r>
              <w:rPr>
                <w:rFonts w:ascii="Arial" w:hAnsi="Arial" w:cs="Arial"/>
                <w:b/>
                <w:bCs/>
                <w:kern w:val="32"/>
              </w:rPr>
              <w:t>SCMH</w:t>
            </w:r>
            <w:r w:rsidRPr="00DE2AF1">
              <w:rPr>
                <w:rFonts w:ascii="Arial" w:hAnsi="Arial" w:cs="Arial"/>
                <w:b/>
                <w:bCs/>
                <w:kern w:val="32"/>
              </w:rPr>
              <w:t>.</w:t>
            </w:r>
          </w:p>
          <w:p w:rsidR="001369FF" w:rsidRPr="00777785" w:rsidRDefault="001369FF" w:rsidP="006721A0">
            <w:pPr>
              <w:numPr>
                <w:ilvl w:val="0"/>
                <w:numId w:val="35"/>
              </w:numPr>
              <w:jc w:val="both"/>
              <w:rPr>
                <w:rFonts w:ascii="Arial" w:hAnsi="Arial" w:cs="Arial"/>
              </w:rPr>
            </w:pPr>
            <w:r w:rsidRPr="00777785">
              <w:rPr>
                <w:rFonts w:ascii="Arial" w:hAnsi="Arial" w:cs="Arial"/>
              </w:rPr>
              <w:t>La Presión a la entrada de la Estación de Medición y Odorizacion, podrá variar entre 600 y 350 psig.</w:t>
            </w:r>
          </w:p>
          <w:p w:rsidR="001369FF" w:rsidRPr="00777785" w:rsidRDefault="001369FF" w:rsidP="006721A0">
            <w:pPr>
              <w:numPr>
                <w:ilvl w:val="0"/>
                <w:numId w:val="35"/>
              </w:numPr>
              <w:jc w:val="both"/>
              <w:rPr>
                <w:rFonts w:ascii="Arial" w:hAnsi="Arial" w:cs="Arial"/>
              </w:rPr>
            </w:pPr>
            <w:r w:rsidRPr="00777785">
              <w:rPr>
                <w:rFonts w:ascii="Arial" w:hAnsi="Arial" w:cs="Arial"/>
              </w:rPr>
              <w:t>Densidad relativa del Gas Natural es de 0,62</w:t>
            </w:r>
          </w:p>
          <w:p w:rsidR="001369FF" w:rsidRPr="00777785" w:rsidRDefault="001369FF" w:rsidP="006721A0">
            <w:pPr>
              <w:numPr>
                <w:ilvl w:val="0"/>
                <w:numId w:val="35"/>
              </w:numPr>
              <w:jc w:val="both"/>
              <w:rPr>
                <w:rFonts w:ascii="Arial" w:hAnsi="Arial" w:cs="Arial"/>
              </w:rPr>
            </w:pPr>
            <w:r w:rsidRPr="00777785">
              <w:rPr>
                <w:rFonts w:ascii="Arial" w:hAnsi="Arial" w:cs="Arial"/>
              </w:rPr>
              <w:t>Temperatura de trabajo  entre –20°C a 60°C</w:t>
            </w:r>
          </w:p>
          <w:p w:rsidR="001369FF" w:rsidRPr="00777785" w:rsidRDefault="001369FF" w:rsidP="006721A0">
            <w:pPr>
              <w:numPr>
                <w:ilvl w:val="0"/>
                <w:numId w:val="35"/>
              </w:numPr>
              <w:jc w:val="both"/>
              <w:rPr>
                <w:rFonts w:ascii="Arial" w:hAnsi="Arial" w:cs="Arial"/>
              </w:rPr>
            </w:pPr>
            <w:r w:rsidRPr="00777785">
              <w:rPr>
                <w:rFonts w:ascii="Arial" w:hAnsi="Arial" w:cs="Arial"/>
              </w:rPr>
              <w:t xml:space="preserve">La Capacidad nominal de la Estación de Medición y Odorizacion EMO será de 1400 m3(n)/h </w:t>
            </w:r>
          </w:p>
          <w:p w:rsidR="001369FF" w:rsidRPr="00777785" w:rsidRDefault="001369FF" w:rsidP="006721A0">
            <w:pPr>
              <w:numPr>
                <w:ilvl w:val="0"/>
                <w:numId w:val="35"/>
              </w:numPr>
              <w:jc w:val="both"/>
              <w:rPr>
                <w:rFonts w:ascii="Arial" w:hAnsi="Arial" w:cs="Arial"/>
              </w:rPr>
            </w:pPr>
            <w:r w:rsidRPr="00777785">
              <w:rPr>
                <w:rFonts w:ascii="Arial" w:hAnsi="Arial" w:cs="Arial"/>
              </w:rPr>
              <w:t>El equipo de medición debe ser de desplazamiento positivo (rotativo), estar configurado para un desempeño optimo, traer consigo una certificación de calibración con trazabilidad al NIST y un catálogo o manual del medidor que indique que este es apto para transferencia de custodia.</w:t>
            </w:r>
          </w:p>
          <w:p w:rsidR="001369FF" w:rsidRPr="00777785" w:rsidRDefault="001369FF" w:rsidP="006721A0">
            <w:pPr>
              <w:numPr>
                <w:ilvl w:val="0"/>
                <w:numId w:val="35"/>
              </w:numPr>
              <w:jc w:val="both"/>
              <w:rPr>
                <w:rFonts w:ascii="Arial" w:hAnsi="Arial" w:cs="Arial"/>
              </w:rPr>
            </w:pPr>
            <w:r w:rsidRPr="00777785">
              <w:rPr>
                <w:rFonts w:ascii="Arial" w:hAnsi="Arial" w:cs="Arial"/>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1369FF" w:rsidRPr="00777785" w:rsidRDefault="001369FF" w:rsidP="006721A0">
            <w:pPr>
              <w:numPr>
                <w:ilvl w:val="0"/>
                <w:numId w:val="35"/>
              </w:numPr>
              <w:jc w:val="both"/>
              <w:rPr>
                <w:rFonts w:ascii="Arial" w:hAnsi="Arial" w:cs="Arial"/>
              </w:rPr>
            </w:pPr>
            <w:r w:rsidRPr="00777785">
              <w:rPr>
                <w:rFonts w:ascii="Arial" w:hAnsi="Arial" w:cs="Arial"/>
              </w:rPr>
              <w:t>Adicionalmente deberá contar con Juntas Aislantes dieléctricas pikotec: Cuerpo de Acero Inox. 316 L, atrapado entre dos discos de resina epóxica, reforzada con fibra de vidrio, con sus respectivos bujes y arandelas aislantes: Ambas a  la entrada y a la salida de la Estación de Medición y Odorización, ANSI 300 RF.</w:t>
            </w:r>
          </w:p>
          <w:p w:rsidR="001369FF" w:rsidRPr="00777785" w:rsidRDefault="001369FF" w:rsidP="006721A0">
            <w:pPr>
              <w:numPr>
                <w:ilvl w:val="0"/>
                <w:numId w:val="35"/>
              </w:numPr>
              <w:jc w:val="both"/>
              <w:rPr>
                <w:rFonts w:ascii="Arial" w:hAnsi="Arial" w:cs="Arial"/>
              </w:rPr>
            </w:pPr>
            <w:r w:rsidRPr="00777785">
              <w:rPr>
                <w:rFonts w:ascii="Arial" w:hAnsi="Arial" w:cs="Arial"/>
              </w:rPr>
              <w:t>El equipo en su integridad deberá ir montado sobre una estructura sólida tipo skid, cuyo diseño garantice que en la Estación de Medición y Odorizacion, se eviten esfuerzos de tensión y/o tangenciales de corte.</w:t>
            </w:r>
          </w:p>
          <w:p w:rsidR="001369FF" w:rsidRPr="00777785" w:rsidRDefault="001369FF" w:rsidP="006721A0">
            <w:pPr>
              <w:numPr>
                <w:ilvl w:val="0"/>
                <w:numId w:val="35"/>
              </w:numPr>
              <w:jc w:val="both"/>
              <w:rPr>
                <w:rFonts w:ascii="Arial" w:hAnsi="Arial" w:cs="Arial"/>
              </w:rPr>
            </w:pPr>
            <w:r w:rsidRPr="00777785">
              <w:rPr>
                <w:rFonts w:ascii="Arial" w:hAnsi="Arial" w:cs="Arial"/>
              </w:rPr>
              <w:t xml:space="preserve">Se deben instalar todos los manómetros menores para el ajuste, calibración y puesta en servicio del equipo. </w:t>
            </w:r>
          </w:p>
          <w:p w:rsidR="001369FF" w:rsidRPr="00DE2AF1" w:rsidRDefault="001369FF" w:rsidP="001369FF">
            <w:pPr>
              <w:keepNext/>
              <w:spacing w:before="240" w:after="60"/>
              <w:outlineLvl w:val="0"/>
              <w:rPr>
                <w:rFonts w:ascii="Arial" w:hAnsi="Arial" w:cs="Arial"/>
                <w:b/>
                <w:iCs/>
              </w:rPr>
            </w:pPr>
            <w:r w:rsidRPr="00DE2AF1">
              <w:rPr>
                <w:rFonts w:ascii="Arial" w:hAnsi="Arial" w:cs="Arial"/>
                <w:b/>
                <w:iCs/>
              </w:rPr>
              <w:t>DECRIPCION DE LOS COMPONENTES GENERALES</w:t>
            </w:r>
          </w:p>
          <w:p w:rsidR="001369FF" w:rsidRDefault="001369FF" w:rsidP="001369FF">
            <w:pPr>
              <w:keepNext/>
              <w:spacing w:before="240" w:after="60"/>
              <w:ind w:left="-4"/>
              <w:outlineLvl w:val="0"/>
              <w:rPr>
                <w:rFonts w:ascii="Arial" w:hAnsi="Arial" w:cs="Arial"/>
                <w:b/>
                <w:iCs/>
              </w:rPr>
            </w:pPr>
            <w:r w:rsidRPr="00DE2AF1">
              <w:rPr>
                <w:rFonts w:ascii="Arial" w:hAnsi="Arial" w:cs="Arial"/>
                <w:b/>
                <w:iCs/>
              </w:rPr>
              <w:t>CARACTERISTICAS TRAMO COMUN DE INGRESO</w:t>
            </w:r>
          </w:p>
          <w:p w:rsidR="007762E3" w:rsidRDefault="007762E3" w:rsidP="001369FF">
            <w:pPr>
              <w:ind w:left="993"/>
              <w:jc w:val="both"/>
              <w:rPr>
                <w:rFonts w:ascii="Arial" w:hAnsi="Arial" w:cs="Arial"/>
                <w:b/>
                <w:bCs/>
                <w:u w:val="single"/>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lastRenderedPageBreak/>
              <w:t>Bridas W.N. de conexión.</w:t>
            </w:r>
          </w:p>
          <w:p w:rsidR="001369FF" w:rsidRPr="00777785" w:rsidRDefault="001369FF" w:rsidP="001369FF">
            <w:pPr>
              <w:ind w:left="993"/>
              <w:rPr>
                <w:rFonts w:ascii="Arial" w:hAnsi="Arial" w:cs="Arial"/>
                <w:b/>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Clase: ANSI 300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Material: ASTM A105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2 plg.</w:t>
            </w:r>
            <w:r w:rsidRPr="00777785">
              <w:rPr>
                <w:rFonts w:ascii="Arial" w:hAnsi="Arial" w:cs="Arial"/>
                <w:noProof/>
                <w:lang w:val="es-BO" w:eastAsia="es-BO"/>
              </w:rPr>
              <w:t xml:space="preserve"> </w:t>
            </w:r>
          </w:p>
          <w:p w:rsidR="001369FF" w:rsidRPr="00777785" w:rsidRDefault="001369FF" w:rsidP="001369FF">
            <w:pPr>
              <w:ind w:left="993"/>
              <w:jc w:val="both"/>
              <w:rPr>
                <w:rFonts w:ascii="Arial" w:hAnsi="Arial" w:cs="Arial"/>
                <w:b/>
                <w:bCs/>
                <w:u w:val="single"/>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Válvulas de bola de Paso Total.</w:t>
            </w:r>
          </w:p>
          <w:p w:rsidR="001369FF" w:rsidRPr="00777785" w:rsidRDefault="001369FF" w:rsidP="001369FF">
            <w:pPr>
              <w:ind w:left="993"/>
              <w:jc w:val="both"/>
              <w:rPr>
                <w:rFonts w:ascii="Arial" w:hAnsi="Arial" w:cs="Arial"/>
                <w:b/>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Clase: ANSI 300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 ANSI 300 ANSI B 16.34/ANSI B16.5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palanca</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Asientos:con inserto blando que garantice cierre hermético DEVLON o PTFE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2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Tipo: Válvula de bola API 6D y API 6FA ó API 607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Manómetros:</w:t>
            </w:r>
          </w:p>
          <w:p w:rsidR="001369FF" w:rsidRPr="00777785" w:rsidRDefault="001369FF" w:rsidP="001369FF">
            <w:pPr>
              <w:ind w:left="993"/>
              <w:jc w:val="both"/>
              <w:rPr>
                <w:rFonts w:ascii="Arial" w:hAnsi="Arial" w:cs="Arial"/>
              </w:rPr>
            </w:pPr>
          </w:p>
          <w:p w:rsidR="001369FF" w:rsidRPr="00777785" w:rsidRDefault="001369FF" w:rsidP="001369FF">
            <w:pPr>
              <w:ind w:left="993"/>
              <w:rPr>
                <w:rFonts w:ascii="Arial" w:hAnsi="Arial" w:cs="Arial"/>
                <w:bCs/>
                <w:lang w:val="pt-BR"/>
              </w:rPr>
            </w:pPr>
            <w:r w:rsidRPr="00777785">
              <w:rPr>
                <w:rFonts w:ascii="Arial" w:hAnsi="Arial" w:cs="Arial"/>
                <w:bCs/>
                <w:lang w:val="pt-BR"/>
              </w:rPr>
              <w:t>Se instalará dos manómetro a la entrada y a la salida del equipo</w:t>
            </w:r>
          </w:p>
          <w:p w:rsidR="001369FF" w:rsidRPr="00777785" w:rsidRDefault="001369FF" w:rsidP="001369FF">
            <w:pPr>
              <w:tabs>
                <w:tab w:val="left" w:pos="709"/>
              </w:tabs>
              <w:ind w:left="1276"/>
              <w:jc w:val="both"/>
              <w:rPr>
                <w:rFonts w:ascii="Arial" w:hAnsi="Arial" w:cs="Arial"/>
                <w:lang w:val="pt-BR"/>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Carcaza de Acero Inoxidable AISI 304SS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 la opción de Calibración y Ajuste en Sitio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Límite de Sobrepresión 30% del Rango del Span o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Material de los Internos AISI 316SS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Cristal Reemplazable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en AISI 316 rosca de ½” NPT inferior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protección IP 67 o una superior según IEC 529</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Dial mayor o igual a 100 mm ó 4plg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Rango de medición 0 – 1000 psig o equivalente en bar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precisión de ± 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Deberá contar con su respectiva válvula integral de bloqueo y purga AISI 316 tipo aguja (Tipo manifold).</w:t>
            </w:r>
          </w:p>
          <w:p w:rsidR="001369FF" w:rsidRDefault="001369FF" w:rsidP="001369FF">
            <w:pPr>
              <w:keepNext/>
              <w:spacing w:before="240" w:after="60"/>
              <w:outlineLvl w:val="0"/>
              <w:rPr>
                <w:rFonts w:ascii="Arial" w:hAnsi="Arial" w:cs="Arial"/>
                <w:b/>
                <w:iCs/>
              </w:rPr>
            </w:pPr>
            <w:r w:rsidRPr="00DE2AF1">
              <w:rPr>
                <w:rFonts w:ascii="Arial" w:hAnsi="Arial" w:cs="Arial"/>
                <w:b/>
                <w:iCs/>
              </w:rPr>
              <w:t>CARACTERISTICAS DE ETAPA DE FILTRADO</w:t>
            </w:r>
          </w:p>
          <w:p w:rsidR="007762E3" w:rsidRDefault="007762E3" w:rsidP="007762E3">
            <w:pPr>
              <w:ind w:left="993"/>
              <w:rPr>
                <w:rFonts w:ascii="Arial" w:hAnsi="Arial" w:cs="Arial"/>
                <w:bCs/>
                <w:lang w:val="pt-BR"/>
              </w:rPr>
            </w:pPr>
          </w:p>
          <w:p w:rsidR="001369FF" w:rsidRPr="00777785" w:rsidRDefault="001369FF" w:rsidP="007762E3">
            <w:pPr>
              <w:ind w:left="993"/>
              <w:rPr>
                <w:rFonts w:ascii="Arial" w:hAnsi="Arial" w:cs="Arial"/>
                <w:bCs/>
                <w:lang w:val="pt-BR"/>
              </w:rPr>
            </w:pPr>
            <w:r w:rsidRPr="00777785">
              <w:rPr>
                <w:rFonts w:ascii="Arial" w:hAnsi="Arial" w:cs="Arial"/>
                <w:bCs/>
                <w:lang w:val="pt-BR"/>
              </w:rPr>
              <w:t>La etapa de filtrado de gás, consta de líneas paralelas, una de servicio y la otra de bypass, cada línea consta de los siguientes elementos básicos:</w:t>
            </w:r>
          </w:p>
          <w:p w:rsidR="001369FF" w:rsidRPr="00777785" w:rsidRDefault="001369FF" w:rsidP="001369FF">
            <w:pPr>
              <w:ind w:left="993"/>
              <w:rPr>
                <w:rFonts w:ascii="Arial" w:hAnsi="Arial" w:cs="Arial"/>
                <w:bCs/>
                <w:lang w:val="pt-BR"/>
              </w:rPr>
            </w:pPr>
          </w:p>
          <w:p w:rsidR="001369FF" w:rsidRPr="00777785" w:rsidRDefault="001369FF" w:rsidP="001369FF">
            <w:pPr>
              <w:ind w:left="993"/>
              <w:rPr>
                <w:rFonts w:ascii="Arial" w:hAnsi="Arial" w:cs="Arial"/>
                <w:b/>
                <w:bCs/>
                <w:u w:val="single"/>
              </w:rPr>
            </w:pPr>
            <w:r w:rsidRPr="00777785">
              <w:rPr>
                <w:rFonts w:ascii="Arial" w:hAnsi="Arial" w:cs="Arial"/>
                <w:b/>
                <w:bCs/>
                <w:u w:val="single"/>
              </w:rPr>
              <w:t>Línea de servicio</w:t>
            </w:r>
          </w:p>
          <w:p w:rsidR="001369FF" w:rsidRPr="00777785" w:rsidRDefault="001369FF" w:rsidP="001369FF">
            <w:pPr>
              <w:ind w:left="993"/>
              <w:rPr>
                <w:rFonts w:ascii="Arial" w:hAnsi="Arial" w:cs="Arial"/>
                <w:bCs/>
                <w:lang w:val="pt-BR"/>
              </w:rPr>
            </w:pPr>
          </w:p>
          <w:p w:rsidR="001369FF" w:rsidRPr="00777785" w:rsidRDefault="001369FF" w:rsidP="001369FF">
            <w:pPr>
              <w:ind w:left="1276"/>
              <w:rPr>
                <w:rFonts w:ascii="Arial" w:hAnsi="Arial" w:cs="Arial"/>
                <w:b/>
                <w:bCs/>
              </w:rPr>
            </w:pPr>
            <w:r w:rsidRPr="00777785">
              <w:rPr>
                <w:rFonts w:ascii="Arial" w:hAnsi="Arial" w:cs="Arial"/>
                <w:b/>
                <w:bCs/>
              </w:rPr>
              <w:t>Dos válvulas de bola de “Paso Total” de aislamiento de filtro</w:t>
            </w:r>
          </w:p>
          <w:p w:rsidR="001369FF" w:rsidRPr="00777785" w:rsidRDefault="001369FF" w:rsidP="001369FF">
            <w:pPr>
              <w:ind w:left="993"/>
              <w:rPr>
                <w:rFonts w:ascii="Arial" w:hAnsi="Arial" w:cs="Arial"/>
                <w:b/>
                <w:bCs/>
                <w:u w:val="single"/>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Clase: ANSI 300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 ANSI 300 Paso Total ANSI B 16.34/ANSI B16.5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palanca</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lastRenderedPageBreak/>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Asientos:con inserto blando que garantice cierre hermético DEVLON o PTFE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2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Tipo: Válvula de bola API 6D y API 6FA ó API 607 ó equivalentes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ind w:left="993"/>
              <w:jc w:val="both"/>
              <w:rPr>
                <w:rFonts w:ascii="Arial" w:hAnsi="Arial" w:cs="Arial"/>
                <w:b/>
                <w:bCs/>
                <w:u w:val="single"/>
              </w:rPr>
            </w:pPr>
          </w:p>
          <w:p w:rsidR="001369FF" w:rsidRPr="00777785" w:rsidRDefault="001369FF" w:rsidP="001369FF">
            <w:pPr>
              <w:ind w:left="1276"/>
              <w:jc w:val="both"/>
              <w:rPr>
                <w:rFonts w:ascii="Arial" w:hAnsi="Arial" w:cs="Arial"/>
                <w:b/>
                <w:bCs/>
              </w:rPr>
            </w:pPr>
            <w:r w:rsidRPr="00777785">
              <w:rPr>
                <w:rFonts w:ascii="Arial" w:hAnsi="Arial" w:cs="Arial"/>
                <w:b/>
                <w:bCs/>
              </w:rPr>
              <w:t>Filtro Separador Bifasico.</w:t>
            </w:r>
          </w:p>
          <w:p w:rsidR="001369FF" w:rsidRPr="00777785" w:rsidRDefault="001369FF" w:rsidP="001369FF">
            <w:pPr>
              <w:ind w:left="993"/>
              <w:jc w:val="both"/>
              <w:rPr>
                <w:rFonts w:ascii="Arial" w:hAnsi="Arial" w:cs="Arial"/>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Diseñado para filtrar un flujo de 1400 MCH</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Con una carga de condensado de 2 lt/por mes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Filtro ANSI 300 RF provisto de elemento filtrante para gas natural (retención del 99% de partículas sólidas y líquidas &gt;= 5µm; 95% de partículas sólidas y líquidas &lt;=  5µm).</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API 5L Grado B o ASTM A216 WCB o ASTM A105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Bridas: ASTM A 105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Tapa: ASTM A 204 o ASTM A105 o API 5L con Mecanismo de Apertura&amp;Cierre Rápido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Casquete semieliptico: ASTM A 234.</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Accesorios del filtro: </w:t>
            </w:r>
          </w:p>
          <w:p w:rsidR="001369FF" w:rsidRPr="00777785" w:rsidRDefault="001369FF" w:rsidP="006721A0">
            <w:pPr>
              <w:numPr>
                <w:ilvl w:val="0"/>
                <w:numId w:val="35"/>
              </w:numPr>
              <w:rPr>
                <w:rFonts w:ascii="Arial" w:hAnsi="Arial" w:cs="Arial"/>
                <w:bCs/>
              </w:rPr>
            </w:pPr>
            <w:r w:rsidRPr="00777785">
              <w:rPr>
                <w:rFonts w:ascii="Arial" w:hAnsi="Arial" w:cs="Arial"/>
                <w:bCs/>
              </w:rPr>
              <w:t>Válvula de bola de purga del filtro</w:t>
            </w:r>
          </w:p>
          <w:p w:rsidR="001369FF" w:rsidRPr="00777785" w:rsidRDefault="001369FF" w:rsidP="006721A0">
            <w:pPr>
              <w:numPr>
                <w:ilvl w:val="0"/>
                <w:numId w:val="35"/>
              </w:numPr>
              <w:rPr>
                <w:rFonts w:ascii="Arial" w:hAnsi="Arial" w:cs="Arial"/>
                <w:bCs/>
              </w:rPr>
            </w:pPr>
            <w:r w:rsidRPr="00777785">
              <w:rPr>
                <w:rFonts w:ascii="Arial" w:hAnsi="Arial" w:cs="Arial"/>
                <w:bCs/>
              </w:rPr>
              <w:t>Manómetro de presión diferencial de 0 a 25 psig.</w:t>
            </w:r>
          </w:p>
          <w:p w:rsidR="001369FF" w:rsidRPr="00777785" w:rsidRDefault="001369FF" w:rsidP="006721A0">
            <w:pPr>
              <w:numPr>
                <w:ilvl w:val="0"/>
                <w:numId w:val="35"/>
              </w:numPr>
              <w:rPr>
                <w:rFonts w:ascii="Arial" w:hAnsi="Arial" w:cs="Arial"/>
                <w:bCs/>
              </w:rPr>
            </w:pPr>
            <w:r w:rsidRPr="00777785">
              <w:rPr>
                <w:rFonts w:ascii="Arial" w:hAnsi="Arial" w:cs="Arial"/>
                <w:bCs/>
              </w:rPr>
              <w:t>Visor de Nivel de Líquido.</w:t>
            </w:r>
          </w:p>
          <w:p w:rsidR="001369FF" w:rsidRPr="00777785" w:rsidRDefault="001369FF" w:rsidP="006721A0">
            <w:pPr>
              <w:numPr>
                <w:ilvl w:val="0"/>
                <w:numId w:val="35"/>
              </w:numPr>
              <w:rPr>
                <w:rFonts w:ascii="Arial" w:hAnsi="Arial" w:cs="Arial"/>
                <w:bCs/>
              </w:rPr>
            </w:pPr>
            <w:r w:rsidRPr="00777785">
              <w:rPr>
                <w:rFonts w:ascii="Arial" w:hAnsi="Arial" w:cs="Arial"/>
                <w:bCs/>
              </w:rPr>
              <w:t>Controlador de Nivel Neumático.</w:t>
            </w:r>
          </w:p>
          <w:p w:rsidR="001369FF" w:rsidRPr="00777785" w:rsidRDefault="001369FF" w:rsidP="006721A0">
            <w:pPr>
              <w:numPr>
                <w:ilvl w:val="0"/>
                <w:numId w:val="35"/>
              </w:numPr>
              <w:rPr>
                <w:rFonts w:ascii="Arial" w:hAnsi="Arial" w:cs="Arial"/>
                <w:bCs/>
              </w:rPr>
            </w:pPr>
            <w:r w:rsidRPr="00777785">
              <w:rPr>
                <w:rFonts w:ascii="Arial" w:hAnsi="Arial" w:cs="Arial"/>
                <w:bCs/>
              </w:rPr>
              <w:t>Válvula de Control de Nivel Neumática</w:t>
            </w:r>
          </w:p>
          <w:p w:rsidR="001369FF" w:rsidRPr="00777785" w:rsidRDefault="001369FF" w:rsidP="006721A0">
            <w:pPr>
              <w:numPr>
                <w:ilvl w:val="0"/>
                <w:numId w:val="35"/>
              </w:numPr>
              <w:rPr>
                <w:rFonts w:ascii="Arial" w:hAnsi="Arial" w:cs="Arial"/>
                <w:bCs/>
              </w:rPr>
            </w:pPr>
            <w:r w:rsidRPr="00777785">
              <w:rPr>
                <w:rFonts w:ascii="Arial" w:hAnsi="Arial" w:cs="Arial"/>
                <w:bCs/>
              </w:rPr>
              <w:t>Sistema de gas power para instrumentación</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El cuerpo del filtro deberá ser diseñado bajo norma ASME VIII div.1</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Certificados de las pruebas descritas en esta normativa (norma ASME VIII div.1)</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Filtro con Estampa “U” ASME.</w:t>
            </w:r>
          </w:p>
          <w:p w:rsidR="001369FF" w:rsidRPr="00777785" w:rsidRDefault="001369FF" w:rsidP="001369FF">
            <w:pPr>
              <w:tabs>
                <w:tab w:val="left" w:pos="709"/>
              </w:tabs>
              <w:jc w:val="both"/>
              <w:rPr>
                <w:rFonts w:ascii="Arial" w:hAnsi="Arial" w:cs="Arial"/>
              </w:rPr>
            </w:pPr>
          </w:p>
          <w:p w:rsidR="001369FF" w:rsidRPr="00777785" w:rsidRDefault="001369FF" w:rsidP="001369FF">
            <w:pPr>
              <w:ind w:left="993"/>
              <w:rPr>
                <w:rFonts w:ascii="Arial" w:hAnsi="Arial" w:cs="Arial"/>
                <w:b/>
                <w:bCs/>
                <w:u w:val="single"/>
              </w:rPr>
            </w:pPr>
            <w:r w:rsidRPr="00777785">
              <w:rPr>
                <w:rFonts w:ascii="Arial" w:hAnsi="Arial" w:cs="Arial"/>
                <w:b/>
                <w:bCs/>
                <w:u w:val="single"/>
              </w:rPr>
              <w:t>Línea bypass de filtro</w:t>
            </w:r>
          </w:p>
          <w:p w:rsidR="001369FF" w:rsidRPr="00777785" w:rsidRDefault="001369FF" w:rsidP="001369FF">
            <w:pPr>
              <w:ind w:left="993"/>
              <w:rPr>
                <w:rFonts w:ascii="Arial" w:hAnsi="Arial" w:cs="Arial"/>
                <w:b/>
                <w:bCs/>
              </w:rPr>
            </w:pPr>
          </w:p>
          <w:p w:rsidR="001369FF" w:rsidRPr="00777785" w:rsidRDefault="001369FF" w:rsidP="001369FF">
            <w:pPr>
              <w:ind w:left="1276"/>
              <w:rPr>
                <w:rFonts w:ascii="Arial" w:hAnsi="Arial" w:cs="Arial"/>
                <w:b/>
                <w:bCs/>
              </w:rPr>
            </w:pPr>
            <w:r w:rsidRPr="00777785">
              <w:rPr>
                <w:rFonts w:ascii="Arial" w:hAnsi="Arial" w:cs="Arial"/>
                <w:b/>
                <w:bCs/>
              </w:rPr>
              <w:t>Una válvula de bola de “Paso Reducido” para línea bypass</w:t>
            </w:r>
          </w:p>
          <w:p w:rsidR="001369FF" w:rsidRPr="00777785" w:rsidRDefault="001369FF" w:rsidP="001369FF">
            <w:pPr>
              <w:tabs>
                <w:tab w:val="left" w:pos="1454"/>
              </w:tabs>
              <w:ind w:left="993"/>
              <w:jc w:val="both"/>
              <w:rPr>
                <w:rFonts w:ascii="Arial" w:hAnsi="Arial" w:cs="Arial"/>
                <w:b/>
              </w:rPr>
            </w:pPr>
            <w:r w:rsidRPr="00777785">
              <w:rPr>
                <w:rFonts w:ascii="Arial" w:hAnsi="Arial" w:cs="Arial"/>
                <w:b/>
              </w:rPr>
              <w:tab/>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Clase: ANSI 300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 ANSI 300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Palanca.</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2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Tipo: Válvula de bola API 6D y API 6FA ó API 607 ó equivalentes. </w:t>
            </w:r>
          </w:p>
          <w:p w:rsidR="001369FF" w:rsidRDefault="001369FF" w:rsidP="006721A0">
            <w:pPr>
              <w:numPr>
                <w:ilvl w:val="0"/>
                <w:numId w:val="35"/>
              </w:numPr>
              <w:tabs>
                <w:tab w:val="left" w:pos="709"/>
              </w:tabs>
              <w:jc w:val="both"/>
              <w:rPr>
                <w:rFonts w:ascii="Arial" w:hAnsi="Arial" w:cs="Arial"/>
              </w:rPr>
            </w:pPr>
            <w:r w:rsidRPr="00777785">
              <w:rPr>
                <w:rFonts w:ascii="Arial" w:hAnsi="Arial" w:cs="Arial"/>
              </w:rPr>
              <w:t>Calidad de material – análisis químic</w:t>
            </w:r>
            <w:r>
              <w:rPr>
                <w:rFonts w:ascii="Arial" w:hAnsi="Arial" w:cs="Arial"/>
              </w:rPr>
              <w:t>o de la colada correspondiente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Prueba hidrostática de cuerpo y sello según API 6D en fábrica.</w:t>
            </w:r>
          </w:p>
          <w:p w:rsidR="001369FF" w:rsidRPr="00777785" w:rsidRDefault="001369FF" w:rsidP="001369FF">
            <w:pPr>
              <w:jc w:val="both"/>
              <w:rPr>
                <w:rFonts w:ascii="Arial" w:hAnsi="Arial" w:cs="Arial"/>
              </w:rPr>
            </w:pPr>
          </w:p>
          <w:p w:rsidR="001369FF" w:rsidRPr="00DE2AF1" w:rsidRDefault="001369FF" w:rsidP="001369FF">
            <w:pPr>
              <w:jc w:val="both"/>
              <w:rPr>
                <w:rFonts w:ascii="Arial" w:hAnsi="Arial" w:cs="Arial"/>
                <w:b/>
                <w:bCs/>
                <w:lang w:val="pt-BR"/>
              </w:rPr>
            </w:pPr>
            <w:r w:rsidRPr="00DE2AF1">
              <w:rPr>
                <w:rFonts w:ascii="Arial" w:hAnsi="Arial" w:cs="Arial"/>
                <w:b/>
                <w:bCs/>
                <w:lang w:val="pt-BR"/>
              </w:rPr>
              <w:t>CARACTERISTICAS DE LA ETAPA DE MEDICIÓN</w:t>
            </w:r>
          </w:p>
          <w:p w:rsidR="001369FF" w:rsidRPr="00777785" w:rsidRDefault="001369FF" w:rsidP="001369FF">
            <w:pPr>
              <w:rPr>
                <w:rFonts w:ascii="Arial" w:hAnsi="Arial" w:cs="Arial"/>
                <w:b/>
                <w:u w:val="single"/>
              </w:rPr>
            </w:pPr>
          </w:p>
          <w:p w:rsidR="001369FF" w:rsidRPr="00777785" w:rsidRDefault="001369FF" w:rsidP="001369FF">
            <w:pPr>
              <w:ind w:left="993"/>
              <w:rPr>
                <w:rFonts w:ascii="Arial" w:hAnsi="Arial" w:cs="Arial"/>
                <w:b/>
                <w:u w:val="single"/>
              </w:rPr>
            </w:pPr>
            <w:r w:rsidRPr="00777785">
              <w:rPr>
                <w:rFonts w:ascii="Arial" w:hAnsi="Arial" w:cs="Arial"/>
                <w:b/>
                <w:u w:val="single"/>
              </w:rPr>
              <w:t>Línea de servicio.</w:t>
            </w:r>
          </w:p>
          <w:p w:rsidR="001369FF" w:rsidRPr="00777785" w:rsidRDefault="001369FF" w:rsidP="001369FF">
            <w:pPr>
              <w:ind w:left="993"/>
              <w:rPr>
                <w:rFonts w:ascii="Arial" w:hAnsi="Arial" w:cs="Arial"/>
                <w:b/>
                <w:u w:val="single"/>
              </w:rPr>
            </w:pPr>
          </w:p>
          <w:p w:rsidR="001369FF" w:rsidRPr="00777785" w:rsidRDefault="001369FF" w:rsidP="001369FF">
            <w:pPr>
              <w:ind w:left="1276"/>
              <w:rPr>
                <w:rFonts w:ascii="Arial" w:hAnsi="Arial" w:cs="Arial"/>
                <w:b/>
                <w:bCs/>
              </w:rPr>
            </w:pPr>
            <w:r w:rsidRPr="00777785">
              <w:rPr>
                <w:rFonts w:ascii="Arial" w:hAnsi="Arial" w:cs="Arial"/>
                <w:b/>
                <w:bCs/>
              </w:rPr>
              <w:t>Dos válvulas de bola de “Paso Total” de aislamiento de medidor</w:t>
            </w:r>
          </w:p>
          <w:p w:rsidR="001369FF" w:rsidRPr="00777785" w:rsidRDefault="001369FF" w:rsidP="001369FF">
            <w:pPr>
              <w:ind w:left="993"/>
              <w:rPr>
                <w:rFonts w:ascii="Arial" w:hAnsi="Arial" w:cs="Arial"/>
                <w:b/>
                <w:bCs/>
                <w:u w:val="single"/>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Clase: ANSI 300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 ANSI 300 Paso Total ANSI B 16.34/ANSI B16.5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lastRenderedPageBreak/>
              <w:t>Actuación: palanca</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2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Tipo: Válvula de bola API 6D y API 6FA ó API 607 ó equivalentes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ind w:left="993"/>
              <w:jc w:val="both"/>
              <w:rPr>
                <w:rFonts w:ascii="Arial" w:hAnsi="Arial" w:cs="Arial"/>
                <w:b/>
                <w:bCs/>
                <w:u w:val="single"/>
              </w:rPr>
            </w:pPr>
          </w:p>
          <w:p w:rsidR="001369FF" w:rsidRPr="00777785" w:rsidRDefault="001369FF" w:rsidP="001369FF">
            <w:pPr>
              <w:ind w:left="1276"/>
              <w:jc w:val="both"/>
              <w:rPr>
                <w:rFonts w:ascii="Arial" w:hAnsi="Arial" w:cs="Arial"/>
                <w:b/>
              </w:rPr>
            </w:pPr>
            <w:r w:rsidRPr="00777785">
              <w:rPr>
                <w:rFonts w:ascii="Arial" w:hAnsi="Arial" w:cs="Arial"/>
                <w:b/>
              </w:rPr>
              <w:t>Termómetro:</w:t>
            </w:r>
          </w:p>
          <w:p w:rsidR="001369FF" w:rsidRPr="00777785" w:rsidRDefault="001369FF" w:rsidP="001369FF">
            <w:pPr>
              <w:ind w:left="993"/>
              <w:jc w:val="both"/>
              <w:rPr>
                <w:rFonts w:ascii="Arial" w:hAnsi="Arial" w:cs="Arial"/>
                <w:u w:val="single"/>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Se instalará un termómetro con líquido orgánico antes de las etapas de regulación del tipo recto y su margen de medida será: - 30 a 50°C.</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1276"/>
              <w:jc w:val="both"/>
              <w:rPr>
                <w:rFonts w:ascii="Arial" w:hAnsi="Arial" w:cs="Arial"/>
                <w:b/>
              </w:rPr>
            </w:pPr>
            <w:r w:rsidRPr="00777785">
              <w:rPr>
                <w:rFonts w:ascii="Arial" w:hAnsi="Arial" w:cs="Arial"/>
                <w:b/>
              </w:rPr>
              <w:t>Medidor tipo desplazamiento positivo (Rotativo apto para transferencia de custodia)</w:t>
            </w:r>
          </w:p>
          <w:p w:rsidR="001369FF" w:rsidRPr="00777785" w:rsidRDefault="001369FF" w:rsidP="001369FF">
            <w:pPr>
              <w:ind w:left="993" w:firstLine="706"/>
              <w:jc w:val="both"/>
              <w:rPr>
                <w:rFonts w:ascii="Arial" w:hAnsi="Arial" w:cs="Arial"/>
                <w:b/>
                <w:u w:val="single"/>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Medidor ANSI 300 RF tipo desplazamiento positivo (rotativo)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Rango de Temperatura de operación: - 40º hasta 60º C</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Caudal: 1400 </w:t>
            </w:r>
            <w:r>
              <w:rPr>
                <w:rFonts w:ascii="Arial" w:hAnsi="Arial" w:cs="Arial"/>
              </w:rPr>
              <w:t>SCMH</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Máxima Presión de Operación(mínima): </w:t>
            </w:r>
            <w:r>
              <w:rPr>
                <w:rFonts w:ascii="Arial" w:hAnsi="Arial" w:cs="Arial"/>
              </w:rPr>
              <w:t>740</w:t>
            </w:r>
            <w:r w:rsidRPr="00777785">
              <w:rPr>
                <w:rFonts w:ascii="Arial" w:hAnsi="Arial" w:cs="Arial"/>
              </w:rPr>
              <w:t xml:space="preserve"> PSIG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Rangebilidad +/- 1% : 1:18 o mejor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Rangebilidad +/- 2% : 1:33 o mejor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Salida de pulsos de alta frecuencia (HF) para conectar con el computador de flujo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Bridada : ANSI 300 RF de 2”</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Certificados de calibración con trazabilidad al NIST</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Presentación del Reporte de Pruebas del medidor, original en idioma español o inglés, con la serie del medidor correspondiente. Emitido por el fabricante (test report).</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Registrador mecánico</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tabs>
                <w:tab w:val="left" w:pos="142"/>
              </w:tabs>
              <w:ind w:left="1206" w:hanging="100"/>
              <w:rPr>
                <w:rFonts w:ascii="Arial" w:hAnsi="Arial" w:cs="Arial"/>
                <w:bCs/>
              </w:rPr>
            </w:pPr>
            <w:r w:rsidRPr="00777785">
              <w:rPr>
                <w:rFonts w:ascii="Arial" w:hAnsi="Arial" w:cs="Arial"/>
                <w:b/>
              </w:rPr>
              <w:t>Válvula de flujo critico</w:t>
            </w:r>
          </w:p>
          <w:p w:rsidR="001369FF" w:rsidRPr="00777785" w:rsidRDefault="001369FF" w:rsidP="001369FF">
            <w:pPr>
              <w:tabs>
                <w:tab w:val="left" w:pos="142"/>
              </w:tabs>
              <w:ind w:left="600" w:hanging="100"/>
              <w:rPr>
                <w:rFonts w:ascii="Arial" w:hAnsi="Arial" w:cs="Arial"/>
                <w:bCs/>
              </w:rPr>
            </w:pPr>
          </w:p>
          <w:p w:rsidR="001369FF" w:rsidRPr="00777785" w:rsidRDefault="001369FF" w:rsidP="001369FF">
            <w:pPr>
              <w:ind w:left="1206"/>
              <w:rPr>
                <w:rFonts w:ascii="Arial" w:hAnsi="Arial" w:cs="Arial"/>
                <w:bCs/>
              </w:rPr>
            </w:pPr>
            <w:r w:rsidRPr="00777785">
              <w:rPr>
                <w:rFonts w:ascii="Arial" w:hAnsi="Arial" w:cs="Arial"/>
                <w:bCs/>
              </w:rPr>
              <w:t xml:space="preserve">Se debe colocar una válvulas de </w:t>
            </w:r>
            <w:r w:rsidRPr="00777785">
              <w:rPr>
                <w:rFonts w:ascii="Arial" w:hAnsi="Arial" w:cs="Arial"/>
              </w:rPr>
              <w:t>¼ de giro RF bridada</w:t>
            </w:r>
            <w:r w:rsidRPr="00777785">
              <w:rPr>
                <w:rFonts w:ascii="Arial" w:hAnsi="Arial" w:cs="Arial"/>
                <w:bCs/>
              </w:rPr>
              <w:t xml:space="preserve"> tipo bola  de paso reducido ANSI 300 de 2 plg colocada y orientada de tal forma que permita realizar las pruebas de flujo critico</w:t>
            </w:r>
          </w:p>
          <w:p w:rsidR="001369FF" w:rsidRPr="00777785" w:rsidRDefault="001369FF" w:rsidP="001369FF">
            <w:pPr>
              <w:ind w:left="709"/>
              <w:rPr>
                <w:rFonts w:ascii="Arial" w:hAnsi="Arial" w:cs="Arial"/>
                <w:bCs/>
              </w:rPr>
            </w:pPr>
            <w:r w:rsidRPr="00777785">
              <w:rPr>
                <w:rFonts w:ascii="Arial" w:hAnsi="Arial" w:cs="Arial"/>
                <w:bCs/>
              </w:rPr>
              <w:t xml:space="preserve"> </w:t>
            </w:r>
          </w:p>
          <w:p w:rsidR="001369FF" w:rsidRPr="00777785" w:rsidRDefault="001369FF" w:rsidP="001369FF">
            <w:pPr>
              <w:ind w:left="1206"/>
              <w:rPr>
                <w:rFonts w:ascii="Arial" w:hAnsi="Arial" w:cs="Arial"/>
                <w:bCs/>
              </w:rPr>
            </w:pPr>
            <w:r w:rsidRPr="00777785">
              <w:rPr>
                <w:rFonts w:ascii="Arial" w:hAnsi="Arial" w:cs="Arial"/>
                <w:bCs/>
              </w:rPr>
              <w:t>La ubicación de esta válvula debe ser realizada de tal forma que no generen fenómenos turbulentos en la línea de medición.</w:t>
            </w:r>
          </w:p>
          <w:p w:rsidR="001369FF" w:rsidRPr="00777785" w:rsidRDefault="001369FF" w:rsidP="001369FF">
            <w:pPr>
              <w:ind w:left="709"/>
              <w:rPr>
                <w:rFonts w:ascii="Arial" w:hAnsi="Arial" w:cs="Arial"/>
                <w:bCs/>
              </w:rPr>
            </w:pPr>
          </w:p>
          <w:p w:rsidR="001369FF" w:rsidRPr="00777785" w:rsidRDefault="001369FF" w:rsidP="001369FF">
            <w:pPr>
              <w:tabs>
                <w:tab w:val="left" w:pos="709"/>
              </w:tabs>
              <w:ind w:left="1276"/>
              <w:jc w:val="both"/>
              <w:rPr>
                <w:rFonts w:ascii="Arial" w:hAnsi="Arial" w:cs="Arial"/>
              </w:rPr>
            </w:pPr>
            <w:r w:rsidRPr="00777785">
              <w:rPr>
                <w:rFonts w:ascii="Arial" w:hAnsi="Arial" w:cs="Arial"/>
                <w:bCs/>
              </w:rPr>
              <w:t>Esta válvula deberá contar con su brida ciega ANSI 300.</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1276"/>
              <w:jc w:val="both"/>
              <w:rPr>
                <w:rFonts w:ascii="Arial" w:hAnsi="Arial" w:cs="Arial"/>
                <w:b/>
              </w:rPr>
            </w:pPr>
            <w:r w:rsidRPr="00777785">
              <w:rPr>
                <w:rFonts w:ascii="Arial" w:hAnsi="Arial" w:cs="Arial"/>
                <w:b/>
              </w:rPr>
              <w:t>Computador de flujo</w:t>
            </w:r>
          </w:p>
          <w:p w:rsidR="001369FF" w:rsidRPr="00777785" w:rsidRDefault="001369FF" w:rsidP="001369FF">
            <w:pPr>
              <w:ind w:left="1276"/>
              <w:jc w:val="both"/>
              <w:rPr>
                <w:rFonts w:ascii="Arial" w:hAnsi="Arial" w:cs="Arial"/>
                <w:b/>
              </w:rPr>
            </w:pPr>
          </w:p>
          <w:p w:rsidR="001369FF" w:rsidRPr="00777785" w:rsidRDefault="001369FF" w:rsidP="001369FF">
            <w:pPr>
              <w:tabs>
                <w:tab w:val="left" w:pos="709"/>
              </w:tabs>
              <w:ind w:left="1276"/>
              <w:jc w:val="both"/>
              <w:rPr>
                <w:rFonts w:ascii="Arial" w:hAnsi="Arial" w:cs="Arial"/>
              </w:rPr>
            </w:pPr>
            <w:r w:rsidRPr="00777785">
              <w:rPr>
                <w:rFonts w:ascii="Arial" w:hAnsi="Arial" w:cs="Arial"/>
              </w:rPr>
              <w:t>El computador deberá generar reportes codificados para medición fiscal (apto para transferencia de custodia)</w:t>
            </w:r>
          </w:p>
          <w:p w:rsidR="001369FF" w:rsidRPr="00777785" w:rsidRDefault="001369FF" w:rsidP="001369FF">
            <w:pPr>
              <w:ind w:left="993"/>
              <w:jc w:val="both"/>
              <w:rPr>
                <w:rFonts w:ascii="Arial" w:hAnsi="Arial" w:cs="Arial"/>
                <w:b/>
                <w:u w:val="single"/>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Capacidad CPU Memoria (mínimo requerido):</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Procesador de 8 Bits o superior</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2  MB Flash ROM lectura-escritura programable</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512  kbytes RAM memoria de acceso aleatorio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Certificación de Cálculo de Volumen</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Calculo de flujo AGA3 1992/API 14.3, con calculo AGA8 de súper compresibilidad, método Detallado y Grosso</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Calculo de flujo AGA7 1996, con calculo AGA8 de súper compresibilidad</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lastRenderedPageBreak/>
              <w:t>API 21.1</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Puerto de Comunicación </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Serial RS232/RS485 ó Ethernet</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Protocolo de comunicación : Modbus RTU / Modbus TCP abierto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Entrada RTD  Propia del equipo para conexión de RTD</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Transductor de Presión</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Tipo capacitivo</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 xml:space="preserve">Rango de operación  0 - </w:t>
            </w:r>
            <w:r>
              <w:rPr>
                <w:rFonts w:ascii="Arial" w:eastAsia="Arial Unicode MS" w:hAnsi="Arial" w:cs="Arial"/>
              </w:rPr>
              <w:t>740</w:t>
            </w:r>
            <w:r w:rsidRPr="00777785">
              <w:rPr>
                <w:rFonts w:ascii="Arial" w:eastAsia="Arial Unicode MS" w:hAnsi="Arial" w:cs="Arial"/>
              </w:rPr>
              <w:t xml:space="preserve"> psi (mínimo)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Entrada Pulsos:</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Contactor de estado sólido</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Rango de Frecuencia  6 kHz ó superior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Entrada analógica  </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Señal 4 a 20 mA o superior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Software de instalación y configuración al computador de flujo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Cable interface para conexión computador de flujo a PC Serial RS232 y/o USB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Temperatura: -20 a 60°C o rango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Certificado de aprobación para aéreas Clase I, División1y 2, Grupos B,C &amp; D</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Certificación de cumplimiento de  AGA3, AGA8, API MPMS Capitulo 11, 12, como mínimo</w:t>
            </w:r>
          </w:p>
          <w:p w:rsidR="001369FF" w:rsidRDefault="001369FF" w:rsidP="006721A0">
            <w:pPr>
              <w:numPr>
                <w:ilvl w:val="0"/>
                <w:numId w:val="35"/>
              </w:numPr>
              <w:tabs>
                <w:tab w:val="left" w:pos="709"/>
              </w:tabs>
              <w:jc w:val="both"/>
              <w:rPr>
                <w:rFonts w:ascii="Arial" w:hAnsi="Arial" w:cs="Arial"/>
              </w:rPr>
            </w:pPr>
            <w:r w:rsidRPr="00777785">
              <w:rPr>
                <w:rFonts w:ascii="Arial" w:hAnsi="Arial" w:cs="Arial"/>
              </w:rPr>
              <w:t>Certificación de Laboratorio Externo de cumplimiento  de tener un error igual o menor a +/- 0.25%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Este debe estar configurado para trabajar de manera óptima con el medidor </w:t>
            </w:r>
          </w:p>
          <w:p w:rsidR="001369FF" w:rsidRPr="00777785" w:rsidRDefault="001369FF" w:rsidP="001369FF">
            <w:pPr>
              <w:ind w:left="993"/>
              <w:jc w:val="both"/>
              <w:rPr>
                <w:rFonts w:ascii="Arial" w:hAnsi="Arial" w:cs="Arial"/>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Línea de bypass del medidor</w:t>
            </w:r>
          </w:p>
          <w:p w:rsidR="001369FF" w:rsidRPr="00777785" w:rsidRDefault="001369FF" w:rsidP="001369FF">
            <w:pPr>
              <w:ind w:left="993"/>
              <w:jc w:val="both"/>
              <w:rPr>
                <w:rFonts w:ascii="Arial" w:hAnsi="Arial" w:cs="Arial"/>
                <w:b/>
                <w:bCs/>
              </w:rPr>
            </w:pPr>
          </w:p>
          <w:p w:rsidR="001369FF" w:rsidRPr="00777785" w:rsidRDefault="001369FF" w:rsidP="001369FF">
            <w:pPr>
              <w:ind w:left="1276"/>
              <w:rPr>
                <w:rFonts w:ascii="Arial" w:hAnsi="Arial" w:cs="Arial"/>
                <w:b/>
                <w:bCs/>
              </w:rPr>
            </w:pPr>
            <w:r w:rsidRPr="00777785">
              <w:rPr>
                <w:rFonts w:ascii="Arial" w:hAnsi="Arial" w:cs="Arial"/>
                <w:b/>
                <w:bCs/>
              </w:rPr>
              <w:t>Dos válvulas de bola de “Paso Reducido” de aislamiento de figura ocho</w:t>
            </w:r>
          </w:p>
          <w:p w:rsidR="001369FF" w:rsidRPr="00777785" w:rsidRDefault="001369FF" w:rsidP="001369FF">
            <w:pPr>
              <w:ind w:left="993"/>
              <w:rPr>
                <w:rFonts w:ascii="Arial" w:hAnsi="Arial" w:cs="Arial"/>
                <w:b/>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Clase: ANSI 3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 ANSI 300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Palanca.</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2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Tipo: Válvula de bola API 6D y API 6FA ó API 607 ó equivalentes.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Prueba hidrostática de cuerpo y sello según API 6D en fábrica.</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1276"/>
              <w:rPr>
                <w:rFonts w:ascii="Arial" w:hAnsi="Arial" w:cs="Arial"/>
                <w:b/>
                <w:bCs/>
              </w:rPr>
            </w:pPr>
            <w:r w:rsidRPr="00777785">
              <w:rPr>
                <w:rFonts w:ascii="Arial" w:hAnsi="Arial" w:cs="Arial"/>
                <w:b/>
                <w:bCs/>
              </w:rPr>
              <w:t>Figura ocho.</w:t>
            </w:r>
          </w:p>
          <w:p w:rsidR="001369FF" w:rsidRPr="00777785" w:rsidRDefault="001369FF" w:rsidP="001369FF">
            <w:pPr>
              <w:ind w:left="1276"/>
              <w:rPr>
                <w:rFonts w:ascii="Arial" w:hAnsi="Arial" w:cs="Arial"/>
                <w:bCs/>
              </w:rPr>
            </w:pPr>
            <w:r w:rsidRPr="00777785">
              <w:rPr>
                <w:rFonts w:ascii="Arial" w:hAnsi="Arial" w:cs="Arial"/>
                <w:bCs/>
              </w:rPr>
              <w:t>Elemento de bloqueo de 2 plg que deberá ir colocada en medio de dos bridas ANSI 300.</w:t>
            </w:r>
          </w:p>
          <w:p w:rsidR="001369FF" w:rsidRPr="00777785" w:rsidRDefault="001369FF" w:rsidP="001369FF">
            <w:pPr>
              <w:rPr>
                <w:rFonts w:ascii="Arial" w:hAnsi="Arial" w:cs="Arial"/>
                <w:bCs/>
              </w:rPr>
            </w:pPr>
          </w:p>
          <w:p w:rsidR="001369FF" w:rsidRPr="00DE2AF1" w:rsidRDefault="001369FF" w:rsidP="001369FF">
            <w:pPr>
              <w:jc w:val="both"/>
              <w:rPr>
                <w:rFonts w:ascii="Arial" w:hAnsi="Arial" w:cs="Arial"/>
                <w:b/>
                <w:bCs/>
                <w:lang w:val="pt-BR"/>
              </w:rPr>
            </w:pPr>
            <w:r w:rsidRPr="00DE2AF1">
              <w:rPr>
                <w:rFonts w:ascii="Arial" w:hAnsi="Arial" w:cs="Arial"/>
                <w:b/>
                <w:bCs/>
                <w:lang w:val="pt-BR"/>
              </w:rPr>
              <w:t>CARACTERISTICAS TRAMO COMÚN DE SALIDA</w:t>
            </w:r>
          </w:p>
          <w:p w:rsidR="001369FF" w:rsidRPr="00777785" w:rsidRDefault="001369FF" w:rsidP="001369FF">
            <w:pPr>
              <w:ind w:left="706"/>
              <w:jc w:val="both"/>
              <w:rPr>
                <w:rFonts w:ascii="Arial" w:hAnsi="Arial" w:cs="Arial"/>
                <w:b/>
                <w:u w:val="single"/>
                <w:lang w:val="pt-BR"/>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Manómetro:</w:t>
            </w:r>
          </w:p>
          <w:p w:rsidR="001369FF" w:rsidRPr="00777785" w:rsidRDefault="001369FF" w:rsidP="001369FF">
            <w:pPr>
              <w:jc w:val="both"/>
              <w:rPr>
                <w:rFonts w:ascii="Arial" w:hAnsi="Arial" w:cs="Arial"/>
              </w:rPr>
            </w:pPr>
          </w:p>
          <w:p w:rsidR="001369FF" w:rsidRPr="00777785" w:rsidRDefault="001369FF" w:rsidP="001369FF">
            <w:pPr>
              <w:ind w:left="1276"/>
              <w:jc w:val="both"/>
              <w:rPr>
                <w:rFonts w:ascii="Arial" w:hAnsi="Arial" w:cs="Arial"/>
              </w:rPr>
            </w:pPr>
            <w:r w:rsidRPr="00777785">
              <w:rPr>
                <w:rFonts w:ascii="Arial" w:hAnsi="Arial" w:cs="Arial"/>
              </w:rPr>
              <w:t>Se instalará un manómetro anterior a la válvula de salida:</w:t>
            </w:r>
          </w:p>
          <w:p w:rsidR="001369FF" w:rsidRPr="00777785" w:rsidRDefault="001369FF" w:rsidP="001369FF">
            <w:pPr>
              <w:ind w:left="1276"/>
              <w:jc w:val="both"/>
              <w:rPr>
                <w:rFonts w:ascii="Arial" w:hAnsi="Arial" w:cs="Arial"/>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Carcaza de Acero Inoxidable AISI 304SS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 la opción de Calibración y Ajuste en Sitio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Límite de Sobrepresión 30% del Rango del Span o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Material de los Internos AISI 316SS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Cristal Reemplazable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en AISI 316 rosca de ½” NPT inferior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lastRenderedPageBreak/>
              <w:t>Grado de protección IP 67 o una superior según IEC 529</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Dial mayor o igual a 100 mm ó 4plg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Rango de medición 0 – 1000 psig o equivalente en bar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precisión de ± 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Deberá contar con su respectiva válvula integral de bloqueo y purga AISI 316 tipo aguja (Tipo manifold).</w:t>
            </w:r>
          </w:p>
          <w:p w:rsidR="001369FF" w:rsidRPr="00777785" w:rsidRDefault="001369FF" w:rsidP="001369FF">
            <w:pPr>
              <w:ind w:left="993"/>
              <w:jc w:val="both"/>
              <w:rPr>
                <w:rFonts w:ascii="Arial" w:hAnsi="Arial" w:cs="Arial"/>
              </w:rPr>
            </w:pPr>
          </w:p>
          <w:p w:rsidR="001369FF" w:rsidRDefault="001369FF" w:rsidP="001369FF">
            <w:pPr>
              <w:ind w:left="993"/>
              <w:jc w:val="both"/>
              <w:rPr>
                <w:rFonts w:ascii="Arial" w:hAnsi="Arial" w:cs="Arial"/>
                <w:b/>
                <w:bCs/>
                <w:u w:val="single"/>
              </w:rPr>
            </w:pPr>
            <w:r w:rsidRPr="00777785">
              <w:rPr>
                <w:rFonts w:ascii="Arial" w:hAnsi="Arial" w:cs="Arial"/>
                <w:b/>
                <w:bCs/>
                <w:u w:val="single"/>
              </w:rPr>
              <w:t>Sistema de odorización:</w:t>
            </w:r>
          </w:p>
          <w:p w:rsidR="001369FF" w:rsidRDefault="001369FF" w:rsidP="001369FF">
            <w:pPr>
              <w:ind w:left="993"/>
              <w:jc w:val="both"/>
              <w:rPr>
                <w:rFonts w:ascii="Arial" w:hAnsi="Arial" w:cs="Arial"/>
                <w:b/>
                <w:bCs/>
                <w:u w:val="single"/>
              </w:rPr>
            </w:pPr>
          </w:p>
          <w:p w:rsidR="001369FF" w:rsidRPr="00743F7C" w:rsidRDefault="001369FF" w:rsidP="006721A0">
            <w:pPr>
              <w:numPr>
                <w:ilvl w:val="0"/>
                <w:numId w:val="36"/>
              </w:numPr>
              <w:ind w:left="1134" w:right="141" w:hanging="425"/>
              <w:jc w:val="both"/>
              <w:rPr>
                <w:rFonts w:ascii="Arial" w:hAnsi="Arial" w:cs="Arial"/>
                <w:b/>
              </w:rPr>
            </w:pPr>
            <w:r w:rsidRPr="00743F7C">
              <w:rPr>
                <w:rFonts w:ascii="Arial" w:hAnsi="Arial" w:cs="Arial"/>
                <w:b/>
              </w:rPr>
              <w:t>Características generales:</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 xml:space="preserve">Caudal máximo a odorizar: 1400 </w:t>
            </w:r>
            <w:r>
              <w:rPr>
                <w:rFonts w:ascii="Arial" w:hAnsi="Arial" w:cs="Arial"/>
                <w:lang w:val="es-MX"/>
              </w:rPr>
              <w:t>SCMH</w:t>
            </w:r>
            <w:r w:rsidRPr="00743F7C">
              <w:rPr>
                <w:rFonts w:ascii="Arial" w:hAnsi="Arial" w:cs="Arial"/>
                <w:lang w:val="es-MX"/>
              </w:rPr>
              <w:t xml:space="preserve"> o inmediato superior según fabricante</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 xml:space="preserve">Caudal mínimo a odorizar:  100 </w:t>
            </w:r>
            <w:r>
              <w:rPr>
                <w:rFonts w:ascii="Arial" w:hAnsi="Arial" w:cs="Arial"/>
                <w:lang w:val="es-MX"/>
              </w:rPr>
              <w:t>SCMH</w:t>
            </w:r>
            <w:r w:rsidRPr="00743F7C">
              <w:rPr>
                <w:rFonts w:ascii="Arial" w:hAnsi="Arial" w:cs="Arial"/>
                <w:lang w:val="es-MX"/>
              </w:rPr>
              <w:t xml:space="preserve"> o inmediato inferior según fabricante.</w:t>
            </w:r>
          </w:p>
          <w:p w:rsidR="001369FF" w:rsidRPr="00743F7C" w:rsidRDefault="001369FF" w:rsidP="006721A0">
            <w:pPr>
              <w:numPr>
                <w:ilvl w:val="0"/>
                <w:numId w:val="37"/>
              </w:numPr>
              <w:tabs>
                <w:tab w:val="clear" w:pos="4755"/>
                <w:tab w:val="left" w:pos="1560"/>
              </w:tabs>
              <w:ind w:left="1571"/>
              <w:jc w:val="both"/>
              <w:rPr>
                <w:rFonts w:ascii="Arial" w:hAnsi="Arial" w:cs="Arial"/>
                <w:lang w:val="es-MX"/>
              </w:rPr>
            </w:pPr>
            <w:r w:rsidRPr="00743F7C">
              <w:rPr>
                <w:rFonts w:ascii="Arial" w:hAnsi="Arial" w:cs="Arial"/>
                <w:lang w:val="es-MX"/>
              </w:rPr>
              <w:t>Presión máxima de operación: 650 psi</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Equipo odorizador de gas natural por inyección de odorante</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Instalado en gabinete apto para la intemperie</w:t>
            </w:r>
          </w:p>
          <w:p w:rsidR="001369FF" w:rsidRPr="00743F7C" w:rsidRDefault="001369FF" w:rsidP="006721A0">
            <w:pPr>
              <w:numPr>
                <w:ilvl w:val="0"/>
                <w:numId w:val="37"/>
              </w:numPr>
              <w:tabs>
                <w:tab w:val="clear" w:pos="4755"/>
                <w:tab w:val="left" w:pos="1560"/>
              </w:tabs>
              <w:ind w:left="1571"/>
              <w:jc w:val="both"/>
              <w:rPr>
                <w:rFonts w:ascii="Arial" w:hAnsi="Arial" w:cs="Arial"/>
                <w:lang w:val="es-MX"/>
              </w:rPr>
            </w:pPr>
            <w:r w:rsidRPr="00743F7C">
              <w:rPr>
                <w:rFonts w:ascii="Arial" w:hAnsi="Arial" w:cs="Arial"/>
                <w:lang w:val="es-MX"/>
              </w:rPr>
              <w:t>Operado por bomba accionada neumáticamente por una válvula solenoide eléctrica.</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Conformado por 1 (una) bomba dosificadora</w:t>
            </w:r>
          </w:p>
          <w:p w:rsidR="001369FF" w:rsidRPr="00743F7C" w:rsidRDefault="001369FF" w:rsidP="006721A0">
            <w:pPr>
              <w:numPr>
                <w:ilvl w:val="0"/>
                <w:numId w:val="37"/>
              </w:numPr>
              <w:tabs>
                <w:tab w:val="left" w:pos="1560"/>
                <w:tab w:val="left" w:pos="1843"/>
              </w:tabs>
              <w:ind w:left="1571"/>
              <w:jc w:val="both"/>
              <w:rPr>
                <w:rFonts w:ascii="Arial" w:hAnsi="Arial" w:cs="Arial"/>
                <w:b/>
                <w:lang w:val="es-MX"/>
              </w:rPr>
            </w:pPr>
            <w:r w:rsidRPr="00743F7C">
              <w:rPr>
                <w:rFonts w:ascii="Arial" w:hAnsi="Arial" w:cs="Arial"/>
                <w:iCs/>
              </w:rPr>
              <w:t xml:space="preserve">Tanque de odorante: mínimo </w:t>
            </w:r>
            <w:r w:rsidRPr="00743F7C">
              <w:rPr>
                <w:rFonts w:ascii="Arial" w:hAnsi="Arial" w:cs="Arial"/>
                <w:b/>
                <w:iCs/>
              </w:rPr>
              <w:t>100 lt.</w:t>
            </w:r>
          </w:p>
          <w:p w:rsidR="001369FF" w:rsidRPr="00516FB9" w:rsidRDefault="001369FF" w:rsidP="006721A0">
            <w:pPr>
              <w:numPr>
                <w:ilvl w:val="0"/>
                <w:numId w:val="36"/>
              </w:numPr>
              <w:ind w:left="1134" w:right="141" w:hanging="425"/>
              <w:jc w:val="both"/>
              <w:rPr>
                <w:rFonts w:ascii="Arial" w:hAnsi="Arial" w:cs="Arial"/>
                <w:b/>
              </w:rPr>
            </w:pPr>
            <w:r w:rsidRPr="00516FB9">
              <w:rPr>
                <w:rFonts w:ascii="Arial" w:hAnsi="Arial" w:cs="Arial"/>
                <w:b/>
              </w:rPr>
              <w:t>Bomba de inyección:</w:t>
            </w:r>
          </w:p>
          <w:p w:rsidR="001369FF" w:rsidRPr="004E5AC2"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Salida máxima de odorante: 1.4 lt/dia</w:t>
            </w:r>
          </w:p>
          <w:p w:rsidR="001369FF" w:rsidRPr="004E5AC2"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 xml:space="preserve">Caudal de 0.1 cc/carrera </w:t>
            </w:r>
          </w:p>
          <w:p w:rsidR="001369FF" w:rsidRPr="004E5AC2"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Material de cuerpo: Acero inoxidable AISI 316</w:t>
            </w:r>
          </w:p>
          <w:p w:rsidR="001369FF"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Bomb</w:t>
            </w:r>
            <w:r>
              <w:rPr>
                <w:rFonts w:ascii="Arial" w:hAnsi="Arial" w:cs="Arial"/>
                <w:lang w:val="es-MX"/>
              </w:rPr>
              <w:t>a construida bajo norma API 675.</w:t>
            </w:r>
          </w:p>
          <w:p w:rsidR="001369FF" w:rsidRDefault="001369FF" w:rsidP="001369FF">
            <w:pPr>
              <w:tabs>
                <w:tab w:val="left" w:pos="1631"/>
                <w:tab w:val="left" w:pos="1843"/>
              </w:tabs>
              <w:ind w:left="1490"/>
              <w:jc w:val="both"/>
              <w:rPr>
                <w:rFonts w:ascii="Arial" w:hAnsi="Arial" w:cs="Arial"/>
                <w:lang w:val="es-MX"/>
              </w:rPr>
            </w:pPr>
            <w:r w:rsidRPr="004E5AC2">
              <w:rPr>
                <w:rFonts w:ascii="Arial" w:hAnsi="Arial" w:cs="Arial"/>
                <w:lang w:val="es-MX"/>
              </w:rPr>
              <w:t>Este diseño asegura trabajo continuo de 24 horas  los 365 dias del año con un mínimo de mantenimiento, asegurando mayor estanqueidad y un error menor al 1%</w:t>
            </w:r>
            <w:r>
              <w:rPr>
                <w:rFonts w:ascii="Arial" w:hAnsi="Arial" w:cs="Arial"/>
                <w:lang w:val="es-MX"/>
              </w:rPr>
              <w:t>.</w:t>
            </w:r>
          </w:p>
          <w:p w:rsidR="001369FF" w:rsidRPr="004E5AC2" w:rsidRDefault="001369FF" w:rsidP="001369FF">
            <w:pPr>
              <w:tabs>
                <w:tab w:val="left" w:pos="1631"/>
                <w:tab w:val="left" w:pos="1843"/>
              </w:tabs>
              <w:ind w:left="1490"/>
              <w:jc w:val="both"/>
              <w:rPr>
                <w:rFonts w:ascii="Arial" w:hAnsi="Arial" w:cs="Arial"/>
                <w:lang w:val="es-MX"/>
              </w:rPr>
            </w:pPr>
            <w:r w:rsidRPr="004E5AC2">
              <w:rPr>
                <w:rFonts w:ascii="Arial" w:hAnsi="Arial" w:cs="Arial"/>
                <w:lang w:val="es-MX"/>
              </w:rPr>
              <w:t>(Se certifica mediante nota del fabricante que las bombas son construidas bajo normas API 675)</w:t>
            </w:r>
          </w:p>
          <w:p w:rsidR="001369FF" w:rsidRDefault="001369FF" w:rsidP="006721A0">
            <w:pPr>
              <w:numPr>
                <w:ilvl w:val="0"/>
                <w:numId w:val="36"/>
              </w:numPr>
              <w:ind w:left="1134" w:right="141" w:hanging="425"/>
              <w:jc w:val="both"/>
              <w:rPr>
                <w:rFonts w:ascii="Arial" w:hAnsi="Arial" w:cs="Arial"/>
                <w:b/>
              </w:rPr>
            </w:pPr>
            <w:r w:rsidRPr="004E5AC2">
              <w:rPr>
                <w:rFonts w:ascii="Arial" w:hAnsi="Arial" w:cs="Arial"/>
                <w:b/>
              </w:rPr>
              <w:t xml:space="preserve">Módulo de control: </w:t>
            </w:r>
          </w:p>
          <w:p w:rsidR="001369FF" w:rsidRPr="004E5AC2" w:rsidRDefault="001369FF" w:rsidP="006721A0">
            <w:pPr>
              <w:numPr>
                <w:ilvl w:val="0"/>
                <w:numId w:val="37"/>
              </w:numPr>
              <w:tabs>
                <w:tab w:val="left" w:pos="1560"/>
                <w:tab w:val="left" w:pos="1843"/>
              </w:tabs>
              <w:ind w:left="1571"/>
              <w:jc w:val="both"/>
              <w:rPr>
                <w:rFonts w:ascii="Arial" w:hAnsi="Arial" w:cs="Arial"/>
                <w:b/>
              </w:rPr>
            </w:pPr>
            <w:r w:rsidRPr="004E5AC2">
              <w:rPr>
                <w:rFonts w:ascii="Arial" w:hAnsi="Arial" w:cs="Arial"/>
                <w:lang w:val="es-MX"/>
              </w:rPr>
              <w:t>Sistema de control apto para áreas Clase 1 Div 1 grupos C, D.</w:t>
            </w:r>
          </w:p>
          <w:p w:rsidR="001369FF" w:rsidRPr="009D7F68" w:rsidRDefault="001369FF" w:rsidP="006721A0">
            <w:pPr>
              <w:numPr>
                <w:ilvl w:val="0"/>
                <w:numId w:val="36"/>
              </w:numPr>
              <w:ind w:left="1134" w:right="141" w:hanging="425"/>
              <w:jc w:val="both"/>
              <w:rPr>
                <w:rFonts w:ascii="Arial" w:hAnsi="Arial" w:cs="Arial"/>
                <w:b/>
              </w:rPr>
            </w:pPr>
            <w:r w:rsidRPr="004E5AC2">
              <w:rPr>
                <w:rFonts w:ascii="Arial" w:hAnsi="Arial" w:cs="Arial"/>
                <w:b/>
              </w:rPr>
              <w:t>Modo Proporcional al Caudal:</w:t>
            </w:r>
            <w:r w:rsidRPr="009D7F68">
              <w:rPr>
                <w:rFonts w:ascii="Arial" w:hAnsi="Arial" w:cs="Arial"/>
                <w:b/>
              </w:rPr>
              <w:t xml:space="preserve"> </w:t>
            </w:r>
          </w:p>
          <w:p w:rsidR="001369FF" w:rsidRPr="009D7F68" w:rsidRDefault="001369FF" w:rsidP="006721A0">
            <w:pPr>
              <w:numPr>
                <w:ilvl w:val="0"/>
                <w:numId w:val="37"/>
              </w:numPr>
              <w:tabs>
                <w:tab w:val="left" w:pos="1560"/>
                <w:tab w:val="left" w:pos="1843"/>
              </w:tabs>
              <w:ind w:left="1571"/>
              <w:jc w:val="both"/>
              <w:rPr>
                <w:rFonts w:ascii="Arial" w:hAnsi="Arial" w:cs="Arial"/>
                <w:lang w:val="es-MX"/>
              </w:rPr>
            </w:pPr>
            <w:r w:rsidRPr="009D7F68">
              <w:rPr>
                <w:rFonts w:ascii="Arial" w:hAnsi="Arial" w:cs="Arial"/>
                <w:lang w:val="es-MX"/>
              </w:rPr>
              <w:t>Actúa la bomba en forma proporcional a la señal de proceso.</w:t>
            </w:r>
          </w:p>
          <w:p w:rsidR="001369FF" w:rsidRDefault="001369FF" w:rsidP="006721A0">
            <w:pPr>
              <w:numPr>
                <w:ilvl w:val="0"/>
                <w:numId w:val="36"/>
              </w:numPr>
              <w:ind w:left="1134" w:right="141" w:hanging="425"/>
              <w:jc w:val="both"/>
              <w:rPr>
                <w:rFonts w:ascii="Arial" w:hAnsi="Arial" w:cs="Arial"/>
                <w:b/>
              </w:rPr>
            </w:pPr>
            <w:r w:rsidRPr="009D7F68">
              <w:rPr>
                <w:rFonts w:ascii="Arial" w:hAnsi="Arial" w:cs="Arial"/>
                <w:b/>
              </w:rPr>
              <w:t>Modo Proporcional al Tiempo</w:t>
            </w:r>
            <w:r>
              <w:rPr>
                <w:rFonts w:ascii="Arial" w:hAnsi="Arial" w:cs="Arial"/>
                <w:b/>
              </w:rPr>
              <w:t>:</w:t>
            </w:r>
          </w:p>
          <w:p w:rsidR="001369FF" w:rsidRPr="009D7F68" w:rsidRDefault="001369FF" w:rsidP="006721A0">
            <w:pPr>
              <w:numPr>
                <w:ilvl w:val="0"/>
                <w:numId w:val="37"/>
              </w:numPr>
              <w:tabs>
                <w:tab w:val="left" w:pos="1560"/>
                <w:tab w:val="left" w:pos="1843"/>
              </w:tabs>
              <w:ind w:left="1571"/>
              <w:jc w:val="both"/>
              <w:rPr>
                <w:rFonts w:ascii="Arial" w:hAnsi="Arial" w:cs="Arial"/>
                <w:lang w:val="es-MX"/>
              </w:rPr>
            </w:pPr>
            <w:r w:rsidRPr="009D7F68">
              <w:rPr>
                <w:rFonts w:ascii="Arial" w:hAnsi="Arial" w:cs="Arial"/>
                <w:lang w:val="es-MX"/>
              </w:rPr>
              <w:t>En caso de falta de señal de proceso se puede colocar al controlador en modo manual y darle a la bomba un valor de frecuencia de pulsos fija ingresada por el operador desde el teclado.</w:t>
            </w:r>
          </w:p>
          <w:p w:rsidR="001369FF" w:rsidRPr="009D7F68" w:rsidRDefault="001369FF" w:rsidP="006721A0">
            <w:pPr>
              <w:numPr>
                <w:ilvl w:val="0"/>
                <w:numId w:val="36"/>
              </w:numPr>
              <w:ind w:left="1134" w:right="141" w:hanging="425"/>
              <w:jc w:val="both"/>
              <w:rPr>
                <w:rFonts w:ascii="Arial" w:hAnsi="Arial" w:cs="Arial"/>
                <w:b/>
              </w:rPr>
            </w:pPr>
            <w:r w:rsidRPr="009D7F68">
              <w:rPr>
                <w:rFonts w:ascii="Arial" w:hAnsi="Arial" w:cs="Arial"/>
                <w:b/>
              </w:rPr>
              <w:t>Modo de seguridad :</w:t>
            </w:r>
          </w:p>
          <w:p w:rsidR="001369FF" w:rsidRDefault="001369FF" w:rsidP="006721A0">
            <w:pPr>
              <w:numPr>
                <w:ilvl w:val="0"/>
                <w:numId w:val="38"/>
              </w:numPr>
              <w:jc w:val="both"/>
              <w:rPr>
                <w:rFonts w:ascii="Arial" w:hAnsi="Arial" w:cs="Arial"/>
                <w:iCs/>
              </w:rPr>
            </w:pPr>
            <w:r>
              <w:rPr>
                <w:rFonts w:ascii="Arial" w:hAnsi="Arial" w:cs="Arial"/>
                <w:iCs/>
              </w:rPr>
              <w:t>C</w:t>
            </w:r>
            <w:r w:rsidRPr="00743F7C">
              <w:rPr>
                <w:rFonts w:ascii="Arial" w:hAnsi="Arial" w:cs="Arial"/>
                <w:iCs/>
              </w:rPr>
              <w:t>uando los</w:t>
            </w:r>
            <w:r w:rsidRPr="00743F7C">
              <w:rPr>
                <w:rFonts w:ascii="Arial" w:hAnsi="Arial" w:cs="Arial"/>
                <w:b/>
                <w:iCs/>
              </w:rPr>
              <w:t xml:space="preserve"> </w:t>
            </w:r>
            <w:r w:rsidRPr="00743F7C">
              <w:rPr>
                <w:rFonts w:ascii="Arial" w:hAnsi="Arial" w:cs="Arial"/>
                <w:iCs/>
              </w:rPr>
              <w:t>caudales de gas son bajos</w:t>
            </w:r>
            <w:r w:rsidRPr="00743F7C">
              <w:rPr>
                <w:rFonts w:ascii="Arial" w:hAnsi="Arial" w:cs="Arial"/>
                <w:b/>
                <w:iCs/>
              </w:rPr>
              <w:t xml:space="preserve"> </w:t>
            </w:r>
            <w:r w:rsidRPr="00743F7C">
              <w:rPr>
                <w:rFonts w:ascii="Arial" w:hAnsi="Arial" w:cs="Arial"/>
                <w:iCs/>
              </w:rPr>
              <w:t>y la medición entrega señales fuera de rango para no suspender la odorizacion el equipo automáticamente opera en un valor determinado fijo caudal de seguridad“</w:t>
            </w:r>
          </w:p>
          <w:p w:rsidR="001369FF" w:rsidRDefault="001369FF" w:rsidP="001369FF">
            <w:pPr>
              <w:jc w:val="both"/>
              <w:rPr>
                <w:rFonts w:ascii="Arial" w:hAnsi="Arial" w:cs="Arial"/>
                <w:iCs/>
              </w:rPr>
            </w:pPr>
          </w:p>
          <w:p w:rsidR="001369FF" w:rsidRPr="00743F7C" w:rsidRDefault="001369FF" w:rsidP="001369FF">
            <w:pPr>
              <w:jc w:val="both"/>
              <w:rPr>
                <w:rFonts w:ascii="Arial" w:hAnsi="Arial" w:cs="Arial"/>
                <w:iCs/>
              </w:rPr>
            </w:pPr>
          </w:p>
          <w:p w:rsidR="001369FF" w:rsidRPr="002B521D" w:rsidRDefault="001369FF" w:rsidP="006721A0">
            <w:pPr>
              <w:numPr>
                <w:ilvl w:val="0"/>
                <w:numId w:val="36"/>
              </w:numPr>
              <w:ind w:left="1134" w:right="141" w:hanging="425"/>
              <w:jc w:val="both"/>
              <w:rPr>
                <w:rFonts w:ascii="Arial" w:hAnsi="Arial" w:cs="Arial"/>
                <w:b/>
              </w:rPr>
            </w:pPr>
            <w:r w:rsidRPr="002B521D">
              <w:rPr>
                <w:rFonts w:ascii="Arial" w:hAnsi="Arial" w:cs="Arial"/>
                <w:b/>
              </w:rPr>
              <w:t>Modo horario:</w:t>
            </w:r>
          </w:p>
          <w:p w:rsidR="001369FF" w:rsidRPr="00743F7C" w:rsidRDefault="001369FF" w:rsidP="006721A0">
            <w:pPr>
              <w:numPr>
                <w:ilvl w:val="0"/>
                <w:numId w:val="38"/>
              </w:numPr>
              <w:jc w:val="both"/>
              <w:rPr>
                <w:rFonts w:ascii="Arial" w:hAnsi="Arial" w:cs="Arial"/>
                <w:iCs/>
              </w:rPr>
            </w:pPr>
            <w:r>
              <w:rPr>
                <w:rFonts w:ascii="Arial" w:hAnsi="Arial" w:cs="Arial"/>
                <w:iCs/>
              </w:rPr>
              <w:t>E</w:t>
            </w:r>
            <w:r w:rsidRPr="00743F7C">
              <w:rPr>
                <w:rFonts w:ascii="Arial" w:hAnsi="Arial" w:cs="Arial"/>
                <w:iCs/>
              </w:rPr>
              <w:t>n caso de no tener disponible señal de control se puede setear un valor fijo para cada una de las 24 horas de los días de la semana</w:t>
            </w:r>
          </w:p>
          <w:p w:rsidR="001369FF" w:rsidRDefault="001369FF" w:rsidP="006721A0">
            <w:pPr>
              <w:numPr>
                <w:ilvl w:val="0"/>
                <w:numId w:val="36"/>
              </w:numPr>
              <w:ind w:left="1134" w:right="141" w:hanging="425"/>
              <w:jc w:val="both"/>
              <w:rPr>
                <w:rFonts w:ascii="Arial" w:hAnsi="Arial" w:cs="Arial"/>
                <w:b/>
              </w:rPr>
            </w:pPr>
            <w:r w:rsidRPr="002B521D">
              <w:rPr>
                <w:rFonts w:ascii="Arial" w:hAnsi="Arial" w:cs="Arial"/>
                <w:b/>
              </w:rPr>
              <w:t>Señal de proceso:</w:t>
            </w:r>
          </w:p>
          <w:p w:rsidR="001369FF" w:rsidRDefault="001369FF" w:rsidP="006721A0">
            <w:pPr>
              <w:numPr>
                <w:ilvl w:val="0"/>
                <w:numId w:val="38"/>
              </w:numPr>
              <w:jc w:val="both"/>
              <w:rPr>
                <w:rFonts w:ascii="Arial" w:hAnsi="Arial" w:cs="Arial"/>
                <w:iCs/>
              </w:rPr>
            </w:pPr>
            <w:r w:rsidRPr="002B521D">
              <w:rPr>
                <w:rFonts w:ascii="Arial" w:hAnsi="Arial" w:cs="Arial"/>
                <w:iCs/>
              </w:rPr>
              <w:t xml:space="preserve">Contacto seco o voltaje </w:t>
            </w:r>
          </w:p>
          <w:p w:rsidR="001369FF" w:rsidRDefault="001369FF" w:rsidP="006721A0">
            <w:pPr>
              <w:numPr>
                <w:ilvl w:val="0"/>
                <w:numId w:val="36"/>
              </w:numPr>
              <w:ind w:left="1134" w:right="141" w:hanging="425"/>
              <w:jc w:val="both"/>
              <w:rPr>
                <w:rFonts w:ascii="Arial" w:hAnsi="Arial" w:cs="Arial"/>
                <w:b/>
              </w:rPr>
            </w:pPr>
            <w:r>
              <w:rPr>
                <w:rFonts w:ascii="Arial" w:hAnsi="Arial" w:cs="Arial"/>
                <w:b/>
              </w:rPr>
              <w:t>Sistema de alimentación eléctrica</w:t>
            </w:r>
            <w:r w:rsidRPr="00743F7C">
              <w:rPr>
                <w:rFonts w:ascii="Arial" w:hAnsi="Arial" w:cs="Arial"/>
                <w:b/>
              </w:rPr>
              <w:t xml:space="preserve">: </w:t>
            </w:r>
          </w:p>
          <w:p w:rsidR="001369FF" w:rsidRPr="002B521D" w:rsidRDefault="001369FF" w:rsidP="006721A0">
            <w:pPr>
              <w:numPr>
                <w:ilvl w:val="0"/>
                <w:numId w:val="38"/>
              </w:numPr>
              <w:jc w:val="both"/>
              <w:rPr>
                <w:rFonts w:ascii="Arial" w:hAnsi="Arial" w:cs="Arial"/>
                <w:iCs/>
              </w:rPr>
            </w:pPr>
            <w:r>
              <w:rPr>
                <w:rFonts w:ascii="Arial" w:hAnsi="Arial" w:cs="Arial"/>
                <w:iCs/>
              </w:rPr>
              <w:t>Basado en acumuladores tipo batería, panel solar y sistemas de control electrónicos, diseñados para una autonomía de 6 meses.</w:t>
            </w:r>
          </w:p>
          <w:p w:rsidR="001369FF" w:rsidRPr="002B521D" w:rsidRDefault="001369FF" w:rsidP="006721A0">
            <w:pPr>
              <w:numPr>
                <w:ilvl w:val="0"/>
                <w:numId w:val="36"/>
              </w:numPr>
              <w:ind w:left="1134" w:right="141" w:hanging="425"/>
              <w:jc w:val="both"/>
              <w:rPr>
                <w:rFonts w:ascii="Arial" w:hAnsi="Arial" w:cs="Arial"/>
                <w:b/>
              </w:rPr>
            </w:pPr>
            <w:r w:rsidRPr="00743F7C">
              <w:rPr>
                <w:rFonts w:ascii="Arial" w:hAnsi="Arial" w:cs="Arial"/>
                <w:b/>
              </w:rPr>
              <w:t>Gabinete:</w:t>
            </w:r>
            <w:r w:rsidRPr="002B521D">
              <w:rPr>
                <w:rFonts w:ascii="Arial" w:hAnsi="Arial" w:cs="Arial"/>
                <w:b/>
              </w:rPr>
              <w:t xml:space="preserve"> </w:t>
            </w:r>
          </w:p>
          <w:p w:rsidR="001369FF" w:rsidRPr="007E2451" w:rsidRDefault="001369FF" w:rsidP="006721A0">
            <w:pPr>
              <w:numPr>
                <w:ilvl w:val="0"/>
                <w:numId w:val="38"/>
              </w:numPr>
              <w:jc w:val="both"/>
              <w:rPr>
                <w:rFonts w:ascii="Arial" w:hAnsi="Arial" w:cs="Arial"/>
                <w:iCs/>
              </w:rPr>
            </w:pPr>
            <w:r w:rsidRPr="007E2451">
              <w:rPr>
                <w:rFonts w:ascii="Arial" w:hAnsi="Arial" w:cs="Arial"/>
                <w:iCs/>
              </w:rPr>
              <w:t xml:space="preserve">Material acero al carbono revestido en pintura epoxi o polyester de alto impacto, apto para la intemperie. </w:t>
            </w:r>
          </w:p>
          <w:p w:rsidR="001369FF" w:rsidRPr="00743F7C" w:rsidRDefault="001369FF" w:rsidP="006721A0">
            <w:pPr>
              <w:numPr>
                <w:ilvl w:val="0"/>
                <w:numId w:val="36"/>
              </w:numPr>
              <w:ind w:left="1134" w:right="141" w:hanging="425"/>
              <w:jc w:val="both"/>
              <w:rPr>
                <w:rFonts w:ascii="Arial" w:hAnsi="Arial" w:cs="Arial"/>
                <w:b/>
              </w:rPr>
            </w:pPr>
            <w:r w:rsidRPr="00743F7C">
              <w:rPr>
                <w:rFonts w:ascii="Arial" w:hAnsi="Arial" w:cs="Arial"/>
                <w:b/>
              </w:rPr>
              <w:t>Tanque de odorante:</w:t>
            </w:r>
          </w:p>
          <w:p w:rsidR="001369FF" w:rsidRPr="00743F7C" w:rsidRDefault="001369FF" w:rsidP="006721A0">
            <w:pPr>
              <w:numPr>
                <w:ilvl w:val="0"/>
                <w:numId w:val="38"/>
              </w:numPr>
              <w:jc w:val="both"/>
              <w:rPr>
                <w:rFonts w:ascii="Arial" w:hAnsi="Arial" w:cs="Arial"/>
                <w:iCs/>
              </w:rPr>
            </w:pPr>
            <w:r w:rsidRPr="00743F7C">
              <w:rPr>
                <w:rFonts w:ascii="Arial" w:hAnsi="Arial" w:cs="Arial"/>
                <w:iCs/>
              </w:rPr>
              <w:lastRenderedPageBreak/>
              <w:t xml:space="preserve">Capacidad mínimamente </w:t>
            </w:r>
            <w:r w:rsidRPr="007E2451">
              <w:rPr>
                <w:rFonts w:ascii="Arial" w:hAnsi="Arial" w:cs="Arial"/>
                <w:iCs/>
              </w:rPr>
              <w:t>100 lt.</w:t>
            </w:r>
            <w:r w:rsidRPr="00743F7C">
              <w:rPr>
                <w:rFonts w:ascii="Arial" w:hAnsi="Arial" w:cs="Arial"/>
                <w:iCs/>
              </w:rPr>
              <w:t xml:space="preserve">, diseño bajo norma ASME VIII y construcción según norma ASME IX, de configuración cilíndrica horizontal. </w:t>
            </w:r>
          </w:p>
          <w:p w:rsidR="001369FF" w:rsidRPr="00743F7C" w:rsidRDefault="001369FF" w:rsidP="006721A0">
            <w:pPr>
              <w:numPr>
                <w:ilvl w:val="0"/>
                <w:numId w:val="38"/>
              </w:numPr>
              <w:jc w:val="both"/>
              <w:rPr>
                <w:rFonts w:ascii="Arial" w:hAnsi="Arial" w:cs="Arial"/>
                <w:iCs/>
              </w:rPr>
            </w:pPr>
            <w:r w:rsidRPr="00743F7C">
              <w:rPr>
                <w:rFonts w:ascii="Arial" w:hAnsi="Arial" w:cs="Arial"/>
                <w:iCs/>
              </w:rPr>
              <w:t xml:space="preserve">Material de construcción Acero Inoxidable AISI 316, revestimiento Epoxi. </w:t>
            </w:r>
          </w:p>
          <w:p w:rsidR="001369FF" w:rsidRPr="007E2451" w:rsidRDefault="001369FF" w:rsidP="006721A0">
            <w:pPr>
              <w:numPr>
                <w:ilvl w:val="0"/>
                <w:numId w:val="38"/>
              </w:numPr>
              <w:jc w:val="both"/>
              <w:rPr>
                <w:rFonts w:ascii="Arial" w:hAnsi="Arial" w:cs="Arial"/>
                <w:iCs/>
              </w:rPr>
            </w:pPr>
            <w:r w:rsidRPr="00743F7C">
              <w:rPr>
                <w:rFonts w:ascii="Arial" w:hAnsi="Arial" w:cs="Arial"/>
                <w:iCs/>
              </w:rPr>
              <w:t>Válvulas de bloqueo tipo bola en Acero Inoxidable AISI 316  para purga, carga y conexión al sistema odorizador.</w:t>
            </w:r>
          </w:p>
          <w:p w:rsidR="001369FF" w:rsidRPr="007E2451" w:rsidRDefault="001369FF" w:rsidP="006721A0">
            <w:pPr>
              <w:numPr>
                <w:ilvl w:val="0"/>
                <w:numId w:val="36"/>
              </w:numPr>
              <w:ind w:left="1134" w:right="141" w:hanging="425"/>
              <w:jc w:val="both"/>
              <w:rPr>
                <w:rFonts w:ascii="Arial" w:hAnsi="Arial" w:cs="Arial"/>
                <w:b/>
              </w:rPr>
            </w:pPr>
            <w:r w:rsidRPr="00743F7C">
              <w:rPr>
                <w:rFonts w:ascii="Arial" w:hAnsi="Arial" w:cs="Arial"/>
                <w:b/>
              </w:rPr>
              <w:t>Sistema de regulación de suministro de gas (gas power) para funcionamiento de la bomba y presurizado del depósito de odorante:</w:t>
            </w:r>
          </w:p>
          <w:p w:rsidR="001369FF" w:rsidRPr="007E2451" w:rsidRDefault="001369FF" w:rsidP="006721A0">
            <w:pPr>
              <w:numPr>
                <w:ilvl w:val="0"/>
                <w:numId w:val="38"/>
              </w:numPr>
              <w:jc w:val="both"/>
              <w:rPr>
                <w:rFonts w:ascii="Arial" w:hAnsi="Arial" w:cs="Arial"/>
                <w:iCs/>
              </w:rPr>
            </w:pPr>
            <w:r w:rsidRPr="007E2451">
              <w:rPr>
                <w:rFonts w:ascii="Arial" w:hAnsi="Arial" w:cs="Arial"/>
                <w:iCs/>
              </w:rPr>
              <w:t>Válvula Reguladora.</w:t>
            </w:r>
          </w:p>
          <w:p w:rsidR="001369FF" w:rsidRPr="007E2451" w:rsidRDefault="001369FF" w:rsidP="006721A0">
            <w:pPr>
              <w:numPr>
                <w:ilvl w:val="0"/>
                <w:numId w:val="38"/>
              </w:numPr>
              <w:jc w:val="both"/>
              <w:rPr>
                <w:rFonts w:ascii="Arial" w:hAnsi="Arial" w:cs="Arial"/>
                <w:iCs/>
              </w:rPr>
            </w:pPr>
            <w:r w:rsidRPr="007E2451">
              <w:rPr>
                <w:rFonts w:ascii="Arial" w:hAnsi="Arial" w:cs="Arial"/>
                <w:iCs/>
              </w:rPr>
              <w:t xml:space="preserve">Manómetro Ac. Inoxidable : rango no debe exceder el doble de la presión de trabajo del funcionamiento de la bomba y presurizado del depósito de odorante </w:t>
            </w:r>
          </w:p>
          <w:p w:rsidR="001369FF" w:rsidRPr="007E2451" w:rsidRDefault="001369FF" w:rsidP="006721A0">
            <w:pPr>
              <w:numPr>
                <w:ilvl w:val="0"/>
                <w:numId w:val="38"/>
              </w:numPr>
              <w:jc w:val="both"/>
              <w:rPr>
                <w:rFonts w:ascii="Arial" w:hAnsi="Arial" w:cs="Arial"/>
                <w:iCs/>
              </w:rPr>
            </w:pPr>
            <w:r w:rsidRPr="007E2451">
              <w:rPr>
                <w:rFonts w:ascii="Arial" w:hAnsi="Arial" w:cs="Arial"/>
                <w:iCs/>
              </w:rPr>
              <w:t xml:space="preserve">Válvula de bloqueo tipo aguja </w:t>
            </w:r>
          </w:p>
          <w:p w:rsidR="001369FF" w:rsidRPr="007E2451" w:rsidRDefault="001369FF" w:rsidP="006721A0">
            <w:pPr>
              <w:numPr>
                <w:ilvl w:val="0"/>
                <w:numId w:val="38"/>
              </w:numPr>
              <w:jc w:val="both"/>
              <w:rPr>
                <w:rFonts w:ascii="Arial" w:hAnsi="Arial" w:cs="Arial"/>
                <w:iCs/>
              </w:rPr>
            </w:pPr>
            <w:r w:rsidRPr="007E2451">
              <w:rPr>
                <w:rFonts w:ascii="Arial" w:hAnsi="Arial" w:cs="Arial"/>
                <w:iCs/>
              </w:rPr>
              <w:t>Tuberías de interconexión construida en Acero inoxidable AISI 316.</w:t>
            </w:r>
          </w:p>
          <w:p w:rsidR="001369FF" w:rsidRPr="00743F7C" w:rsidRDefault="001369FF" w:rsidP="006721A0">
            <w:pPr>
              <w:numPr>
                <w:ilvl w:val="0"/>
                <w:numId w:val="36"/>
              </w:numPr>
              <w:ind w:left="1134" w:right="141" w:hanging="425"/>
              <w:jc w:val="both"/>
              <w:rPr>
                <w:rFonts w:ascii="Arial" w:hAnsi="Arial" w:cs="Arial"/>
                <w:b/>
              </w:rPr>
            </w:pPr>
            <w:r w:rsidRPr="00743F7C">
              <w:rPr>
                <w:rFonts w:ascii="Arial" w:hAnsi="Arial" w:cs="Arial"/>
                <w:b/>
              </w:rPr>
              <w:t>El sistema de Odorización debe ser apto para trabajar con líquidos odorantes:</w:t>
            </w:r>
          </w:p>
          <w:p w:rsidR="001369FF" w:rsidRPr="00743F7C" w:rsidRDefault="001369FF" w:rsidP="001369FF">
            <w:pPr>
              <w:tabs>
                <w:tab w:val="left" w:pos="1843"/>
              </w:tabs>
              <w:ind w:left="1571"/>
              <w:jc w:val="both"/>
              <w:rPr>
                <w:rFonts w:ascii="Arial" w:hAnsi="Arial" w:cs="Arial"/>
                <w:b/>
              </w:rPr>
            </w:pPr>
            <w:r w:rsidRPr="00743F7C">
              <w:rPr>
                <w:rFonts w:ascii="Arial" w:hAnsi="Arial" w:cs="Arial"/>
                <w:b/>
              </w:rPr>
              <w:t>Odorante 1</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Tert-Butylmercaptan</w:t>
            </w:r>
            <w:r w:rsidRPr="00743F7C">
              <w:rPr>
                <w:rFonts w:ascii="Arial" w:hAnsi="Arial" w:cs="Arial"/>
                <w:iCs/>
              </w:rPr>
              <w:tab/>
              <w:t>80%</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 xml:space="preserve">Methyl ethyl sulfide </w:t>
            </w:r>
            <w:r w:rsidRPr="00743F7C">
              <w:rPr>
                <w:rFonts w:ascii="Arial" w:hAnsi="Arial" w:cs="Arial"/>
                <w:iCs/>
              </w:rPr>
              <w:tab/>
              <w:t>20%</w:t>
            </w:r>
          </w:p>
          <w:p w:rsidR="001369FF" w:rsidRPr="00743F7C" w:rsidRDefault="001369FF" w:rsidP="001369FF">
            <w:pPr>
              <w:tabs>
                <w:tab w:val="left" w:pos="1843"/>
              </w:tabs>
              <w:ind w:left="1571"/>
              <w:jc w:val="both"/>
              <w:rPr>
                <w:rFonts w:ascii="Arial" w:hAnsi="Arial" w:cs="Arial"/>
                <w:b/>
              </w:rPr>
            </w:pPr>
            <w:r w:rsidRPr="00743F7C">
              <w:rPr>
                <w:rFonts w:ascii="Arial" w:hAnsi="Arial" w:cs="Arial"/>
                <w:b/>
              </w:rPr>
              <w:t>Odorante 2</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Tert-Butylmercaptan</w:t>
            </w:r>
            <w:r w:rsidRPr="00743F7C">
              <w:rPr>
                <w:rFonts w:ascii="Arial" w:hAnsi="Arial" w:cs="Arial"/>
                <w:iCs/>
              </w:rPr>
              <w:tab/>
              <w:t>80%</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 xml:space="preserve">Dimetil sulfide </w:t>
            </w:r>
            <w:r w:rsidRPr="00743F7C">
              <w:rPr>
                <w:rFonts w:ascii="Arial" w:hAnsi="Arial" w:cs="Arial"/>
                <w:iCs/>
              </w:rPr>
              <w:tab/>
            </w:r>
            <w:r w:rsidRPr="00743F7C">
              <w:rPr>
                <w:rFonts w:ascii="Arial" w:hAnsi="Arial" w:cs="Arial"/>
                <w:iCs/>
              </w:rPr>
              <w:tab/>
              <w:t>20%</w:t>
            </w:r>
          </w:p>
          <w:p w:rsidR="001369FF" w:rsidRPr="00743F7C" w:rsidRDefault="001369FF" w:rsidP="001369FF">
            <w:pPr>
              <w:tabs>
                <w:tab w:val="left" w:pos="1560"/>
              </w:tabs>
              <w:jc w:val="both"/>
              <w:rPr>
                <w:rFonts w:ascii="Arial" w:hAnsi="Arial" w:cs="Arial"/>
                <w:iCs/>
              </w:rPr>
            </w:pPr>
            <w:r w:rsidRPr="00743F7C">
              <w:rPr>
                <w:rFonts w:ascii="Arial" w:hAnsi="Arial" w:cs="Arial"/>
                <w:iCs/>
              </w:rPr>
              <w:tab/>
              <w:t>Demostrable con un certificado de parte de la empresa proveedora</w:t>
            </w:r>
          </w:p>
          <w:p w:rsidR="001369FF" w:rsidRPr="007E2451" w:rsidRDefault="001369FF" w:rsidP="006721A0">
            <w:pPr>
              <w:numPr>
                <w:ilvl w:val="0"/>
                <w:numId w:val="36"/>
              </w:numPr>
              <w:ind w:left="1134" w:right="141" w:hanging="425"/>
              <w:jc w:val="both"/>
              <w:rPr>
                <w:rFonts w:ascii="Arial" w:hAnsi="Arial" w:cs="Arial"/>
                <w:b/>
              </w:rPr>
            </w:pPr>
            <w:r w:rsidRPr="007E2451">
              <w:rPr>
                <w:rFonts w:ascii="Arial" w:hAnsi="Arial" w:cs="Arial"/>
                <w:b/>
              </w:rPr>
              <w:t>Boquilla de inyeccion :</w:t>
            </w:r>
          </w:p>
          <w:p w:rsidR="001369FF" w:rsidRPr="00743F7C" w:rsidRDefault="001369FF" w:rsidP="006721A0">
            <w:pPr>
              <w:numPr>
                <w:ilvl w:val="0"/>
                <w:numId w:val="38"/>
              </w:numPr>
              <w:jc w:val="both"/>
              <w:rPr>
                <w:rFonts w:ascii="Arial" w:hAnsi="Arial" w:cs="Arial"/>
                <w:iCs/>
              </w:rPr>
            </w:pPr>
            <w:r w:rsidRPr="007E2451">
              <w:rPr>
                <w:rFonts w:ascii="Arial" w:hAnsi="Arial" w:cs="Arial"/>
                <w:iCs/>
              </w:rPr>
              <w:t xml:space="preserve">El equipo deberá contar con. una boquilla de inyeccion fabricado </w:t>
            </w:r>
            <w:r>
              <w:rPr>
                <w:rFonts w:ascii="Arial" w:hAnsi="Arial" w:cs="Arial"/>
                <w:iCs/>
              </w:rPr>
              <w:t>en</w:t>
            </w:r>
            <w:r w:rsidRPr="007E2451">
              <w:rPr>
                <w:rFonts w:ascii="Arial" w:hAnsi="Arial" w:cs="Arial"/>
                <w:iCs/>
              </w:rPr>
              <w:t xml:space="preserve"> acero inoxidable </w:t>
            </w:r>
            <w:r>
              <w:rPr>
                <w:rFonts w:ascii="Arial" w:hAnsi="Arial" w:cs="Arial"/>
                <w:iCs/>
              </w:rPr>
              <w:t>con</w:t>
            </w:r>
            <w:r w:rsidRPr="007E2451">
              <w:rPr>
                <w:rFonts w:ascii="Arial" w:hAnsi="Arial" w:cs="Arial"/>
                <w:iCs/>
              </w:rPr>
              <w:t xml:space="preserve"> válvula check y de bloqueo ambas </w:t>
            </w:r>
            <w:r>
              <w:rPr>
                <w:rFonts w:ascii="Arial" w:hAnsi="Arial" w:cs="Arial"/>
                <w:iCs/>
              </w:rPr>
              <w:t>en</w:t>
            </w:r>
            <w:r w:rsidRPr="007E2451">
              <w:rPr>
                <w:rFonts w:ascii="Arial" w:hAnsi="Arial" w:cs="Arial"/>
                <w:iCs/>
              </w:rPr>
              <w:t xml:space="preserve"> acero inoxidable </w:t>
            </w:r>
          </w:p>
          <w:p w:rsidR="001369FF" w:rsidRPr="007E2451" w:rsidRDefault="001369FF" w:rsidP="006721A0">
            <w:pPr>
              <w:numPr>
                <w:ilvl w:val="0"/>
                <w:numId w:val="36"/>
              </w:numPr>
              <w:ind w:left="1134" w:right="141" w:hanging="425"/>
              <w:jc w:val="both"/>
              <w:rPr>
                <w:rFonts w:ascii="Arial" w:hAnsi="Arial" w:cs="Arial"/>
                <w:b/>
              </w:rPr>
            </w:pPr>
            <w:r w:rsidRPr="007E2451">
              <w:rPr>
                <w:rFonts w:ascii="Arial" w:hAnsi="Arial" w:cs="Arial"/>
                <w:b/>
              </w:rPr>
              <w:t>Bureta de calibracion:</w:t>
            </w:r>
          </w:p>
          <w:p w:rsidR="001369FF" w:rsidRPr="00743F7C" w:rsidRDefault="001369FF" w:rsidP="006721A0">
            <w:pPr>
              <w:numPr>
                <w:ilvl w:val="0"/>
                <w:numId w:val="38"/>
              </w:numPr>
              <w:jc w:val="both"/>
              <w:rPr>
                <w:rFonts w:ascii="Arial" w:hAnsi="Arial" w:cs="Arial"/>
                <w:iCs/>
              </w:rPr>
            </w:pPr>
            <w:r w:rsidRPr="007E2451">
              <w:rPr>
                <w:rFonts w:ascii="Arial" w:hAnsi="Arial" w:cs="Arial"/>
                <w:iCs/>
              </w:rPr>
              <w:t xml:space="preserve">El equipo deberá contar </w:t>
            </w:r>
            <w:r>
              <w:rPr>
                <w:rFonts w:ascii="Arial" w:hAnsi="Arial" w:cs="Arial"/>
                <w:iCs/>
              </w:rPr>
              <w:t>con</w:t>
            </w:r>
            <w:r w:rsidRPr="007E2451">
              <w:rPr>
                <w:rFonts w:ascii="Arial" w:hAnsi="Arial" w:cs="Arial"/>
                <w:iCs/>
              </w:rPr>
              <w:t xml:space="preserve"> una bureta de calibracion </w:t>
            </w:r>
            <w:r>
              <w:rPr>
                <w:rFonts w:ascii="Arial" w:hAnsi="Arial" w:cs="Arial"/>
                <w:iCs/>
              </w:rPr>
              <w:t>en</w:t>
            </w:r>
            <w:r w:rsidRPr="007E2451">
              <w:rPr>
                <w:rFonts w:ascii="Arial" w:hAnsi="Arial" w:cs="Arial"/>
                <w:iCs/>
              </w:rPr>
              <w:t xml:space="preserve"> la succion de la bomba que permita controlar el volumen de inyeccion sin descontinuar la inyeccion (construído en vidrio pyrex )</w:t>
            </w:r>
          </w:p>
          <w:p w:rsidR="001369FF" w:rsidRPr="007E2451" w:rsidRDefault="001369FF" w:rsidP="006721A0">
            <w:pPr>
              <w:numPr>
                <w:ilvl w:val="0"/>
                <w:numId w:val="36"/>
              </w:numPr>
              <w:ind w:left="1134" w:right="141" w:hanging="425"/>
              <w:jc w:val="both"/>
              <w:rPr>
                <w:rFonts w:ascii="Arial" w:hAnsi="Arial" w:cs="Arial"/>
                <w:b/>
              </w:rPr>
            </w:pPr>
            <w:r w:rsidRPr="007E2451">
              <w:rPr>
                <w:rFonts w:ascii="Arial" w:hAnsi="Arial" w:cs="Arial"/>
                <w:b/>
              </w:rPr>
              <w:t>La separación entre los puntos de la toma de presión y el punto de inyección de odorante debe ser 20 veces el diámetro de la tubería.</w:t>
            </w:r>
          </w:p>
          <w:p w:rsidR="001369FF" w:rsidRPr="00777785" w:rsidRDefault="001369FF" w:rsidP="001369FF">
            <w:pPr>
              <w:tabs>
                <w:tab w:val="left" w:pos="709"/>
              </w:tabs>
              <w:jc w:val="both"/>
              <w:rPr>
                <w:rFonts w:ascii="Arial" w:hAnsi="Arial" w:cs="Arial"/>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Válvula de bola a la salida de la estación.</w:t>
            </w:r>
          </w:p>
          <w:p w:rsidR="001369FF" w:rsidRPr="00777785" w:rsidRDefault="001369FF" w:rsidP="001369FF">
            <w:pPr>
              <w:ind w:left="706"/>
              <w:jc w:val="both"/>
              <w:rPr>
                <w:rFonts w:ascii="Arial" w:hAnsi="Arial" w:cs="Arial"/>
                <w:b/>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Clase: Brida ANSI 300 Paso Total Flotante ANSI B 16.34/ANSI B16.5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Palanca</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ASTM A105</w:t>
            </w:r>
            <w:r w:rsidRPr="00777785">
              <w:rPr>
                <w:rFonts w:ascii="Arial" w:hAnsi="Arial" w:cs="Arial"/>
                <w:iCs/>
                <w:color w:val="000000"/>
              </w:rPr>
              <w:t xml:space="preserve">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2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Tipo: Válvula de bola API 6D y API 6FA ó API 607 ó equivalentes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tabs>
                <w:tab w:val="left" w:pos="709"/>
              </w:tabs>
              <w:ind w:left="1276"/>
              <w:jc w:val="both"/>
              <w:rPr>
                <w:rFonts w:ascii="Arial" w:hAnsi="Arial" w:cs="Arial"/>
              </w:rPr>
            </w:pPr>
          </w:p>
          <w:p w:rsidR="001369FF" w:rsidRPr="00DE2AF1" w:rsidRDefault="001369FF" w:rsidP="001369FF">
            <w:pPr>
              <w:jc w:val="both"/>
              <w:rPr>
                <w:rFonts w:ascii="Arial" w:hAnsi="Arial" w:cs="Arial"/>
                <w:b/>
                <w:bCs/>
                <w:u w:val="single"/>
              </w:rPr>
            </w:pPr>
            <w:r w:rsidRPr="00DE2AF1">
              <w:rPr>
                <w:rFonts w:ascii="Arial" w:hAnsi="Arial" w:cs="Arial"/>
                <w:b/>
                <w:bCs/>
                <w:u w:val="single"/>
              </w:rPr>
              <w:t>PANEL SOLAR Y ALMACENAMIENTO DE ENERGIA.</w:t>
            </w:r>
          </w:p>
          <w:p w:rsidR="001369FF" w:rsidRPr="00777785" w:rsidRDefault="001369FF" w:rsidP="001369FF">
            <w:pPr>
              <w:ind w:left="706"/>
              <w:jc w:val="both"/>
              <w:rPr>
                <w:rFonts w:ascii="Arial" w:hAnsi="Arial" w:cs="Arial"/>
                <w:b/>
                <w:bCs/>
              </w:rPr>
            </w:pPr>
          </w:p>
          <w:p w:rsidR="001369FF" w:rsidRPr="00777785" w:rsidRDefault="001369FF" w:rsidP="001369FF">
            <w:pPr>
              <w:ind w:left="993"/>
              <w:jc w:val="both"/>
              <w:rPr>
                <w:rFonts w:ascii="Arial" w:hAnsi="Arial" w:cs="Arial"/>
                <w:bCs/>
              </w:rPr>
            </w:pPr>
            <w:r w:rsidRPr="00777785">
              <w:rPr>
                <w:rFonts w:ascii="Arial" w:hAnsi="Arial" w:cs="Arial"/>
                <w:bCs/>
              </w:rPr>
              <w:t>Sistema de recarga y almacenamiento de energía para poder alimentar el computador de flujo y la válvula solenoide que comanda la bomba neumática de odorizacion.</w:t>
            </w:r>
          </w:p>
          <w:p w:rsidR="001369FF" w:rsidRPr="00777785" w:rsidRDefault="001369FF" w:rsidP="001369FF">
            <w:pPr>
              <w:ind w:left="706"/>
              <w:jc w:val="both"/>
              <w:rPr>
                <w:rFonts w:ascii="Arial" w:hAnsi="Arial" w:cs="Arial"/>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Batería: Tipo solar 99 AH @ 12 VDC.</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Panel solar: 54 watts con regulador 10</w:t>
            </w:r>
            <w:r>
              <w:rPr>
                <w:rFonts w:ascii="Arial" w:hAnsi="Arial" w:cs="Arial"/>
              </w:rPr>
              <w:t>ª</w:t>
            </w:r>
            <w:r w:rsidRPr="00777785">
              <w:rPr>
                <w:rFonts w:ascii="Arial" w:hAnsi="Arial" w:cs="Arial"/>
              </w:rPr>
              <w:t xml:space="preserve"> @12VDC.</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Autonomía mínima de 30 días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lastRenderedPageBreak/>
              <w:t xml:space="preserve">Estructura para soportar el panel solar a una distancia mínima de 3 m del City Gate y una altura de 2.50 m mínimamente </w:t>
            </w:r>
          </w:p>
          <w:p w:rsidR="001369FF" w:rsidRPr="00777785" w:rsidRDefault="001369FF" w:rsidP="001369FF">
            <w:pPr>
              <w:rPr>
                <w:rFonts w:ascii="Arial" w:hAnsi="Arial" w:cs="Arial"/>
                <w:bCs/>
              </w:rPr>
            </w:pPr>
          </w:p>
          <w:p w:rsidR="001369FF" w:rsidRPr="00DE2AF1" w:rsidRDefault="001369FF" w:rsidP="001369FF">
            <w:pPr>
              <w:jc w:val="both"/>
              <w:rPr>
                <w:rFonts w:ascii="Arial" w:hAnsi="Arial" w:cs="Arial"/>
                <w:b/>
                <w:bCs/>
                <w:u w:val="single"/>
              </w:rPr>
            </w:pPr>
            <w:r w:rsidRPr="00DE2AF1">
              <w:rPr>
                <w:rFonts w:ascii="Arial" w:hAnsi="Arial" w:cs="Arial"/>
                <w:b/>
                <w:bCs/>
                <w:u w:val="single"/>
              </w:rPr>
              <w:t>TUBERIA, BRIDAS Y ACCESORIOS</w:t>
            </w:r>
          </w:p>
          <w:p w:rsidR="001369FF" w:rsidRPr="00777785" w:rsidRDefault="001369FF" w:rsidP="001369FF">
            <w:pPr>
              <w:ind w:left="1111"/>
              <w:jc w:val="both"/>
              <w:rPr>
                <w:rFonts w:ascii="Arial" w:hAnsi="Arial" w:cs="Arial"/>
                <w:b/>
              </w:rPr>
            </w:pPr>
          </w:p>
          <w:p w:rsidR="001369FF" w:rsidRPr="00777785" w:rsidRDefault="001369FF" w:rsidP="001369FF">
            <w:pPr>
              <w:ind w:left="1111"/>
              <w:jc w:val="both"/>
              <w:rPr>
                <w:rFonts w:ascii="Arial" w:hAnsi="Arial" w:cs="Arial"/>
              </w:rPr>
            </w:pPr>
            <w:r w:rsidRPr="00777785">
              <w:rPr>
                <w:rFonts w:ascii="Arial" w:hAnsi="Arial" w:cs="Arial"/>
              </w:rPr>
              <w:t>Tubería  SCH40 ASTM A53/106 API 5L Gr B</w:t>
            </w:r>
          </w:p>
          <w:p w:rsidR="001369FF" w:rsidRPr="00777785" w:rsidRDefault="001369FF" w:rsidP="001369FF">
            <w:pPr>
              <w:ind w:left="1111"/>
              <w:jc w:val="both"/>
              <w:rPr>
                <w:rFonts w:ascii="Arial" w:hAnsi="Arial" w:cs="Arial"/>
                <w:lang w:val="en-US"/>
              </w:rPr>
            </w:pPr>
            <w:r w:rsidRPr="00777785">
              <w:rPr>
                <w:rFonts w:ascii="Arial" w:hAnsi="Arial" w:cs="Arial"/>
                <w:lang w:val="en-US"/>
              </w:rPr>
              <w:t>Tee Normal STD, A-234 WPB, ASME B16.9</w:t>
            </w:r>
          </w:p>
          <w:p w:rsidR="001369FF" w:rsidRPr="00777785" w:rsidRDefault="001369FF" w:rsidP="001369FF">
            <w:pPr>
              <w:ind w:left="1111"/>
              <w:jc w:val="both"/>
              <w:rPr>
                <w:rFonts w:ascii="Arial" w:hAnsi="Arial" w:cs="Arial"/>
              </w:rPr>
            </w:pPr>
            <w:r w:rsidRPr="00777785">
              <w:rPr>
                <w:rFonts w:ascii="Arial" w:hAnsi="Arial" w:cs="Arial"/>
              </w:rPr>
              <w:t>Codos RL/RC STD, A-234 WPB, ASE B16.9</w:t>
            </w:r>
          </w:p>
          <w:p w:rsidR="001369FF" w:rsidRPr="00777785" w:rsidRDefault="001369FF" w:rsidP="001369FF">
            <w:pPr>
              <w:ind w:left="1111"/>
              <w:jc w:val="both"/>
              <w:rPr>
                <w:rFonts w:ascii="Arial" w:hAnsi="Arial" w:cs="Arial"/>
                <w:lang w:val="en-US"/>
              </w:rPr>
            </w:pPr>
            <w:r w:rsidRPr="00777785">
              <w:rPr>
                <w:rFonts w:ascii="Arial" w:hAnsi="Arial" w:cs="Arial"/>
                <w:lang w:val="en-US"/>
              </w:rPr>
              <w:t>Brida WN RF S-300 SCH-40, A 105 ASME B 16.5</w:t>
            </w:r>
          </w:p>
          <w:p w:rsidR="001369FF" w:rsidRPr="00777785" w:rsidRDefault="001369FF" w:rsidP="001369FF">
            <w:pPr>
              <w:ind w:left="1111"/>
              <w:jc w:val="both"/>
              <w:rPr>
                <w:rFonts w:ascii="Arial" w:hAnsi="Arial" w:cs="Arial"/>
                <w:lang w:val="en-US"/>
              </w:rPr>
            </w:pPr>
            <w:r w:rsidRPr="00777785">
              <w:rPr>
                <w:rFonts w:ascii="Arial" w:hAnsi="Arial" w:cs="Arial"/>
                <w:lang w:val="en-US"/>
              </w:rPr>
              <w:t>Brida SO RF S-300 SCH-40, A 105 ASME B 16.5</w:t>
            </w:r>
          </w:p>
          <w:p w:rsidR="001369FF" w:rsidRPr="00DE2AF1" w:rsidRDefault="001369FF" w:rsidP="001369FF">
            <w:pPr>
              <w:jc w:val="both"/>
              <w:rPr>
                <w:rFonts w:ascii="Arial" w:hAnsi="Arial" w:cs="Arial"/>
                <w:b/>
                <w:bCs/>
                <w:u w:val="single"/>
              </w:rPr>
            </w:pPr>
            <w:r w:rsidRPr="00DE2AF1">
              <w:rPr>
                <w:rFonts w:ascii="Arial" w:hAnsi="Arial" w:cs="Arial"/>
                <w:b/>
                <w:bCs/>
                <w:u w:val="single"/>
              </w:rPr>
              <w:t>PREPARACIÓN DE SUPERFICIE Y PINTURA</w:t>
            </w:r>
          </w:p>
          <w:p w:rsidR="001369FF" w:rsidRPr="00777785" w:rsidRDefault="001369FF" w:rsidP="001369FF">
            <w:pPr>
              <w:autoSpaceDE w:val="0"/>
              <w:autoSpaceDN w:val="0"/>
              <w:adjustRightInd w:val="0"/>
              <w:spacing w:before="120" w:after="120"/>
              <w:ind w:left="709"/>
              <w:jc w:val="both"/>
              <w:rPr>
                <w:rFonts w:ascii="Arial" w:hAnsi="Arial" w:cs="Arial"/>
                <w:lang w:val="es-BO" w:eastAsia="es-BO"/>
              </w:rPr>
            </w:pPr>
            <w:r w:rsidRPr="00777785">
              <w:rPr>
                <w:rFonts w:ascii="Arial" w:hAnsi="Arial" w:cs="Arial"/>
                <w:lang w:val="es-BO" w:eastAsia="es-BO"/>
              </w:rPr>
              <w:t>La superficie de cada segmento del puente será preparada con chorro abrasivo a “metal casi blanco” y se aplicarán dos capas de pintura (</w:t>
            </w:r>
            <w:r w:rsidRPr="00777785">
              <w:rPr>
                <w:rFonts w:ascii="Arial" w:hAnsi="Arial" w:cs="Arial"/>
                <w:color w:val="000000"/>
              </w:rPr>
              <w:t>La empresa adjudicada deberá presentar los certificados de evaluación al momento de la entrega del bien, adjunto en el DataBook.</w:t>
            </w:r>
            <w:r w:rsidRPr="00777785">
              <w:rPr>
                <w:rFonts w:ascii="Arial" w:hAnsi="Arial" w:cs="Arial"/>
                <w:lang w:val="es-BO" w:eastAsia="es-BO"/>
              </w:rPr>
              <w:t>):</w:t>
            </w:r>
          </w:p>
          <w:p w:rsidR="001369FF" w:rsidRPr="00777785" w:rsidRDefault="001369FF" w:rsidP="001369FF">
            <w:pPr>
              <w:autoSpaceDE w:val="0"/>
              <w:autoSpaceDN w:val="0"/>
              <w:adjustRightInd w:val="0"/>
              <w:spacing w:before="120" w:after="120"/>
              <w:ind w:left="709"/>
              <w:jc w:val="both"/>
              <w:rPr>
                <w:rFonts w:ascii="Arial" w:hAnsi="Arial" w:cs="Arial"/>
                <w:lang w:val="es-BO" w:eastAsia="es-BO"/>
              </w:rPr>
            </w:pPr>
            <w:r w:rsidRPr="00777785">
              <w:rPr>
                <w:rFonts w:ascii="Arial" w:hAnsi="Arial" w:cs="Arial"/>
                <w:lang w:val="es-BO" w:eastAsia="es-BO"/>
              </w:rPr>
              <w:t>Capa base: Imprimante epóxico de poliamida a DFT 2.5 mils</w:t>
            </w:r>
          </w:p>
          <w:p w:rsidR="001369FF" w:rsidRPr="00777785" w:rsidRDefault="001369FF" w:rsidP="001369FF">
            <w:pPr>
              <w:autoSpaceDE w:val="0"/>
              <w:autoSpaceDN w:val="0"/>
              <w:adjustRightInd w:val="0"/>
              <w:spacing w:before="120" w:after="120"/>
              <w:ind w:left="709"/>
              <w:jc w:val="both"/>
              <w:rPr>
                <w:rFonts w:ascii="Arial" w:hAnsi="Arial" w:cs="Arial"/>
                <w:lang w:val="es-BO" w:eastAsia="es-BO"/>
              </w:rPr>
            </w:pPr>
            <w:r w:rsidRPr="00777785">
              <w:rPr>
                <w:rFonts w:ascii="Arial" w:hAnsi="Arial" w:cs="Arial"/>
                <w:lang w:val="es-BO" w:eastAsia="es-BO"/>
              </w:rPr>
              <w:t>Capa de Acabado: epóxico de poliamida DFT 2.5 mils.</w:t>
            </w:r>
          </w:p>
          <w:p w:rsidR="001369FF" w:rsidRPr="00DE2AF1" w:rsidRDefault="001369FF" w:rsidP="001369FF">
            <w:pPr>
              <w:jc w:val="both"/>
              <w:rPr>
                <w:rFonts w:ascii="Arial" w:hAnsi="Arial" w:cs="Arial"/>
                <w:b/>
                <w:bCs/>
                <w:u w:val="single"/>
              </w:rPr>
            </w:pPr>
            <w:r w:rsidRPr="00DE2AF1">
              <w:rPr>
                <w:rFonts w:ascii="Arial" w:hAnsi="Arial" w:cs="Arial"/>
                <w:b/>
                <w:bCs/>
                <w:u w:val="single"/>
              </w:rPr>
              <w:t>ENSAYOS NO DESTRUCTIVOS</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La empresa adjudicada deberá presentar los certificados correspondientes a los ensayos hidráulicos de las válvulas al momento de la entrega del bien, adjunto en el DataBook.</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Los ensayos hidráulicos deberán ser realizados a 1.5 veces la presión máxima de operación de los componentes del puente durante cuatro (04) horas, debiéndose registrar presión y temperatura.</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 xml:space="preserve">La empresa adjudicada deberá realizar ensayos radiográficos del 100% de las juntas soldadas, de su última edición interpretándose los ensayos de acuerdo a API 1104. </w:t>
            </w:r>
          </w:p>
          <w:p w:rsidR="001369FF" w:rsidRDefault="001369FF" w:rsidP="001369FF">
            <w:pPr>
              <w:jc w:val="both"/>
              <w:rPr>
                <w:rFonts w:ascii="Arial" w:hAnsi="Arial" w:cs="Arial"/>
                <w:b/>
                <w:bCs/>
                <w:u w:val="single"/>
              </w:rPr>
            </w:pPr>
            <w:r w:rsidRPr="00DE2AF1">
              <w:rPr>
                <w:rFonts w:ascii="Arial" w:hAnsi="Arial" w:cs="Arial"/>
                <w:b/>
                <w:bCs/>
                <w:u w:val="single"/>
              </w:rPr>
              <w:t>PRUEBAS Y ENSAYOS</w:t>
            </w:r>
          </w:p>
          <w:p w:rsidR="001369FF" w:rsidRPr="00DE2AF1" w:rsidRDefault="001369FF" w:rsidP="001369FF">
            <w:pPr>
              <w:jc w:val="both"/>
              <w:rPr>
                <w:rFonts w:ascii="Arial" w:hAnsi="Arial" w:cs="Arial"/>
                <w:b/>
                <w:bCs/>
                <w:u w:val="single"/>
              </w:rPr>
            </w:pPr>
          </w:p>
          <w:p w:rsidR="001369FF" w:rsidRPr="00777785" w:rsidRDefault="001369FF" w:rsidP="001369FF">
            <w:pPr>
              <w:autoSpaceDE w:val="0"/>
              <w:autoSpaceDN w:val="0"/>
              <w:adjustRightInd w:val="0"/>
              <w:spacing w:line="276" w:lineRule="auto"/>
              <w:ind w:left="709"/>
              <w:jc w:val="both"/>
              <w:rPr>
                <w:rFonts w:ascii="Arial" w:hAnsi="Arial" w:cs="Arial"/>
                <w:color w:val="000000"/>
              </w:rPr>
            </w:pPr>
            <w:r w:rsidRPr="00777785">
              <w:rPr>
                <w:rFonts w:ascii="Arial" w:hAnsi="Arial" w:cs="Arial"/>
                <w:color w:val="000000"/>
              </w:rPr>
              <w:t>La empresa adjudicada, previo a la entrega definitiva de los bienes, deberá realizar pruebas neumáticas de los sistemas a la presión de operación para verificar la inexistencia de fugas.</w:t>
            </w:r>
          </w:p>
          <w:p w:rsidR="001369FF" w:rsidRPr="00777785" w:rsidRDefault="001369FF" w:rsidP="001369FF">
            <w:pPr>
              <w:ind w:left="706"/>
              <w:rPr>
                <w:rFonts w:ascii="Arial" w:hAnsi="Arial" w:cs="Arial"/>
                <w:color w:val="000000"/>
              </w:rPr>
            </w:pPr>
            <w:r w:rsidRPr="00777785">
              <w:rPr>
                <w:rFonts w:ascii="Arial" w:hAnsi="Arial" w:cs="Arial"/>
                <w:color w:val="000000"/>
              </w:rPr>
              <w:t>También deberán realizarse pruebas operativas a las presiones de trabajo, lo que de ninguna manera implica la toma de ningún tipo de toma de muestra.</w:t>
            </w:r>
          </w:p>
          <w:p w:rsidR="007762E3" w:rsidRPr="00777785" w:rsidRDefault="007762E3" w:rsidP="007762E3">
            <w:pPr>
              <w:rPr>
                <w:rFonts w:ascii="Arial" w:hAnsi="Arial" w:cs="Arial"/>
                <w:color w:val="000000"/>
              </w:rPr>
            </w:pPr>
          </w:p>
          <w:p w:rsidR="001369FF" w:rsidRPr="00DE2AF1" w:rsidRDefault="001369FF" w:rsidP="001369FF">
            <w:pPr>
              <w:jc w:val="both"/>
              <w:rPr>
                <w:rFonts w:ascii="Arial" w:hAnsi="Arial" w:cs="Arial"/>
                <w:b/>
                <w:bCs/>
                <w:u w:val="single"/>
              </w:rPr>
            </w:pPr>
            <w:r w:rsidRPr="00DE2AF1">
              <w:rPr>
                <w:rFonts w:ascii="Arial" w:hAnsi="Arial" w:cs="Arial"/>
                <w:b/>
                <w:bCs/>
                <w:u w:val="single"/>
              </w:rPr>
              <w:t>DIAGRAMA BASICO PARA LA INTERPRETACION DE LA ANTERIOR DESCRIPCION.</w:t>
            </w:r>
          </w:p>
          <w:p w:rsidR="001369FF" w:rsidRPr="00777785" w:rsidRDefault="001369FF" w:rsidP="001369FF">
            <w:pPr>
              <w:rPr>
                <w:rFonts w:ascii="Arial" w:hAnsi="Arial" w:cs="Arial"/>
                <w:b/>
                <w:color w:val="000000"/>
              </w:rPr>
            </w:pPr>
          </w:p>
          <w:p w:rsidR="001369FF" w:rsidRPr="00777785" w:rsidRDefault="001369FF" w:rsidP="001369FF">
            <w:pPr>
              <w:rPr>
                <w:rFonts w:ascii="Arial" w:hAnsi="Arial" w:cs="Arial"/>
                <w:b/>
                <w:color w:val="000000"/>
              </w:rPr>
            </w:pPr>
            <w:r w:rsidRPr="00766D3E">
              <w:rPr>
                <w:rFonts w:ascii="Arial" w:hAnsi="Arial" w:cs="Arial"/>
                <w:b/>
                <w:noProof/>
                <w:color w:val="000000"/>
                <w:lang w:val="es-BO" w:eastAsia="es-BO"/>
              </w:rPr>
              <w:drawing>
                <wp:inline distT="0" distB="0" distL="0" distR="0" wp14:anchorId="2750FE39" wp14:editId="6935999C">
                  <wp:extent cx="5972175" cy="199072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9286" t="22838" r="19085" b="27052"/>
                          <a:stretch/>
                        </pic:blipFill>
                        <pic:spPr bwMode="auto">
                          <a:xfrm>
                            <a:off x="0" y="0"/>
                            <a:ext cx="6019762" cy="2006587"/>
                          </a:xfrm>
                          <a:prstGeom prst="rect">
                            <a:avLst/>
                          </a:prstGeom>
                          <a:noFill/>
                          <a:ln>
                            <a:noFill/>
                          </a:ln>
                          <a:extLst>
                            <a:ext uri="{53640926-AAD7-44D8-BBD7-CCE9431645EC}">
                              <a14:shadowObscured xmlns:a14="http://schemas.microsoft.com/office/drawing/2010/main"/>
                            </a:ext>
                          </a:extLst>
                        </pic:spPr>
                      </pic:pic>
                    </a:graphicData>
                  </a:graphic>
                </wp:inline>
              </w:drawing>
            </w:r>
          </w:p>
          <w:p w:rsidR="001369FF" w:rsidRPr="00777785" w:rsidRDefault="001369FF" w:rsidP="001369FF">
            <w:pPr>
              <w:jc w:val="center"/>
              <w:rPr>
                <w:rFonts w:ascii="Arial" w:hAnsi="Arial" w:cs="Arial"/>
                <w:bCs/>
              </w:rPr>
            </w:pPr>
            <w:r w:rsidRPr="00766D3E">
              <w:rPr>
                <w:rFonts w:ascii="Arial" w:hAnsi="Arial" w:cs="Arial"/>
                <w:bCs/>
                <w:noProof/>
                <w:lang w:val="es-BO" w:eastAsia="es-BO"/>
              </w:rPr>
              <w:lastRenderedPageBreak/>
              <w:drawing>
                <wp:inline distT="0" distB="0" distL="0" distR="0" wp14:anchorId="4852EBC2" wp14:editId="302B5582">
                  <wp:extent cx="2504408" cy="173930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1922" cy="1779248"/>
                          </a:xfrm>
                          <a:prstGeom prst="rect">
                            <a:avLst/>
                          </a:prstGeom>
                          <a:noFill/>
                          <a:ln>
                            <a:noFill/>
                          </a:ln>
                        </pic:spPr>
                      </pic:pic>
                    </a:graphicData>
                  </a:graphic>
                </wp:inline>
              </w:drawing>
            </w:r>
          </w:p>
          <w:p w:rsidR="001369FF" w:rsidRPr="00777785" w:rsidRDefault="001369FF" w:rsidP="001369FF">
            <w:pPr>
              <w:rPr>
                <w:rFonts w:ascii="Arial" w:hAnsi="Arial" w:cs="Arial"/>
                <w:bCs/>
              </w:rPr>
            </w:pPr>
          </w:p>
          <w:p w:rsidR="001369FF" w:rsidRPr="00777785" w:rsidRDefault="001369FF" w:rsidP="001369FF">
            <w:pPr>
              <w:jc w:val="both"/>
              <w:rPr>
                <w:rFonts w:ascii="Arial" w:hAnsi="Arial" w:cs="Arial"/>
                <w:b/>
                <w:iCs/>
                <w:u w:val="single"/>
              </w:rPr>
            </w:pPr>
            <w:r w:rsidRPr="00777785">
              <w:rPr>
                <w:rFonts w:ascii="Arial" w:hAnsi="Arial" w:cs="Arial"/>
                <w:b/>
                <w:iCs/>
                <w:u w:val="single"/>
              </w:rPr>
              <w:t>ITEM N°2:</w:t>
            </w:r>
            <w:r>
              <w:rPr>
                <w:rFonts w:ascii="Arial" w:hAnsi="Arial" w:cs="Arial"/>
                <w:b/>
                <w:iCs/>
                <w:u w:val="single"/>
              </w:rPr>
              <w:t xml:space="preserve"> </w:t>
            </w:r>
            <w:r w:rsidRPr="00903179">
              <w:rPr>
                <w:rFonts w:ascii="Arial" w:hAnsi="Arial" w:cs="Arial"/>
                <w:b/>
                <w:iCs/>
                <w:u w:val="single"/>
              </w:rPr>
              <w:t xml:space="preserve">ESTACION DE MEDICION Y ODORIZACION 4100 </w:t>
            </w:r>
            <w:r>
              <w:rPr>
                <w:rFonts w:ascii="Arial" w:hAnsi="Arial" w:cs="Arial"/>
                <w:b/>
                <w:iCs/>
                <w:u w:val="single"/>
              </w:rPr>
              <w:t>SCMH</w:t>
            </w:r>
            <w:r w:rsidRPr="00903179">
              <w:rPr>
                <w:rFonts w:ascii="Arial" w:hAnsi="Arial" w:cs="Arial"/>
                <w:b/>
                <w:iCs/>
                <w:u w:val="single"/>
              </w:rPr>
              <w:t xml:space="preserve"> (EMO)</w:t>
            </w:r>
          </w:p>
          <w:p w:rsidR="001369FF" w:rsidRPr="00DE2AF1" w:rsidRDefault="001369FF" w:rsidP="001369FF">
            <w:pPr>
              <w:keepNext/>
              <w:spacing w:before="240" w:after="60"/>
              <w:outlineLvl w:val="0"/>
              <w:rPr>
                <w:rFonts w:ascii="Arial" w:hAnsi="Arial" w:cs="Arial"/>
                <w:b/>
                <w:bCs/>
                <w:kern w:val="32"/>
              </w:rPr>
            </w:pPr>
            <w:r w:rsidRPr="00DE2AF1">
              <w:rPr>
                <w:rFonts w:ascii="Arial" w:hAnsi="Arial" w:cs="Arial"/>
                <w:b/>
                <w:iCs/>
              </w:rPr>
              <w:t>GENERALIDADES Y CONDICIONES DE FUNCIONAMIENTO</w:t>
            </w:r>
            <w:r w:rsidRPr="00DE2AF1">
              <w:rPr>
                <w:rFonts w:ascii="Arial" w:hAnsi="Arial" w:cs="Arial"/>
                <w:b/>
                <w:bCs/>
                <w:kern w:val="32"/>
              </w:rPr>
              <w:t xml:space="preserve"> DE LA ESTACION DISTRITAL DE MEDICION Y ODORIZACION EMO 4100 </w:t>
            </w:r>
            <w:r>
              <w:rPr>
                <w:rFonts w:ascii="Arial" w:hAnsi="Arial" w:cs="Arial"/>
                <w:b/>
                <w:bCs/>
                <w:kern w:val="32"/>
              </w:rPr>
              <w:t>SCMH</w:t>
            </w:r>
            <w:r w:rsidRPr="00DE2AF1">
              <w:rPr>
                <w:rFonts w:ascii="Arial" w:hAnsi="Arial" w:cs="Arial"/>
                <w:b/>
                <w:bCs/>
                <w:kern w:val="32"/>
              </w:rPr>
              <w:t>.</w:t>
            </w:r>
          </w:p>
          <w:p w:rsidR="001369FF" w:rsidRPr="00777785" w:rsidRDefault="001369FF" w:rsidP="006721A0">
            <w:pPr>
              <w:numPr>
                <w:ilvl w:val="0"/>
                <w:numId w:val="35"/>
              </w:numPr>
              <w:jc w:val="both"/>
              <w:rPr>
                <w:rFonts w:ascii="Arial" w:hAnsi="Arial" w:cs="Arial"/>
              </w:rPr>
            </w:pPr>
            <w:r w:rsidRPr="00777785">
              <w:rPr>
                <w:rFonts w:ascii="Arial" w:hAnsi="Arial" w:cs="Arial"/>
              </w:rPr>
              <w:t>La Presión a la entrada de la Estación de Medición y Odorizacion, podrá variar entre 600 y 350 psig.</w:t>
            </w:r>
          </w:p>
          <w:p w:rsidR="001369FF" w:rsidRPr="00777785" w:rsidRDefault="001369FF" w:rsidP="006721A0">
            <w:pPr>
              <w:numPr>
                <w:ilvl w:val="0"/>
                <w:numId w:val="35"/>
              </w:numPr>
              <w:jc w:val="both"/>
              <w:rPr>
                <w:rFonts w:ascii="Arial" w:hAnsi="Arial" w:cs="Arial"/>
              </w:rPr>
            </w:pPr>
            <w:r w:rsidRPr="00777785">
              <w:rPr>
                <w:rFonts w:ascii="Arial" w:hAnsi="Arial" w:cs="Arial"/>
              </w:rPr>
              <w:t>Densidad relativa del Gas Natural es de 0,62</w:t>
            </w:r>
          </w:p>
          <w:p w:rsidR="001369FF" w:rsidRPr="00777785" w:rsidRDefault="001369FF" w:rsidP="006721A0">
            <w:pPr>
              <w:numPr>
                <w:ilvl w:val="0"/>
                <w:numId w:val="35"/>
              </w:numPr>
              <w:jc w:val="both"/>
              <w:rPr>
                <w:rFonts w:ascii="Arial" w:hAnsi="Arial" w:cs="Arial"/>
              </w:rPr>
            </w:pPr>
            <w:r w:rsidRPr="00777785">
              <w:rPr>
                <w:rFonts w:ascii="Arial" w:hAnsi="Arial" w:cs="Arial"/>
              </w:rPr>
              <w:t>Temperatura de trabajo  entre –20°C a 60°C</w:t>
            </w:r>
          </w:p>
          <w:p w:rsidR="001369FF" w:rsidRPr="00777785" w:rsidRDefault="001369FF" w:rsidP="006721A0">
            <w:pPr>
              <w:numPr>
                <w:ilvl w:val="0"/>
                <w:numId w:val="35"/>
              </w:numPr>
              <w:jc w:val="both"/>
              <w:rPr>
                <w:rFonts w:ascii="Arial" w:hAnsi="Arial" w:cs="Arial"/>
              </w:rPr>
            </w:pPr>
            <w:r w:rsidRPr="00777785">
              <w:rPr>
                <w:rFonts w:ascii="Arial" w:hAnsi="Arial" w:cs="Arial"/>
              </w:rPr>
              <w:t xml:space="preserve">La Capacidad nominal de la Estación de Medición y Odorizacion EMO será de 4100 m3(n)/h </w:t>
            </w:r>
          </w:p>
          <w:p w:rsidR="001369FF" w:rsidRPr="00777785" w:rsidRDefault="001369FF" w:rsidP="006721A0">
            <w:pPr>
              <w:numPr>
                <w:ilvl w:val="0"/>
                <w:numId w:val="35"/>
              </w:numPr>
              <w:jc w:val="both"/>
              <w:rPr>
                <w:rFonts w:ascii="Arial" w:hAnsi="Arial" w:cs="Arial"/>
              </w:rPr>
            </w:pPr>
            <w:r w:rsidRPr="00777785">
              <w:rPr>
                <w:rFonts w:ascii="Arial" w:hAnsi="Arial" w:cs="Arial"/>
              </w:rPr>
              <w:t>El equipo de medición debe ser de desplazamiento positivo (rotativo), estar configurado para un desempeño optimo, traer consigo una certificación de calibración con trazabilidad al NIST y un catálogo o manual del medidor que indique que este es apto para transferencia de custodia.</w:t>
            </w:r>
          </w:p>
          <w:p w:rsidR="001369FF" w:rsidRPr="00777785" w:rsidRDefault="001369FF" w:rsidP="006721A0">
            <w:pPr>
              <w:numPr>
                <w:ilvl w:val="0"/>
                <w:numId w:val="35"/>
              </w:numPr>
              <w:jc w:val="both"/>
              <w:rPr>
                <w:rFonts w:ascii="Arial" w:hAnsi="Arial" w:cs="Arial"/>
              </w:rPr>
            </w:pPr>
            <w:r w:rsidRPr="00777785">
              <w:rPr>
                <w:rFonts w:ascii="Arial" w:hAnsi="Arial" w:cs="Arial"/>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1369FF" w:rsidRPr="00777785" w:rsidRDefault="001369FF" w:rsidP="006721A0">
            <w:pPr>
              <w:numPr>
                <w:ilvl w:val="0"/>
                <w:numId w:val="35"/>
              </w:numPr>
              <w:jc w:val="both"/>
              <w:rPr>
                <w:rFonts w:ascii="Arial" w:hAnsi="Arial" w:cs="Arial"/>
              </w:rPr>
            </w:pPr>
            <w:r w:rsidRPr="00777785">
              <w:rPr>
                <w:rFonts w:ascii="Arial" w:hAnsi="Arial" w:cs="Arial"/>
              </w:rPr>
              <w:t>Adicionalmente deberá contar con Juntas Aislantes dieléctricas pikotec: Cuerpo de Acero Inox. 316 L, atrapado entre dos discos de resina epóxica, reforzada con fibra de vidrio, con sus respectivos bujes y arandelas aislantes: Ambas a  la entrada y a la salida de la Estación de Medición y Odorización, ANSI 300 RF.</w:t>
            </w:r>
          </w:p>
          <w:p w:rsidR="001369FF" w:rsidRPr="00777785" w:rsidRDefault="001369FF" w:rsidP="006721A0">
            <w:pPr>
              <w:numPr>
                <w:ilvl w:val="0"/>
                <w:numId w:val="35"/>
              </w:numPr>
              <w:jc w:val="both"/>
              <w:rPr>
                <w:rFonts w:ascii="Arial" w:hAnsi="Arial" w:cs="Arial"/>
              </w:rPr>
            </w:pPr>
            <w:r w:rsidRPr="00777785">
              <w:rPr>
                <w:rFonts w:ascii="Arial" w:hAnsi="Arial" w:cs="Arial"/>
              </w:rPr>
              <w:t>El equipo en su integridad deberá ir montado sobre una estructura sólida tipo skid, cuyo diseño garantice que en la Estación de Medición y Odorizacion, se eviten esfuerzos de tensión y/o tangenciales de corte.</w:t>
            </w:r>
          </w:p>
          <w:p w:rsidR="001369FF" w:rsidRPr="00777785" w:rsidRDefault="001369FF" w:rsidP="006721A0">
            <w:pPr>
              <w:numPr>
                <w:ilvl w:val="0"/>
                <w:numId w:val="35"/>
              </w:numPr>
              <w:jc w:val="both"/>
              <w:rPr>
                <w:rFonts w:ascii="Arial" w:hAnsi="Arial" w:cs="Arial"/>
              </w:rPr>
            </w:pPr>
            <w:r w:rsidRPr="00777785">
              <w:rPr>
                <w:rFonts w:ascii="Arial" w:hAnsi="Arial" w:cs="Arial"/>
              </w:rPr>
              <w:t xml:space="preserve">Se deben instalar todos los manómetros menores para el ajuste, calibración y puesta en servicio del equipo. </w:t>
            </w:r>
          </w:p>
          <w:p w:rsidR="001369FF" w:rsidRPr="00777785" w:rsidRDefault="001369FF" w:rsidP="001369FF">
            <w:pPr>
              <w:keepNext/>
              <w:spacing w:before="240" w:after="60"/>
              <w:outlineLvl w:val="0"/>
              <w:rPr>
                <w:rFonts w:ascii="Arial" w:hAnsi="Arial" w:cs="Arial"/>
                <w:b/>
                <w:iCs/>
              </w:rPr>
            </w:pPr>
            <w:r w:rsidRPr="00777785">
              <w:rPr>
                <w:rFonts w:ascii="Arial" w:hAnsi="Arial" w:cs="Arial"/>
                <w:b/>
                <w:iCs/>
              </w:rPr>
              <w:t>DECRIPCION DE LOS COMPONENTES GENERALES</w:t>
            </w:r>
          </w:p>
          <w:p w:rsidR="001369FF" w:rsidRPr="00777785" w:rsidRDefault="001369FF" w:rsidP="001369FF">
            <w:pPr>
              <w:keepNext/>
              <w:spacing w:before="240" w:after="60"/>
              <w:outlineLvl w:val="0"/>
              <w:rPr>
                <w:rFonts w:ascii="Arial" w:hAnsi="Arial" w:cs="Arial"/>
                <w:b/>
                <w:iCs/>
              </w:rPr>
            </w:pPr>
            <w:r w:rsidRPr="00777785">
              <w:rPr>
                <w:rFonts w:ascii="Arial" w:hAnsi="Arial" w:cs="Arial"/>
                <w:b/>
                <w:iCs/>
              </w:rPr>
              <w:t>CARACTERISTICAS TRAMO COMUN DE INGRESO</w:t>
            </w: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Bridas W.N. de conexión.</w:t>
            </w:r>
          </w:p>
          <w:p w:rsidR="001369FF" w:rsidRPr="00777785" w:rsidRDefault="001369FF" w:rsidP="001369FF">
            <w:pPr>
              <w:ind w:left="993"/>
              <w:rPr>
                <w:rFonts w:ascii="Arial" w:hAnsi="Arial" w:cs="Arial"/>
                <w:b/>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Clase: ANSI 300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Material: ASTM A105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3 plg.</w:t>
            </w:r>
          </w:p>
          <w:p w:rsidR="001369FF" w:rsidRPr="00777785" w:rsidRDefault="001369FF" w:rsidP="001369FF">
            <w:pPr>
              <w:ind w:left="993"/>
              <w:jc w:val="both"/>
              <w:rPr>
                <w:rFonts w:ascii="Arial" w:hAnsi="Arial" w:cs="Arial"/>
                <w:b/>
                <w:bCs/>
                <w:u w:val="single"/>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Válvulas de bola de Paso Total.</w:t>
            </w:r>
          </w:p>
          <w:p w:rsidR="001369FF" w:rsidRPr="00777785" w:rsidRDefault="001369FF" w:rsidP="001369FF">
            <w:pPr>
              <w:ind w:left="993"/>
              <w:jc w:val="both"/>
              <w:rPr>
                <w:rFonts w:ascii="Arial" w:hAnsi="Arial" w:cs="Arial"/>
                <w:b/>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Clase: ANSI 300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 ANSI 300 ANSI B 16.34/ANSI B16.5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palanca</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lastRenderedPageBreak/>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3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Tipo: Válvula de bola API 6D y API 6FA ó API 607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Manómetros:</w:t>
            </w:r>
          </w:p>
          <w:p w:rsidR="001369FF" w:rsidRPr="00777785" w:rsidRDefault="001369FF" w:rsidP="001369FF">
            <w:pPr>
              <w:ind w:left="993"/>
              <w:jc w:val="both"/>
              <w:rPr>
                <w:rFonts w:ascii="Arial" w:hAnsi="Arial" w:cs="Arial"/>
              </w:rPr>
            </w:pPr>
          </w:p>
          <w:p w:rsidR="001369FF" w:rsidRPr="00777785" w:rsidRDefault="001369FF" w:rsidP="001369FF">
            <w:pPr>
              <w:ind w:left="993"/>
              <w:rPr>
                <w:rFonts w:ascii="Arial" w:hAnsi="Arial" w:cs="Arial"/>
                <w:bCs/>
                <w:lang w:val="pt-BR"/>
              </w:rPr>
            </w:pPr>
            <w:r w:rsidRPr="00777785">
              <w:rPr>
                <w:rFonts w:ascii="Arial" w:hAnsi="Arial" w:cs="Arial"/>
                <w:bCs/>
                <w:lang w:val="pt-BR"/>
              </w:rPr>
              <w:t>Se instalará dos manómetro a la entrada y a la sa</w:t>
            </w:r>
            <w:r>
              <w:rPr>
                <w:rFonts w:ascii="Arial" w:hAnsi="Arial" w:cs="Arial"/>
                <w:bCs/>
                <w:lang w:val="pt-BR"/>
              </w:rPr>
              <w:t>l</w:t>
            </w:r>
            <w:r w:rsidRPr="00777785">
              <w:rPr>
                <w:rFonts w:ascii="Arial" w:hAnsi="Arial" w:cs="Arial"/>
                <w:bCs/>
                <w:lang w:val="pt-BR"/>
              </w:rPr>
              <w:t>ída del equipo</w:t>
            </w:r>
          </w:p>
          <w:p w:rsidR="001369FF" w:rsidRPr="00777785" w:rsidRDefault="001369FF" w:rsidP="001369FF">
            <w:pPr>
              <w:tabs>
                <w:tab w:val="left" w:pos="709"/>
              </w:tabs>
              <w:ind w:left="1276"/>
              <w:jc w:val="both"/>
              <w:rPr>
                <w:rFonts w:ascii="Arial" w:hAnsi="Arial" w:cs="Arial"/>
                <w:lang w:val="pt-BR"/>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Carcaza de Acero Inoxidable AISI 304SS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 la opción de Calibración y Ajuste en Sitio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Límite de Sobrepresión 30% del Rango del Span o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Material de los Internos AISI 316SS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Cristal Reemplazable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en AISI 316 rosca de ½” NPT inferior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protección IP 67 o una superior según IEC 529</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Dial mayor o igual a 100 mm ó 4plg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Rango de medición 0 – 1000 psig o equivalente en bar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precisión de ± 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Deberá contar con su respectiva válvula integral de bloqueo y purga AISI 316 tipo aguja (Tipo manifold).</w:t>
            </w:r>
          </w:p>
          <w:p w:rsidR="001369FF" w:rsidRPr="00777785" w:rsidRDefault="001369FF" w:rsidP="001369FF">
            <w:pPr>
              <w:keepNext/>
              <w:spacing w:before="240" w:after="60"/>
              <w:outlineLvl w:val="0"/>
              <w:rPr>
                <w:rFonts w:ascii="Arial" w:hAnsi="Arial" w:cs="Arial"/>
                <w:b/>
                <w:iCs/>
              </w:rPr>
            </w:pPr>
            <w:r w:rsidRPr="00777785">
              <w:rPr>
                <w:rFonts w:ascii="Arial" w:hAnsi="Arial" w:cs="Arial"/>
                <w:b/>
                <w:iCs/>
              </w:rPr>
              <w:t>CARACTERISTICAS DE ETAPA DE FILTRADO</w:t>
            </w:r>
          </w:p>
          <w:p w:rsidR="001369FF" w:rsidRPr="00777785" w:rsidRDefault="001369FF" w:rsidP="001369FF">
            <w:pPr>
              <w:ind w:left="993"/>
              <w:rPr>
                <w:rFonts w:ascii="Arial" w:hAnsi="Arial" w:cs="Arial"/>
                <w:bCs/>
                <w:lang w:val="pt-BR"/>
              </w:rPr>
            </w:pPr>
            <w:r w:rsidRPr="00777785">
              <w:rPr>
                <w:rFonts w:ascii="Arial" w:hAnsi="Arial" w:cs="Arial"/>
                <w:bCs/>
                <w:lang w:val="pt-BR"/>
              </w:rPr>
              <w:t>La etapa de filtrado de gás, consta de líneas paralelas, una de servicio y la otra de bypass, cada línea consta de los siguientes elementos básicos:</w:t>
            </w:r>
          </w:p>
          <w:p w:rsidR="001369FF" w:rsidRPr="00777785" w:rsidRDefault="001369FF" w:rsidP="001369FF">
            <w:pPr>
              <w:ind w:left="993"/>
              <w:rPr>
                <w:rFonts w:ascii="Arial" w:hAnsi="Arial" w:cs="Arial"/>
                <w:bCs/>
                <w:lang w:val="pt-BR"/>
              </w:rPr>
            </w:pPr>
          </w:p>
          <w:p w:rsidR="001369FF" w:rsidRPr="00777785" w:rsidRDefault="001369FF" w:rsidP="001369FF">
            <w:pPr>
              <w:ind w:left="993"/>
              <w:rPr>
                <w:rFonts w:ascii="Arial" w:hAnsi="Arial" w:cs="Arial"/>
                <w:b/>
                <w:bCs/>
                <w:u w:val="single"/>
              </w:rPr>
            </w:pPr>
            <w:r w:rsidRPr="00777785">
              <w:rPr>
                <w:rFonts w:ascii="Arial" w:hAnsi="Arial" w:cs="Arial"/>
                <w:b/>
                <w:bCs/>
                <w:u w:val="single"/>
              </w:rPr>
              <w:t>Línea de servicio</w:t>
            </w:r>
          </w:p>
          <w:p w:rsidR="001369FF" w:rsidRPr="00777785" w:rsidRDefault="001369FF" w:rsidP="001369FF">
            <w:pPr>
              <w:ind w:left="993"/>
              <w:rPr>
                <w:rFonts w:ascii="Arial" w:hAnsi="Arial" w:cs="Arial"/>
                <w:bCs/>
                <w:lang w:val="pt-BR"/>
              </w:rPr>
            </w:pPr>
          </w:p>
          <w:p w:rsidR="001369FF" w:rsidRPr="00777785" w:rsidRDefault="001369FF" w:rsidP="001369FF">
            <w:pPr>
              <w:ind w:left="1276"/>
              <w:rPr>
                <w:rFonts w:ascii="Arial" w:hAnsi="Arial" w:cs="Arial"/>
                <w:b/>
                <w:bCs/>
              </w:rPr>
            </w:pPr>
            <w:r w:rsidRPr="00777785">
              <w:rPr>
                <w:rFonts w:ascii="Arial" w:hAnsi="Arial" w:cs="Arial"/>
                <w:b/>
                <w:bCs/>
              </w:rPr>
              <w:t>Dos válvulas de bola de “Paso Total” de aislamiento de filtro</w:t>
            </w:r>
          </w:p>
          <w:p w:rsidR="001369FF" w:rsidRPr="00777785" w:rsidRDefault="001369FF" w:rsidP="001369FF">
            <w:pPr>
              <w:ind w:left="993"/>
              <w:rPr>
                <w:rFonts w:ascii="Arial" w:hAnsi="Arial" w:cs="Arial"/>
                <w:b/>
                <w:bCs/>
                <w:u w:val="single"/>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Clase: ANSI 300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 ANSI 300 Paso Total ANSI B 16.34/ANSI B16.5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palanca</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3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Tipo: Válvula de bola API 6D y API 6FA ó API 607 ó equivalentes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ind w:left="993"/>
              <w:jc w:val="both"/>
              <w:rPr>
                <w:rFonts w:ascii="Arial" w:hAnsi="Arial" w:cs="Arial"/>
                <w:b/>
                <w:bCs/>
                <w:u w:val="single"/>
              </w:rPr>
            </w:pPr>
          </w:p>
          <w:p w:rsidR="001369FF" w:rsidRPr="00777785" w:rsidRDefault="001369FF" w:rsidP="001369FF">
            <w:pPr>
              <w:ind w:left="1276"/>
              <w:jc w:val="both"/>
              <w:rPr>
                <w:rFonts w:ascii="Arial" w:hAnsi="Arial" w:cs="Arial"/>
                <w:b/>
                <w:bCs/>
              </w:rPr>
            </w:pPr>
            <w:r w:rsidRPr="00777785">
              <w:rPr>
                <w:rFonts w:ascii="Arial" w:hAnsi="Arial" w:cs="Arial"/>
                <w:b/>
                <w:bCs/>
              </w:rPr>
              <w:t>Filtro Separador Bifasico.</w:t>
            </w:r>
          </w:p>
          <w:p w:rsidR="001369FF" w:rsidRPr="00777785" w:rsidRDefault="001369FF" w:rsidP="001369FF">
            <w:pPr>
              <w:ind w:left="993"/>
              <w:jc w:val="both"/>
              <w:rPr>
                <w:rFonts w:ascii="Arial" w:hAnsi="Arial" w:cs="Arial"/>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Diseñado para filtrar un flujo de 4100 MCH</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Con una carga de condensado de 2 lt/por mes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Filtro ANSI 300 RF provisto de elemento filtrante para gas natural (retención del 99% de partículas sólidas y líquidas &gt;= 5µm; 95% de partículas sólidas y líquidas &lt;=  5µm).</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lastRenderedPageBreak/>
              <w:t>Cuerpo: API 5L Grado B o ASTM A216 WCB o ASTM A105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Bridas: ASTM A 105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Tapa: ASTM A 204 o ASTM A105 o API 5L con Mecanismo de Apertura&amp;Cierre Rápido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Casquete semieliptico: ASTM A 234.</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Accesorios del filtro: </w:t>
            </w:r>
          </w:p>
          <w:p w:rsidR="001369FF" w:rsidRPr="00777785" w:rsidRDefault="001369FF" w:rsidP="006721A0">
            <w:pPr>
              <w:numPr>
                <w:ilvl w:val="0"/>
                <w:numId w:val="35"/>
              </w:numPr>
              <w:rPr>
                <w:rFonts w:ascii="Arial" w:hAnsi="Arial" w:cs="Arial"/>
                <w:bCs/>
              </w:rPr>
            </w:pPr>
            <w:r w:rsidRPr="00777785">
              <w:rPr>
                <w:rFonts w:ascii="Arial" w:hAnsi="Arial" w:cs="Arial"/>
                <w:bCs/>
              </w:rPr>
              <w:t>Válvula de bola de purga del filtro</w:t>
            </w:r>
          </w:p>
          <w:p w:rsidR="001369FF" w:rsidRPr="00777785" w:rsidRDefault="001369FF" w:rsidP="006721A0">
            <w:pPr>
              <w:numPr>
                <w:ilvl w:val="0"/>
                <w:numId w:val="35"/>
              </w:numPr>
              <w:rPr>
                <w:rFonts w:ascii="Arial" w:hAnsi="Arial" w:cs="Arial"/>
                <w:bCs/>
              </w:rPr>
            </w:pPr>
            <w:r w:rsidRPr="00777785">
              <w:rPr>
                <w:rFonts w:ascii="Arial" w:hAnsi="Arial" w:cs="Arial"/>
                <w:bCs/>
              </w:rPr>
              <w:t>Manómetro de presión diferencial de 0 a 25 psig.</w:t>
            </w:r>
          </w:p>
          <w:p w:rsidR="001369FF" w:rsidRPr="00777785" w:rsidRDefault="001369FF" w:rsidP="006721A0">
            <w:pPr>
              <w:numPr>
                <w:ilvl w:val="0"/>
                <w:numId w:val="35"/>
              </w:numPr>
              <w:rPr>
                <w:rFonts w:ascii="Arial" w:hAnsi="Arial" w:cs="Arial"/>
                <w:bCs/>
              </w:rPr>
            </w:pPr>
            <w:r w:rsidRPr="00777785">
              <w:rPr>
                <w:rFonts w:ascii="Arial" w:hAnsi="Arial" w:cs="Arial"/>
                <w:bCs/>
              </w:rPr>
              <w:t>Visor de Nivel de Líquido.</w:t>
            </w:r>
          </w:p>
          <w:p w:rsidR="001369FF" w:rsidRPr="00777785" w:rsidRDefault="001369FF" w:rsidP="006721A0">
            <w:pPr>
              <w:numPr>
                <w:ilvl w:val="0"/>
                <w:numId w:val="35"/>
              </w:numPr>
              <w:rPr>
                <w:rFonts w:ascii="Arial" w:hAnsi="Arial" w:cs="Arial"/>
                <w:bCs/>
              </w:rPr>
            </w:pPr>
            <w:r w:rsidRPr="00777785">
              <w:rPr>
                <w:rFonts w:ascii="Arial" w:hAnsi="Arial" w:cs="Arial"/>
                <w:bCs/>
              </w:rPr>
              <w:t>Controlador de Nivel Neumático.</w:t>
            </w:r>
          </w:p>
          <w:p w:rsidR="001369FF" w:rsidRPr="00777785" w:rsidRDefault="001369FF" w:rsidP="006721A0">
            <w:pPr>
              <w:numPr>
                <w:ilvl w:val="0"/>
                <w:numId w:val="35"/>
              </w:numPr>
              <w:rPr>
                <w:rFonts w:ascii="Arial" w:hAnsi="Arial" w:cs="Arial"/>
                <w:bCs/>
              </w:rPr>
            </w:pPr>
            <w:r w:rsidRPr="00777785">
              <w:rPr>
                <w:rFonts w:ascii="Arial" w:hAnsi="Arial" w:cs="Arial"/>
                <w:bCs/>
              </w:rPr>
              <w:t>Válvula de Control de Nivel Neumática</w:t>
            </w:r>
          </w:p>
          <w:p w:rsidR="001369FF" w:rsidRPr="00777785" w:rsidRDefault="001369FF" w:rsidP="006721A0">
            <w:pPr>
              <w:numPr>
                <w:ilvl w:val="0"/>
                <w:numId w:val="35"/>
              </w:numPr>
              <w:rPr>
                <w:rFonts w:ascii="Arial" w:hAnsi="Arial" w:cs="Arial"/>
                <w:bCs/>
              </w:rPr>
            </w:pPr>
            <w:r w:rsidRPr="00777785">
              <w:rPr>
                <w:rFonts w:ascii="Arial" w:hAnsi="Arial" w:cs="Arial"/>
                <w:bCs/>
              </w:rPr>
              <w:t>Sistema de gas power para instrumentación</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El cuerpo del filtro deberá ser diseñado bajo norma ASME VIII div.1</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Certificados de las pruebas descritas en esta normativa (norma ASME VIII div.1)</w:t>
            </w:r>
          </w:p>
          <w:p w:rsidR="001369FF" w:rsidRPr="00777785" w:rsidRDefault="001369FF" w:rsidP="001369FF">
            <w:pPr>
              <w:tabs>
                <w:tab w:val="left" w:pos="709"/>
              </w:tabs>
              <w:ind w:left="1276"/>
              <w:jc w:val="both"/>
              <w:rPr>
                <w:rFonts w:ascii="Arial" w:hAnsi="Arial" w:cs="Arial"/>
              </w:rPr>
            </w:pPr>
            <w:r w:rsidRPr="00777785">
              <w:rPr>
                <w:rFonts w:ascii="Arial" w:hAnsi="Arial" w:cs="Arial"/>
              </w:rPr>
              <w:t>Filtro con Estampa “U” ASME</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993"/>
              <w:rPr>
                <w:rFonts w:ascii="Arial" w:hAnsi="Arial" w:cs="Arial"/>
                <w:b/>
                <w:bCs/>
                <w:u w:val="single"/>
              </w:rPr>
            </w:pPr>
            <w:r w:rsidRPr="00777785">
              <w:rPr>
                <w:rFonts w:ascii="Arial" w:hAnsi="Arial" w:cs="Arial"/>
                <w:b/>
                <w:bCs/>
                <w:u w:val="single"/>
              </w:rPr>
              <w:t>Línea bypass de filtro</w:t>
            </w:r>
          </w:p>
          <w:p w:rsidR="001369FF" w:rsidRPr="00777785" w:rsidRDefault="001369FF" w:rsidP="001369FF">
            <w:pPr>
              <w:ind w:left="993"/>
              <w:rPr>
                <w:rFonts w:ascii="Arial" w:hAnsi="Arial" w:cs="Arial"/>
                <w:b/>
                <w:bCs/>
              </w:rPr>
            </w:pPr>
          </w:p>
          <w:p w:rsidR="001369FF" w:rsidRPr="00777785" w:rsidRDefault="001369FF" w:rsidP="001369FF">
            <w:pPr>
              <w:ind w:left="1276"/>
              <w:rPr>
                <w:rFonts w:ascii="Arial" w:hAnsi="Arial" w:cs="Arial"/>
                <w:b/>
                <w:bCs/>
              </w:rPr>
            </w:pPr>
            <w:r w:rsidRPr="00777785">
              <w:rPr>
                <w:rFonts w:ascii="Arial" w:hAnsi="Arial" w:cs="Arial"/>
                <w:b/>
                <w:bCs/>
              </w:rPr>
              <w:t>Una válvula de bola de “Paso Reducido” para línea bypass</w:t>
            </w:r>
          </w:p>
          <w:p w:rsidR="001369FF" w:rsidRPr="00777785" w:rsidRDefault="001369FF" w:rsidP="001369FF">
            <w:pPr>
              <w:tabs>
                <w:tab w:val="left" w:pos="1454"/>
              </w:tabs>
              <w:ind w:left="993"/>
              <w:jc w:val="both"/>
              <w:rPr>
                <w:rFonts w:ascii="Arial" w:hAnsi="Arial" w:cs="Arial"/>
                <w:b/>
              </w:rPr>
            </w:pPr>
            <w:r w:rsidRPr="00777785">
              <w:rPr>
                <w:rFonts w:ascii="Arial" w:hAnsi="Arial" w:cs="Arial"/>
                <w:b/>
              </w:rPr>
              <w:tab/>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Clase: ANSI 300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 ANSI 300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Palanca.</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 con inserto blando que garantice cierre hermético DEVLON o PTFE Diámetro: 3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Tipo: Válvula de bola API 6D y API 6FA ó API 607 ó equivalentes.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1369FF">
            <w:pPr>
              <w:tabs>
                <w:tab w:val="left" w:pos="709"/>
              </w:tabs>
              <w:jc w:val="both"/>
              <w:rPr>
                <w:rFonts w:ascii="Arial" w:hAnsi="Arial" w:cs="Arial"/>
              </w:rPr>
            </w:pPr>
            <w:r w:rsidRPr="00777785">
              <w:rPr>
                <w:rFonts w:ascii="Arial" w:hAnsi="Arial" w:cs="Arial"/>
              </w:rPr>
              <w:t>Prueba hidrostática de cuerpo y sello según API 6D en fábrica.</w:t>
            </w:r>
          </w:p>
          <w:p w:rsidR="001369FF" w:rsidRPr="00777785" w:rsidRDefault="001369FF" w:rsidP="001369FF">
            <w:pPr>
              <w:jc w:val="both"/>
              <w:rPr>
                <w:rFonts w:ascii="Arial" w:hAnsi="Arial" w:cs="Arial"/>
              </w:rPr>
            </w:pPr>
          </w:p>
          <w:p w:rsidR="001369FF" w:rsidRPr="00777785" w:rsidRDefault="001369FF" w:rsidP="001369FF">
            <w:pPr>
              <w:jc w:val="both"/>
              <w:rPr>
                <w:rFonts w:ascii="Arial" w:hAnsi="Arial" w:cs="Arial"/>
                <w:b/>
                <w:bCs/>
                <w:lang w:val="pt-BR"/>
              </w:rPr>
            </w:pPr>
            <w:r w:rsidRPr="00777785">
              <w:rPr>
                <w:rFonts w:ascii="Arial" w:hAnsi="Arial" w:cs="Arial"/>
                <w:b/>
                <w:bCs/>
                <w:lang w:val="pt-BR"/>
              </w:rPr>
              <w:t>CARACTERISTICAS DE LA ETAPA DE MEDICIÓN</w:t>
            </w:r>
          </w:p>
          <w:p w:rsidR="001369FF" w:rsidRPr="00777785" w:rsidRDefault="001369FF" w:rsidP="001369FF">
            <w:pPr>
              <w:rPr>
                <w:rFonts w:ascii="Arial" w:hAnsi="Arial" w:cs="Arial"/>
                <w:b/>
                <w:u w:val="single"/>
              </w:rPr>
            </w:pPr>
          </w:p>
          <w:p w:rsidR="001369FF" w:rsidRPr="00777785" w:rsidRDefault="001369FF" w:rsidP="001369FF">
            <w:pPr>
              <w:ind w:left="993"/>
              <w:rPr>
                <w:rFonts w:ascii="Arial" w:hAnsi="Arial" w:cs="Arial"/>
                <w:b/>
                <w:u w:val="single"/>
              </w:rPr>
            </w:pPr>
            <w:r w:rsidRPr="00777785">
              <w:rPr>
                <w:rFonts w:ascii="Arial" w:hAnsi="Arial" w:cs="Arial"/>
                <w:b/>
                <w:u w:val="single"/>
              </w:rPr>
              <w:t>Línea de servicio.</w:t>
            </w:r>
          </w:p>
          <w:p w:rsidR="001369FF" w:rsidRPr="00777785" w:rsidRDefault="001369FF" w:rsidP="001369FF">
            <w:pPr>
              <w:ind w:left="993"/>
              <w:rPr>
                <w:rFonts w:ascii="Arial" w:hAnsi="Arial" w:cs="Arial"/>
                <w:b/>
                <w:u w:val="single"/>
              </w:rPr>
            </w:pPr>
          </w:p>
          <w:p w:rsidR="001369FF" w:rsidRPr="00777785" w:rsidRDefault="001369FF" w:rsidP="001369FF">
            <w:pPr>
              <w:ind w:left="1276"/>
              <w:rPr>
                <w:rFonts w:ascii="Arial" w:hAnsi="Arial" w:cs="Arial"/>
                <w:b/>
                <w:bCs/>
              </w:rPr>
            </w:pPr>
            <w:r w:rsidRPr="00777785">
              <w:rPr>
                <w:rFonts w:ascii="Arial" w:hAnsi="Arial" w:cs="Arial"/>
                <w:b/>
                <w:bCs/>
              </w:rPr>
              <w:t>Dos válvulas de bola de “Paso Total” de aislamiento de medidor</w:t>
            </w:r>
          </w:p>
          <w:p w:rsidR="001369FF" w:rsidRPr="00777785" w:rsidRDefault="001369FF" w:rsidP="001369FF">
            <w:pPr>
              <w:ind w:left="993"/>
              <w:rPr>
                <w:rFonts w:ascii="Arial" w:hAnsi="Arial" w:cs="Arial"/>
                <w:b/>
                <w:bCs/>
                <w:u w:val="single"/>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Clase: ANSI 300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 ANSI 300 Paso Total ANSI B 16.34/ANSI B16.5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palanca</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3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Tipo: Válvula de bola API 6D y API 6FA ó API 607 ó equivalentes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Prueba hidrostática de cuerpo y sello según API 6D en fábrica. </w:t>
            </w:r>
          </w:p>
          <w:p w:rsidR="001369FF" w:rsidRDefault="001369FF" w:rsidP="001369FF">
            <w:pPr>
              <w:ind w:left="993"/>
              <w:jc w:val="both"/>
              <w:rPr>
                <w:rFonts w:ascii="Arial" w:hAnsi="Arial" w:cs="Arial"/>
                <w:b/>
                <w:bCs/>
                <w:u w:val="single"/>
              </w:rPr>
            </w:pPr>
          </w:p>
          <w:p w:rsidR="007762E3" w:rsidRDefault="007762E3" w:rsidP="001369FF">
            <w:pPr>
              <w:ind w:left="993"/>
              <w:jc w:val="both"/>
              <w:rPr>
                <w:rFonts w:ascii="Arial" w:hAnsi="Arial" w:cs="Arial"/>
                <w:b/>
                <w:bCs/>
                <w:u w:val="single"/>
              </w:rPr>
            </w:pPr>
          </w:p>
          <w:p w:rsidR="007762E3" w:rsidRDefault="007762E3" w:rsidP="001369FF">
            <w:pPr>
              <w:ind w:left="993"/>
              <w:jc w:val="both"/>
              <w:rPr>
                <w:rFonts w:ascii="Arial" w:hAnsi="Arial" w:cs="Arial"/>
                <w:b/>
                <w:bCs/>
                <w:u w:val="single"/>
              </w:rPr>
            </w:pPr>
          </w:p>
          <w:p w:rsidR="007762E3" w:rsidRPr="00777785" w:rsidRDefault="007762E3" w:rsidP="001369FF">
            <w:pPr>
              <w:ind w:left="993"/>
              <w:jc w:val="both"/>
              <w:rPr>
                <w:rFonts w:ascii="Arial" w:hAnsi="Arial" w:cs="Arial"/>
                <w:b/>
                <w:bCs/>
                <w:u w:val="single"/>
              </w:rPr>
            </w:pPr>
          </w:p>
          <w:p w:rsidR="001369FF" w:rsidRPr="00777785" w:rsidRDefault="001369FF" w:rsidP="001369FF">
            <w:pPr>
              <w:ind w:left="1276"/>
              <w:jc w:val="both"/>
              <w:rPr>
                <w:rFonts w:ascii="Arial" w:hAnsi="Arial" w:cs="Arial"/>
                <w:b/>
              </w:rPr>
            </w:pPr>
            <w:r w:rsidRPr="00777785">
              <w:rPr>
                <w:rFonts w:ascii="Arial" w:hAnsi="Arial" w:cs="Arial"/>
                <w:b/>
              </w:rPr>
              <w:lastRenderedPageBreak/>
              <w:t>Termómetro:</w:t>
            </w:r>
          </w:p>
          <w:p w:rsidR="001369FF" w:rsidRPr="00777785" w:rsidRDefault="001369FF" w:rsidP="001369FF">
            <w:pPr>
              <w:ind w:left="993"/>
              <w:jc w:val="both"/>
              <w:rPr>
                <w:rFonts w:ascii="Arial" w:hAnsi="Arial" w:cs="Arial"/>
                <w:u w:val="single"/>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Se instalará un termómetro con líquido orgánico antes de las etapas de regulación del tipo recto y su margen de medida será: - 30 a 50°C.</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1276"/>
              <w:jc w:val="both"/>
              <w:rPr>
                <w:rFonts w:ascii="Arial" w:hAnsi="Arial" w:cs="Arial"/>
                <w:b/>
              </w:rPr>
            </w:pPr>
            <w:r w:rsidRPr="00777785">
              <w:rPr>
                <w:rFonts w:ascii="Arial" w:hAnsi="Arial" w:cs="Arial"/>
                <w:b/>
              </w:rPr>
              <w:t>Medidor tipo desplazamiento positivo (Rotativo apto para transferencia de custodia)</w:t>
            </w:r>
          </w:p>
          <w:p w:rsidR="001369FF" w:rsidRPr="00777785" w:rsidRDefault="001369FF" w:rsidP="001369FF">
            <w:pPr>
              <w:ind w:left="993" w:firstLine="706"/>
              <w:jc w:val="both"/>
              <w:rPr>
                <w:rFonts w:ascii="Arial" w:hAnsi="Arial" w:cs="Arial"/>
                <w:b/>
                <w:u w:val="single"/>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Medidor ANSI 300 RF tipo desplazamiento positivo (rotativo)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Rango de Temperatura de operación: - 40º hasta 60º C</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Caudal: 4100 </w:t>
            </w:r>
            <w:r>
              <w:rPr>
                <w:rFonts w:ascii="Arial" w:hAnsi="Arial" w:cs="Arial"/>
              </w:rPr>
              <w:t>SCMH</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Máxima Presión de Operación(mínima): </w:t>
            </w:r>
            <w:r>
              <w:rPr>
                <w:rFonts w:ascii="Arial" w:hAnsi="Arial" w:cs="Arial"/>
              </w:rPr>
              <w:t>740</w:t>
            </w:r>
            <w:r w:rsidRPr="00777785">
              <w:rPr>
                <w:rFonts w:ascii="Arial" w:hAnsi="Arial" w:cs="Arial"/>
              </w:rPr>
              <w:t xml:space="preserve"> PSIG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Rangebilidad +/- 1% : 1:77 o mejor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Rangebilidad +/- 2% : 1:104 o mejor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Salida de pulsos de alta frecuencia (HF) para conectar con el computador de flujo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Bridada : ANSI 300 RF de 2”</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Certificados de calibración con trazabilidad al NIST</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Presentación del Reporte de Pruebas del medidor, original en idioma español o inglés, con la serie del medidor correspondiente. Emitido por el fabricante (test report).</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Registrador mecánico</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tabs>
                <w:tab w:val="left" w:pos="142"/>
              </w:tabs>
              <w:ind w:left="1206" w:hanging="100"/>
              <w:rPr>
                <w:rFonts w:ascii="Arial" w:hAnsi="Arial" w:cs="Arial"/>
                <w:bCs/>
              </w:rPr>
            </w:pPr>
            <w:r w:rsidRPr="00777785">
              <w:rPr>
                <w:rFonts w:ascii="Arial" w:hAnsi="Arial" w:cs="Arial"/>
                <w:b/>
              </w:rPr>
              <w:t>Válvula de flujo critico</w:t>
            </w:r>
          </w:p>
          <w:p w:rsidR="001369FF" w:rsidRPr="00777785" w:rsidRDefault="001369FF" w:rsidP="001369FF">
            <w:pPr>
              <w:tabs>
                <w:tab w:val="left" w:pos="142"/>
              </w:tabs>
              <w:ind w:left="600" w:hanging="100"/>
              <w:rPr>
                <w:rFonts w:ascii="Arial" w:hAnsi="Arial" w:cs="Arial"/>
                <w:bCs/>
              </w:rPr>
            </w:pPr>
          </w:p>
          <w:p w:rsidR="001369FF" w:rsidRPr="00777785" w:rsidRDefault="001369FF" w:rsidP="001369FF">
            <w:pPr>
              <w:ind w:left="1206"/>
              <w:rPr>
                <w:rFonts w:ascii="Arial" w:hAnsi="Arial" w:cs="Arial"/>
                <w:bCs/>
              </w:rPr>
            </w:pPr>
            <w:r w:rsidRPr="00777785">
              <w:rPr>
                <w:rFonts w:ascii="Arial" w:hAnsi="Arial" w:cs="Arial"/>
                <w:bCs/>
              </w:rPr>
              <w:t xml:space="preserve">Se debe colocar una válvulas de </w:t>
            </w:r>
            <w:r w:rsidRPr="00777785">
              <w:rPr>
                <w:rFonts w:ascii="Arial" w:hAnsi="Arial" w:cs="Arial"/>
              </w:rPr>
              <w:t>¼ de giro RF bridada</w:t>
            </w:r>
            <w:r w:rsidRPr="00777785">
              <w:rPr>
                <w:rFonts w:ascii="Arial" w:hAnsi="Arial" w:cs="Arial"/>
                <w:bCs/>
              </w:rPr>
              <w:t xml:space="preserve"> tipo bola  de paso reducido ANSI 300 de 2 plg colocada y orientada de tal forma que permita realizar las pruebas de flujo critico</w:t>
            </w:r>
          </w:p>
          <w:p w:rsidR="001369FF" w:rsidRPr="00777785" w:rsidRDefault="001369FF" w:rsidP="001369FF">
            <w:pPr>
              <w:ind w:left="709"/>
              <w:rPr>
                <w:rFonts w:ascii="Arial" w:hAnsi="Arial" w:cs="Arial"/>
                <w:bCs/>
              </w:rPr>
            </w:pPr>
            <w:r w:rsidRPr="00777785">
              <w:rPr>
                <w:rFonts w:ascii="Arial" w:hAnsi="Arial" w:cs="Arial"/>
                <w:bCs/>
              </w:rPr>
              <w:t xml:space="preserve"> </w:t>
            </w:r>
          </w:p>
          <w:p w:rsidR="001369FF" w:rsidRPr="00777785" w:rsidRDefault="001369FF" w:rsidP="001369FF">
            <w:pPr>
              <w:ind w:left="1206"/>
              <w:rPr>
                <w:rFonts w:ascii="Arial" w:hAnsi="Arial" w:cs="Arial"/>
                <w:bCs/>
              </w:rPr>
            </w:pPr>
            <w:r w:rsidRPr="00777785">
              <w:rPr>
                <w:rFonts w:ascii="Arial" w:hAnsi="Arial" w:cs="Arial"/>
                <w:bCs/>
              </w:rPr>
              <w:t>La ubicación de esta válvula debe ser realizada de tal forma que no generen fenómenos turbulentos en la línea de medición.</w:t>
            </w:r>
          </w:p>
          <w:p w:rsidR="001369FF" w:rsidRPr="00777785" w:rsidRDefault="001369FF" w:rsidP="001369FF">
            <w:pPr>
              <w:ind w:left="709"/>
              <w:rPr>
                <w:rFonts w:ascii="Arial" w:hAnsi="Arial" w:cs="Arial"/>
                <w:bCs/>
              </w:rPr>
            </w:pPr>
          </w:p>
          <w:p w:rsidR="001369FF" w:rsidRPr="00777785" w:rsidRDefault="001369FF" w:rsidP="001369FF">
            <w:pPr>
              <w:tabs>
                <w:tab w:val="left" w:pos="709"/>
              </w:tabs>
              <w:ind w:left="1276"/>
              <w:jc w:val="both"/>
              <w:rPr>
                <w:rFonts w:ascii="Arial" w:hAnsi="Arial" w:cs="Arial"/>
              </w:rPr>
            </w:pPr>
            <w:r w:rsidRPr="00777785">
              <w:rPr>
                <w:rFonts w:ascii="Arial" w:hAnsi="Arial" w:cs="Arial"/>
                <w:bCs/>
              </w:rPr>
              <w:t>Esta válvula deberá contar con su brida ciega ANSI 300.</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1276"/>
              <w:jc w:val="both"/>
              <w:rPr>
                <w:rFonts w:ascii="Arial" w:hAnsi="Arial" w:cs="Arial"/>
                <w:b/>
              </w:rPr>
            </w:pPr>
            <w:r w:rsidRPr="00777785">
              <w:rPr>
                <w:rFonts w:ascii="Arial" w:hAnsi="Arial" w:cs="Arial"/>
                <w:b/>
              </w:rPr>
              <w:t>Computador de flujo</w:t>
            </w:r>
          </w:p>
          <w:p w:rsidR="001369FF" w:rsidRPr="00777785" w:rsidRDefault="001369FF" w:rsidP="001369FF">
            <w:pPr>
              <w:ind w:left="1276"/>
              <w:jc w:val="both"/>
              <w:rPr>
                <w:rFonts w:ascii="Arial" w:hAnsi="Arial" w:cs="Arial"/>
                <w:b/>
              </w:rPr>
            </w:pPr>
          </w:p>
          <w:p w:rsidR="001369FF" w:rsidRPr="00777785" w:rsidRDefault="001369FF" w:rsidP="001369FF">
            <w:pPr>
              <w:tabs>
                <w:tab w:val="left" w:pos="709"/>
              </w:tabs>
              <w:ind w:left="1276"/>
              <w:jc w:val="both"/>
              <w:rPr>
                <w:rFonts w:ascii="Arial" w:hAnsi="Arial" w:cs="Arial"/>
              </w:rPr>
            </w:pPr>
            <w:r w:rsidRPr="00777785">
              <w:rPr>
                <w:rFonts w:ascii="Arial" w:hAnsi="Arial" w:cs="Arial"/>
              </w:rPr>
              <w:t>El computador deberá generar reportes codificados para medición fiscal (apto para transferencia de custodia)</w:t>
            </w:r>
          </w:p>
          <w:p w:rsidR="001369FF" w:rsidRPr="00777785" w:rsidRDefault="001369FF" w:rsidP="001369FF">
            <w:pPr>
              <w:ind w:left="993"/>
              <w:jc w:val="both"/>
              <w:rPr>
                <w:rFonts w:ascii="Arial" w:hAnsi="Arial" w:cs="Arial"/>
                <w:b/>
                <w:u w:val="single"/>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Capacidad CPU Memoria (mínimo requerido):</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Procesador de 8 Bits o superior</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2  MB Flash ROM lectura-escritura programable</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512  kbytes RAM memoria de acceso aleatorio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Certificación de Cálculo de Volumen</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Calculo de flujo AGA3 1992/API 14.3, con calculo AGA8 de súper compresibilidad, método Detallado y Grosso.</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Calculo de flujo AGA7 1996, con calculo AGA8 de súper compresibilidad</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API 21.1</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Puerto de Comunicación </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Serial RS232/RS485 ó Ethernet</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Protocolo de comunicación : Modbus RTU / Modbus TCP abierto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Entrada RTD  Propia del equipo para conexión de RTD</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Transductor de Presión</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Tipo capacitivo</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 xml:space="preserve">Rango de operación  0 - </w:t>
            </w:r>
            <w:r>
              <w:rPr>
                <w:rFonts w:ascii="Arial" w:eastAsia="Arial Unicode MS" w:hAnsi="Arial" w:cs="Arial"/>
              </w:rPr>
              <w:t>740</w:t>
            </w:r>
            <w:r w:rsidRPr="00777785">
              <w:rPr>
                <w:rFonts w:ascii="Arial" w:eastAsia="Arial Unicode MS" w:hAnsi="Arial" w:cs="Arial"/>
              </w:rPr>
              <w:t xml:space="preserve"> psi (mínimo)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Entrada Pulsos:</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Contactor de estado sólido</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Rango de Frecuencia  6 kHz ó superior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Entrada analógica  </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lastRenderedPageBreak/>
              <w:t>Señal 4 a 20 mA o superior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Software de instalación y configuración al computador de flujo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Cable interface para conexión computador de flujo a PC Serial RS232 y/o USB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Temperatura: -20 a 60°C o rango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Certificado de aprobación para aéreas Clase I, División1y 2, Grupos B,C &amp; D</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Certificación de cumplimiento de  AGA3, AGA8, API MPMS Capitulo 11, 12, como mínimo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Certificación de Laboratorio Externo de cumplimiento  de tener un error igual o menor a +/- 0.25%</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tabs>
                <w:tab w:val="left" w:pos="709"/>
              </w:tabs>
              <w:ind w:left="1276"/>
              <w:jc w:val="both"/>
              <w:rPr>
                <w:rFonts w:ascii="Arial" w:hAnsi="Arial" w:cs="Arial"/>
              </w:rPr>
            </w:pPr>
            <w:r w:rsidRPr="00777785">
              <w:rPr>
                <w:rFonts w:ascii="Arial" w:hAnsi="Arial" w:cs="Arial"/>
              </w:rPr>
              <w:t xml:space="preserve">Este debe estar configurado para trabajar de manera óptima con el medidor </w:t>
            </w:r>
          </w:p>
          <w:p w:rsidR="001369FF" w:rsidRPr="00777785" w:rsidRDefault="001369FF" w:rsidP="001369FF">
            <w:pPr>
              <w:ind w:left="993"/>
              <w:jc w:val="both"/>
              <w:rPr>
                <w:rFonts w:ascii="Arial" w:hAnsi="Arial" w:cs="Arial"/>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Línea de bypass del medidor</w:t>
            </w:r>
          </w:p>
          <w:p w:rsidR="001369FF" w:rsidRPr="00777785" w:rsidRDefault="001369FF" w:rsidP="001369FF">
            <w:pPr>
              <w:ind w:left="993"/>
              <w:jc w:val="both"/>
              <w:rPr>
                <w:rFonts w:ascii="Arial" w:hAnsi="Arial" w:cs="Arial"/>
                <w:b/>
                <w:bCs/>
              </w:rPr>
            </w:pPr>
          </w:p>
          <w:p w:rsidR="001369FF" w:rsidRPr="00777785" w:rsidRDefault="001369FF" w:rsidP="001369FF">
            <w:pPr>
              <w:ind w:left="1276"/>
              <w:rPr>
                <w:rFonts w:ascii="Arial" w:hAnsi="Arial" w:cs="Arial"/>
                <w:b/>
                <w:bCs/>
              </w:rPr>
            </w:pPr>
            <w:r w:rsidRPr="00777785">
              <w:rPr>
                <w:rFonts w:ascii="Arial" w:hAnsi="Arial" w:cs="Arial"/>
                <w:b/>
                <w:bCs/>
              </w:rPr>
              <w:t>Dos válvulas de bola de “Paso Reducido” de aislamiento de figura ocho</w:t>
            </w:r>
          </w:p>
          <w:p w:rsidR="001369FF" w:rsidRPr="00777785" w:rsidRDefault="001369FF" w:rsidP="001369FF">
            <w:pPr>
              <w:ind w:left="993"/>
              <w:rPr>
                <w:rFonts w:ascii="Arial" w:hAnsi="Arial" w:cs="Arial"/>
                <w:b/>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Clase: ANSI 3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 ANSI 300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Palanca.</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 con inserto blando que garantice cierre hermético DEVLON o PTFE Diámetro: 3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Tipo: Válvula de bola API 6D y API 6FA ó API 607 ó equivalentes.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Prueba hidrostática de cuerpo y sello según API 6D en fábrica.</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1276"/>
              <w:rPr>
                <w:rFonts w:ascii="Arial" w:hAnsi="Arial" w:cs="Arial"/>
                <w:b/>
                <w:bCs/>
              </w:rPr>
            </w:pPr>
            <w:r w:rsidRPr="00777785">
              <w:rPr>
                <w:rFonts w:ascii="Arial" w:hAnsi="Arial" w:cs="Arial"/>
                <w:b/>
                <w:bCs/>
              </w:rPr>
              <w:t>Figura ocho.</w:t>
            </w:r>
          </w:p>
          <w:p w:rsidR="001369FF" w:rsidRPr="00777785" w:rsidRDefault="001369FF" w:rsidP="001369FF">
            <w:pPr>
              <w:ind w:left="1276"/>
              <w:rPr>
                <w:rFonts w:ascii="Arial" w:hAnsi="Arial" w:cs="Arial"/>
                <w:bCs/>
              </w:rPr>
            </w:pPr>
            <w:r w:rsidRPr="00777785">
              <w:rPr>
                <w:rFonts w:ascii="Arial" w:hAnsi="Arial" w:cs="Arial"/>
                <w:bCs/>
              </w:rPr>
              <w:t>Elemento de bloqueo de 3 plg que deberá ir colocada en medio de dos bridas ANSI 300.</w:t>
            </w:r>
          </w:p>
          <w:p w:rsidR="001369FF" w:rsidRPr="00777785" w:rsidRDefault="001369FF" w:rsidP="001369FF">
            <w:pPr>
              <w:rPr>
                <w:rFonts w:ascii="Arial" w:hAnsi="Arial" w:cs="Arial"/>
                <w:bCs/>
              </w:rPr>
            </w:pPr>
          </w:p>
          <w:p w:rsidR="001369FF" w:rsidRPr="00777785" w:rsidRDefault="001369FF" w:rsidP="001369FF">
            <w:pPr>
              <w:ind w:left="634"/>
              <w:jc w:val="both"/>
              <w:rPr>
                <w:rFonts w:ascii="Arial" w:hAnsi="Arial" w:cs="Arial"/>
                <w:b/>
                <w:bCs/>
                <w:lang w:val="pt-BR"/>
              </w:rPr>
            </w:pPr>
            <w:r w:rsidRPr="00777785">
              <w:rPr>
                <w:rFonts w:ascii="Arial" w:hAnsi="Arial" w:cs="Arial"/>
                <w:b/>
                <w:bCs/>
                <w:lang w:val="pt-BR"/>
              </w:rPr>
              <w:t>CARACTERISTICAS TRAMO COMÚN DE SALIDA</w:t>
            </w:r>
          </w:p>
          <w:p w:rsidR="001369FF" w:rsidRPr="00777785" w:rsidRDefault="001369FF" w:rsidP="001369FF">
            <w:pPr>
              <w:ind w:left="706"/>
              <w:jc w:val="both"/>
              <w:rPr>
                <w:rFonts w:ascii="Arial" w:hAnsi="Arial" w:cs="Arial"/>
                <w:b/>
                <w:u w:val="single"/>
                <w:lang w:val="pt-BR"/>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Manómetro:</w:t>
            </w:r>
          </w:p>
          <w:p w:rsidR="001369FF" w:rsidRPr="00777785" w:rsidRDefault="001369FF" w:rsidP="001369FF">
            <w:pPr>
              <w:jc w:val="both"/>
              <w:rPr>
                <w:rFonts w:ascii="Arial" w:hAnsi="Arial" w:cs="Arial"/>
              </w:rPr>
            </w:pPr>
          </w:p>
          <w:p w:rsidR="001369FF" w:rsidRPr="00777785" w:rsidRDefault="001369FF" w:rsidP="001369FF">
            <w:pPr>
              <w:ind w:left="1276"/>
              <w:jc w:val="both"/>
              <w:rPr>
                <w:rFonts w:ascii="Arial" w:hAnsi="Arial" w:cs="Arial"/>
              </w:rPr>
            </w:pPr>
            <w:r w:rsidRPr="00777785">
              <w:rPr>
                <w:rFonts w:ascii="Arial" w:hAnsi="Arial" w:cs="Arial"/>
              </w:rPr>
              <w:t>Se instalará un manómetro anterior a la válvula de salida:</w:t>
            </w:r>
          </w:p>
          <w:p w:rsidR="001369FF" w:rsidRPr="00777785" w:rsidRDefault="001369FF" w:rsidP="001369FF">
            <w:pPr>
              <w:ind w:left="1276"/>
              <w:jc w:val="both"/>
              <w:rPr>
                <w:rFonts w:ascii="Arial" w:hAnsi="Arial" w:cs="Arial"/>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Carcaza de Acero Inoxidable AISI 304SS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 la opción de Calibración y Ajuste en Sitio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Límite de Sobrepresión 30% del Rango del Span o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Material de los Internos AISI 316SS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Cristal Reemplazable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en AISI 316 rosca de ½” NPT inferior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protección IP 67 o una superior según IEC 529</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Dial mayor o igual a 100 mm ó 4plg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Rango de medición 0 – 1000 psig o equivalente en bar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precisión de ± 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Deberá contar con su respectiva válvula integral de bloqueo y purga AISI 316 tipo aguja (Tipo manifold).</w:t>
            </w:r>
          </w:p>
          <w:p w:rsidR="001369FF" w:rsidRPr="00777785" w:rsidRDefault="001369FF" w:rsidP="001369FF">
            <w:pPr>
              <w:tabs>
                <w:tab w:val="left" w:pos="709"/>
              </w:tabs>
              <w:ind w:left="1080"/>
              <w:jc w:val="both"/>
              <w:rPr>
                <w:rFonts w:ascii="Arial" w:hAnsi="Arial" w:cs="Arial"/>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Sistema de odorización:</w:t>
            </w:r>
          </w:p>
          <w:p w:rsidR="001369FF" w:rsidRDefault="001369FF" w:rsidP="001369FF">
            <w:pPr>
              <w:ind w:left="748"/>
              <w:jc w:val="both"/>
              <w:rPr>
                <w:rFonts w:ascii="Arial" w:hAnsi="Arial" w:cs="Arial"/>
                <w:b/>
                <w:u w:val="single"/>
              </w:rPr>
            </w:pPr>
          </w:p>
          <w:p w:rsidR="001369FF" w:rsidRPr="00743F7C" w:rsidRDefault="001369FF" w:rsidP="006721A0">
            <w:pPr>
              <w:numPr>
                <w:ilvl w:val="0"/>
                <w:numId w:val="36"/>
              </w:numPr>
              <w:ind w:left="1134" w:right="141" w:hanging="425"/>
              <w:jc w:val="both"/>
              <w:rPr>
                <w:rFonts w:ascii="Arial" w:hAnsi="Arial" w:cs="Arial"/>
                <w:b/>
              </w:rPr>
            </w:pPr>
            <w:r w:rsidRPr="00743F7C">
              <w:rPr>
                <w:rFonts w:ascii="Arial" w:hAnsi="Arial" w:cs="Arial"/>
                <w:b/>
              </w:rPr>
              <w:t>Características generales:</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 xml:space="preserve">Caudal máximo a odorizar: </w:t>
            </w:r>
            <w:r>
              <w:rPr>
                <w:rFonts w:ascii="Arial" w:hAnsi="Arial" w:cs="Arial"/>
                <w:lang w:val="es-MX"/>
              </w:rPr>
              <w:t>4100</w:t>
            </w:r>
            <w:r w:rsidRPr="00743F7C">
              <w:rPr>
                <w:rFonts w:ascii="Arial" w:hAnsi="Arial" w:cs="Arial"/>
                <w:lang w:val="es-MX"/>
              </w:rPr>
              <w:t xml:space="preserve"> </w:t>
            </w:r>
            <w:r>
              <w:rPr>
                <w:rFonts w:ascii="Arial" w:hAnsi="Arial" w:cs="Arial"/>
                <w:lang w:val="es-MX"/>
              </w:rPr>
              <w:t>SCMH</w:t>
            </w:r>
            <w:r w:rsidRPr="00743F7C">
              <w:rPr>
                <w:rFonts w:ascii="Arial" w:hAnsi="Arial" w:cs="Arial"/>
                <w:lang w:val="es-MX"/>
              </w:rPr>
              <w:t xml:space="preserve"> o inmediato superior según fabricante</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 xml:space="preserve">Caudal mínimo a odorizar:  100 </w:t>
            </w:r>
            <w:r>
              <w:rPr>
                <w:rFonts w:ascii="Arial" w:hAnsi="Arial" w:cs="Arial"/>
                <w:lang w:val="es-MX"/>
              </w:rPr>
              <w:t>SCMH</w:t>
            </w:r>
            <w:r w:rsidRPr="00743F7C">
              <w:rPr>
                <w:rFonts w:ascii="Arial" w:hAnsi="Arial" w:cs="Arial"/>
                <w:lang w:val="es-MX"/>
              </w:rPr>
              <w:t xml:space="preserve"> o inmediato inferior según fabricante.</w:t>
            </w:r>
          </w:p>
          <w:p w:rsidR="001369FF" w:rsidRPr="00743F7C" w:rsidRDefault="001369FF" w:rsidP="006721A0">
            <w:pPr>
              <w:numPr>
                <w:ilvl w:val="0"/>
                <w:numId w:val="37"/>
              </w:numPr>
              <w:tabs>
                <w:tab w:val="clear" w:pos="4755"/>
                <w:tab w:val="left" w:pos="1560"/>
              </w:tabs>
              <w:ind w:left="1571"/>
              <w:jc w:val="both"/>
              <w:rPr>
                <w:rFonts w:ascii="Arial" w:hAnsi="Arial" w:cs="Arial"/>
                <w:lang w:val="es-MX"/>
              </w:rPr>
            </w:pPr>
            <w:r w:rsidRPr="00743F7C">
              <w:rPr>
                <w:rFonts w:ascii="Arial" w:hAnsi="Arial" w:cs="Arial"/>
                <w:lang w:val="es-MX"/>
              </w:rPr>
              <w:lastRenderedPageBreak/>
              <w:t>Presión máxima de operación: 650 psi</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Equipo odorizador de gas natural por inyección de odorante</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Instalado en gabinete apto para la intemperie</w:t>
            </w:r>
          </w:p>
          <w:p w:rsidR="001369FF" w:rsidRPr="00743F7C" w:rsidRDefault="001369FF" w:rsidP="006721A0">
            <w:pPr>
              <w:numPr>
                <w:ilvl w:val="0"/>
                <w:numId w:val="37"/>
              </w:numPr>
              <w:tabs>
                <w:tab w:val="clear" w:pos="4755"/>
                <w:tab w:val="left" w:pos="1560"/>
              </w:tabs>
              <w:ind w:left="1571"/>
              <w:jc w:val="both"/>
              <w:rPr>
                <w:rFonts w:ascii="Arial" w:hAnsi="Arial" w:cs="Arial"/>
                <w:lang w:val="es-MX"/>
              </w:rPr>
            </w:pPr>
            <w:r w:rsidRPr="00743F7C">
              <w:rPr>
                <w:rFonts w:ascii="Arial" w:hAnsi="Arial" w:cs="Arial"/>
                <w:lang w:val="es-MX"/>
              </w:rPr>
              <w:t>Operado por bomba accionada neumáticamente por una válvula solenoide eléctrica.</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Conformado por 1 (una) bomba dosificadora</w:t>
            </w:r>
          </w:p>
          <w:p w:rsidR="001369FF" w:rsidRPr="00743F7C" w:rsidRDefault="001369FF" w:rsidP="006721A0">
            <w:pPr>
              <w:numPr>
                <w:ilvl w:val="0"/>
                <w:numId w:val="37"/>
              </w:numPr>
              <w:tabs>
                <w:tab w:val="left" w:pos="1560"/>
                <w:tab w:val="left" w:pos="1843"/>
              </w:tabs>
              <w:ind w:left="1571"/>
              <w:jc w:val="both"/>
              <w:rPr>
                <w:rFonts w:ascii="Arial" w:hAnsi="Arial" w:cs="Arial"/>
                <w:b/>
                <w:lang w:val="es-MX"/>
              </w:rPr>
            </w:pPr>
            <w:r w:rsidRPr="00743F7C">
              <w:rPr>
                <w:rFonts w:ascii="Arial" w:hAnsi="Arial" w:cs="Arial"/>
                <w:iCs/>
              </w:rPr>
              <w:t xml:space="preserve">Tanque de odorante: mínimo </w:t>
            </w:r>
            <w:r>
              <w:rPr>
                <w:rFonts w:ascii="Arial" w:hAnsi="Arial" w:cs="Arial"/>
                <w:b/>
                <w:iCs/>
              </w:rPr>
              <w:t>200</w:t>
            </w:r>
            <w:r w:rsidRPr="00743F7C">
              <w:rPr>
                <w:rFonts w:ascii="Arial" w:hAnsi="Arial" w:cs="Arial"/>
                <w:b/>
                <w:iCs/>
              </w:rPr>
              <w:t xml:space="preserve"> lt.</w:t>
            </w:r>
          </w:p>
          <w:p w:rsidR="001369FF" w:rsidRPr="00516FB9" w:rsidRDefault="001369FF" w:rsidP="006721A0">
            <w:pPr>
              <w:numPr>
                <w:ilvl w:val="0"/>
                <w:numId w:val="36"/>
              </w:numPr>
              <w:ind w:left="1134" w:right="141" w:hanging="425"/>
              <w:jc w:val="both"/>
              <w:rPr>
                <w:rFonts w:ascii="Arial" w:hAnsi="Arial" w:cs="Arial"/>
                <w:b/>
              </w:rPr>
            </w:pPr>
            <w:r w:rsidRPr="00516FB9">
              <w:rPr>
                <w:rFonts w:ascii="Arial" w:hAnsi="Arial" w:cs="Arial"/>
                <w:b/>
              </w:rPr>
              <w:t>Bomba de inyección:</w:t>
            </w:r>
          </w:p>
          <w:p w:rsidR="001369FF" w:rsidRPr="004E5AC2"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Salida máxima de odorante: 1.4 lt/dia</w:t>
            </w:r>
          </w:p>
          <w:p w:rsidR="001369FF" w:rsidRPr="004E5AC2"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 xml:space="preserve">Caudal de 0.1 cc/carrera </w:t>
            </w:r>
          </w:p>
          <w:p w:rsidR="001369FF" w:rsidRPr="004E5AC2"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Material de cuerpo: Acero inoxidable AISI 316</w:t>
            </w:r>
          </w:p>
          <w:p w:rsidR="001369FF"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Bomb</w:t>
            </w:r>
            <w:r>
              <w:rPr>
                <w:rFonts w:ascii="Arial" w:hAnsi="Arial" w:cs="Arial"/>
                <w:lang w:val="es-MX"/>
              </w:rPr>
              <w:t>a construida bajo norma API 675.</w:t>
            </w:r>
          </w:p>
          <w:p w:rsidR="001369FF" w:rsidRDefault="001369FF" w:rsidP="001369FF">
            <w:pPr>
              <w:tabs>
                <w:tab w:val="left" w:pos="1631"/>
                <w:tab w:val="left" w:pos="1843"/>
              </w:tabs>
              <w:ind w:left="1490"/>
              <w:jc w:val="both"/>
              <w:rPr>
                <w:rFonts w:ascii="Arial" w:hAnsi="Arial" w:cs="Arial"/>
                <w:lang w:val="es-MX"/>
              </w:rPr>
            </w:pPr>
            <w:r w:rsidRPr="004E5AC2">
              <w:rPr>
                <w:rFonts w:ascii="Arial" w:hAnsi="Arial" w:cs="Arial"/>
                <w:lang w:val="es-MX"/>
              </w:rPr>
              <w:t>Este diseño asegura trabajo continuo de 24 horas  los 365 dias del año con un mínimo de mantenimiento, asegurando mayor estanqueidad y un error menor al 1%</w:t>
            </w:r>
            <w:r>
              <w:rPr>
                <w:rFonts w:ascii="Arial" w:hAnsi="Arial" w:cs="Arial"/>
                <w:lang w:val="es-MX"/>
              </w:rPr>
              <w:t>.</w:t>
            </w:r>
          </w:p>
          <w:p w:rsidR="001369FF" w:rsidRPr="004E5AC2" w:rsidRDefault="001369FF" w:rsidP="001369FF">
            <w:pPr>
              <w:tabs>
                <w:tab w:val="left" w:pos="1631"/>
                <w:tab w:val="left" w:pos="1843"/>
              </w:tabs>
              <w:ind w:left="1490"/>
              <w:jc w:val="both"/>
              <w:rPr>
                <w:rFonts w:ascii="Arial" w:hAnsi="Arial" w:cs="Arial"/>
                <w:lang w:val="es-MX"/>
              </w:rPr>
            </w:pPr>
            <w:r w:rsidRPr="004E5AC2">
              <w:rPr>
                <w:rFonts w:ascii="Arial" w:hAnsi="Arial" w:cs="Arial"/>
                <w:lang w:val="es-MX"/>
              </w:rPr>
              <w:t>(Se certifica mediante nota del fabricante que las bombas son construidas bajo normas API 675)</w:t>
            </w:r>
          </w:p>
          <w:p w:rsidR="001369FF" w:rsidRDefault="001369FF" w:rsidP="006721A0">
            <w:pPr>
              <w:numPr>
                <w:ilvl w:val="0"/>
                <w:numId w:val="36"/>
              </w:numPr>
              <w:ind w:left="1134" w:right="141" w:hanging="425"/>
              <w:jc w:val="both"/>
              <w:rPr>
                <w:rFonts w:ascii="Arial" w:hAnsi="Arial" w:cs="Arial"/>
                <w:b/>
              </w:rPr>
            </w:pPr>
            <w:r w:rsidRPr="004E5AC2">
              <w:rPr>
                <w:rFonts w:ascii="Arial" w:hAnsi="Arial" w:cs="Arial"/>
                <w:b/>
              </w:rPr>
              <w:t xml:space="preserve">Módulo de control: </w:t>
            </w:r>
          </w:p>
          <w:p w:rsidR="001369FF" w:rsidRPr="004E5AC2" w:rsidRDefault="001369FF" w:rsidP="006721A0">
            <w:pPr>
              <w:numPr>
                <w:ilvl w:val="0"/>
                <w:numId w:val="37"/>
              </w:numPr>
              <w:tabs>
                <w:tab w:val="left" w:pos="1560"/>
                <w:tab w:val="left" w:pos="1843"/>
              </w:tabs>
              <w:ind w:left="1571"/>
              <w:jc w:val="both"/>
              <w:rPr>
                <w:rFonts w:ascii="Arial" w:hAnsi="Arial" w:cs="Arial"/>
                <w:b/>
              </w:rPr>
            </w:pPr>
            <w:r w:rsidRPr="004E5AC2">
              <w:rPr>
                <w:rFonts w:ascii="Arial" w:hAnsi="Arial" w:cs="Arial"/>
                <w:lang w:val="es-MX"/>
              </w:rPr>
              <w:t>Sistema de control apto para áreas Clase 1 Div 1 grupos C, D.</w:t>
            </w:r>
          </w:p>
          <w:p w:rsidR="001369FF" w:rsidRPr="009D7F68" w:rsidRDefault="001369FF" w:rsidP="006721A0">
            <w:pPr>
              <w:numPr>
                <w:ilvl w:val="0"/>
                <w:numId w:val="36"/>
              </w:numPr>
              <w:ind w:left="1134" w:right="141" w:hanging="425"/>
              <w:jc w:val="both"/>
              <w:rPr>
                <w:rFonts w:ascii="Arial" w:hAnsi="Arial" w:cs="Arial"/>
                <w:b/>
              </w:rPr>
            </w:pPr>
            <w:r w:rsidRPr="004E5AC2">
              <w:rPr>
                <w:rFonts w:ascii="Arial" w:hAnsi="Arial" w:cs="Arial"/>
                <w:b/>
              </w:rPr>
              <w:t>Modo Proporcional al Caudal:</w:t>
            </w:r>
            <w:r w:rsidRPr="009D7F68">
              <w:rPr>
                <w:rFonts w:ascii="Arial" w:hAnsi="Arial" w:cs="Arial"/>
                <w:b/>
              </w:rPr>
              <w:t xml:space="preserve"> </w:t>
            </w:r>
          </w:p>
          <w:p w:rsidR="001369FF" w:rsidRPr="009D7F68" w:rsidRDefault="001369FF" w:rsidP="006721A0">
            <w:pPr>
              <w:numPr>
                <w:ilvl w:val="0"/>
                <w:numId w:val="37"/>
              </w:numPr>
              <w:tabs>
                <w:tab w:val="left" w:pos="1560"/>
                <w:tab w:val="left" w:pos="1843"/>
              </w:tabs>
              <w:ind w:left="1571"/>
              <w:jc w:val="both"/>
              <w:rPr>
                <w:rFonts w:ascii="Arial" w:hAnsi="Arial" w:cs="Arial"/>
                <w:lang w:val="es-MX"/>
              </w:rPr>
            </w:pPr>
            <w:r w:rsidRPr="009D7F68">
              <w:rPr>
                <w:rFonts w:ascii="Arial" w:hAnsi="Arial" w:cs="Arial"/>
                <w:lang w:val="es-MX"/>
              </w:rPr>
              <w:t>Actúa la bomba en forma proporcional a la señal de proceso.</w:t>
            </w:r>
          </w:p>
          <w:p w:rsidR="001369FF" w:rsidRDefault="001369FF" w:rsidP="006721A0">
            <w:pPr>
              <w:numPr>
                <w:ilvl w:val="0"/>
                <w:numId w:val="36"/>
              </w:numPr>
              <w:ind w:left="1134" w:right="141" w:hanging="425"/>
              <w:jc w:val="both"/>
              <w:rPr>
                <w:rFonts w:ascii="Arial" w:hAnsi="Arial" w:cs="Arial"/>
                <w:b/>
              </w:rPr>
            </w:pPr>
            <w:r w:rsidRPr="009D7F68">
              <w:rPr>
                <w:rFonts w:ascii="Arial" w:hAnsi="Arial" w:cs="Arial"/>
                <w:b/>
              </w:rPr>
              <w:t>Modo Proporcional al Tiempo</w:t>
            </w:r>
            <w:r>
              <w:rPr>
                <w:rFonts w:ascii="Arial" w:hAnsi="Arial" w:cs="Arial"/>
                <w:b/>
              </w:rPr>
              <w:t>:</w:t>
            </w:r>
          </w:p>
          <w:p w:rsidR="001369FF" w:rsidRPr="009D7F68" w:rsidRDefault="001369FF" w:rsidP="006721A0">
            <w:pPr>
              <w:numPr>
                <w:ilvl w:val="0"/>
                <w:numId w:val="37"/>
              </w:numPr>
              <w:tabs>
                <w:tab w:val="left" w:pos="1560"/>
                <w:tab w:val="left" w:pos="1843"/>
              </w:tabs>
              <w:ind w:left="1571"/>
              <w:jc w:val="both"/>
              <w:rPr>
                <w:rFonts w:ascii="Arial" w:hAnsi="Arial" w:cs="Arial"/>
                <w:lang w:val="es-MX"/>
              </w:rPr>
            </w:pPr>
            <w:r w:rsidRPr="009D7F68">
              <w:rPr>
                <w:rFonts w:ascii="Arial" w:hAnsi="Arial" w:cs="Arial"/>
                <w:lang w:val="es-MX"/>
              </w:rPr>
              <w:t>En caso de falta de señal de proceso se puede colocar al controlador en modo manual y darle a la bomba un valor de frecuencia de pulsos fija ingresada por el operador desde el teclado.</w:t>
            </w:r>
          </w:p>
          <w:p w:rsidR="001369FF" w:rsidRPr="009D7F68" w:rsidRDefault="001369FF" w:rsidP="006721A0">
            <w:pPr>
              <w:numPr>
                <w:ilvl w:val="0"/>
                <w:numId w:val="36"/>
              </w:numPr>
              <w:ind w:left="1134" w:right="141" w:hanging="425"/>
              <w:jc w:val="both"/>
              <w:rPr>
                <w:rFonts w:ascii="Arial" w:hAnsi="Arial" w:cs="Arial"/>
                <w:b/>
              </w:rPr>
            </w:pPr>
            <w:r w:rsidRPr="009D7F68">
              <w:rPr>
                <w:rFonts w:ascii="Arial" w:hAnsi="Arial" w:cs="Arial"/>
                <w:b/>
              </w:rPr>
              <w:t>Modo de seguridad :</w:t>
            </w:r>
          </w:p>
          <w:p w:rsidR="001369FF" w:rsidRPr="00743F7C" w:rsidRDefault="001369FF" w:rsidP="006721A0">
            <w:pPr>
              <w:numPr>
                <w:ilvl w:val="0"/>
                <w:numId w:val="38"/>
              </w:numPr>
              <w:jc w:val="both"/>
              <w:rPr>
                <w:rFonts w:ascii="Arial" w:hAnsi="Arial" w:cs="Arial"/>
                <w:iCs/>
              </w:rPr>
            </w:pPr>
            <w:r>
              <w:rPr>
                <w:rFonts w:ascii="Arial" w:hAnsi="Arial" w:cs="Arial"/>
                <w:iCs/>
              </w:rPr>
              <w:t>C</w:t>
            </w:r>
            <w:r w:rsidRPr="00743F7C">
              <w:rPr>
                <w:rFonts w:ascii="Arial" w:hAnsi="Arial" w:cs="Arial"/>
                <w:iCs/>
              </w:rPr>
              <w:t>uando los</w:t>
            </w:r>
            <w:r w:rsidRPr="00743F7C">
              <w:rPr>
                <w:rFonts w:ascii="Arial" w:hAnsi="Arial" w:cs="Arial"/>
                <w:b/>
                <w:iCs/>
              </w:rPr>
              <w:t xml:space="preserve"> </w:t>
            </w:r>
            <w:r w:rsidRPr="00743F7C">
              <w:rPr>
                <w:rFonts w:ascii="Arial" w:hAnsi="Arial" w:cs="Arial"/>
                <w:iCs/>
              </w:rPr>
              <w:t>caudales de gas son bajos</w:t>
            </w:r>
            <w:r w:rsidRPr="00743F7C">
              <w:rPr>
                <w:rFonts w:ascii="Arial" w:hAnsi="Arial" w:cs="Arial"/>
                <w:b/>
                <w:iCs/>
              </w:rPr>
              <w:t xml:space="preserve"> </w:t>
            </w:r>
            <w:r w:rsidRPr="00743F7C">
              <w:rPr>
                <w:rFonts w:ascii="Arial" w:hAnsi="Arial" w:cs="Arial"/>
                <w:iCs/>
              </w:rPr>
              <w:t>y la medición entrega señales fuera de rango para no suspender la odorizacion el equipo automáticamente opera en un valor determinado fijo caudal de seguridad“</w:t>
            </w:r>
          </w:p>
          <w:p w:rsidR="001369FF" w:rsidRPr="002B521D" w:rsidRDefault="001369FF" w:rsidP="006721A0">
            <w:pPr>
              <w:numPr>
                <w:ilvl w:val="0"/>
                <w:numId w:val="36"/>
              </w:numPr>
              <w:ind w:left="1134" w:right="141" w:hanging="425"/>
              <w:jc w:val="both"/>
              <w:rPr>
                <w:rFonts w:ascii="Arial" w:hAnsi="Arial" w:cs="Arial"/>
                <w:b/>
              </w:rPr>
            </w:pPr>
            <w:r w:rsidRPr="002B521D">
              <w:rPr>
                <w:rFonts w:ascii="Arial" w:hAnsi="Arial" w:cs="Arial"/>
                <w:b/>
              </w:rPr>
              <w:t>Modo horario:</w:t>
            </w:r>
          </w:p>
          <w:p w:rsidR="001369FF" w:rsidRPr="00743F7C" w:rsidRDefault="001369FF" w:rsidP="006721A0">
            <w:pPr>
              <w:numPr>
                <w:ilvl w:val="0"/>
                <w:numId w:val="38"/>
              </w:numPr>
              <w:jc w:val="both"/>
              <w:rPr>
                <w:rFonts w:ascii="Arial" w:hAnsi="Arial" w:cs="Arial"/>
                <w:iCs/>
              </w:rPr>
            </w:pPr>
            <w:r>
              <w:rPr>
                <w:rFonts w:ascii="Arial" w:hAnsi="Arial" w:cs="Arial"/>
                <w:iCs/>
              </w:rPr>
              <w:t>E</w:t>
            </w:r>
            <w:r w:rsidRPr="00743F7C">
              <w:rPr>
                <w:rFonts w:ascii="Arial" w:hAnsi="Arial" w:cs="Arial"/>
                <w:iCs/>
              </w:rPr>
              <w:t>n caso de no tener disponible señal de control se puede setear un valor fijo para cada una de las 24 horas de los días de la semana</w:t>
            </w:r>
          </w:p>
          <w:p w:rsidR="001369FF" w:rsidRDefault="001369FF" w:rsidP="006721A0">
            <w:pPr>
              <w:numPr>
                <w:ilvl w:val="0"/>
                <w:numId w:val="36"/>
              </w:numPr>
              <w:ind w:left="1134" w:right="141" w:hanging="425"/>
              <w:jc w:val="both"/>
              <w:rPr>
                <w:rFonts w:ascii="Arial" w:hAnsi="Arial" w:cs="Arial"/>
                <w:b/>
              </w:rPr>
            </w:pPr>
            <w:r w:rsidRPr="002B521D">
              <w:rPr>
                <w:rFonts w:ascii="Arial" w:hAnsi="Arial" w:cs="Arial"/>
                <w:b/>
              </w:rPr>
              <w:t>Señal de proceso:</w:t>
            </w:r>
          </w:p>
          <w:p w:rsidR="001369FF" w:rsidRDefault="001369FF" w:rsidP="006721A0">
            <w:pPr>
              <w:numPr>
                <w:ilvl w:val="0"/>
                <w:numId w:val="38"/>
              </w:numPr>
              <w:jc w:val="both"/>
              <w:rPr>
                <w:rFonts w:ascii="Arial" w:hAnsi="Arial" w:cs="Arial"/>
                <w:iCs/>
              </w:rPr>
            </w:pPr>
            <w:r w:rsidRPr="002B521D">
              <w:rPr>
                <w:rFonts w:ascii="Arial" w:hAnsi="Arial" w:cs="Arial"/>
                <w:iCs/>
              </w:rPr>
              <w:t xml:space="preserve">Contacto seco o voltaje </w:t>
            </w:r>
          </w:p>
          <w:p w:rsidR="001369FF" w:rsidRDefault="001369FF" w:rsidP="006721A0">
            <w:pPr>
              <w:numPr>
                <w:ilvl w:val="0"/>
                <w:numId w:val="36"/>
              </w:numPr>
              <w:ind w:left="1134" w:right="141" w:hanging="425"/>
              <w:jc w:val="both"/>
              <w:rPr>
                <w:rFonts w:ascii="Arial" w:hAnsi="Arial" w:cs="Arial"/>
                <w:b/>
              </w:rPr>
            </w:pPr>
            <w:r>
              <w:rPr>
                <w:rFonts w:ascii="Arial" w:hAnsi="Arial" w:cs="Arial"/>
                <w:b/>
              </w:rPr>
              <w:t>Sistema de alimentación eléctrica</w:t>
            </w:r>
            <w:r w:rsidRPr="00743F7C">
              <w:rPr>
                <w:rFonts w:ascii="Arial" w:hAnsi="Arial" w:cs="Arial"/>
                <w:b/>
              </w:rPr>
              <w:t xml:space="preserve">: </w:t>
            </w:r>
          </w:p>
          <w:p w:rsidR="001369FF" w:rsidRPr="002B521D" w:rsidRDefault="001369FF" w:rsidP="006721A0">
            <w:pPr>
              <w:numPr>
                <w:ilvl w:val="0"/>
                <w:numId w:val="38"/>
              </w:numPr>
              <w:jc w:val="both"/>
              <w:rPr>
                <w:rFonts w:ascii="Arial" w:hAnsi="Arial" w:cs="Arial"/>
                <w:iCs/>
              </w:rPr>
            </w:pPr>
            <w:r>
              <w:rPr>
                <w:rFonts w:ascii="Arial" w:hAnsi="Arial" w:cs="Arial"/>
                <w:iCs/>
              </w:rPr>
              <w:t>Basado en acumuladores tipo batería, panel solar y sistemas de control electrónicos, diseñados para una autonomía de 6 meses.</w:t>
            </w:r>
          </w:p>
          <w:p w:rsidR="001369FF" w:rsidRPr="002B521D" w:rsidRDefault="001369FF" w:rsidP="006721A0">
            <w:pPr>
              <w:numPr>
                <w:ilvl w:val="0"/>
                <w:numId w:val="36"/>
              </w:numPr>
              <w:ind w:left="1134" w:right="141" w:hanging="425"/>
              <w:jc w:val="both"/>
              <w:rPr>
                <w:rFonts w:ascii="Arial" w:hAnsi="Arial" w:cs="Arial"/>
                <w:b/>
              </w:rPr>
            </w:pPr>
            <w:r w:rsidRPr="00743F7C">
              <w:rPr>
                <w:rFonts w:ascii="Arial" w:hAnsi="Arial" w:cs="Arial"/>
                <w:b/>
              </w:rPr>
              <w:t>Gabinete:</w:t>
            </w:r>
            <w:r w:rsidRPr="002B521D">
              <w:rPr>
                <w:rFonts w:ascii="Arial" w:hAnsi="Arial" w:cs="Arial"/>
                <w:b/>
              </w:rPr>
              <w:t xml:space="preserve"> </w:t>
            </w:r>
          </w:p>
          <w:p w:rsidR="001369FF" w:rsidRPr="007E2451" w:rsidRDefault="001369FF" w:rsidP="006721A0">
            <w:pPr>
              <w:numPr>
                <w:ilvl w:val="0"/>
                <w:numId w:val="38"/>
              </w:numPr>
              <w:jc w:val="both"/>
              <w:rPr>
                <w:rFonts w:ascii="Arial" w:hAnsi="Arial" w:cs="Arial"/>
                <w:iCs/>
              </w:rPr>
            </w:pPr>
            <w:r w:rsidRPr="007E2451">
              <w:rPr>
                <w:rFonts w:ascii="Arial" w:hAnsi="Arial" w:cs="Arial"/>
                <w:iCs/>
              </w:rPr>
              <w:t xml:space="preserve">Material acero al carbono revestido en pintura epoxi o polyester de alto impacto, apto para la intemperie. </w:t>
            </w:r>
          </w:p>
          <w:p w:rsidR="001369FF" w:rsidRPr="00743F7C" w:rsidRDefault="001369FF" w:rsidP="006721A0">
            <w:pPr>
              <w:numPr>
                <w:ilvl w:val="0"/>
                <w:numId w:val="36"/>
              </w:numPr>
              <w:ind w:left="1134" w:right="141" w:hanging="425"/>
              <w:jc w:val="both"/>
              <w:rPr>
                <w:rFonts w:ascii="Arial" w:hAnsi="Arial" w:cs="Arial"/>
                <w:b/>
              </w:rPr>
            </w:pPr>
            <w:r w:rsidRPr="00743F7C">
              <w:rPr>
                <w:rFonts w:ascii="Arial" w:hAnsi="Arial" w:cs="Arial"/>
                <w:b/>
              </w:rPr>
              <w:t>Tanque de odorante:</w:t>
            </w:r>
          </w:p>
          <w:p w:rsidR="001369FF" w:rsidRPr="00743F7C" w:rsidRDefault="001369FF" w:rsidP="006721A0">
            <w:pPr>
              <w:numPr>
                <w:ilvl w:val="0"/>
                <w:numId w:val="38"/>
              </w:numPr>
              <w:jc w:val="both"/>
              <w:rPr>
                <w:rFonts w:ascii="Arial" w:hAnsi="Arial" w:cs="Arial"/>
                <w:iCs/>
              </w:rPr>
            </w:pPr>
            <w:r w:rsidRPr="00743F7C">
              <w:rPr>
                <w:rFonts w:ascii="Arial" w:hAnsi="Arial" w:cs="Arial"/>
                <w:iCs/>
              </w:rPr>
              <w:t xml:space="preserve">Capacidad mínimamente </w:t>
            </w:r>
            <w:r>
              <w:rPr>
                <w:rFonts w:ascii="Arial" w:hAnsi="Arial" w:cs="Arial"/>
                <w:iCs/>
              </w:rPr>
              <w:t>200</w:t>
            </w:r>
            <w:r w:rsidRPr="007E2451">
              <w:rPr>
                <w:rFonts w:ascii="Arial" w:hAnsi="Arial" w:cs="Arial"/>
                <w:iCs/>
              </w:rPr>
              <w:t xml:space="preserve"> lt.</w:t>
            </w:r>
            <w:r w:rsidRPr="00743F7C">
              <w:rPr>
                <w:rFonts w:ascii="Arial" w:hAnsi="Arial" w:cs="Arial"/>
                <w:iCs/>
              </w:rPr>
              <w:t xml:space="preserve">, diseño bajo norma ASME VIII y construcción según norma ASME IX, de configuración cilíndrica horizontal. </w:t>
            </w:r>
          </w:p>
          <w:p w:rsidR="001369FF" w:rsidRPr="00743F7C" w:rsidRDefault="001369FF" w:rsidP="006721A0">
            <w:pPr>
              <w:numPr>
                <w:ilvl w:val="0"/>
                <w:numId w:val="38"/>
              </w:numPr>
              <w:jc w:val="both"/>
              <w:rPr>
                <w:rFonts w:ascii="Arial" w:hAnsi="Arial" w:cs="Arial"/>
                <w:iCs/>
              </w:rPr>
            </w:pPr>
            <w:r w:rsidRPr="00743F7C">
              <w:rPr>
                <w:rFonts w:ascii="Arial" w:hAnsi="Arial" w:cs="Arial"/>
                <w:iCs/>
              </w:rPr>
              <w:t xml:space="preserve">Material de construcción Acero Inoxidable AISI 316, revestimiento Epoxi. </w:t>
            </w:r>
          </w:p>
          <w:p w:rsidR="001369FF" w:rsidRPr="007E2451" w:rsidRDefault="001369FF" w:rsidP="006721A0">
            <w:pPr>
              <w:numPr>
                <w:ilvl w:val="0"/>
                <w:numId w:val="38"/>
              </w:numPr>
              <w:jc w:val="both"/>
              <w:rPr>
                <w:rFonts w:ascii="Arial" w:hAnsi="Arial" w:cs="Arial"/>
                <w:iCs/>
              </w:rPr>
            </w:pPr>
            <w:r w:rsidRPr="00743F7C">
              <w:rPr>
                <w:rFonts w:ascii="Arial" w:hAnsi="Arial" w:cs="Arial"/>
                <w:iCs/>
              </w:rPr>
              <w:t>Válvulas de bloqueo tipo bola en Acero Inoxidable AISI 316  para purga, carga y conexión al sistema odorizador.</w:t>
            </w:r>
          </w:p>
          <w:p w:rsidR="001369FF" w:rsidRPr="007E2451" w:rsidRDefault="001369FF" w:rsidP="006721A0">
            <w:pPr>
              <w:numPr>
                <w:ilvl w:val="0"/>
                <w:numId w:val="36"/>
              </w:numPr>
              <w:ind w:left="1134" w:right="141" w:hanging="425"/>
              <w:jc w:val="both"/>
              <w:rPr>
                <w:rFonts w:ascii="Arial" w:hAnsi="Arial" w:cs="Arial"/>
                <w:b/>
              </w:rPr>
            </w:pPr>
            <w:r w:rsidRPr="00743F7C">
              <w:rPr>
                <w:rFonts w:ascii="Arial" w:hAnsi="Arial" w:cs="Arial"/>
                <w:b/>
              </w:rPr>
              <w:t>Sistema de regulación de suministro de gas (gas power) para funcionamiento de la bomba y presurizado del depósito de odorante:</w:t>
            </w:r>
          </w:p>
          <w:p w:rsidR="001369FF" w:rsidRPr="007E2451" w:rsidRDefault="001369FF" w:rsidP="006721A0">
            <w:pPr>
              <w:numPr>
                <w:ilvl w:val="0"/>
                <w:numId w:val="38"/>
              </w:numPr>
              <w:jc w:val="both"/>
              <w:rPr>
                <w:rFonts w:ascii="Arial" w:hAnsi="Arial" w:cs="Arial"/>
                <w:iCs/>
              </w:rPr>
            </w:pPr>
            <w:r w:rsidRPr="007E2451">
              <w:rPr>
                <w:rFonts w:ascii="Arial" w:hAnsi="Arial" w:cs="Arial"/>
                <w:iCs/>
              </w:rPr>
              <w:t>Válvula Reguladora.</w:t>
            </w:r>
          </w:p>
          <w:p w:rsidR="001369FF" w:rsidRPr="007E2451" w:rsidRDefault="001369FF" w:rsidP="006721A0">
            <w:pPr>
              <w:numPr>
                <w:ilvl w:val="0"/>
                <w:numId w:val="38"/>
              </w:numPr>
              <w:jc w:val="both"/>
              <w:rPr>
                <w:rFonts w:ascii="Arial" w:hAnsi="Arial" w:cs="Arial"/>
                <w:iCs/>
              </w:rPr>
            </w:pPr>
            <w:r w:rsidRPr="007E2451">
              <w:rPr>
                <w:rFonts w:ascii="Arial" w:hAnsi="Arial" w:cs="Arial"/>
                <w:iCs/>
              </w:rPr>
              <w:t xml:space="preserve">Manómetro Ac. Inoxidable : rango no debe exceder el doble de la presión de trabajo del funcionamiento de la bomba y presurizado del depósito de odorante </w:t>
            </w:r>
          </w:p>
          <w:p w:rsidR="001369FF" w:rsidRPr="007E2451" w:rsidRDefault="001369FF" w:rsidP="006721A0">
            <w:pPr>
              <w:numPr>
                <w:ilvl w:val="0"/>
                <w:numId w:val="38"/>
              </w:numPr>
              <w:jc w:val="both"/>
              <w:rPr>
                <w:rFonts w:ascii="Arial" w:hAnsi="Arial" w:cs="Arial"/>
                <w:iCs/>
              </w:rPr>
            </w:pPr>
            <w:r w:rsidRPr="007E2451">
              <w:rPr>
                <w:rFonts w:ascii="Arial" w:hAnsi="Arial" w:cs="Arial"/>
                <w:iCs/>
              </w:rPr>
              <w:t xml:space="preserve">Válvula de bloqueo tipo aguja </w:t>
            </w:r>
          </w:p>
          <w:p w:rsidR="001369FF" w:rsidRPr="007E2451" w:rsidRDefault="001369FF" w:rsidP="006721A0">
            <w:pPr>
              <w:numPr>
                <w:ilvl w:val="0"/>
                <w:numId w:val="38"/>
              </w:numPr>
              <w:jc w:val="both"/>
              <w:rPr>
                <w:rFonts w:ascii="Arial" w:hAnsi="Arial" w:cs="Arial"/>
                <w:iCs/>
              </w:rPr>
            </w:pPr>
            <w:r w:rsidRPr="007E2451">
              <w:rPr>
                <w:rFonts w:ascii="Arial" w:hAnsi="Arial" w:cs="Arial"/>
                <w:iCs/>
              </w:rPr>
              <w:t>Tuberías de interconexión construida en Acero inoxidable AISI 316.</w:t>
            </w:r>
          </w:p>
          <w:p w:rsidR="001369FF" w:rsidRPr="00743F7C" w:rsidRDefault="001369FF" w:rsidP="006721A0">
            <w:pPr>
              <w:numPr>
                <w:ilvl w:val="0"/>
                <w:numId w:val="36"/>
              </w:numPr>
              <w:ind w:left="1134" w:right="141" w:hanging="425"/>
              <w:jc w:val="both"/>
              <w:rPr>
                <w:rFonts w:ascii="Arial" w:hAnsi="Arial" w:cs="Arial"/>
                <w:b/>
              </w:rPr>
            </w:pPr>
            <w:r w:rsidRPr="00743F7C">
              <w:rPr>
                <w:rFonts w:ascii="Arial" w:hAnsi="Arial" w:cs="Arial"/>
                <w:b/>
              </w:rPr>
              <w:t>El sistema de Odorización debe ser apto para trabajar con líquidos odorantes:</w:t>
            </w:r>
          </w:p>
          <w:p w:rsidR="001369FF" w:rsidRPr="00743F7C" w:rsidRDefault="001369FF" w:rsidP="001369FF">
            <w:pPr>
              <w:tabs>
                <w:tab w:val="left" w:pos="1843"/>
              </w:tabs>
              <w:ind w:left="1571"/>
              <w:jc w:val="both"/>
              <w:rPr>
                <w:rFonts w:ascii="Arial" w:hAnsi="Arial" w:cs="Arial"/>
                <w:b/>
              </w:rPr>
            </w:pPr>
            <w:r w:rsidRPr="00743F7C">
              <w:rPr>
                <w:rFonts w:ascii="Arial" w:hAnsi="Arial" w:cs="Arial"/>
                <w:b/>
              </w:rPr>
              <w:t>Odorante 1</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Tert-Butylmercaptan</w:t>
            </w:r>
            <w:r w:rsidRPr="00743F7C">
              <w:rPr>
                <w:rFonts w:ascii="Arial" w:hAnsi="Arial" w:cs="Arial"/>
                <w:iCs/>
              </w:rPr>
              <w:tab/>
              <w:t>80%</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lastRenderedPageBreak/>
              <w:t xml:space="preserve">Methyl ethyl sulfide </w:t>
            </w:r>
            <w:r w:rsidRPr="00743F7C">
              <w:rPr>
                <w:rFonts w:ascii="Arial" w:hAnsi="Arial" w:cs="Arial"/>
                <w:iCs/>
              </w:rPr>
              <w:tab/>
              <w:t>20%</w:t>
            </w:r>
          </w:p>
          <w:p w:rsidR="001369FF" w:rsidRPr="00743F7C" w:rsidRDefault="001369FF" w:rsidP="001369FF">
            <w:pPr>
              <w:tabs>
                <w:tab w:val="left" w:pos="1843"/>
              </w:tabs>
              <w:ind w:left="1571"/>
              <w:jc w:val="both"/>
              <w:rPr>
                <w:rFonts w:ascii="Arial" w:hAnsi="Arial" w:cs="Arial"/>
                <w:b/>
              </w:rPr>
            </w:pPr>
            <w:r w:rsidRPr="00743F7C">
              <w:rPr>
                <w:rFonts w:ascii="Arial" w:hAnsi="Arial" w:cs="Arial"/>
                <w:b/>
              </w:rPr>
              <w:t>Odorante 2</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Tert-Butylmercaptan</w:t>
            </w:r>
            <w:r w:rsidRPr="00743F7C">
              <w:rPr>
                <w:rFonts w:ascii="Arial" w:hAnsi="Arial" w:cs="Arial"/>
                <w:iCs/>
              </w:rPr>
              <w:tab/>
              <w:t>80%</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 xml:space="preserve">Dimetil sulfide </w:t>
            </w:r>
            <w:r w:rsidRPr="00743F7C">
              <w:rPr>
                <w:rFonts w:ascii="Arial" w:hAnsi="Arial" w:cs="Arial"/>
                <w:iCs/>
              </w:rPr>
              <w:tab/>
            </w:r>
            <w:r w:rsidRPr="00743F7C">
              <w:rPr>
                <w:rFonts w:ascii="Arial" w:hAnsi="Arial" w:cs="Arial"/>
                <w:iCs/>
              </w:rPr>
              <w:tab/>
              <w:t>20%</w:t>
            </w:r>
          </w:p>
          <w:p w:rsidR="001369FF" w:rsidRPr="00743F7C" w:rsidRDefault="001369FF" w:rsidP="001369FF">
            <w:pPr>
              <w:tabs>
                <w:tab w:val="left" w:pos="1560"/>
              </w:tabs>
              <w:jc w:val="both"/>
              <w:rPr>
                <w:rFonts w:ascii="Arial" w:hAnsi="Arial" w:cs="Arial"/>
                <w:iCs/>
              </w:rPr>
            </w:pPr>
            <w:r w:rsidRPr="00743F7C">
              <w:rPr>
                <w:rFonts w:ascii="Arial" w:hAnsi="Arial" w:cs="Arial"/>
                <w:iCs/>
              </w:rPr>
              <w:tab/>
              <w:t>Demostrable con un certificado de parte de la empresa proveedora</w:t>
            </w:r>
          </w:p>
          <w:p w:rsidR="001369FF" w:rsidRPr="007E2451" w:rsidRDefault="001369FF" w:rsidP="006721A0">
            <w:pPr>
              <w:numPr>
                <w:ilvl w:val="0"/>
                <w:numId w:val="36"/>
              </w:numPr>
              <w:ind w:left="1134" w:right="141" w:hanging="425"/>
              <w:jc w:val="both"/>
              <w:rPr>
                <w:rFonts w:ascii="Arial" w:hAnsi="Arial" w:cs="Arial"/>
                <w:b/>
              </w:rPr>
            </w:pPr>
            <w:r w:rsidRPr="007E2451">
              <w:rPr>
                <w:rFonts w:ascii="Arial" w:hAnsi="Arial" w:cs="Arial"/>
                <w:b/>
              </w:rPr>
              <w:t>Boquilla de inyeccion :</w:t>
            </w:r>
          </w:p>
          <w:p w:rsidR="001369FF" w:rsidRPr="00743F7C" w:rsidRDefault="001369FF" w:rsidP="006721A0">
            <w:pPr>
              <w:numPr>
                <w:ilvl w:val="0"/>
                <w:numId w:val="38"/>
              </w:numPr>
              <w:jc w:val="both"/>
              <w:rPr>
                <w:rFonts w:ascii="Arial" w:hAnsi="Arial" w:cs="Arial"/>
                <w:iCs/>
              </w:rPr>
            </w:pPr>
            <w:r w:rsidRPr="007E2451">
              <w:rPr>
                <w:rFonts w:ascii="Arial" w:hAnsi="Arial" w:cs="Arial"/>
                <w:iCs/>
              </w:rPr>
              <w:t xml:space="preserve">El equipo deberá contar con. una boquilla de inyeccion fabricado </w:t>
            </w:r>
            <w:r>
              <w:rPr>
                <w:rFonts w:ascii="Arial" w:hAnsi="Arial" w:cs="Arial"/>
                <w:iCs/>
              </w:rPr>
              <w:t>en</w:t>
            </w:r>
            <w:r w:rsidRPr="007E2451">
              <w:rPr>
                <w:rFonts w:ascii="Arial" w:hAnsi="Arial" w:cs="Arial"/>
                <w:iCs/>
              </w:rPr>
              <w:t xml:space="preserve"> acero inoxidable </w:t>
            </w:r>
            <w:r>
              <w:rPr>
                <w:rFonts w:ascii="Arial" w:hAnsi="Arial" w:cs="Arial"/>
                <w:iCs/>
              </w:rPr>
              <w:t>con</w:t>
            </w:r>
            <w:r w:rsidRPr="007E2451">
              <w:rPr>
                <w:rFonts w:ascii="Arial" w:hAnsi="Arial" w:cs="Arial"/>
                <w:iCs/>
              </w:rPr>
              <w:t xml:space="preserve"> válvula check y de bloqueo ambas </w:t>
            </w:r>
            <w:r>
              <w:rPr>
                <w:rFonts w:ascii="Arial" w:hAnsi="Arial" w:cs="Arial"/>
                <w:iCs/>
              </w:rPr>
              <w:t>en</w:t>
            </w:r>
            <w:r w:rsidRPr="007E2451">
              <w:rPr>
                <w:rFonts w:ascii="Arial" w:hAnsi="Arial" w:cs="Arial"/>
                <w:iCs/>
              </w:rPr>
              <w:t xml:space="preserve"> acero inoxidable </w:t>
            </w:r>
          </w:p>
          <w:p w:rsidR="001369FF" w:rsidRPr="007E2451" w:rsidRDefault="001369FF" w:rsidP="006721A0">
            <w:pPr>
              <w:numPr>
                <w:ilvl w:val="0"/>
                <w:numId w:val="36"/>
              </w:numPr>
              <w:ind w:left="1134" w:right="141" w:hanging="425"/>
              <w:jc w:val="both"/>
              <w:rPr>
                <w:rFonts w:ascii="Arial" w:hAnsi="Arial" w:cs="Arial"/>
                <w:b/>
              </w:rPr>
            </w:pPr>
            <w:r w:rsidRPr="007E2451">
              <w:rPr>
                <w:rFonts w:ascii="Arial" w:hAnsi="Arial" w:cs="Arial"/>
                <w:b/>
              </w:rPr>
              <w:t>Bureta de calibracion:</w:t>
            </w:r>
          </w:p>
          <w:p w:rsidR="001369FF" w:rsidRPr="00743F7C" w:rsidRDefault="001369FF" w:rsidP="006721A0">
            <w:pPr>
              <w:numPr>
                <w:ilvl w:val="0"/>
                <w:numId w:val="38"/>
              </w:numPr>
              <w:jc w:val="both"/>
              <w:rPr>
                <w:rFonts w:ascii="Arial" w:hAnsi="Arial" w:cs="Arial"/>
                <w:iCs/>
              </w:rPr>
            </w:pPr>
            <w:r w:rsidRPr="007E2451">
              <w:rPr>
                <w:rFonts w:ascii="Arial" w:hAnsi="Arial" w:cs="Arial"/>
                <w:iCs/>
              </w:rPr>
              <w:t xml:space="preserve">El equipo deberá contar </w:t>
            </w:r>
            <w:r>
              <w:rPr>
                <w:rFonts w:ascii="Arial" w:hAnsi="Arial" w:cs="Arial"/>
                <w:iCs/>
              </w:rPr>
              <w:t>con</w:t>
            </w:r>
            <w:r w:rsidRPr="007E2451">
              <w:rPr>
                <w:rFonts w:ascii="Arial" w:hAnsi="Arial" w:cs="Arial"/>
                <w:iCs/>
              </w:rPr>
              <w:t xml:space="preserve"> una bureta de calibracion </w:t>
            </w:r>
            <w:r>
              <w:rPr>
                <w:rFonts w:ascii="Arial" w:hAnsi="Arial" w:cs="Arial"/>
                <w:iCs/>
              </w:rPr>
              <w:t>en</w:t>
            </w:r>
            <w:r w:rsidRPr="007E2451">
              <w:rPr>
                <w:rFonts w:ascii="Arial" w:hAnsi="Arial" w:cs="Arial"/>
                <w:iCs/>
              </w:rPr>
              <w:t xml:space="preserve"> la succion de la bomba que permita controlar el volumen de inyeccion sin descontinuar la inyeccion (construído en vidrio pyrex )</w:t>
            </w:r>
          </w:p>
          <w:p w:rsidR="001369FF" w:rsidRPr="007E2451" w:rsidRDefault="001369FF" w:rsidP="006721A0">
            <w:pPr>
              <w:numPr>
                <w:ilvl w:val="0"/>
                <w:numId w:val="36"/>
              </w:numPr>
              <w:ind w:left="1134" w:right="141" w:hanging="425"/>
              <w:jc w:val="both"/>
              <w:rPr>
                <w:rFonts w:ascii="Arial" w:hAnsi="Arial" w:cs="Arial"/>
                <w:b/>
              </w:rPr>
            </w:pPr>
            <w:r w:rsidRPr="007E2451">
              <w:rPr>
                <w:rFonts w:ascii="Arial" w:hAnsi="Arial" w:cs="Arial"/>
                <w:b/>
              </w:rPr>
              <w:t>La separación entre los puntos de la toma de presión y el punto de inyección de odorante debe ser 20 veces el diámetro de la tubería.</w:t>
            </w:r>
          </w:p>
          <w:p w:rsidR="001369FF" w:rsidRPr="00777785" w:rsidRDefault="001369FF" w:rsidP="001369FF">
            <w:pPr>
              <w:tabs>
                <w:tab w:val="left" w:pos="709"/>
              </w:tabs>
              <w:jc w:val="both"/>
              <w:rPr>
                <w:rFonts w:ascii="Arial" w:hAnsi="Arial" w:cs="Arial"/>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Válvula de bola a la salida de la estación.</w:t>
            </w:r>
          </w:p>
          <w:p w:rsidR="001369FF" w:rsidRPr="00777785" w:rsidRDefault="001369FF" w:rsidP="001369FF">
            <w:pPr>
              <w:ind w:left="706"/>
              <w:jc w:val="both"/>
              <w:rPr>
                <w:rFonts w:ascii="Arial" w:hAnsi="Arial" w:cs="Arial"/>
                <w:b/>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Clase: Brida ANSI 300 Paso Total Flotante ANSI B 16.34/ANSI B16.5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Palanca</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ASTM A105</w:t>
            </w:r>
            <w:r w:rsidRPr="00777785">
              <w:rPr>
                <w:rFonts w:ascii="Arial" w:hAnsi="Arial" w:cs="Arial"/>
                <w:iCs/>
                <w:color w:val="000000"/>
              </w:rPr>
              <w:t xml:space="preserve">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 304SS o 316SS o ASTM A 182 GRADO  F6a o ASTM A350 LF2 o A105 ENP, con inserto blando que garantice cierre hermético DEVLON o PTFE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3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Tipo: Válvula de bola API 6D y API 6FA ó API 607 ó equivalentes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Prueba hidrostática de cuerpo y sello según API 6D en fábrica. </w:t>
            </w:r>
          </w:p>
          <w:p w:rsidR="001369FF" w:rsidRDefault="001369FF" w:rsidP="001369FF">
            <w:pPr>
              <w:jc w:val="both"/>
              <w:rPr>
                <w:rFonts w:ascii="Arial" w:hAnsi="Arial" w:cs="Arial"/>
              </w:rPr>
            </w:pPr>
          </w:p>
          <w:p w:rsidR="001369FF" w:rsidRPr="00777785" w:rsidRDefault="001369FF" w:rsidP="001369FF">
            <w:pPr>
              <w:jc w:val="both"/>
              <w:rPr>
                <w:rFonts w:ascii="Arial" w:hAnsi="Arial" w:cs="Arial"/>
                <w:b/>
                <w:bCs/>
                <w:lang w:val="pt-BR"/>
              </w:rPr>
            </w:pPr>
            <w:r w:rsidRPr="00777785">
              <w:rPr>
                <w:rFonts w:ascii="Arial" w:hAnsi="Arial" w:cs="Arial"/>
                <w:b/>
                <w:bCs/>
                <w:lang w:val="pt-BR"/>
              </w:rPr>
              <w:t>PANEL SOLAR Y ALMACENAMIENTO DE ENERGIA.</w:t>
            </w:r>
          </w:p>
          <w:p w:rsidR="001369FF" w:rsidRPr="00777785" w:rsidRDefault="001369FF" w:rsidP="001369FF">
            <w:pPr>
              <w:ind w:left="706"/>
              <w:jc w:val="both"/>
              <w:rPr>
                <w:rFonts w:ascii="Arial" w:hAnsi="Arial" w:cs="Arial"/>
                <w:b/>
                <w:bCs/>
              </w:rPr>
            </w:pPr>
          </w:p>
          <w:p w:rsidR="001369FF" w:rsidRPr="00777785" w:rsidRDefault="001369FF" w:rsidP="001369FF">
            <w:pPr>
              <w:ind w:left="993"/>
              <w:jc w:val="both"/>
              <w:rPr>
                <w:rFonts w:ascii="Arial" w:hAnsi="Arial" w:cs="Arial"/>
                <w:bCs/>
              </w:rPr>
            </w:pPr>
            <w:r w:rsidRPr="00777785">
              <w:rPr>
                <w:rFonts w:ascii="Arial" w:hAnsi="Arial" w:cs="Arial"/>
                <w:bCs/>
              </w:rPr>
              <w:t>Sistema de recarga y almacenamiento de energía para poder alimentar el computador de flujo y la válvula solenoide que comanda la bomba neumática de odorizacion.</w:t>
            </w:r>
          </w:p>
          <w:p w:rsidR="001369FF" w:rsidRPr="00777785" w:rsidRDefault="001369FF" w:rsidP="001369FF">
            <w:pPr>
              <w:ind w:left="706"/>
              <w:jc w:val="both"/>
              <w:rPr>
                <w:rFonts w:ascii="Arial" w:hAnsi="Arial" w:cs="Arial"/>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Batería: Tipo solar 99 AH @ 12 VDC.</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Panel solar: 54 watts con regulador 10</w:t>
            </w:r>
            <w:r>
              <w:rPr>
                <w:rFonts w:ascii="Arial" w:hAnsi="Arial" w:cs="Arial"/>
              </w:rPr>
              <w:t>ª</w:t>
            </w:r>
            <w:r w:rsidRPr="00777785">
              <w:rPr>
                <w:rFonts w:ascii="Arial" w:hAnsi="Arial" w:cs="Arial"/>
              </w:rPr>
              <w:t xml:space="preserve"> @12VDC.</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Autonomía mínima de 30 días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Estructura para soportar el panel solar a una distancia mínima de 3 m del City Gate y una altura de 2.50 m mínimamente </w:t>
            </w:r>
          </w:p>
          <w:p w:rsidR="001369FF" w:rsidRPr="00777785" w:rsidRDefault="001369FF" w:rsidP="001369FF">
            <w:pPr>
              <w:rPr>
                <w:rFonts w:ascii="Arial" w:hAnsi="Arial" w:cs="Arial"/>
                <w:bCs/>
              </w:rPr>
            </w:pPr>
          </w:p>
          <w:p w:rsidR="001369FF" w:rsidRPr="00777785" w:rsidRDefault="001369FF" w:rsidP="001369FF">
            <w:pPr>
              <w:jc w:val="both"/>
              <w:rPr>
                <w:rFonts w:ascii="Arial" w:hAnsi="Arial" w:cs="Arial"/>
                <w:b/>
              </w:rPr>
            </w:pPr>
            <w:r w:rsidRPr="00777785">
              <w:rPr>
                <w:rFonts w:ascii="Arial" w:hAnsi="Arial" w:cs="Arial"/>
                <w:b/>
              </w:rPr>
              <w:t>TUBERIA, BRIDAS Y ACCESORIOS</w:t>
            </w:r>
          </w:p>
          <w:p w:rsidR="001369FF" w:rsidRPr="00777785" w:rsidRDefault="001369FF" w:rsidP="001369FF">
            <w:pPr>
              <w:ind w:left="1111"/>
              <w:jc w:val="both"/>
              <w:rPr>
                <w:rFonts w:ascii="Arial" w:hAnsi="Arial" w:cs="Arial"/>
                <w:b/>
              </w:rPr>
            </w:pPr>
          </w:p>
          <w:p w:rsidR="001369FF" w:rsidRPr="00777785" w:rsidRDefault="001369FF" w:rsidP="001369FF">
            <w:pPr>
              <w:ind w:left="1111"/>
              <w:jc w:val="both"/>
              <w:rPr>
                <w:rFonts w:ascii="Arial" w:hAnsi="Arial" w:cs="Arial"/>
              </w:rPr>
            </w:pPr>
            <w:r w:rsidRPr="00777785">
              <w:rPr>
                <w:rFonts w:ascii="Arial" w:hAnsi="Arial" w:cs="Arial"/>
              </w:rPr>
              <w:t>Tubería  SCH40 ASTM A53/106 API 5L Gr B</w:t>
            </w:r>
          </w:p>
          <w:p w:rsidR="001369FF" w:rsidRPr="00777785" w:rsidRDefault="001369FF" w:rsidP="001369FF">
            <w:pPr>
              <w:ind w:left="1111"/>
              <w:jc w:val="both"/>
              <w:rPr>
                <w:rFonts w:ascii="Arial" w:hAnsi="Arial" w:cs="Arial"/>
                <w:lang w:val="en-US"/>
              </w:rPr>
            </w:pPr>
            <w:r w:rsidRPr="00777785">
              <w:rPr>
                <w:rFonts w:ascii="Arial" w:hAnsi="Arial" w:cs="Arial"/>
                <w:lang w:val="en-US"/>
              </w:rPr>
              <w:t>Tee Normal STD, A-234 WPB, ASME B16.9</w:t>
            </w:r>
          </w:p>
          <w:p w:rsidR="001369FF" w:rsidRPr="00777785" w:rsidRDefault="001369FF" w:rsidP="001369FF">
            <w:pPr>
              <w:ind w:left="1111"/>
              <w:jc w:val="both"/>
              <w:rPr>
                <w:rFonts w:ascii="Arial" w:hAnsi="Arial" w:cs="Arial"/>
              </w:rPr>
            </w:pPr>
            <w:r w:rsidRPr="00777785">
              <w:rPr>
                <w:rFonts w:ascii="Arial" w:hAnsi="Arial" w:cs="Arial"/>
              </w:rPr>
              <w:t>Codos RL/RC STD, A-234 WPB, ASE B16.9</w:t>
            </w:r>
          </w:p>
          <w:p w:rsidR="001369FF" w:rsidRPr="00777785" w:rsidRDefault="001369FF" w:rsidP="001369FF">
            <w:pPr>
              <w:ind w:left="1111"/>
              <w:jc w:val="both"/>
              <w:rPr>
                <w:rFonts w:ascii="Arial" w:hAnsi="Arial" w:cs="Arial"/>
                <w:lang w:val="en-US"/>
              </w:rPr>
            </w:pPr>
            <w:r w:rsidRPr="00777785">
              <w:rPr>
                <w:rFonts w:ascii="Arial" w:hAnsi="Arial" w:cs="Arial"/>
                <w:lang w:val="en-US"/>
              </w:rPr>
              <w:t>Brida WN RF S-300 SCH-40, A 105 ASME B 16.5</w:t>
            </w:r>
          </w:p>
          <w:p w:rsidR="001369FF" w:rsidRDefault="001369FF" w:rsidP="001369FF">
            <w:pPr>
              <w:ind w:left="1111"/>
              <w:jc w:val="both"/>
              <w:rPr>
                <w:rFonts w:ascii="Arial" w:hAnsi="Arial" w:cs="Arial"/>
                <w:lang w:val="en-US"/>
              </w:rPr>
            </w:pPr>
            <w:r w:rsidRPr="00777785">
              <w:rPr>
                <w:rFonts w:ascii="Arial" w:hAnsi="Arial" w:cs="Arial"/>
                <w:lang w:val="en-US"/>
              </w:rPr>
              <w:t xml:space="preserve">Brida SO RF </w:t>
            </w:r>
            <w:r>
              <w:rPr>
                <w:rFonts w:ascii="Arial" w:hAnsi="Arial" w:cs="Arial"/>
                <w:lang w:val="en-US"/>
              </w:rPr>
              <w:t>S-300 SCH-40, A 105 ASME B 16.5</w:t>
            </w:r>
          </w:p>
          <w:p w:rsidR="007762E3" w:rsidRDefault="007762E3" w:rsidP="007762E3">
            <w:pPr>
              <w:jc w:val="both"/>
              <w:rPr>
                <w:rFonts w:ascii="Arial" w:hAnsi="Arial" w:cs="Arial"/>
                <w:lang w:val="en-US"/>
              </w:rPr>
            </w:pPr>
          </w:p>
          <w:p w:rsidR="001369FF" w:rsidRDefault="001369FF" w:rsidP="001369FF">
            <w:pPr>
              <w:jc w:val="both"/>
              <w:rPr>
                <w:rFonts w:ascii="Arial" w:hAnsi="Arial" w:cs="Arial"/>
                <w:b/>
                <w:bCs/>
              </w:rPr>
            </w:pPr>
            <w:r w:rsidRPr="00777785">
              <w:rPr>
                <w:rFonts w:ascii="Arial" w:hAnsi="Arial" w:cs="Arial"/>
                <w:b/>
                <w:bCs/>
              </w:rPr>
              <w:t>PREPARACIÓN DE SUPERFICIE Y PINTURA</w:t>
            </w:r>
          </w:p>
          <w:p w:rsidR="007762E3" w:rsidRPr="002D6C3B" w:rsidRDefault="007762E3" w:rsidP="001369FF">
            <w:pPr>
              <w:jc w:val="both"/>
              <w:rPr>
                <w:rFonts w:ascii="Arial" w:hAnsi="Arial" w:cs="Arial"/>
                <w:lang w:val="es-BO"/>
              </w:rPr>
            </w:pPr>
          </w:p>
          <w:p w:rsidR="001369FF" w:rsidRPr="00777785" w:rsidRDefault="001369FF" w:rsidP="001369FF">
            <w:pPr>
              <w:autoSpaceDE w:val="0"/>
              <w:autoSpaceDN w:val="0"/>
              <w:adjustRightInd w:val="0"/>
              <w:spacing w:before="120" w:after="120"/>
              <w:ind w:left="709"/>
              <w:jc w:val="both"/>
              <w:rPr>
                <w:rFonts w:ascii="Arial" w:hAnsi="Arial" w:cs="Arial"/>
                <w:lang w:val="es-BO" w:eastAsia="es-BO"/>
              </w:rPr>
            </w:pPr>
            <w:r w:rsidRPr="00777785">
              <w:rPr>
                <w:rFonts w:ascii="Arial" w:hAnsi="Arial" w:cs="Arial"/>
                <w:lang w:val="es-BO" w:eastAsia="es-BO"/>
              </w:rPr>
              <w:lastRenderedPageBreak/>
              <w:t>La superficie de cada segmento del puente será preparada con chorro abrasivo a “metal casi blanco” y se aplicarán dos capas de pintura (</w:t>
            </w:r>
            <w:r w:rsidRPr="00777785">
              <w:rPr>
                <w:rFonts w:ascii="Arial" w:hAnsi="Arial" w:cs="Arial"/>
                <w:color w:val="000000"/>
              </w:rPr>
              <w:t>La empresa adjudicada deberá presentar los certificados de evaluación al momento de la entrega del bien, adjunto en el DataBook.</w:t>
            </w:r>
            <w:r w:rsidRPr="00777785">
              <w:rPr>
                <w:rFonts w:ascii="Arial" w:hAnsi="Arial" w:cs="Arial"/>
                <w:lang w:val="es-BO" w:eastAsia="es-BO"/>
              </w:rPr>
              <w:t>):</w:t>
            </w:r>
          </w:p>
          <w:p w:rsidR="001369FF" w:rsidRPr="00777785" w:rsidRDefault="001369FF" w:rsidP="001369FF">
            <w:pPr>
              <w:autoSpaceDE w:val="0"/>
              <w:autoSpaceDN w:val="0"/>
              <w:adjustRightInd w:val="0"/>
              <w:spacing w:before="120" w:after="120"/>
              <w:ind w:left="709"/>
              <w:jc w:val="both"/>
              <w:rPr>
                <w:rFonts w:ascii="Arial" w:hAnsi="Arial" w:cs="Arial"/>
                <w:lang w:val="es-BO" w:eastAsia="es-BO"/>
              </w:rPr>
            </w:pPr>
            <w:r w:rsidRPr="00777785">
              <w:rPr>
                <w:rFonts w:ascii="Arial" w:hAnsi="Arial" w:cs="Arial"/>
                <w:lang w:val="es-BO" w:eastAsia="es-BO"/>
              </w:rPr>
              <w:t>Capa base: Imprimante epóxico de poliamida a DFT 2.5 mils</w:t>
            </w:r>
          </w:p>
          <w:p w:rsidR="001369FF" w:rsidRPr="00777785" w:rsidRDefault="001369FF" w:rsidP="001369FF">
            <w:pPr>
              <w:autoSpaceDE w:val="0"/>
              <w:autoSpaceDN w:val="0"/>
              <w:adjustRightInd w:val="0"/>
              <w:spacing w:before="120" w:after="120"/>
              <w:ind w:left="709"/>
              <w:jc w:val="both"/>
              <w:rPr>
                <w:rFonts w:ascii="Arial" w:hAnsi="Arial" w:cs="Arial"/>
                <w:lang w:val="es-BO" w:eastAsia="es-BO"/>
              </w:rPr>
            </w:pPr>
            <w:r w:rsidRPr="00777785">
              <w:rPr>
                <w:rFonts w:ascii="Arial" w:hAnsi="Arial" w:cs="Arial"/>
                <w:lang w:val="es-BO" w:eastAsia="es-BO"/>
              </w:rPr>
              <w:t>Capa de Acabado: epóxico de poliamida DFT 2.5 mils.</w:t>
            </w:r>
          </w:p>
          <w:p w:rsidR="001369FF" w:rsidRPr="00777785" w:rsidRDefault="001369FF" w:rsidP="001369FF">
            <w:pPr>
              <w:spacing w:before="120" w:after="120"/>
              <w:rPr>
                <w:rFonts w:ascii="Arial" w:hAnsi="Arial" w:cs="Arial"/>
                <w:b/>
                <w:bCs/>
              </w:rPr>
            </w:pPr>
            <w:r w:rsidRPr="00777785">
              <w:rPr>
                <w:rFonts w:ascii="Arial" w:hAnsi="Arial" w:cs="Arial"/>
                <w:b/>
                <w:bCs/>
              </w:rPr>
              <w:t>ENSAYOS NO DESTRUCTIVOS</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La empresa adjudicada deberá presentar los certificados correspondientes a los ensayos hidráulicos de las válvulas al momento de la entrega del bien, adjunto en el DataBook.</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Los ensayos hidráulicos deberán ser realizados a 1.5 veces la presión máxima de operación de los componentes del puente durante cuatro (04) horas, debiéndose registrar presión y temperatura.</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 xml:space="preserve">La empresa adjudicada deberá realizar ensayos radiográficos del 100% de las juntas soldadas, de su última edición interpretándose los ensayos de acuerdo a API 1104. </w:t>
            </w:r>
          </w:p>
          <w:p w:rsidR="001369FF" w:rsidRPr="00777785" w:rsidRDefault="001369FF" w:rsidP="001369FF">
            <w:pPr>
              <w:spacing w:before="120" w:after="120"/>
              <w:rPr>
                <w:rFonts w:ascii="Arial" w:hAnsi="Arial" w:cs="Arial"/>
                <w:b/>
                <w:bCs/>
              </w:rPr>
            </w:pPr>
            <w:r w:rsidRPr="00777785">
              <w:rPr>
                <w:rFonts w:ascii="Arial" w:hAnsi="Arial" w:cs="Arial"/>
                <w:b/>
                <w:bCs/>
              </w:rPr>
              <w:t>PRUEBAS Y ENSAYOS</w:t>
            </w:r>
          </w:p>
          <w:p w:rsidR="001369FF" w:rsidRPr="00777785" w:rsidRDefault="001369FF" w:rsidP="001369FF">
            <w:pPr>
              <w:autoSpaceDE w:val="0"/>
              <w:autoSpaceDN w:val="0"/>
              <w:adjustRightInd w:val="0"/>
              <w:spacing w:line="276" w:lineRule="auto"/>
              <w:ind w:left="709"/>
              <w:jc w:val="both"/>
              <w:rPr>
                <w:rFonts w:ascii="Arial" w:hAnsi="Arial" w:cs="Arial"/>
                <w:color w:val="000000"/>
              </w:rPr>
            </w:pPr>
            <w:r w:rsidRPr="00777785">
              <w:rPr>
                <w:rFonts w:ascii="Arial" w:hAnsi="Arial" w:cs="Arial"/>
                <w:color w:val="000000"/>
              </w:rPr>
              <w:t>La empresa adjudicada, previo a la entrega definitiva de los bienes, deberá realizar pruebas neumáticas de los sistemas a la presión de operación para verificar la inexistencia de fugas.</w:t>
            </w:r>
          </w:p>
          <w:p w:rsidR="001369FF" w:rsidRPr="00777785" w:rsidRDefault="001369FF" w:rsidP="001369FF">
            <w:pPr>
              <w:ind w:left="706"/>
              <w:rPr>
                <w:rFonts w:ascii="Arial" w:hAnsi="Arial" w:cs="Arial"/>
                <w:color w:val="000000"/>
              </w:rPr>
            </w:pPr>
            <w:r w:rsidRPr="00777785">
              <w:rPr>
                <w:rFonts w:ascii="Arial" w:hAnsi="Arial" w:cs="Arial"/>
                <w:color w:val="000000"/>
              </w:rPr>
              <w:t>También deberán realizarse pruebas operativas a las presiones de trabajo, lo que de ninguna manera implica la toma de ningún tipo de toma de muestra.</w:t>
            </w:r>
          </w:p>
          <w:p w:rsidR="001369FF" w:rsidRPr="00777785" w:rsidRDefault="001369FF" w:rsidP="001369FF">
            <w:pPr>
              <w:ind w:left="706"/>
              <w:rPr>
                <w:rFonts w:ascii="Arial" w:hAnsi="Arial" w:cs="Arial"/>
                <w:color w:val="000000"/>
              </w:rPr>
            </w:pPr>
          </w:p>
          <w:p w:rsidR="001369FF" w:rsidRPr="00777785" w:rsidRDefault="001369FF" w:rsidP="001369FF">
            <w:pPr>
              <w:rPr>
                <w:rFonts w:ascii="Arial" w:hAnsi="Arial" w:cs="Arial"/>
                <w:b/>
                <w:color w:val="000000"/>
              </w:rPr>
            </w:pPr>
            <w:r w:rsidRPr="00777785">
              <w:rPr>
                <w:rFonts w:ascii="Arial" w:hAnsi="Arial" w:cs="Arial"/>
                <w:b/>
                <w:color w:val="000000"/>
              </w:rPr>
              <w:t>DIAGRAMA BASICO PARA LA INTERPRETACION DE LA ANTERIOR DESCRIPCION.</w:t>
            </w:r>
          </w:p>
          <w:p w:rsidR="001369FF" w:rsidRPr="00777785" w:rsidRDefault="001369FF" w:rsidP="001369FF">
            <w:pPr>
              <w:rPr>
                <w:rFonts w:ascii="Arial" w:hAnsi="Arial" w:cs="Arial"/>
                <w:b/>
                <w:color w:val="000000"/>
              </w:rPr>
            </w:pPr>
            <w:r w:rsidRPr="009C4E6A">
              <w:rPr>
                <w:rFonts w:ascii="Arial" w:hAnsi="Arial" w:cs="Arial"/>
                <w:b/>
                <w:bCs/>
                <w:noProof/>
                <w:lang w:val="es-BO" w:eastAsia="es-BO"/>
              </w:rPr>
              <w:drawing>
                <wp:inline distT="0" distB="0" distL="0" distR="0" wp14:anchorId="097C2283" wp14:editId="7A44BD99">
                  <wp:extent cx="5968950" cy="224231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70" t="19607" r="37109" b="34326"/>
                          <a:stretch/>
                        </pic:blipFill>
                        <pic:spPr bwMode="auto">
                          <a:xfrm>
                            <a:off x="0" y="0"/>
                            <a:ext cx="6053214" cy="2273973"/>
                          </a:xfrm>
                          <a:prstGeom prst="rect">
                            <a:avLst/>
                          </a:prstGeom>
                          <a:noFill/>
                          <a:ln>
                            <a:noFill/>
                          </a:ln>
                          <a:extLst>
                            <a:ext uri="{53640926-AAD7-44D8-BBD7-CCE9431645EC}">
                              <a14:shadowObscured xmlns:a14="http://schemas.microsoft.com/office/drawing/2010/main"/>
                            </a:ext>
                          </a:extLst>
                        </pic:spPr>
                      </pic:pic>
                    </a:graphicData>
                  </a:graphic>
                </wp:inline>
              </w:drawing>
            </w:r>
          </w:p>
          <w:p w:rsidR="001369FF" w:rsidRPr="00777785" w:rsidRDefault="001369FF" w:rsidP="001369FF">
            <w:pPr>
              <w:jc w:val="center"/>
              <w:rPr>
                <w:rFonts w:ascii="Arial" w:hAnsi="Arial" w:cs="Arial"/>
                <w:bCs/>
              </w:rPr>
            </w:pPr>
            <w:r w:rsidRPr="004864C0">
              <w:rPr>
                <w:rFonts w:ascii="Arial" w:hAnsi="Arial" w:cs="Arial"/>
                <w:noProof/>
                <w:lang w:val="es-BO" w:eastAsia="es-BO"/>
              </w:rPr>
              <w:drawing>
                <wp:inline distT="0" distB="0" distL="0" distR="0" wp14:anchorId="3A2A97C2" wp14:editId="0F0CCD03">
                  <wp:extent cx="2055944" cy="1418272"/>
                  <wp:effectExtent l="0" t="0" r="190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4081" cy="1423885"/>
                          </a:xfrm>
                          <a:prstGeom prst="rect">
                            <a:avLst/>
                          </a:prstGeom>
                          <a:noFill/>
                          <a:ln>
                            <a:noFill/>
                          </a:ln>
                        </pic:spPr>
                      </pic:pic>
                    </a:graphicData>
                  </a:graphic>
                </wp:inline>
              </w:drawing>
            </w:r>
          </w:p>
          <w:p w:rsidR="001369FF" w:rsidRPr="00777785" w:rsidRDefault="001369FF" w:rsidP="001369FF">
            <w:pPr>
              <w:pStyle w:val="Prrafodelista"/>
              <w:autoSpaceDE w:val="0"/>
              <w:autoSpaceDN w:val="0"/>
              <w:adjustRightInd w:val="0"/>
              <w:ind w:left="0"/>
              <w:contextualSpacing/>
              <w:jc w:val="both"/>
              <w:rPr>
                <w:rFonts w:ascii="Arial" w:hAnsi="Arial" w:cs="Arial"/>
                <w:lang w:eastAsia="es-BO"/>
              </w:rPr>
            </w:pPr>
          </w:p>
          <w:p w:rsidR="001369FF" w:rsidRPr="00903179" w:rsidRDefault="001369FF" w:rsidP="001369FF">
            <w:pPr>
              <w:jc w:val="both"/>
              <w:rPr>
                <w:rFonts w:ascii="Arial" w:hAnsi="Arial" w:cs="Arial"/>
                <w:b/>
                <w:iCs/>
                <w:sz w:val="22"/>
                <w:szCs w:val="22"/>
                <w:u w:val="single"/>
              </w:rPr>
            </w:pPr>
            <w:r w:rsidRPr="00903179">
              <w:rPr>
                <w:rFonts w:ascii="Arial" w:hAnsi="Arial" w:cs="Arial"/>
                <w:b/>
                <w:iCs/>
                <w:sz w:val="22"/>
                <w:szCs w:val="22"/>
                <w:u w:val="single"/>
              </w:rPr>
              <w:lastRenderedPageBreak/>
              <w:t xml:space="preserve">ITEM N°3: ESTACION DE MEDICION Y ODORIZACION 10200 </w:t>
            </w:r>
            <w:r>
              <w:rPr>
                <w:rFonts w:ascii="Arial" w:hAnsi="Arial" w:cs="Arial"/>
                <w:b/>
                <w:iCs/>
                <w:sz w:val="22"/>
                <w:szCs w:val="22"/>
                <w:u w:val="single"/>
              </w:rPr>
              <w:t>SCMH</w:t>
            </w:r>
            <w:r w:rsidRPr="00903179">
              <w:rPr>
                <w:rFonts w:ascii="Arial" w:hAnsi="Arial" w:cs="Arial"/>
                <w:b/>
                <w:iCs/>
                <w:sz w:val="22"/>
                <w:szCs w:val="22"/>
                <w:u w:val="single"/>
              </w:rPr>
              <w:t xml:space="preserve"> ESCALABLE (EMO)</w:t>
            </w:r>
          </w:p>
          <w:p w:rsidR="001369FF" w:rsidRPr="00777785" w:rsidRDefault="001369FF" w:rsidP="001369FF">
            <w:pPr>
              <w:keepNext/>
              <w:spacing w:before="240" w:after="60"/>
              <w:outlineLvl w:val="0"/>
              <w:rPr>
                <w:rFonts w:ascii="Arial" w:hAnsi="Arial" w:cs="Arial"/>
                <w:b/>
                <w:bCs/>
                <w:kern w:val="32"/>
              </w:rPr>
            </w:pPr>
            <w:r w:rsidRPr="00777785">
              <w:rPr>
                <w:rFonts w:ascii="Arial" w:hAnsi="Arial" w:cs="Arial"/>
                <w:b/>
                <w:iCs/>
              </w:rPr>
              <w:t>GENERALIDADES Y CONDICIONES DE FUNCIONAMIENTO</w:t>
            </w:r>
            <w:r w:rsidRPr="00777785">
              <w:rPr>
                <w:rFonts w:ascii="Arial" w:hAnsi="Arial" w:cs="Arial"/>
                <w:b/>
                <w:bCs/>
                <w:kern w:val="32"/>
              </w:rPr>
              <w:t xml:space="preserve"> DE LA ESTACION DISTRITAL DE MEDICION Y ODORIZACION EMO 10200 </w:t>
            </w:r>
            <w:r>
              <w:rPr>
                <w:rFonts w:ascii="Arial" w:hAnsi="Arial" w:cs="Arial"/>
                <w:b/>
                <w:bCs/>
                <w:kern w:val="32"/>
              </w:rPr>
              <w:t>SCMH</w:t>
            </w:r>
            <w:r w:rsidRPr="00777785">
              <w:rPr>
                <w:rFonts w:ascii="Arial" w:hAnsi="Arial" w:cs="Arial"/>
                <w:b/>
                <w:bCs/>
                <w:kern w:val="32"/>
              </w:rPr>
              <w:t xml:space="preserve"> ESCALABLE.</w:t>
            </w:r>
          </w:p>
          <w:p w:rsidR="001369FF" w:rsidRPr="00777785" w:rsidRDefault="001369FF" w:rsidP="006721A0">
            <w:pPr>
              <w:numPr>
                <w:ilvl w:val="0"/>
                <w:numId w:val="35"/>
              </w:numPr>
              <w:jc w:val="both"/>
              <w:rPr>
                <w:rFonts w:ascii="Arial" w:hAnsi="Arial" w:cs="Arial"/>
              </w:rPr>
            </w:pPr>
            <w:r w:rsidRPr="00777785">
              <w:rPr>
                <w:rFonts w:ascii="Arial" w:hAnsi="Arial" w:cs="Arial"/>
              </w:rPr>
              <w:t>La Presión a la entrada de la Estación de Medición y Odorizacion, podrá variar entre 600 y 350 psig.</w:t>
            </w:r>
          </w:p>
          <w:p w:rsidR="001369FF" w:rsidRPr="00777785" w:rsidRDefault="001369FF" w:rsidP="006721A0">
            <w:pPr>
              <w:numPr>
                <w:ilvl w:val="0"/>
                <w:numId w:val="35"/>
              </w:numPr>
              <w:jc w:val="both"/>
              <w:rPr>
                <w:rFonts w:ascii="Arial" w:hAnsi="Arial" w:cs="Arial"/>
              </w:rPr>
            </w:pPr>
            <w:r w:rsidRPr="00777785">
              <w:rPr>
                <w:rFonts w:ascii="Arial" w:hAnsi="Arial" w:cs="Arial"/>
              </w:rPr>
              <w:t>Densidad relativa del Gas Natural es de 0,62</w:t>
            </w:r>
          </w:p>
          <w:p w:rsidR="001369FF" w:rsidRPr="00777785" w:rsidRDefault="001369FF" w:rsidP="006721A0">
            <w:pPr>
              <w:numPr>
                <w:ilvl w:val="0"/>
                <w:numId w:val="35"/>
              </w:numPr>
              <w:jc w:val="both"/>
              <w:rPr>
                <w:rFonts w:ascii="Arial" w:hAnsi="Arial" w:cs="Arial"/>
              </w:rPr>
            </w:pPr>
            <w:r w:rsidRPr="00777785">
              <w:rPr>
                <w:rFonts w:ascii="Arial" w:hAnsi="Arial" w:cs="Arial"/>
              </w:rPr>
              <w:t>Temperatura de trabajo  entre –20°C a 60°C</w:t>
            </w:r>
          </w:p>
          <w:p w:rsidR="001369FF" w:rsidRPr="00777785" w:rsidRDefault="001369FF" w:rsidP="006721A0">
            <w:pPr>
              <w:numPr>
                <w:ilvl w:val="0"/>
                <w:numId w:val="35"/>
              </w:numPr>
              <w:jc w:val="both"/>
              <w:rPr>
                <w:rFonts w:ascii="Arial" w:hAnsi="Arial" w:cs="Arial"/>
              </w:rPr>
            </w:pPr>
            <w:r w:rsidRPr="00777785">
              <w:rPr>
                <w:rFonts w:ascii="Arial" w:hAnsi="Arial" w:cs="Arial"/>
              </w:rPr>
              <w:t xml:space="preserve">La Capacidad nominal de la Estación de Medición y Odorizacion EMO será de 10200 m3(n)/h </w:t>
            </w:r>
          </w:p>
          <w:p w:rsidR="001369FF" w:rsidRPr="00777785" w:rsidRDefault="001369FF" w:rsidP="006721A0">
            <w:pPr>
              <w:numPr>
                <w:ilvl w:val="0"/>
                <w:numId w:val="35"/>
              </w:numPr>
              <w:jc w:val="both"/>
              <w:rPr>
                <w:rFonts w:ascii="Arial" w:hAnsi="Arial" w:cs="Arial"/>
              </w:rPr>
            </w:pPr>
            <w:r w:rsidRPr="00777785">
              <w:rPr>
                <w:rFonts w:ascii="Arial" w:hAnsi="Arial" w:cs="Arial"/>
              </w:rPr>
              <w:t>El equipo de medición debe ser de desplazamiento positivo (rotativo), estar configurado para un desempeño optimo, traer consigo una certificación de calibración con trazabilidad al NIST y un catálogo o manual del medidor que indique que este es apto para transferencia de custodia.</w:t>
            </w:r>
          </w:p>
          <w:p w:rsidR="001369FF" w:rsidRPr="00777785" w:rsidRDefault="001369FF" w:rsidP="006721A0">
            <w:pPr>
              <w:numPr>
                <w:ilvl w:val="0"/>
                <w:numId w:val="35"/>
              </w:numPr>
              <w:jc w:val="both"/>
              <w:rPr>
                <w:rFonts w:ascii="Arial" w:hAnsi="Arial" w:cs="Arial"/>
              </w:rPr>
            </w:pPr>
            <w:r w:rsidRPr="00777785">
              <w:rPr>
                <w:rFonts w:ascii="Arial" w:hAnsi="Arial" w:cs="Arial"/>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1369FF" w:rsidRPr="00777785" w:rsidRDefault="001369FF" w:rsidP="006721A0">
            <w:pPr>
              <w:numPr>
                <w:ilvl w:val="0"/>
                <w:numId w:val="35"/>
              </w:numPr>
              <w:jc w:val="both"/>
              <w:rPr>
                <w:rFonts w:ascii="Arial" w:hAnsi="Arial" w:cs="Arial"/>
              </w:rPr>
            </w:pPr>
            <w:r w:rsidRPr="00777785">
              <w:rPr>
                <w:rFonts w:ascii="Arial" w:hAnsi="Arial" w:cs="Arial"/>
              </w:rPr>
              <w:t>Adicionalmente deberá contar con Juntas Aislantes dieléctricas pikotec: Cuerpo de Acero Inox. 316 L, atrapado entre dos discos de resina epóxica, reforzada con fibra de vidrio, con sus respectivos bujes y arandelas aislantes: Ambas a  la entrada y a la salida de la Estación de Medición y Odorización, ANSI 300 RF.</w:t>
            </w:r>
          </w:p>
          <w:p w:rsidR="001369FF" w:rsidRPr="00777785" w:rsidRDefault="001369FF" w:rsidP="006721A0">
            <w:pPr>
              <w:numPr>
                <w:ilvl w:val="0"/>
                <w:numId w:val="35"/>
              </w:numPr>
              <w:jc w:val="both"/>
              <w:rPr>
                <w:rFonts w:ascii="Arial" w:hAnsi="Arial" w:cs="Arial"/>
              </w:rPr>
            </w:pPr>
            <w:r w:rsidRPr="00777785">
              <w:rPr>
                <w:rFonts w:ascii="Arial" w:hAnsi="Arial" w:cs="Arial"/>
              </w:rPr>
              <w:t>El equipo en su integridad deberá ir montado sobre una estructura sólida tipo skid, cuyo diseño garantice que en la Estación de Medición y Odorizacion, se eviten esfuerzos de tensión y/o tangenciales de corte.</w:t>
            </w:r>
          </w:p>
          <w:p w:rsidR="001369FF" w:rsidRDefault="001369FF" w:rsidP="006721A0">
            <w:pPr>
              <w:numPr>
                <w:ilvl w:val="0"/>
                <w:numId w:val="35"/>
              </w:numPr>
              <w:jc w:val="both"/>
              <w:rPr>
                <w:rFonts w:ascii="Arial" w:hAnsi="Arial" w:cs="Arial"/>
              </w:rPr>
            </w:pPr>
            <w:r w:rsidRPr="00777785">
              <w:rPr>
                <w:rFonts w:ascii="Arial" w:hAnsi="Arial" w:cs="Arial"/>
              </w:rPr>
              <w:t>Se deben instalar todos los manómetros menores para el ajuste, calibración y</w:t>
            </w:r>
            <w:r>
              <w:rPr>
                <w:rFonts w:ascii="Arial" w:hAnsi="Arial" w:cs="Arial"/>
              </w:rPr>
              <w:t xml:space="preserve"> puesta en servicio del equipo.</w:t>
            </w:r>
          </w:p>
          <w:p w:rsidR="001369FF" w:rsidRDefault="001369FF" w:rsidP="001369FF">
            <w:pPr>
              <w:ind w:left="720"/>
              <w:jc w:val="both"/>
              <w:rPr>
                <w:rFonts w:ascii="Arial" w:hAnsi="Arial" w:cs="Arial"/>
              </w:rPr>
            </w:pPr>
          </w:p>
          <w:p w:rsidR="001369FF" w:rsidRPr="008D7D92" w:rsidRDefault="001369FF" w:rsidP="001369FF">
            <w:pPr>
              <w:jc w:val="both"/>
              <w:rPr>
                <w:rFonts w:ascii="Arial" w:hAnsi="Arial" w:cs="Arial"/>
              </w:rPr>
            </w:pPr>
            <w:r w:rsidRPr="008D7D92">
              <w:rPr>
                <w:rFonts w:ascii="Arial" w:hAnsi="Arial" w:cs="Arial"/>
                <w:b/>
                <w:iCs/>
              </w:rPr>
              <w:t>DECRIPCION DE LOS COMPONENTES GENERALES</w:t>
            </w:r>
          </w:p>
          <w:p w:rsidR="001369FF" w:rsidRPr="00777785" w:rsidRDefault="001369FF" w:rsidP="001369FF">
            <w:pPr>
              <w:keepNext/>
              <w:spacing w:before="240" w:after="60"/>
              <w:outlineLvl w:val="0"/>
              <w:rPr>
                <w:rFonts w:ascii="Arial" w:hAnsi="Arial" w:cs="Arial"/>
                <w:b/>
                <w:iCs/>
              </w:rPr>
            </w:pPr>
            <w:r w:rsidRPr="00777785">
              <w:rPr>
                <w:rFonts w:ascii="Arial" w:hAnsi="Arial" w:cs="Arial"/>
                <w:b/>
                <w:iCs/>
              </w:rPr>
              <w:t>CARACTERISTICAS TRAMO COMUN DE INGRESO</w:t>
            </w: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Bridas W.N. de conexión.</w:t>
            </w:r>
          </w:p>
          <w:p w:rsidR="001369FF" w:rsidRPr="00777785" w:rsidRDefault="001369FF" w:rsidP="001369FF">
            <w:pPr>
              <w:ind w:left="993"/>
              <w:rPr>
                <w:rFonts w:ascii="Arial" w:hAnsi="Arial" w:cs="Arial"/>
                <w:b/>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Clase: ANSI 300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Material: ASTM A105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4 plg.</w:t>
            </w:r>
          </w:p>
          <w:p w:rsidR="001369FF" w:rsidRPr="00777785" w:rsidRDefault="001369FF" w:rsidP="001369FF">
            <w:pPr>
              <w:ind w:left="993"/>
              <w:jc w:val="both"/>
              <w:rPr>
                <w:rFonts w:ascii="Arial" w:hAnsi="Arial" w:cs="Arial"/>
                <w:b/>
                <w:bCs/>
                <w:u w:val="single"/>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Válvulas de bola trunnion de Paso Total.</w:t>
            </w:r>
          </w:p>
          <w:p w:rsidR="001369FF" w:rsidRPr="00777785" w:rsidRDefault="001369FF" w:rsidP="001369FF">
            <w:pPr>
              <w:ind w:left="993"/>
              <w:jc w:val="both"/>
              <w:rPr>
                <w:rFonts w:ascii="Arial" w:hAnsi="Arial" w:cs="Arial"/>
                <w:b/>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Clase: ANSI 300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 ANSI 300 ANSI B 16.34/ANSI B16.5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volante y caja de engranes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pStyle w:val="Prrafodelista"/>
              <w:numPr>
                <w:ilvl w:val="0"/>
                <w:numId w:val="35"/>
              </w:numPr>
              <w:tabs>
                <w:tab w:val="left" w:pos="709"/>
              </w:tabs>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pStyle w:val="Prrafodelista"/>
              <w:numPr>
                <w:ilvl w:val="0"/>
                <w:numId w:val="35"/>
              </w:numPr>
              <w:tabs>
                <w:tab w:val="left" w:pos="709"/>
              </w:tabs>
              <w:jc w:val="both"/>
              <w:rPr>
                <w:rFonts w:ascii="Arial" w:hAnsi="Arial" w:cs="Arial"/>
              </w:rPr>
            </w:pPr>
            <w:r w:rsidRPr="00777785">
              <w:rPr>
                <w:rFonts w:ascii="Arial" w:hAnsi="Arial" w:cs="Arial"/>
              </w:rPr>
              <w:t>Diámetro: 4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Tipo: Válvula de bola API 6D y API 6FA ó API 607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Manómetros:</w:t>
            </w:r>
          </w:p>
          <w:p w:rsidR="001369FF" w:rsidRPr="00777785" w:rsidRDefault="001369FF" w:rsidP="001369FF">
            <w:pPr>
              <w:ind w:left="993"/>
              <w:jc w:val="both"/>
              <w:rPr>
                <w:rFonts w:ascii="Arial" w:hAnsi="Arial" w:cs="Arial"/>
              </w:rPr>
            </w:pPr>
          </w:p>
          <w:p w:rsidR="001369FF" w:rsidRPr="00777785" w:rsidRDefault="001369FF" w:rsidP="001369FF">
            <w:pPr>
              <w:ind w:left="993"/>
              <w:rPr>
                <w:rFonts w:ascii="Arial" w:hAnsi="Arial" w:cs="Arial"/>
                <w:bCs/>
                <w:lang w:val="pt-BR"/>
              </w:rPr>
            </w:pPr>
            <w:r w:rsidRPr="00777785">
              <w:rPr>
                <w:rFonts w:ascii="Arial" w:hAnsi="Arial" w:cs="Arial"/>
                <w:bCs/>
                <w:lang w:val="pt-BR"/>
              </w:rPr>
              <w:t>Se instalará dos manómetro a la entrada y a la saída del equipo</w:t>
            </w:r>
          </w:p>
          <w:p w:rsidR="001369FF" w:rsidRPr="00777785" w:rsidRDefault="001369FF" w:rsidP="001369FF">
            <w:pPr>
              <w:tabs>
                <w:tab w:val="left" w:pos="709"/>
              </w:tabs>
              <w:ind w:left="1276"/>
              <w:jc w:val="both"/>
              <w:rPr>
                <w:rFonts w:ascii="Arial" w:hAnsi="Arial" w:cs="Arial"/>
                <w:lang w:val="pt-BR"/>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Carcaza de Acero Inoxidable AISI 304SS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 la opción de Calibración y Ajuste en Sitio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Límite de Sobrepresión 30% del Rango del Span o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Material de los Internos AISI 316SS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Cristal Reemplazable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en AISI 316 rosca de ½” NPT inferior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protección IP 67 o una superior según IEC 529</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Dial mayor o igual a 100 mm ó 4plg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Rango de medición 0 – 1000 psig o equivalente en bar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precisión de ± 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Deberá contar con su respectiva válvula integral de bloqueo y purga AISI 316 tipo aguja (Tipo manifold).</w:t>
            </w:r>
          </w:p>
          <w:p w:rsidR="001369FF" w:rsidRPr="00777785" w:rsidRDefault="001369FF" w:rsidP="001369FF">
            <w:pPr>
              <w:keepNext/>
              <w:spacing w:before="240" w:after="60"/>
              <w:ind w:left="426"/>
              <w:outlineLvl w:val="0"/>
              <w:rPr>
                <w:rFonts w:ascii="Arial" w:hAnsi="Arial" w:cs="Arial"/>
                <w:b/>
                <w:iCs/>
              </w:rPr>
            </w:pPr>
            <w:r w:rsidRPr="00777785">
              <w:rPr>
                <w:rFonts w:ascii="Arial" w:hAnsi="Arial" w:cs="Arial"/>
                <w:b/>
                <w:iCs/>
              </w:rPr>
              <w:t>1.2.2 CARACTERISTICAS DE ETAPA DE FILTRADO</w:t>
            </w:r>
          </w:p>
          <w:p w:rsidR="001369FF" w:rsidRPr="00777785" w:rsidRDefault="001369FF" w:rsidP="001369FF">
            <w:pPr>
              <w:ind w:left="993"/>
              <w:rPr>
                <w:rFonts w:ascii="Arial" w:hAnsi="Arial" w:cs="Arial"/>
                <w:bCs/>
                <w:lang w:val="pt-BR"/>
              </w:rPr>
            </w:pPr>
            <w:r w:rsidRPr="00777785">
              <w:rPr>
                <w:rFonts w:ascii="Arial" w:hAnsi="Arial" w:cs="Arial"/>
                <w:bCs/>
                <w:lang w:val="pt-BR"/>
              </w:rPr>
              <w:t>La etapa de filtrado de gás, consta de líneas paralelas, una de servicio y la otra de bypass, cada línea consta de los siguientes elementos básicos:</w:t>
            </w:r>
          </w:p>
          <w:p w:rsidR="001369FF" w:rsidRPr="00777785" w:rsidRDefault="001369FF" w:rsidP="001369FF">
            <w:pPr>
              <w:ind w:left="993"/>
              <w:rPr>
                <w:rFonts w:ascii="Arial" w:hAnsi="Arial" w:cs="Arial"/>
                <w:bCs/>
                <w:lang w:val="pt-BR"/>
              </w:rPr>
            </w:pPr>
          </w:p>
          <w:p w:rsidR="001369FF" w:rsidRPr="00777785" w:rsidRDefault="001369FF" w:rsidP="001369FF">
            <w:pPr>
              <w:ind w:left="993"/>
              <w:rPr>
                <w:rFonts w:ascii="Arial" w:hAnsi="Arial" w:cs="Arial"/>
                <w:b/>
                <w:bCs/>
                <w:u w:val="single"/>
              </w:rPr>
            </w:pPr>
            <w:r w:rsidRPr="00777785">
              <w:rPr>
                <w:rFonts w:ascii="Arial" w:hAnsi="Arial" w:cs="Arial"/>
                <w:b/>
                <w:bCs/>
                <w:u w:val="single"/>
              </w:rPr>
              <w:t>Línea de servicio</w:t>
            </w:r>
          </w:p>
          <w:p w:rsidR="001369FF" w:rsidRPr="00777785" w:rsidRDefault="001369FF" w:rsidP="001369FF">
            <w:pPr>
              <w:ind w:left="993"/>
              <w:rPr>
                <w:rFonts w:ascii="Arial" w:hAnsi="Arial" w:cs="Arial"/>
                <w:bCs/>
                <w:lang w:val="pt-BR"/>
              </w:rPr>
            </w:pPr>
          </w:p>
          <w:p w:rsidR="001369FF" w:rsidRPr="00777785" w:rsidRDefault="001369FF" w:rsidP="001369FF">
            <w:pPr>
              <w:ind w:left="1276"/>
              <w:rPr>
                <w:rFonts w:ascii="Arial" w:hAnsi="Arial" w:cs="Arial"/>
                <w:b/>
                <w:bCs/>
              </w:rPr>
            </w:pPr>
            <w:r w:rsidRPr="00777785">
              <w:rPr>
                <w:rFonts w:ascii="Arial" w:hAnsi="Arial" w:cs="Arial"/>
                <w:b/>
                <w:bCs/>
              </w:rPr>
              <w:t>Dos válvulas de bola trunnion de “Paso Total” de aislamiento de filtro</w:t>
            </w:r>
          </w:p>
          <w:p w:rsidR="001369FF" w:rsidRPr="00777785" w:rsidRDefault="001369FF" w:rsidP="001369FF">
            <w:pPr>
              <w:ind w:left="993"/>
              <w:rPr>
                <w:rFonts w:ascii="Arial" w:hAnsi="Arial" w:cs="Arial"/>
                <w:b/>
                <w:bCs/>
                <w:u w:val="single"/>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Clase: ANSI 300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 ANSI 300 Paso Total ANSI B 16.34/ANSI B16.5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volante y caja de engranes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4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Tipo: Válvula de bola API 6D y API 6FA ó API 607 ó equivalentes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ind w:left="993"/>
              <w:jc w:val="both"/>
              <w:rPr>
                <w:rFonts w:ascii="Arial" w:hAnsi="Arial" w:cs="Arial"/>
                <w:b/>
                <w:bCs/>
                <w:u w:val="single"/>
              </w:rPr>
            </w:pPr>
          </w:p>
          <w:p w:rsidR="001369FF" w:rsidRPr="00777785" w:rsidRDefault="001369FF" w:rsidP="001369FF">
            <w:pPr>
              <w:ind w:left="1276"/>
              <w:jc w:val="both"/>
              <w:rPr>
                <w:rFonts w:ascii="Arial" w:hAnsi="Arial" w:cs="Arial"/>
                <w:b/>
                <w:bCs/>
              </w:rPr>
            </w:pPr>
            <w:r w:rsidRPr="00777785">
              <w:rPr>
                <w:rFonts w:ascii="Arial" w:hAnsi="Arial" w:cs="Arial"/>
                <w:b/>
                <w:bCs/>
              </w:rPr>
              <w:t>Filtro Separador Bifasico.</w:t>
            </w:r>
          </w:p>
          <w:p w:rsidR="001369FF" w:rsidRPr="00777785" w:rsidRDefault="001369FF" w:rsidP="001369FF">
            <w:pPr>
              <w:ind w:left="993"/>
              <w:jc w:val="both"/>
              <w:rPr>
                <w:rFonts w:ascii="Arial" w:hAnsi="Arial" w:cs="Arial"/>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Diseñado para filtrar un flujo de 10200 MCH</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Con una carga de condensado de 4 lt/por mes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Filtro ANSI 300 RF provisto de elemento filtrante para gas natural (retención del 99% de partículas sólidas y líquidas &gt;= 5µm; 95% de partículas sólidas y líquidas &lt;=  5µm).</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API 5L Grado B o ASTM A216 WCB o ASTM A105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Bridas: ASTM A 105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Tapa: ASTM A 204 o ASTM A105 o API 5L con Mecanismo de Apertura&amp;Cierre Rápido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Casquete semieliptico: ASTM A 234.</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Accesorios del filtro: </w:t>
            </w:r>
          </w:p>
          <w:p w:rsidR="001369FF" w:rsidRPr="00777785" w:rsidRDefault="001369FF" w:rsidP="006721A0">
            <w:pPr>
              <w:numPr>
                <w:ilvl w:val="0"/>
                <w:numId w:val="35"/>
              </w:numPr>
              <w:rPr>
                <w:rFonts w:ascii="Arial" w:hAnsi="Arial" w:cs="Arial"/>
                <w:bCs/>
              </w:rPr>
            </w:pPr>
            <w:r w:rsidRPr="00777785">
              <w:rPr>
                <w:rFonts w:ascii="Arial" w:hAnsi="Arial" w:cs="Arial"/>
                <w:bCs/>
              </w:rPr>
              <w:t>Válvula de bola de purga del filtro</w:t>
            </w:r>
          </w:p>
          <w:p w:rsidR="001369FF" w:rsidRPr="00777785" w:rsidRDefault="001369FF" w:rsidP="006721A0">
            <w:pPr>
              <w:numPr>
                <w:ilvl w:val="0"/>
                <w:numId w:val="35"/>
              </w:numPr>
              <w:rPr>
                <w:rFonts w:ascii="Arial" w:hAnsi="Arial" w:cs="Arial"/>
                <w:bCs/>
              </w:rPr>
            </w:pPr>
            <w:r w:rsidRPr="00777785">
              <w:rPr>
                <w:rFonts w:ascii="Arial" w:hAnsi="Arial" w:cs="Arial"/>
                <w:bCs/>
              </w:rPr>
              <w:t>Manómetro de presión diferencial de 0 a 25 psig.</w:t>
            </w:r>
          </w:p>
          <w:p w:rsidR="001369FF" w:rsidRPr="00777785" w:rsidRDefault="001369FF" w:rsidP="006721A0">
            <w:pPr>
              <w:numPr>
                <w:ilvl w:val="0"/>
                <w:numId w:val="35"/>
              </w:numPr>
              <w:rPr>
                <w:rFonts w:ascii="Arial" w:hAnsi="Arial" w:cs="Arial"/>
                <w:bCs/>
              </w:rPr>
            </w:pPr>
            <w:r w:rsidRPr="00777785">
              <w:rPr>
                <w:rFonts w:ascii="Arial" w:hAnsi="Arial" w:cs="Arial"/>
                <w:bCs/>
              </w:rPr>
              <w:t>Visor de Nivel de Líquido.</w:t>
            </w:r>
          </w:p>
          <w:p w:rsidR="001369FF" w:rsidRPr="00777785" w:rsidRDefault="001369FF" w:rsidP="006721A0">
            <w:pPr>
              <w:numPr>
                <w:ilvl w:val="0"/>
                <w:numId w:val="35"/>
              </w:numPr>
              <w:rPr>
                <w:rFonts w:ascii="Arial" w:hAnsi="Arial" w:cs="Arial"/>
                <w:bCs/>
              </w:rPr>
            </w:pPr>
            <w:r w:rsidRPr="00777785">
              <w:rPr>
                <w:rFonts w:ascii="Arial" w:hAnsi="Arial" w:cs="Arial"/>
                <w:bCs/>
              </w:rPr>
              <w:t>Controlador de Nivel Neumático.</w:t>
            </w:r>
          </w:p>
          <w:p w:rsidR="001369FF" w:rsidRPr="00777785" w:rsidRDefault="001369FF" w:rsidP="006721A0">
            <w:pPr>
              <w:numPr>
                <w:ilvl w:val="0"/>
                <w:numId w:val="35"/>
              </w:numPr>
              <w:rPr>
                <w:rFonts w:ascii="Arial" w:hAnsi="Arial" w:cs="Arial"/>
                <w:bCs/>
              </w:rPr>
            </w:pPr>
            <w:r w:rsidRPr="00777785">
              <w:rPr>
                <w:rFonts w:ascii="Arial" w:hAnsi="Arial" w:cs="Arial"/>
                <w:bCs/>
              </w:rPr>
              <w:t>Válvula de Control de Nivel Neumática</w:t>
            </w:r>
          </w:p>
          <w:p w:rsidR="001369FF" w:rsidRPr="00777785" w:rsidRDefault="001369FF" w:rsidP="006721A0">
            <w:pPr>
              <w:numPr>
                <w:ilvl w:val="0"/>
                <w:numId w:val="35"/>
              </w:numPr>
              <w:rPr>
                <w:rFonts w:ascii="Arial" w:hAnsi="Arial" w:cs="Arial"/>
                <w:bCs/>
              </w:rPr>
            </w:pPr>
            <w:r w:rsidRPr="00777785">
              <w:rPr>
                <w:rFonts w:ascii="Arial" w:hAnsi="Arial" w:cs="Arial"/>
                <w:bCs/>
              </w:rPr>
              <w:t>Sistema de gas power para instrumentación</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El cuerpo del filtro deberá ser diseñado bajo norma ASME VIII div.1</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Certificados de las pruebas descritas en esta normativa (norma ASME VIII div.1)</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lastRenderedPageBreak/>
              <w:t>Filtro con Estampa “U” ASME</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993"/>
              <w:rPr>
                <w:rFonts w:ascii="Arial" w:hAnsi="Arial" w:cs="Arial"/>
                <w:b/>
                <w:bCs/>
                <w:u w:val="single"/>
              </w:rPr>
            </w:pPr>
            <w:r w:rsidRPr="00777785">
              <w:rPr>
                <w:rFonts w:ascii="Arial" w:hAnsi="Arial" w:cs="Arial"/>
                <w:b/>
                <w:bCs/>
                <w:u w:val="single"/>
              </w:rPr>
              <w:t>Línea de filtro stand by</w:t>
            </w:r>
          </w:p>
          <w:p w:rsidR="001369FF" w:rsidRPr="00777785" w:rsidRDefault="001369FF" w:rsidP="001369FF">
            <w:pPr>
              <w:ind w:left="993"/>
              <w:rPr>
                <w:rFonts w:ascii="Arial" w:hAnsi="Arial" w:cs="Arial"/>
                <w:b/>
                <w:bCs/>
              </w:rPr>
            </w:pPr>
          </w:p>
          <w:p w:rsidR="001369FF" w:rsidRPr="00777785" w:rsidRDefault="001369FF" w:rsidP="001369FF">
            <w:pPr>
              <w:ind w:left="1276"/>
              <w:rPr>
                <w:rFonts w:ascii="Arial" w:hAnsi="Arial" w:cs="Arial"/>
                <w:b/>
                <w:bCs/>
              </w:rPr>
            </w:pPr>
            <w:r w:rsidRPr="00777785">
              <w:rPr>
                <w:rFonts w:ascii="Arial" w:hAnsi="Arial" w:cs="Arial"/>
                <w:b/>
                <w:bCs/>
              </w:rPr>
              <w:t>Dos válvulas de bola trunnion de “Paso Total” de aislamiento de filtro</w:t>
            </w:r>
          </w:p>
          <w:p w:rsidR="001369FF" w:rsidRPr="00777785" w:rsidRDefault="001369FF" w:rsidP="001369FF">
            <w:pPr>
              <w:ind w:left="993"/>
              <w:rPr>
                <w:rFonts w:ascii="Arial" w:hAnsi="Arial" w:cs="Arial"/>
                <w:b/>
                <w:bCs/>
                <w:u w:val="single"/>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Clase: ANSI 300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 ANSI 300 Paso Total ANSI B 16.34/ANSI B16.5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volante y caja de engranes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4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Tipo: Válvula de bola API 6D y API 6FA ó API 607 ó equivalentes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ind w:left="993"/>
              <w:jc w:val="both"/>
              <w:rPr>
                <w:rFonts w:ascii="Arial" w:hAnsi="Arial" w:cs="Arial"/>
                <w:b/>
                <w:bCs/>
                <w:u w:val="single"/>
              </w:rPr>
            </w:pPr>
          </w:p>
          <w:p w:rsidR="001369FF" w:rsidRPr="00777785" w:rsidRDefault="001369FF" w:rsidP="001369FF">
            <w:pPr>
              <w:ind w:left="1276"/>
              <w:jc w:val="both"/>
              <w:rPr>
                <w:rFonts w:ascii="Arial" w:hAnsi="Arial" w:cs="Arial"/>
                <w:b/>
                <w:bCs/>
              </w:rPr>
            </w:pPr>
            <w:r w:rsidRPr="00777785">
              <w:rPr>
                <w:rFonts w:ascii="Arial" w:hAnsi="Arial" w:cs="Arial"/>
                <w:b/>
                <w:bCs/>
              </w:rPr>
              <w:t>Filtro Separador Bifasico.</w:t>
            </w:r>
          </w:p>
          <w:p w:rsidR="001369FF" w:rsidRPr="00777785" w:rsidRDefault="001369FF" w:rsidP="001369FF">
            <w:pPr>
              <w:ind w:left="993"/>
              <w:jc w:val="both"/>
              <w:rPr>
                <w:rFonts w:ascii="Arial" w:hAnsi="Arial" w:cs="Arial"/>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Diseñado para filtrar un flujo de 10200 MCH</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Con una carga de condensado de 4 lt/por mes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Filtro ANSI 300 RF provisto de elemento filtrante para gas natural (retención del 99% de partículas sólidas y líquidas &gt;= 5µm; 95% de partículas sólidas y líquidas &lt;=  5µm).</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API 5L Grado B o ASTM A216 WCB o ASTM A105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Bridas: ASTM A 105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Tapa: ASTM A 204 o ASTM A105 o API 5L con Mecanismo de Apertura&amp;Cierre Rápido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Casquete semieliptico: ASTM A 234.</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Accesorios del filtro: </w:t>
            </w:r>
          </w:p>
          <w:p w:rsidR="001369FF" w:rsidRPr="00777785" w:rsidRDefault="001369FF" w:rsidP="006721A0">
            <w:pPr>
              <w:numPr>
                <w:ilvl w:val="0"/>
                <w:numId w:val="35"/>
              </w:numPr>
              <w:rPr>
                <w:rFonts w:ascii="Arial" w:hAnsi="Arial" w:cs="Arial"/>
                <w:bCs/>
              </w:rPr>
            </w:pPr>
            <w:r w:rsidRPr="00777785">
              <w:rPr>
                <w:rFonts w:ascii="Arial" w:hAnsi="Arial" w:cs="Arial"/>
                <w:bCs/>
              </w:rPr>
              <w:t>Válvula de bola de purga del filtro</w:t>
            </w:r>
          </w:p>
          <w:p w:rsidR="001369FF" w:rsidRPr="00777785" w:rsidRDefault="001369FF" w:rsidP="006721A0">
            <w:pPr>
              <w:numPr>
                <w:ilvl w:val="0"/>
                <w:numId w:val="35"/>
              </w:numPr>
              <w:rPr>
                <w:rFonts w:ascii="Arial" w:hAnsi="Arial" w:cs="Arial"/>
                <w:bCs/>
              </w:rPr>
            </w:pPr>
            <w:r w:rsidRPr="00777785">
              <w:rPr>
                <w:rFonts w:ascii="Arial" w:hAnsi="Arial" w:cs="Arial"/>
                <w:bCs/>
              </w:rPr>
              <w:t>Manómetro de presión diferencial de 0 a 25 psig.</w:t>
            </w:r>
          </w:p>
          <w:p w:rsidR="001369FF" w:rsidRPr="00777785" w:rsidRDefault="001369FF" w:rsidP="006721A0">
            <w:pPr>
              <w:numPr>
                <w:ilvl w:val="0"/>
                <w:numId w:val="35"/>
              </w:numPr>
              <w:rPr>
                <w:rFonts w:ascii="Arial" w:hAnsi="Arial" w:cs="Arial"/>
                <w:bCs/>
              </w:rPr>
            </w:pPr>
            <w:r w:rsidRPr="00777785">
              <w:rPr>
                <w:rFonts w:ascii="Arial" w:hAnsi="Arial" w:cs="Arial"/>
                <w:bCs/>
              </w:rPr>
              <w:t>Visor de Nivel de Líquido.</w:t>
            </w:r>
          </w:p>
          <w:p w:rsidR="001369FF" w:rsidRPr="00777785" w:rsidRDefault="001369FF" w:rsidP="006721A0">
            <w:pPr>
              <w:numPr>
                <w:ilvl w:val="0"/>
                <w:numId w:val="35"/>
              </w:numPr>
              <w:rPr>
                <w:rFonts w:ascii="Arial" w:hAnsi="Arial" w:cs="Arial"/>
                <w:bCs/>
              </w:rPr>
            </w:pPr>
            <w:r w:rsidRPr="00777785">
              <w:rPr>
                <w:rFonts w:ascii="Arial" w:hAnsi="Arial" w:cs="Arial"/>
                <w:bCs/>
              </w:rPr>
              <w:t>Controlador de Nivel Neumático.</w:t>
            </w:r>
          </w:p>
          <w:p w:rsidR="001369FF" w:rsidRPr="00777785" w:rsidRDefault="001369FF" w:rsidP="006721A0">
            <w:pPr>
              <w:numPr>
                <w:ilvl w:val="0"/>
                <w:numId w:val="35"/>
              </w:numPr>
              <w:rPr>
                <w:rFonts w:ascii="Arial" w:hAnsi="Arial" w:cs="Arial"/>
                <w:bCs/>
              </w:rPr>
            </w:pPr>
            <w:r w:rsidRPr="00777785">
              <w:rPr>
                <w:rFonts w:ascii="Arial" w:hAnsi="Arial" w:cs="Arial"/>
                <w:bCs/>
              </w:rPr>
              <w:t>Válvula de Control de Nivel Neumática</w:t>
            </w:r>
          </w:p>
          <w:p w:rsidR="001369FF" w:rsidRPr="00777785" w:rsidRDefault="001369FF" w:rsidP="006721A0">
            <w:pPr>
              <w:numPr>
                <w:ilvl w:val="0"/>
                <w:numId w:val="35"/>
              </w:numPr>
              <w:rPr>
                <w:rFonts w:ascii="Arial" w:hAnsi="Arial" w:cs="Arial"/>
                <w:bCs/>
              </w:rPr>
            </w:pPr>
            <w:r w:rsidRPr="00777785">
              <w:rPr>
                <w:rFonts w:ascii="Arial" w:hAnsi="Arial" w:cs="Arial"/>
                <w:bCs/>
              </w:rPr>
              <w:t>Sistema de gas power para instrumentación</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El cuerpo del filtro deberá ser diseñado bajo norma ASME VIII div.1</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Certificados de las pruebas descritas en esta normativa (norma ASME VIII div.1)</w:t>
            </w:r>
          </w:p>
          <w:p w:rsidR="001369FF" w:rsidRPr="007412EC" w:rsidRDefault="001369FF" w:rsidP="006721A0">
            <w:pPr>
              <w:numPr>
                <w:ilvl w:val="0"/>
                <w:numId w:val="35"/>
              </w:numPr>
              <w:tabs>
                <w:tab w:val="left" w:pos="709"/>
              </w:tabs>
              <w:jc w:val="both"/>
              <w:rPr>
                <w:rFonts w:ascii="Arial" w:hAnsi="Arial" w:cs="Arial"/>
              </w:rPr>
            </w:pPr>
            <w:r w:rsidRPr="00777785">
              <w:rPr>
                <w:rFonts w:ascii="Arial" w:hAnsi="Arial" w:cs="Arial"/>
              </w:rPr>
              <w:t>Filtro con Estampa “U” ASME</w:t>
            </w:r>
          </w:p>
          <w:p w:rsidR="001369FF" w:rsidRPr="00777785" w:rsidRDefault="001369FF" w:rsidP="001369FF">
            <w:pPr>
              <w:tabs>
                <w:tab w:val="left" w:pos="709"/>
              </w:tabs>
              <w:ind w:left="1080"/>
              <w:jc w:val="both"/>
              <w:rPr>
                <w:rFonts w:ascii="Arial" w:hAnsi="Arial" w:cs="Arial"/>
              </w:rPr>
            </w:pPr>
          </w:p>
          <w:p w:rsidR="001369FF" w:rsidRPr="00777785" w:rsidRDefault="001369FF" w:rsidP="001369FF">
            <w:pPr>
              <w:jc w:val="both"/>
              <w:rPr>
                <w:rFonts w:ascii="Arial" w:hAnsi="Arial" w:cs="Arial"/>
                <w:b/>
                <w:bCs/>
                <w:lang w:val="pt-BR"/>
              </w:rPr>
            </w:pPr>
            <w:r w:rsidRPr="00777785">
              <w:rPr>
                <w:rFonts w:ascii="Arial" w:hAnsi="Arial" w:cs="Arial"/>
                <w:b/>
                <w:bCs/>
                <w:lang w:val="pt-BR"/>
              </w:rPr>
              <w:t>CARACTERISTICAS DE LA ETAPA DE MEDICIÓN</w:t>
            </w:r>
          </w:p>
          <w:p w:rsidR="001369FF" w:rsidRPr="00777785" w:rsidRDefault="001369FF" w:rsidP="001369FF">
            <w:pPr>
              <w:rPr>
                <w:rFonts w:ascii="Arial" w:hAnsi="Arial" w:cs="Arial"/>
                <w:b/>
                <w:u w:val="single"/>
              </w:rPr>
            </w:pPr>
          </w:p>
          <w:p w:rsidR="001369FF" w:rsidRPr="00777785" w:rsidRDefault="001369FF" w:rsidP="001369FF">
            <w:pPr>
              <w:ind w:left="993"/>
              <w:rPr>
                <w:rFonts w:ascii="Arial" w:hAnsi="Arial" w:cs="Arial"/>
                <w:b/>
                <w:u w:val="single"/>
              </w:rPr>
            </w:pPr>
            <w:r w:rsidRPr="00777785">
              <w:rPr>
                <w:rFonts w:ascii="Arial" w:hAnsi="Arial" w:cs="Arial"/>
                <w:b/>
                <w:u w:val="single"/>
              </w:rPr>
              <w:t>Línea de servicio.</w:t>
            </w:r>
          </w:p>
          <w:p w:rsidR="001369FF" w:rsidRPr="00777785" w:rsidRDefault="001369FF" w:rsidP="001369FF">
            <w:pPr>
              <w:ind w:left="993"/>
              <w:rPr>
                <w:rFonts w:ascii="Arial" w:hAnsi="Arial" w:cs="Arial"/>
                <w:b/>
                <w:u w:val="single"/>
              </w:rPr>
            </w:pPr>
          </w:p>
          <w:p w:rsidR="001369FF" w:rsidRPr="00777785" w:rsidRDefault="001369FF" w:rsidP="001369FF">
            <w:pPr>
              <w:ind w:left="1276"/>
              <w:rPr>
                <w:rFonts w:ascii="Arial" w:hAnsi="Arial" w:cs="Arial"/>
                <w:b/>
                <w:bCs/>
              </w:rPr>
            </w:pPr>
            <w:r w:rsidRPr="00777785">
              <w:rPr>
                <w:rFonts w:ascii="Arial" w:hAnsi="Arial" w:cs="Arial"/>
                <w:b/>
                <w:bCs/>
              </w:rPr>
              <w:t>Dos válvulas de bola de “Paso Total” de aislamiento de medidor</w:t>
            </w:r>
          </w:p>
          <w:p w:rsidR="001369FF" w:rsidRPr="00777785" w:rsidRDefault="001369FF" w:rsidP="001369FF">
            <w:pPr>
              <w:ind w:left="993"/>
              <w:rPr>
                <w:rFonts w:ascii="Arial" w:hAnsi="Arial" w:cs="Arial"/>
                <w:b/>
                <w:bCs/>
                <w:u w:val="single"/>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Clase: ANSI 300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 ANSI 300 Paso Total ANSI B 16.34/ANSI B16.5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palanca</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lastRenderedPageBreak/>
              <w:t>Asientos: con inserto blando que garantice cierre hermético DEVLON o PTFE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3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Tipo: Válvula de bola API 6D y API 6FA ó API 607 ó equivalentes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ind w:left="993"/>
              <w:jc w:val="both"/>
              <w:rPr>
                <w:rFonts w:ascii="Arial" w:hAnsi="Arial" w:cs="Arial"/>
                <w:b/>
                <w:bCs/>
                <w:u w:val="single"/>
              </w:rPr>
            </w:pPr>
          </w:p>
          <w:p w:rsidR="001369FF" w:rsidRPr="00777785" w:rsidRDefault="001369FF" w:rsidP="001369FF">
            <w:pPr>
              <w:ind w:left="1276"/>
              <w:jc w:val="both"/>
              <w:rPr>
                <w:rFonts w:ascii="Arial" w:hAnsi="Arial" w:cs="Arial"/>
                <w:b/>
              </w:rPr>
            </w:pPr>
            <w:r w:rsidRPr="00777785">
              <w:rPr>
                <w:rFonts w:ascii="Arial" w:hAnsi="Arial" w:cs="Arial"/>
                <w:b/>
              </w:rPr>
              <w:t>Termómetro:</w:t>
            </w:r>
          </w:p>
          <w:p w:rsidR="001369FF" w:rsidRPr="00777785" w:rsidRDefault="001369FF" w:rsidP="001369FF">
            <w:pPr>
              <w:ind w:left="993"/>
              <w:jc w:val="both"/>
              <w:rPr>
                <w:rFonts w:ascii="Arial" w:hAnsi="Arial" w:cs="Arial"/>
                <w:u w:val="single"/>
              </w:rPr>
            </w:pPr>
          </w:p>
          <w:p w:rsidR="001369FF" w:rsidRDefault="001369FF" w:rsidP="006721A0">
            <w:pPr>
              <w:numPr>
                <w:ilvl w:val="0"/>
                <w:numId w:val="35"/>
              </w:numPr>
              <w:tabs>
                <w:tab w:val="left" w:pos="709"/>
              </w:tabs>
              <w:jc w:val="both"/>
              <w:rPr>
                <w:rFonts w:ascii="Arial" w:hAnsi="Arial" w:cs="Arial"/>
              </w:rPr>
            </w:pPr>
            <w:r w:rsidRPr="00777785">
              <w:rPr>
                <w:rFonts w:ascii="Arial" w:hAnsi="Arial" w:cs="Arial"/>
              </w:rPr>
              <w:t>Se instalará un termómetro con líquido orgánico antes de las etapas de regulación del tipo recto y su margen de medida será: - 30 a 50°C.</w:t>
            </w:r>
          </w:p>
          <w:p w:rsidR="001369FF" w:rsidRDefault="001369FF" w:rsidP="001369FF">
            <w:pPr>
              <w:tabs>
                <w:tab w:val="left" w:pos="709"/>
              </w:tabs>
              <w:ind w:left="1080"/>
              <w:jc w:val="both"/>
              <w:rPr>
                <w:rFonts w:ascii="Arial" w:hAnsi="Arial" w:cs="Arial"/>
              </w:rPr>
            </w:pPr>
          </w:p>
          <w:p w:rsidR="001369FF" w:rsidRPr="007762E3" w:rsidRDefault="001369FF" w:rsidP="001369FF">
            <w:pPr>
              <w:ind w:left="1276"/>
              <w:rPr>
                <w:rFonts w:ascii="Arial" w:hAnsi="Arial" w:cs="Arial"/>
                <w:b/>
                <w:bCs/>
              </w:rPr>
            </w:pPr>
            <w:r w:rsidRPr="007762E3">
              <w:rPr>
                <w:rFonts w:ascii="Arial" w:hAnsi="Arial" w:cs="Arial"/>
                <w:b/>
                <w:bCs/>
              </w:rPr>
              <w:t>Figura ocho.</w:t>
            </w:r>
          </w:p>
          <w:p w:rsidR="001369FF" w:rsidRPr="007762E3" w:rsidRDefault="001369FF" w:rsidP="006721A0">
            <w:pPr>
              <w:numPr>
                <w:ilvl w:val="0"/>
                <w:numId w:val="35"/>
              </w:numPr>
              <w:tabs>
                <w:tab w:val="left" w:pos="709"/>
              </w:tabs>
              <w:jc w:val="both"/>
              <w:rPr>
                <w:rFonts w:ascii="Arial" w:hAnsi="Arial" w:cs="Arial"/>
              </w:rPr>
            </w:pPr>
            <w:r w:rsidRPr="007762E3">
              <w:rPr>
                <w:rFonts w:ascii="Arial" w:hAnsi="Arial" w:cs="Arial"/>
              </w:rPr>
              <w:t>Elemento de bloqueo de 3 plg que deberá ir colocada en medio de dos bridas ANSI 300</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1276"/>
              <w:jc w:val="both"/>
              <w:rPr>
                <w:rFonts w:ascii="Arial" w:hAnsi="Arial" w:cs="Arial"/>
                <w:b/>
              </w:rPr>
            </w:pPr>
            <w:r w:rsidRPr="00777785">
              <w:rPr>
                <w:rFonts w:ascii="Arial" w:hAnsi="Arial" w:cs="Arial"/>
                <w:b/>
              </w:rPr>
              <w:t>Medidor tipo desplazamiento positivo (Rotativo apto para transferencia de custodia)</w:t>
            </w:r>
          </w:p>
          <w:p w:rsidR="001369FF" w:rsidRPr="00777785" w:rsidRDefault="001369FF" w:rsidP="001369FF">
            <w:pPr>
              <w:ind w:left="993" w:firstLine="706"/>
              <w:jc w:val="both"/>
              <w:rPr>
                <w:rFonts w:ascii="Arial" w:hAnsi="Arial" w:cs="Arial"/>
                <w:b/>
                <w:u w:val="single"/>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Medidor ANSI 300 RF tipo desplazamiento positivo (rotativo)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Rango de Temperatura de operación: - 40º hasta 60º C</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Caudal: 4100 </w:t>
            </w:r>
            <w:r>
              <w:rPr>
                <w:rFonts w:ascii="Arial" w:hAnsi="Arial" w:cs="Arial"/>
              </w:rPr>
              <w:t>SCMH</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Máxima Presión de Operación(mínima): </w:t>
            </w:r>
            <w:r>
              <w:rPr>
                <w:rFonts w:ascii="Arial" w:hAnsi="Arial" w:cs="Arial"/>
              </w:rPr>
              <w:t>740</w:t>
            </w:r>
            <w:r w:rsidRPr="00777785">
              <w:rPr>
                <w:rFonts w:ascii="Arial" w:hAnsi="Arial" w:cs="Arial"/>
              </w:rPr>
              <w:t xml:space="preserve"> PSIG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Rangebilidad +/- 1% : 1:77 o mejor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Rangebilidad +/- 2% : 1:104 o mejor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Salida de pulsos de alta frecuencia (HF) para conectar con el computador de flujo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Bridada : ANSI 300 RF de 3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Certificados de calibración con trazabilidad al NIST</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Presentación del Reporte de Pruebas del medidor, original en idioma español o inglés, con la serie del medidor correspondiente. Emitido por el fabricante (test report).</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Registrador mecánico</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tabs>
                <w:tab w:val="left" w:pos="142"/>
              </w:tabs>
              <w:ind w:left="1206" w:hanging="100"/>
              <w:rPr>
                <w:rFonts w:ascii="Arial" w:hAnsi="Arial" w:cs="Arial"/>
                <w:bCs/>
              </w:rPr>
            </w:pPr>
            <w:r w:rsidRPr="00777785">
              <w:rPr>
                <w:rFonts w:ascii="Arial" w:hAnsi="Arial" w:cs="Arial"/>
                <w:b/>
              </w:rPr>
              <w:t>Válvula de flujo critico</w:t>
            </w:r>
          </w:p>
          <w:p w:rsidR="001369FF" w:rsidRPr="00777785" w:rsidRDefault="001369FF" w:rsidP="001369FF">
            <w:pPr>
              <w:tabs>
                <w:tab w:val="left" w:pos="142"/>
              </w:tabs>
              <w:ind w:left="600" w:hanging="100"/>
              <w:rPr>
                <w:rFonts w:ascii="Arial" w:hAnsi="Arial" w:cs="Arial"/>
                <w:bCs/>
              </w:rPr>
            </w:pPr>
          </w:p>
          <w:p w:rsidR="001369FF" w:rsidRPr="00777785" w:rsidRDefault="001369FF" w:rsidP="001369FF">
            <w:pPr>
              <w:ind w:left="1206"/>
              <w:rPr>
                <w:rFonts w:ascii="Arial" w:hAnsi="Arial" w:cs="Arial"/>
                <w:bCs/>
              </w:rPr>
            </w:pPr>
            <w:r w:rsidRPr="00777785">
              <w:rPr>
                <w:rFonts w:ascii="Arial" w:hAnsi="Arial" w:cs="Arial"/>
                <w:bCs/>
              </w:rPr>
              <w:t xml:space="preserve">Se debe colocar una válvulas de </w:t>
            </w:r>
            <w:r w:rsidRPr="00777785">
              <w:rPr>
                <w:rFonts w:ascii="Arial" w:hAnsi="Arial" w:cs="Arial"/>
              </w:rPr>
              <w:t>¼ de giro RF bridada</w:t>
            </w:r>
            <w:r w:rsidRPr="00777785">
              <w:rPr>
                <w:rFonts w:ascii="Arial" w:hAnsi="Arial" w:cs="Arial"/>
                <w:bCs/>
              </w:rPr>
              <w:t xml:space="preserve"> tipo bola  de paso reducido ANSI 300 de 2 plg colocada y orientada de tal forma que permita realizar las pruebas de flujo critico</w:t>
            </w:r>
          </w:p>
          <w:p w:rsidR="001369FF" w:rsidRPr="00777785" w:rsidRDefault="001369FF" w:rsidP="001369FF">
            <w:pPr>
              <w:ind w:left="709"/>
              <w:rPr>
                <w:rFonts w:ascii="Arial" w:hAnsi="Arial" w:cs="Arial"/>
                <w:bCs/>
              </w:rPr>
            </w:pPr>
            <w:r w:rsidRPr="00777785">
              <w:rPr>
                <w:rFonts w:ascii="Arial" w:hAnsi="Arial" w:cs="Arial"/>
                <w:bCs/>
              </w:rPr>
              <w:t xml:space="preserve"> </w:t>
            </w:r>
          </w:p>
          <w:p w:rsidR="001369FF" w:rsidRPr="00777785" w:rsidRDefault="001369FF" w:rsidP="001369FF">
            <w:pPr>
              <w:ind w:left="1206"/>
              <w:rPr>
                <w:rFonts w:ascii="Arial" w:hAnsi="Arial" w:cs="Arial"/>
                <w:bCs/>
              </w:rPr>
            </w:pPr>
            <w:r w:rsidRPr="00777785">
              <w:rPr>
                <w:rFonts w:ascii="Arial" w:hAnsi="Arial" w:cs="Arial"/>
                <w:bCs/>
              </w:rPr>
              <w:t>La ubicación de esta válvula debe ser realizada de tal forma que no generen fenómenos turbulentos en la línea de medición.</w:t>
            </w:r>
          </w:p>
          <w:p w:rsidR="001369FF" w:rsidRPr="00777785" w:rsidRDefault="001369FF" w:rsidP="001369FF">
            <w:pPr>
              <w:ind w:left="709"/>
              <w:rPr>
                <w:rFonts w:ascii="Arial" w:hAnsi="Arial" w:cs="Arial"/>
                <w:bCs/>
              </w:rPr>
            </w:pPr>
          </w:p>
          <w:p w:rsidR="001369FF" w:rsidRPr="00777785" w:rsidRDefault="001369FF" w:rsidP="001369FF">
            <w:pPr>
              <w:tabs>
                <w:tab w:val="left" w:pos="709"/>
              </w:tabs>
              <w:ind w:left="1276"/>
              <w:jc w:val="both"/>
              <w:rPr>
                <w:rFonts w:ascii="Arial" w:hAnsi="Arial" w:cs="Arial"/>
              </w:rPr>
            </w:pPr>
            <w:r w:rsidRPr="00777785">
              <w:rPr>
                <w:rFonts w:ascii="Arial" w:hAnsi="Arial" w:cs="Arial"/>
                <w:bCs/>
              </w:rPr>
              <w:t>Esta válvula deberá contar con su brida ciega ANSI 300.</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1276"/>
              <w:jc w:val="both"/>
              <w:rPr>
                <w:rFonts w:ascii="Arial" w:hAnsi="Arial" w:cs="Arial"/>
                <w:b/>
              </w:rPr>
            </w:pPr>
            <w:r w:rsidRPr="00777785">
              <w:rPr>
                <w:rFonts w:ascii="Arial" w:hAnsi="Arial" w:cs="Arial"/>
                <w:b/>
              </w:rPr>
              <w:t>Computador de flujo</w:t>
            </w:r>
          </w:p>
          <w:p w:rsidR="001369FF" w:rsidRPr="00777785" w:rsidRDefault="001369FF" w:rsidP="001369FF">
            <w:pPr>
              <w:ind w:left="1276"/>
              <w:jc w:val="both"/>
              <w:rPr>
                <w:rFonts w:ascii="Arial" w:hAnsi="Arial" w:cs="Arial"/>
                <w:b/>
              </w:rPr>
            </w:pPr>
          </w:p>
          <w:p w:rsidR="001369FF" w:rsidRPr="00777785" w:rsidRDefault="001369FF" w:rsidP="001369FF">
            <w:pPr>
              <w:tabs>
                <w:tab w:val="left" w:pos="709"/>
              </w:tabs>
              <w:ind w:left="1276"/>
              <w:jc w:val="both"/>
              <w:rPr>
                <w:rFonts w:ascii="Arial" w:hAnsi="Arial" w:cs="Arial"/>
              </w:rPr>
            </w:pPr>
            <w:r w:rsidRPr="00777785">
              <w:rPr>
                <w:rFonts w:ascii="Arial" w:hAnsi="Arial" w:cs="Arial"/>
              </w:rPr>
              <w:t>El computador deberá generar reportes codificados para medición fiscal (apto para transferencia de custodia)</w:t>
            </w:r>
          </w:p>
          <w:p w:rsidR="001369FF" w:rsidRPr="00777785" w:rsidRDefault="001369FF" w:rsidP="001369FF">
            <w:pPr>
              <w:tabs>
                <w:tab w:val="left" w:pos="709"/>
              </w:tabs>
              <w:ind w:left="1276"/>
              <w:jc w:val="both"/>
              <w:rPr>
                <w:rFonts w:ascii="Arial" w:hAnsi="Arial" w:cs="Arial"/>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El computador de Flujo tendrá la capacidad de poder realizar la corrección y el registro del medidor de desplazamiento positivo y turbina, simultáneamente.</w:t>
            </w:r>
          </w:p>
          <w:p w:rsidR="001369FF" w:rsidRPr="00777785" w:rsidRDefault="001369FF" w:rsidP="001369FF">
            <w:pPr>
              <w:tabs>
                <w:tab w:val="left" w:pos="709"/>
              </w:tabs>
              <w:ind w:left="1276"/>
              <w:jc w:val="both"/>
              <w:rPr>
                <w:rFonts w:ascii="Arial" w:hAnsi="Arial" w:cs="Arial"/>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Estará configurado e instalado de tal manera que la migración del medidor de desplazamiento positivo al medidor tipo turbina, ocurra sin la realización de ninguna posterior modificación</w:t>
            </w:r>
          </w:p>
          <w:p w:rsidR="001369FF" w:rsidRPr="00777785" w:rsidRDefault="001369FF" w:rsidP="001369FF">
            <w:pPr>
              <w:ind w:left="993"/>
              <w:jc w:val="both"/>
              <w:rPr>
                <w:rFonts w:ascii="Arial" w:hAnsi="Arial" w:cs="Arial"/>
                <w:b/>
                <w:u w:val="single"/>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Capacidad CPU Memoria (mínimo requerido):</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Procesador de 8 Bits o superior</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2  MB Flash ROM lectura-escritura programable</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512  kbytes RAM memoria de acceso aleatorio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Certificación de Cálculo de Volumen</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lastRenderedPageBreak/>
              <w:t>Calculo de flujo AGA3 1992/API 14.3, con calculo AGA8 de súper compresibilidad, método Detallado y Grosso.</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Calculo de flujo AGA7 1996, con calculo AGA8 de súper compresibilidad</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API 21.1</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Puerto de Comunicación </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Serial RS232/RS485 ó Ethernet</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Protocolo de comunicación : Modbus RTU / Modbus TCP abierto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Entrada RTD  Propia del equipo para conexión de RTD</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Transductor de Presión</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Tipo capacitivo</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 xml:space="preserve">Rango de operación  0 - </w:t>
            </w:r>
            <w:r>
              <w:rPr>
                <w:rFonts w:ascii="Arial" w:eastAsia="Arial Unicode MS" w:hAnsi="Arial" w:cs="Arial"/>
              </w:rPr>
              <w:t>740</w:t>
            </w:r>
            <w:r w:rsidRPr="00777785">
              <w:rPr>
                <w:rFonts w:ascii="Arial" w:eastAsia="Arial Unicode MS" w:hAnsi="Arial" w:cs="Arial"/>
              </w:rPr>
              <w:t xml:space="preserve"> psi (mínimo)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Entrada Pulsos:</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Contactor de estado sólido</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Rango de Frecuencia  6 kHz ó superior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Entrada analógica  </w:t>
            </w:r>
          </w:p>
          <w:p w:rsidR="001369FF" w:rsidRPr="00777785" w:rsidRDefault="001369FF" w:rsidP="006721A0">
            <w:pPr>
              <w:numPr>
                <w:ilvl w:val="0"/>
                <w:numId w:val="35"/>
              </w:numPr>
              <w:jc w:val="both"/>
              <w:rPr>
                <w:rFonts w:ascii="Arial" w:eastAsia="Arial Unicode MS" w:hAnsi="Arial" w:cs="Arial"/>
              </w:rPr>
            </w:pPr>
            <w:r w:rsidRPr="00777785">
              <w:rPr>
                <w:rFonts w:ascii="Arial" w:eastAsia="Arial Unicode MS" w:hAnsi="Arial" w:cs="Arial"/>
              </w:rPr>
              <w:t>Señal 4 a 20 mA o superior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Software de instalación y configuración al computador de flujo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Cable interface para conexión computador de flujo a PC Serial RS232 y/o USB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Temperatura: -20 a 60°C o rango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Certificado de aprobación para aéreas Clase I, División1y 2, Grupos B,C &amp; D</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Certificación de cumplimiento de  AGA3, AGA8, API MPMS Capitulo 11, 12, como mínimo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Certificación de Laboratorio Externo de cumplimiento  de tener un error igual o menor a +/- 0.25%</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tabs>
                <w:tab w:val="left" w:pos="709"/>
              </w:tabs>
              <w:ind w:left="1276"/>
              <w:jc w:val="both"/>
              <w:rPr>
                <w:rFonts w:ascii="Arial" w:hAnsi="Arial" w:cs="Arial"/>
              </w:rPr>
            </w:pPr>
            <w:r w:rsidRPr="00777785">
              <w:rPr>
                <w:rFonts w:ascii="Arial" w:hAnsi="Arial" w:cs="Arial"/>
              </w:rPr>
              <w:t>Este debe estar configurado para trabajar de manera óptima con los dos  medidores</w:t>
            </w:r>
          </w:p>
          <w:p w:rsidR="001369FF" w:rsidRPr="00777785" w:rsidRDefault="001369FF" w:rsidP="001369FF">
            <w:pPr>
              <w:ind w:left="993"/>
              <w:jc w:val="both"/>
              <w:rPr>
                <w:rFonts w:ascii="Arial" w:hAnsi="Arial" w:cs="Arial"/>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Línea de bypass del medidor</w:t>
            </w:r>
          </w:p>
          <w:p w:rsidR="001369FF" w:rsidRPr="00777785" w:rsidRDefault="001369FF" w:rsidP="001369FF">
            <w:pPr>
              <w:ind w:left="993"/>
              <w:jc w:val="both"/>
              <w:rPr>
                <w:rFonts w:ascii="Arial" w:hAnsi="Arial" w:cs="Arial"/>
                <w:b/>
                <w:bCs/>
              </w:rPr>
            </w:pPr>
          </w:p>
          <w:p w:rsidR="001369FF" w:rsidRPr="00777785" w:rsidRDefault="001369FF" w:rsidP="001369FF">
            <w:pPr>
              <w:ind w:left="1276"/>
              <w:rPr>
                <w:rFonts w:ascii="Arial" w:hAnsi="Arial" w:cs="Arial"/>
                <w:b/>
                <w:bCs/>
              </w:rPr>
            </w:pPr>
            <w:r w:rsidRPr="00777785">
              <w:rPr>
                <w:rFonts w:ascii="Arial" w:hAnsi="Arial" w:cs="Arial"/>
                <w:b/>
                <w:bCs/>
              </w:rPr>
              <w:t>Dos válvulas de bola trunnion de “Paso Total” de aislamiento de medidor</w:t>
            </w:r>
          </w:p>
          <w:p w:rsidR="001369FF" w:rsidRPr="00777785" w:rsidRDefault="001369FF" w:rsidP="001369FF">
            <w:pPr>
              <w:ind w:left="993"/>
              <w:rPr>
                <w:rFonts w:ascii="Arial" w:hAnsi="Arial" w:cs="Arial"/>
                <w:b/>
                <w:bCs/>
                <w:u w:val="single"/>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Clase: ANSI 300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 ANSI 300 Paso Total ANSI B 16.34/ANSI B16.5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volante y caja de engranes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4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Tipo: Válvula de bola API 6D y API 6FA ó API 607 ó equivalentes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1276"/>
              <w:jc w:val="both"/>
              <w:rPr>
                <w:rFonts w:ascii="Arial" w:hAnsi="Arial" w:cs="Arial"/>
                <w:b/>
              </w:rPr>
            </w:pPr>
            <w:r w:rsidRPr="00777785">
              <w:rPr>
                <w:rFonts w:ascii="Arial" w:hAnsi="Arial" w:cs="Arial"/>
                <w:b/>
              </w:rPr>
              <w:t>Termómetro:</w:t>
            </w:r>
          </w:p>
          <w:p w:rsidR="001369FF" w:rsidRPr="00777785" w:rsidRDefault="001369FF" w:rsidP="001369FF">
            <w:pPr>
              <w:ind w:left="993"/>
              <w:jc w:val="both"/>
              <w:rPr>
                <w:rFonts w:ascii="Arial" w:hAnsi="Arial" w:cs="Arial"/>
                <w:u w:val="single"/>
              </w:rPr>
            </w:pPr>
          </w:p>
          <w:p w:rsidR="001369FF" w:rsidRDefault="001369FF" w:rsidP="006721A0">
            <w:pPr>
              <w:numPr>
                <w:ilvl w:val="0"/>
                <w:numId w:val="35"/>
              </w:numPr>
              <w:tabs>
                <w:tab w:val="left" w:pos="709"/>
              </w:tabs>
              <w:jc w:val="both"/>
              <w:rPr>
                <w:rFonts w:ascii="Arial" w:hAnsi="Arial" w:cs="Arial"/>
              </w:rPr>
            </w:pPr>
            <w:r w:rsidRPr="00777785">
              <w:rPr>
                <w:rFonts w:ascii="Arial" w:hAnsi="Arial" w:cs="Arial"/>
              </w:rPr>
              <w:t>Se instalará un termómetro con líquido orgánico antes de las etapas de regulación del tipo recto y su margen de medida será: - 30 a 50°C.</w:t>
            </w:r>
          </w:p>
          <w:p w:rsidR="001369FF" w:rsidRDefault="001369FF" w:rsidP="001369FF">
            <w:pPr>
              <w:ind w:left="1276"/>
              <w:rPr>
                <w:rFonts w:ascii="Arial" w:hAnsi="Arial" w:cs="Arial"/>
                <w:b/>
                <w:bCs/>
              </w:rPr>
            </w:pPr>
          </w:p>
          <w:p w:rsidR="001369FF" w:rsidRPr="007762E3" w:rsidRDefault="001369FF" w:rsidP="001369FF">
            <w:pPr>
              <w:ind w:left="1276"/>
              <w:rPr>
                <w:rFonts w:ascii="Arial" w:hAnsi="Arial" w:cs="Arial"/>
                <w:b/>
                <w:bCs/>
              </w:rPr>
            </w:pPr>
            <w:r w:rsidRPr="007762E3">
              <w:rPr>
                <w:rFonts w:ascii="Arial" w:hAnsi="Arial" w:cs="Arial"/>
                <w:b/>
                <w:bCs/>
              </w:rPr>
              <w:t>Figura ocho.</w:t>
            </w:r>
          </w:p>
          <w:p w:rsidR="001369FF" w:rsidRPr="007762E3" w:rsidRDefault="001369FF" w:rsidP="006721A0">
            <w:pPr>
              <w:numPr>
                <w:ilvl w:val="0"/>
                <w:numId w:val="35"/>
              </w:numPr>
              <w:tabs>
                <w:tab w:val="left" w:pos="709"/>
              </w:tabs>
              <w:jc w:val="both"/>
              <w:rPr>
                <w:rFonts w:ascii="Arial" w:hAnsi="Arial" w:cs="Arial"/>
              </w:rPr>
            </w:pPr>
            <w:r w:rsidRPr="007762E3">
              <w:rPr>
                <w:rFonts w:ascii="Arial" w:hAnsi="Arial" w:cs="Arial"/>
              </w:rPr>
              <w:t>Elemento de bloqueo de 4 plg que deberá ir colocada en medio de dos bridas ANSI 300</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1276"/>
              <w:jc w:val="both"/>
              <w:rPr>
                <w:rFonts w:ascii="Arial" w:hAnsi="Arial" w:cs="Arial"/>
                <w:b/>
              </w:rPr>
            </w:pPr>
            <w:r w:rsidRPr="00777785">
              <w:rPr>
                <w:rFonts w:ascii="Arial" w:hAnsi="Arial" w:cs="Arial"/>
                <w:b/>
              </w:rPr>
              <w:t>Medidor tipo turbina G-160 (apto para transferencia de custodia)</w:t>
            </w:r>
          </w:p>
          <w:p w:rsidR="001369FF" w:rsidRPr="00777785" w:rsidRDefault="001369FF" w:rsidP="001369FF">
            <w:pPr>
              <w:ind w:left="993" w:firstLine="706"/>
              <w:jc w:val="both"/>
              <w:rPr>
                <w:rFonts w:ascii="Arial" w:hAnsi="Arial" w:cs="Arial"/>
                <w:b/>
                <w:u w:val="single"/>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Medidor ANSI 300 RF tipo desplazamiento positivo (rotativo)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lastRenderedPageBreak/>
              <w:t>Rango de Temperatura de operación: - 40º hasta 60º C</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Caudal: 10200 </w:t>
            </w:r>
            <w:r>
              <w:rPr>
                <w:rFonts w:ascii="Arial" w:hAnsi="Arial" w:cs="Arial"/>
              </w:rPr>
              <w:t>SCMH</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Máxima Presión de Operación(mínima): </w:t>
            </w:r>
            <w:r>
              <w:rPr>
                <w:rFonts w:ascii="Arial" w:hAnsi="Arial" w:cs="Arial"/>
              </w:rPr>
              <w:t>740</w:t>
            </w:r>
            <w:r w:rsidRPr="00777785">
              <w:rPr>
                <w:rFonts w:ascii="Arial" w:hAnsi="Arial" w:cs="Arial"/>
              </w:rPr>
              <w:t xml:space="preserve"> PSIG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Q max [MCH] mayor o igual a 250</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Q min [MCH] menor o igual 13</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Salida de pulsos de alta frecuencia (HF) para conectar con el computador de flujo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Bridada : ANSI 300 RF de 4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Certificados de calibración con trazabilidad al NIST</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Presentación del Reporte de Pruebas del medidor, original en idioma español o inglés, con la serie del medidor correspondiente. Emitido por el fabricante (test report).</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Registrador mecánico</w:t>
            </w:r>
          </w:p>
          <w:p w:rsidR="001369FF" w:rsidRPr="00777785" w:rsidRDefault="001369FF" w:rsidP="001369FF">
            <w:pPr>
              <w:tabs>
                <w:tab w:val="left" w:pos="709"/>
              </w:tabs>
              <w:jc w:val="both"/>
              <w:rPr>
                <w:rFonts w:ascii="Arial" w:hAnsi="Arial" w:cs="Arial"/>
              </w:rPr>
            </w:pPr>
          </w:p>
          <w:p w:rsidR="001369FF" w:rsidRPr="00777785" w:rsidRDefault="001369FF" w:rsidP="001369FF">
            <w:pPr>
              <w:tabs>
                <w:tab w:val="left" w:pos="142"/>
              </w:tabs>
              <w:ind w:left="1206" w:hanging="100"/>
              <w:rPr>
                <w:rFonts w:ascii="Arial" w:hAnsi="Arial" w:cs="Arial"/>
                <w:bCs/>
              </w:rPr>
            </w:pPr>
            <w:r w:rsidRPr="00777785">
              <w:rPr>
                <w:rFonts w:ascii="Arial" w:hAnsi="Arial" w:cs="Arial"/>
                <w:b/>
              </w:rPr>
              <w:t>Válvula de flujo critico</w:t>
            </w:r>
          </w:p>
          <w:p w:rsidR="001369FF" w:rsidRPr="00777785" w:rsidRDefault="001369FF" w:rsidP="001369FF">
            <w:pPr>
              <w:tabs>
                <w:tab w:val="left" w:pos="142"/>
              </w:tabs>
              <w:ind w:left="600" w:hanging="100"/>
              <w:rPr>
                <w:rFonts w:ascii="Arial" w:hAnsi="Arial" w:cs="Arial"/>
                <w:bCs/>
              </w:rPr>
            </w:pPr>
          </w:p>
          <w:p w:rsidR="001369FF" w:rsidRPr="00777785" w:rsidRDefault="001369FF" w:rsidP="001369FF">
            <w:pPr>
              <w:ind w:left="1206"/>
              <w:rPr>
                <w:rFonts w:ascii="Arial" w:hAnsi="Arial" w:cs="Arial"/>
                <w:bCs/>
              </w:rPr>
            </w:pPr>
            <w:r w:rsidRPr="00777785">
              <w:rPr>
                <w:rFonts w:ascii="Arial" w:hAnsi="Arial" w:cs="Arial"/>
                <w:bCs/>
              </w:rPr>
              <w:t xml:space="preserve">Se debe colocar una válvulas de </w:t>
            </w:r>
            <w:r w:rsidRPr="00777785">
              <w:rPr>
                <w:rFonts w:ascii="Arial" w:hAnsi="Arial" w:cs="Arial"/>
              </w:rPr>
              <w:t>¼ de giro RF bridada</w:t>
            </w:r>
            <w:r w:rsidRPr="00777785">
              <w:rPr>
                <w:rFonts w:ascii="Arial" w:hAnsi="Arial" w:cs="Arial"/>
                <w:bCs/>
              </w:rPr>
              <w:t xml:space="preserve"> tipo bola de paso total ANSI 300 de 2 plg, actuada mediante volante y caja de engranes, colocada y orientada de tal forma que permita realizar las pruebas de flujo critico</w:t>
            </w:r>
          </w:p>
          <w:p w:rsidR="001369FF" w:rsidRPr="00777785" w:rsidRDefault="001369FF" w:rsidP="001369FF">
            <w:pPr>
              <w:ind w:left="709"/>
              <w:rPr>
                <w:rFonts w:ascii="Arial" w:hAnsi="Arial" w:cs="Arial"/>
                <w:bCs/>
              </w:rPr>
            </w:pPr>
            <w:r w:rsidRPr="00777785">
              <w:rPr>
                <w:rFonts w:ascii="Arial" w:hAnsi="Arial" w:cs="Arial"/>
                <w:bCs/>
              </w:rPr>
              <w:t xml:space="preserve"> </w:t>
            </w:r>
          </w:p>
          <w:p w:rsidR="001369FF" w:rsidRPr="00777785" w:rsidRDefault="001369FF" w:rsidP="001369FF">
            <w:pPr>
              <w:ind w:left="1206"/>
              <w:rPr>
                <w:rFonts w:ascii="Arial" w:hAnsi="Arial" w:cs="Arial"/>
                <w:bCs/>
              </w:rPr>
            </w:pPr>
            <w:r w:rsidRPr="00777785">
              <w:rPr>
                <w:rFonts w:ascii="Arial" w:hAnsi="Arial" w:cs="Arial"/>
                <w:bCs/>
              </w:rPr>
              <w:t>La ubicación de esta válvula debe ser realizada de tal forma que no generen fenómenos turbulentos en la línea de medición.</w:t>
            </w:r>
          </w:p>
          <w:p w:rsidR="001369FF" w:rsidRPr="00777785" w:rsidRDefault="001369FF" w:rsidP="001369FF">
            <w:pPr>
              <w:ind w:left="709"/>
              <w:rPr>
                <w:rFonts w:ascii="Arial" w:hAnsi="Arial" w:cs="Arial"/>
                <w:bCs/>
              </w:rPr>
            </w:pPr>
          </w:p>
          <w:p w:rsidR="001369FF" w:rsidRPr="00777785" w:rsidRDefault="001369FF" w:rsidP="001369FF">
            <w:pPr>
              <w:tabs>
                <w:tab w:val="left" w:pos="709"/>
              </w:tabs>
              <w:ind w:left="1276"/>
              <w:jc w:val="both"/>
              <w:rPr>
                <w:rFonts w:ascii="Arial" w:hAnsi="Arial" w:cs="Arial"/>
              </w:rPr>
            </w:pPr>
            <w:r w:rsidRPr="00777785">
              <w:rPr>
                <w:rFonts w:ascii="Arial" w:hAnsi="Arial" w:cs="Arial"/>
                <w:bCs/>
              </w:rPr>
              <w:t>Esta válvula deberá contar con su brida ciega ANSI 300.</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jc w:val="both"/>
              <w:rPr>
                <w:rFonts w:ascii="Arial" w:hAnsi="Arial" w:cs="Arial"/>
                <w:b/>
                <w:bCs/>
                <w:lang w:val="pt-BR"/>
              </w:rPr>
            </w:pPr>
            <w:r w:rsidRPr="00777785">
              <w:rPr>
                <w:rFonts w:ascii="Arial" w:hAnsi="Arial" w:cs="Arial"/>
                <w:b/>
                <w:bCs/>
                <w:lang w:val="pt-BR"/>
              </w:rPr>
              <w:t>CARACTERISTICAS TRAMO COMÚN DE SALIDA</w:t>
            </w:r>
          </w:p>
          <w:p w:rsidR="001369FF" w:rsidRDefault="001369FF" w:rsidP="001369FF">
            <w:pPr>
              <w:ind w:left="706"/>
              <w:jc w:val="both"/>
              <w:rPr>
                <w:rFonts w:ascii="Arial" w:hAnsi="Arial" w:cs="Arial"/>
                <w:b/>
                <w:u w:val="single"/>
                <w:lang w:val="pt-BR"/>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Manómetro:</w:t>
            </w:r>
          </w:p>
          <w:p w:rsidR="001369FF" w:rsidRPr="00777785" w:rsidRDefault="001369FF" w:rsidP="001369FF">
            <w:pPr>
              <w:jc w:val="both"/>
              <w:rPr>
                <w:rFonts w:ascii="Arial" w:hAnsi="Arial" w:cs="Arial"/>
              </w:rPr>
            </w:pPr>
          </w:p>
          <w:p w:rsidR="001369FF" w:rsidRPr="00777785" w:rsidRDefault="001369FF" w:rsidP="001369FF">
            <w:pPr>
              <w:ind w:left="1276"/>
              <w:jc w:val="both"/>
              <w:rPr>
                <w:rFonts w:ascii="Arial" w:hAnsi="Arial" w:cs="Arial"/>
              </w:rPr>
            </w:pPr>
            <w:r w:rsidRPr="00777785">
              <w:rPr>
                <w:rFonts w:ascii="Arial" w:hAnsi="Arial" w:cs="Arial"/>
              </w:rPr>
              <w:t>Se instalará un manómetro anterior a la válvula de salida:</w:t>
            </w:r>
          </w:p>
          <w:p w:rsidR="001369FF" w:rsidRPr="00777785" w:rsidRDefault="001369FF" w:rsidP="001369FF">
            <w:pPr>
              <w:ind w:left="1276"/>
              <w:jc w:val="both"/>
              <w:rPr>
                <w:rFonts w:ascii="Arial" w:hAnsi="Arial" w:cs="Arial"/>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Carcaza de Acero Inoxidable AISI 304SS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 la opción de Calibración y Ajuste en Sitio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Límite de Sobrepresión 30% del Rango del Span o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Material de los Internos AISI 316SS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Cristal Reemplazable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en AISI 316 rosca de ½” NPT inferior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protección IP 67 o una superior según IEC 529</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Dial mayor o igual a 100 mm ó 4plg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Rango de medición 0 – 1000 psig o equivalente en bar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precisión de ± 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Deberá contar con su respectiva válvula integral de bloqueo y purga AISI 316 tipo aguja (Tipo manifold).</w:t>
            </w:r>
          </w:p>
          <w:p w:rsidR="001369FF" w:rsidRPr="00777785" w:rsidRDefault="001369FF" w:rsidP="001369FF">
            <w:pPr>
              <w:ind w:left="993"/>
              <w:jc w:val="both"/>
              <w:rPr>
                <w:rFonts w:ascii="Arial" w:hAnsi="Arial" w:cs="Arial"/>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Sistema de odorización:</w:t>
            </w:r>
          </w:p>
          <w:p w:rsidR="001369FF" w:rsidRDefault="001369FF" w:rsidP="001369FF">
            <w:pPr>
              <w:ind w:left="748"/>
              <w:jc w:val="both"/>
              <w:rPr>
                <w:rFonts w:ascii="Arial" w:hAnsi="Arial" w:cs="Arial"/>
                <w:b/>
                <w:u w:val="single"/>
              </w:rPr>
            </w:pPr>
          </w:p>
          <w:p w:rsidR="001369FF" w:rsidRPr="00743F7C" w:rsidRDefault="001369FF" w:rsidP="006721A0">
            <w:pPr>
              <w:numPr>
                <w:ilvl w:val="0"/>
                <w:numId w:val="36"/>
              </w:numPr>
              <w:ind w:left="1134" w:right="141" w:hanging="425"/>
              <w:jc w:val="both"/>
              <w:rPr>
                <w:rFonts w:ascii="Arial" w:hAnsi="Arial" w:cs="Arial"/>
                <w:b/>
              </w:rPr>
            </w:pPr>
            <w:r w:rsidRPr="00743F7C">
              <w:rPr>
                <w:rFonts w:ascii="Arial" w:hAnsi="Arial" w:cs="Arial"/>
                <w:b/>
              </w:rPr>
              <w:t>Características generales:</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 xml:space="preserve">Caudal máximo a odorizar: </w:t>
            </w:r>
            <w:r>
              <w:rPr>
                <w:rFonts w:ascii="Arial" w:hAnsi="Arial" w:cs="Arial"/>
                <w:lang w:val="es-MX"/>
              </w:rPr>
              <w:t>10200</w:t>
            </w:r>
            <w:r w:rsidRPr="00743F7C">
              <w:rPr>
                <w:rFonts w:ascii="Arial" w:hAnsi="Arial" w:cs="Arial"/>
                <w:lang w:val="es-MX"/>
              </w:rPr>
              <w:t xml:space="preserve"> </w:t>
            </w:r>
            <w:r>
              <w:rPr>
                <w:rFonts w:ascii="Arial" w:hAnsi="Arial" w:cs="Arial"/>
                <w:lang w:val="es-MX"/>
              </w:rPr>
              <w:t>SCMH</w:t>
            </w:r>
            <w:r w:rsidRPr="00743F7C">
              <w:rPr>
                <w:rFonts w:ascii="Arial" w:hAnsi="Arial" w:cs="Arial"/>
                <w:lang w:val="es-MX"/>
              </w:rPr>
              <w:t xml:space="preserve"> o inmediato superior según fabricante</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 xml:space="preserve">Caudal mínimo a odorizar:  </w:t>
            </w:r>
            <w:r>
              <w:rPr>
                <w:rFonts w:ascii="Arial" w:hAnsi="Arial" w:cs="Arial"/>
                <w:lang w:val="es-MX"/>
              </w:rPr>
              <w:t>200</w:t>
            </w:r>
            <w:r w:rsidRPr="00743F7C">
              <w:rPr>
                <w:rFonts w:ascii="Arial" w:hAnsi="Arial" w:cs="Arial"/>
                <w:lang w:val="es-MX"/>
              </w:rPr>
              <w:t xml:space="preserve"> </w:t>
            </w:r>
            <w:r>
              <w:rPr>
                <w:rFonts w:ascii="Arial" w:hAnsi="Arial" w:cs="Arial"/>
                <w:lang w:val="es-MX"/>
              </w:rPr>
              <w:t>SCMH</w:t>
            </w:r>
            <w:r w:rsidRPr="00743F7C">
              <w:rPr>
                <w:rFonts w:ascii="Arial" w:hAnsi="Arial" w:cs="Arial"/>
                <w:lang w:val="es-MX"/>
              </w:rPr>
              <w:t xml:space="preserve"> o inmediato inferior según fabricante.</w:t>
            </w:r>
          </w:p>
          <w:p w:rsidR="001369FF" w:rsidRPr="00743F7C" w:rsidRDefault="001369FF" w:rsidP="006721A0">
            <w:pPr>
              <w:numPr>
                <w:ilvl w:val="0"/>
                <w:numId w:val="37"/>
              </w:numPr>
              <w:tabs>
                <w:tab w:val="clear" w:pos="4755"/>
                <w:tab w:val="left" w:pos="1560"/>
              </w:tabs>
              <w:ind w:left="1571"/>
              <w:jc w:val="both"/>
              <w:rPr>
                <w:rFonts w:ascii="Arial" w:hAnsi="Arial" w:cs="Arial"/>
                <w:lang w:val="es-MX"/>
              </w:rPr>
            </w:pPr>
            <w:r w:rsidRPr="00743F7C">
              <w:rPr>
                <w:rFonts w:ascii="Arial" w:hAnsi="Arial" w:cs="Arial"/>
                <w:lang w:val="es-MX"/>
              </w:rPr>
              <w:t>Presión máxima de operación: 650 psi</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Equipo odorizador de gas natural por inyección de odorante</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Instalado en gabinete apto para la intemperie</w:t>
            </w:r>
          </w:p>
          <w:p w:rsidR="001369FF" w:rsidRPr="00743F7C" w:rsidRDefault="001369FF" w:rsidP="006721A0">
            <w:pPr>
              <w:numPr>
                <w:ilvl w:val="0"/>
                <w:numId w:val="37"/>
              </w:numPr>
              <w:tabs>
                <w:tab w:val="clear" w:pos="4755"/>
                <w:tab w:val="left" w:pos="1560"/>
              </w:tabs>
              <w:ind w:left="1571"/>
              <w:jc w:val="both"/>
              <w:rPr>
                <w:rFonts w:ascii="Arial" w:hAnsi="Arial" w:cs="Arial"/>
                <w:lang w:val="es-MX"/>
              </w:rPr>
            </w:pPr>
            <w:r w:rsidRPr="00743F7C">
              <w:rPr>
                <w:rFonts w:ascii="Arial" w:hAnsi="Arial" w:cs="Arial"/>
                <w:lang w:val="es-MX"/>
              </w:rPr>
              <w:t>Operado por bomba accionada neumáticamente por una válvula solenoide eléctrica.</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Conformado por 1 (una) bomba dosificadora</w:t>
            </w:r>
          </w:p>
          <w:p w:rsidR="001369FF" w:rsidRPr="00743F7C" w:rsidRDefault="001369FF" w:rsidP="006721A0">
            <w:pPr>
              <w:numPr>
                <w:ilvl w:val="0"/>
                <w:numId w:val="37"/>
              </w:numPr>
              <w:tabs>
                <w:tab w:val="left" w:pos="1560"/>
                <w:tab w:val="left" w:pos="1843"/>
              </w:tabs>
              <w:ind w:left="1571"/>
              <w:jc w:val="both"/>
              <w:rPr>
                <w:rFonts w:ascii="Arial" w:hAnsi="Arial" w:cs="Arial"/>
                <w:b/>
                <w:lang w:val="es-MX"/>
              </w:rPr>
            </w:pPr>
            <w:r w:rsidRPr="00743F7C">
              <w:rPr>
                <w:rFonts w:ascii="Arial" w:hAnsi="Arial" w:cs="Arial"/>
                <w:iCs/>
              </w:rPr>
              <w:t xml:space="preserve">Tanque de odorante: mínimo </w:t>
            </w:r>
            <w:r>
              <w:rPr>
                <w:rFonts w:ascii="Arial" w:hAnsi="Arial" w:cs="Arial"/>
                <w:b/>
                <w:iCs/>
              </w:rPr>
              <w:t>250</w:t>
            </w:r>
            <w:r w:rsidRPr="00743F7C">
              <w:rPr>
                <w:rFonts w:ascii="Arial" w:hAnsi="Arial" w:cs="Arial"/>
                <w:b/>
                <w:iCs/>
              </w:rPr>
              <w:t xml:space="preserve"> lt.</w:t>
            </w:r>
          </w:p>
          <w:p w:rsidR="001369FF" w:rsidRPr="00516FB9" w:rsidRDefault="001369FF" w:rsidP="006721A0">
            <w:pPr>
              <w:numPr>
                <w:ilvl w:val="0"/>
                <w:numId w:val="36"/>
              </w:numPr>
              <w:ind w:left="1134" w:right="141" w:hanging="425"/>
              <w:jc w:val="both"/>
              <w:rPr>
                <w:rFonts w:ascii="Arial" w:hAnsi="Arial" w:cs="Arial"/>
                <w:b/>
              </w:rPr>
            </w:pPr>
            <w:r w:rsidRPr="00516FB9">
              <w:rPr>
                <w:rFonts w:ascii="Arial" w:hAnsi="Arial" w:cs="Arial"/>
                <w:b/>
              </w:rPr>
              <w:t>Bomba de inyección:</w:t>
            </w:r>
          </w:p>
          <w:p w:rsidR="001369FF" w:rsidRPr="004E5AC2"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Salida máxima de odorante: 1.4 lt/dia</w:t>
            </w:r>
          </w:p>
          <w:p w:rsidR="001369FF" w:rsidRPr="004E5AC2"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lastRenderedPageBreak/>
              <w:t xml:space="preserve">Caudal de 0.1 cc/carrera </w:t>
            </w:r>
          </w:p>
          <w:p w:rsidR="001369FF" w:rsidRPr="004E5AC2"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Material de cuerpo: Acero inoxidable AISI 316</w:t>
            </w:r>
          </w:p>
          <w:p w:rsidR="001369FF"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Bomb</w:t>
            </w:r>
            <w:r>
              <w:rPr>
                <w:rFonts w:ascii="Arial" w:hAnsi="Arial" w:cs="Arial"/>
                <w:lang w:val="es-MX"/>
              </w:rPr>
              <w:t>a construida bajo norma API 675.</w:t>
            </w:r>
          </w:p>
          <w:p w:rsidR="001369FF" w:rsidRDefault="001369FF" w:rsidP="001369FF">
            <w:pPr>
              <w:tabs>
                <w:tab w:val="left" w:pos="1631"/>
                <w:tab w:val="left" w:pos="1843"/>
              </w:tabs>
              <w:ind w:left="1490"/>
              <w:jc w:val="both"/>
              <w:rPr>
                <w:rFonts w:ascii="Arial" w:hAnsi="Arial" w:cs="Arial"/>
                <w:lang w:val="es-MX"/>
              </w:rPr>
            </w:pPr>
            <w:r w:rsidRPr="004E5AC2">
              <w:rPr>
                <w:rFonts w:ascii="Arial" w:hAnsi="Arial" w:cs="Arial"/>
                <w:lang w:val="es-MX"/>
              </w:rPr>
              <w:t>Este diseño asegura trabajo continuo de 24 horas  los 365 dias del año con un mínimo de mantenimiento, asegurando mayor estanqueidad y un error menor al 1%</w:t>
            </w:r>
            <w:r>
              <w:rPr>
                <w:rFonts w:ascii="Arial" w:hAnsi="Arial" w:cs="Arial"/>
                <w:lang w:val="es-MX"/>
              </w:rPr>
              <w:t>.</w:t>
            </w:r>
          </w:p>
          <w:p w:rsidR="001369FF" w:rsidRPr="004E5AC2" w:rsidRDefault="001369FF" w:rsidP="001369FF">
            <w:pPr>
              <w:tabs>
                <w:tab w:val="left" w:pos="1631"/>
                <w:tab w:val="left" w:pos="1843"/>
              </w:tabs>
              <w:ind w:left="1490"/>
              <w:jc w:val="both"/>
              <w:rPr>
                <w:rFonts w:ascii="Arial" w:hAnsi="Arial" w:cs="Arial"/>
                <w:lang w:val="es-MX"/>
              </w:rPr>
            </w:pPr>
            <w:r w:rsidRPr="004E5AC2">
              <w:rPr>
                <w:rFonts w:ascii="Arial" w:hAnsi="Arial" w:cs="Arial"/>
                <w:lang w:val="es-MX"/>
              </w:rPr>
              <w:t>(Se certifica mediante nota del fabricante que las bombas son construidas bajo normas API 675)</w:t>
            </w:r>
          </w:p>
          <w:p w:rsidR="001369FF" w:rsidRDefault="001369FF" w:rsidP="006721A0">
            <w:pPr>
              <w:numPr>
                <w:ilvl w:val="0"/>
                <w:numId w:val="36"/>
              </w:numPr>
              <w:ind w:left="1134" w:right="141" w:hanging="425"/>
              <w:jc w:val="both"/>
              <w:rPr>
                <w:rFonts w:ascii="Arial" w:hAnsi="Arial" w:cs="Arial"/>
                <w:b/>
              </w:rPr>
            </w:pPr>
            <w:r w:rsidRPr="004E5AC2">
              <w:rPr>
                <w:rFonts w:ascii="Arial" w:hAnsi="Arial" w:cs="Arial"/>
                <w:b/>
              </w:rPr>
              <w:t xml:space="preserve">Módulo de control: </w:t>
            </w:r>
          </w:p>
          <w:p w:rsidR="001369FF" w:rsidRPr="004E5AC2" w:rsidRDefault="001369FF" w:rsidP="006721A0">
            <w:pPr>
              <w:numPr>
                <w:ilvl w:val="0"/>
                <w:numId w:val="37"/>
              </w:numPr>
              <w:tabs>
                <w:tab w:val="left" w:pos="1560"/>
                <w:tab w:val="left" w:pos="1843"/>
              </w:tabs>
              <w:ind w:left="1571"/>
              <w:jc w:val="both"/>
              <w:rPr>
                <w:rFonts w:ascii="Arial" w:hAnsi="Arial" w:cs="Arial"/>
                <w:b/>
              </w:rPr>
            </w:pPr>
            <w:r w:rsidRPr="004E5AC2">
              <w:rPr>
                <w:rFonts w:ascii="Arial" w:hAnsi="Arial" w:cs="Arial"/>
                <w:lang w:val="es-MX"/>
              </w:rPr>
              <w:t>Sistema de control apto para áreas Clase 1 Div 1 grupos C, D.</w:t>
            </w:r>
          </w:p>
          <w:p w:rsidR="001369FF" w:rsidRPr="009D7F68" w:rsidRDefault="001369FF" w:rsidP="006721A0">
            <w:pPr>
              <w:numPr>
                <w:ilvl w:val="0"/>
                <w:numId w:val="36"/>
              </w:numPr>
              <w:ind w:left="1134" w:right="141" w:hanging="425"/>
              <w:jc w:val="both"/>
              <w:rPr>
                <w:rFonts w:ascii="Arial" w:hAnsi="Arial" w:cs="Arial"/>
                <w:b/>
              </w:rPr>
            </w:pPr>
            <w:r w:rsidRPr="004E5AC2">
              <w:rPr>
                <w:rFonts w:ascii="Arial" w:hAnsi="Arial" w:cs="Arial"/>
                <w:b/>
              </w:rPr>
              <w:t>Modo Proporcional al Caudal:</w:t>
            </w:r>
            <w:r w:rsidRPr="009D7F68">
              <w:rPr>
                <w:rFonts w:ascii="Arial" w:hAnsi="Arial" w:cs="Arial"/>
                <w:b/>
              </w:rPr>
              <w:t xml:space="preserve"> </w:t>
            </w:r>
          </w:p>
          <w:p w:rsidR="001369FF" w:rsidRPr="009D7F68" w:rsidRDefault="001369FF" w:rsidP="006721A0">
            <w:pPr>
              <w:numPr>
                <w:ilvl w:val="0"/>
                <w:numId w:val="37"/>
              </w:numPr>
              <w:tabs>
                <w:tab w:val="left" w:pos="1560"/>
                <w:tab w:val="left" w:pos="1843"/>
              </w:tabs>
              <w:ind w:left="1571"/>
              <w:jc w:val="both"/>
              <w:rPr>
                <w:rFonts w:ascii="Arial" w:hAnsi="Arial" w:cs="Arial"/>
                <w:lang w:val="es-MX"/>
              </w:rPr>
            </w:pPr>
            <w:r w:rsidRPr="009D7F68">
              <w:rPr>
                <w:rFonts w:ascii="Arial" w:hAnsi="Arial" w:cs="Arial"/>
                <w:lang w:val="es-MX"/>
              </w:rPr>
              <w:t>Actúa la bomba en forma proporcional a la señal de proceso.</w:t>
            </w:r>
          </w:p>
          <w:p w:rsidR="001369FF" w:rsidRDefault="001369FF" w:rsidP="006721A0">
            <w:pPr>
              <w:numPr>
                <w:ilvl w:val="0"/>
                <w:numId w:val="36"/>
              </w:numPr>
              <w:ind w:left="1134" w:right="141" w:hanging="425"/>
              <w:jc w:val="both"/>
              <w:rPr>
                <w:rFonts w:ascii="Arial" w:hAnsi="Arial" w:cs="Arial"/>
                <w:b/>
              </w:rPr>
            </w:pPr>
            <w:r w:rsidRPr="009D7F68">
              <w:rPr>
                <w:rFonts w:ascii="Arial" w:hAnsi="Arial" w:cs="Arial"/>
                <w:b/>
              </w:rPr>
              <w:t>Modo Proporcional al Tiempo</w:t>
            </w:r>
            <w:r>
              <w:rPr>
                <w:rFonts w:ascii="Arial" w:hAnsi="Arial" w:cs="Arial"/>
                <w:b/>
              </w:rPr>
              <w:t>:</w:t>
            </w:r>
          </w:p>
          <w:p w:rsidR="001369FF" w:rsidRPr="009D7F68" w:rsidRDefault="001369FF" w:rsidP="006721A0">
            <w:pPr>
              <w:numPr>
                <w:ilvl w:val="0"/>
                <w:numId w:val="37"/>
              </w:numPr>
              <w:tabs>
                <w:tab w:val="left" w:pos="1560"/>
                <w:tab w:val="left" w:pos="1843"/>
              </w:tabs>
              <w:ind w:left="1571"/>
              <w:jc w:val="both"/>
              <w:rPr>
                <w:rFonts w:ascii="Arial" w:hAnsi="Arial" w:cs="Arial"/>
                <w:lang w:val="es-MX"/>
              </w:rPr>
            </w:pPr>
            <w:r w:rsidRPr="009D7F68">
              <w:rPr>
                <w:rFonts w:ascii="Arial" w:hAnsi="Arial" w:cs="Arial"/>
                <w:lang w:val="es-MX"/>
              </w:rPr>
              <w:t>En caso de falta de señal de proceso se puede colocar al controlador en modo manual y darle a la bomba un valor de frecuencia de pulsos fija ingresada por el operador desde el teclado.</w:t>
            </w:r>
          </w:p>
          <w:p w:rsidR="001369FF" w:rsidRPr="009D7F68" w:rsidRDefault="001369FF" w:rsidP="006721A0">
            <w:pPr>
              <w:numPr>
                <w:ilvl w:val="0"/>
                <w:numId w:val="36"/>
              </w:numPr>
              <w:ind w:left="1134" w:right="141" w:hanging="425"/>
              <w:jc w:val="both"/>
              <w:rPr>
                <w:rFonts w:ascii="Arial" w:hAnsi="Arial" w:cs="Arial"/>
                <w:b/>
              </w:rPr>
            </w:pPr>
            <w:r w:rsidRPr="009D7F68">
              <w:rPr>
                <w:rFonts w:ascii="Arial" w:hAnsi="Arial" w:cs="Arial"/>
                <w:b/>
              </w:rPr>
              <w:t>Modo de seguridad :</w:t>
            </w:r>
          </w:p>
          <w:p w:rsidR="001369FF" w:rsidRDefault="001369FF" w:rsidP="006721A0">
            <w:pPr>
              <w:numPr>
                <w:ilvl w:val="0"/>
                <w:numId w:val="38"/>
              </w:numPr>
              <w:jc w:val="both"/>
              <w:rPr>
                <w:rFonts w:ascii="Arial" w:hAnsi="Arial" w:cs="Arial"/>
                <w:iCs/>
              </w:rPr>
            </w:pPr>
            <w:r>
              <w:rPr>
                <w:rFonts w:ascii="Arial" w:hAnsi="Arial" w:cs="Arial"/>
                <w:iCs/>
              </w:rPr>
              <w:t>C</w:t>
            </w:r>
            <w:r w:rsidRPr="00743F7C">
              <w:rPr>
                <w:rFonts w:ascii="Arial" w:hAnsi="Arial" w:cs="Arial"/>
                <w:iCs/>
              </w:rPr>
              <w:t>uando los</w:t>
            </w:r>
            <w:r w:rsidRPr="00743F7C">
              <w:rPr>
                <w:rFonts w:ascii="Arial" w:hAnsi="Arial" w:cs="Arial"/>
                <w:b/>
                <w:iCs/>
              </w:rPr>
              <w:t xml:space="preserve"> </w:t>
            </w:r>
            <w:r w:rsidRPr="00743F7C">
              <w:rPr>
                <w:rFonts w:ascii="Arial" w:hAnsi="Arial" w:cs="Arial"/>
                <w:iCs/>
              </w:rPr>
              <w:t>caudales de gas son bajos</w:t>
            </w:r>
            <w:r w:rsidRPr="00743F7C">
              <w:rPr>
                <w:rFonts w:ascii="Arial" w:hAnsi="Arial" w:cs="Arial"/>
                <w:b/>
                <w:iCs/>
              </w:rPr>
              <w:t xml:space="preserve"> </w:t>
            </w:r>
            <w:r w:rsidRPr="00743F7C">
              <w:rPr>
                <w:rFonts w:ascii="Arial" w:hAnsi="Arial" w:cs="Arial"/>
                <w:iCs/>
              </w:rPr>
              <w:t>y la medición entrega señales fuera de rango para no suspender la odorizacion el equipo automáticamente opera en un valor determinado fijo caudal de seguridad“</w:t>
            </w:r>
          </w:p>
          <w:p w:rsidR="001369FF" w:rsidRPr="00743F7C" w:rsidRDefault="001369FF" w:rsidP="001369FF">
            <w:pPr>
              <w:ind w:left="1571"/>
              <w:jc w:val="both"/>
              <w:rPr>
                <w:rFonts w:ascii="Arial" w:hAnsi="Arial" w:cs="Arial"/>
                <w:iCs/>
              </w:rPr>
            </w:pPr>
          </w:p>
          <w:p w:rsidR="001369FF" w:rsidRPr="002B521D" w:rsidRDefault="001369FF" w:rsidP="006721A0">
            <w:pPr>
              <w:numPr>
                <w:ilvl w:val="0"/>
                <w:numId w:val="36"/>
              </w:numPr>
              <w:ind w:left="1134" w:right="141" w:hanging="425"/>
              <w:jc w:val="both"/>
              <w:rPr>
                <w:rFonts w:ascii="Arial" w:hAnsi="Arial" w:cs="Arial"/>
                <w:b/>
              </w:rPr>
            </w:pPr>
            <w:r w:rsidRPr="002B521D">
              <w:rPr>
                <w:rFonts w:ascii="Arial" w:hAnsi="Arial" w:cs="Arial"/>
                <w:b/>
              </w:rPr>
              <w:t>Modo horario:</w:t>
            </w:r>
          </w:p>
          <w:p w:rsidR="001369FF" w:rsidRPr="00743F7C" w:rsidRDefault="001369FF" w:rsidP="006721A0">
            <w:pPr>
              <w:numPr>
                <w:ilvl w:val="0"/>
                <w:numId w:val="38"/>
              </w:numPr>
              <w:jc w:val="both"/>
              <w:rPr>
                <w:rFonts w:ascii="Arial" w:hAnsi="Arial" w:cs="Arial"/>
                <w:iCs/>
              </w:rPr>
            </w:pPr>
            <w:r>
              <w:rPr>
                <w:rFonts w:ascii="Arial" w:hAnsi="Arial" w:cs="Arial"/>
                <w:iCs/>
              </w:rPr>
              <w:t>E</w:t>
            </w:r>
            <w:r w:rsidRPr="00743F7C">
              <w:rPr>
                <w:rFonts w:ascii="Arial" w:hAnsi="Arial" w:cs="Arial"/>
                <w:iCs/>
              </w:rPr>
              <w:t>n caso de no tener disponible señal de control se puede setear un valor fijo para cada una de las 24 horas de los días de la semana</w:t>
            </w:r>
          </w:p>
          <w:p w:rsidR="001369FF" w:rsidRDefault="001369FF" w:rsidP="006721A0">
            <w:pPr>
              <w:numPr>
                <w:ilvl w:val="0"/>
                <w:numId w:val="36"/>
              </w:numPr>
              <w:ind w:left="1134" w:right="141" w:hanging="425"/>
              <w:jc w:val="both"/>
              <w:rPr>
                <w:rFonts w:ascii="Arial" w:hAnsi="Arial" w:cs="Arial"/>
                <w:b/>
              </w:rPr>
            </w:pPr>
            <w:r w:rsidRPr="002B521D">
              <w:rPr>
                <w:rFonts w:ascii="Arial" w:hAnsi="Arial" w:cs="Arial"/>
                <w:b/>
              </w:rPr>
              <w:t>Señal de proceso:</w:t>
            </w:r>
          </w:p>
          <w:p w:rsidR="001369FF" w:rsidRDefault="001369FF" w:rsidP="006721A0">
            <w:pPr>
              <w:numPr>
                <w:ilvl w:val="0"/>
                <w:numId w:val="38"/>
              </w:numPr>
              <w:jc w:val="both"/>
              <w:rPr>
                <w:rFonts w:ascii="Arial" w:hAnsi="Arial" w:cs="Arial"/>
                <w:iCs/>
              </w:rPr>
            </w:pPr>
            <w:r w:rsidRPr="002B521D">
              <w:rPr>
                <w:rFonts w:ascii="Arial" w:hAnsi="Arial" w:cs="Arial"/>
                <w:iCs/>
              </w:rPr>
              <w:t xml:space="preserve">Contacto seco o voltaje </w:t>
            </w:r>
          </w:p>
          <w:p w:rsidR="001369FF" w:rsidRDefault="001369FF" w:rsidP="006721A0">
            <w:pPr>
              <w:numPr>
                <w:ilvl w:val="0"/>
                <w:numId w:val="36"/>
              </w:numPr>
              <w:ind w:left="1134" w:right="141" w:hanging="425"/>
              <w:jc w:val="both"/>
              <w:rPr>
                <w:rFonts w:ascii="Arial" w:hAnsi="Arial" w:cs="Arial"/>
                <w:b/>
              </w:rPr>
            </w:pPr>
            <w:r>
              <w:rPr>
                <w:rFonts w:ascii="Arial" w:hAnsi="Arial" w:cs="Arial"/>
                <w:b/>
              </w:rPr>
              <w:t>Sistema de alimentación eléctrica</w:t>
            </w:r>
            <w:r w:rsidRPr="00743F7C">
              <w:rPr>
                <w:rFonts w:ascii="Arial" w:hAnsi="Arial" w:cs="Arial"/>
                <w:b/>
              </w:rPr>
              <w:t xml:space="preserve">: </w:t>
            </w:r>
          </w:p>
          <w:p w:rsidR="001369FF" w:rsidRPr="002B521D" w:rsidRDefault="001369FF" w:rsidP="006721A0">
            <w:pPr>
              <w:numPr>
                <w:ilvl w:val="0"/>
                <w:numId w:val="38"/>
              </w:numPr>
              <w:jc w:val="both"/>
              <w:rPr>
                <w:rFonts w:ascii="Arial" w:hAnsi="Arial" w:cs="Arial"/>
                <w:iCs/>
              </w:rPr>
            </w:pPr>
            <w:r>
              <w:rPr>
                <w:rFonts w:ascii="Arial" w:hAnsi="Arial" w:cs="Arial"/>
                <w:iCs/>
              </w:rPr>
              <w:t>Basado en acumuladores tipo batería, panel solar y sistemas de control electrónicos, diseñados para una autonomía de 6 meses.</w:t>
            </w:r>
          </w:p>
          <w:p w:rsidR="001369FF" w:rsidRPr="002B521D" w:rsidRDefault="001369FF" w:rsidP="006721A0">
            <w:pPr>
              <w:numPr>
                <w:ilvl w:val="0"/>
                <w:numId w:val="36"/>
              </w:numPr>
              <w:ind w:left="1134" w:right="141" w:hanging="425"/>
              <w:jc w:val="both"/>
              <w:rPr>
                <w:rFonts w:ascii="Arial" w:hAnsi="Arial" w:cs="Arial"/>
                <w:b/>
              </w:rPr>
            </w:pPr>
            <w:r w:rsidRPr="00743F7C">
              <w:rPr>
                <w:rFonts w:ascii="Arial" w:hAnsi="Arial" w:cs="Arial"/>
                <w:b/>
              </w:rPr>
              <w:t>Gabinete:</w:t>
            </w:r>
            <w:r w:rsidRPr="002B521D">
              <w:rPr>
                <w:rFonts w:ascii="Arial" w:hAnsi="Arial" w:cs="Arial"/>
                <w:b/>
              </w:rPr>
              <w:t xml:space="preserve"> </w:t>
            </w:r>
          </w:p>
          <w:p w:rsidR="001369FF" w:rsidRPr="007E2451" w:rsidRDefault="001369FF" w:rsidP="006721A0">
            <w:pPr>
              <w:numPr>
                <w:ilvl w:val="0"/>
                <w:numId w:val="38"/>
              </w:numPr>
              <w:jc w:val="both"/>
              <w:rPr>
                <w:rFonts w:ascii="Arial" w:hAnsi="Arial" w:cs="Arial"/>
                <w:iCs/>
              </w:rPr>
            </w:pPr>
            <w:r w:rsidRPr="007E2451">
              <w:rPr>
                <w:rFonts w:ascii="Arial" w:hAnsi="Arial" w:cs="Arial"/>
                <w:iCs/>
              </w:rPr>
              <w:t xml:space="preserve">Material acero al carbono revestido en pintura epoxi o polyester de alto impacto, apto para la intemperie. </w:t>
            </w:r>
          </w:p>
          <w:p w:rsidR="001369FF" w:rsidRPr="00743F7C" w:rsidRDefault="001369FF" w:rsidP="006721A0">
            <w:pPr>
              <w:numPr>
                <w:ilvl w:val="0"/>
                <w:numId w:val="36"/>
              </w:numPr>
              <w:ind w:left="1134" w:right="141" w:hanging="425"/>
              <w:jc w:val="both"/>
              <w:rPr>
                <w:rFonts w:ascii="Arial" w:hAnsi="Arial" w:cs="Arial"/>
                <w:b/>
              </w:rPr>
            </w:pPr>
            <w:r w:rsidRPr="00743F7C">
              <w:rPr>
                <w:rFonts w:ascii="Arial" w:hAnsi="Arial" w:cs="Arial"/>
                <w:b/>
              </w:rPr>
              <w:t>Tanque de odorante:</w:t>
            </w:r>
          </w:p>
          <w:p w:rsidR="001369FF" w:rsidRPr="00743F7C" w:rsidRDefault="001369FF" w:rsidP="006721A0">
            <w:pPr>
              <w:numPr>
                <w:ilvl w:val="0"/>
                <w:numId w:val="38"/>
              </w:numPr>
              <w:jc w:val="both"/>
              <w:rPr>
                <w:rFonts w:ascii="Arial" w:hAnsi="Arial" w:cs="Arial"/>
                <w:iCs/>
              </w:rPr>
            </w:pPr>
            <w:r w:rsidRPr="00743F7C">
              <w:rPr>
                <w:rFonts w:ascii="Arial" w:hAnsi="Arial" w:cs="Arial"/>
                <w:iCs/>
              </w:rPr>
              <w:t xml:space="preserve">Capacidad mínimamente </w:t>
            </w:r>
            <w:r>
              <w:rPr>
                <w:rFonts w:ascii="Arial" w:hAnsi="Arial" w:cs="Arial"/>
                <w:iCs/>
              </w:rPr>
              <w:t>250</w:t>
            </w:r>
            <w:r w:rsidRPr="007E2451">
              <w:rPr>
                <w:rFonts w:ascii="Arial" w:hAnsi="Arial" w:cs="Arial"/>
                <w:iCs/>
              </w:rPr>
              <w:t xml:space="preserve"> lt.</w:t>
            </w:r>
            <w:r w:rsidRPr="00743F7C">
              <w:rPr>
                <w:rFonts w:ascii="Arial" w:hAnsi="Arial" w:cs="Arial"/>
                <w:iCs/>
              </w:rPr>
              <w:t xml:space="preserve">, diseño bajo norma ASME VIII y construcción según norma ASME IX, de configuración cilíndrica horizontal. </w:t>
            </w:r>
          </w:p>
          <w:p w:rsidR="001369FF" w:rsidRPr="00743F7C" w:rsidRDefault="001369FF" w:rsidP="006721A0">
            <w:pPr>
              <w:numPr>
                <w:ilvl w:val="0"/>
                <w:numId w:val="38"/>
              </w:numPr>
              <w:jc w:val="both"/>
              <w:rPr>
                <w:rFonts w:ascii="Arial" w:hAnsi="Arial" w:cs="Arial"/>
                <w:iCs/>
              </w:rPr>
            </w:pPr>
            <w:r w:rsidRPr="00743F7C">
              <w:rPr>
                <w:rFonts w:ascii="Arial" w:hAnsi="Arial" w:cs="Arial"/>
                <w:iCs/>
              </w:rPr>
              <w:t xml:space="preserve">Material de construcción Acero Inoxidable AISI 316, revestimiento Epoxi. </w:t>
            </w:r>
          </w:p>
          <w:p w:rsidR="001369FF" w:rsidRPr="007E2451" w:rsidRDefault="001369FF" w:rsidP="006721A0">
            <w:pPr>
              <w:numPr>
                <w:ilvl w:val="0"/>
                <w:numId w:val="38"/>
              </w:numPr>
              <w:jc w:val="both"/>
              <w:rPr>
                <w:rFonts w:ascii="Arial" w:hAnsi="Arial" w:cs="Arial"/>
                <w:iCs/>
              </w:rPr>
            </w:pPr>
            <w:r w:rsidRPr="00743F7C">
              <w:rPr>
                <w:rFonts w:ascii="Arial" w:hAnsi="Arial" w:cs="Arial"/>
                <w:iCs/>
              </w:rPr>
              <w:t>Válvulas de bloqueo tipo bola en Acero Inoxidable AISI 316  para purga, carga y conexión al sistema odorizador.</w:t>
            </w:r>
          </w:p>
          <w:p w:rsidR="001369FF" w:rsidRPr="007E2451" w:rsidRDefault="001369FF" w:rsidP="006721A0">
            <w:pPr>
              <w:numPr>
                <w:ilvl w:val="0"/>
                <w:numId w:val="36"/>
              </w:numPr>
              <w:ind w:left="1134" w:right="141" w:hanging="425"/>
              <w:jc w:val="both"/>
              <w:rPr>
                <w:rFonts w:ascii="Arial" w:hAnsi="Arial" w:cs="Arial"/>
                <w:b/>
              </w:rPr>
            </w:pPr>
            <w:r w:rsidRPr="00743F7C">
              <w:rPr>
                <w:rFonts w:ascii="Arial" w:hAnsi="Arial" w:cs="Arial"/>
                <w:b/>
              </w:rPr>
              <w:t>Sistema de regulación de suministro de gas (gas power) para funcionamiento de la bomba y presurizado del depósito de odorante:</w:t>
            </w:r>
          </w:p>
          <w:p w:rsidR="001369FF" w:rsidRPr="007E2451" w:rsidRDefault="001369FF" w:rsidP="006721A0">
            <w:pPr>
              <w:numPr>
                <w:ilvl w:val="0"/>
                <w:numId w:val="38"/>
              </w:numPr>
              <w:jc w:val="both"/>
              <w:rPr>
                <w:rFonts w:ascii="Arial" w:hAnsi="Arial" w:cs="Arial"/>
                <w:iCs/>
              </w:rPr>
            </w:pPr>
            <w:r w:rsidRPr="007E2451">
              <w:rPr>
                <w:rFonts w:ascii="Arial" w:hAnsi="Arial" w:cs="Arial"/>
                <w:iCs/>
              </w:rPr>
              <w:t>Válvula Reguladora.</w:t>
            </w:r>
          </w:p>
          <w:p w:rsidR="001369FF" w:rsidRPr="007E2451" w:rsidRDefault="001369FF" w:rsidP="006721A0">
            <w:pPr>
              <w:numPr>
                <w:ilvl w:val="0"/>
                <w:numId w:val="38"/>
              </w:numPr>
              <w:jc w:val="both"/>
              <w:rPr>
                <w:rFonts w:ascii="Arial" w:hAnsi="Arial" w:cs="Arial"/>
                <w:iCs/>
              </w:rPr>
            </w:pPr>
            <w:r w:rsidRPr="007E2451">
              <w:rPr>
                <w:rFonts w:ascii="Arial" w:hAnsi="Arial" w:cs="Arial"/>
                <w:iCs/>
              </w:rPr>
              <w:t xml:space="preserve">Manómetro Ac. Inoxidable : rango no debe exceder el doble de la presión de trabajo del funcionamiento de la bomba y presurizado del depósito de odorante </w:t>
            </w:r>
          </w:p>
          <w:p w:rsidR="001369FF" w:rsidRPr="007E2451" w:rsidRDefault="001369FF" w:rsidP="006721A0">
            <w:pPr>
              <w:numPr>
                <w:ilvl w:val="0"/>
                <w:numId w:val="38"/>
              </w:numPr>
              <w:jc w:val="both"/>
              <w:rPr>
                <w:rFonts w:ascii="Arial" w:hAnsi="Arial" w:cs="Arial"/>
                <w:iCs/>
              </w:rPr>
            </w:pPr>
            <w:r w:rsidRPr="007E2451">
              <w:rPr>
                <w:rFonts w:ascii="Arial" w:hAnsi="Arial" w:cs="Arial"/>
                <w:iCs/>
              </w:rPr>
              <w:t xml:space="preserve">Válvula de bloqueo tipo aguja </w:t>
            </w:r>
          </w:p>
          <w:p w:rsidR="001369FF" w:rsidRPr="007E2451" w:rsidRDefault="001369FF" w:rsidP="006721A0">
            <w:pPr>
              <w:numPr>
                <w:ilvl w:val="0"/>
                <w:numId w:val="38"/>
              </w:numPr>
              <w:jc w:val="both"/>
              <w:rPr>
                <w:rFonts w:ascii="Arial" w:hAnsi="Arial" w:cs="Arial"/>
                <w:iCs/>
              </w:rPr>
            </w:pPr>
            <w:r w:rsidRPr="007E2451">
              <w:rPr>
                <w:rFonts w:ascii="Arial" w:hAnsi="Arial" w:cs="Arial"/>
                <w:iCs/>
              </w:rPr>
              <w:t>Tuberías de interconexión construida en Acero inoxidable AISI 316.</w:t>
            </w:r>
          </w:p>
          <w:p w:rsidR="001369FF" w:rsidRPr="00743F7C" w:rsidRDefault="001369FF" w:rsidP="006721A0">
            <w:pPr>
              <w:numPr>
                <w:ilvl w:val="0"/>
                <w:numId w:val="36"/>
              </w:numPr>
              <w:ind w:left="1134" w:right="141" w:hanging="425"/>
              <w:jc w:val="both"/>
              <w:rPr>
                <w:rFonts w:ascii="Arial" w:hAnsi="Arial" w:cs="Arial"/>
                <w:b/>
              </w:rPr>
            </w:pPr>
            <w:r w:rsidRPr="00743F7C">
              <w:rPr>
                <w:rFonts w:ascii="Arial" w:hAnsi="Arial" w:cs="Arial"/>
                <w:b/>
              </w:rPr>
              <w:t>El sistema de Odorización debe ser apto para trabajar con líquidos odorantes:</w:t>
            </w:r>
          </w:p>
          <w:p w:rsidR="001369FF" w:rsidRPr="00743F7C" w:rsidRDefault="001369FF" w:rsidP="001369FF">
            <w:pPr>
              <w:tabs>
                <w:tab w:val="left" w:pos="1843"/>
              </w:tabs>
              <w:ind w:left="1571"/>
              <w:jc w:val="both"/>
              <w:rPr>
                <w:rFonts w:ascii="Arial" w:hAnsi="Arial" w:cs="Arial"/>
                <w:b/>
              </w:rPr>
            </w:pPr>
            <w:r w:rsidRPr="00743F7C">
              <w:rPr>
                <w:rFonts w:ascii="Arial" w:hAnsi="Arial" w:cs="Arial"/>
                <w:b/>
              </w:rPr>
              <w:t>Odorante 1</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Tert-Butylmercaptan</w:t>
            </w:r>
            <w:r w:rsidRPr="00743F7C">
              <w:rPr>
                <w:rFonts w:ascii="Arial" w:hAnsi="Arial" w:cs="Arial"/>
                <w:iCs/>
              </w:rPr>
              <w:tab/>
              <w:t>80%</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 xml:space="preserve">Methyl ethyl sulfide </w:t>
            </w:r>
            <w:r w:rsidRPr="00743F7C">
              <w:rPr>
                <w:rFonts w:ascii="Arial" w:hAnsi="Arial" w:cs="Arial"/>
                <w:iCs/>
              </w:rPr>
              <w:tab/>
              <w:t>20%</w:t>
            </w:r>
          </w:p>
          <w:p w:rsidR="001369FF" w:rsidRPr="00743F7C" w:rsidRDefault="001369FF" w:rsidP="001369FF">
            <w:pPr>
              <w:tabs>
                <w:tab w:val="left" w:pos="1843"/>
              </w:tabs>
              <w:ind w:left="1571"/>
              <w:jc w:val="both"/>
              <w:rPr>
                <w:rFonts w:ascii="Arial" w:hAnsi="Arial" w:cs="Arial"/>
                <w:b/>
              </w:rPr>
            </w:pPr>
            <w:r w:rsidRPr="00743F7C">
              <w:rPr>
                <w:rFonts w:ascii="Arial" w:hAnsi="Arial" w:cs="Arial"/>
                <w:b/>
              </w:rPr>
              <w:t>Odorante 2</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Tert-Butylmercaptan</w:t>
            </w:r>
            <w:r w:rsidRPr="00743F7C">
              <w:rPr>
                <w:rFonts w:ascii="Arial" w:hAnsi="Arial" w:cs="Arial"/>
                <w:iCs/>
              </w:rPr>
              <w:tab/>
              <w:t>80%</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 xml:space="preserve">Dimetil sulfide </w:t>
            </w:r>
            <w:r w:rsidRPr="00743F7C">
              <w:rPr>
                <w:rFonts w:ascii="Arial" w:hAnsi="Arial" w:cs="Arial"/>
                <w:iCs/>
              </w:rPr>
              <w:tab/>
            </w:r>
            <w:r w:rsidRPr="00743F7C">
              <w:rPr>
                <w:rFonts w:ascii="Arial" w:hAnsi="Arial" w:cs="Arial"/>
                <w:iCs/>
              </w:rPr>
              <w:tab/>
              <w:t>20%</w:t>
            </w:r>
          </w:p>
          <w:p w:rsidR="001369FF" w:rsidRPr="00743F7C" w:rsidRDefault="001369FF" w:rsidP="001369FF">
            <w:pPr>
              <w:tabs>
                <w:tab w:val="left" w:pos="1560"/>
              </w:tabs>
              <w:jc w:val="both"/>
              <w:rPr>
                <w:rFonts w:ascii="Arial" w:hAnsi="Arial" w:cs="Arial"/>
                <w:iCs/>
              </w:rPr>
            </w:pPr>
            <w:r w:rsidRPr="00743F7C">
              <w:rPr>
                <w:rFonts w:ascii="Arial" w:hAnsi="Arial" w:cs="Arial"/>
                <w:iCs/>
              </w:rPr>
              <w:tab/>
              <w:t>Demostrable con un certificado de parte de la empresa proveedora</w:t>
            </w:r>
          </w:p>
          <w:p w:rsidR="001369FF" w:rsidRPr="007E2451" w:rsidRDefault="001369FF" w:rsidP="006721A0">
            <w:pPr>
              <w:numPr>
                <w:ilvl w:val="0"/>
                <w:numId w:val="36"/>
              </w:numPr>
              <w:ind w:left="1134" w:right="141" w:hanging="425"/>
              <w:jc w:val="both"/>
              <w:rPr>
                <w:rFonts w:ascii="Arial" w:hAnsi="Arial" w:cs="Arial"/>
                <w:b/>
              </w:rPr>
            </w:pPr>
            <w:r w:rsidRPr="007E2451">
              <w:rPr>
                <w:rFonts w:ascii="Arial" w:hAnsi="Arial" w:cs="Arial"/>
                <w:b/>
              </w:rPr>
              <w:t>Boquilla de inyeccion :</w:t>
            </w:r>
          </w:p>
          <w:p w:rsidR="001369FF" w:rsidRPr="00743F7C" w:rsidRDefault="001369FF" w:rsidP="006721A0">
            <w:pPr>
              <w:numPr>
                <w:ilvl w:val="0"/>
                <w:numId w:val="38"/>
              </w:numPr>
              <w:jc w:val="both"/>
              <w:rPr>
                <w:rFonts w:ascii="Arial" w:hAnsi="Arial" w:cs="Arial"/>
                <w:iCs/>
              </w:rPr>
            </w:pPr>
            <w:r w:rsidRPr="007E2451">
              <w:rPr>
                <w:rFonts w:ascii="Arial" w:hAnsi="Arial" w:cs="Arial"/>
                <w:iCs/>
              </w:rPr>
              <w:lastRenderedPageBreak/>
              <w:t xml:space="preserve">El equipo deberá contar con. una boquilla de inyeccion fabricado </w:t>
            </w:r>
            <w:r>
              <w:rPr>
                <w:rFonts w:ascii="Arial" w:hAnsi="Arial" w:cs="Arial"/>
                <w:iCs/>
              </w:rPr>
              <w:t>en</w:t>
            </w:r>
            <w:r w:rsidRPr="007E2451">
              <w:rPr>
                <w:rFonts w:ascii="Arial" w:hAnsi="Arial" w:cs="Arial"/>
                <w:iCs/>
              </w:rPr>
              <w:t xml:space="preserve"> acero inoxidable </w:t>
            </w:r>
            <w:r>
              <w:rPr>
                <w:rFonts w:ascii="Arial" w:hAnsi="Arial" w:cs="Arial"/>
                <w:iCs/>
              </w:rPr>
              <w:t>con</w:t>
            </w:r>
            <w:r w:rsidRPr="007E2451">
              <w:rPr>
                <w:rFonts w:ascii="Arial" w:hAnsi="Arial" w:cs="Arial"/>
                <w:iCs/>
              </w:rPr>
              <w:t xml:space="preserve"> válvula check y de bloqueo ambas </w:t>
            </w:r>
            <w:r>
              <w:rPr>
                <w:rFonts w:ascii="Arial" w:hAnsi="Arial" w:cs="Arial"/>
                <w:iCs/>
              </w:rPr>
              <w:t>en</w:t>
            </w:r>
            <w:r w:rsidRPr="007E2451">
              <w:rPr>
                <w:rFonts w:ascii="Arial" w:hAnsi="Arial" w:cs="Arial"/>
                <w:iCs/>
              </w:rPr>
              <w:t xml:space="preserve"> acero inoxidable </w:t>
            </w:r>
          </w:p>
          <w:p w:rsidR="001369FF" w:rsidRPr="007E2451" w:rsidRDefault="001369FF" w:rsidP="006721A0">
            <w:pPr>
              <w:numPr>
                <w:ilvl w:val="0"/>
                <w:numId w:val="36"/>
              </w:numPr>
              <w:ind w:left="1134" w:right="141" w:hanging="425"/>
              <w:jc w:val="both"/>
              <w:rPr>
                <w:rFonts w:ascii="Arial" w:hAnsi="Arial" w:cs="Arial"/>
                <w:b/>
              </w:rPr>
            </w:pPr>
            <w:r w:rsidRPr="007E2451">
              <w:rPr>
                <w:rFonts w:ascii="Arial" w:hAnsi="Arial" w:cs="Arial"/>
                <w:b/>
              </w:rPr>
              <w:t>Bureta de calibracion:</w:t>
            </w:r>
          </w:p>
          <w:p w:rsidR="001369FF" w:rsidRPr="00743F7C" w:rsidRDefault="001369FF" w:rsidP="006721A0">
            <w:pPr>
              <w:numPr>
                <w:ilvl w:val="0"/>
                <w:numId w:val="38"/>
              </w:numPr>
              <w:jc w:val="both"/>
              <w:rPr>
                <w:rFonts w:ascii="Arial" w:hAnsi="Arial" w:cs="Arial"/>
                <w:iCs/>
              </w:rPr>
            </w:pPr>
            <w:r w:rsidRPr="007E2451">
              <w:rPr>
                <w:rFonts w:ascii="Arial" w:hAnsi="Arial" w:cs="Arial"/>
                <w:iCs/>
              </w:rPr>
              <w:t xml:space="preserve">El equipo deberá contar </w:t>
            </w:r>
            <w:r>
              <w:rPr>
                <w:rFonts w:ascii="Arial" w:hAnsi="Arial" w:cs="Arial"/>
                <w:iCs/>
              </w:rPr>
              <w:t>con</w:t>
            </w:r>
            <w:r w:rsidRPr="007E2451">
              <w:rPr>
                <w:rFonts w:ascii="Arial" w:hAnsi="Arial" w:cs="Arial"/>
                <w:iCs/>
              </w:rPr>
              <w:t xml:space="preserve"> una bureta de calibracion </w:t>
            </w:r>
            <w:r>
              <w:rPr>
                <w:rFonts w:ascii="Arial" w:hAnsi="Arial" w:cs="Arial"/>
                <w:iCs/>
              </w:rPr>
              <w:t>en</w:t>
            </w:r>
            <w:r w:rsidRPr="007E2451">
              <w:rPr>
                <w:rFonts w:ascii="Arial" w:hAnsi="Arial" w:cs="Arial"/>
                <w:iCs/>
              </w:rPr>
              <w:t xml:space="preserve"> la succion de la bomba que permita controlar el volumen de inyeccion sin descontinuar la inyeccion (construído en vidrio pyrex )</w:t>
            </w:r>
          </w:p>
          <w:p w:rsidR="001369FF" w:rsidRPr="007E2451" w:rsidRDefault="001369FF" w:rsidP="006721A0">
            <w:pPr>
              <w:numPr>
                <w:ilvl w:val="0"/>
                <w:numId w:val="36"/>
              </w:numPr>
              <w:ind w:left="1134" w:right="141" w:hanging="425"/>
              <w:jc w:val="both"/>
              <w:rPr>
                <w:rFonts w:ascii="Arial" w:hAnsi="Arial" w:cs="Arial"/>
                <w:b/>
              </w:rPr>
            </w:pPr>
            <w:r w:rsidRPr="007E2451">
              <w:rPr>
                <w:rFonts w:ascii="Arial" w:hAnsi="Arial" w:cs="Arial"/>
                <w:b/>
              </w:rPr>
              <w:t>La separación entre los puntos de la toma de presión y el punto de inyección de odorante debe ser 20 veces el diámetro de la tubería.</w:t>
            </w:r>
          </w:p>
          <w:p w:rsidR="001369FF" w:rsidRDefault="001369FF" w:rsidP="001369FF">
            <w:pPr>
              <w:ind w:left="748"/>
              <w:jc w:val="both"/>
              <w:rPr>
                <w:rFonts w:ascii="Arial" w:hAnsi="Arial" w:cs="Arial"/>
                <w:b/>
                <w:u w:val="single"/>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Válvula de bola a la salida de la estación.</w:t>
            </w:r>
          </w:p>
          <w:p w:rsidR="001369FF" w:rsidRPr="00777785" w:rsidRDefault="001369FF" w:rsidP="001369FF">
            <w:pPr>
              <w:ind w:left="706"/>
              <w:jc w:val="both"/>
              <w:rPr>
                <w:rFonts w:ascii="Arial" w:hAnsi="Arial" w:cs="Arial"/>
                <w:b/>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Clase: Brida ANSI 300 Paso Total trunnion ANSI B 16.34/ANSI B16.5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volante y caja de engranes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ASTM A105</w:t>
            </w:r>
            <w:r w:rsidRPr="00777785">
              <w:rPr>
                <w:rFonts w:ascii="Arial" w:hAnsi="Arial" w:cs="Arial"/>
                <w:iCs/>
                <w:color w:val="000000"/>
              </w:rPr>
              <w:t xml:space="preserve">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4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Tipo: Válvula de bola API 6D y API 6FA ó API 607 ó equivalentes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jc w:val="both"/>
              <w:rPr>
                <w:rFonts w:ascii="Arial" w:hAnsi="Arial" w:cs="Arial"/>
                <w:b/>
                <w:bCs/>
                <w:lang w:val="pt-BR"/>
              </w:rPr>
            </w:pPr>
            <w:r w:rsidRPr="00777785">
              <w:rPr>
                <w:rFonts w:ascii="Arial" w:hAnsi="Arial" w:cs="Arial"/>
                <w:b/>
                <w:bCs/>
                <w:lang w:val="pt-BR"/>
              </w:rPr>
              <w:t>PANEL SOLAR Y ALMACENAMIENTO DE ENERGIA.</w:t>
            </w:r>
          </w:p>
          <w:p w:rsidR="001369FF" w:rsidRPr="00777785" w:rsidRDefault="001369FF" w:rsidP="001369FF">
            <w:pPr>
              <w:ind w:left="706"/>
              <w:jc w:val="both"/>
              <w:rPr>
                <w:rFonts w:ascii="Arial" w:hAnsi="Arial" w:cs="Arial"/>
                <w:b/>
                <w:bCs/>
              </w:rPr>
            </w:pPr>
          </w:p>
          <w:p w:rsidR="001369FF" w:rsidRPr="00777785" w:rsidRDefault="001369FF" w:rsidP="001369FF">
            <w:pPr>
              <w:ind w:left="993"/>
              <w:jc w:val="both"/>
              <w:rPr>
                <w:rFonts w:ascii="Arial" w:hAnsi="Arial" w:cs="Arial"/>
                <w:bCs/>
              </w:rPr>
            </w:pPr>
            <w:r w:rsidRPr="00777785">
              <w:rPr>
                <w:rFonts w:ascii="Arial" w:hAnsi="Arial" w:cs="Arial"/>
                <w:bCs/>
              </w:rPr>
              <w:t>Sistema de recarga y almacenamiento de energía para poder alimentar el computador de flujo y la válvula solenoide que comanda la bomba neumática de odorizacion.</w:t>
            </w:r>
          </w:p>
          <w:p w:rsidR="001369FF" w:rsidRPr="00777785" w:rsidRDefault="001369FF" w:rsidP="001369FF">
            <w:pPr>
              <w:ind w:left="706"/>
              <w:jc w:val="both"/>
              <w:rPr>
                <w:rFonts w:ascii="Arial" w:hAnsi="Arial" w:cs="Arial"/>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Batería: dos baterías, Tipo solar 99 AH @ 12 VDC.</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Panel solar: dos paneles, 54 watts con regulador 10</w:t>
            </w:r>
            <w:r>
              <w:rPr>
                <w:rFonts w:ascii="Arial" w:hAnsi="Arial" w:cs="Arial"/>
              </w:rPr>
              <w:t>ª</w:t>
            </w:r>
            <w:r w:rsidRPr="00777785">
              <w:rPr>
                <w:rFonts w:ascii="Arial" w:hAnsi="Arial" w:cs="Arial"/>
              </w:rPr>
              <w:t xml:space="preserve"> @12VDC.</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Autonomía mínima de 30 días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Dos estructuras para soportar el panel solar a una distancia mínima de 3 m del City Gate y una altura de 2.50 m mínimamente </w:t>
            </w:r>
          </w:p>
          <w:p w:rsidR="001369FF" w:rsidRPr="00777785" w:rsidRDefault="001369FF" w:rsidP="001369FF">
            <w:pPr>
              <w:rPr>
                <w:rFonts w:ascii="Arial" w:hAnsi="Arial" w:cs="Arial"/>
                <w:bCs/>
              </w:rPr>
            </w:pPr>
          </w:p>
          <w:p w:rsidR="001369FF" w:rsidRPr="00777785" w:rsidRDefault="001369FF" w:rsidP="001369FF">
            <w:pPr>
              <w:jc w:val="both"/>
              <w:rPr>
                <w:rFonts w:ascii="Arial" w:hAnsi="Arial" w:cs="Arial"/>
                <w:b/>
              </w:rPr>
            </w:pPr>
            <w:r w:rsidRPr="00777785">
              <w:rPr>
                <w:rFonts w:ascii="Arial" w:hAnsi="Arial" w:cs="Arial"/>
                <w:b/>
              </w:rPr>
              <w:t>TUBERIA, BRIDAS Y ACCESORIOS</w:t>
            </w:r>
          </w:p>
          <w:p w:rsidR="001369FF" w:rsidRPr="00777785" w:rsidRDefault="001369FF" w:rsidP="001369FF">
            <w:pPr>
              <w:ind w:left="1111"/>
              <w:jc w:val="both"/>
              <w:rPr>
                <w:rFonts w:ascii="Arial" w:hAnsi="Arial" w:cs="Arial"/>
                <w:b/>
              </w:rPr>
            </w:pPr>
          </w:p>
          <w:p w:rsidR="001369FF" w:rsidRPr="00777785" w:rsidRDefault="001369FF" w:rsidP="001369FF">
            <w:pPr>
              <w:ind w:left="1111"/>
              <w:jc w:val="both"/>
              <w:rPr>
                <w:rFonts w:ascii="Arial" w:hAnsi="Arial" w:cs="Arial"/>
              </w:rPr>
            </w:pPr>
            <w:r w:rsidRPr="00777785">
              <w:rPr>
                <w:rFonts w:ascii="Arial" w:hAnsi="Arial" w:cs="Arial"/>
              </w:rPr>
              <w:t>Tubería  SCH40 ASTM A53/106 API 5L Gr B</w:t>
            </w:r>
          </w:p>
          <w:p w:rsidR="001369FF" w:rsidRPr="00777785" w:rsidRDefault="001369FF" w:rsidP="001369FF">
            <w:pPr>
              <w:ind w:left="1111"/>
              <w:jc w:val="both"/>
              <w:rPr>
                <w:rFonts w:ascii="Arial" w:hAnsi="Arial" w:cs="Arial"/>
                <w:lang w:val="en-US"/>
              </w:rPr>
            </w:pPr>
            <w:r w:rsidRPr="00777785">
              <w:rPr>
                <w:rFonts w:ascii="Arial" w:hAnsi="Arial" w:cs="Arial"/>
                <w:lang w:val="en-US"/>
              </w:rPr>
              <w:t>Tee Normal STD, A-234 WPB, ASME B16.9</w:t>
            </w:r>
          </w:p>
          <w:p w:rsidR="001369FF" w:rsidRPr="00777785" w:rsidRDefault="001369FF" w:rsidP="001369FF">
            <w:pPr>
              <w:ind w:left="1111"/>
              <w:jc w:val="both"/>
              <w:rPr>
                <w:rFonts w:ascii="Arial" w:hAnsi="Arial" w:cs="Arial"/>
              </w:rPr>
            </w:pPr>
            <w:r w:rsidRPr="00777785">
              <w:rPr>
                <w:rFonts w:ascii="Arial" w:hAnsi="Arial" w:cs="Arial"/>
              </w:rPr>
              <w:t>Codos RL/RC STD, A-234 WPB, ASE B16.9</w:t>
            </w:r>
          </w:p>
          <w:p w:rsidR="001369FF" w:rsidRPr="00777785" w:rsidRDefault="001369FF" w:rsidP="001369FF">
            <w:pPr>
              <w:ind w:left="1111"/>
              <w:jc w:val="both"/>
              <w:rPr>
                <w:rFonts w:ascii="Arial" w:hAnsi="Arial" w:cs="Arial"/>
                <w:lang w:val="en-US"/>
              </w:rPr>
            </w:pPr>
            <w:r w:rsidRPr="00777785">
              <w:rPr>
                <w:rFonts w:ascii="Arial" w:hAnsi="Arial" w:cs="Arial"/>
                <w:lang w:val="en-US"/>
              </w:rPr>
              <w:t>Brida WN RF S-300 SCH-40, A 105 ASME B 16.5</w:t>
            </w:r>
          </w:p>
          <w:p w:rsidR="001369FF" w:rsidRPr="00777785" w:rsidRDefault="001369FF" w:rsidP="001369FF">
            <w:pPr>
              <w:ind w:left="1111"/>
              <w:jc w:val="both"/>
              <w:rPr>
                <w:rFonts w:ascii="Arial" w:hAnsi="Arial" w:cs="Arial"/>
                <w:lang w:val="en-US"/>
              </w:rPr>
            </w:pPr>
            <w:r w:rsidRPr="00777785">
              <w:rPr>
                <w:rFonts w:ascii="Arial" w:hAnsi="Arial" w:cs="Arial"/>
                <w:lang w:val="en-US"/>
              </w:rPr>
              <w:t>Brida SO RF S-300 SCH-40, A 105 ASME B 16.5</w:t>
            </w:r>
          </w:p>
          <w:p w:rsidR="001369FF" w:rsidRPr="00777785" w:rsidRDefault="001369FF" w:rsidP="001369FF">
            <w:pPr>
              <w:spacing w:before="120" w:after="120"/>
              <w:rPr>
                <w:rFonts w:ascii="Arial" w:hAnsi="Arial" w:cs="Arial"/>
                <w:b/>
                <w:bCs/>
              </w:rPr>
            </w:pPr>
            <w:r w:rsidRPr="00777785">
              <w:rPr>
                <w:rFonts w:ascii="Arial" w:hAnsi="Arial" w:cs="Arial"/>
                <w:b/>
                <w:bCs/>
              </w:rPr>
              <w:t>PREPARACIÓN DE SUPERFICIE Y PINTURA</w:t>
            </w:r>
          </w:p>
          <w:p w:rsidR="001369FF" w:rsidRPr="00777785" w:rsidRDefault="001369FF" w:rsidP="001369FF">
            <w:pPr>
              <w:autoSpaceDE w:val="0"/>
              <w:autoSpaceDN w:val="0"/>
              <w:adjustRightInd w:val="0"/>
              <w:spacing w:before="120" w:after="120"/>
              <w:ind w:left="709"/>
              <w:jc w:val="both"/>
              <w:rPr>
                <w:rFonts w:ascii="Arial" w:hAnsi="Arial" w:cs="Arial"/>
                <w:lang w:val="es-BO" w:eastAsia="es-BO"/>
              </w:rPr>
            </w:pPr>
            <w:r w:rsidRPr="00777785">
              <w:rPr>
                <w:rFonts w:ascii="Arial" w:hAnsi="Arial" w:cs="Arial"/>
                <w:lang w:val="es-BO" w:eastAsia="es-BO"/>
              </w:rPr>
              <w:t>La superficie de cada segmento del puente será preparada con chorro abrasivo a “metal casi blanco” y se aplicarán dos capas de pintura (</w:t>
            </w:r>
            <w:r w:rsidRPr="00777785">
              <w:rPr>
                <w:rFonts w:ascii="Arial" w:hAnsi="Arial" w:cs="Arial"/>
                <w:color w:val="000000"/>
              </w:rPr>
              <w:t>La empresa adjudicada deberá presentar los certificados de evaluación al momento de la entrega del bien, adjunto en el DataBook.</w:t>
            </w:r>
            <w:r w:rsidRPr="00777785">
              <w:rPr>
                <w:rFonts w:ascii="Arial" w:hAnsi="Arial" w:cs="Arial"/>
                <w:lang w:val="es-BO" w:eastAsia="es-BO"/>
              </w:rPr>
              <w:t>):</w:t>
            </w:r>
          </w:p>
          <w:p w:rsidR="001369FF" w:rsidRPr="00777785" w:rsidRDefault="001369FF" w:rsidP="001369FF">
            <w:pPr>
              <w:autoSpaceDE w:val="0"/>
              <w:autoSpaceDN w:val="0"/>
              <w:adjustRightInd w:val="0"/>
              <w:spacing w:before="120" w:after="120"/>
              <w:ind w:left="709"/>
              <w:jc w:val="both"/>
              <w:rPr>
                <w:rFonts w:ascii="Arial" w:hAnsi="Arial" w:cs="Arial"/>
                <w:lang w:val="es-BO" w:eastAsia="es-BO"/>
              </w:rPr>
            </w:pPr>
            <w:r w:rsidRPr="00777785">
              <w:rPr>
                <w:rFonts w:ascii="Arial" w:hAnsi="Arial" w:cs="Arial"/>
                <w:lang w:val="es-BO" w:eastAsia="es-BO"/>
              </w:rPr>
              <w:t>Capa base: Imprimante epóxico de poliamida a DFT 2.5 mils</w:t>
            </w:r>
          </w:p>
          <w:p w:rsidR="001369FF" w:rsidRDefault="001369FF" w:rsidP="001369FF">
            <w:pPr>
              <w:autoSpaceDE w:val="0"/>
              <w:autoSpaceDN w:val="0"/>
              <w:adjustRightInd w:val="0"/>
              <w:spacing w:before="120" w:after="120"/>
              <w:ind w:left="709"/>
              <w:jc w:val="both"/>
              <w:rPr>
                <w:rFonts w:ascii="Arial" w:hAnsi="Arial" w:cs="Arial"/>
                <w:lang w:val="es-BO" w:eastAsia="es-BO"/>
              </w:rPr>
            </w:pPr>
            <w:r w:rsidRPr="00777785">
              <w:rPr>
                <w:rFonts w:ascii="Arial" w:hAnsi="Arial" w:cs="Arial"/>
                <w:lang w:val="es-BO" w:eastAsia="es-BO"/>
              </w:rPr>
              <w:t>Capa de Acabado: epóxico de poliamida DFT 2.5 mils.</w:t>
            </w:r>
          </w:p>
          <w:p w:rsidR="00D634B6" w:rsidRDefault="00D634B6" w:rsidP="001369FF">
            <w:pPr>
              <w:autoSpaceDE w:val="0"/>
              <w:autoSpaceDN w:val="0"/>
              <w:adjustRightInd w:val="0"/>
              <w:spacing w:before="120" w:after="120"/>
              <w:ind w:left="709"/>
              <w:jc w:val="both"/>
              <w:rPr>
                <w:rFonts w:ascii="Arial" w:hAnsi="Arial" w:cs="Arial"/>
                <w:lang w:val="es-BO" w:eastAsia="es-BO"/>
              </w:rPr>
            </w:pPr>
          </w:p>
          <w:p w:rsidR="00D634B6" w:rsidRPr="00777785" w:rsidRDefault="00D634B6" w:rsidP="001369FF">
            <w:pPr>
              <w:autoSpaceDE w:val="0"/>
              <w:autoSpaceDN w:val="0"/>
              <w:adjustRightInd w:val="0"/>
              <w:spacing w:before="120" w:after="120"/>
              <w:ind w:left="709"/>
              <w:jc w:val="both"/>
              <w:rPr>
                <w:rFonts w:ascii="Arial" w:hAnsi="Arial" w:cs="Arial"/>
                <w:lang w:val="es-BO" w:eastAsia="es-BO"/>
              </w:rPr>
            </w:pPr>
          </w:p>
          <w:p w:rsidR="001369FF" w:rsidRPr="00777785" w:rsidRDefault="001369FF" w:rsidP="001369FF">
            <w:pPr>
              <w:spacing w:before="120" w:after="120"/>
              <w:rPr>
                <w:rFonts w:ascii="Arial" w:hAnsi="Arial" w:cs="Arial"/>
                <w:b/>
                <w:bCs/>
              </w:rPr>
            </w:pPr>
            <w:r w:rsidRPr="00777785">
              <w:rPr>
                <w:rFonts w:ascii="Arial" w:hAnsi="Arial" w:cs="Arial"/>
                <w:b/>
                <w:bCs/>
              </w:rPr>
              <w:lastRenderedPageBreak/>
              <w:t>ENSAYOS NO DESTRUCTIVOS</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La empresa adjudicada deberá presentar los certificados correspondientes a los ensayos hidráulicos de las válvulas al momento de la entrega del bien, adjunto en el DataBook.</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Los ensayos hidráulicos deberán ser realizados a 1.5 veces la presión máxima de operación de los componentes del puente durante cuatro (04) horas, debiéndose registrar presión y temperatura.</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La empresa adjudicada deberá realizar ensayos radiográficos del 100% de las juntas soldadas, de su última edición interpretándose los ensa</w:t>
            </w:r>
            <w:r>
              <w:rPr>
                <w:rFonts w:ascii="Arial" w:hAnsi="Arial" w:cs="Arial"/>
                <w:color w:val="000000"/>
              </w:rPr>
              <w:t>yos de acuerdo a API 1104.</w:t>
            </w:r>
          </w:p>
          <w:p w:rsidR="001369FF" w:rsidRPr="00777785" w:rsidRDefault="001369FF" w:rsidP="001369FF">
            <w:pPr>
              <w:spacing w:before="120" w:after="120"/>
              <w:rPr>
                <w:rFonts w:ascii="Arial" w:hAnsi="Arial" w:cs="Arial"/>
                <w:b/>
                <w:bCs/>
              </w:rPr>
            </w:pPr>
            <w:r w:rsidRPr="00777785">
              <w:rPr>
                <w:rFonts w:ascii="Arial" w:hAnsi="Arial" w:cs="Arial"/>
                <w:b/>
                <w:bCs/>
              </w:rPr>
              <w:t>PRUEBAS Y ENSAYOS</w:t>
            </w:r>
          </w:p>
          <w:p w:rsidR="001369FF" w:rsidRPr="00777785" w:rsidRDefault="001369FF" w:rsidP="001369FF">
            <w:pPr>
              <w:autoSpaceDE w:val="0"/>
              <w:autoSpaceDN w:val="0"/>
              <w:adjustRightInd w:val="0"/>
              <w:spacing w:line="276" w:lineRule="auto"/>
              <w:ind w:left="709"/>
              <w:jc w:val="both"/>
              <w:rPr>
                <w:rFonts w:ascii="Arial" w:hAnsi="Arial" w:cs="Arial"/>
                <w:color w:val="000000"/>
              </w:rPr>
            </w:pPr>
            <w:r w:rsidRPr="00777785">
              <w:rPr>
                <w:rFonts w:ascii="Arial" w:hAnsi="Arial" w:cs="Arial"/>
                <w:color w:val="000000"/>
              </w:rPr>
              <w:t>La empresa adjudicada, previo a la entrega definitiva de los bienes, deberá realizar pruebas neumáticas de los sistemas a la presión de operación para verificar la inexistencia de fugas.</w:t>
            </w:r>
          </w:p>
          <w:p w:rsidR="001369FF" w:rsidRPr="00777785" w:rsidRDefault="001369FF" w:rsidP="001369FF">
            <w:pPr>
              <w:ind w:left="706"/>
              <w:rPr>
                <w:rFonts w:ascii="Arial" w:hAnsi="Arial" w:cs="Arial"/>
                <w:color w:val="000000"/>
              </w:rPr>
            </w:pPr>
            <w:r w:rsidRPr="00777785">
              <w:rPr>
                <w:rFonts w:ascii="Arial" w:hAnsi="Arial" w:cs="Arial"/>
                <w:color w:val="000000"/>
              </w:rPr>
              <w:t>También deberán realizarse pruebas operativas a las presiones de trabajo, lo que de ninguna manera implica la toma de ningún tipo de toma de muestra.</w:t>
            </w:r>
          </w:p>
          <w:p w:rsidR="001369FF" w:rsidRPr="00777785" w:rsidRDefault="001369FF" w:rsidP="001369FF">
            <w:pPr>
              <w:ind w:left="706"/>
              <w:rPr>
                <w:rFonts w:ascii="Arial" w:hAnsi="Arial" w:cs="Arial"/>
                <w:color w:val="000000"/>
              </w:rPr>
            </w:pPr>
          </w:p>
          <w:p w:rsidR="001369FF" w:rsidRPr="00777785" w:rsidRDefault="001369FF" w:rsidP="001369FF">
            <w:pPr>
              <w:rPr>
                <w:rFonts w:ascii="Arial" w:hAnsi="Arial" w:cs="Arial"/>
                <w:b/>
                <w:color w:val="000000"/>
              </w:rPr>
            </w:pPr>
            <w:r w:rsidRPr="00777785">
              <w:rPr>
                <w:rFonts w:ascii="Arial" w:hAnsi="Arial" w:cs="Arial"/>
                <w:b/>
                <w:color w:val="000000"/>
              </w:rPr>
              <w:t>DIAGRAMA BASICO PARA LA INTERPRETACION DE LA ANTERIOR DESCRIPCION.</w:t>
            </w:r>
          </w:p>
          <w:p w:rsidR="001369FF" w:rsidRDefault="001369FF" w:rsidP="001369FF">
            <w:pPr>
              <w:rPr>
                <w:rFonts w:ascii="Arial" w:hAnsi="Arial" w:cs="Arial"/>
              </w:rPr>
            </w:pPr>
            <w:r w:rsidRPr="00777785">
              <w:rPr>
                <w:rFonts w:ascii="Arial" w:hAnsi="Arial" w:cs="Arial"/>
              </w:rPr>
              <w:t xml:space="preserve"> </w:t>
            </w:r>
            <w:r w:rsidRPr="003435AA">
              <w:rPr>
                <w:rFonts w:ascii="Arial" w:hAnsi="Arial" w:cs="Arial"/>
                <w:noProof/>
                <w:lang w:val="es-BO" w:eastAsia="es-BO"/>
              </w:rPr>
              <w:drawing>
                <wp:inline distT="0" distB="0" distL="0" distR="0" wp14:anchorId="7921B644" wp14:editId="1D5A482A">
                  <wp:extent cx="5888270" cy="2086856"/>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6173" t="24448" r="18872" b="34948"/>
                          <a:stretch/>
                        </pic:blipFill>
                        <pic:spPr bwMode="auto">
                          <a:xfrm>
                            <a:off x="0" y="0"/>
                            <a:ext cx="5955672" cy="2110744"/>
                          </a:xfrm>
                          <a:prstGeom prst="rect">
                            <a:avLst/>
                          </a:prstGeom>
                          <a:noFill/>
                          <a:ln>
                            <a:noFill/>
                          </a:ln>
                          <a:extLst>
                            <a:ext uri="{53640926-AAD7-44D8-BBD7-CCE9431645EC}">
                              <a14:shadowObscured xmlns:a14="http://schemas.microsoft.com/office/drawing/2010/main"/>
                            </a:ext>
                          </a:extLst>
                        </pic:spPr>
                      </pic:pic>
                    </a:graphicData>
                  </a:graphic>
                </wp:inline>
              </w:drawing>
            </w:r>
            <w:r w:rsidRPr="00777785">
              <w:rPr>
                <w:rFonts w:ascii="Arial" w:hAnsi="Arial" w:cs="Arial"/>
              </w:rPr>
              <w:t xml:space="preserve"> </w:t>
            </w:r>
          </w:p>
          <w:p w:rsidR="001369FF" w:rsidRDefault="001369FF" w:rsidP="001369FF">
            <w:pPr>
              <w:jc w:val="center"/>
            </w:pPr>
            <w:r w:rsidRPr="00273111">
              <w:rPr>
                <w:noProof/>
                <w:lang w:val="es-BO" w:eastAsia="es-BO"/>
              </w:rPr>
              <w:drawing>
                <wp:inline distT="0" distB="0" distL="0" distR="0" wp14:anchorId="2B8F37AB" wp14:editId="30576EBE">
                  <wp:extent cx="1851212" cy="1490997"/>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72012" cy="1507750"/>
                          </a:xfrm>
                          <a:prstGeom prst="rect">
                            <a:avLst/>
                          </a:prstGeom>
                          <a:noFill/>
                          <a:ln>
                            <a:noFill/>
                          </a:ln>
                        </pic:spPr>
                      </pic:pic>
                    </a:graphicData>
                  </a:graphic>
                </wp:inline>
              </w:drawing>
            </w:r>
          </w:p>
          <w:p w:rsidR="001369FF" w:rsidRPr="00777785" w:rsidRDefault="001369FF" w:rsidP="001369FF">
            <w:pPr>
              <w:rPr>
                <w:rFonts w:ascii="Arial" w:hAnsi="Arial" w:cs="Arial"/>
                <w:b/>
                <w:bCs/>
              </w:rPr>
            </w:pPr>
            <w:r w:rsidRPr="00777785">
              <w:rPr>
                <w:rFonts w:ascii="Arial" w:hAnsi="Arial" w:cs="Arial"/>
              </w:rPr>
              <w:t xml:space="preserve">                                                                                                                                                                                                                                                                                                                                                                                                                        </w:t>
            </w:r>
          </w:p>
        </w:tc>
      </w:tr>
      <w:tr w:rsidR="001369FF" w:rsidRPr="00777785" w:rsidTr="001369FF">
        <w:trPr>
          <w:gridAfter w:val="1"/>
          <w:wAfter w:w="31" w:type="dxa"/>
          <w:trHeight w:val="2551"/>
        </w:trPr>
        <w:tc>
          <w:tcPr>
            <w:tcW w:w="9608" w:type="dxa"/>
            <w:shd w:val="clear" w:color="auto" w:fill="auto"/>
            <w:vAlign w:val="center"/>
          </w:tcPr>
          <w:p w:rsidR="001369FF" w:rsidRPr="00903179" w:rsidRDefault="001369FF" w:rsidP="001369FF">
            <w:pPr>
              <w:jc w:val="both"/>
              <w:rPr>
                <w:rFonts w:ascii="Arial" w:hAnsi="Arial" w:cs="Arial"/>
                <w:b/>
                <w:iCs/>
                <w:sz w:val="22"/>
                <w:szCs w:val="22"/>
                <w:u w:val="single"/>
              </w:rPr>
            </w:pPr>
            <w:r w:rsidRPr="00903179">
              <w:rPr>
                <w:rFonts w:ascii="Arial" w:hAnsi="Arial" w:cs="Arial"/>
                <w:b/>
                <w:iCs/>
                <w:sz w:val="22"/>
                <w:szCs w:val="22"/>
                <w:u w:val="single"/>
              </w:rPr>
              <w:lastRenderedPageBreak/>
              <w:t xml:space="preserve">ITEM N°4: ESTACION DE MEDICION Y ODORIZACION 23000 </w:t>
            </w:r>
            <w:r>
              <w:rPr>
                <w:rFonts w:ascii="Arial" w:hAnsi="Arial" w:cs="Arial"/>
                <w:b/>
                <w:iCs/>
                <w:sz w:val="22"/>
                <w:szCs w:val="22"/>
                <w:u w:val="single"/>
              </w:rPr>
              <w:t>SCMH</w:t>
            </w:r>
            <w:r w:rsidRPr="00903179">
              <w:rPr>
                <w:rFonts w:ascii="Arial" w:hAnsi="Arial" w:cs="Arial"/>
                <w:b/>
                <w:iCs/>
                <w:sz w:val="22"/>
                <w:szCs w:val="22"/>
                <w:u w:val="single"/>
              </w:rPr>
              <w:t xml:space="preserve"> ESCALABLE (EMO)</w:t>
            </w:r>
          </w:p>
          <w:p w:rsidR="001369FF" w:rsidRPr="00777785" w:rsidRDefault="001369FF" w:rsidP="001369FF">
            <w:pPr>
              <w:keepNext/>
              <w:spacing w:before="240" w:after="60"/>
              <w:outlineLvl w:val="0"/>
              <w:rPr>
                <w:rFonts w:ascii="Arial" w:hAnsi="Arial" w:cs="Arial"/>
                <w:b/>
                <w:bCs/>
                <w:kern w:val="32"/>
              </w:rPr>
            </w:pPr>
            <w:r w:rsidRPr="00777785">
              <w:rPr>
                <w:rFonts w:ascii="Arial" w:hAnsi="Arial" w:cs="Arial"/>
                <w:b/>
                <w:iCs/>
              </w:rPr>
              <w:t>GENERALIDADES Y CONDICIONES DE FUNCIONAMIENTO</w:t>
            </w:r>
            <w:r w:rsidRPr="00777785">
              <w:rPr>
                <w:rFonts w:ascii="Arial" w:hAnsi="Arial" w:cs="Arial"/>
                <w:b/>
                <w:bCs/>
                <w:kern w:val="32"/>
              </w:rPr>
              <w:t xml:space="preserve"> DE LA ESTACION DISTRITAL DE MEDICION Y ODORIZACION EMO 23000 </w:t>
            </w:r>
            <w:r>
              <w:rPr>
                <w:rFonts w:ascii="Arial" w:hAnsi="Arial" w:cs="Arial"/>
                <w:b/>
                <w:bCs/>
                <w:kern w:val="32"/>
              </w:rPr>
              <w:t>SCMH</w:t>
            </w:r>
            <w:r w:rsidRPr="00777785">
              <w:rPr>
                <w:rFonts w:ascii="Arial" w:hAnsi="Arial" w:cs="Arial"/>
                <w:b/>
                <w:bCs/>
                <w:kern w:val="32"/>
              </w:rPr>
              <w:t>.</w:t>
            </w:r>
          </w:p>
          <w:p w:rsidR="001369FF" w:rsidRPr="00777785" w:rsidRDefault="001369FF" w:rsidP="006721A0">
            <w:pPr>
              <w:numPr>
                <w:ilvl w:val="0"/>
                <w:numId w:val="40"/>
              </w:numPr>
              <w:jc w:val="both"/>
              <w:rPr>
                <w:rFonts w:ascii="Arial" w:hAnsi="Arial" w:cs="Arial"/>
              </w:rPr>
            </w:pPr>
            <w:r w:rsidRPr="00777785">
              <w:rPr>
                <w:rFonts w:ascii="Arial" w:hAnsi="Arial" w:cs="Arial"/>
              </w:rPr>
              <w:t>La Presión a la entrada de la Estación de Medición y Odorizacion, podrá variar entre 600 y 350 psig.</w:t>
            </w:r>
          </w:p>
          <w:p w:rsidR="001369FF" w:rsidRPr="00777785" w:rsidRDefault="001369FF" w:rsidP="006721A0">
            <w:pPr>
              <w:numPr>
                <w:ilvl w:val="0"/>
                <w:numId w:val="40"/>
              </w:numPr>
              <w:jc w:val="both"/>
              <w:rPr>
                <w:rFonts w:ascii="Arial" w:hAnsi="Arial" w:cs="Arial"/>
              </w:rPr>
            </w:pPr>
            <w:r w:rsidRPr="00777785">
              <w:rPr>
                <w:rFonts w:ascii="Arial" w:hAnsi="Arial" w:cs="Arial"/>
              </w:rPr>
              <w:t>Densidad relativa del Gas Natural es de 0,62</w:t>
            </w:r>
          </w:p>
          <w:p w:rsidR="001369FF" w:rsidRPr="00777785" w:rsidRDefault="001369FF" w:rsidP="006721A0">
            <w:pPr>
              <w:numPr>
                <w:ilvl w:val="0"/>
                <w:numId w:val="40"/>
              </w:numPr>
              <w:jc w:val="both"/>
              <w:rPr>
                <w:rFonts w:ascii="Arial" w:hAnsi="Arial" w:cs="Arial"/>
              </w:rPr>
            </w:pPr>
            <w:r w:rsidRPr="00777785">
              <w:rPr>
                <w:rFonts w:ascii="Arial" w:hAnsi="Arial" w:cs="Arial"/>
              </w:rPr>
              <w:t>Temperatura de trabajo  entre –20°C a 60°C</w:t>
            </w:r>
          </w:p>
          <w:p w:rsidR="001369FF" w:rsidRPr="00777785" w:rsidRDefault="001369FF" w:rsidP="006721A0">
            <w:pPr>
              <w:numPr>
                <w:ilvl w:val="0"/>
                <w:numId w:val="40"/>
              </w:numPr>
              <w:jc w:val="both"/>
              <w:rPr>
                <w:rFonts w:ascii="Arial" w:hAnsi="Arial" w:cs="Arial"/>
              </w:rPr>
            </w:pPr>
            <w:r w:rsidRPr="00777785">
              <w:rPr>
                <w:rFonts w:ascii="Arial" w:hAnsi="Arial" w:cs="Arial"/>
              </w:rPr>
              <w:t xml:space="preserve">La Capacidad nominal de la Estación de Medición y Odorizacion EMO será de 23000 m3(n)/h </w:t>
            </w:r>
          </w:p>
          <w:p w:rsidR="001369FF" w:rsidRPr="00777785" w:rsidRDefault="001369FF" w:rsidP="006721A0">
            <w:pPr>
              <w:numPr>
                <w:ilvl w:val="0"/>
                <w:numId w:val="40"/>
              </w:numPr>
              <w:jc w:val="both"/>
              <w:rPr>
                <w:rFonts w:ascii="Arial" w:hAnsi="Arial" w:cs="Arial"/>
              </w:rPr>
            </w:pPr>
            <w:r w:rsidRPr="00777785">
              <w:rPr>
                <w:rFonts w:ascii="Arial" w:hAnsi="Arial" w:cs="Arial"/>
              </w:rPr>
              <w:t>El equipo de medición debe ser de desplazamiento positivo (rotativo), estar configurado para un desempeño optimo, traer consigo una certificación de calibración con trazabilidad al NIST y un catálogo o manual del medidor que indique que este es apto para transferencia de custodia.</w:t>
            </w:r>
          </w:p>
          <w:p w:rsidR="001369FF" w:rsidRPr="00777785" w:rsidRDefault="001369FF" w:rsidP="006721A0">
            <w:pPr>
              <w:numPr>
                <w:ilvl w:val="0"/>
                <w:numId w:val="40"/>
              </w:numPr>
              <w:jc w:val="both"/>
              <w:rPr>
                <w:rFonts w:ascii="Arial" w:hAnsi="Arial" w:cs="Arial"/>
              </w:rPr>
            </w:pPr>
            <w:r w:rsidRPr="00777785">
              <w:rPr>
                <w:rFonts w:ascii="Arial" w:hAnsi="Arial" w:cs="Arial"/>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1369FF" w:rsidRPr="00777785" w:rsidRDefault="001369FF" w:rsidP="006721A0">
            <w:pPr>
              <w:numPr>
                <w:ilvl w:val="0"/>
                <w:numId w:val="40"/>
              </w:numPr>
              <w:jc w:val="both"/>
              <w:rPr>
                <w:rFonts w:ascii="Arial" w:hAnsi="Arial" w:cs="Arial"/>
              </w:rPr>
            </w:pPr>
            <w:r w:rsidRPr="00777785">
              <w:rPr>
                <w:rFonts w:ascii="Arial" w:hAnsi="Arial" w:cs="Arial"/>
              </w:rPr>
              <w:t>Adicionalmente deberá contar con Juntas Aislantes dieléctricas pikotec: Cuerpo de Acero Inox. 316 L, atrapado entre dos discos de resina epóxica, reforzada con fibra de vidrio, con sus respectivos bujes y arandelas aislantes: Ambas a  la entrada y a la salida de la Estación de Medición y Odorización, ANSI 300 RF.</w:t>
            </w:r>
          </w:p>
          <w:p w:rsidR="001369FF" w:rsidRPr="00777785" w:rsidRDefault="001369FF" w:rsidP="006721A0">
            <w:pPr>
              <w:numPr>
                <w:ilvl w:val="0"/>
                <w:numId w:val="40"/>
              </w:numPr>
              <w:jc w:val="both"/>
              <w:rPr>
                <w:rFonts w:ascii="Arial" w:hAnsi="Arial" w:cs="Arial"/>
              </w:rPr>
            </w:pPr>
            <w:r w:rsidRPr="00777785">
              <w:rPr>
                <w:rFonts w:ascii="Arial" w:hAnsi="Arial" w:cs="Arial"/>
              </w:rPr>
              <w:t>El equipo en su integridad deberá ir montado sobre una estructura sólida tipo skid, cuyo diseño garantice que en la Estación de Medición y Odorizacion, se eviten esfuerzos de tensión y/o tangenciales de corte.</w:t>
            </w:r>
          </w:p>
          <w:p w:rsidR="001369FF" w:rsidRPr="00777785" w:rsidRDefault="001369FF" w:rsidP="006721A0">
            <w:pPr>
              <w:numPr>
                <w:ilvl w:val="0"/>
                <w:numId w:val="40"/>
              </w:numPr>
              <w:jc w:val="both"/>
              <w:rPr>
                <w:rFonts w:ascii="Arial" w:hAnsi="Arial" w:cs="Arial"/>
              </w:rPr>
            </w:pPr>
            <w:r w:rsidRPr="00777785">
              <w:rPr>
                <w:rFonts w:ascii="Arial" w:hAnsi="Arial" w:cs="Arial"/>
              </w:rPr>
              <w:t xml:space="preserve">Se deben instalar todos los manómetros menores para el ajuste, calibración y puesta en servicio del equipo. </w:t>
            </w:r>
          </w:p>
          <w:p w:rsidR="001369FF" w:rsidRPr="00777785" w:rsidRDefault="001369FF" w:rsidP="001369FF">
            <w:pPr>
              <w:keepNext/>
              <w:spacing w:before="240" w:after="60"/>
              <w:outlineLvl w:val="0"/>
              <w:rPr>
                <w:rFonts w:ascii="Arial" w:hAnsi="Arial" w:cs="Arial"/>
                <w:b/>
                <w:iCs/>
              </w:rPr>
            </w:pPr>
            <w:r w:rsidRPr="00777785">
              <w:rPr>
                <w:rFonts w:ascii="Arial" w:hAnsi="Arial" w:cs="Arial"/>
                <w:b/>
                <w:iCs/>
              </w:rPr>
              <w:t>DECRIPCION DE LOS COMPONENTES GENERALES</w:t>
            </w:r>
          </w:p>
          <w:p w:rsidR="001369FF" w:rsidRPr="00777785" w:rsidRDefault="001369FF" w:rsidP="001369FF">
            <w:pPr>
              <w:keepNext/>
              <w:spacing w:before="240" w:after="60"/>
              <w:outlineLvl w:val="0"/>
              <w:rPr>
                <w:rFonts w:ascii="Arial" w:hAnsi="Arial" w:cs="Arial"/>
                <w:b/>
                <w:iCs/>
              </w:rPr>
            </w:pPr>
            <w:r w:rsidRPr="00777785">
              <w:rPr>
                <w:rFonts w:ascii="Arial" w:hAnsi="Arial" w:cs="Arial"/>
                <w:b/>
                <w:iCs/>
              </w:rPr>
              <w:t>CARACTERISTICAS TRAMO COMUN DE INGRESO</w:t>
            </w: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Bridas W.N. de conexión.</w:t>
            </w:r>
          </w:p>
          <w:p w:rsidR="001369FF" w:rsidRPr="00777785" w:rsidRDefault="001369FF" w:rsidP="001369FF">
            <w:pPr>
              <w:ind w:left="993"/>
              <w:rPr>
                <w:rFonts w:ascii="Arial" w:hAnsi="Arial" w:cs="Arial"/>
                <w:b/>
                <w:bCs/>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Clase: ANSI 300 RF</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Material: ASTM A105</w:t>
            </w:r>
          </w:p>
          <w:p w:rsidR="001369FF"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Diámetro: 6 plg.</w:t>
            </w:r>
          </w:p>
          <w:p w:rsidR="001369FF" w:rsidRPr="0060487E" w:rsidRDefault="001369FF" w:rsidP="001369FF">
            <w:pPr>
              <w:tabs>
                <w:tab w:val="left" w:pos="709"/>
              </w:tabs>
              <w:ind w:left="1276"/>
              <w:jc w:val="both"/>
              <w:rPr>
                <w:rFonts w:ascii="Arial" w:hAnsi="Arial" w:cs="Arial"/>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Válvulas de bola trunnion de Paso Total.</w:t>
            </w:r>
          </w:p>
          <w:p w:rsidR="001369FF" w:rsidRPr="00777785" w:rsidRDefault="001369FF" w:rsidP="001369FF">
            <w:pPr>
              <w:ind w:left="993"/>
              <w:jc w:val="both"/>
              <w:rPr>
                <w:rFonts w:ascii="Arial" w:hAnsi="Arial" w:cs="Arial"/>
                <w:b/>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Clase: ANSI 300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 ANSI 300 ANSI B 16.34/ANSI B16.5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volante con caja de engranes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6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Tipo: Válvula de bola API 6D y API 6FA ó API 607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Manómetros:</w:t>
            </w:r>
          </w:p>
          <w:p w:rsidR="001369FF" w:rsidRPr="00777785" w:rsidRDefault="001369FF" w:rsidP="001369FF">
            <w:pPr>
              <w:ind w:left="993"/>
              <w:jc w:val="both"/>
              <w:rPr>
                <w:rFonts w:ascii="Arial" w:hAnsi="Arial" w:cs="Arial"/>
              </w:rPr>
            </w:pPr>
          </w:p>
          <w:p w:rsidR="001369FF" w:rsidRPr="00777785" w:rsidRDefault="001369FF" w:rsidP="001369FF">
            <w:pPr>
              <w:ind w:left="993"/>
              <w:rPr>
                <w:rFonts w:ascii="Arial" w:hAnsi="Arial" w:cs="Arial"/>
                <w:bCs/>
                <w:lang w:val="pt-BR"/>
              </w:rPr>
            </w:pPr>
            <w:r w:rsidRPr="00777785">
              <w:rPr>
                <w:rFonts w:ascii="Arial" w:hAnsi="Arial" w:cs="Arial"/>
                <w:bCs/>
                <w:lang w:val="pt-BR"/>
              </w:rPr>
              <w:t>Se instalará dos manómetro a la entrada y a la saída del equipo</w:t>
            </w:r>
          </w:p>
          <w:p w:rsidR="001369FF" w:rsidRPr="00777785" w:rsidRDefault="001369FF" w:rsidP="001369FF">
            <w:pPr>
              <w:tabs>
                <w:tab w:val="left" w:pos="709"/>
              </w:tabs>
              <w:ind w:left="1276"/>
              <w:jc w:val="both"/>
              <w:rPr>
                <w:rFonts w:ascii="Arial" w:hAnsi="Arial" w:cs="Arial"/>
                <w:lang w:val="pt-BR"/>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Carcaza de Acero Inoxidable AISI 304SS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lastRenderedPageBreak/>
              <w:t>Con la opción de Calibración y Ajuste en Sitio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Límite de Sobrepresión 30% del Rango del Span o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Material de los Internos AISI 316SS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Cristal Reemplazable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en AISI 316 rosca de ½” NPT inferior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protección IP 67 o una superior según IEC 529</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Dial mayor o igual a 100 mm ó 4plg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Rango de medición 0 – 1000 psig o equivalente en bar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precisión de ± 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Deberá contar con su respectiva válvula integral de bloqueo y purga AISI 316 tipo aguja (Tipo manifold).</w:t>
            </w:r>
          </w:p>
          <w:p w:rsidR="001369FF" w:rsidRPr="00777785" w:rsidRDefault="001369FF" w:rsidP="001369FF">
            <w:pPr>
              <w:keepNext/>
              <w:spacing w:before="240" w:after="60"/>
              <w:outlineLvl w:val="0"/>
              <w:rPr>
                <w:rFonts w:ascii="Arial" w:hAnsi="Arial" w:cs="Arial"/>
                <w:b/>
                <w:iCs/>
              </w:rPr>
            </w:pPr>
            <w:r w:rsidRPr="00777785">
              <w:rPr>
                <w:rFonts w:ascii="Arial" w:hAnsi="Arial" w:cs="Arial"/>
                <w:b/>
                <w:iCs/>
              </w:rPr>
              <w:t>CARACTERISTICAS DE ETAPA DE FILTRADO</w:t>
            </w:r>
          </w:p>
          <w:p w:rsidR="001369FF" w:rsidRPr="00777785" w:rsidRDefault="001369FF" w:rsidP="001369FF">
            <w:pPr>
              <w:ind w:left="993"/>
              <w:rPr>
                <w:rFonts w:ascii="Arial" w:hAnsi="Arial" w:cs="Arial"/>
                <w:bCs/>
                <w:lang w:val="pt-BR"/>
              </w:rPr>
            </w:pPr>
            <w:r w:rsidRPr="00777785">
              <w:rPr>
                <w:rFonts w:ascii="Arial" w:hAnsi="Arial" w:cs="Arial"/>
                <w:bCs/>
                <w:lang w:val="pt-BR"/>
              </w:rPr>
              <w:t>La etapa de filtrado de gás, consta de líneas paralelas, una de servicio y la otra de bypass, cada línea consta de los siguientes elementos básicos:</w:t>
            </w:r>
          </w:p>
          <w:p w:rsidR="001369FF" w:rsidRPr="00777785" w:rsidRDefault="001369FF" w:rsidP="001369FF">
            <w:pPr>
              <w:rPr>
                <w:rFonts w:ascii="Arial" w:hAnsi="Arial" w:cs="Arial"/>
                <w:bCs/>
                <w:lang w:val="pt-BR"/>
              </w:rPr>
            </w:pPr>
          </w:p>
          <w:p w:rsidR="001369FF" w:rsidRPr="00777785" w:rsidRDefault="001369FF" w:rsidP="001369FF">
            <w:pPr>
              <w:ind w:left="993"/>
              <w:rPr>
                <w:rFonts w:ascii="Arial" w:hAnsi="Arial" w:cs="Arial"/>
                <w:b/>
                <w:bCs/>
                <w:u w:val="single"/>
              </w:rPr>
            </w:pPr>
            <w:r w:rsidRPr="00777785">
              <w:rPr>
                <w:rFonts w:ascii="Arial" w:hAnsi="Arial" w:cs="Arial"/>
                <w:b/>
                <w:bCs/>
                <w:u w:val="single"/>
              </w:rPr>
              <w:t>Línea de servicio</w:t>
            </w:r>
          </w:p>
          <w:p w:rsidR="001369FF" w:rsidRPr="00777785" w:rsidRDefault="001369FF" w:rsidP="001369FF">
            <w:pPr>
              <w:ind w:left="993"/>
              <w:rPr>
                <w:rFonts w:ascii="Arial" w:hAnsi="Arial" w:cs="Arial"/>
                <w:bCs/>
                <w:lang w:val="pt-BR"/>
              </w:rPr>
            </w:pPr>
          </w:p>
          <w:p w:rsidR="001369FF" w:rsidRPr="00777785" w:rsidRDefault="001369FF" w:rsidP="001369FF">
            <w:pPr>
              <w:ind w:left="1276"/>
              <w:rPr>
                <w:rFonts w:ascii="Arial" w:hAnsi="Arial" w:cs="Arial"/>
                <w:b/>
                <w:bCs/>
              </w:rPr>
            </w:pPr>
            <w:r w:rsidRPr="00777785">
              <w:rPr>
                <w:rFonts w:ascii="Arial" w:hAnsi="Arial" w:cs="Arial"/>
                <w:b/>
                <w:bCs/>
              </w:rPr>
              <w:t>Dos válvulas de bola trunnion de “Paso Total” de aislamiento de filtro</w:t>
            </w:r>
          </w:p>
          <w:p w:rsidR="001369FF" w:rsidRPr="00777785" w:rsidRDefault="001369FF" w:rsidP="001369FF">
            <w:pPr>
              <w:ind w:left="993"/>
              <w:rPr>
                <w:rFonts w:ascii="Arial" w:hAnsi="Arial" w:cs="Arial"/>
                <w:b/>
                <w:bCs/>
                <w:u w:val="single"/>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Clase: ANSI 300 RF</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Conexión: Brida ANSI 300 Paso Total ANSI B 16.34/ANSI B16.5 RF</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Actuación: volante con caja de engranes</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Diámetro: 6 plg.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Tipo: Válvula de bola API 6D y API 6FA ó API 607 ó equivalentes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ind w:left="993"/>
              <w:jc w:val="both"/>
              <w:rPr>
                <w:rFonts w:ascii="Arial" w:hAnsi="Arial" w:cs="Arial"/>
                <w:b/>
                <w:bCs/>
                <w:u w:val="single"/>
              </w:rPr>
            </w:pPr>
          </w:p>
          <w:p w:rsidR="001369FF" w:rsidRPr="00777785" w:rsidRDefault="001369FF" w:rsidP="001369FF">
            <w:pPr>
              <w:ind w:left="1276"/>
              <w:jc w:val="both"/>
              <w:rPr>
                <w:rFonts w:ascii="Arial" w:hAnsi="Arial" w:cs="Arial"/>
                <w:b/>
                <w:bCs/>
              </w:rPr>
            </w:pPr>
            <w:r w:rsidRPr="00777785">
              <w:rPr>
                <w:rFonts w:ascii="Arial" w:hAnsi="Arial" w:cs="Arial"/>
                <w:b/>
                <w:bCs/>
              </w:rPr>
              <w:t>Filtro Separador Bifasico.</w:t>
            </w:r>
          </w:p>
          <w:p w:rsidR="001369FF" w:rsidRPr="00777785" w:rsidRDefault="001369FF" w:rsidP="001369FF">
            <w:pPr>
              <w:ind w:left="993"/>
              <w:jc w:val="both"/>
              <w:rPr>
                <w:rFonts w:ascii="Arial" w:hAnsi="Arial" w:cs="Arial"/>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Diseñado para filtrar un flujo de 23000 MCH</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Con una carga de condensado de 4 lt/por mes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Filtro ANSI 300 RF provisto de elemento filtrante para gas natural (retención del 99% de partículas sólidas y líquidas &gt;= 5µm; 95% de partículas sólidas y líquidas &lt;=  5µm).</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API 5L Grado B o ASTM A216 WCB o ASTM A105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Bridas: ASTM A 105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Tapa: ASTM A 204 o ASTM A105 o API 5L con Mecanismo de Apertura&amp;Cierre Rápido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Casquete semieliptico: ASTM A 234.</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Accesorios del filtro: </w:t>
            </w:r>
          </w:p>
          <w:p w:rsidR="001369FF" w:rsidRPr="00777785" w:rsidRDefault="001369FF" w:rsidP="006721A0">
            <w:pPr>
              <w:numPr>
                <w:ilvl w:val="0"/>
                <w:numId w:val="35"/>
              </w:numPr>
              <w:rPr>
                <w:rFonts w:ascii="Arial" w:hAnsi="Arial" w:cs="Arial"/>
                <w:bCs/>
              </w:rPr>
            </w:pPr>
            <w:r w:rsidRPr="00777785">
              <w:rPr>
                <w:rFonts w:ascii="Arial" w:hAnsi="Arial" w:cs="Arial"/>
                <w:bCs/>
              </w:rPr>
              <w:t>Válvula de bola de purga del filtro</w:t>
            </w:r>
          </w:p>
          <w:p w:rsidR="001369FF" w:rsidRPr="00777785" w:rsidRDefault="001369FF" w:rsidP="006721A0">
            <w:pPr>
              <w:numPr>
                <w:ilvl w:val="0"/>
                <w:numId w:val="35"/>
              </w:numPr>
              <w:rPr>
                <w:rFonts w:ascii="Arial" w:hAnsi="Arial" w:cs="Arial"/>
                <w:bCs/>
              </w:rPr>
            </w:pPr>
            <w:r w:rsidRPr="00777785">
              <w:rPr>
                <w:rFonts w:ascii="Arial" w:hAnsi="Arial" w:cs="Arial"/>
                <w:bCs/>
              </w:rPr>
              <w:t>Manómetro de presión diferencial de 0 a 25 psig.</w:t>
            </w:r>
          </w:p>
          <w:p w:rsidR="001369FF" w:rsidRPr="00777785" w:rsidRDefault="001369FF" w:rsidP="006721A0">
            <w:pPr>
              <w:numPr>
                <w:ilvl w:val="0"/>
                <w:numId w:val="35"/>
              </w:numPr>
              <w:rPr>
                <w:rFonts w:ascii="Arial" w:hAnsi="Arial" w:cs="Arial"/>
                <w:bCs/>
              </w:rPr>
            </w:pPr>
            <w:r w:rsidRPr="00777785">
              <w:rPr>
                <w:rFonts w:ascii="Arial" w:hAnsi="Arial" w:cs="Arial"/>
                <w:bCs/>
              </w:rPr>
              <w:t>Visor de Nivel de Líquido.</w:t>
            </w:r>
          </w:p>
          <w:p w:rsidR="001369FF" w:rsidRPr="00777785" w:rsidRDefault="001369FF" w:rsidP="006721A0">
            <w:pPr>
              <w:numPr>
                <w:ilvl w:val="0"/>
                <w:numId w:val="35"/>
              </w:numPr>
              <w:rPr>
                <w:rFonts w:ascii="Arial" w:hAnsi="Arial" w:cs="Arial"/>
                <w:bCs/>
              </w:rPr>
            </w:pPr>
            <w:r w:rsidRPr="00777785">
              <w:rPr>
                <w:rFonts w:ascii="Arial" w:hAnsi="Arial" w:cs="Arial"/>
                <w:bCs/>
              </w:rPr>
              <w:t>Controlador de Nivel Neumático.</w:t>
            </w:r>
          </w:p>
          <w:p w:rsidR="001369FF" w:rsidRPr="00777785" w:rsidRDefault="001369FF" w:rsidP="006721A0">
            <w:pPr>
              <w:numPr>
                <w:ilvl w:val="0"/>
                <w:numId w:val="35"/>
              </w:numPr>
              <w:rPr>
                <w:rFonts w:ascii="Arial" w:hAnsi="Arial" w:cs="Arial"/>
                <w:bCs/>
              </w:rPr>
            </w:pPr>
            <w:r w:rsidRPr="00777785">
              <w:rPr>
                <w:rFonts w:ascii="Arial" w:hAnsi="Arial" w:cs="Arial"/>
                <w:bCs/>
              </w:rPr>
              <w:t>Válvula de Control de Nivel Neumática</w:t>
            </w:r>
          </w:p>
          <w:p w:rsidR="001369FF" w:rsidRPr="00777785" w:rsidRDefault="001369FF" w:rsidP="006721A0">
            <w:pPr>
              <w:numPr>
                <w:ilvl w:val="0"/>
                <w:numId w:val="35"/>
              </w:numPr>
              <w:rPr>
                <w:rFonts w:ascii="Arial" w:hAnsi="Arial" w:cs="Arial"/>
                <w:bCs/>
              </w:rPr>
            </w:pPr>
            <w:r w:rsidRPr="00777785">
              <w:rPr>
                <w:rFonts w:ascii="Arial" w:hAnsi="Arial" w:cs="Arial"/>
                <w:bCs/>
              </w:rPr>
              <w:t>Sistema de gas power para instrumentación</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El cuerpo del filtro deberá ser diseñado bajo norma ASME VIII div.1</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Certificados de las pruebas descritas en esta normativa (norma ASME VIII div.1)</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Filtro con Estampa “U” ASME</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993"/>
              <w:rPr>
                <w:rFonts w:ascii="Arial" w:hAnsi="Arial" w:cs="Arial"/>
                <w:b/>
                <w:bCs/>
                <w:u w:val="single"/>
              </w:rPr>
            </w:pPr>
            <w:r w:rsidRPr="00777785">
              <w:rPr>
                <w:rFonts w:ascii="Arial" w:hAnsi="Arial" w:cs="Arial"/>
                <w:b/>
                <w:bCs/>
                <w:u w:val="single"/>
              </w:rPr>
              <w:lastRenderedPageBreak/>
              <w:t>Línea de filtro stand by</w:t>
            </w:r>
          </w:p>
          <w:p w:rsidR="001369FF" w:rsidRPr="00777785" w:rsidRDefault="001369FF" w:rsidP="001369FF">
            <w:pPr>
              <w:ind w:left="993"/>
              <w:rPr>
                <w:rFonts w:ascii="Arial" w:hAnsi="Arial" w:cs="Arial"/>
                <w:b/>
                <w:bCs/>
              </w:rPr>
            </w:pPr>
          </w:p>
          <w:p w:rsidR="001369FF" w:rsidRPr="00777785" w:rsidRDefault="001369FF" w:rsidP="001369FF">
            <w:pPr>
              <w:ind w:left="1276"/>
              <w:rPr>
                <w:rFonts w:ascii="Arial" w:hAnsi="Arial" w:cs="Arial"/>
                <w:b/>
                <w:bCs/>
              </w:rPr>
            </w:pPr>
            <w:r w:rsidRPr="00777785">
              <w:rPr>
                <w:rFonts w:ascii="Arial" w:hAnsi="Arial" w:cs="Arial"/>
                <w:b/>
                <w:bCs/>
              </w:rPr>
              <w:t>Dos válvulas de bola trunnion de “Paso Total” de aislamiento de filtro</w:t>
            </w:r>
          </w:p>
          <w:p w:rsidR="001369FF" w:rsidRPr="00777785" w:rsidRDefault="001369FF" w:rsidP="001369FF">
            <w:pPr>
              <w:ind w:left="993"/>
              <w:rPr>
                <w:rFonts w:ascii="Arial" w:hAnsi="Arial" w:cs="Arial"/>
                <w:b/>
                <w:bCs/>
                <w:u w:val="single"/>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Clase: ANSI 300 RF</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Conexión: Brida ANSI 300 Paso Total ANSI B 16.34/ANSI B16.5 RF</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Actuación: volante con caja de engranes</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Diámetro: 6 plg.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Tipo: Válvula de bola API 6D y API 6FA ó API 607 ó equivalentes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ind w:left="993"/>
              <w:jc w:val="both"/>
              <w:rPr>
                <w:rFonts w:ascii="Arial" w:hAnsi="Arial" w:cs="Arial"/>
                <w:b/>
                <w:bCs/>
                <w:u w:val="single"/>
              </w:rPr>
            </w:pPr>
          </w:p>
          <w:p w:rsidR="001369FF" w:rsidRPr="00777785" w:rsidRDefault="001369FF" w:rsidP="001369FF">
            <w:pPr>
              <w:ind w:left="1276"/>
              <w:jc w:val="both"/>
              <w:rPr>
                <w:rFonts w:ascii="Arial" w:hAnsi="Arial" w:cs="Arial"/>
                <w:b/>
                <w:bCs/>
              </w:rPr>
            </w:pPr>
            <w:r w:rsidRPr="00777785">
              <w:rPr>
                <w:rFonts w:ascii="Arial" w:hAnsi="Arial" w:cs="Arial"/>
                <w:b/>
                <w:bCs/>
              </w:rPr>
              <w:t>Filtro Separador Bifasico.</w:t>
            </w:r>
          </w:p>
          <w:p w:rsidR="001369FF" w:rsidRPr="00777785" w:rsidRDefault="001369FF" w:rsidP="001369FF">
            <w:pPr>
              <w:ind w:left="993"/>
              <w:jc w:val="both"/>
              <w:rPr>
                <w:rFonts w:ascii="Arial" w:hAnsi="Arial" w:cs="Arial"/>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Diseñado para filtrar un flujo de 23000 MCH</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Con una carga de condensado de 4 lt/por mes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Filtro ANSI 300 RF provisto de elemento filtrante para gas natural (retención del 99% de partículas sólidas y líquidas &gt;= 5µm; 95% de partículas sólidas y líquidas &lt;=  5µm).</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API 5L Grado B o ASTM A216 WCB o ASTM A105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Bridas: ASTM A 105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Tapa: ASTM A 204 o ASTM A105 o API 5L con Mecanismo de Apertura&amp;Cierre Rápido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Casquete semieliptico: ASTM A 234.</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Accesorios del filtro: </w:t>
            </w:r>
          </w:p>
          <w:p w:rsidR="001369FF" w:rsidRPr="00777785" w:rsidRDefault="001369FF" w:rsidP="006721A0">
            <w:pPr>
              <w:numPr>
                <w:ilvl w:val="0"/>
                <w:numId w:val="35"/>
              </w:numPr>
              <w:rPr>
                <w:rFonts w:ascii="Arial" w:hAnsi="Arial" w:cs="Arial"/>
                <w:bCs/>
              </w:rPr>
            </w:pPr>
            <w:r w:rsidRPr="00777785">
              <w:rPr>
                <w:rFonts w:ascii="Arial" w:hAnsi="Arial" w:cs="Arial"/>
                <w:bCs/>
              </w:rPr>
              <w:t>Válvula de bola de purga del filtro</w:t>
            </w:r>
          </w:p>
          <w:p w:rsidR="001369FF" w:rsidRPr="00777785" w:rsidRDefault="001369FF" w:rsidP="006721A0">
            <w:pPr>
              <w:numPr>
                <w:ilvl w:val="0"/>
                <w:numId w:val="35"/>
              </w:numPr>
              <w:rPr>
                <w:rFonts w:ascii="Arial" w:hAnsi="Arial" w:cs="Arial"/>
                <w:bCs/>
              </w:rPr>
            </w:pPr>
            <w:r w:rsidRPr="00777785">
              <w:rPr>
                <w:rFonts w:ascii="Arial" w:hAnsi="Arial" w:cs="Arial"/>
                <w:bCs/>
              </w:rPr>
              <w:t>Manómetro de presión diferencial de 0 a 25 psig.</w:t>
            </w:r>
          </w:p>
          <w:p w:rsidR="001369FF" w:rsidRPr="00777785" w:rsidRDefault="001369FF" w:rsidP="006721A0">
            <w:pPr>
              <w:numPr>
                <w:ilvl w:val="0"/>
                <w:numId w:val="35"/>
              </w:numPr>
              <w:rPr>
                <w:rFonts w:ascii="Arial" w:hAnsi="Arial" w:cs="Arial"/>
                <w:bCs/>
              </w:rPr>
            </w:pPr>
            <w:r w:rsidRPr="00777785">
              <w:rPr>
                <w:rFonts w:ascii="Arial" w:hAnsi="Arial" w:cs="Arial"/>
                <w:bCs/>
              </w:rPr>
              <w:t>Visor de Nivel de Líquido.</w:t>
            </w:r>
          </w:p>
          <w:p w:rsidR="001369FF" w:rsidRPr="00777785" w:rsidRDefault="001369FF" w:rsidP="006721A0">
            <w:pPr>
              <w:numPr>
                <w:ilvl w:val="0"/>
                <w:numId w:val="35"/>
              </w:numPr>
              <w:rPr>
                <w:rFonts w:ascii="Arial" w:hAnsi="Arial" w:cs="Arial"/>
                <w:bCs/>
              </w:rPr>
            </w:pPr>
            <w:r w:rsidRPr="00777785">
              <w:rPr>
                <w:rFonts w:ascii="Arial" w:hAnsi="Arial" w:cs="Arial"/>
                <w:bCs/>
              </w:rPr>
              <w:t>Controlador de Nivel Neumático.</w:t>
            </w:r>
          </w:p>
          <w:p w:rsidR="001369FF" w:rsidRPr="00777785" w:rsidRDefault="001369FF" w:rsidP="006721A0">
            <w:pPr>
              <w:numPr>
                <w:ilvl w:val="0"/>
                <w:numId w:val="35"/>
              </w:numPr>
              <w:rPr>
                <w:rFonts w:ascii="Arial" w:hAnsi="Arial" w:cs="Arial"/>
                <w:bCs/>
              </w:rPr>
            </w:pPr>
            <w:r w:rsidRPr="00777785">
              <w:rPr>
                <w:rFonts w:ascii="Arial" w:hAnsi="Arial" w:cs="Arial"/>
                <w:bCs/>
              </w:rPr>
              <w:t>Válvula de Control de Nivel Neumática</w:t>
            </w:r>
          </w:p>
          <w:p w:rsidR="001369FF" w:rsidRPr="00777785" w:rsidRDefault="001369FF" w:rsidP="006721A0">
            <w:pPr>
              <w:numPr>
                <w:ilvl w:val="0"/>
                <w:numId w:val="35"/>
              </w:numPr>
              <w:rPr>
                <w:rFonts w:ascii="Arial" w:hAnsi="Arial" w:cs="Arial"/>
                <w:bCs/>
              </w:rPr>
            </w:pPr>
            <w:r w:rsidRPr="00777785">
              <w:rPr>
                <w:rFonts w:ascii="Arial" w:hAnsi="Arial" w:cs="Arial"/>
                <w:bCs/>
              </w:rPr>
              <w:t>Sistema de gas power para instrumentación</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El cuerpo del filtro deberá ser diseñado bajo norma ASME VIII div.1</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Certificados de las pruebas descritas en esta normativa (norma ASME VIII div.1)</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Filtro con Estampa “U” ASME</w:t>
            </w:r>
          </w:p>
          <w:p w:rsidR="001369FF" w:rsidRPr="00777785" w:rsidRDefault="001369FF" w:rsidP="001369FF">
            <w:pPr>
              <w:jc w:val="both"/>
              <w:rPr>
                <w:rFonts w:ascii="Arial" w:hAnsi="Arial" w:cs="Arial"/>
              </w:rPr>
            </w:pPr>
          </w:p>
          <w:p w:rsidR="001369FF" w:rsidRPr="00777785" w:rsidRDefault="001369FF" w:rsidP="001369FF">
            <w:pPr>
              <w:jc w:val="both"/>
              <w:rPr>
                <w:rFonts w:ascii="Arial" w:hAnsi="Arial" w:cs="Arial"/>
                <w:b/>
                <w:bCs/>
                <w:lang w:val="pt-BR"/>
              </w:rPr>
            </w:pPr>
            <w:r w:rsidRPr="00777785">
              <w:rPr>
                <w:rFonts w:ascii="Arial" w:hAnsi="Arial" w:cs="Arial"/>
                <w:b/>
                <w:bCs/>
                <w:lang w:val="pt-BR"/>
              </w:rPr>
              <w:t>CARACTERISTICAS DE LA ETAPA DE MEDICIÓN</w:t>
            </w:r>
          </w:p>
          <w:p w:rsidR="001369FF" w:rsidRPr="00777785" w:rsidRDefault="001369FF" w:rsidP="001369FF">
            <w:pPr>
              <w:rPr>
                <w:rFonts w:ascii="Arial" w:hAnsi="Arial" w:cs="Arial"/>
                <w:b/>
                <w:u w:val="single"/>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Línea de servicio</w:t>
            </w:r>
          </w:p>
          <w:p w:rsidR="001369FF" w:rsidRPr="00777785" w:rsidRDefault="001369FF" w:rsidP="001369FF">
            <w:pPr>
              <w:ind w:left="993"/>
              <w:jc w:val="both"/>
              <w:rPr>
                <w:rFonts w:ascii="Arial" w:hAnsi="Arial" w:cs="Arial"/>
                <w:b/>
                <w:bCs/>
              </w:rPr>
            </w:pPr>
          </w:p>
          <w:p w:rsidR="001369FF" w:rsidRPr="00777785" w:rsidRDefault="001369FF" w:rsidP="001369FF">
            <w:pPr>
              <w:ind w:left="1276"/>
              <w:rPr>
                <w:rFonts w:ascii="Arial" w:hAnsi="Arial" w:cs="Arial"/>
                <w:b/>
                <w:bCs/>
              </w:rPr>
            </w:pPr>
            <w:r w:rsidRPr="00777785">
              <w:rPr>
                <w:rFonts w:ascii="Arial" w:hAnsi="Arial" w:cs="Arial"/>
                <w:b/>
                <w:bCs/>
              </w:rPr>
              <w:t>Dos válvulas de bola trunnion de “Paso Total” de aislamiento de medidor</w:t>
            </w:r>
          </w:p>
          <w:p w:rsidR="001369FF" w:rsidRPr="00777785" w:rsidRDefault="001369FF" w:rsidP="001369FF">
            <w:pPr>
              <w:ind w:left="993"/>
              <w:rPr>
                <w:rFonts w:ascii="Arial" w:hAnsi="Arial" w:cs="Arial"/>
                <w:b/>
                <w:bCs/>
                <w:u w:val="single"/>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Clase: ANSI 300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Conexión: Brida ANSI 300 Paso Total ANSI B 16.34/ANSI B16.5 RF</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Actuación: volante y caja de engranes</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Diámetro: 4 plg.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lastRenderedPageBreak/>
              <w:t xml:space="preserve">Tipo: Válvula de bola API 6D y API 6FA ó API 607 ó equivalentes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1276"/>
              <w:jc w:val="both"/>
              <w:rPr>
                <w:rFonts w:ascii="Arial" w:hAnsi="Arial" w:cs="Arial"/>
                <w:b/>
              </w:rPr>
            </w:pPr>
            <w:r w:rsidRPr="00777785">
              <w:rPr>
                <w:rFonts w:ascii="Arial" w:hAnsi="Arial" w:cs="Arial"/>
                <w:b/>
              </w:rPr>
              <w:t>Termómetro:</w:t>
            </w:r>
          </w:p>
          <w:p w:rsidR="001369FF" w:rsidRPr="00777785" w:rsidRDefault="001369FF" w:rsidP="001369FF">
            <w:pPr>
              <w:ind w:left="993"/>
              <w:jc w:val="both"/>
              <w:rPr>
                <w:rFonts w:ascii="Arial" w:hAnsi="Arial" w:cs="Arial"/>
                <w:u w:val="single"/>
              </w:rPr>
            </w:pPr>
          </w:p>
          <w:p w:rsidR="001369FF"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Se instalará un termómetro con líquido orgánico antes de las etapas de regulación del tipo recto y su margen de medida será: - 30 a 50°C.</w:t>
            </w:r>
          </w:p>
          <w:p w:rsidR="001369FF" w:rsidRDefault="001369FF" w:rsidP="001369FF">
            <w:pPr>
              <w:tabs>
                <w:tab w:val="left" w:pos="709"/>
              </w:tabs>
              <w:jc w:val="both"/>
              <w:rPr>
                <w:rFonts w:ascii="Arial" w:hAnsi="Arial" w:cs="Arial"/>
              </w:rPr>
            </w:pPr>
          </w:p>
          <w:p w:rsidR="001369FF" w:rsidRPr="00D634B6" w:rsidRDefault="001369FF" w:rsidP="001369FF">
            <w:pPr>
              <w:ind w:left="1276"/>
              <w:rPr>
                <w:rFonts w:ascii="Arial" w:hAnsi="Arial" w:cs="Arial"/>
                <w:b/>
                <w:bCs/>
              </w:rPr>
            </w:pPr>
            <w:r w:rsidRPr="00D634B6">
              <w:rPr>
                <w:rFonts w:ascii="Arial" w:hAnsi="Arial" w:cs="Arial"/>
                <w:b/>
                <w:bCs/>
              </w:rPr>
              <w:t>Figura ocho.</w:t>
            </w:r>
          </w:p>
          <w:p w:rsidR="001369FF" w:rsidRPr="00D634B6" w:rsidRDefault="001369FF" w:rsidP="006721A0">
            <w:pPr>
              <w:numPr>
                <w:ilvl w:val="0"/>
                <w:numId w:val="41"/>
              </w:numPr>
              <w:tabs>
                <w:tab w:val="left" w:pos="709"/>
              </w:tabs>
              <w:ind w:left="1276" w:hanging="283"/>
              <w:jc w:val="both"/>
              <w:rPr>
                <w:rFonts w:ascii="Arial" w:hAnsi="Arial" w:cs="Arial"/>
              </w:rPr>
            </w:pPr>
            <w:r w:rsidRPr="00D634B6">
              <w:rPr>
                <w:rFonts w:ascii="Arial" w:hAnsi="Arial" w:cs="Arial"/>
              </w:rPr>
              <w:t>Elemento de bloqueo de 4 plg que deberá ir colocada en medio de dos bridas ANSI 300.</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1276"/>
              <w:jc w:val="both"/>
              <w:rPr>
                <w:rFonts w:ascii="Arial" w:hAnsi="Arial" w:cs="Arial"/>
                <w:b/>
              </w:rPr>
            </w:pPr>
            <w:r w:rsidRPr="00777785">
              <w:rPr>
                <w:rFonts w:ascii="Arial" w:hAnsi="Arial" w:cs="Arial"/>
                <w:b/>
              </w:rPr>
              <w:t>Medidor tipo turbina G-160 (apto para transferencia de custodia)</w:t>
            </w:r>
          </w:p>
          <w:p w:rsidR="001369FF" w:rsidRPr="00777785" w:rsidRDefault="001369FF" w:rsidP="001369FF">
            <w:pPr>
              <w:ind w:left="993" w:firstLine="706"/>
              <w:jc w:val="both"/>
              <w:rPr>
                <w:rFonts w:ascii="Arial" w:hAnsi="Arial" w:cs="Arial"/>
                <w:b/>
                <w:u w:val="single"/>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Medidor ANSI 300 RF tipo desplazamiento positivo (rotativo)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Rango de Temperatura de operación: - 40º hasta 60º C</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Caudal: 10200 </w:t>
            </w:r>
            <w:r>
              <w:rPr>
                <w:rFonts w:ascii="Arial" w:hAnsi="Arial" w:cs="Arial"/>
              </w:rPr>
              <w:t>SCMH</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Máxima Presión de Operación(mínima): </w:t>
            </w:r>
            <w:r>
              <w:rPr>
                <w:rFonts w:ascii="Arial" w:hAnsi="Arial" w:cs="Arial"/>
              </w:rPr>
              <w:t>740</w:t>
            </w:r>
            <w:r w:rsidRPr="00777785">
              <w:rPr>
                <w:rFonts w:ascii="Arial" w:hAnsi="Arial" w:cs="Arial"/>
              </w:rPr>
              <w:t xml:space="preserve"> PSIG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Q max [MCH] mayor o igual a 250</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Q min [MCH] menor o igual 13</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Salida de pulsos de alta frecuencia (HF) para conectar con el computador de flujo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Conexión Bridada : ANSI 300 RF de 4 plg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Certificados de calibración con trazabilidad al NIST</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Presentación del Reporte de Pruebas del medidor, original en idioma español o inglés, con la serie del medidor correspondiente. Emitido por el fabricante (test report).</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Registrador mecánico</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tabs>
                <w:tab w:val="left" w:pos="142"/>
              </w:tabs>
              <w:ind w:left="1206" w:hanging="100"/>
              <w:rPr>
                <w:rFonts w:ascii="Arial" w:hAnsi="Arial" w:cs="Arial"/>
                <w:bCs/>
              </w:rPr>
            </w:pPr>
            <w:r w:rsidRPr="00777785">
              <w:rPr>
                <w:rFonts w:ascii="Arial" w:hAnsi="Arial" w:cs="Arial"/>
                <w:b/>
              </w:rPr>
              <w:t>Válvula de flujo critico</w:t>
            </w:r>
          </w:p>
          <w:p w:rsidR="001369FF" w:rsidRPr="00777785" w:rsidRDefault="001369FF" w:rsidP="001369FF">
            <w:pPr>
              <w:tabs>
                <w:tab w:val="left" w:pos="142"/>
              </w:tabs>
              <w:ind w:left="600" w:hanging="100"/>
              <w:rPr>
                <w:rFonts w:ascii="Arial" w:hAnsi="Arial" w:cs="Arial"/>
                <w:bCs/>
              </w:rPr>
            </w:pPr>
          </w:p>
          <w:p w:rsidR="001369FF" w:rsidRPr="00777785" w:rsidRDefault="001369FF" w:rsidP="001369FF">
            <w:pPr>
              <w:ind w:left="1206"/>
              <w:rPr>
                <w:rFonts w:ascii="Arial" w:hAnsi="Arial" w:cs="Arial"/>
                <w:bCs/>
              </w:rPr>
            </w:pPr>
            <w:r w:rsidRPr="00777785">
              <w:rPr>
                <w:rFonts w:ascii="Arial" w:hAnsi="Arial" w:cs="Arial"/>
                <w:bCs/>
              </w:rPr>
              <w:t xml:space="preserve">Se debe colocar una válvulas de </w:t>
            </w:r>
            <w:r w:rsidRPr="00777785">
              <w:rPr>
                <w:rFonts w:ascii="Arial" w:hAnsi="Arial" w:cs="Arial"/>
              </w:rPr>
              <w:t>¼ de giro RF bridada</w:t>
            </w:r>
            <w:r w:rsidRPr="00777785">
              <w:rPr>
                <w:rFonts w:ascii="Arial" w:hAnsi="Arial" w:cs="Arial"/>
                <w:bCs/>
              </w:rPr>
              <w:t xml:space="preserve"> tipo bola de paso total ANSI 300 de 2 plg, actuada mediante volante y caja de engranes, colocada y orientada de tal forma que permita realizar las pruebas de flujo critico</w:t>
            </w:r>
          </w:p>
          <w:p w:rsidR="001369FF" w:rsidRPr="00777785" w:rsidRDefault="001369FF" w:rsidP="001369FF">
            <w:pPr>
              <w:ind w:left="709"/>
              <w:rPr>
                <w:rFonts w:ascii="Arial" w:hAnsi="Arial" w:cs="Arial"/>
                <w:bCs/>
              </w:rPr>
            </w:pPr>
            <w:r w:rsidRPr="00777785">
              <w:rPr>
                <w:rFonts w:ascii="Arial" w:hAnsi="Arial" w:cs="Arial"/>
                <w:bCs/>
              </w:rPr>
              <w:t xml:space="preserve"> </w:t>
            </w:r>
          </w:p>
          <w:p w:rsidR="001369FF" w:rsidRPr="00777785" w:rsidRDefault="001369FF" w:rsidP="001369FF">
            <w:pPr>
              <w:ind w:left="1206"/>
              <w:rPr>
                <w:rFonts w:ascii="Arial" w:hAnsi="Arial" w:cs="Arial"/>
                <w:bCs/>
              </w:rPr>
            </w:pPr>
            <w:r w:rsidRPr="00777785">
              <w:rPr>
                <w:rFonts w:ascii="Arial" w:hAnsi="Arial" w:cs="Arial"/>
                <w:bCs/>
              </w:rPr>
              <w:t>La ubicación de esta válvula debe ser realizada de tal forma que no generen fenómenos turbulentos en la línea de medición.</w:t>
            </w:r>
          </w:p>
          <w:p w:rsidR="001369FF" w:rsidRPr="00777785" w:rsidRDefault="001369FF" w:rsidP="001369FF">
            <w:pPr>
              <w:ind w:left="709"/>
              <w:rPr>
                <w:rFonts w:ascii="Arial" w:hAnsi="Arial" w:cs="Arial"/>
                <w:bCs/>
              </w:rPr>
            </w:pPr>
          </w:p>
          <w:p w:rsidR="001369FF" w:rsidRPr="00777785" w:rsidRDefault="001369FF" w:rsidP="001369FF">
            <w:pPr>
              <w:tabs>
                <w:tab w:val="left" w:pos="709"/>
              </w:tabs>
              <w:ind w:left="1276"/>
              <w:jc w:val="both"/>
              <w:rPr>
                <w:rFonts w:ascii="Arial" w:hAnsi="Arial" w:cs="Arial"/>
                <w:bCs/>
              </w:rPr>
            </w:pPr>
            <w:r w:rsidRPr="00777785">
              <w:rPr>
                <w:rFonts w:ascii="Arial" w:hAnsi="Arial" w:cs="Arial"/>
                <w:bCs/>
              </w:rPr>
              <w:t>Esta válvula deberá contar con su brida ciega ANSI 300.</w:t>
            </w:r>
          </w:p>
          <w:p w:rsidR="001369FF" w:rsidRPr="00777785" w:rsidRDefault="001369FF" w:rsidP="001369FF">
            <w:pPr>
              <w:ind w:left="1276"/>
              <w:jc w:val="both"/>
              <w:rPr>
                <w:rFonts w:ascii="Arial" w:hAnsi="Arial" w:cs="Arial"/>
                <w:b/>
              </w:rPr>
            </w:pPr>
          </w:p>
          <w:p w:rsidR="001369FF" w:rsidRPr="00777785" w:rsidRDefault="001369FF" w:rsidP="001369FF">
            <w:pPr>
              <w:ind w:left="1276"/>
              <w:jc w:val="both"/>
              <w:rPr>
                <w:rFonts w:ascii="Arial" w:hAnsi="Arial" w:cs="Arial"/>
                <w:b/>
              </w:rPr>
            </w:pPr>
            <w:r w:rsidRPr="00777785">
              <w:rPr>
                <w:rFonts w:ascii="Arial" w:hAnsi="Arial" w:cs="Arial"/>
                <w:b/>
              </w:rPr>
              <w:t>Computador de flujo</w:t>
            </w:r>
          </w:p>
          <w:p w:rsidR="001369FF" w:rsidRPr="00777785" w:rsidRDefault="001369FF" w:rsidP="001369FF">
            <w:pPr>
              <w:ind w:left="1276"/>
              <w:jc w:val="both"/>
              <w:rPr>
                <w:rFonts w:ascii="Arial" w:hAnsi="Arial" w:cs="Arial"/>
                <w:b/>
              </w:rPr>
            </w:pPr>
          </w:p>
          <w:p w:rsidR="001369FF" w:rsidRPr="00777785" w:rsidRDefault="001369FF" w:rsidP="001369FF">
            <w:pPr>
              <w:tabs>
                <w:tab w:val="left" w:pos="709"/>
              </w:tabs>
              <w:ind w:left="1276"/>
              <w:jc w:val="both"/>
              <w:rPr>
                <w:rFonts w:ascii="Arial" w:hAnsi="Arial" w:cs="Arial"/>
              </w:rPr>
            </w:pPr>
            <w:r w:rsidRPr="00777785">
              <w:rPr>
                <w:rFonts w:ascii="Arial" w:hAnsi="Arial" w:cs="Arial"/>
              </w:rPr>
              <w:t>El computador deberá generar reportes codificados para medición fiscal (apto para transferencia de custodia)</w:t>
            </w:r>
          </w:p>
          <w:p w:rsidR="001369FF" w:rsidRPr="00777785" w:rsidRDefault="001369FF" w:rsidP="001369FF">
            <w:pPr>
              <w:tabs>
                <w:tab w:val="left" w:pos="709"/>
              </w:tabs>
              <w:ind w:left="1276"/>
              <w:jc w:val="both"/>
              <w:rPr>
                <w:rFonts w:ascii="Arial" w:hAnsi="Arial" w:cs="Arial"/>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El computador de Flujo tendrá la capacidad de poder realizar la corrección y el registro del medidor de desplazamiento positivo y turbina, simultáneamente.</w:t>
            </w:r>
          </w:p>
          <w:p w:rsidR="001369FF" w:rsidRPr="00777785" w:rsidRDefault="001369FF" w:rsidP="001369FF">
            <w:pPr>
              <w:tabs>
                <w:tab w:val="left" w:pos="709"/>
              </w:tabs>
              <w:ind w:left="1276"/>
              <w:jc w:val="both"/>
              <w:rPr>
                <w:rFonts w:ascii="Arial" w:hAnsi="Arial" w:cs="Arial"/>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Estará configurado e instalado de tal manera que la migración del medidor de desplazamiento positivo al medidor tipo turbina, ocurra sin la realización de ninguna posterior modificación</w:t>
            </w:r>
          </w:p>
          <w:p w:rsidR="001369FF" w:rsidRPr="00777785" w:rsidRDefault="001369FF" w:rsidP="001369FF">
            <w:pPr>
              <w:ind w:left="993"/>
              <w:jc w:val="both"/>
              <w:rPr>
                <w:rFonts w:ascii="Arial" w:hAnsi="Arial" w:cs="Arial"/>
                <w:b/>
                <w:u w:val="single"/>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Capacidad CPU Memoria (mínimo requerido):</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Procesador de 8 Bits o superior</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2  MB Flash ROM lectura-escritura programable</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512  kbytes RAM memoria de acceso aleatorio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Certificación de Cálculo de Volumen</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lastRenderedPageBreak/>
              <w:t>Calculo de flujo AGA3 1992/API 14.3, con calculo AGA8 de súper compresibilidad, método Detallado y Grosso.</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Calculo de flujo AGA7 1996, con calculo AGA8 de súper compresibilidad</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API 21.1</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Puerto de Comunicación </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Serial RS232/RS485 ó Ethernet</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Protocolo de comunicación : Modbus RTU / Modbus TCP abierto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Entrada RTD  Propia del equipo para conexión de RTD</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Transductor de Presión</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Tipo capacitivo</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 xml:space="preserve">Rango de operación  0 - </w:t>
            </w:r>
            <w:r>
              <w:rPr>
                <w:rFonts w:ascii="Arial" w:eastAsia="Arial Unicode MS" w:hAnsi="Arial" w:cs="Arial"/>
              </w:rPr>
              <w:t>740</w:t>
            </w:r>
            <w:r w:rsidRPr="00777785">
              <w:rPr>
                <w:rFonts w:ascii="Arial" w:eastAsia="Arial Unicode MS" w:hAnsi="Arial" w:cs="Arial"/>
              </w:rPr>
              <w:t xml:space="preserve"> psi (mínimo)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Entrada Pulsos:</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Contactor de estado sólido</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Rango de Frecuencia  6 kHz ó superior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Entrada analógica  </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Señal 4 a 20 mA o superior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Software de instalación y configuración al computador de flujo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Cable interface para conexión computador de flujo a PC Serial RS232 y/o USB</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Temperatura: -20 a 60°C o rango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Certificado de aprobación para aéreas Clase I, División1y 2, Grupos B,C &amp; D</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Certificación de cumplimiento de  AGA3, AGA8, API MPMS Capitulo 11, 12, como mínimo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Certificación de Laboratorio Externo de cumplimiento  de tener un error igual o menor a +/- 0.25%</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tabs>
                <w:tab w:val="left" w:pos="709"/>
              </w:tabs>
              <w:ind w:left="1276"/>
              <w:jc w:val="both"/>
              <w:rPr>
                <w:rFonts w:ascii="Arial" w:hAnsi="Arial" w:cs="Arial"/>
              </w:rPr>
            </w:pPr>
            <w:r w:rsidRPr="00777785">
              <w:rPr>
                <w:rFonts w:ascii="Arial" w:hAnsi="Arial" w:cs="Arial"/>
              </w:rPr>
              <w:t>Este debe estar configurado para trabajar de manera óptima con los dos  medidores</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993"/>
              <w:rPr>
                <w:rFonts w:ascii="Arial" w:hAnsi="Arial" w:cs="Arial"/>
                <w:b/>
                <w:u w:val="single"/>
              </w:rPr>
            </w:pPr>
            <w:r w:rsidRPr="00777785">
              <w:rPr>
                <w:rFonts w:ascii="Arial" w:hAnsi="Arial" w:cs="Arial"/>
                <w:b/>
                <w:u w:val="single"/>
              </w:rPr>
              <w:t xml:space="preserve">Línea de </w:t>
            </w:r>
            <w:r w:rsidRPr="00777785">
              <w:rPr>
                <w:rFonts w:ascii="Arial" w:hAnsi="Arial" w:cs="Arial"/>
                <w:b/>
                <w:bCs/>
                <w:u w:val="single"/>
              </w:rPr>
              <w:t>bypass del medidor</w:t>
            </w:r>
            <w:r w:rsidRPr="00777785">
              <w:rPr>
                <w:rFonts w:ascii="Arial" w:hAnsi="Arial" w:cs="Arial"/>
                <w:b/>
                <w:u w:val="single"/>
              </w:rPr>
              <w:t xml:space="preserve"> </w:t>
            </w:r>
          </w:p>
          <w:p w:rsidR="001369FF" w:rsidRPr="00777785" w:rsidRDefault="001369FF" w:rsidP="001369FF">
            <w:pPr>
              <w:ind w:left="993"/>
              <w:rPr>
                <w:rFonts w:ascii="Arial" w:hAnsi="Arial" w:cs="Arial"/>
                <w:b/>
                <w:u w:val="single"/>
              </w:rPr>
            </w:pPr>
          </w:p>
          <w:p w:rsidR="001369FF" w:rsidRPr="00777785" w:rsidRDefault="001369FF" w:rsidP="001369FF">
            <w:pPr>
              <w:ind w:left="1276"/>
              <w:rPr>
                <w:rFonts w:ascii="Arial" w:hAnsi="Arial" w:cs="Arial"/>
                <w:b/>
                <w:bCs/>
              </w:rPr>
            </w:pPr>
            <w:r w:rsidRPr="00777785">
              <w:rPr>
                <w:rFonts w:ascii="Arial" w:hAnsi="Arial" w:cs="Arial"/>
                <w:b/>
                <w:bCs/>
              </w:rPr>
              <w:t>Dos válvulas de bola trunnion de “Paso Total” de aislamiento de medidor</w:t>
            </w:r>
          </w:p>
          <w:p w:rsidR="001369FF" w:rsidRPr="00777785" w:rsidRDefault="001369FF" w:rsidP="001369FF">
            <w:pPr>
              <w:ind w:left="993"/>
              <w:rPr>
                <w:rFonts w:ascii="Arial" w:hAnsi="Arial" w:cs="Arial"/>
                <w:b/>
                <w:bCs/>
                <w:u w:val="single"/>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Clase: ANSI 300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Conexión: Brida ANSI 300 Paso Total ANSI B 16.34/ANSI B16.5 RF</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Actuación: volante con caja de engranes</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Diámetro: 6 plg.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Tipo: Válvula de bola API 6D y API 6FA ó API 607 ó equivalentes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ind w:left="993"/>
              <w:jc w:val="both"/>
              <w:rPr>
                <w:rFonts w:ascii="Arial" w:hAnsi="Arial" w:cs="Arial"/>
                <w:b/>
                <w:bCs/>
                <w:u w:val="single"/>
              </w:rPr>
            </w:pPr>
          </w:p>
          <w:p w:rsidR="001369FF" w:rsidRPr="00777785" w:rsidRDefault="001369FF" w:rsidP="001369FF">
            <w:pPr>
              <w:ind w:left="1276"/>
              <w:jc w:val="both"/>
              <w:rPr>
                <w:rFonts w:ascii="Arial" w:hAnsi="Arial" w:cs="Arial"/>
                <w:b/>
              </w:rPr>
            </w:pPr>
            <w:r w:rsidRPr="00777785">
              <w:rPr>
                <w:rFonts w:ascii="Arial" w:hAnsi="Arial" w:cs="Arial"/>
                <w:b/>
              </w:rPr>
              <w:t>Termómetro:</w:t>
            </w:r>
          </w:p>
          <w:p w:rsidR="001369FF" w:rsidRPr="00777785" w:rsidRDefault="001369FF" w:rsidP="001369FF">
            <w:pPr>
              <w:ind w:left="993"/>
              <w:jc w:val="both"/>
              <w:rPr>
                <w:rFonts w:ascii="Arial" w:hAnsi="Arial" w:cs="Arial"/>
                <w:u w:val="single"/>
              </w:rPr>
            </w:pPr>
          </w:p>
          <w:p w:rsidR="001369FF"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Se instalará un termómetro con líquido orgánico antes de las etapas de regulación del tipo recto y su margen de medida será: - 30 a 50°C.</w:t>
            </w:r>
          </w:p>
          <w:p w:rsidR="001369FF" w:rsidRDefault="001369FF" w:rsidP="001369FF">
            <w:pPr>
              <w:tabs>
                <w:tab w:val="left" w:pos="709"/>
              </w:tabs>
              <w:jc w:val="both"/>
              <w:rPr>
                <w:rFonts w:ascii="Arial" w:hAnsi="Arial" w:cs="Arial"/>
              </w:rPr>
            </w:pPr>
          </w:p>
          <w:p w:rsidR="001369FF" w:rsidRPr="00D634B6" w:rsidRDefault="001369FF" w:rsidP="001369FF">
            <w:pPr>
              <w:ind w:left="1276"/>
              <w:rPr>
                <w:rFonts w:ascii="Arial" w:hAnsi="Arial" w:cs="Arial"/>
                <w:b/>
                <w:bCs/>
              </w:rPr>
            </w:pPr>
            <w:r w:rsidRPr="00D634B6">
              <w:rPr>
                <w:rFonts w:ascii="Arial" w:hAnsi="Arial" w:cs="Arial"/>
                <w:b/>
                <w:bCs/>
              </w:rPr>
              <w:t>Figura ocho.</w:t>
            </w:r>
          </w:p>
          <w:p w:rsidR="001369FF" w:rsidRPr="00D634B6" w:rsidRDefault="001369FF" w:rsidP="006721A0">
            <w:pPr>
              <w:numPr>
                <w:ilvl w:val="0"/>
                <w:numId w:val="41"/>
              </w:numPr>
              <w:tabs>
                <w:tab w:val="left" w:pos="709"/>
              </w:tabs>
              <w:ind w:left="1276" w:hanging="283"/>
              <w:jc w:val="both"/>
              <w:rPr>
                <w:rFonts w:ascii="Arial" w:hAnsi="Arial" w:cs="Arial"/>
              </w:rPr>
            </w:pPr>
            <w:r w:rsidRPr="00D634B6">
              <w:rPr>
                <w:rFonts w:ascii="Arial" w:hAnsi="Arial" w:cs="Arial"/>
              </w:rPr>
              <w:t>Elemento de bloqueo de 6 plg que deberá ir colocada en medio de dos bridas ANSI 300.</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1276"/>
              <w:jc w:val="both"/>
              <w:rPr>
                <w:rFonts w:ascii="Arial" w:hAnsi="Arial" w:cs="Arial"/>
                <w:b/>
              </w:rPr>
            </w:pPr>
            <w:r w:rsidRPr="00777785">
              <w:rPr>
                <w:rFonts w:ascii="Arial" w:hAnsi="Arial" w:cs="Arial"/>
                <w:b/>
              </w:rPr>
              <w:t>Medidor tipo turbina G-400 (apto para transferencia de custodia)</w:t>
            </w:r>
          </w:p>
          <w:p w:rsidR="001369FF" w:rsidRPr="00777785" w:rsidRDefault="001369FF" w:rsidP="001369FF">
            <w:pPr>
              <w:ind w:left="993" w:firstLine="706"/>
              <w:jc w:val="both"/>
              <w:rPr>
                <w:rFonts w:ascii="Arial" w:hAnsi="Arial" w:cs="Arial"/>
                <w:b/>
                <w:u w:val="single"/>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Medidor ANSI 300 RF tipo desplazamiento positivo (rotativo)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lastRenderedPageBreak/>
              <w:t>Rango de Temperatura de operación: - 40º hasta 60º C</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Caudal: 23000 </w:t>
            </w:r>
            <w:r>
              <w:rPr>
                <w:rFonts w:ascii="Arial" w:hAnsi="Arial" w:cs="Arial"/>
              </w:rPr>
              <w:t>SCMH</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Máxima Presión de Operación(mínima): </w:t>
            </w:r>
            <w:r>
              <w:rPr>
                <w:rFonts w:ascii="Arial" w:hAnsi="Arial" w:cs="Arial"/>
              </w:rPr>
              <w:t>740</w:t>
            </w:r>
            <w:r w:rsidRPr="00777785">
              <w:rPr>
                <w:rFonts w:ascii="Arial" w:hAnsi="Arial" w:cs="Arial"/>
              </w:rPr>
              <w:t xml:space="preserve"> PSIG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Q max [MCH] mayor o igual a 650</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Q min [MCH] menor o igual 32</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Salida de pulsos de alta frecuencia (HF) para conectar con el computador de flujo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Conexión Bridada : ANSI 300 RF de 6 plg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Certificados de calibración con trazabilidad al NIST</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Presentación del Reporte de Pruebas del medidor, original en idioma español o inglés, con la serie del medidor correspondiente. Emitido por el fabricante (test report).</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Registrador mecánico</w:t>
            </w:r>
          </w:p>
          <w:p w:rsidR="001369FF" w:rsidRPr="00777785" w:rsidRDefault="001369FF" w:rsidP="001369FF">
            <w:pPr>
              <w:rPr>
                <w:rFonts w:ascii="Arial" w:hAnsi="Arial" w:cs="Arial"/>
                <w:b/>
                <w:bCs/>
              </w:rPr>
            </w:pPr>
          </w:p>
          <w:p w:rsidR="001369FF" w:rsidRPr="00777785" w:rsidRDefault="001369FF" w:rsidP="001369FF">
            <w:pPr>
              <w:jc w:val="both"/>
              <w:rPr>
                <w:rFonts w:ascii="Arial" w:hAnsi="Arial" w:cs="Arial"/>
                <w:b/>
                <w:bCs/>
                <w:lang w:val="pt-BR"/>
              </w:rPr>
            </w:pPr>
            <w:r w:rsidRPr="00777785">
              <w:rPr>
                <w:rFonts w:ascii="Arial" w:hAnsi="Arial" w:cs="Arial"/>
                <w:b/>
                <w:bCs/>
                <w:lang w:val="pt-BR"/>
              </w:rPr>
              <w:t>CARACTERISTICAS TRAMO COMÚN DE SALIDA</w:t>
            </w:r>
          </w:p>
          <w:p w:rsidR="001369FF" w:rsidRPr="00777785" w:rsidRDefault="001369FF" w:rsidP="001369FF">
            <w:pPr>
              <w:ind w:left="706"/>
              <w:jc w:val="both"/>
              <w:rPr>
                <w:rFonts w:ascii="Arial" w:hAnsi="Arial" w:cs="Arial"/>
                <w:b/>
                <w:u w:val="single"/>
                <w:lang w:val="pt-BR"/>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Manómetro:</w:t>
            </w:r>
          </w:p>
          <w:p w:rsidR="001369FF" w:rsidRPr="00777785" w:rsidRDefault="001369FF" w:rsidP="001369FF">
            <w:pPr>
              <w:jc w:val="both"/>
              <w:rPr>
                <w:rFonts w:ascii="Arial" w:hAnsi="Arial" w:cs="Arial"/>
              </w:rPr>
            </w:pPr>
          </w:p>
          <w:p w:rsidR="001369FF" w:rsidRPr="00777785" w:rsidRDefault="001369FF" w:rsidP="001369FF">
            <w:pPr>
              <w:ind w:left="1276"/>
              <w:jc w:val="both"/>
              <w:rPr>
                <w:rFonts w:ascii="Arial" w:hAnsi="Arial" w:cs="Arial"/>
              </w:rPr>
            </w:pPr>
            <w:r w:rsidRPr="00777785">
              <w:rPr>
                <w:rFonts w:ascii="Arial" w:hAnsi="Arial" w:cs="Arial"/>
              </w:rPr>
              <w:t>Se instalará un manómetro anterior a la válvula de salida:</w:t>
            </w:r>
          </w:p>
          <w:p w:rsidR="001369FF" w:rsidRPr="00777785" w:rsidRDefault="001369FF" w:rsidP="001369FF">
            <w:pPr>
              <w:ind w:left="1276"/>
              <w:jc w:val="both"/>
              <w:rPr>
                <w:rFonts w:ascii="Arial" w:hAnsi="Arial" w:cs="Arial"/>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Carcaza de Acero Inoxidable AISI 304SS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 la opción de Calibración y Ajuste en Sitio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Límite de Sobrepresión 30% del Rango del Span o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Material de los Internos AISI 316SS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Cristal Reemplazable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en AISI 316 rosca de ½” NPT inferior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protección IP 67 o una superior según IEC 529</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Dial mayor o igual a 100 mm ó 4plg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Rango de medición 0 – 1000 psig o equivalente en bar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precisión de ± 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Deberá contar con su respectiva válvula integral de bloqueo y purga AISI 316 tipo aguja (Tipo manifold).</w:t>
            </w:r>
          </w:p>
          <w:p w:rsidR="001369FF" w:rsidRDefault="001369FF" w:rsidP="001369FF">
            <w:pPr>
              <w:rPr>
                <w:rFonts w:ascii="Arial" w:hAnsi="Arial" w:cs="Arial"/>
                <w:bCs/>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Sistema de odorización:</w:t>
            </w:r>
          </w:p>
          <w:p w:rsidR="001369FF" w:rsidRDefault="001369FF" w:rsidP="001369FF">
            <w:pPr>
              <w:ind w:left="748"/>
              <w:jc w:val="both"/>
              <w:rPr>
                <w:rFonts w:ascii="Arial" w:hAnsi="Arial" w:cs="Arial"/>
                <w:b/>
                <w:u w:val="single"/>
              </w:rPr>
            </w:pPr>
          </w:p>
          <w:p w:rsidR="001369FF" w:rsidRPr="00743F7C" w:rsidRDefault="001369FF" w:rsidP="006721A0">
            <w:pPr>
              <w:numPr>
                <w:ilvl w:val="0"/>
                <w:numId w:val="36"/>
              </w:numPr>
              <w:ind w:left="1134" w:right="141" w:hanging="425"/>
              <w:jc w:val="both"/>
              <w:rPr>
                <w:rFonts w:ascii="Arial" w:hAnsi="Arial" w:cs="Arial"/>
                <w:b/>
              </w:rPr>
            </w:pPr>
            <w:r w:rsidRPr="00743F7C">
              <w:rPr>
                <w:rFonts w:ascii="Arial" w:hAnsi="Arial" w:cs="Arial"/>
                <w:b/>
              </w:rPr>
              <w:t>Características generales:</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 xml:space="preserve">Caudal máximo a odorizar: </w:t>
            </w:r>
            <w:r>
              <w:rPr>
                <w:rFonts w:ascii="Arial" w:hAnsi="Arial" w:cs="Arial"/>
                <w:lang w:val="es-MX"/>
              </w:rPr>
              <w:t>23000</w:t>
            </w:r>
            <w:r w:rsidRPr="00743F7C">
              <w:rPr>
                <w:rFonts w:ascii="Arial" w:hAnsi="Arial" w:cs="Arial"/>
                <w:lang w:val="es-MX"/>
              </w:rPr>
              <w:t xml:space="preserve"> </w:t>
            </w:r>
            <w:r>
              <w:rPr>
                <w:rFonts w:ascii="Arial" w:hAnsi="Arial" w:cs="Arial"/>
                <w:lang w:val="es-MX"/>
              </w:rPr>
              <w:t>SCMH</w:t>
            </w:r>
            <w:r w:rsidRPr="00743F7C">
              <w:rPr>
                <w:rFonts w:ascii="Arial" w:hAnsi="Arial" w:cs="Arial"/>
                <w:lang w:val="es-MX"/>
              </w:rPr>
              <w:t xml:space="preserve"> o inmediato superior según fabricante</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 xml:space="preserve">Caudal mínimo a odorizar:  </w:t>
            </w:r>
            <w:r>
              <w:rPr>
                <w:rFonts w:ascii="Arial" w:hAnsi="Arial" w:cs="Arial"/>
                <w:lang w:val="es-MX"/>
              </w:rPr>
              <w:t>300</w:t>
            </w:r>
            <w:r w:rsidRPr="00743F7C">
              <w:rPr>
                <w:rFonts w:ascii="Arial" w:hAnsi="Arial" w:cs="Arial"/>
                <w:lang w:val="es-MX"/>
              </w:rPr>
              <w:t xml:space="preserve"> </w:t>
            </w:r>
            <w:r>
              <w:rPr>
                <w:rFonts w:ascii="Arial" w:hAnsi="Arial" w:cs="Arial"/>
                <w:lang w:val="es-MX"/>
              </w:rPr>
              <w:t>SCMH</w:t>
            </w:r>
            <w:r w:rsidRPr="00743F7C">
              <w:rPr>
                <w:rFonts w:ascii="Arial" w:hAnsi="Arial" w:cs="Arial"/>
                <w:lang w:val="es-MX"/>
              </w:rPr>
              <w:t xml:space="preserve"> o inmediato inferior según fabricante.</w:t>
            </w:r>
          </w:p>
          <w:p w:rsidR="001369FF" w:rsidRPr="00743F7C" w:rsidRDefault="001369FF" w:rsidP="006721A0">
            <w:pPr>
              <w:numPr>
                <w:ilvl w:val="0"/>
                <w:numId w:val="37"/>
              </w:numPr>
              <w:tabs>
                <w:tab w:val="clear" w:pos="4755"/>
                <w:tab w:val="left" w:pos="1560"/>
              </w:tabs>
              <w:ind w:left="1571"/>
              <w:jc w:val="both"/>
              <w:rPr>
                <w:rFonts w:ascii="Arial" w:hAnsi="Arial" w:cs="Arial"/>
                <w:lang w:val="es-MX"/>
              </w:rPr>
            </w:pPr>
            <w:r w:rsidRPr="00743F7C">
              <w:rPr>
                <w:rFonts w:ascii="Arial" w:hAnsi="Arial" w:cs="Arial"/>
                <w:lang w:val="es-MX"/>
              </w:rPr>
              <w:t>Presión máxima de operación: 650 psi</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Equipo odorizador de gas natural por inyección de odorante</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Instalado en gabinete apto para la intemperie</w:t>
            </w:r>
          </w:p>
          <w:p w:rsidR="001369FF" w:rsidRPr="00743F7C" w:rsidRDefault="001369FF" w:rsidP="006721A0">
            <w:pPr>
              <w:numPr>
                <w:ilvl w:val="0"/>
                <w:numId w:val="37"/>
              </w:numPr>
              <w:tabs>
                <w:tab w:val="clear" w:pos="4755"/>
                <w:tab w:val="left" w:pos="1560"/>
              </w:tabs>
              <w:ind w:left="1571"/>
              <w:jc w:val="both"/>
              <w:rPr>
                <w:rFonts w:ascii="Arial" w:hAnsi="Arial" w:cs="Arial"/>
                <w:lang w:val="es-MX"/>
              </w:rPr>
            </w:pPr>
            <w:r w:rsidRPr="00743F7C">
              <w:rPr>
                <w:rFonts w:ascii="Arial" w:hAnsi="Arial" w:cs="Arial"/>
                <w:lang w:val="es-MX"/>
              </w:rPr>
              <w:t>Operado por bomba accionada neumáticamente por una válvula solenoide eléctrica.</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Conformado por 1 (una) bomba dosificadora</w:t>
            </w:r>
          </w:p>
          <w:p w:rsidR="001369FF" w:rsidRPr="0060487E" w:rsidRDefault="001369FF" w:rsidP="006721A0">
            <w:pPr>
              <w:numPr>
                <w:ilvl w:val="0"/>
                <w:numId w:val="37"/>
              </w:numPr>
              <w:tabs>
                <w:tab w:val="left" w:pos="1560"/>
                <w:tab w:val="left" w:pos="1843"/>
              </w:tabs>
              <w:ind w:left="1571"/>
              <w:jc w:val="both"/>
              <w:rPr>
                <w:rFonts w:ascii="Arial" w:hAnsi="Arial" w:cs="Arial"/>
                <w:b/>
                <w:lang w:val="es-MX"/>
              </w:rPr>
            </w:pPr>
            <w:r w:rsidRPr="00743F7C">
              <w:rPr>
                <w:rFonts w:ascii="Arial" w:hAnsi="Arial" w:cs="Arial"/>
                <w:iCs/>
              </w:rPr>
              <w:t xml:space="preserve">Tanque de odorante: mínimo </w:t>
            </w:r>
            <w:r>
              <w:rPr>
                <w:rFonts w:ascii="Arial" w:hAnsi="Arial" w:cs="Arial"/>
                <w:b/>
                <w:iCs/>
              </w:rPr>
              <w:t>350</w:t>
            </w:r>
            <w:r w:rsidRPr="00743F7C">
              <w:rPr>
                <w:rFonts w:ascii="Arial" w:hAnsi="Arial" w:cs="Arial"/>
                <w:b/>
                <w:iCs/>
              </w:rPr>
              <w:t xml:space="preserve"> lt.</w:t>
            </w:r>
          </w:p>
          <w:p w:rsidR="001369FF" w:rsidRPr="00743F7C" w:rsidRDefault="001369FF" w:rsidP="001369FF">
            <w:pPr>
              <w:tabs>
                <w:tab w:val="left" w:pos="1560"/>
                <w:tab w:val="left" w:pos="1843"/>
              </w:tabs>
              <w:ind w:left="1571"/>
              <w:jc w:val="both"/>
              <w:rPr>
                <w:rFonts w:ascii="Arial" w:hAnsi="Arial" w:cs="Arial"/>
                <w:b/>
                <w:lang w:val="es-MX"/>
              </w:rPr>
            </w:pPr>
          </w:p>
          <w:p w:rsidR="001369FF" w:rsidRPr="00516FB9" w:rsidRDefault="001369FF" w:rsidP="006721A0">
            <w:pPr>
              <w:numPr>
                <w:ilvl w:val="0"/>
                <w:numId w:val="36"/>
              </w:numPr>
              <w:ind w:left="1134" w:right="141" w:hanging="425"/>
              <w:jc w:val="both"/>
              <w:rPr>
                <w:rFonts w:ascii="Arial" w:hAnsi="Arial" w:cs="Arial"/>
                <w:b/>
              </w:rPr>
            </w:pPr>
            <w:r w:rsidRPr="00516FB9">
              <w:rPr>
                <w:rFonts w:ascii="Arial" w:hAnsi="Arial" w:cs="Arial"/>
                <w:b/>
              </w:rPr>
              <w:t>Bomba de inyección:</w:t>
            </w:r>
          </w:p>
          <w:p w:rsidR="001369FF" w:rsidRPr="004E5AC2"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Salida máxima de odorante: 1.4 lt/dia</w:t>
            </w:r>
          </w:p>
          <w:p w:rsidR="001369FF" w:rsidRPr="004E5AC2"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 xml:space="preserve">Caudal de 0.1 cc/carrera </w:t>
            </w:r>
          </w:p>
          <w:p w:rsidR="001369FF" w:rsidRPr="004E5AC2"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Material de cuerpo: Acero inoxidable AISI 316</w:t>
            </w:r>
          </w:p>
          <w:p w:rsidR="001369FF"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Bomb</w:t>
            </w:r>
            <w:r>
              <w:rPr>
                <w:rFonts w:ascii="Arial" w:hAnsi="Arial" w:cs="Arial"/>
                <w:lang w:val="es-MX"/>
              </w:rPr>
              <w:t>a construida bajo norma API 675.</w:t>
            </w:r>
          </w:p>
          <w:p w:rsidR="001369FF" w:rsidRDefault="001369FF" w:rsidP="001369FF">
            <w:pPr>
              <w:tabs>
                <w:tab w:val="left" w:pos="1631"/>
                <w:tab w:val="left" w:pos="1843"/>
              </w:tabs>
              <w:ind w:left="1490"/>
              <w:jc w:val="both"/>
              <w:rPr>
                <w:rFonts w:ascii="Arial" w:hAnsi="Arial" w:cs="Arial"/>
                <w:lang w:val="es-MX"/>
              </w:rPr>
            </w:pPr>
            <w:r w:rsidRPr="004E5AC2">
              <w:rPr>
                <w:rFonts w:ascii="Arial" w:hAnsi="Arial" w:cs="Arial"/>
                <w:lang w:val="es-MX"/>
              </w:rPr>
              <w:t>Este diseño asegura trabajo continuo de 24 horas  los 365 dias del año con un mínimo de mantenimiento, asegurando mayor estanqueidad y un error menor al 1%</w:t>
            </w:r>
            <w:r>
              <w:rPr>
                <w:rFonts w:ascii="Arial" w:hAnsi="Arial" w:cs="Arial"/>
                <w:lang w:val="es-MX"/>
              </w:rPr>
              <w:t>.</w:t>
            </w:r>
          </w:p>
          <w:p w:rsidR="001369FF" w:rsidRPr="004E5AC2" w:rsidRDefault="001369FF" w:rsidP="001369FF">
            <w:pPr>
              <w:tabs>
                <w:tab w:val="left" w:pos="1631"/>
                <w:tab w:val="left" w:pos="1843"/>
              </w:tabs>
              <w:ind w:left="1490"/>
              <w:jc w:val="both"/>
              <w:rPr>
                <w:rFonts w:ascii="Arial" w:hAnsi="Arial" w:cs="Arial"/>
                <w:lang w:val="es-MX"/>
              </w:rPr>
            </w:pPr>
            <w:r w:rsidRPr="004E5AC2">
              <w:rPr>
                <w:rFonts w:ascii="Arial" w:hAnsi="Arial" w:cs="Arial"/>
                <w:lang w:val="es-MX"/>
              </w:rPr>
              <w:t>(Se certifica mediante nota del fabricante que las bombas son construidas bajo normas API 675)</w:t>
            </w:r>
          </w:p>
          <w:p w:rsidR="001369FF" w:rsidRDefault="001369FF" w:rsidP="006721A0">
            <w:pPr>
              <w:numPr>
                <w:ilvl w:val="0"/>
                <w:numId w:val="36"/>
              </w:numPr>
              <w:ind w:left="1134" w:right="141" w:hanging="425"/>
              <w:jc w:val="both"/>
              <w:rPr>
                <w:rFonts w:ascii="Arial" w:hAnsi="Arial" w:cs="Arial"/>
                <w:b/>
              </w:rPr>
            </w:pPr>
            <w:r w:rsidRPr="004E5AC2">
              <w:rPr>
                <w:rFonts w:ascii="Arial" w:hAnsi="Arial" w:cs="Arial"/>
                <w:b/>
              </w:rPr>
              <w:t xml:space="preserve">Módulo de control: </w:t>
            </w:r>
          </w:p>
          <w:p w:rsidR="001369FF" w:rsidRPr="004E5AC2" w:rsidRDefault="001369FF" w:rsidP="006721A0">
            <w:pPr>
              <w:numPr>
                <w:ilvl w:val="0"/>
                <w:numId w:val="37"/>
              </w:numPr>
              <w:tabs>
                <w:tab w:val="left" w:pos="1560"/>
                <w:tab w:val="left" w:pos="1843"/>
              </w:tabs>
              <w:ind w:left="1571"/>
              <w:jc w:val="both"/>
              <w:rPr>
                <w:rFonts w:ascii="Arial" w:hAnsi="Arial" w:cs="Arial"/>
                <w:b/>
              </w:rPr>
            </w:pPr>
            <w:r w:rsidRPr="004E5AC2">
              <w:rPr>
                <w:rFonts w:ascii="Arial" w:hAnsi="Arial" w:cs="Arial"/>
                <w:lang w:val="es-MX"/>
              </w:rPr>
              <w:t>Sistema de control apto para áreas Clase 1 Div 1 grupos C, D.</w:t>
            </w:r>
          </w:p>
          <w:p w:rsidR="001369FF" w:rsidRPr="009D7F68" w:rsidRDefault="001369FF" w:rsidP="006721A0">
            <w:pPr>
              <w:numPr>
                <w:ilvl w:val="0"/>
                <w:numId w:val="36"/>
              </w:numPr>
              <w:ind w:left="1134" w:right="141" w:hanging="425"/>
              <w:jc w:val="both"/>
              <w:rPr>
                <w:rFonts w:ascii="Arial" w:hAnsi="Arial" w:cs="Arial"/>
                <w:b/>
              </w:rPr>
            </w:pPr>
            <w:r w:rsidRPr="004E5AC2">
              <w:rPr>
                <w:rFonts w:ascii="Arial" w:hAnsi="Arial" w:cs="Arial"/>
                <w:b/>
              </w:rPr>
              <w:lastRenderedPageBreak/>
              <w:t>Modo Proporcional al Caudal:</w:t>
            </w:r>
            <w:r w:rsidRPr="009D7F68">
              <w:rPr>
                <w:rFonts w:ascii="Arial" w:hAnsi="Arial" w:cs="Arial"/>
                <w:b/>
              </w:rPr>
              <w:t xml:space="preserve"> </w:t>
            </w:r>
          </w:p>
          <w:p w:rsidR="001369FF" w:rsidRPr="009D7F68" w:rsidRDefault="001369FF" w:rsidP="006721A0">
            <w:pPr>
              <w:numPr>
                <w:ilvl w:val="0"/>
                <w:numId w:val="37"/>
              </w:numPr>
              <w:tabs>
                <w:tab w:val="left" w:pos="1560"/>
                <w:tab w:val="left" w:pos="1843"/>
              </w:tabs>
              <w:ind w:left="1571"/>
              <w:jc w:val="both"/>
              <w:rPr>
                <w:rFonts w:ascii="Arial" w:hAnsi="Arial" w:cs="Arial"/>
                <w:lang w:val="es-MX"/>
              </w:rPr>
            </w:pPr>
            <w:r w:rsidRPr="009D7F68">
              <w:rPr>
                <w:rFonts w:ascii="Arial" w:hAnsi="Arial" w:cs="Arial"/>
                <w:lang w:val="es-MX"/>
              </w:rPr>
              <w:t>Actúa la bomba en forma proporcional a la señal de proceso.</w:t>
            </w:r>
          </w:p>
          <w:p w:rsidR="001369FF" w:rsidRDefault="001369FF" w:rsidP="006721A0">
            <w:pPr>
              <w:numPr>
                <w:ilvl w:val="0"/>
                <w:numId w:val="36"/>
              </w:numPr>
              <w:ind w:left="1134" w:right="141" w:hanging="425"/>
              <w:jc w:val="both"/>
              <w:rPr>
                <w:rFonts w:ascii="Arial" w:hAnsi="Arial" w:cs="Arial"/>
                <w:b/>
              </w:rPr>
            </w:pPr>
            <w:r w:rsidRPr="009D7F68">
              <w:rPr>
                <w:rFonts w:ascii="Arial" w:hAnsi="Arial" w:cs="Arial"/>
                <w:b/>
              </w:rPr>
              <w:t>Modo Proporcional al Tiempo</w:t>
            </w:r>
            <w:r>
              <w:rPr>
                <w:rFonts w:ascii="Arial" w:hAnsi="Arial" w:cs="Arial"/>
                <w:b/>
              </w:rPr>
              <w:t>:</w:t>
            </w:r>
          </w:p>
          <w:p w:rsidR="001369FF" w:rsidRPr="009D7F68" w:rsidRDefault="001369FF" w:rsidP="006721A0">
            <w:pPr>
              <w:numPr>
                <w:ilvl w:val="0"/>
                <w:numId w:val="37"/>
              </w:numPr>
              <w:tabs>
                <w:tab w:val="left" w:pos="1560"/>
                <w:tab w:val="left" w:pos="1843"/>
              </w:tabs>
              <w:ind w:left="1571"/>
              <w:jc w:val="both"/>
              <w:rPr>
                <w:rFonts w:ascii="Arial" w:hAnsi="Arial" w:cs="Arial"/>
                <w:lang w:val="es-MX"/>
              </w:rPr>
            </w:pPr>
            <w:r w:rsidRPr="009D7F68">
              <w:rPr>
                <w:rFonts w:ascii="Arial" w:hAnsi="Arial" w:cs="Arial"/>
                <w:lang w:val="es-MX"/>
              </w:rPr>
              <w:t>En caso de falta de señal de proceso se puede colocar al controlador en modo manual y darle a la bomba un valor de frecuencia de pulsos fija ingresada por el operador desde el teclado.</w:t>
            </w:r>
          </w:p>
          <w:p w:rsidR="001369FF" w:rsidRPr="009D7F68" w:rsidRDefault="001369FF" w:rsidP="006721A0">
            <w:pPr>
              <w:numPr>
                <w:ilvl w:val="0"/>
                <w:numId w:val="36"/>
              </w:numPr>
              <w:ind w:left="1134" w:right="141" w:hanging="425"/>
              <w:jc w:val="both"/>
              <w:rPr>
                <w:rFonts w:ascii="Arial" w:hAnsi="Arial" w:cs="Arial"/>
                <w:b/>
              </w:rPr>
            </w:pPr>
            <w:r w:rsidRPr="009D7F68">
              <w:rPr>
                <w:rFonts w:ascii="Arial" w:hAnsi="Arial" w:cs="Arial"/>
                <w:b/>
              </w:rPr>
              <w:t>Modo de seguridad :</w:t>
            </w:r>
          </w:p>
          <w:p w:rsidR="001369FF" w:rsidRPr="00743F7C" w:rsidRDefault="001369FF" w:rsidP="006721A0">
            <w:pPr>
              <w:numPr>
                <w:ilvl w:val="0"/>
                <w:numId w:val="38"/>
              </w:numPr>
              <w:jc w:val="both"/>
              <w:rPr>
                <w:rFonts w:ascii="Arial" w:hAnsi="Arial" w:cs="Arial"/>
                <w:iCs/>
              </w:rPr>
            </w:pPr>
            <w:r>
              <w:rPr>
                <w:rFonts w:ascii="Arial" w:hAnsi="Arial" w:cs="Arial"/>
                <w:iCs/>
              </w:rPr>
              <w:t>C</w:t>
            </w:r>
            <w:r w:rsidRPr="00743F7C">
              <w:rPr>
                <w:rFonts w:ascii="Arial" w:hAnsi="Arial" w:cs="Arial"/>
                <w:iCs/>
              </w:rPr>
              <w:t>uando los</w:t>
            </w:r>
            <w:r w:rsidRPr="00743F7C">
              <w:rPr>
                <w:rFonts w:ascii="Arial" w:hAnsi="Arial" w:cs="Arial"/>
                <w:b/>
                <w:iCs/>
              </w:rPr>
              <w:t xml:space="preserve"> </w:t>
            </w:r>
            <w:r w:rsidRPr="00743F7C">
              <w:rPr>
                <w:rFonts w:ascii="Arial" w:hAnsi="Arial" w:cs="Arial"/>
                <w:iCs/>
              </w:rPr>
              <w:t>caudales de gas son bajos</w:t>
            </w:r>
            <w:r w:rsidRPr="00743F7C">
              <w:rPr>
                <w:rFonts w:ascii="Arial" w:hAnsi="Arial" w:cs="Arial"/>
                <w:b/>
                <w:iCs/>
              </w:rPr>
              <w:t xml:space="preserve"> </w:t>
            </w:r>
            <w:r w:rsidRPr="00743F7C">
              <w:rPr>
                <w:rFonts w:ascii="Arial" w:hAnsi="Arial" w:cs="Arial"/>
                <w:iCs/>
              </w:rPr>
              <w:t>y la medición entrega señales fuera de rango para no suspender la odorizacion el equipo automáticamente opera en un valor determinado fijo caudal de seguridad“</w:t>
            </w:r>
          </w:p>
          <w:p w:rsidR="001369FF" w:rsidRPr="002B521D" w:rsidRDefault="001369FF" w:rsidP="006721A0">
            <w:pPr>
              <w:numPr>
                <w:ilvl w:val="0"/>
                <w:numId w:val="36"/>
              </w:numPr>
              <w:ind w:left="1134" w:right="141" w:hanging="425"/>
              <w:jc w:val="both"/>
              <w:rPr>
                <w:rFonts w:ascii="Arial" w:hAnsi="Arial" w:cs="Arial"/>
                <w:b/>
              </w:rPr>
            </w:pPr>
            <w:r w:rsidRPr="002B521D">
              <w:rPr>
                <w:rFonts w:ascii="Arial" w:hAnsi="Arial" w:cs="Arial"/>
                <w:b/>
              </w:rPr>
              <w:t>Modo horario:</w:t>
            </w:r>
          </w:p>
          <w:p w:rsidR="001369FF" w:rsidRPr="00743F7C" w:rsidRDefault="001369FF" w:rsidP="006721A0">
            <w:pPr>
              <w:numPr>
                <w:ilvl w:val="0"/>
                <w:numId w:val="38"/>
              </w:numPr>
              <w:jc w:val="both"/>
              <w:rPr>
                <w:rFonts w:ascii="Arial" w:hAnsi="Arial" w:cs="Arial"/>
                <w:iCs/>
              </w:rPr>
            </w:pPr>
            <w:r>
              <w:rPr>
                <w:rFonts w:ascii="Arial" w:hAnsi="Arial" w:cs="Arial"/>
                <w:iCs/>
              </w:rPr>
              <w:t>E</w:t>
            </w:r>
            <w:r w:rsidRPr="00743F7C">
              <w:rPr>
                <w:rFonts w:ascii="Arial" w:hAnsi="Arial" w:cs="Arial"/>
                <w:iCs/>
              </w:rPr>
              <w:t>n caso de no tener disponible señal de control se puede setear un valor fijo para cada una de las 24 horas de los días de la semana</w:t>
            </w:r>
          </w:p>
          <w:p w:rsidR="001369FF" w:rsidRDefault="001369FF" w:rsidP="006721A0">
            <w:pPr>
              <w:numPr>
                <w:ilvl w:val="0"/>
                <w:numId w:val="36"/>
              </w:numPr>
              <w:ind w:left="1134" w:right="141" w:hanging="425"/>
              <w:jc w:val="both"/>
              <w:rPr>
                <w:rFonts w:ascii="Arial" w:hAnsi="Arial" w:cs="Arial"/>
                <w:b/>
              </w:rPr>
            </w:pPr>
            <w:r w:rsidRPr="002B521D">
              <w:rPr>
                <w:rFonts w:ascii="Arial" w:hAnsi="Arial" w:cs="Arial"/>
                <w:b/>
              </w:rPr>
              <w:t>Señal de proceso:</w:t>
            </w:r>
          </w:p>
          <w:p w:rsidR="001369FF" w:rsidRDefault="001369FF" w:rsidP="006721A0">
            <w:pPr>
              <w:numPr>
                <w:ilvl w:val="0"/>
                <w:numId w:val="38"/>
              </w:numPr>
              <w:jc w:val="both"/>
              <w:rPr>
                <w:rFonts w:ascii="Arial" w:hAnsi="Arial" w:cs="Arial"/>
                <w:iCs/>
              </w:rPr>
            </w:pPr>
            <w:r w:rsidRPr="002B521D">
              <w:rPr>
                <w:rFonts w:ascii="Arial" w:hAnsi="Arial" w:cs="Arial"/>
                <w:iCs/>
              </w:rPr>
              <w:t xml:space="preserve">Contacto seco o voltaje </w:t>
            </w:r>
          </w:p>
          <w:p w:rsidR="001369FF" w:rsidRDefault="001369FF" w:rsidP="006721A0">
            <w:pPr>
              <w:numPr>
                <w:ilvl w:val="0"/>
                <w:numId w:val="36"/>
              </w:numPr>
              <w:ind w:left="1134" w:right="141" w:hanging="425"/>
              <w:jc w:val="both"/>
              <w:rPr>
                <w:rFonts w:ascii="Arial" w:hAnsi="Arial" w:cs="Arial"/>
                <w:b/>
              </w:rPr>
            </w:pPr>
            <w:r>
              <w:rPr>
                <w:rFonts w:ascii="Arial" w:hAnsi="Arial" w:cs="Arial"/>
                <w:b/>
              </w:rPr>
              <w:t>Sistema de alimentación eléctrica</w:t>
            </w:r>
            <w:r w:rsidRPr="00743F7C">
              <w:rPr>
                <w:rFonts w:ascii="Arial" w:hAnsi="Arial" w:cs="Arial"/>
                <w:b/>
              </w:rPr>
              <w:t xml:space="preserve">: </w:t>
            </w:r>
          </w:p>
          <w:p w:rsidR="001369FF" w:rsidRPr="002B521D" w:rsidRDefault="001369FF" w:rsidP="006721A0">
            <w:pPr>
              <w:numPr>
                <w:ilvl w:val="0"/>
                <w:numId w:val="38"/>
              </w:numPr>
              <w:jc w:val="both"/>
              <w:rPr>
                <w:rFonts w:ascii="Arial" w:hAnsi="Arial" w:cs="Arial"/>
                <w:iCs/>
              </w:rPr>
            </w:pPr>
            <w:r>
              <w:rPr>
                <w:rFonts w:ascii="Arial" w:hAnsi="Arial" w:cs="Arial"/>
                <w:iCs/>
              </w:rPr>
              <w:t>Basado en acumuladores tipo batería, panel solar y sistemas de control electrónicos, diseñados para una autonomía de 6 meses.</w:t>
            </w:r>
          </w:p>
          <w:p w:rsidR="001369FF" w:rsidRPr="002B521D" w:rsidRDefault="001369FF" w:rsidP="006721A0">
            <w:pPr>
              <w:numPr>
                <w:ilvl w:val="0"/>
                <w:numId w:val="36"/>
              </w:numPr>
              <w:ind w:left="1134" w:right="141" w:hanging="425"/>
              <w:jc w:val="both"/>
              <w:rPr>
                <w:rFonts w:ascii="Arial" w:hAnsi="Arial" w:cs="Arial"/>
                <w:b/>
              </w:rPr>
            </w:pPr>
            <w:r w:rsidRPr="00743F7C">
              <w:rPr>
                <w:rFonts w:ascii="Arial" w:hAnsi="Arial" w:cs="Arial"/>
                <w:b/>
              </w:rPr>
              <w:t>Gabinete:</w:t>
            </w:r>
            <w:r w:rsidRPr="002B521D">
              <w:rPr>
                <w:rFonts w:ascii="Arial" w:hAnsi="Arial" w:cs="Arial"/>
                <w:b/>
              </w:rPr>
              <w:t xml:space="preserve"> </w:t>
            </w:r>
          </w:p>
          <w:p w:rsidR="001369FF" w:rsidRPr="007E2451" w:rsidRDefault="001369FF" w:rsidP="006721A0">
            <w:pPr>
              <w:numPr>
                <w:ilvl w:val="0"/>
                <w:numId w:val="38"/>
              </w:numPr>
              <w:jc w:val="both"/>
              <w:rPr>
                <w:rFonts w:ascii="Arial" w:hAnsi="Arial" w:cs="Arial"/>
                <w:iCs/>
              </w:rPr>
            </w:pPr>
            <w:r w:rsidRPr="007E2451">
              <w:rPr>
                <w:rFonts w:ascii="Arial" w:hAnsi="Arial" w:cs="Arial"/>
                <w:iCs/>
              </w:rPr>
              <w:t xml:space="preserve">Material acero al carbono revestido en pintura epoxi o polyester de alto impacto, apto para la intemperie. </w:t>
            </w:r>
          </w:p>
          <w:p w:rsidR="001369FF" w:rsidRPr="00743F7C" w:rsidRDefault="001369FF" w:rsidP="006721A0">
            <w:pPr>
              <w:numPr>
                <w:ilvl w:val="0"/>
                <w:numId w:val="36"/>
              </w:numPr>
              <w:ind w:left="1134" w:right="141" w:hanging="425"/>
              <w:jc w:val="both"/>
              <w:rPr>
                <w:rFonts w:ascii="Arial" w:hAnsi="Arial" w:cs="Arial"/>
                <w:b/>
              </w:rPr>
            </w:pPr>
            <w:r w:rsidRPr="00743F7C">
              <w:rPr>
                <w:rFonts w:ascii="Arial" w:hAnsi="Arial" w:cs="Arial"/>
                <w:b/>
              </w:rPr>
              <w:t>Tanque de odorante:</w:t>
            </w:r>
          </w:p>
          <w:p w:rsidR="001369FF" w:rsidRPr="00743F7C" w:rsidRDefault="001369FF" w:rsidP="006721A0">
            <w:pPr>
              <w:numPr>
                <w:ilvl w:val="0"/>
                <w:numId w:val="38"/>
              </w:numPr>
              <w:jc w:val="both"/>
              <w:rPr>
                <w:rFonts w:ascii="Arial" w:hAnsi="Arial" w:cs="Arial"/>
                <w:iCs/>
              </w:rPr>
            </w:pPr>
            <w:r w:rsidRPr="00743F7C">
              <w:rPr>
                <w:rFonts w:ascii="Arial" w:hAnsi="Arial" w:cs="Arial"/>
                <w:iCs/>
              </w:rPr>
              <w:t xml:space="preserve">Capacidad mínimamente </w:t>
            </w:r>
            <w:r>
              <w:rPr>
                <w:rFonts w:ascii="Arial" w:hAnsi="Arial" w:cs="Arial"/>
                <w:iCs/>
              </w:rPr>
              <w:t>350</w:t>
            </w:r>
            <w:r w:rsidRPr="007E2451">
              <w:rPr>
                <w:rFonts w:ascii="Arial" w:hAnsi="Arial" w:cs="Arial"/>
                <w:iCs/>
              </w:rPr>
              <w:t xml:space="preserve"> lt.</w:t>
            </w:r>
            <w:r w:rsidRPr="00743F7C">
              <w:rPr>
                <w:rFonts w:ascii="Arial" w:hAnsi="Arial" w:cs="Arial"/>
                <w:iCs/>
              </w:rPr>
              <w:t xml:space="preserve">, diseño bajo norma ASME VIII y construcción según norma ASME IX, de configuración cilíndrica horizontal. </w:t>
            </w:r>
          </w:p>
          <w:p w:rsidR="001369FF" w:rsidRPr="00743F7C" w:rsidRDefault="001369FF" w:rsidP="006721A0">
            <w:pPr>
              <w:numPr>
                <w:ilvl w:val="0"/>
                <w:numId w:val="38"/>
              </w:numPr>
              <w:jc w:val="both"/>
              <w:rPr>
                <w:rFonts w:ascii="Arial" w:hAnsi="Arial" w:cs="Arial"/>
                <w:iCs/>
              </w:rPr>
            </w:pPr>
            <w:r w:rsidRPr="00743F7C">
              <w:rPr>
                <w:rFonts w:ascii="Arial" w:hAnsi="Arial" w:cs="Arial"/>
                <w:iCs/>
              </w:rPr>
              <w:t xml:space="preserve">Material de construcción Acero Inoxidable AISI 316, revestimiento Epoxi. </w:t>
            </w:r>
          </w:p>
          <w:p w:rsidR="001369FF" w:rsidRPr="007E2451" w:rsidRDefault="001369FF" w:rsidP="006721A0">
            <w:pPr>
              <w:numPr>
                <w:ilvl w:val="0"/>
                <w:numId w:val="38"/>
              </w:numPr>
              <w:jc w:val="both"/>
              <w:rPr>
                <w:rFonts w:ascii="Arial" w:hAnsi="Arial" w:cs="Arial"/>
                <w:iCs/>
              </w:rPr>
            </w:pPr>
            <w:r w:rsidRPr="00743F7C">
              <w:rPr>
                <w:rFonts w:ascii="Arial" w:hAnsi="Arial" w:cs="Arial"/>
                <w:iCs/>
              </w:rPr>
              <w:t>Válvulas de bloqueo tipo bola en Acero Inoxidable AISI 316  para purga, carga y conexión al sistema odorizador.</w:t>
            </w:r>
          </w:p>
          <w:p w:rsidR="001369FF" w:rsidRPr="007E2451" w:rsidRDefault="001369FF" w:rsidP="006721A0">
            <w:pPr>
              <w:numPr>
                <w:ilvl w:val="0"/>
                <w:numId w:val="36"/>
              </w:numPr>
              <w:ind w:left="1134" w:right="141" w:hanging="425"/>
              <w:jc w:val="both"/>
              <w:rPr>
                <w:rFonts w:ascii="Arial" w:hAnsi="Arial" w:cs="Arial"/>
                <w:b/>
              </w:rPr>
            </w:pPr>
            <w:r w:rsidRPr="00743F7C">
              <w:rPr>
                <w:rFonts w:ascii="Arial" w:hAnsi="Arial" w:cs="Arial"/>
                <w:b/>
              </w:rPr>
              <w:t>Sistema de regulación de suministro de gas (gas power) para funcionamiento de la bomba y presurizado del depósito de odorante:</w:t>
            </w:r>
          </w:p>
          <w:p w:rsidR="001369FF" w:rsidRPr="007E2451" w:rsidRDefault="001369FF" w:rsidP="006721A0">
            <w:pPr>
              <w:numPr>
                <w:ilvl w:val="0"/>
                <w:numId w:val="38"/>
              </w:numPr>
              <w:jc w:val="both"/>
              <w:rPr>
                <w:rFonts w:ascii="Arial" w:hAnsi="Arial" w:cs="Arial"/>
                <w:iCs/>
              </w:rPr>
            </w:pPr>
            <w:r w:rsidRPr="007E2451">
              <w:rPr>
                <w:rFonts w:ascii="Arial" w:hAnsi="Arial" w:cs="Arial"/>
                <w:iCs/>
              </w:rPr>
              <w:t>Válvula Reguladora.</w:t>
            </w:r>
          </w:p>
          <w:p w:rsidR="001369FF" w:rsidRPr="007E2451" w:rsidRDefault="001369FF" w:rsidP="006721A0">
            <w:pPr>
              <w:numPr>
                <w:ilvl w:val="0"/>
                <w:numId w:val="38"/>
              </w:numPr>
              <w:jc w:val="both"/>
              <w:rPr>
                <w:rFonts w:ascii="Arial" w:hAnsi="Arial" w:cs="Arial"/>
                <w:iCs/>
              </w:rPr>
            </w:pPr>
            <w:r w:rsidRPr="007E2451">
              <w:rPr>
                <w:rFonts w:ascii="Arial" w:hAnsi="Arial" w:cs="Arial"/>
                <w:iCs/>
              </w:rPr>
              <w:t xml:space="preserve">Manómetro Ac. Inoxidable : rango no debe exceder el doble de la presión de trabajo del funcionamiento de la bomba y presurizado del depósito de odorante </w:t>
            </w:r>
          </w:p>
          <w:p w:rsidR="001369FF" w:rsidRPr="007E2451" w:rsidRDefault="001369FF" w:rsidP="006721A0">
            <w:pPr>
              <w:numPr>
                <w:ilvl w:val="0"/>
                <w:numId w:val="38"/>
              </w:numPr>
              <w:jc w:val="both"/>
              <w:rPr>
                <w:rFonts w:ascii="Arial" w:hAnsi="Arial" w:cs="Arial"/>
                <w:iCs/>
              </w:rPr>
            </w:pPr>
            <w:r w:rsidRPr="007E2451">
              <w:rPr>
                <w:rFonts w:ascii="Arial" w:hAnsi="Arial" w:cs="Arial"/>
                <w:iCs/>
              </w:rPr>
              <w:t xml:space="preserve">Válvula de bloqueo tipo aguja </w:t>
            </w:r>
          </w:p>
          <w:p w:rsidR="001369FF" w:rsidRPr="007E2451" w:rsidRDefault="001369FF" w:rsidP="006721A0">
            <w:pPr>
              <w:numPr>
                <w:ilvl w:val="0"/>
                <w:numId w:val="38"/>
              </w:numPr>
              <w:jc w:val="both"/>
              <w:rPr>
                <w:rFonts w:ascii="Arial" w:hAnsi="Arial" w:cs="Arial"/>
                <w:iCs/>
              </w:rPr>
            </w:pPr>
            <w:r w:rsidRPr="007E2451">
              <w:rPr>
                <w:rFonts w:ascii="Arial" w:hAnsi="Arial" w:cs="Arial"/>
                <w:iCs/>
              </w:rPr>
              <w:t>Tuberías de interconexión construida en Acero inoxidable AISI 316.</w:t>
            </w:r>
          </w:p>
          <w:p w:rsidR="001369FF" w:rsidRPr="00743F7C" w:rsidRDefault="001369FF" w:rsidP="006721A0">
            <w:pPr>
              <w:numPr>
                <w:ilvl w:val="0"/>
                <w:numId w:val="36"/>
              </w:numPr>
              <w:ind w:left="1134" w:right="141" w:hanging="425"/>
              <w:jc w:val="both"/>
              <w:rPr>
                <w:rFonts w:ascii="Arial" w:hAnsi="Arial" w:cs="Arial"/>
                <w:b/>
              </w:rPr>
            </w:pPr>
            <w:r w:rsidRPr="00743F7C">
              <w:rPr>
                <w:rFonts w:ascii="Arial" w:hAnsi="Arial" w:cs="Arial"/>
                <w:b/>
              </w:rPr>
              <w:t>El sistema de Odorización debe ser apto para trabajar con líquidos odorantes:</w:t>
            </w:r>
          </w:p>
          <w:p w:rsidR="001369FF" w:rsidRPr="00743F7C" w:rsidRDefault="001369FF" w:rsidP="001369FF">
            <w:pPr>
              <w:tabs>
                <w:tab w:val="left" w:pos="1843"/>
              </w:tabs>
              <w:ind w:left="1571"/>
              <w:jc w:val="both"/>
              <w:rPr>
                <w:rFonts w:ascii="Arial" w:hAnsi="Arial" w:cs="Arial"/>
                <w:b/>
              </w:rPr>
            </w:pPr>
            <w:r w:rsidRPr="00743F7C">
              <w:rPr>
                <w:rFonts w:ascii="Arial" w:hAnsi="Arial" w:cs="Arial"/>
                <w:b/>
              </w:rPr>
              <w:t>Odorante 1</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Tert-Butylmercaptan</w:t>
            </w:r>
            <w:r w:rsidRPr="00743F7C">
              <w:rPr>
                <w:rFonts w:ascii="Arial" w:hAnsi="Arial" w:cs="Arial"/>
                <w:iCs/>
              </w:rPr>
              <w:tab/>
              <w:t>80%</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 xml:space="preserve">Methyl ethyl sulfide </w:t>
            </w:r>
            <w:r w:rsidRPr="00743F7C">
              <w:rPr>
                <w:rFonts w:ascii="Arial" w:hAnsi="Arial" w:cs="Arial"/>
                <w:iCs/>
              </w:rPr>
              <w:tab/>
              <w:t>20%</w:t>
            </w:r>
          </w:p>
          <w:p w:rsidR="001369FF" w:rsidRPr="00743F7C" w:rsidRDefault="001369FF" w:rsidP="001369FF">
            <w:pPr>
              <w:tabs>
                <w:tab w:val="left" w:pos="1843"/>
              </w:tabs>
              <w:ind w:left="1571"/>
              <w:jc w:val="both"/>
              <w:rPr>
                <w:rFonts w:ascii="Arial" w:hAnsi="Arial" w:cs="Arial"/>
                <w:b/>
              </w:rPr>
            </w:pPr>
            <w:r w:rsidRPr="00743F7C">
              <w:rPr>
                <w:rFonts w:ascii="Arial" w:hAnsi="Arial" w:cs="Arial"/>
                <w:b/>
              </w:rPr>
              <w:t>Odorante 2</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Tert-Butylmercaptan</w:t>
            </w:r>
            <w:r w:rsidRPr="00743F7C">
              <w:rPr>
                <w:rFonts w:ascii="Arial" w:hAnsi="Arial" w:cs="Arial"/>
                <w:iCs/>
              </w:rPr>
              <w:tab/>
              <w:t>80%</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 xml:space="preserve">Dimetil sulfide </w:t>
            </w:r>
            <w:r w:rsidRPr="00743F7C">
              <w:rPr>
                <w:rFonts w:ascii="Arial" w:hAnsi="Arial" w:cs="Arial"/>
                <w:iCs/>
              </w:rPr>
              <w:tab/>
            </w:r>
            <w:r w:rsidRPr="00743F7C">
              <w:rPr>
                <w:rFonts w:ascii="Arial" w:hAnsi="Arial" w:cs="Arial"/>
                <w:iCs/>
              </w:rPr>
              <w:tab/>
              <w:t>20%</w:t>
            </w:r>
          </w:p>
          <w:p w:rsidR="001369FF" w:rsidRPr="00743F7C" w:rsidRDefault="001369FF" w:rsidP="001369FF">
            <w:pPr>
              <w:tabs>
                <w:tab w:val="left" w:pos="1560"/>
              </w:tabs>
              <w:jc w:val="both"/>
              <w:rPr>
                <w:rFonts w:ascii="Arial" w:hAnsi="Arial" w:cs="Arial"/>
                <w:iCs/>
              </w:rPr>
            </w:pPr>
            <w:r w:rsidRPr="00743F7C">
              <w:rPr>
                <w:rFonts w:ascii="Arial" w:hAnsi="Arial" w:cs="Arial"/>
                <w:iCs/>
              </w:rPr>
              <w:tab/>
              <w:t>Demostrable con un certificado de parte de la empresa proveedora</w:t>
            </w:r>
          </w:p>
          <w:p w:rsidR="001369FF" w:rsidRPr="007E2451" w:rsidRDefault="001369FF" w:rsidP="006721A0">
            <w:pPr>
              <w:numPr>
                <w:ilvl w:val="0"/>
                <w:numId w:val="36"/>
              </w:numPr>
              <w:ind w:left="1134" w:right="141" w:hanging="425"/>
              <w:jc w:val="both"/>
              <w:rPr>
                <w:rFonts w:ascii="Arial" w:hAnsi="Arial" w:cs="Arial"/>
                <w:b/>
              </w:rPr>
            </w:pPr>
            <w:r w:rsidRPr="007E2451">
              <w:rPr>
                <w:rFonts w:ascii="Arial" w:hAnsi="Arial" w:cs="Arial"/>
                <w:b/>
              </w:rPr>
              <w:t>Boquilla de inyeccion :</w:t>
            </w:r>
          </w:p>
          <w:p w:rsidR="001369FF" w:rsidRPr="00743F7C" w:rsidRDefault="001369FF" w:rsidP="006721A0">
            <w:pPr>
              <w:numPr>
                <w:ilvl w:val="0"/>
                <w:numId w:val="38"/>
              </w:numPr>
              <w:jc w:val="both"/>
              <w:rPr>
                <w:rFonts w:ascii="Arial" w:hAnsi="Arial" w:cs="Arial"/>
                <w:iCs/>
              </w:rPr>
            </w:pPr>
            <w:r w:rsidRPr="007E2451">
              <w:rPr>
                <w:rFonts w:ascii="Arial" w:hAnsi="Arial" w:cs="Arial"/>
                <w:iCs/>
              </w:rPr>
              <w:t xml:space="preserve">El equipo deberá contar con. una boquilla de inyeccion fabricado </w:t>
            </w:r>
            <w:r>
              <w:rPr>
                <w:rFonts w:ascii="Arial" w:hAnsi="Arial" w:cs="Arial"/>
                <w:iCs/>
              </w:rPr>
              <w:t>en</w:t>
            </w:r>
            <w:r w:rsidRPr="007E2451">
              <w:rPr>
                <w:rFonts w:ascii="Arial" w:hAnsi="Arial" w:cs="Arial"/>
                <w:iCs/>
              </w:rPr>
              <w:t xml:space="preserve"> acero inoxidable </w:t>
            </w:r>
            <w:r>
              <w:rPr>
                <w:rFonts w:ascii="Arial" w:hAnsi="Arial" w:cs="Arial"/>
                <w:iCs/>
              </w:rPr>
              <w:t>con</w:t>
            </w:r>
            <w:r w:rsidRPr="007E2451">
              <w:rPr>
                <w:rFonts w:ascii="Arial" w:hAnsi="Arial" w:cs="Arial"/>
                <w:iCs/>
              </w:rPr>
              <w:t xml:space="preserve"> válvula check y de bloqueo ambas </w:t>
            </w:r>
            <w:r>
              <w:rPr>
                <w:rFonts w:ascii="Arial" w:hAnsi="Arial" w:cs="Arial"/>
                <w:iCs/>
              </w:rPr>
              <w:t>en</w:t>
            </w:r>
            <w:r w:rsidRPr="007E2451">
              <w:rPr>
                <w:rFonts w:ascii="Arial" w:hAnsi="Arial" w:cs="Arial"/>
                <w:iCs/>
              </w:rPr>
              <w:t xml:space="preserve"> acero inoxidable </w:t>
            </w:r>
          </w:p>
          <w:p w:rsidR="001369FF" w:rsidRPr="007E2451" w:rsidRDefault="001369FF" w:rsidP="006721A0">
            <w:pPr>
              <w:numPr>
                <w:ilvl w:val="0"/>
                <w:numId w:val="36"/>
              </w:numPr>
              <w:ind w:left="1134" w:right="141" w:hanging="425"/>
              <w:jc w:val="both"/>
              <w:rPr>
                <w:rFonts w:ascii="Arial" w:hAnsi="Arial" w:cs="Arial"/>
                <w:b/>
              </w:rPr>
            </w:pPr>
            <w:r w:rsidRPr="007E2451">
              <w:rPr>
                <w:rFonts w:ascii="Arial" w:hAnsi="Arial" w:cs="Arial"/>
                <w:b/>
              </w:rPr>
              <w:t>Bureta de calibracion:</w:t>
            </w:r>
          </w:p>
          <w:p w:rsidR="001369FF" w:rsidRPr="00743F7C" w:rsidRDefault="001369FF" w:rsidP="006721A0">
            <w:pPr>
              <w:numPr>
                <w:ilvl w:val="0"/>
                <w:numId w:val="38"/>
              </w:numPr>
              <w:jc w:val="both"/>
              <w:rPr>
                <w:rFonts w:ascii="Arial" w:hAnsi="Arial" w:cs="Arial"/>
                <w:iCs/>
              </w:rPr>
            </w:pPr>
            <w:r w:rsidRPr="007E2451">
              <w:rPr>
                <w:rFonts w:ascii="Arial" w:hAnsi="Arial" w:cs="Arial"/>
                <w:iCs/>
              </w:rPr>
              <w:t xml:space="preserve">El equipo deberá contar </w:t>
            </w:r>
            <w:r>
              <w:rPr>
                <w:rFonts w:ascii="Arial" w:hAnsi="Arial" w:cs="Arial"/>
                <w:iCs/>
              </w:rPr>
              <w:t>con</w:t>
            </w:r>
            <w:r w:rsidRPr="007E2451">
              <w:rPr>
                <w:rFonts w:ascii="Arial" w:hAnsi="Arial" w:cs="Arial"/>
                <w:iCs/>
              </w:rPr>
              <w:t xml:space="preserve"> una bureta de calibracion </w:t>
            </w:r>
            <w:r>
              <w:rPr>
                <w:rFonts w:ascii="Arial" w:hAnsi="Arial" w:cs="Arial"/>
                <w:iCs/>
              </w:rPr>
              <w:t>en</w:t>
            </w:r>
            <w:r w:rsidRPr="007E2451">
              <w:rPr>
                <w:rFonts w:ascii="Arial" w:hAnsi="Arial" w:cs="Arial"/>
                <w:iCs/>
              </w:rPr>
              <w:t xml:space="preserve"> la succion de la bomba que permita controlar el volumen de inyeccion sin descontinuar la inyeccion (construído en vidrio pyrex )</w:t>
            </w:r>
          </w:p>
          <w:p w:rsidR="001369FF" w:rsidRPr="007E2451" w:rsidRDefault="001369FF" w:rsidP="006721A0">
            <w:pPr>
              <w:numPr>
                <w:ilvl w:val="0"/>
                <w:numId w:val="36"/>
              </w:numPr>
              <w:ind w:left="1134" w:right="141" w:hanging="425"/>
              <w:jc w:val="both"/>
              <w:rPr>
                <w:rFonts w:ascii="Arial" w:hAnsi="Arial" w:cs="Arial"/>
                <w:b/>
              </w:rPr>
            </w:pPr>
            <w:r w:rsidRPr="007E2451">
              <w:rPr>
                <w:rFonts w:ascii="Arial" w:hAnsi="Arial" w:cs="Arial"/>
                <w:b/>
              </w:rPr>
              <w:t>La separación entre los puntos de la toma de presión y el punto de inyección de odorante debe ser 20 veces el diámetro de la tubería.</w:t>
            </w:r>
          </w:p>
          <w:p w:rsidR="001369FF" w:rsidRPr="00777785" w:rsidRDefault="001369FF" w:rsidP="001369FF">
            <w:pPr>
              <w:tabs>
                <w:tab w:val="left" w:pos="709"/>
              </w:tabs>
              <w:jc w:val="both"/>
              <w:rPr>
                <w:rFonts w:ascii="Arial" w:hAnsi="Arial" w:cs="Arial"/>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Válvula de bola a la salida de la estación.</w:t>
            </w:r>
          </w:p>
          <w:p w:rsidR="001369FF" w:rsidRPr="00777785" w:rsidRDefault="001369FF" w:rsidP="001369FF">
            <w:pPr>
              <w:ind w:left="706"/>
              <w:jc w:val="both"/>
              <w:rPr>
                <w:rFonts w:ascii="Arial" w:hAnsi="Arial" w:cs="Arial"/>
                <w:b/>
                <w:bCs/>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lastRenderedPageBreak/>
              <w:t>Clase: Brida ANSI 300 Paso Total Flotante ANSI B 16.34/ANSI B16.5 RF</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Actuación: volante con caja de engranes</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Cuerpo: ASTM A105</w:t>
            </w:r>
            <w:r w:rsidRPr="00777785">
              <w:rPr>
                <w:rFonts w:ascii="Arial" w:hAnsi="Arial" w:cs="Arial"/>
                <w:iCs/>
                <w:color w:val="000000"/>
              </w:rPr>
              <w:t xml:space="preserve"> ó ASTM A 216 GRADO WCC o WCB</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Diámetro: 6 plg.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Tipo: Válvula de bola API 6D y API 6FA ó API 607 ó equivalentes</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jc w:val="both"/>
              <w:rPr>
                <w:rFonts w:ascii="Arial" w:hAnsi="Arial" w:cs="Arial"/>
                <w:b/>
                <w:bCs/>
                <w:lang w:val="pt-BR"/>
              </w:rPr>
            </w:pPr>
            <w:r w:rsidRPr="00777785">
              <w:rPr>
                <w:rFonts w:ascii="Arial" w:hAnsi="Arial" w:cs="Arial"/>
                <w:b/>
                <w:bCs/>
                <w:lang w:val="pt-BR"/>
              </w:rPr>
              <w:t>PANEL SOLAR Y ALMACENAMIENTO DE ENERGIA.</w:t>
            </w:r>
          </w:p>
          <w:p w:rsidR="001369FF" w:rsidRPr="00777785" w:rsidRDefault="001369FF" w:rsidP="001369FF">
            <w:pPr>
              <w:ind w:left="706"/>
              <w:jc w:val="both"/>
              <w:rPr>
                <w:rFonts w:ascii="Arial" w:hAnsi="Arial" w:cs="Arial"/>
                <w:b/>
                <w:bCs/>
              </w:rPr>
            </w:pPr>
          </w:p>
          <w:p w:rsidR="001369FF" w:rsidRPr="00777785" w:rsidRDefault="001369FF" w:rsidP="001369FF">
            <w:pPr>
              <w:ind w:left="993"/>
              <w:jc w:val="both"/>
              <w:rPr>
                <w:rFonts w:ascii="Arial" w:hAnsi="Arial" w:cs="Arial"/>
                <w:bCs/>
              </w:rPr>
            </w:pPr>
            <w:r w:rsidRPr="00777785">
              <w:rPr>
                <w:rFonts w:ascii="Arial" w:hAnsi="Arial" w:cs="Arial"/>
                <w:bCs/>
              </w:rPr>
              <w:t>Sistema de recarga y almacenamiento de energía para poder alimentar el computador de flujo y la válvula solenoide que comanda la bomba neumática de odorizacion.</w:t>
            </w:r>
          </w:p>
          <w:p w:rsidR="001369FF" w:rsidRPr="00777785" w:rsidRDefault="001369FF" w:rsidP="001369FF">
            <w:pPr>
              <w:ind w:left="706"/>
              <w:jc w:val="both"/>
              <w:rPr>
                <w:rFonts w:ascii="Arial" w:hAnsi="Arial" w:cs="Arial"/>
                <w:bCs/>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Batería: dos baterías, Tipo solar 99 AH @ 12 VDC.</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Panel solar: dos paneles, 54 watts con regulador 10</w:t>
            </w:r>
            <w:r>
              <w:rPr>
                <w:rFonts w:ascii="Arial" w:hAnsi="Arial" w:cs="Arial"/>
              </w:rPr>
              <w:t>ª</w:t>
            </w:r>
            <w:r w:rsidRPr="00777785">
              <w:rPr>
                <w:rFonts w:ascii="Arial" w:hAnsi="Arial" w:cs="Arial"/>
              </w:rPr>
              <w:t xml:space="preserve"> @12VDC.</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Autonomía mínima de 30 días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Dos estructuras para soportar el panel solar a una distancia mínima de 3 m del City Gate y una altura de 2.50 m mínimamente </w:t>
            </w:r>
          </w:p>
          <w:p w:rsidR="001369FF" w:rsidRPr="00777785" w:rsidRDefault="001369FF" w:rsidP="001369FF">
            <w:pPr>
              <w:rPr>
                <w:rFonts w:ascii="Arial" w:hAnsi="Arial" w:cs="Arial"/>
                <w:bCs/>
              </w:rPr>
            </w:pPr>
          </w:p>
          <w:p w:rsidR="001369FF" w:rsidRPr="00777785" w:rsidRDefault="001369FF" w:rsidP="001369FF">
            <w:pPr>
              <w:jc w:val="both"/>
              <w:rPr>
                <w:rFonts w:ascii="Arial" w:hAnsi="Arial" w:cs="Arial"/>
                <w:b/>
              </w:rPr>
            </w:pPr>
            <w:r w:rsidRPr="00777785">
              <w:rPr>
                <w:rFonts w:ascii="Arial" w:hAnsi="Arial" w:cs="Arial"/>
                <w:b/>
              </w:rPr>
              <w:t>TUBERIA, BRIDAS Y ACCESORIOS</w:t>
            </w:r>
          </w:p>
          <w:p w:rsidR="001369FF" w:rsidRPr="00777785" w:rsidRDefault="001369FF" w:rsidP="001369FF">
            <w:pPr>
              <w:ind w:left="1111"/>
              <w:jc w:val="both"/>
              <w:rPr>
                <w:rFonts w:ascii="Arial" w:hAnsi="Arial" w:cs="Arial"/>
                <w:b/>
              </w:rPr>
            </w:pPr>
          </w:p>
          <w:p w:rsidR="001369FF" w:rsidRPr="00777785" w:rsidRDefault="001369FF" w:rsidP="001369FF">
            <w:pPr>
              <w:ind w:left="1111"/>
              <w:jc w:val="both"/>
              <w:rPr>
                <w:rFonts w:ascii="Arial" w:hAnsi="Arial" w:cs="Arial"/>
              </w:rPr>
            </w:pPr>
            <w:r w:rsidRPr="00777785">
              <w:rPr>
                <w:rFonts w:ascii="Arial" w:hAnsi="Arial" w:cs="Arial"/>
              </w:rPr>
              <w:t>Tubería  SCH40 ASTM A53/106 API 5L Gr B</w:t>
            </w:r>
          </w:p>
          <w:p w:rsidR="001369FF" w:rsidRPr="00777785" w:rsidRDefault="001369FF" w:rsidP="001369FF">
            <w:pPr>
              <w:ind w:left="1111"/>
              <w:jc w:val="both"/>
              <w:rPr>
                <w:rFonts w:ascii="Arial" w:hAnsi="Arial" w:cs="Arial"/>
                <w:lang w:val="en-US"/>
              </w:rPr>
            </w:pPr>
            <w:r w:rsidRPr="00777785">
              <w:rPr>
                <w:rFonts w:ascii="Arial" w:hAnsi="Arial" w:cs="Arial"/>
                <w:lang w:val="en-US"/>
              </w:rPr>
              <w:t>Tee Normal STD, A-234 WPB, ASME B16.9</w:t>
            </w:r>
          </w:p>
          <w:p w:rsidR="001369FF" w:rsidRPr="00777785" w:rsidRDefault="001369FF" w:rsidP="001369FF">
            <w:pPr>
              <w:ind w:left="1111"/>
              <w:jc w:val="both"/>
              <w:rPr>
                <w:rFonts w:ascii="Arial" w:hAnsi="Arial" w:cs="Arial"/>
              </w:rPr>
            </w:pPr>
            <w:r w:rsidRPr="00777785">
              <w:rPr>
                <w:rFonts w:ascii="Arial" w:hAnsi="Arial" w:cs="Arial"/>
              </w:rPr>
              <w:t>Codos RL/RC STD, A-234 WPB, ASE B16.9</w:t>
            </w:r>
          </w:p>
          <w:p w:rsidR="001369FF" w:rsidRPr="00777785" w:rsidRDefault="001369FF" w:rsidP="001369FF">
            <w:pPr>
              <w:ind w:left="1111"/>
              <w:jc w:val="both"/>
              <w:rPr>
                <w:rFonts w:ascii="Arial" w:hAnsi="Arial" w:cs="Arial"/>
                <w:lang w:val="en-US"/>
              </w:rPr>
            </w:pPr>
            <w:r w:rsidRPr="00777785">
              <w:rPr>
                <w:rFonts w:ascii="Arial" w:hAnsi="Arial" w:cs="Arial"/>
                <w:lang w:val="en-US"/>
              </w:rPr>
              <w:t>Brida WN RF S-300 SCH-40, A 105 ASME B 16.5</w:t>
            </w:r>
          </w:p>
          <w:p w:rsidR="001369FF" w:rsidRPr="00777785" w:rsidRDefault="001369FF" w:rsidP="001369FF">
            <w:pPr>
              <w:ind w:left="1111"/>
              <w:jc w:val="both"/>
              <w:rPr>
                <w:rFonts w:ascii="Arial" w:hAnsi="Arial" w:cs="Arial"/>
                <w:lang w:val="en-US"/>
              </w:rPr>
            </w:pPr>
            <w:r w:rsidRPr="00777785">
              <w:rPr>
                <w:rFonts w:ascii="Arial" w:hAnsi="Arial" w:cs="Arial"/>
                <w:lang w:val="en-US"/>
              </w:rPr>
              <w:t>Brida SO RF S-300 SCH-40, A 105 ASME B 16.5</w:t>
            </w:r>
          </w:p>
          <w:p w:rsidR="001369FF" w:rsidRPr="00777785" w:rsidRDefault="001369FF" w:rsidP="001369FF">
            <w:pPr>
              <w:spacing w:before="120" w:after="120"/>
              <w:rPr>
                <w:rFonts w:ascii="Arial" w:hAnsi="Arial" w:cs="Arial"/>
                <w:b/>
                <w:bCs/>
              </w:rPr>
            </w:pPr>
            <w:r w:rsidRPr="00777785">
              <w:rPr>
                <w:rFonts w:ascii="Arial" w:hAnsi="Arial" w:cs="Arial"/>
                <w:b/>
                <w:bCs/>
              </w:rPr>
              <w:t>PREPARACIÓN DE SUPERFICIE Y PINTURA</w:t>
            </w:r>
          </w:p>
          <w:p w:rsidR="001369FF" w:rsidRPr="00777785" w:rsidRDefault="001369FF" w:rsidP="001369FF">
            <w:pPr>
              <w:autoSpaceDE w:val="0"/>
              <w:autoSpaceDN w:val="0"/>
              <w:adjustRightInd w:val="0"/>
              <w:spacing w:before="120" w:after="120"/>
              <w:ind w:left="709"/>
              <w:jc w:val="both"/>
              <w:rPr>
                <w:rFonts w:ascii="Arial" w:hAnsi="Arial" w:cs="Arial"/>
                <w:lang w:val="es-BO" w:eastAsia="es-BO"/>
              </w:rPr>
            </w:pPr>
            <w:r w:rsidRPr="00777785">
              <w:rPr>
                <w:rFonts w:ascii="Arial" w:hAnsi="Arial" w:cs="Arial"/>
                <w:lang w:val="es-BO" w:eastAsia="es-BO"/>
              </w:rPr>
              <w:t>La superficie de cada segmento del puente será preparada con chorro abrasivo a “metal casi blanco” y se aplicarán dos capas de pintura (</w:t>
            </w:r>
            <w:r w:rsidRPr="00777785">
              <w:rPr>
                <w:rFonts w:ascii="Arial" w:hAnsi="Arial" w:cs="Arial"/>
                <w:color w:val="000000"/>
              </w:rPr>
              <w:t>La empresa adjudicada deberá presentar los certificados de evaluación al momento de la entrega del bien, adjunto en el DataBook.</w:t>
            </w:r>
            <w:r w:rsidRPr="00777785">
              <w:rPr>
                <w:rFonts w:ascii="Arial" w:hAnsi="Arial" w:cs="Arial"/>
                <w:lang w:val="es-BO" w:eastAsia="es-BO"/>
              </w:rPr>
              <w:t>):</w:t>
            </w:r>
          </w:p>
          <w:p w:rsidR="001369FF" w:rsidRPr="00777785" w:rsidRDefault="001369FF" w:rsidP="001369FF">
            <w:pPr>
              <w:autoSpaceDE w:val="0"/>
              <w:autoSpaceDN w:val="0"/>
              <w:adjustRightInd w:val="0"/>
              <w:spacing w:before="120" w:after="120"/>
              <w:ind w:left="709"/>
              <w:jc w:val="both"/>
              <w:rPr>
                <w:rFonts w:ascii="Arial" w:hAnsi="Arial" w:cs="Arial"/>
                <w:lang w:val="es-BO" w:eastAsia="es-BO"/>
              </w:rPr>
            </w:pPr>
            <w:r w:rsidRPr="00777785">
              <w:rPr>
                <w:rFonts w:ascii="Arial" w:hAnsi="Arial" w:cs="Arial"/>
                <w:lang w:val="es-BO" w:eastAsia="es-BO"/>
              </w:rPr>
              <w:t>Capa base: Imprimante epóxico de poliamida a DFT 2.5 mils</w:t>
            </w:r>
          </w:p>
          <w:p w:rsidR="001369FF" w:rsidRPr="00777785" w:rsidRDefault="001369FF" w:rsidP="001369FF">
            <w:pPr>
              <w:autoSpaceDE w:val="0"/>
              <w:autoSpaceDN w:val="0"/>
              <w:adjustRightInd w:val="0"/>
              <w:spacing w:before="120" w:after="120"/>
              <w:ind w:left="709"/>
              <w:jc w:val="both"/>
              <w:rPr>
                <w:rFonts w:ascii="Arial" w:hAnsi="Arial" w:cs="Arial"/>
                <w:lang w:val="es-BO" w:eastAsia="es-BO"/>
              </w:rPr>
            </w:pPr>
            <w:r w:rsidRPr="00777785">
              <w:rPr>
                <w:rFonts w:ascii="Arial" w:hAnsi="Arial" w:cs="Arial"/>
                <w:lang w:val="es-BO" w:eastAsia="es-BO"/>
              </w:rPr>
              <w:t>Capa de Acabado: epóxico de poliamida DFT 2.5 mils.</w:t>
            </w:r>
          </w:p>
          <w:p w:rsidR="001369FF" w:rsidRPr="00777785" w:rsidRDefault="001369FF" w:rsidP="001369FF">
            <w:pPr>
              <w:spacing w:before="120" w:after="120"/>
              <w:rPr>
                <w:rFonts w:ascii="Arial" w:hAnsi="Arial" w:cs="Arial"/>
                <w:b/>
                <w:bCs/>
              </w:rPr>
            </w:pPr>
            <w:r w:rsidRPr="00777785">
              <w:rPr>
                <w:rFonts w:ascii="Arial" w:hAnsi="Arial" w:cs="Arial"/>
                <w:b/>
                <w:bCs/>
              </w:rPr>
              <w:t>ENSAYOS NO DESTRUCTIVOS</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La empresa adjudicada deberá presentar los certificados correspondientes a los ensayos hidráulicos de las válvulas al momento de la entrega del bien, adjunto en el DataBook.</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Los ensayos hidráulicos deberán ser realizados a 1.5 veces la presión máxima de operación de los componentes del puente durante cuatro (04) horas, debiéndose registrar presión y temperatura.</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 xml:space="preserve">La empresa adjudicada deberá realizar ensayos radiográficos del 100% de las juntas soldadas, de su última edición interpretándose los ensayos de acuerdo a API 1104. </w:t>
            </w:r>
          </w:p>
          <w:p w:rsidR="001369FF" w:rsidRPr="00777785" w:rsidRDefault="001369FF" w:rsidP="001369FF">
            <w:pPr>
              <w:spacing w:before="120" w:after="120"/>
              <w:rPr>
                <w:rFonts w:ascii="Arial" w:hAnsi="Arial" w:cs="Arial"/>
                <w:b/>
                <w:bCs/>
              </w:rPr>
            </w:pPr>
            <w:r w:rsidRPr="00777785">
              <w:rPr>
                <w:rFonts w:ascii="Arial" w:hAnsi="Arial" w:cs="Arial"/>
                <w:b/>
                <w:bCs/>
              </w:rPr>
              <w:lastRenderedPageBreak/>
              <w:t>PRUEBAS Y ENSAYOS</w:t>
            </w:r>
          </w:p>
          <w:p w:rsidR="001369FF" w:rsidRPr="00777785" w:rsidRDefault="001369FF" w:rsidP="001369FF">
            <w:pPr>
              <w:autoSpaceDE w:val="0"/>
              <w:autoSpaceDN w:val="0"/>
              <w:adjustRightInd w:val="0"/>
              <w:spacing w:line="276" w:lineRule="auto"/>
              <w:ind w:left="709"/>
              <w:jc w:val="both"/>
              <w:rPr>
                <w:rFonts w:ascii="Arial" w:hAnsi="Arial" w:cs="Arial"/>
                <w:color w:val="000000"/>
              </w:rPr>
            </w:pPr>
            <w:r w:rsidRPr="00777785">
              <w:rPr>
                <w:rFonts w:ascii="Arial" w:hAnsi="Arial" w:cs="Arial"/>
                <w:color w:val="000000"/>
              </w:rPr>
              <w:t>La empresa adjudicada, previo a la entrega definitiva de los bienes, deberá realizar pruebas neumáticas de los sistemas a la presión de operación para verificar la inexistencia de fugas.</w:t>
            </w:r>
          </w:p>
          <w:p w:rsidR="001369FF" w:rsidRDefault="001369FF" w:rsidP="001369FF">
            <w:pPr>
              <w:ind w:left="706"/>
              <w:rPr>
                <w:rFonts w:ascii="Arial" w:hAnsi="Arial" w:cs="Arial"/>
                <w:color w:val="000000"/>
              </w:rPr>
            </w:pPr>
            <w:r w:rsidRPr="00777785">
              <w:rPr>
                <w:rFonts w:ascii="Arial" w:hAnsi="Arial" w:cs="Arial"/>
                <w:color w:val="000000"/>
              </w:rPr>
              <w:t>También deberán realizarse pruebas operativas a las presiones de trabajo, lo que de ninguna manera implica la toma de ningún tipo de toma de muestra.</w:t>
            </w:r>
          </w:p>
          <w:p w:rsidR="001369FF" w:rsidRPr="00777785" w:rsidRDefault="001369FF" w:rsidP="001369FF">
            <w:pPr>
              <w:ind w:left="706"/>
              <w:rPr>
                <w:rFonts w:ascii="Arial" w:hAnsi="Arial" w:cs="Arial"/>
                <w:color w:val="000000"/>
              </w:rPr>
            </w:pPr>
          </w:p>
          <w:p w:rsidR="001369FF" w:rsidRPr="00777785" w:rsidRDefault="001369FF" w:rsidP="001369FF">
            <w:pPr>
              <w:rPr>
                <w:rFonts w:ascii="Arial" w:hAnsi="Arial" w:cs="Arial"/>
                <w:b/>
                <w:color w:val="000000"/>
              </w:rPr>
            </w:pPr>
            <w:r w:rsidRPr="00777785">
              <w:rPr>
                <w:rFonts w:ascii="Arial" w:hAnsi="Arial" w:cs="Arial"/>
                <w:b/>
                <w:color w:val="000000"/>
              </w:rPr>
              <w:t>DIAGRAMA BASICO PARA LA INTERPRETACION DE LA ANTERIOR DESCRIPCION.</w:t>
            </w:r>
          </w:p>
          <w:p w:rsidR="001369FF" w:rsidRPr="00C45766" w:rsidRDefault="001369FF" w:rsidP="001369FF">
            <w:pPr>
              <w:rPr>
                <w:rFonts w:ascii="Arial" w:hAnsi="Arial" w:cs="Arial"/>
                <w:b/>
                <w:bCs/>
              </w:rPr>
            </w:pPr>
            <w:r w:rsidRPr="00D45374">
              <w:rPr>
                <w:rFonts w:ascii="Arial" w:hAnsi="Arial" w:cs="Arial"/>
                <w:b/>
                <w:bCs/>
                <w:noProof/>
                <w:lang w:val="es-BO" w:eastAsia="es-BO"/>
              </w:rPr>
              <w:drawing>
                <wp:inline distT="0" distB="0" distL="0" distR="0" wp14:anchorId="25403DC6" wp14:editId="2C8EAB19">
                  <wp:extent cx="5998930" cy="202598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497" t="20207" r="37109" b="42200"/>
                          <a:stretch/>
                        </pic:blipFill>
                        <pic:spPr bwMode="auto">
                          <a:xfrm>
                            <a:off x="0" y="0"/>
                            <a:ext cx="6059886" cy="2046566"/>
                          </a:xfrm>
                          <a:prstGeom prst="rect">
                            <a:avLst/>
                          </a:prstGeom>
                          <a:noFill/>
                          <a:ln>
                            <a:noFill/>
                          </a:ln>
                          <a:extLst>
                            <a:ext uri="{53640926-AAD7-44D8-BBD7-CCE9431645EC}">
                              <a14:shadowObscured xmlns:a14="http://schemas.microsoft.com/office/drawing/2010/main"/>
                            </a:ext>
                          </a:extLst>
                        </pic:spPr>
                      </pic:pic>
                    </a:graphicData>
                  </a:graphic>
                </wp:inline>
              </w:drawing>
            </w:r>
          </w:p>
          <w:p w:rsidR="001369FF" w:rsidRDefault="001369FF" w:rsidP="001369FF">
            <w:pPr>
              <w:pStyle w:val="Prrafodelista"/>
              <w:autoSpaceDE w:val="0"/>
              <w:autoSpaceDN w:val="0"/>
              <w:adjustRightInd w:val="0"/>
              <w:ind w:left="0"/>
              <w:contextualSpacing/>
              <w:jc w:val="both"/>
              <w:rPr>
                <w:rFonts w:ascii="Arial" w:hAnsi="Arial" w:cs="Arial"/>
                <w:lang w:eastAsia="es-BO"/>
              </w:rPr>
            </w:pPr>
          </w:p>
          <w:p w:rsidR="001369FF" w:rsidRDefault="001369FF" w:rsidP="001369FF">
            <w:pPr>
              <w:pStyle w:val="Prrafodelista"/>
              <w:autoSpaceDE w:val="0"/>
              <w:autoSpaceDN w:val="0"/>
              <w:adjustRightInd w:val="0"/>
              <w:ind w:left="0"/>
              <w:contextualSpacing/>
              <w:jc w:val="center"/>
              <w:rPr>
                <w:rFonts w:ascii="Arial" w:hAnsi="Arial" w:cs="Arial"/>
                <w:lang w:eastAsia="es-BO"/>
              </w:rPr>
            </w:pPr>
            <w:r w:rsidRPr="00D45374">
              <w:rPr>
                <w:rFonts w:ascii="Arial" w:hAnsi="Arial" w:cs="Arial"/>
                <w:noProof/>
                <w:lang w:val="es-BO" w:eastAsia="es-BO"/>
              </w:rPr>
              <w:drawing>
                <wp:inline distT="0" distB="0" distL="0" distR="0" wp14:anchorId="7846B392" wp14:editId="4B63F1E8">
                  <wp:extent cx="2120011" cy="1707492"/>
                  <wp:effectExtent l="0" t="0" r="0" b="762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30784" cy="1716169"/>
                          </a:xfrm>
                          <a:prstGeom prst="rect">
                            <a:avLst/>
                          </a:prstGeom>
                          <a:noFill/>
                          <a:ln>
                            <a:noFill/>
                          </a:ln>
                        </pic:spPr>
                      </pic:pic>
                    </a:graphicData>
                  </a:graphic>
                </wp:inline>
              </w:drawing>
            </w:r>
          </w:p>
          <w:p w:rsidR="001369FF" w:rsidRDefault="001369FF" w:rsidP="001369FF">
            <w:pPr>
              <w:pStyle w:val="Prrafodelista"/>
              <w:autoSpaceDE w:val="0"/>
              <w:autoSpaceDN w:val="0"/>
              <w:adjustRightInd w:val="0"/>
              <w:ind w:left="0"/>
              <w:contextualSpacing/>
              <w:jc w:val="center"/>
              <w:rPr>
                <w:rFonts w:ascii="Arial" w:hAnsi="Arial" w:cs="Arial"/>
                <w:lang w:eastAsia="es-BO"/>
              </w:rPr>
            </w:pPr>
          </w:p>
          <w:p w:rsidR="001369FF" w:rsidRDefault="001369FF" w:rsidP="001369FF">
            <w:pPr>
              <w:pStyle w:val="Prrafodelista"/>
              <w:autoSpaceDE w:val="0"/>
              <w:autoSpaceDN w:val="0"/>
              <w:adjustRightInd w:val="0"/>
              <w:ind w:left="0"/>
              <w:contextualSpacing/>
              <w:jc w:val="center"/>
              <w:rPr>
                <w:rFonts w:ascii="Arial" w:hAnsi="Arial" w:cs="Arial"/>
                <w:lang w:eastAsia="es-BO"/>
              </w:rPr>
            </w:pPr>
          </w:p>
          <w:p w:rsidR="001369FF" w:rsidRPr="00903179" w:rsidRDefault="001369FF" w:rsidP="001369FF">
            <w:pPr>
              <w:jc w:val="both"/>
              <w:rPr>
                <w:rFonts w:ascii="Arial" w:hAnsi="Arial" w:cs="Arial"/>
                <w:b/>
                <w:iCs/>
                <w:sz w:val="22"/>
                <w:szCs w:val="22"/>
                <w:u w:val="single"/>
              </w:rPr>
            </w:pPr>
            <w:r w:rsidRPr="00903179">
              <w:rPr>
                <w:rFonts w:ascii="Arial" w:hAnsi="Arial" w:cs="Arial"/>
                <w:b/>
                <w:iCs/>
                <w:sz w:val="22"/>
                <w:szCs w:val="22"/>
                <w:u w:val="single"/>
              </w:rPr>
              <w:t xml:space="preserve">ITEM N°5: ESTACION DE MEDICION Y ODORIZACION 40000 </w:t>
            </w:r>
            <w:r>
              <w:rPr>
                <w:rFonts w:ascii="Arial" w:hAnsi="Arial" w:cs="Arial"/>
                <w:b/>
                <w:iCs/>
                <w:sz w:val="22"/>
                <w:szCs w:val="22"/>
                <w:u w:val="single"/>
              </w:rPr>
              <w:t>SCMH</w:t>
            </w:r>
            <w:r w:rsidRPr="00903179">
              <w:rPr>
                <w:rFonts w:ascii="Arial" w:hAnsi="Arial" w:cs="Arial"/>
                <w:b/>
                <w:iCs/>
                <w:sz w:val="22"/>
                <w:szCs w:val="22"/>
                <w:u w:val="single"/>
              </w:rPr>
              <w:t xml:space="preserve"> ESCALABLE (EMO)</w:t>
            </w:r>
          </w:p>
          <w:p w:rsidR="001369FF" w:rsidRPr="00777785" w:rsidRDefault="001369FF" w:rsidP="001369FF">
            <w:pPr>
              <w:keepNext/>
              <w:spacing w:before="240" w:after="60"/>
              <w:outlineLvl w:val="0"/>
              <w:rPr>
                <w:rFonts w:ascii="Arial" w:hAnsi="Arial" w:cs="Arial"/>
                <w:b/>
                <w:bCs/>
                <w:kern w:val="32"/>
              </w:rPr>
            </w:pPr>
            <w:r w:rsidRPr="00777785">
              <w:rPr>
                <w:rFonts w:ascii="Arial" w:hAnsi="Arial" w:cs="Arial"/>
                <w:b/>
                <w:iCs/>
              </w:rPr>
              <w:t>GENERALIDADES Y CONDICIONES DE FUNCIONAMIENTO</w:t>
            </w:r>
            <w:r w:rsidRPr="00777785">
              <w:rPr>
                <w:rFonts w:ascii="Arial" w:hAnsi="Arial" w:cs="Arial"/>
                <w:b/>
                <w:bCs/>
                <w:kern w:val="32"/>
              </w:rPr>
              <w:t xml:space="preserve"> DE LA ESTACION DISTRITAL DE MEDICION Y ODORIZACION EMO 40000 </w:t>
            </w:r>
            <w:r>
              <w:rPr>
                <w:rFonts w:ascii="Arial" w:hAnsi="Arial" w:cs="Arial"/>
                <w:b/>
                <w:bCs/>
                <w:kern w:val="32"/>
              </w:rPr>
              <w:t>SCMH</w:t>
            </w:r>
            <w:r w:rsidRPr="00777785">
              <w:rPr>
                <w:rFonts w:ascii="Arial" w:hAnsi="Arial" w:cs="Arial"/>
                <w:b/>
                <w:bCs/>
                <w:kern w:val="32"/>
              </w:rPr>
              <w:t>.</w:t>
            </w:r>
          </w:p>
          <w:p w:rsidR="001369FF" w:rsidRPr="00777785" w:rsidRDefault="001369FF" w:rsidP="006721A0">
            <w:pPr>
              <w:numPr>
                <w:ilvl w:val="0"/>
                <w:numId w:val="40"/>
              </w:numPr>
              <w:jc w:val="both"/>
              <w:rPr>
                <w:rFonts w:ascii="Arial" w:hAnsi="Arial" w:cs="Arial"/>
              </w:rPr>
            </w:pPr>
            <w:r w:rsidRPr="00777785">
              <w:rPr>
                <w:rFonts w:ascii="Arial" w:hAnsi="Arial" w:cs="Arial"/>
              </w:rPr>
              <w:t>La Presión a la entrada de la Estación de Medición y Odorizacion, podrá variar entre 600 y 350 psig.</w:t>
            </w:r>
          </w:p>
          <w:p w:rsidR="001369FF" w:rsidRPr="00777785" w:rsidRDefault="001369FF" w:rsidP="006721A0">
            <w:pPr>
              <w:numPr>
                <w:ilvl w:val="0"/>
                <w:numId w:val="40"/>
              </w:numPr>
              <w:jc w:val="both"/>
              <w:rPr>
                <w:rFonts w:ascii="Arial" w:hAnsi="Arial" w:cs="Arial"/>
              </w:rPr>
            </w:pPr>
            <w:r w:rsidRPr="00777785">
              <w:rPr>
                <w:rFonts w:ascii="Arial" w:hAnsi="Arial" w:cs="Arial"/>
              </w:rPr>
              <w:t>Densidad relativa del Gas Natural es de 0,62</w:t>
            </w:r>
          </w:p>
          <w:p w:rsidR="001369FF" w:rsidRPr="00777785" w:rsidRDefault="001369FF" w:rsidP="006721A0">
            <w:pPr>
              <w:numPr>
                <w:ilvl w:val="0"/>
                <w:numId w:val="40"/>
              </w:numPr>
              <w:jc w:val="both"/>
              <w:rPr>
                <w:rFonts w:ascii="Arial" w:hAnsi="Arial" w:cs="Arial"/>
              </w:rPr>
            </w:pPr>
            <w:r w:rsidRPr="00777785">
              <w:rPr>
                <w:rFonts w:ascii="Arial" w:hAnsi="Arial" w:cs="Arial"/>
              </w:rPr>
              <w:t>Temperatura de trabajo  entre –20°C a 60°C</w:t>
            </w:r>
          </w:p>
          <w:p w:rsidR="001369FF" w:rsidRPr="00777785" w:rsidRDefault="001369FF" w:rsidP="006721A0">
            <w:pPr>
              <w:numPr>
                <w:ilvl w:val="0"/>
                <w:numId w:val="40"/>
              </w:numPr>
              <w:jc w:val="both"/>
              <w:rPr>
                <w:rFonts w:ascii="Arial" w:hAnsi="Arial" w:cs="Arial"/>
              </w:rPr>
            </w:pPr>
            <w:r w:rsidRPr="00777785">
              <w:rPr>
                <w:rFonts w:ascii="Arial" w:hAnsi="Arial" w:cs="Arial"/>
              </w:rPr>
              <w:t xml:space="preserve">La Capacidad nominal de la Estación de Medición y Odorizacion EMO será de 40000 m3(n)/h </w:t>
            </w:r>
          </w:p>
          <w:p w:rsidR="001369FF" w:rsidRPr="00777785" w:rsidRDefault="001369FF" w:rsidP="006721A0">
            <w:pPr>
              <w:numPr>
                <w:ilvl w:val="0"/>
                <w:numId w:val="40"/>
              </w:numPr>
              <w:jc w:val="both"/>
              <w:rPr>
                <w:rFonts w:ascii="Arial" w:hAnsi="Arial" w:cs="Arial"/>
              </w:rPr>
            </w:pPr>
            <w:r w:rsidRPr="00777785">
              <w:rPr>
                <w:rFonts w:ascii="Arial" w:hAnsi="Arial" w:cs="Arial"/>
              </w:rPr>
              <w:t>El equipo de medición debe ser de desplazamiento positivo (rotativo), estar configurado para un desempeño optimo, traer consigo una certificación de calibración con trazabilidad al NIST y un catálogo o manual del medidor que indique que este es apto para transferencia de custodia.</w:t>
            </w:r>
          </w:p>
          <w:p w:rsidR="001369FF" w:rsidRPr="00777785" w:rsidRDefault="001369FF" w:rsidP="006721A0">
            <w:pPr>
              <w:numPr>
                <w:ilvl w:val="0"/>
                <w:numId w:val="40"/>
              </w:numPr>
              <w:jc w:val="both"/>
              <w:rPr>
                <w:rFonts w:ascii="Arial" w:hAnsi="Arial" w:cs="Arial"/>
              </w:rPr>
            </w:pPr>
            <w:r w:rsidRPr="00777785">
              <w:rPr>
                <w:rFonts w:ascii="Arial" w:hAnsi="Arial" w:cs="Arial"/>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1369FF" w:rsidRPr="00777785" w:rsidRDefault="001369FF" w:rsidP="006721A0">
            <w:pPr>
              <w:numPr>
                <w:ilvl w:val="0"/>
                <w:numId w:val="40"/>
              </w:numPr>
              <w:jc w:val="both"/>
              <w:rPr>
                <w:rFonts w:ascii="Arial" w:hAnsi="Arial" w:cs="Arial"/>
              </w:rPr>
            </w:pPr>
            <w:r w:rsidRPr="00777785">
              <w:rPr>
                <w:rFonts w:ascii="Arial" w:hAnsi="Arial" w:cs="Arial"/>
              </w:rPr>
              <w:t>Adicionalmente deberá contar con Juntas Aislantes dieléctricas pikotec: Cuerpo de Acero Inox. 316 L, atrapado entre dos discos de resina epóxica, reforzada con fibra de vidrio, con sus respectivos bujes y arandelas aislantes: Ambas a  la entrada y a la salida de la Estación de Medición y Odorización, ANSI 300 RF.</w:t>
            </w:r>
          </w:p>
          <w:p w:rsidR="001369FF" w:rsidRPr="00777785" w:rsidRDefault="001369FF" w:rsidP="006721A0">
            <w:pPr>
              <w:numPr>
                <w:ilvl w:val="0"/>
                <w:numId w:val="40"/>
              </w:numPr>
              <w:jc w:val="both"/>
              <w:rPr>
                <w:rFonts w:ascii="Arial" w:hAnsi="Arial" w:cs="Arial"/>
              </w:rPr>
            </w:pPr>
            <w:r w:rsidRPr="00777785">
              <w:rPr>
                <w:rFonts w:ascii="Arial" w:hAnsi="Arial" w:cs="Arial"/>
              </w:rPr>
              <w:lastRenderedPageBreak/>
              <w:t>El equipo en su integridad deberá ir montado sobre una estructura sólida tipo skid, cuyo diseño garantice que en la Estación de Medición y Odorizacion, se eviten esfuerzos de tensión y/o tangenciales de corte.</w:t>
            </w:r>
          </w:p>
          <w:p w:rsidR="001369FF" w:rsidRPr="00777785" w:rsidRDefault="001369FF" w:rsidP="006721A0">
            <w:pPr>
              <w:numPr>
                <w:ilvl w:val="0"/>
                <w:numId w:val="40"/>
              </w:numPr>
              <w:jc w:val="both"/>
              <w:rPr>
                <w:rFonts w:ascii="Arial" w:hAnsi="Arial" w:cs="Arial"/>
              </w:rPr>
            </w:pPr>
            <w:r w:rsidRPr="00777785">
              <w:rPr>
                <w:rFonts w:ascii="Arial" w:hAnsi="Arial" w:cs="Arial"/>
              </w:rPr>
              <w:t xml:space="preserve">Se deben instalar todos los manómetros menores para el ajuste, calibración y puesta en servicio del equipo. </w:t>
            </w:r>
          </w:p>
          <w:p w:rsidR="001369FF" w:rsidRPr="00777785" w:rsidRDefault="001369FF" w:rsidP="001369FF">
            <w:pPr>
              <w:keepNext/>
              <w:spacing w:before="240" w:after="60"/>
              <w:outlineLvl w:val="0"/>
              <w:rPr>
                <w:rFonts w:ascii="Arial" w:hAnsi="Arial" w:cs="Arial"/>
                <w:b/>
                <w:iCs/>
              </w:rPr>
            </w:pPr>
            <w:r w:rsidRPr="00777785">
              <w:rPr>
                <w:rFonts w:ascii="Arial" w:hAnsi="Arial" w:cs="Arial"/>
                <w:b/>
                <w:iCs/>
              </w:rPr>
              <w:t>DECRIPCION DE LOS COMPONENTES GENERALES</w:t>
            </w:r>
          </w:p>
          <w:p w:rsidR="001369FF" w:rsidRPr="00777785" w:rsidRDefault="001369FF" w:rsidP="001369FF">
            <w:pPr>
              <w:keepNext/>
              <w:spacing w:before="240" w:after="60"/>
              <w:outlineLvl w:val="0"/>
              <w:rPr>
                <w:rFonts w:ascii="Arial" w:hAnsi="Arial" w:cs="Arial"/>
                <w:b/>
                <w:iCs/>
              </w:rPr>
            </w:pPr>
            <w:r w:rsidRPr="00777785">
              <w:rPr>
                <w:rFonts w:ascii="Arial" w:hAnsi="Arial" w:cs="Arial"/>
                <w:b/>
                <w:iCs/>
              </w:rPr>
              <w:t>CARACTERISTICAS TRAMO COMUN DE INGRESO</w:t>
            </w: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Bridas W.N. de conexión.</w:t>
            </w:r>
          </w:p>
          <w:p w:rsidR="001369FF" w:rsidRPr="00777785" w:rsidRDefault="001369FF" w:rsidP="001369FF">
            <w:pPr>
              <w:ind w:left="993"/>
              <w:rPr>
                <w:rFonts w:ascii="Arial" w:hAnsi="Arial" w:cs="Arial"/>
                <w:b/>
                <w:bCs/>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Clase: ANSI 300 RF</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Material: ASTM A105</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Diámetro: 8 plg.</w:t>
            </w:r>
          </w:p>
          <w:p w:rsidR="001369FF" w:rsidRPr="00777785" w:rsidRDefault="001369FF" w:rsidP="001369FF">
            <w:pPr>
              <w:ind w:left="993"/>
              <w:jc w:val="both"/>
              <w:rPr>
                <w:rFonts w:ascii="Arial" w:hAnsi="Arial" w:cs="Arial"/>
                <w:b/>
                <w:bCs/>
                <w:u w:val="single"/>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Válvulas de bola trunnion de Paso Total.</w:t>
            </w:r>
          </w:p>
          <w:p w:rsidR="001369FF" w:rsidRPr="00777785" w:rsidRDefault="001369FF" w:rsidP="001369FF">
            <w:pPr>
              <w:ind w:left="993"/>
              <w:jc w:val="both"/>
              <w:rPr>
                <w:rFonts w:ascii="Arial" w:hAnsi="Arial" w:cs="Arial"/>
                <w:b/>
                <w:bCs/>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Clase: ANSI 300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Brida ANSI 300 ANSI B 16.34/ANSI B16.5 RF</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Actuación: volante con caja de engranes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Diámetro: 8 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Tipo: Válvula de bola API 6D y API 6FA ó API 607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Manómetros:</w:t>
            </w:r>
          </w:p>
          <w:p w:rsidR="001369FF" w:rsidRPr="00777785" w:rsidRDefault="001369FF" w:rsidP="001369FF">
            <w:pPr>
              <w:ind w:left="993"/>
              <w:jc w:val="both"/>
              <w:rPr>
                <w:rFonts w:ascii="Arial" w:hAnsi="Arial" w:cs="Arial"/>
              </w:rPr>
            </w:pPr>
          </w:p>
          <w:p w:rsidR="001369FF" w:rsidRPr="00777785" w:rsidRDefault="001369FF" w:rsidP="001369FF">
            <w:pPr>
              <w:ind w:left="993"/>
              <w:rPr>
                <w:rFonts w:ascii="Arial" w:hAnsi="Arial" w:cs="Arial"/>
                <w:bCs/>
                <w:lang w:val="pt-BR"/>
              </w:rPr>
            </w:pPr>
            <w:r w:rsidRPr="00777785">
              <w:rPr>
                <w:rFonts w:ascii="Arial" w:hAnsi="Arial" w:cs="Arial"/>
                <w:bCs/>
                <w:lang w:val="pt-BR"/>
              </w:rPr>
              <w:t>Se instalará dos manómetro a la entrada y a la saída del equipo</w:t>
            </w:r>
          </w:p>
          <w:p w:rsidR="001369FF" w:rsidRPr="00777785" w:rsidRDefault="001369FF" w:rsidP="001369FF">
            <w:pPr>
              <w:tabs>
                <w:tab w:val="left" w:pos="709"/>
              </w:tabs>
              <w:ind w:left="1276"/>
              <w:jc w:val="both"/>
              <w:rPr>
                <w:rFonts w:ascii="Arial" w:hAnsi="Arial" w:cs="Arial"/>
                <w:lang w:val="pt-BR"/>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Carcaza de Acero Inoxidable AISI 304SS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 la opción de Calibración y Ajuste en Sitio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Límite de Sobrepresión 30% del Rango del Span o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Material de los Internos AISI 316SS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Cristal Reemplazable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en AISI 316 rosca de ½” NPT inferior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protección IP 67 o una superior según IEC 529</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Dial mayor o igual a 100 mm ó 4plg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Rango de medición 0 – 1000 psig o equivalente en bar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precisión de ± 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Deberá contar con su respectiva válvula integral de bloqueo y purga AISI 316 tipo aguja (Tipo manifold).</w:t>
            </w:r>
          </w:p>
          <w:p w:rsidR="001369FF" w:rsidRPr="00777785" w:rsidRDefault="001369FF" w:rsidP="001369FF">
            <w:pPr>
              <w:keepNext/>
              <w:spacing w:before="240" w:after="60"/>
              <w:outlineLvl w:val="0"/>
              <w:rPr>
                <w:rFonts w:ascii="Arial" w:hAnsi="Arial" w:cs="Arial"/>
                <w:b/>
                <w:iCs/>
              </w:rPr>
            </w:pPr>
            <w:r w:rsidRPr="00777785">
              <w:rPr>
                <w:rFonts w:ascii="Arial" w:hAnsi="Arial" w:cs="Arial"/>
                <w:b/>
                <w:iCs/>
              </w:rPr>
              <w:t>CARACTERISTICAS DE ETAPA DE FILTRADO</w:t>
            </w:r>
          </w:p>
          <w:p w:rsidR="001369FF" w:rsidRPr="00777785" w:rsidRDefault="001369FF" w:rsidP="001369FF">
            <w:pPr>
              <w:ind w:left="993"/>
              <w:rPr>
                <w:rFonts w:ascii="Arial" w:hAnsi="Arial" w:cs="Arial"/>
                <w:bCs/>
                <w:lang w:val="pt-BR"/>
              </w:rPr>
            </w:pPr>
            <w:r w:rsidRPr="00777785">
              <w:rPr>
                <w:rFonts w:ascii="Arial" w:hAnsi="Arial" w:cs="Arial"/>
                <w:bCs/>
                <w:lang w:val="pt-BR"/>
              </w:rPr>
              <w:t>La etapa de filtrado de gás, consta de líneas paralelas, una de servicio y la otra de bypass, cada línea consta de los siguientes elementos básicos:</w:t>
            </w:r>
          </w:p>
          <w:p w:rsidR="001369FF" w:rsidRDefault="001369FF" w:rsidP="001369FF">
            <w:pPr>
              <w:ind w:left="993"/>
              <w:rPr>
                <w:rFonts w:ascii="Arial" w:hAnsi="Arial" w:cs="Arial"/>
                <w:bCs/>
                <w:lang w:val="pt-BR"/>
              </w:rPr>
            </w:pPr>
          </w:p>
          <w:p w:rsidR="00D634B6" w:rsidRDefault="00D634B6" w:rsidP="001369FF">
            <w:pPr>
              <w:ind w:left="993"/>
              <w:rPr>
                <w:rFonts w:ascii="Arial" w:hAnsi="Arial" w:cs="Arial"/>
                <w:bCs/>
                <w:lang w:val="pt-BR"/>
              </w:rPr>
            </w:pPr>
          </w:p>
          <w:p w:rsidR="00D634B6" w:rsidRPr="00777785" w:rsidRDefault="00D634B6" w:rsidP="001369FF">
            <w:pPr>
              <w:ind w:left="993"/>
              <w:rPr>
                <w:rFonts w:ascii="Arial" w:hAnsi="Arial" w:cs="Arial"/>
                <w:bCs/>
                <w:lang w:val="pt-BR"/>
              </w:rPr>
            </w:pPr>
          </w:p>
          <w:p w:rsidR="001369FF" w:rsidRPr="00777785" w:rsidRDefault="001369FF" w:rsidP="001369FF">
            <w:pPr>
              <w:ind w:left="993"/>
              <w:rPr>
                <w:rFonts w:ascii="Arial" w:hAnsi="Arial" w:cs="Arial"/>
                <w:b/>
                <w:bCs/>
                <w:u w:val="single"/>
              </w:rPr>
            </w:pPr>
            <w:r w:rsidRPr="00777785">
              <w:rPr>
                <w:rFonts w:ascii="Arial" w:hAnsi="Arial" w:cs="Arial"/>
                <w:b/>
                <w:bCs/>
                <w:u w:val="single"/>
              </w:rPr>
              <w:lastRenderedPageBreak/>
              <w:t>Línea de servicio</w:t>
            </w:r>
          </w:p>
          <w:p w:rsidR="001369FF" w:rsidRPr="00777785" w:rsidRDefault="001369FF" w:rsidP="001369FF">
            <w:pPr>
              <w:ind w:left="993"/>
              <w:rPr>
                <w:rFonts w:ascii="Arial" w:hAnsi="Arial" w:cs="Arial"/>
                <w:bCs/>
                <w:lang w:val="pt-BR"/>
              </w:rPr>
            </w:pPr>
          </w:p>
          <w:p w:rsidR="001369FF" w:rsidRPr="00777785" w:rsidRDefault="001369FF" w:rsidP="001369FF">
            <w:pPr>
              <w:ind w:left="1276"/>
              <w:rPr>
                <w:rFonts w:ascii="Arial" w:hAnsi="Arial" w:cs="Arial"/>
                <w:b/>
                <w:bCs/>
              </w:rPr>
            </w:pPr>
            <w:r w:rsidRPr="00777785">
              <w:rPr>
                <w:rFonts w:ascii="Arial" w:hAnsi="Arial" w:cs="Arial"/>
                <w:b/>
                <w:bCs/>
              </w:rPr>
              <w:t>Dos válvulas de bola trunnion de “Paso Total” de aislamiento de filtro</w:t>
            </w:r>
          </w:p>
          <w:p w:rsidR="001369FF" w:rsidRPr="00777785" w:rsidRDefault="001369FF" w:rsidP="001369FF">
            <w:pPr>
              <w:ind w:left="993"/>
              <w:rPr>
                <w:rFonts w:ascii="Arial" w:hAnsi="Arial" w:cs="Arial"/>
                <w:b/>
                <w:bCs/>
                <w:u w:val="single"/>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Clase: ANSI 300 RF</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Conexión: Brida ANSI 300 Paso Total ANSI B 16.34/ANSI B16.5 RF</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Actuación: volante con caja de engranes</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Diámetro: 8 plg.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Tipo: Válvula de bola API 6D y API 6FA ó API 607 ó equivalentes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ind w:left="993"/>
              <w:jc w:val="both"/>
              <w:rPr>
                <w:rFonts w:ascii="Arial" w:hAnsi="Arial" w:cs="Arial"/>
                <w:b/>
                <w:bCs/>
                <w:u w:val="single"/>
              </w:rPr>
            </w:pPr>
          </w:p>
          <w:p w:rsidR="001369FF" w:rsidRPr="00777785" w:rsidRDefault="001369FF" w:rsidP="001369FF">
            <w:pPr>
              <w:ind w:left="1276"/>
              <w:jc w:val="both"/>
              <w:rPr>
                <w:rFonts w:ascii="Arial" w:hAnsi="Arial" w:cs="Arial"/>
                <w:b/>
                <w:bCs/>
              </w:rPr>
            </w:pPr>
            <w:r w:rsidRPr="00777785">
              <w:rPr>
                <w:rFonts w:ascii="Arial" w:hAnsi="Arial" w:cs="Arial"/>
                <w:b/>
                <w:bCs/>
              </w:rPr>
              <w:t>Filtro Separador Bifasico.</w:t>
            </w:r>
          </w:p>
          <w:p w:rsidR="001369FF" w:rsidRPr="00777785" w:rsidRDefault="001369FF" w:rsidP="001369FF">
            <w:pPr>
              <w:ind w:left="993"/>
              <w:jc w:val="both"/>
              <w:rPr>
                <w:rFonts w:ascii="Arial" w:hAnsi="Arial" w:cs="Arial"/>
                <w:bCs/>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Diseñado para filtrar un flujo de 40000 MCH</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Con una carga de condensado de 5 lt/por mes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Filtro ANSI 300 RF provisto de elemento filtrante para gas natural (retención del 99% de partículas &gt;= 5µm; 95% de partículas &lt;=  5µm).</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Cuerpo: API 5L Grado B</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Bridas: ASTM A 105</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Tapa: ASTM A 204</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Casquete semieliptico: ASTM A 234.</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Accesorios del filtro: </w:t>
            </w:r>
          </w:p>
          <w:p w:rsidR="001369FF" w:rsidRPr="00777785" w:rsidRDefault="001369FF" w:rsidP="006721A0">
            <w:pPr>
              <w:numPr>
                <w:ilvl w:val="0"/>
                <w:numId w:val="43"/>
              </w:numPr>
              <w:ind w:left="1701"/>
              <w:rPr>
                <w:rFonts w:ascii="Arial" w:hAnsi="Arial" w:cs="Arial"/>
                <w:bCs/>
              </w:rPr>
            </w:pPr>
            <w:r w:rsidRPr="00777785">
              <w:rPr>
                <w:rFonts w:ascii="Arial" w:hAnsi="Arial" w:cs="Arial"/>
                <w:bCs/>
              </w:rPr>
              <w:t>Válvula de bola de purga del filtro</w:t>
            </w:r>
          </w:p>
          <w:p w:rsidR="001369FF" w:rsidRPr="00777785" w:rsidRDefault="001369FF" w:rsidP="006721A0">
            <w:pPr>
              <w:numPr>
                <w:ilvl w:val="0"/>
                <w:numId w:val="43"/>
              </w:numPr>
              <w:ind w:left="1701"/>
              <w:rPr>
                <w:rFonts w:ascii="Arial" w:hAnsi="Arial" w:cs="Arial"/>
                <w:bCs/>
              </w:rPr>
            </w:pPr>
            <w:r w:rsidRPr="00777785">
              <w:rPr>
                <w:rFonts w:ascii="Arial" w:hAnsi="Arial" w:cs="Arial"/>
                <w:bCs/>
              </w:rPr>
              <w:t>Manómetro de presión diferencial de 0 a 25 psig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El cuerpo del filtro deberá ser diseñado bajo norma ASME VIII div.1</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Certificados de las pruebas descritas en esta normativa (norma ASME VIII div.1, estampado)</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993"/>
              <w:rPr>
                <w:rFonts w:ascii="Arial" w:hAnsi="Arial" w:cs="Arial"/>
                <w:b/>
                <w:bCs/>
                <w:u w:val="single"/>
              </w:rPr>
            </w:pPr>
            <w:r w:rsidRPr="00777785">
              <w:rPr>
                <w:rFonts w:ascii="Arial" w:hAnsi="Arial" w:cs="Arial"/>
                <w:b/>
                <w:bCs/>
                <w:u w:val="single"/>
              </w:rPr>
              <w:t>Línea de filtro stand by</w:t>
            </w:r>
          </w:p>
          <w:p w:rsidR="001369FF" w:rsidRPr="00777785" w:rsidRDefault="001369FF" w:rsidP="001369FF">
            <w:pPr>
              <w:ind w:left="993"/>
              <w:rPr>
                <w:rFonts w:ascii="Arial" w:hAnsi="Arial" w:cs="Arial"/>
                <w:b/>
                <w:bCs/>
              </w:rPr>
            </w:pPr>
          </w:p>
          <w:p w:rsidR="001369FF" w:rsidRPr="00777785" w:rsidRDefault="001369FF" w:rsidP="001369FF">
            <w:pPr>
              <w:ind w:left="1276"/>
              <w:rPr>
                <w:rFonts w:ascii="Arial" w:hAnsi="Arial" w:cs="Arial"/>
                <w:b/>
                <w:bCs/>
              </w:rPr>
            </w:pPr>
            <w:r w:rsidRPr="00777785">
              <w:rPr>
                <w:rFonts w:ascii="Arial" w:hAnsi="Arial" w:cs="Arial"/>
                <w:b/>
                <w:bCs/>
              </w:rPr>
              <w:t>Dos válvulas de bola trunnion de “Paso Total” de aislamiento de filtro</w:t>
            </w:r>
          </w:p>
          <w:p w:rsidR="001369FF" w:rsidRPr="00777785" w:rsidRDefault="001369FF" w:rsidP="001369FF">
            <w:pPr>
              <w:ind w:left="993"/>
              <w:rPr>
                <w:rFonts w:ascii="Arial" w:hAnsi="Arial" w:cs="Arial"/>
                <w:b/>
                <w:bCs/>
                <w:u w:val="single"/>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Clase: ANSI 300 RF</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Conexión: Brida ANSI 300 Paso Total ANSI B 16.34/ANSI B16.5 RF</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Actuación: volante con caja de engranes</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Diámetro: 8 plg.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Tipo: Válvula de bola API 6D y API 6FA ó API 607 ó equivalentes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ind w:left="993"/>
              <w:jc w:val="both"/>
              <w:rPr>
                <w:rFonts w:ascii="Arial" w:hAnsi="Arial" w:cs="Arial"/>
                <w:b/>
                <w:bCs/>
                <w:u w:val="single"/>
              </w:rPr>
            </w:pPr>
          </w:p>
          <w:p w:rsidR="001369FF" w:rsidRPr="00777785" w:rsidRDefault="001369FF" w:rsidP="001369FF">
            <w:pPr>
              <w:ind w:left="1276"/>
              <w:jc w:val="both"/>
              <w:rPr>
                <w:rFonts w:ascii="Arial" w:hAnsi="Arial" w:cs="Arial"/>
                <w:b/>
                <w:bCs/>
              </w:rPr>
            </w:pPr>
            <w:r w:rsidRPr="00777785">
              <w:rPr>
                <w:rFonts w:ascii="Arial" w:hAnsi="Arial" w:cs="Arial"/>
                <w:b/>
                <w:bCs/>
              </w:rPr>
              <w:t>Filtro Separador Bifasico.</w:t>
            </w:r>
          </w:p>
          <w:p w:rsidR="001369FF" w:rsidRPr="00777785" w:rsidRDefault="001369FF" w:rsidP="001369FF">
            <w:pPr>
              <w:ind w:left="993"/>
              <w:jc w:val="both"/>
              <w:rPr>
                <w:rFonts w:ascii="Arial" w:hAnsi="Arial" w:cs="Arial"/>
                <w:bCs/>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Diseñado para filtrar un flujo de 40000 MCH</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lastRenderedPageBreak/>
              <w:t xml:space="preserve">Con una carga de condensado de 5 lt/por mes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Filtro ANSI 300 RF provisto de elemento filtrante para gas natural (retención del 99% de partículas &gt;= 5µm; 95% de partículas &lt;=  5µm).</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Cuerpo: API 5L Grado B</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Bridas: ASTM A 105</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Tapa: ASTM A 204</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Casquete semieliptico: ASTM A 234.</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Accesorios del filtro: </w:t>
            </w:r>
          </w:p>
          <w:p w:rsidR="001369FF" w:rsidRPr="00777785" w:rsidRDefault="001369FF" w:rsidP="006721A0">
            <w:pPr>
              <w:numPr>
                <w:ilvl w:val="0"/>
                <w:numId w:val="43"/>
              </w:numPr>
              <w:ind w:left="1701"/>
              <w:rPr>
                <w:rFonts w:ascii="Arial" w:hAnsi="Arial" w:cs="Arial"/>
                <w:bCs/>
              </w:rPr>
            </w:pPr>
            <w:r w:rsidRPr="00777785">
              <w:rPr>
                <w:rFonts w:ascii="Arial" w:hAnsi="Arial" w:cs="Arial"/>
                <w:bCs/>
              </w:rPr>
              <w:t>Válvula de bola de purga del filtro</w:t>
            </w:r>
          </w:p>
          <w:p w:rsidR="001369FF" w:rsidRPr="00777785" w:rsidRDefault="001369FF" w:rsidP="006721A0">
            <w:pPr>
              <w:numPr>
                <w:ilvl w:val="0"/>
                <w:numId w:val="43"/>
              </w:numPr>
              <w:ind w:left="1701"/>
              <w:rPr>
                <w:rFonts w:ascii="Arial" w:hAnsi="Arial" w:cs="Arial"/>
                <w:bCs/>
              </w:rPr>
            </w:pPr>
            <w:r w:rsidRPr="00777785">
              <w:rPr>
                <w:rFonts w:ascii="Arial" w:hAnsi="Arial" w:cs="Arial"/>
                <w:bCs/>
              </w:rPr>
              <w:t>Manómetro de presión diferencial de 0 a 25 psig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El cuerpo del filtro deberá ser diseñado bajo norma ASME VIII div.1</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Certificados de las pruebas descritas en esta normativa (norma ASME VIII div.1, estampado)</w:t>
            </w:r>
          </w:p>
          <w:p w:rsidR="001369FF" w:rsidRPr="00777785" w:rsidRDefault="001369FF" w:rsidP="001369FF">
            <w:pPr>
              <w:jc w:val="both"/>
              <w:rPr>
                <w:rFonts w:ascii="Arial" w:hAnsi="Arial" w:cs="Arial"/>
              </w:rPr>
            </w:pPr>
          </w:p>
          <w:p w:rsidR="001369FF" w:rsidRPr="00777785" w:rsidRDefault="001369FF" w:rsidP="001369FF">
            <w:pPr>
              <w:jc w:val="both"/>
              <w:rPr>
                <w:rFonts w:ascii="Arial" w:hAnsi="Arial" w:cs="Arial"/>
                <w:b/>
                <w:bCs/>
                <w:lang w:val="pt-BR"/>
              </w:rPr>
            </w:pPr>
            <w:r w:rsidRPr="00777785">
              <w:rPr>
                <w:rFonts w:ascii="Arial" w:hAnsi="Arial" w:cs="Arial"/>
                <w:b/>
                <w:bCs/>
                <w:lang w:val="pt-BR"/>
              </w:rPr>
              <w:t>CARACTERISTICAS DE LA ETAPA DE MEDICIÓN</w:t>
            </w:r>
          </w:p>
          <w:p w:rsidR="001369FF" w:rsidRPr="00777785" w:rsidRDefault="001369FF" w:rsidP="001369FF">
            <w:pPr>
              <w:rPr>
                <w:rFonts w:ascii="Arial" w:hAnsi="Arial" w:cs="Arial"/>
                <w:b/>
                <w:u w:val="single"/>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Línea de servicio</w:t>
            </w:r>
          </w:p>
          <w:p w:rsidR="001369FF" w:rsidRPr="00777785" w:rsidRDefault="001369FF" w:rsidP="001369FF">
            <w:pPr>
              <w:ind w:left="993"/>
              <w:jc w:val="both"/>
              <w:rPr>
                <w:rFonts w:ascii="Arial" w:hAnsi="Arial" w:cs="Arial"/>
                <w:b/>
                <w:bCs/>
              </w:rPr>
            </w:pPr>
          </w:p>
          <w:p w:rsidR="001369FF" w:rsidRPr="00777785" w:rsidRDefault="001369FF" w:rsidP="001369FF">
            <w:pPr>
              <w:ind w:left="1276"/>
              <w:rPr>
                <w:rFonts w:ascii="Arial" w:hAnsi="Arial" w:cs="Arial"/>
                <w:b/>
                <w:bCs/>
              </w:rPr>
            </w:pPr>
            <w:r w:rsidRPr="00777785">
              <w:rPr>
                <w:rFonts w:ascii="Arial" w:hAnsi="Arial" w:cs="Arial"/>
                <w:b/>
                <w:bCs/>
              </w:rPr>
              <w:t>Dos válvulas de bola trunnion de “Paso Total” de aislamiento de medidor</w:t>
            </w:r>
          </w:p>
          <w:p w:rsidR="001369FF" w:rsidRPr="00777785" w:rsidRDefault="001369FF" w:rsidP="001369FF">
            <w:pPr>
              <w:ind w:left="993"/>
              <w:rPr>
                <w:rFonts w:ascii="Arial" w:hAnsi="Arial" w:cs="Arial"/>
                <w:b/>
                <w:bCs/>
                <w:u w:val="single"/>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Clase: ANSI 300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Conexión: Brida ANSI 300 Paso Total ANSI B 16.34/ANSI B16.5 RF</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Actuación: volante y caja de engranes</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Diámetro: 4 plg.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Tipo: Válvula de bola API 6D y API 6FA ó API 607 ó equivalentes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1276"/>
              <w:jc w:val="both"/>
              <w:rPr>
                <w:rFonts w:ascii="Arial" w:hAnsi="Arial" w:cs="Arial"/>
                <w:b/>
              </w:rPr>
            </w:pPr>
            <w:r w:rsidRPr="00777785">
              <w:rPr>
                <w:rFonts w:ascii="Arial" w:hAnsi="Arial" w:cs="Arial"/>
                <w:b/>
              </w:rPr>
              <w:t>Termómetro:</w:t>
            </w:r>
          </w:p>
          <w:p w:rsidR="001369FF" w:rsidRPr="00777785" w:rsidRDefault="001369FF" w:rsidP="001369FF">
            <w:pPr>
              <w:ind w:left="993"/>
              <w:jc w:val="both"/>
              <w:rPr>
                <w:rFonts w:ascii="Arial" w:hAnsi="Arial" w:cs="Arial"/>
                <w:u w:val="single"/>
              </w:rPr>
            </w:pPr>
          </w:p>
          <w:p w:rsidR="001369FF"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Se instalará un termómetro con líquido orgánico antes de las etapas de regulación del tipo recto y su margen de medida será: - 30 a 50°C.</w:t>
            </w:r>
          </w:p>
          <w:p w:rsidR="001369FF" w:rsidRDefault="001369FF" w:rsidP="001369FF">
            <w:pPr>
              <w:tabs>
                <w:tab w:val="left" w:pos="709"/>
              </w:tabs>
              <w:ind w:left="1276"/>
              <w:jc w:val="both"/>
              <w:rPr>
                <w:rFonts w:ascii="Arial" w:hAnsi="Arial" w:cs="Arial"/>
              </w:rPr>
            </w:pPr>
          </w:p>
          <w:p w:rsidR="001369FF" w:rsidRPr="00D634B6" w:rsidRDefault="001369FF" w:rsidP="001369FF">
            <w:pPr>
              <w:ind w:left="1276"/>
              <w:rPr>
                <w:rFonts w:ascii="Arial" w:hAnsi="Arial" w:cs="Arial"/>
                <w:b/>
                <w:bCs/>
              </w:rPr>
            </w:pPr>
            <w:r w:rsidRPr="00D634B6">
              <w:rPr>
                <w:rFonts w:ascii="Arial" w:hAnsi="Arial" w:cs="Arial"/>
                <w:b/>
                <w:bCs/>
              </w:rPr>
              <w:t>Figura ocho.</w:t>
            </w:r>
          </w:p>
          <w:p w:rsidR="001369FF" w:rsidRPr="00D634B6" w:rsidRDefault="001369FF" w:rsidP="006721A0">
            <w:pPr>
              <w:numPr>
                <w:ilvl w:val="0"/>
                <w:numId w:val="41"/>
              </w:numPr>
              <w:tabs>
                <w:tab w:val="left" w:pos="709"/>
              </w:tabs>
              <w:ind w:left="1276" w:hanging="283"/>
              <w:jc w:val="both"/>
              <w:rPr>
                <w:rFonts w:ascii="Arial" w:hAnsi="Arial" w:cs="Arial"/>
              </w:rPr>
            </w:pPr>
            <w:r w:rsidRPr="00D634B6">
              <w:rPr>
                <w:rFonts w:ascii="Arial" w:hAnsi="Arial" w:cs="Arial"/>
              </w:rPr>
              <w:t>Elemento de bloqueo de 4 plg que deberá ir colocada en medio de dos bridas ANSI 300.</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1276"/>
              <w:jc w:val="both"/>
              <w:rPr>
                <w:rFonts w:ascii="Arial" w:hAnsi="Arial" w:cs="Arial"/>
                <w:b/>
              </w:rPr>
            </w:pPr>
            <w:r w:rsidRPr="00777785">
              <w:rPr>
                <w:rFonts w:ascii="Arial" w:hAnsi="Arial" w:cs="Arial"/>
                <w:b/>
              </w:rPr>
              <w:t>Medidor tipo turbina G-160 (apto para transferencia de custodia)</w:t>
            </w:r>
          </w:p>
          <w:p w:rsidR="001369FF" w:rsidRPr="00777785" w:rsidRDefault="001369FF" w:rsidP="001369FF">
            <w:pPr>
              <w:ind w:left="993" w:firstLine="706"/>
              <w:jc w:val="both"/>
              <w:rPr>
                <w:rFonts w:ascii="Arial" w:hAnsi="Arial" w:cs="Arial"/>
                <w:b/>
                <w:u w:val="single"/>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Medidor ANSI 300 RF tipo desplazamiento positivo (rotativo)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Rango de Temperatura de operación: - 40º hasta 60º C</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Caudal: 10200 </w:t>
            </w:r>
            <w:r>
              <w:rPr>
                <w:rFonts w:ascii="Arial" w:hAnsi="Arial" w:cs="Arial"/>
              </w:rPr>
              <w:t>SCMH</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Máxima Presión de Operación(mínima): </w:t>
            </w:r>
            <w:r>
              <w:rPr>
                <w:rFonts w:ascii="Arial" w:hAnsi="Arial" w:cs="Arial"/>
              </w:rPr>
              <w:t>740</w:t>
            </w:r>
            <w:r w:rsidRPr="00777785">
              <w:rPr>
                <w:rFonts w:ascii="Arial" w:hAnsi="Arial" w:cs="Arial"/>
              </w:rPr>
              <w:t xml:space="preserve"> PSIG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Q max [MCH] mayor o igual a 250</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Q min [MCH] menor o igual 13</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Salida de pulsos de alta frecuencia (HF) para conectar con el computador de flujo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Conexión Bridada : ANSI 300 RF de 4 plg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Certificados de calibración con trazabilidad al NIST</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Presentación del Reporte de Pruebas del medidor, original en idioma español o inglés, con la serie del medidor correspondiente. Emitido por el fabricante (test report).</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Registrador mecánico</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tabs>
                <w:tab w:val="left" w:pos="142"/>
              </w:tabs>
              <w:ind w:left="1206" w:hanging="100"/>
              <w:rPr>
                <w:rFonts w:ascii="Arial" w:hAnsi="Arial" w:cs="Arial"/>
                <w:bCs/>
              </w:rPr>
            </w:pPr>
            <w:r w:rsidRPr="00777785">
              <w:rPr>
                <w:rFonts w:ascii="Arial" w:hAnsi="Arial" w:cs="Arial"/>
                <w:b/>
              </w:rPr>
              <w:t>Válvula de flujo critico</w:t>
            </w:r>
          </w:p>
          <w:p w:rsidR="001369FF" w:rsidRPr="00777785" w:rsidRDefault="001369FF" w:rsidP="001369FF">
            <w:pPr>
              <w:tabs>
                <w:tab w:val="left" w:pos="142"/>
              </w:tabs>
              <w:ind w:left="600" w:hanging="100"/>
              <w:rPr>
                <w:rFonts w:ascii="Arial" w:hAnsi="Arial" w:cs="Arial"/>
                <w:bCs/>
              </w:rPr>
            </w:pPr>
          </w:p>
          <w:p w:rsidR="001369FF" w:rsidRPr="00777785" w:rsidRDefault="001369FF" w:rsidP="001369FF">
            <w:pPr>
              <w:ind w:left="1206"/>
              <w:rPr>
                <w:rFonts w:ascii="Arial" w:hAnsi="Arial" w:cs="Arial"/>
                <w:bCs/>
              </w:rPr>
            </w:pPr>
            <w:r w:rsidRPr="00777785">
              <w:rPr>
                <w:rFonts w:ascii="Arial" w:hAnsi="Arial" w:cs="Arial"/>
                <w:bCs/>
              </w:rPr>
              <w:t xml:space="preserve">Se debe colocar una válvulas de </w:t>
            </w:r>
            <w:r w:rsidRPr="00777785">
              <w:rPr>
                <w:rFonts w:ascii="Arial" w:hAnsi="Arial" w:cs="Arial"/>
              </w:rPr>
              <w:t>¼ de giro RF bridada</w:t>
            </w:r>
            <w:r w:rsidRPr="00777785">
              <w:rPr>
                <w:rFonts w:ascii="Arial" w:hAnsi="Arial" w:cs="Arial"/>
                <w:bCs/>
              </w:rPr>
              <w:t xml:space="preserve"> tipo bola de paso total ANSI 300 de 2 plg, actuada mediante volante y caja de engranes, colocada y orientada de tal forma que permita realizar las pruebas de flujo critico</w:t>
            </w:r>
          </w:p>
          <w:p w:rsidR="001369FF" w:rsidRPr="00777785" w:rsidRDefault="001369FF" w:rsidP="001369FF">
            <w:pPr>
              <w:ind w:left="709"/>
              <w:rPr>
                <w:rFonts w:ascii="Arial" w:hAnsi="Arial" w:cs="Arial"/>
                <w:bCs/>
              </w:rPr>
            </w:pPr>
            <w:r w:rsidRPr="00777785">
              <w:rPr>
                <w:rFonts w:ascii="Arial" w:hAnsi="Arial" w:cs="Arial"/>
                <w:bCs/>
              </w:rPr>
              <w:t xml:space="preserve"> </w:t>
            </w:r>
          </w:p>
          <w:p w:rsidR="001369FF" w:rsidRPr="00777785" w:rsidRDefault="001369FF" w:rsidP="001369FF">
            <w:pPr>
              <w:ind w:left="1206"/>
              <w:rPr>
                <w:rFonts w:ascii="Arial" w:hAnsi="Arial" w:cs="Arial"/>
                <w:bCs/>
              </w:rPr>
            </w:pPr>
            <w:r w:rsidRPr="00777785">
              <w:rPr>
                <w:rFonts w:ascii="Arial" w:hAnsi="Arial" w:cs="Arial"/>
                <w:bCs/>
              </w:rPr>
              <w:t>La ubicación de esta válvula debe ser realizada de tal forma que no generen fenómenos turbulentos en la línea de medición.</w:t>
            </w:r>
          </w:p>
          <w:p w:rsidR="001369FF" w:rsidRPr="00777785" w:rsidRDefault="001369FF" w:rsidP="001369FF">
            <w:pPr>
              <w:ind w:left="709"/>
              <w:rPr>
                <w:rFonts w:ascii="Arial" w:hAnsi="Arial" w:cs="Arial"/>
                <w:bCs/>
              </w:rPr>
            </w:pPr>
          </w:p>
          <w:p w:rsidR="001369FF" w:rsidRPr="00777785" w:rsidRDefault="001369FF" w:rsidP="001369FF">
            <w:pPr>
              <w:tabs>
                <w:tab w:val="left" w:pos="709"/>
              </w:tabs>
              <w:ind w:left="1276"/>
              <w:jc w:val="both"/>
              <w:rPr>
                <w:rFonts w:ascii="Arial" w:hAnsi="Arial" w:cs="Arial"/>
                <w:bCs/>
              </w:rPr>
            </w:pPr>
            <w:r w:rsidRPr="00777785">
              <w:rPr>
                <w:rFonts w:ascii="Arial" w:hAnsi="Arial" w:cs="Arial"/>
                <w:bCs/>
              </w:rPr>
              <w:t>Esta válvula deberá contar con su brida ciega ANSI 300.</w:t>
            </w:r>
          </w:p>
          <w:p w:rsidR="001369FF" w:rsidRPr="00777785" w:rsidRDefault="001369FF" w:rsidP="001369FF">
            <w:pPr>
              <w:ind w:left="1276"/>
              <w:jc w:val="both"/>
              <w:rPr>
                <w:rFonts w:ascii="Arial" w:hAnsi="Arial" w:cs="Arial"/>
                <w:b/>
              </w:rPr>
            </w:pPr>
          </w:p>
          <w:p w:rsidR="001369FF" w:rsidRPr="00777785" w:rsidRDefault="001369FF" w:rsidP="001369FF">
            <w:pPr>
              <w:ind w:left="1276"/>
              <w:jc w:val="both"/>
              <w:rPr>
                <w:rFonts w:ascii="Arial" w:hAnsi="Arial" w:cs="Arial"/>
                <w:b/>
              </w:rPr>
            </w:pPr>
            <w:r w:rsidRPr="00777785">
              <w:rPr>
                <w:rFonts w:ascii="Arial" w:hAnsi="Arial" w:cs="Arial"/>
                <w:b/>
              </w:rPr>
              <w:t>Computador de flujo</w:t>
            </w:r>
          </w:p>
          <w:p w:rsidR="001369FF" w:rsidRPr="00777785" w:rsidRDefault="001369FF" w:rsidP="001369FF">
            <w:pPr>
              <w:ind w:left="1276"/>
              <w:jc w:val="both"/>
              <w:rPr>
                <w:rFonts w:ascii="Arial" w:hAnsi="Arial" w:cs="Arial"/>
                <w:b/>
              </w:rPr>
            </w:pPr>
          </w:p>
          <w:p w:rsidR="001369FF" w:rsidRPr="00777785" w:rsidRDefault="001369FF" w:rsidP="001369FF">
            <w:pPr>
              <w:tabs>
                <w:tab w:val="left" w:pos="709"/>
              </w:tabs>
              <w:ind w:left="1276"/>
              <w:jc w:val="both"/>
              <w:rPr>
                <w:rFonts w:ascii="Arial" w:hAnsi="Arial" w:cs="Arial"/>
              </w:rPr>
            </w:pPr>
            <w:r w:rsidRPr="00777785">
              <w:rPr>
                <w:rFonts w:ascii="Arial" w:hAnsi="Arial" w:cs="Arial"/>
              </w:rPr>
              <w:t>El computador deberá generar reportes codificados para medición fiscal (apto para transferencia de custodia)</w:t>
            </w:r>
          </w:p>
          <w:p w:rsidR="001369FF" w:rsidRPr="00777785" w:rsidRDefault="001369FF" w:rsidP="001369FF">
            <w:pPr>
              <w:tabs>
                <w:tab w:val="left" w:pos="709"/>
              </w:tabs>
              <w:ind w:left="1276"/>
              <w:jc w:val="both"/>
              <w:rPr>
                <w:rFonts w:ascii="Arial" w:hAnsi="Arial" w:cs="Arial"/>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El computador de Flujo tendrá la capacidad de poder realizar la corrección y el registro del medidor de desplazamiento positivo y turbina, simultáneamente.</w:t>
            </w:r>
          </w:p>
          <w:p w:rsidR="001369FF" w:rsidRPr="00777785" w:rsidRDefault="001369FF" w:rsidP="001369FF">
            <w:pPr>
              <w:tabs>
                <w:tab w:val="left" w:pos="709"/>
              </w:tabs>
              <w:ind w:left="1276"/>
              <w:jc w:val="both"/>
              <w:rPr>
                <w:rFonts w:ascii="Arial" w:hAnsi="Arial" w:cs="Arial"/>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Estará configurado e instalado de tal manera que la migración del medidor de desplazamiento positivo al medidor tipo turbina, ocurra sin la realización de ninguna posterior modificación</w:t>
            </w:r>
          </w:p>
          <w:p w:rsidR="001369FF" w:rsidRPr="00777785" w:rsidRDefault="001369FF" w:rsidP="001369FF">
            <w:pPr>
              <w:ind w:left="993"/>
              <w:jc w:val="both"/>
              <w:rPr>
                <w:rFonts w:ascii="Arial" w:hAnsi="Arial" w:cs="Arial"/>
                <w:b/>
                <w:u w:val="single"/>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Capacidad CPU Memoria (mínimo requerido):</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Procesador de 8 Bits o superior</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2  MB Flash ROM lectura-escritura programable</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512  kbytes RAM memoria de acceso aleatorio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Certificación de Cálculo de Volumen</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Calculo de flujo AGA3 1992/API 14.3, con calculo AGA8 de súper compresibilidad, método Detallado y Grosso.</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Calculo de flujo AGA7 1996, con calculo AGA8 de súper compresibilidad</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API 21.1</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Puerto de Comunicación </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Serial RS232/RS485 ó Ethernet</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Protocolo de comunicación : Modbus RTU / Modbus TCP abierto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Entrada RTD  Propia del equipo para conexión de RTD</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Transductor de Presión</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Tipo capacitivo</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 xml:space="preserve">Rango de operación  0 - </w:t>
            </w:r>
            <w:r>
              <w:rPr>
                <w:rFonts w:ascii="Arial" w:eastAsia="Arial Unicode MS" w:hAnsi="Arial" w:cs="Arial"/>
              </w:rPr>
              <w:t>740</w:t>
            </w:r>
            <w:r w:rsidRPr="00777785">
              <w:rPr>
                <w:rFonts w:ascii="Arial" w:eastAsia="Arial Unicode MS" w:hAnsi="Arial" w:cs="Arial"/>
              </w:rPr>
              <w:t xml:space="preserve"> psi (mínimo)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Entrada Pulsos:</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Contactor de estado sólido</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Rango de Frecuencia  6 kHz ó superior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Entrada analógica  </w:t>
            </w:r>
          </w:p>
          <w:p w:rsidR="001369FF" w:rsidRPr="00777785" w:rsidRDefault="001369FF" w:rsidP="006721A0">
            <w:pPr>
              <w:numPr>
                <w:ilvl w:val="0"/>
                <w:numId w:val="42"/>
              </w:numPr>
              <w:ind w:left="1701" w:hanging="284"/>
              <w:jc w:val="both"/>
              <w:rPr>
                <w:rFonts w:ascii="Arial" w:eastAsia="Arial Unicode MS" w:hAnsi="Arial" w:cs="Arial"/>
              </w:rPr>
            </w:pPr>
            <w:r w:rsidRPr="00777785">
              <w:rPr>
                <w:rFonts w:ascii="Arial" w:eastAsia="Arial Unicode MS" w:hAnsi="Arial" w:cs="Arial"/>
              </w:rPr>
              <w:t>Señal 4 a 20 mA o superior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Software de instalación y configuración al computador de flujo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Cable interface para conexión computador de flujo a PC Serial RS232 y/o USB</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Temperatura: -20 a 60°C o rango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Certificado de aprobación para aéreas Clase I, División1y 2, Grupos B,C &amp; D</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Certificación de cumplimiento de  AGA3, AGA8, API MPMS Capitulo 11, 12, como mínimo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Certificación de Laboratorio Externo de cumplimiento  de tener un error igual o menor a +/- 0.25%</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tabs>
                <w:tab w:val="left" w:pos="709"/>
              </w:tabs>
              <w:ind w:left="1276"/>
              <w:jc w:val="both"/>
              <w:rPr>
                <w:rFonts w:ascii="Arial" w:hAnsi="Arial" w:cs="Arial"/>
              </w:rPr>
            </w:pPr>
            <w:r w:rsidRPr="00777785">
              <w:rPr>
                <w:rFonts w:ascii="Arial" w:hAnsi="Arial" w:cs="Arial"/>
              </w:rPr>
              <w:t>Este debe estar configurado para trabajar de manera óptima con los dos  medidores</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993"/>
              <w:rPr>
                <w:rFonts w:ascii="Arial" w:hAnsi="Arial" w:cs="Arial"/>
                <w:b/>
                <w:u w:val="single"/>
              </w:rPr>
            </w:pPr>
            <w:r w:rsidRPr="00777785">
              <w:rPr>
                <w:rFonts w:ascii="Arial" w:hAnsi="Arial" w:cs="Arial"/>
                <w:b/>
                <w:u w:val="single"/>
              </w:rPr>
              <w:lastRenderedPageBreak/>
              <w:t xml:space="preserve">Línea de </w:t>
            </w:r>
            <w:r w:rsidRPr="00777785">
              <w:rPr>
                <w:rFonts w:ascii="Arial" w:hAnsi="Arial" w:cs="Arial"/>
                <w:b/>
                <w:bCs/>
                <w:u w:val="single"/>
              </w:rPr>
              <w:t>bypass del medidor</w:t>
            </w:r>
            <w:r w:rsidRPr="00777785">
              <w:rPr>
                <w:rFonts w:ascii="Arial" w:hAnsi="Arial" w:cs="Arial"/>
                <w:b/>
                <w:u w:val="single"/>
              </w:rPr>
              <w:t xml:space="preserve"> </w:t>
            </w:r>
          </w:p>
          <w:p w:rsidR="001369FF" w:rsidRPr="00777785" w:rsidRDefault="001369FF" w:rsidP="001369FF">
            <w:pPr>
              <w:ind w:left="993"/>
              <w:rPr>
                <w:rFonts w:ascii="Arial" w:hAnsi="Arial" w:cs="Arial"/>
                <w:b/>
                <w:u w:val="single"/>
              </w:rPr>
            </w:pPr>
          </w:p>
          <w:p w:rsidR="001369FF" w:rsidRPr="00777785" w:rsidRDefault="001369FF" w:rsidP="001369FF">
            <w:pPr>
              <w:ind w:left="1276"/>
              <w:rPr>
                <w:rFonts w:ascii="Arial" w:hAnsi="Arial" w:cs="Arial"/>
                <w:b/>
                <w:bCs/>
              </w:rPr>
            </w:pPr>
            <w:r w:rsidRPr="00777785">
              <w:rPr>
                <w:rFonts w:ascii="Arial" w:hAnsi="Arial" w:cs="Arial"/>
                <w:b/>
                <w:bCs/>
              </w:rPr>
              <w:t>Dos válvulas de bola trunnion de “Paso Total” de aislamiento de medidor</w:t>
            </w:r>
          </w:p>
          <w:p w:rsidR="001369FF" w:rsidRPr="00777785" w:rsidRDefault="001369FF" w:rsidP="001369FF">
            <w:pPr>
              <w:ind w:left="993"/>
              <w:rPr>
                <w:rFonts w:ascii="Arial" w:hAnsi="Arial" w:cs="Arial"/>
                <w:b/>
                <w:bCs/>
                <w:u w:val="single"/>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Clase: ANSI 300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Conexión: Brida ANSI 300 Paso Total ANSI B 16.34/ANSI B16.5 RF</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Actuación: volante con caja de engranes</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Diámetro: 8 plg.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Tipo: Válvula de bola API 6D y API 6FA ó API 607 ó equivalentes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Calidad de material – análisis químico de la colada correspondiente. </w:t>
            </w:r>
          </w:p>
          <w:p w:rsidR="001369FF"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Prueba hidrostática de cuerpo y sello según API 6D en fábrica. </w:t>
            </w:r>
          </w:p>
          <w:p w:rsidR="001369FF" w:rsidRPr="0060487E" w:rsidRDefault="001369FF" w:rsidP="006721A0">
            <w:pPr>
              <w:numPr>
                <w:ilvl w:val="0"/>
                <w:numId w:val="41"/>
              </w:numPr>
              <w:tabs>
                <w:tab w:val="left" w:pos="709"/>
              </w:tabs>
              <w:ind w:left="1276" w:hanging="283"/>
              <w:jc w:val="both"/>
              <w:rPr>
                <w:rFonts w:ascii="Arial" w:hAnsi="Arial" w:cs="Arial"/>
              </w:rPr>
            </w:pPr>
          </w:p>
          <w:p w:rsidR="001369FF" w:rsidRPr="00777785" w:rsidRDefault="001369FF" w:rsidP="001369FF">
            <w:pPr>
              <w:ind w:left="1276"/>
              <w:jc w:val="both"/>
              <w:rPr>
                <w:rFonts w:ascii="Arial" w:hAnsi="Arial" w:cs="Arial"/>
                <w:b/>
              </w:rPr>
            </w:pPr>
            <w:r w:rsidRPr="00777785">
              <w:rPr>
                <w:rFonts w:ascii="Arial" w:hAnsi="Arial" w:cs="Arial"/>
                <w:b/>
              </w:rPr>
              <w:t>Termómetro:</w:t>
            </w:r>
          </w:p>
          <w:p w:rsidR="001369FF" w:rsidRPr="00777785" w:rsidRDefault="001369FF" w:rsidP="001369FF">
            <w:pPr>
              <w:ind w:left="993"/>
              <w:jc w:val="both"/>
              <w:rPr>
                <w:rFonts w:ascii="Arial" w:hAnsi="Arial" w:cs="Arial"/>
                <w:u w:val="single"/>
              </w:rPr>
            </w:pPr>
          </w:p>
          <w:p w:rsidR="001369FF"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Se instalará un termómetro con líquido orgánico antes de las etapas de regulación del tipo recto y su margen de medida será: - 30 a 50°C.</w:t>
            </w:r>
          </w:p>
          <w:p w:rsidR="001369FF" w:rsidRDefault="001369FF" w:rsidP="001369FF">
            <w:pPr>
              <w:tabs>
                <w:tab w:val="left" w:pos="709"/>
              </w:tabs>
              <w:ind w:left="1276"/>
              <w:jc w:val="both"/>
              <w:rPr>
                <w:rFonts w:ascii="Arial" w:hAnsi="Arial" w:cs="Arial"/>
              </w:rPr>
            </w:pPr>
          </w:p>
          <w:p w:rsidR="001369FF" w:rsidRPr="00D634B6" w:rsidRDefault="001369FF" w:rsidP="001369FF">
            <w:pPr>
              <w:ind w:left="1276"/>
              <w:rPr>
                <w:rFonts w:ascii="Arial" w:hAnsi="Arial" w:cs="Arial"/>
                <w:b/>
                <w:bCs/>
              </w:rPr>
            </w:pPr>
            <w:r w:rsidRPr="00D634B6">
              <w:rPr>
                <w:rFonts w:ascii="Arial" w:hAnsi="Arial" w:cs="Arial"/>
                <w:b/>
                <w:bCs/>
              </w:rPr>
              <w:t>Figura ocho.</w:t>
            </w:r>
          </w:p>
          <w:p w:rsidR="001369FF" w:rsidRPr="00D634B6" w:rsidRDefault="001369FF" w:rsidP="006721A0">
            <w:pPr>
              <w:numPr>
                <w:ilvl w:val="0"/>
                <w:numId w:val="41"/>
              </w:numPr>
              <w:tabs>
                <w:tab w:val="left" w:pos="709"/>
              </w:tabs>
              <w:ind w:left="1276" w:hanging="283"/>
              <w:jc w:val="both"/>
              <w:rPr>
                <w:rFonts w:ascii="Arial" w:hAnsi="Arial" w:cs="Arial"/>
              </w:rPr>
            </w:pPr>
            <w:r w:rsidRPr="00D634B6">
              <w:rPr>
                <w:rFonts w:ascii="Arial" w:hAnsi="Arial" w:cs="Arial"/>
              </w:rPr>
              <w:t>Elemento de bloqueo de 8 plg que deberá ir colocada en medio de dos bridas ANSI 300.</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ind w:left="1276"/>
              <w:jc w:val="both"/>
              <w:rPr>
                <w:rFonts w:ascii="Arial" w:hAnsi="Arial" w:cs="Arial"/>
                <w:b/>
              </w:rPr>
            </w:pPr>
            <w:r w:rsidRPr="00777785">
              <w:rPr>
                <w:rFonts w:ascii="Arial" w:hAnsi="Arial" w:cs="Arial"/>
                <w:b/>
              </w:rPr>
              <w:t>Medidor tipo turbina G-650 (apto para transferencia de custodia)</w:t>
            </w:r>
          </w:p>
          <w:p w:rsidR="001369FF" w:rsidRPr="00777785" w:rsidRDefault="001369FF" w:rsidP="001369FF">
            <w:pPr>
              <w:ind w:left="993" w:firstLine="706"/>
              <w:jc w:val="both"/>
              <w:rPr>
                <w:rFonts w:ascii="Arial" w:hAnsi="Arial" w:cs="Arial"/>
                <w:b/>
                <w:u w:val="single"/>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Medidor ANSI 300 RF tipo desplazamiento positivo (rotativo)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Rango de Temperatura de operación: - 40º hasta 60º C</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Caudal: 40000 </w:t>
            </w:r>
            <w:r>
              <w:rPr>
                <w:rFonts w:ascii="Arial" w:hAnsi="Arial" w:cs="Arial"/>
              </w:rPr>
              <w:t>SCMH</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Máxima Presión de Operación(mínima): </w:t>
            </w:r>
            <w:r>
              <w:rPr>
                <w:rFonts w:ascii="Arial" w:hAnsi="Arial" w:cs="Arial"/>
              </w:rPr>
              <w:t>740</w:t>
            </w:r>
            <w:r w:rsidRPr="00777785">
              <w:rPr>
                <w:rFonts w:ascii="Arial" w:hAnsi="Arial" w:cs="Arial"/>
              </w:rPr>
              <w:t xml:space="preserve"> PSIG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Q max [MCH] mayor o igual a 1000</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Q min [MCH] menor o igual 50</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Salida de pulsos de alta frecuencia (HF) para conectar con el computador de flujo</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Conexión Bridada : ANSI 300 RF de 8 plg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Certificados de calibración con trazabilidad al NIST</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Presentación del Reporte de Pruebas del medidor, original en idioma español o inglés, con la serie del medidor correspondiente. Emitido por el fabricante (test report).</w:t>
            </w:r>
          </w:p>
          <w:p w:rsidR="001369FF"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Registrador mecánico</w:t>
            </w:r>
            <w:r>
              <w:rPr>
                <w:rFonts w:ascii="Arial" w:hAnsi="Arial" w:cs="Arial"/>
              </w:rPr>
              <w:t>.</w:t>
            </w:r>
          </w:p>
          <w:p w:rsidR="001369FF" w:rsidRPr="00777785" w:rsidRDefault="001369FF" w:rsidP="001369FF">
            <w:pPr>
              <w:rPr>
                <w:rFonts w:ascii="Arial" w:hAnsi="Arial" w:cs="Arial"/>
                <w:bCs/>
              </w:rPr>
            </w:pPr>
          </w:p>
          <w:p w:rsidR="001369FF" w:rsidRPr="00777785" w:rsidRDefault="001369FF" w:rsidP="001369FF">
            <w:pPr>
              <w:jc w:val="both"/>
              <w:rPr>
                <w:rFonts w:ascii="Arial" w:hAnsi="Arial" w:cs="Arial"/>
                <w:b/>
                <w:bCs/>
                <w:lang w:val="pt-BR"/>
              </w:rPr>
            </w:pPr>
            <w:r w:rsidRPr="00777785">
              <w:rPr>
                <w:rFonts w:ascii="Arial" w:hAnsi="Arial" w:cs="Arial"/>
                <w:b/>
                <w:bCs/>
                <w:lang w:val="pt-BR"/>
              </w:rPr>
              <w:t>CARACTERISTICAS TRAMO COMÚN DE SALIDA</w:t>
            </w:r>
          </w:p>
          <w:p w:rsidR="001369FF" w:rsidRPr="00777785" w:rsidRDefault="001369FF" w:rsidP="001369FF">
            <w:pPr>
              <w:ind w:left="706"/>
              <w:jc w:val="both"/>
              <w:rPr>
                <w:rFonts w:ascii="Arial" w:hAnsi="Arial" w:cs="Arial"/>
                <w:b/>
                <w:u w:val="single"/>
                <w:lang w:val="pt-BR"/>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Manómetro:</w:t>
            </w:r>
          </w:p>
          <w:p w:rsidR="001369FF" w:rsidRPr="00777785" w:rsidRDefault="001369FF" w:rsidP="001369FF">
            <w:pPr>
              <w:jc w:val="both"/>
              <w:rPr>
                <w:rFonts w:ascii="Arial" w:hAnsi="Arial" w:cs="Arial"/>
              </w:rPr>
            </w:pPr>
          </w:p>
          <w:p w:rsidR="001369FF" w:rsidRPr="00777785" w:rsidRDefault="001369FF" w:rsidP="001369FF">
            <w:pPr>
              <w:ind w:left="1276"/>
              <w:jc w:val="both"/>
              <w:rPr>
                <w:rFonts w:ascii="Arial" w:hAnsi="Arial" w:cs="Arial"/>
              </w:rPr>
            </w:pPr>
            <w:r w:rsidRPr="00777785">
              <w:rPr>
                <w:rFonts w:ascii="Arial" w:hAnsi="Arial" w:cs="Arial"/>
              </w:rPr>
              <w:t>Se instalará un manómetro anterior a la válvula de salida:</w:t>
            </w:r>
          </w:p>
          <w:p w:rsidR="001369FF" w:rsidRPr="00777785" w:rsidRDefault="001369FF" w:rsidP="001369FF">
            <w:pPr>
              <w:ind w:left="1276"/>
              <w:jc w:val="both"/>
              <w:rPr>
                <w:rFonts w:ascii="Arial" w:hAnsi="Arial" w:cs="Arial"/>
              </w:rPr>
            </w:pP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Carcaza de Acero Inoxidable AISI 304SS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 la opción de Calibración y Ajuste en Sitio</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Límite de Sobrepresión 30% del Rango del Span o mayor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Material de los Internos AISI 316SS</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Cristal Reemplazable</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Conexión en AISI 316 rosca de ½” NPT inferior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protección IP 67 o una superior según IEC 529</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Dial mayor o igual a 100 mm ó 4plg</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lastRenderedPageBreak/>
              <w:t>Rango de medición 0 – 1000 psig o equivalente en bar</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Grado de precisión de ± 0,5%</w:t>
            </w:r>
          </w:p>
          <w:p w:rsidR="001369FF" w:rsidRPr="00777785" w:rsidRDefault="001369FF" w:rsidP="006721A0">
            <w:pPr>
              <w:numPr>
                <w:ilvl w:val="0"/>
                <w:numId w:val="35"/>
              </w:numPr>
              <w:tabs>
                <w:tab w:val="left" w:pos="709"/>
              </w:tabs>
              <w:jc w:val="both"/>
              <w:rPr>
                <w:rFonts w:ascii="Arial" w:hAnsi="Arial" w:cs="Arial"/>
              </w:rPr>
            </w:pPr>
            <w:r w:rsidRPr="00777785">
              <w:rPr>
                <w:rFonts w:ascii="Arial" w:hAnsi="Arial" w:cs="Arial"/>
              </w:rPr>
              <w:t>Deberá contar con su respectiva válvula integral de bloqueo y purga AISI 316 tipo aguja (Tipo manifold).</w:t>
            </w:r>
          </w:p>
          <w:p w:rsidR="001369FF" w:rsidRPr="00777785" w:rsidRDefault="001369FF" w:rsidP="001369FF">
            <w:pPr>
              <w:ind w:left="1276"/>
              <w:rPr>
                <w:rFonts w:ascii="Arial" w:hAnsi="Arial" w:cs="Arial"/>
                <w:bCs/>
              </w:rPr>
            </w:pP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Sistema de odorización:</w:t>
            </w:r>
          </w:p>
          <w:p w:rsidR="001369FF" w:rsidRDefault="001369FF" w:rsidP="001369FF">
            <w:pPr>
              <w:ind w:left="748"/>
              <w:jc w:val="both"/>
              <w:rPr>
                <w:rFonts w:ascii="Arial" w:hAnsi="Arial" w:cs="Arial"/>
                <w:b/>
                <w:u w:val="single"/>
              </w:rPr>
            </w:pPr>
          </w:p>
          <w:p w:rsidR="001369FF" w:rsidRPr="00743F7C" w:rsidRDefault="001369FF" w:rsidP="006721A0">
            <w:pPr>
              <w:numPr>
                <w:ilvl w:val="0"/>
                <w:numId w:val="36"/>
              </w:numPr>
              <w:ind w:left="1134" w:right="141" w:hanging="425"/>
              <w:jc w:val="both"/>
              <w:rPr>
                <w:rFonts w:ascii="Arial" w:hAnsi="Arial" w:cs="Arial"/>
                <w:b/>
              </w:rPr>
            </w:pPr>
            <w:r w:rsidRPr="00743F7C">
              <w:rPr>
                <w:rFonts w:ascii="Arial" w:hAnsi="Arial" w:cs="Arial"/>
                <w:b/>
              </w:rPr>
              <w:t>Características generales:</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 xml:space="preserve">Caudal máximo a odorizar: </w:t>
            </w:r>
            <w:r>
              <w:rPr>
                <w:rFonts w:ascii="Arial" w:hAnsi="Arial" w:cs="Arial"/>
                <w:lang w:val="es-MX"/>
              </w:rPr>
              <w:t>40000</w:t>
            </w:r>
            <w:r w:rsidRPr="00743F7C">
              <w:rPr>
                <w:rFonts w:ascii="Arial" w:hAnsi="Arial" w:cs="Arial"/>
                <w:lang w:val="es-MX"/>
              </w:rPr>
              <w:t xml:space="preserve"> </w:t>
            </w:r>
            <w:r>
              <w:rPr>
                <w:rFonts w:ascii="Arial" w:hAnsi="Arial" w:cs="Arial"/>
                <w:lang w:val="es-MX"/>
              </w:rPr>
              <w:t>SCMH</w:t>
            </w:r>
            <w:r w:rsidRPr="00743F7C">
              <w:rPr>
                <w:rFonts w:ascii="Arial" w:hAnsi="Arial" w:cs="Arial"/>
                <w:lang w:val="es-MX"/>
              </w:rPr>
              <w:t xml:space="preserve"> o inmediato superior según fabricante</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 xml:space="preserve">Caudal mínimo a odorizar:  </w:t>
            </w:r>
            <w:r>
              <w:rPr>
                <w:rFonts w:ascii="Arial" w:hAnsi="Arial" w:cs="Arial"/>
                <w:lang w:val="es-MX"/>
              </w:rPr>
              <w:t>300</w:t>
            </w:r>
            <w:r w:rsidRPr="00743F7C">
              <w:rPr>
                <w:rFonts w:ascii="Arial" w:hAnsi="Arial" w:cs="Arial"/>
                <w:lang w:val="es-MX"/>
              </w:rPr>
              <w:t xml:space="preserve"> </w:t>
            </w:r>
            <w:r>
              <w:rPr>
                <w:rFonts w:ascii="Arial" w:hAnsi="Arial" w:cs="Arial"/>
                <w:lang w:val="es-MX"/>
              </w:rPr>
              <w:t>SCMH</w:t>
            </w:r>
            <w:r w:rsidRPr="00743F7C">
              <w:rPr>
                <w:rFonts w:ascii="Arial" w:hAnsi="Arial" w:cs="Arial"/>
                <w:lang w:val="es-MX"/>
              </w:rPr>
              <w:t xml:space="preserve"> o inmediato inferior según fabricante.</w:t>
            </w:r>
          </w:p>
          <w:p w:rsidR="001369FF" w:rsidRPr="00743F7C" w:rsidRDefault="001369FF" w:rsidP="006721A0">
            <w:pPr>
              <w:numPr>
                <w:ilvl w:val="0"/>
                <w:numId w:val="37"/>
              </w:numPr>
              <w:tabs>
                <w:tab w:val="clear" w:pos="4755"/>
                <w:tab w:val="left" w:pos="1560"/>
              </w:tabs>
              <w:ind w:left="1571"/>
              <w:jc w:val="both"/>
              <w:rPr>
                <w:rFonts w:ascii="Arial" w:hAnsi="Arial" w:cs="Arial"/>
                <w:lang w:val="es-MX"/>
              </w:rPr>
            </w:pPr>
            <w:r w:rsidRPr="00743F7C">
              <w:rPr>
                <w:rFonts w:ascii="Arial" w:hAnsi="Arial" w:cs="Arial"/>
                <w:lang w:val="es-MX"/>
              </w:rPr>
              <w:t>Presión máxima de operación: 650 psi</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Equipo odorizador de gas natural por inyección de odorante</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Instalado en gabinete apto para la intemperie</w:t>
            </w:r>
          </w:p>
          <w:p w:rsidR="001369FF" w:rsidRPr="00743F7C" w:rsidRDefault="001369FF" w:rsidP="006721A0">
            <w:pPr>
              <w:numPr>
                <w:ilvl w:val="0"/>
                <w:numId w:val="37"/>
              </w:numPr>
              <w:tabs>
                <w:tab w:val="clear" w:pos="4755"/>
                <w:tab w:val="left" w:pos="1560"/>
              </w:tabs>
              <w:ind w:left="1571"/>
              <w:jc w:val="both"/>
              <w:rPr>
                <w:rFonts w:ascii="Arial" w:hAnsi="Arial" w:cs="Arial"/>
                <w:lang w:val="es-MX"/>
              </w:rPr>
            </w:pPr>
            <w:r w:rsidRPr="00743F7C">
              <w:rPr>
                <w:rFonts w:ascii="Arial" w:hAnsi="Arial" w:cs="Arial"/>
                <w:lang w:val="es-MX"/>
              </w:rPr>
              <w:t>Operado por bomba accionada neumáticamente por una válvula solenoide eléctrica.</w:t>
            </w:r>
          </w:p>
          <w:p w:rsidR="001369FF" w:rsidRPr="00743F7C" w:rsidRDefault="001369FF" w:rsidP="006721A0">
            <w:pPr>
              <w:numPr>
                <w:ilvl w:val="0"/>
                <w:numId w:val="37"/>
              </w:numPr>
              <w:tabs>
                <w:tab w:val="left" w:pos="1560"/>
                <w:tab w:val="left" w:pos="1843"/>
              </w:tabs>
              <w:ind w:left="1571"/>
              <w:jc w:val="both"/>
              <w:rPr>
                <w:rFonts w:ascii="Arial" w:hAnsi="Arial" w:cs="Arial"/>
                <w:lang w:val="es-MX"/>
              </w:rPr>
            </w:pPr>
            <w:r w:rsidRPr="00743F7C">
              <w:rPr>
                <w:rFonts w:ascii="Arial" w:hAnsi="Arial" w:cs="Arial"/>
                <w:lang w:val="es-MX"/>
              </w:rPr>
              <w:t>Conformado por 1 (una) bomba dosificadora</w:t>
            </w:r>
          </w:p>
          <w:p w:rsidR="001369FF" w:rsidRPr="00743F7C" w:rsidRDefault="001369FF" w:rsidP="006721A0">
            <w:pPr>
              <w:numPr>
                <w:ilvl w:val="0"/>
                <w:numId w:val="37"/>
              </w:numPr>
              <w:tabs>
                <w:tab w:val="left" w:pos="1560"/>
                <w:tab w:val="left" w:pos="1843"/>
              </w:tabs>
              <w:ind w:left="1571"/>
              <w:jc w:val="both"/>
              <w:rPr>
                <w:rFonts w:ascii="Arial" w:hAnsi="Arial" w:cs="Arial"/>
                <w:b/>
                <w:lang w:val="es-MX"/>
              </w:rPr>
            </w:pPr>
            <w:r w:rsidRPr="00743F7C">
              <w:rPr>
                <w:rFonts w:ascii="Arial" w:hAnsi="Arial" w:cs="Arial"/>
                <w:iCs/>
              </w:rPr>
              <w:t xml:space="preserve">Tanque de odorante: mínimo </w:t>
            </w:r>
            <w:r>
              <w:rPr>
                <w:rFonts w:ascii="Arial" w:hAnsi="Arial" w:cs="Arial"/>
                <w:b/>
                <w:iCs/>
              </w:rPr>
              <w:t>750</w:t>
            </w:r>
            <w:r w:rsidRPr="00743F7C">
              <w:rPr>
                <w:rFonts w:ascii="Arial" w:hAnsi="Arial" w:cs="Arial"/>
                <w:b/>
                <w:iCs/>
              </w:rPr>
              <w:t xml:space="preserve"> lt.</w:t>
            </w:r>
          </w:p>
          <w:p w:rsidR="001369FF" w:rsidRPr="00516FB9" w:rsidRDefault="001369FF" w:rsidP="006721A0">
            <w:pPr>
              <w:numPr>
                <w:ilvl w:val="0"/>
                <w:numId w:val="36"/>
              </w:numPr>
              <w:ind w:left="1134" w:right="141" w:hanging="425"/>
              <w:jc w:val="both"/>
              <w:rPr>
                <w:rFonts w:ascii="Arial" w:hAnsi="Arial" w:cs="Arial"/>
                <w:b/>
              </w:rPr>
            </w:pPr>
            <w:r w:rsidRPr="00516FB9">
              <w:rPr>
                <w:rFonts w:ascii="Arial" w:hAnsi="Arial" w:cs="Arial"/>
                <w:b/>
              </w:rPr>
              <w:t>Bomba de inyección:</w:t>
            </w:r>
          </w:p>
          <w:p w:rsidR="001369FF" w:rsidRPr="004E5AC2"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Salida máxima de odorante: 1.4 lt/dia</w:t>
            </w:r>
          </w:p>
          <w:p w:rsidR="001369FF" w:rsidRPr="004E5AC2"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 xml:space="preserve">Caudal de 0.1 cc/carrera </w:t>
            </w:r>
          </w:p>
          <w:p w:rsidR="001369FF" w:rsidRPr="004E5AC2"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Material de cuerpo: Acero inoxidable AISI 316</w:t>
            </w:r>
          </w:p>
          <w:p w:rsidR="001369FF" w:rsidRDefault="001369FF" w:rsidP="006721A0">
            <w:pPr>
              <w:numPr>
                <w:ilvl w:val="0"/>
                <w:numId w:val="37"/>
              </w:numPr>
              <w:tabs>
                <w:tab w:val="left" w:pos="1560"/>
                <w:tab w:val="left" w:pos="1843"/>
              </w:tabs>
              <w:ind w:left="1571"/>
              <w:jc w:val="both"/>
              <w:rPr>
                <w:rFonts w:ascii="Arial" w:hAnsi="Arial" w:cs="Arial"/>
                <w:lang w:val="es-MX"/>
              </w:rPr>
            </w:pPr>
            <w:r w:rsidRPr="004E5AC2">
              <w:rPr>
                <w:rFonts w:ascii="Arial" w:hAnsi="Arial" w:cs="Arial"/>
                <w:lang w:val="es-MX"/>
              </w:rPr>
              <w:t>Bomb</w:t>
            </w:r>
            <w:r>
              <w:rPr>
                <w:rFonts w:ascii="Arial" w:hAnsi="Arial" w:cs="Arial"/>
                <w:lang w:val="es-MX"/>
              </w:rPr>
              <w:t>a construida bajo norma API 675.</w:t>
            </w:r>
          </w:p>
          <w:p w:rsidR="001369FF" w:rsidRDefault="001369FF" w:rsidP="001369FF">
            <w:pPr>
              <w:tabs>
                <w:tab w:val="left" w:pos="1631"/>
                <w:tab w:val="left" w:pos="1843"/>
              </w:tabs>
              <w:ind w:left="1490"/>
              <w:jc w:val="both"/>
              <w:rPr>
                <w:rFonts w:ascii="Arial" w:hAnsi="Arial" w:cs="Arial"/>
                <w:lang w:val="es-MX"/>
              </w:rPr>
            </w:pPr>
            <w:r w:rsidRPr="004E5AC2">
              <w:rPr>
                <w:rFonts w:ascii="Arial" w:hAnsi="Arial" w:cs="Arial"/>
                <w:lang w:val="es-MX"/>
              </w:rPr>
              <w:t>Este diseño asegura trabajo continuo de 24 horas  los 365 dias del año con un mínimo de mantenimiento, asegurando mayor estanqueidad y un error menor al 1%</w:t>
            </w:r>
            <w:r>
              <w:rPr>
                <w:rFonts w:ascii="Arial" w:hAnsi="Arial" w:cs="Arial"/>
                <w:lang w:val="es-MX"/>
              </w:rPr>
              <w:t>.</w:t>
            </w:r>
          </w:p>
          <w:p w:rsidR="001369FF" w:rsidRPr="004E5AC2" w:rsidRDefault="001369FF" w:rsidP="001369FF">
            <w:pPr>
              <w:tabs>
                <w:tab w:val="left" w:pos="1631"/>
                <w:tab w:val="left" w:pos="1843"/>
              </w:tabs>
              <w:ind w:left="1490"/>
              <w:jc w:val="both"/>
              <w:rPr>
                <w:rFonts w:ascii="Arial" w:hAnsi="Arial" w:cs="Arial"/>
                <w:lang w:val="es-MX"/>
              </w:rPr>
            </w:pPr>
            <w:r w:rsidRPr="004E5AC2">
              <w:rPr>
                <w:rFonts w:ascii="Arial" w:hAnsi="Arial" w:cs="Arial"/>
                <w:lang w:val="es-MX"/>
              </w:rPr>
              <w:t>(Se certifica mediante nota del fabricante que las bombas son construidas bajo normas API 675)</w:t>
            </w:r>
          </w:p>
          <w:p w:rsidR="001369FF" w:rsidRDefault="001369FF" w:rsidP="006721A0">
            <w:pPr>
              <w:numPr>
                <w:ilvl w:val="0"/>
                <w:numId w:val="36"/>
              </w:numPr>
              <w:ind w:left="1134" w:right="141" w:hanging="425"/>
              <w:jc w:val="both"/>
              <w:rPr>
                <w:rFonts w:ascii="Arial" w:hAnsi="Arial" w:cs="Arial"/>
                <w:b/>
              </w:rPr>
            </w:pPr>
            <w:r w:rsidRPr="004E5AC2">
              <w:rPr>
                <w:rFonts w:ascii="Arial" w:hAnsi="Arial" w:cs="Arial"/>
                <w:b/>
              </w:rPr>
              <w:t xml:space="preserve">Módulo de control: </w:t>
            </w:r>
          </w:p>
          <w:p w:rsidR="001369FF" w:rsidRPr="004E5AC2" w:rsidRDefault="001369FF" w:rsidP="006721A0">
            <w:pPr>
              <w:numPr>
                <w:ilvl w:val="0"/>
                <w:numId w:val="37"/>
              </w:numPr>
              <w:tabs>
                <w:tab w:val="left" w:pos="1560"/>
                <w:tab w:val="left" w:pos="1843"/>
              </w:tabs>
              <w:ind w:left="1571"/>
              <w:jc w:val="both"/>
              <w:rPr>
                <w:rFonts w:ascii="Arial" w:hAnsi="Arial" w:cs="Arial"/>
                <w:b/>
              </w:rPr>
            </w:pPr>
            <w:r w:rsidRPr="004E5AC2">
              <w:rPr>
                <w:rFonts w:ascii="Arial" w:hAnsi="Arial" w:cs="Arial"/>
                <w:lang w:val="es-MX"/>
              </w:rPr>
              <w:t>Sistema de control apto para áreas Clase 1 Div 1 grupos C, D.</w:t>
            </w:r>
          </w:p>
          <w:p w:rsidR="001369FF" w:rsidRPr="009D7F68" w:rsidRDefault="001369FF" w:rsidP="006721A0">
            <w:pPr>
              <w:numPr>
                <w:ilvl w:val="0"/>
                <w:numId w:val="36"/>
              </w:numPr>
              <w:ind w:left="1134" w:right="141" w:hanging="425"/>
              <w:jc w:val="both"/>
              <w:rPr>
                <w:rFonts w:ascii="Arial" w:hAnsi="Arial" w:cs="Arial"/>
                <w:b/>
              </w:rPr>
            </w:pPr>
            <w:r w:rsidRPr="004E5AC2">
              <w:rPr>
                <w:rFonts w:ascii="Arial" w:hAnsi="Arial" w:cs="Arial"/>
                <w:b/>
              </w:rPr>
              <w:t>Modo Proporcional al Caudal:</w:t>
            </w:r>
            <w:r w:rsidRPr="009D7F68">
              <w:rPr>
                <w:rFonts w:ascii="Arial" w:hAnsi="Arial" w:cs="Arial"/>
                <w:b/>
              </w:rPr>
              <w:t xml:space="preserve"> </w:t>
            </w:r>
          </w:p>
          <w:p w:rsidR="001369FF" w:rsidRPr="009D7F68" w:rsidRDefault="001369FF" w:rsidP="006721A0">
            <w:pPr>
              <w:numPr>
                <w:ilvl w:val="0"/>
                <w:numId w:val="37"/>
              </w:numPr>
              <w:tabs>
                <w:tab w:val="left" w:pos="1560"/>
                <w:tab w:val="left" w:pos="1843"/>
              </w:tabs>
              <w:ind w:left="1571"/>
              <w:jc w:val="both"/>
              <w:rPr>
                <w:rFonts w:ascii="Arial" w:hAnsi="Arial" w:cs="Arial"/>
                <w:lang w:val="es-MX"/>
              </w:rPr>
            </w:pPr>
            <w:r w:rsidRPr="009D7F68">
              <w:rPr>
                <w:rFonts w:ascii="Arial" w:hAnsi="Arial" w:cs="Arial"/>
                <w:lang w:val="es-MX"/>
              </w:rPr>
              <w:t>Actúa la bomba en forma proporcional a la señal de proceso.</w:t>
            </w:r>
          </w:p>
          <w:p w:rsidR="001369FF" w:rsidRDefault="001369FF" w:rsidP="006721A0">
            <w:pPr>
              <w:numPr>
                <w:ilvl w:val="0"/>
                <w:numId w:val="36"/>
              </w:numPr>
              <w:ind w:left="1134" w:right="141" w:hanging="425"/>
              <w:jc w:val="both"/>
              <w:rPr>
                <w:rFonts w:ascii="Arial" w:hAnsi="Arial" w:cs="Arial"/>
                <w:b/>
              </w:rPr>
            </w:pPr>
            <w:r w:rsidRPr="009D7F68">
              <w:rPr>
                <w:rFonts w:ascii="Arial" w:hAnsi="Arial" w:cs="Arial"/>
                <w:b/>
              </w:rPr>
              <w:t>Modo Proporcional al Tiempo</w:t>
            </w:r>
            <w:r>
              <w:rPr>
                <w:rFonts w:ascii="Arial" w:hAnsi="Arial" w:cs="Arial"/>
                <w:b/>
              </w:rPr>
              <w:t>:</w:t>
            </w:r>
          </w:p>
          <w:p w:rsidR="001369FF" w:rsidRPr="009D7F68" w:rsidRDefault="001369FF" w:rsidP="006721A0">
            <w:pPr>
              <w:numPr>
                <w:ilvl w:val="0"/>
                <w:numId w:val="37"/>
              </w:numPr>
              <w:tabs>
                <w:tab w:val="left" w:pos="1560"/>
                <w:tab w:val="left" w:pos="1843"/>
              </w:tabs>
              <w:ind w:left="1571"/>
              <w:jc w:val="both"/>
              <w:rPr>
                <w:rFonts w:ascii="Arial" w:hAnsi="Arial" w:cs="Arial"/>
                <w:lang w:val="es-MX"/>
              </w:rPr>
            </w:pPr>
            <w:r w:rsidRPr="009D7F68">
              <w:rPr>
                <w:rFonts w:ascii="Arial" w:hAnsi="Arial" w:cs="Arial"/>
                <w:lang w:val="es-MX"/>
              </w:rPr>
              <w:t>En caso de falta de señal de proceso se puede colocar al controlador en modo manual y darle a la bomba un valor de frecuencia de pulsos fija ingresada por el operador desde el teclado.</w:t>
            </w:r>
          </w:p>
          <w:p w:rsidR="001369FF" w:rsidRPr="009D7F68" w:rsidRDefault="001369FF" w:rsidP="006721A0">
            <w:pPr>
              <w:numPr>
                <w:ilvl w:val="0"/>
                <w:numId w:val="36"/>
              </w:numPr>
              <w:ind w:left="1134" w:right="141" w:hanging="425"/>
              <w:jc w:val="both"/>
              <w:rPr>
                <w:rFonts w:ascii="Arial" w:hAnsi="Arial" w:cs="Arial"/>
                <w:b/>
              </w:rPr>
            </w:pPr>
            <w:r w:rsidRPr="009D7F68">
              <w:rPr>
                <w:rFonts w:ascii="Arial" w:hAnsi="Arial" w:cs="Arial"/>
                <w:b/>
              </w:rPr>
              <w:t>Modo de seguridad :</w:t>
            </w:r>
          </w:p>
          <w:p w:rsidR="001369FF" w:rsidRDefault="001369FF" w:rsidP="006721A0">
            <w:pPr>
              <w:numPr>
                <w:ilvl w:val="0"/>
                <w:numId w:val="38"/>
              </w:numPr>
              <w:jc w:val="both"/>
              <w:rPr>
                <w:rFonts w:ascii="Arial" w:hAnsi="Arial" w:cs="Arial"/>
                <w:iCs/>
              </w:rPr>
            </w:pPr>
            <w:r>
              <w:rPr>
                <w:rFonts w:ascii="Arial" w:hAnsi="Arial" w:cs="Arial"/>
                <w:iCs/>
              </w:rPr>
              <w:t>C</w:t>
            </w:r>
            <w:r w:rsidRPr="00743F7C">
              <w:rPr>
                <w:rFonts w:ascii="Arial" w:hAnsi="Arial" w:cs="Arial"/>
                <w:iCs/>
              </w:rPr>
              <w:t>uando los</w:t>
            </w:r>
            <w:r w:rsidRPr="00743F7C">
              <w:rPr>
                <w:rFonts w:ascii="Arial" w:hAnsi="Arial" w:cs="Arial"/>
                <w:b/>
                <w:iCs/>
              </w:rPr>
              <w:t xml:space="preserve"> </w:t>
            </w:r>
            <w:r w:rsidRPr="00743F7C">
              <w:rPr>
                <w:rFonts w:ascii="Arial" w:hAnsi="Arial" w:cs="Arial"/>
                <w:iCs/>
              </w:rPr>
              <w:t>caudales de gas son bajos</w:t>
            </w:r>
            <w:r w:rsidRPr="00743F7C">
              <w:rPr>
                <w:rFonts w:ascii="Arial" w:hAnsi="Arial" w:cs="Arial"/>
                <w:b/>
                <w:iCs/>
              </w:rPr>
              <w:t xml:space="preserve"> </w:t>
            </w:r>
            <w:r w:rsidRPr="00743F7C">
              <w:rPr>
                <w:rFonts w:ascii="Arial" w:hAnsi="Arial" w:cs="Arial"/>
                <w:iCs/>
              </w:rPr>
              <w:t>y la medición entrega señales fuera de rango para no suspender la odorizacion el equipo automáticamente opera en un valor determinado fijo caudal de seguridad“</w:t>
            </w:r>
          </w:p>
          <w:p w:rsidR="001369FF" w:rsidRPr="00743F7C" w:rsidRDefault="001369FF" w:rsidP="001369FF">
            <w:pPr>
              <w:ind w:left="1571"/>
              <w:jc w:val="both"/>
              <w:rPr>
                <w:rFonts w:ascii="Arial" w:hAnsi="Arial" w:cs="Arial"/>
                <w:iCs/>
              </w:rPr>
            </w:pPr>
          </w:p>
          <w:p w:rsidR="001369FF" w:rsidRPr="002B521D" w:rsidRDefault="001369FF" w:rsidP="006721A0">
            <w:pPr>
              <w:numPr>
                <w:ilvl w:val="0"/>
                <w:numId w:val="36"/>
              </w:numPr>
              <w:ind w:left="1134" w:right="141" w:hanging="425"/>
              <w:jc w:val="both"/>
              <w:rPr>
                <w:rFonts w:ascii="Arial" w:hAnsi="Arial" w:cs="Arial"/>
                <w:b/>
              </w:rPr>
            </w:pPr>
            <w:r w:rsidRPr="002B521D">
              <w:rPr>
                <w:rFonts w:ascii="Arial" w:hAnsi="Arial" w:cs="Arial"/>
                <w:b/>
              </w:rPr>
              <w:t>Modo horario:</w:t>
            </w:r>
          </w:p>
          <w:p w:rsidR="001369FF" w:rsidRPr="00743F7C" w:rsidRDefault="001369FF" w:rsidP="006721A0">
            <w:pPr>
              <w:numPr>
                <w:ilvl w:val="0"/>
                <w:numId w:val="38"/>
              </w:numPr>
              <w:jc w:val="both"/>
              <w:rPr>
                <w:rFonts w:ascii="Arial" w:hAnsi="Arial" w:cs="Arial"/>
                <w:iCs/>
              </w:rPr>
            </w:pPr>
            <w:r>
              <w:rPr>
                <w:rFonts w:ascii="Arial" w:hAnsi="Arial" w:cs="Arial"/>
                <w:iCs/>
              </w:rPr>
              <w:t>E</w:t>
            </w:r>
            <w:r w:rsidRPr="00743F7C">
              <w:rPr>
                <w:rFonts w:ascii="Arial" w:hAnsi="Arial" w:cs="Arial"/>
                <w:iCs/>
              </w:rPr>
              <w:t>n caso de no tener disponible señal de control se puede setear un valor fijo para cada una de las 24 horas de los días de la semana</w:t>
            </w:r>
          </w:p>
          <w:p w:rsidR="001369FF" w:rsidRDefault="001369FF" w:rsidP="006721A0">
            <w:pPr>
              <w:numPr>
                <w:ilvl w:val="0"/>
                <w:numId w:val="36"/>
              </w:numPr>
              <w:ind w:left="1134" w:right="141" w:hanging="425"/>
              <w:jc w:val="both"/>
              <w:rPr>
                <w:rFonts w:ascii="Arial" w:hAnsi="Arial" w:cs="Arial"/>
                <w:b/>
              </w:rPr>
            </w:pPr>
            <w:r w:rsidRPr="002B521D">
              <w:rPr>
                <w:rFonts w:ascii="Arial" w:hAnsi="Arial" w:cs="Arial"/>
                <w:b/>
              </w:rPr>
              <w:t>Señal de proceso:</w:t>
            </w:r>
          </w:p>
          <w:p w:rsidR="001369FF" w:rsidRDefault="001369FF" w:rsidP="006721A0">
            <w:pPr>
              <w:numPr>
                <w:ilvl w:val="0"/>
                <w:numId w:val="38"/>
              </w:numPr>
              <w:jc w:val="both"/>
              <w:rPr>
                <w:rFonts w:ascii="Arial" w:hAnsi="Arial" w:cs="Arial"/>
                <w:iCs/>
              </w:rPr>
            </w:pPr>
            <w:r w:rsidRPr="002B521D">
              <w:rPr>
                <w:rFonts w:ascii="Arial" w:hAnsi="Arial" w:cs="Arial"/>
                <w:iCs/>
              </w:rPr>
              <w:t xml:space="preserve">Contacto seco o voltaje </w:t>
            </w:r>
          </w:p>
          <w:p w:rsidR="001369FF" w:rsidRDefault="001369FF" w:rsidP="006721A0">
            <w:pPr>
              <w:numPr>
                <w:ilvl w:val="0"/>
                <w:numId w:val="36"/>
              </w:numPr>
              <w:ind w:left="1134" w:right="141" w:hanging="425"/>
              <w:jc w:val="both"/>
              <w:rPr>
                <w:rFonts w:ascii="Arial" w:hAnsi="Arial" w:cs="Arial"/>
                <w:b/>
              </w:rPr>
            </w:pPr>
            <w:r>
              <w:rPr>
                <w:rFonts w:ascii="Arial" w:hAnsi="Arial" w:cs="Arial"/>
                <w:b/>
              </w:rPr>
              <w:t>Sistema de alimentación eléctrica</w:t>
            </w:r>
            <w:r w:rsidRPr="00743F7C">
              <w:rPr>
                <w:rFonts w:ascii="Arial" w:hAnsi="Arial" w:cs="Arial"/>
                <w:b/>
              </w:rPr>
              <w:t xml:space="preserve">: </w:t>
            </w:r>
          </w:p>
          <w:p w:rsidR="001369FF" w:rsidRPr="002B521D" w:rsidRDefault="001369FF" w:rsidP="006721A0">
            <w:pPr>
              <w:numPr>
                <w:ilvl w:val="0"/>
                <w:numId w:val="38"/>
              </w:numPr>
              <w:jc w:val="both"/>
              <w:rPr>
                <w:rFonts w:ascii="Arial" w:hAnsi="Arial" w:cs="Arial"/>
                <w:iCs/>
              </w:rPr>
            </w:pPr>
            <w:r>
              <w:rPr>
                <w:rFonts w:ascii="Arial" w:hAnsi="Arial" w:cs="Arial"/>
                <w:iCs/>
              </w:rPr>
              <w:t>Basado en acumuladores tipo batería, panel solar y sistemas de control electrónicos, diseñados para una autonomía de 6 meses.</w:t>
            </w:r>
          </w:p>
          <w:p w:rsidR="001369FF" w:rsidRPr="002B521D" w:rsidRDefault="001369FF" w:rsidP="006721A0">
            <w:pPr>
              <w:numPr>
                <w:ilvl w:val="0"/>
                <w:numId w:val="36"/>
              </w:numPr>
              <w:ind w:left="1134" w:right="141" w:hanging="425"/>
              <w:jc w:val="both"/>
              <w:rPr>
                <w:rFonts w:ascii="Arial" w:hAnsi="Arial" w:cs="Arial"/>
                <w:b/>
              </w:rPr>
            </w:pPr>
            <w:r w:rsidRPr="00743F7C">
              <w:rPr>
                <w:rFonts w:ascii="Arial" w:hAnsi="Arial" w:cs="Arial"/>
                <w:b/>
              </w:rPr>
              <w:t>Gabinete:</w:t>
            </w:r>
            <w:r w:rsidRPr="002B521D">
              <w:rPr>
                <w:rFonts w:ascii="Arial" w:hAnsi="Arial" w:cs="Arial"/>
                <w:b/>
              </w:rPr>
              <w:t xml:space="preserve"> </w:t>
            </w:r>
          </w:p>
          <w:p w:rsidR="001369FF" w:rsidRPr="007E2451" w:rsidRDefault="001369FF" w:rsidP="006721A0">
            <w:pPr>
              <w:numPr>
                <w:ilvl w:val="0"/>
                <w:numId w:val="38"/>
              </w:numPr>
              <w:jc w:val="both"/>
              <w:rPr>
                <w:rFonts w:ascii="Arial" w:hAnsi="Arial" w:cs="Arial"/>
                <w:iCs/>
              </w:rPr>
            </w:pPr>
            <w:r w:rsidRPr="007E2451">
              <w:rPr>
                <w:rFonts w:ascii="Arial" w:hAnsi="Arial" w:cs="Arial"/>
                <w:iCs/>
              </w:rPr>
              <w:t xml:space="preserve">Material acero al carbono revestido en pintura epoxi o polyester de alto impacto, apto para la intemperie. </w:t>
            </w:r>
          </w:p>
          <w:p w:rsidR="001369FF" w:rsidRPr="00743F7C" w:rsidRDefault="001369FF" w:rsidP="006721A0">
            <w:pPr>
              <w:numPr>
                <w:ilvl w:val="0"/>
                <w:numId w:val="36"/>
              </w:numPr>
              <w:ind w:left="1134" w:right="141" w:hanging="425"/>
              <w:jc w:val="both"/>
              <w:rPr>
                <w:rFonts w:ascii="Arial" w:hAnsi="Arial" w:cs="Arial"/>
                <w:b/>
              </w:rPr>
            </w:pPr>
            <w:r w:rsidRPr="00743F7C">
              <w:rPr>
                <w:rFonts w:ascii="Arial" w:hAnsi="Arial" w:cs="Arial"/>
                <w:b/>
              </w:rPr>
              <w:t>Tanque de odorante:</w:t>
            </w:r>
          </w:p>
          <w:p w:rsidR="001369FF" w:rsidRPr="00743F7C" w:rsidRDefault="001369FF" w:rsidP="006721A0">
            <w:pPr>
              <w:numPr>
                <w:ilvl w:val="0"/>
                <w:numId w:val="38"/>
              </w:numPr>
              <w:jc w:val="both"/>
              <w:rPr>
                <w:rFonts w:ascii="Arial" w:hAnsi="Arial" w:cs="Arial"/>
                <w:iCs/>
              </w:rPr>
            </w:pPr>
            <w:r w:rsidRPr="00743F7C">
              <w:rPr>
                <w:rFonts w:ascii="Arial" w:hAnsi="Arial" w:cs="Arial"/>
                <w:iCs/>
              </w:rPr>
              <w:t xml:space="preserve">Capacidad mínimamente </w:t>
            </w:r>
            <w:r>
              <w:rPr>
                <w:rFonts w:ascii="Arial" w:hAnsi="Arial" w:cs="Arial"/>
                <w:iCs/>
              </w:rPr>
              <w:t>750</w:t>
            </w:r>
            <w:r w:rsidRPr="007E2451">
              <w:rPr>
                <w:rFonts w:ascii="Arial" w:hAnsi="Arial" w:cs="Arial"/>
                <w:iCs/>
              </w:rPr>
              <w:t xml:space="preserve"> lt.</w:t>
            </w:r>
            <w:r w:rsidRPr="00743F7C">
              <w:rPr>
                <w:rFonts w:ascii="Arial" w:hAnsi="Arial" w:cs="Arial"/>
                <w:iCs/>
              </w:rPr>
              <w:t xml:space="preserve">, diseño bajo norma ASME VIII y construcción según norma ASME IX, de configuración cilíndrica horizontal. </w:t>
            </w:r>
          </w:p>
          <w:p w:rsidR="001369FF" w:rsidRPr="00743F7C" w:rsidRDefault="001369FF" w:rsidP="006721A0">
            <w:pPr>
              <w:numPr>
                <w:ilvl w:val="0"/>
                <w:numId w:val="38"/>
              </w:numPr>
              <w:jc w:val="both"/>
              <w:rPr>
                <w:rFonts w:ascii="Arial" w:hAnsi="Arial" w:cs="Arial"/>
                <w:iCs/>
              </w:rPr>
            </w:pPr>
            <w:r w:rsidRPr="00743F7C">
              <w:rPr>
                <w:rFonts w:ascii="Arial" w:hAnsi="Arial" w:cs="Arial"/>
                <w:iCs/>
              </w:rPr>
              <w:t xml:space="preserve">Material de construcción Acero Inoxidable AISI 316, revestimiento Epoxi. </w:t>
            </w:r>
          </w:p>
          <w:p w:rsidR="001369FF" w:rsidRPr="007E2451" w:rsidRDefault="001369FF" w:rsidP="006721A0">
            <w:pPr>
              <w:numPr>
                <w:ilvl w:val="0"/>
                <w:numId w:val="38"/>
              </w:numPr>
              <w:jc w:val="both"/>
              <w:rPr>
                <w:rFonts w:ascii="Arial" w:hAnsi="Arial" w:cs="Arial"/>
                <w:iCs/>
              </w:rPr>
            </w:pPr>
            <w:r w:rsidRPr="00743F7C">
              <w:rPr>
                <w:rFonts w:ascii="Arial" w:hAnsi="Arial" w:cs="Arial"/>
                <w:iCs/>
              </w:rPr>
              <w:lastRenderedPageBreak/>
              <w:t>Válvulas de bloqueo tipo bola en Acero Inoxidable AISI 316  para purga, carga y conexión al sistema odorizador.</w:t>
            </w:r>
          </w:p>
          <w:p w:rsidR="001369FF" w:rsidRPr="007E2451" w:rsidRDefault="001369FF" w:rsidP="006721A0">
            <w:pPr>
              <w:numPr>
                <w:ilvl w:val="0"/>
                <w:numId w:val="36"/>
              </w:numPr>
              <w:ind w:left="1134" w:right="141" w:hanging="425"/>
              <w:jc w:val="both"/>
              <w:rPr>
                <w:rFonts w:ascii="Arial" w:hAnsi="Arial" w:cs="Arial"/>
                <w:b/>
              </w:rPr>
            </w:pPr>
            <w:r w:rsidRPr="00743F7C">
              <w:rPr>
                <w:rFonts w:ascii="Arial" w:hAnsi="Arial" w:cs="Arial"/>
                <w:b/>
              </w:rPr>
              <w:t>Sistema de regulación de suministro de gas (gas power) para funcionamiento de la bomba y presurizado del depósito de odorante:</w:t>
            </w:r>
          </w:p>
          <w:p w:rsidR="001369FF" w:rsidRPr="007E2451" w:rsidRDefault="001369FF" w:rsidP="006721A0">
            <w:pPr>
              <w:numPr>
                <w:ilvl w:val="0"/>
                <w:numId w:val="38"/>
              </w:numPr>
              <w:jc w:val="both"/>
              <w:rPr>
                <w:rFonts w:ascii="Arial" w:hAnsi="Arial" w:cs="Arial"/>
                <w:iCs/>
              </w:rPr>
            </w:pPr>
            <w:r w:rsidRPr="007E2451">
              <w:rPr>
                <w:rFonts w:ascii="Arial" w:hAnsi="Arial" w:cs="Arial"/>
                <w:iCs/>
              </w:rPr>
              <w:t>Válvula Reguladora.</w:t>
            </w:r>
          </w:p>
          <w:p w:rsidR="001369FF" w:rsidRPr="007E2451" w:rsidRDefault="001369FF" w:rsidP="006721A0">
            <w:pPr>
              <w:numPr>
                <w:ilvl w:val="0"/>
                <w:numId w:val="38"/>
              </w:numPr>
              <w:jc w:val="both"/>
              <w:rPr>
                <w:rFonts w:ascii="Arial" w:hAnsi="Arial" w:cs="Arial"/>
                <w:iCs/>
              </w:rPr>
            </w:pPr>
            <w:r w:rsidRPr="007E2451">
              <w:rPr>
                <w:rFonts w:ascii="Arial" w:hAnsi="Arial" w:cs="Arial"/>
                <w:iCs/>
              </w:rPr>
              <w:t xml:space="preserve">Manómetro Ac. Inoxidable : rango no debe exceder el doble de la presión de trabajo del funcionamiento de la bomba y presurizado del depósito de odorante </w:t>
            </w:r>
          </w:p>
          <w:p w:rsidR="001369FF" w:rsidRPr="007E2451" w:rsidRDefault="001369FF" w:rsidP="006721A0">
            <w:pPr>
              <w:numPr>
                <w:ilvl w:val="0"/>
                <w:numId w:val="38"/>
              </w:numPr>
              <w:jc w:val="both"/>
              <w:rPr>
                <w:rFonts w:ascii="Arial" w:hAnsi="Arial" w:cs="Arial"/>
                <w:iCs/>
              </w:rPr>
            </w:pPr>
            <w:r w:rsidRPr="007E2451">
              <w:rPr>
                <w:rFonts w:ascii="Arial" w:hAnsi="Arial" w:cs="Arial"/>
                <w:iCs/>
              </w:rPr>
              <w:t xml:space="preserve">Válvula de bloqueo tipo aguja </w:t>
            </w:r>
          </w:p>
          <w:p w:rsidR="001369FF" w:rsidRPr="007E2451" w:rsidRDefault="001369FF" w:rsidP="006721A0">
            <w:pPr>
              <w:numPr>
                <w:ilvl w:val="0"/>
                <w:numId w:val="38"/>
              </w:numPr>
              <w:jc w:val="both"/>
              <w:rPr>
                <w:rFonts w:ascii="Arial" w:hAnsi="Arial" w:cs="Arial"/>
                <w:iCs/>
              </w:rPr>
            </w:pPr>
            <w:r w:rsidRPr="007E2451">
              <w:rPr>
                <w:rFonts w:ascii="Arial" w:hAnsi="Arial" w:cs="Arial"/>
                <w:iCs/>
              </w:rPr>
              <w:t>Tuberías de interconexión construida en Acero inoxidable AISI 316.</w:t>
            </w:r>
          </w:p>
          <w:p w:rsidR="001369FF" w:rsidRPr="00743F7C" w:rsidRDefault="001369FF" w:rsidP="006721A0">
            <w:pPr>
              <w:numPr>
                <w:ilvl w:val="0"/>
                <w:numId w:val="36"/>
              </w:numPr>
              <w:ind w:left="1134" w:right="141" w:hanging="425"/>
              <w:jc w:val="both"/>
              <w:rPr>
                <w:rFonts w:ascii="Arial" w:hAnsi="Arial" w:cs="Arial"/>
                <w:b/>
              </w:rPr>
            </w:pPr>
            <w:r w:rsidRPr="00743F7C">
              <w:rPr>
                <w:rFonts w:ascii="Arial" w:hAnsi="Arial" w:cs="Arial"/>
                <w:b/>
              </w:rPr>
              <w:t>El sistema de Odorización debe ser apto para trabajar con líquidos odorantes:</w:t>
            </w:r>
          </w:p>
          <w:p w:rsidR="001369FF" w:rsidRPr="00743F7C" w:rsidRDefault="001369FF" w:rsidP="001369FF">
            <w:pPr>
              <w:tabs>
                <w:tab w:val="left" w:pos="1843"/>
              </w:tabs>
              <w:ind w:left="1571"/>
              <w:jc w:val="both"/>
              <w:rPr>
                <w:rFonts w:ascii="Arial" w:hAnsi="Arial" w:cs="Arial"/>
                <w:b/>
              </w:rPr>
            </w:pPr>
            <w:r w:rsidRPr="00743F7C">
              <w:rPr>
                <w:rFonts w:ascii="Arial" w:hAnsi="Arial" w:cs="Arial"/>
                <w:b/>
              </w:rPr>
              <w:t>Odorante 1</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Tert-Butylmercaptan</w:t>
            </w:r>
            <w:r w:rsidRPr="00743F7C">
              <w:rPr>
                <w:rFonts w:ascii="Arial" w:hAnsi="Arial" w:cs="Arial"/>
                <w:iCs/>
              </w:rPr>
              <w:tab/>
              <w:t>80%</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 xml:space="preserve">Methyl ethyl sulfide </w:t>
            </w:r>
            <w:r w:rsidRPr="00743F7C">
              <w:rPr>
                <w:rFonts w:ascii="Arial" w:hAnsi="Arial" w:cs="Arial"/>
                <w:iCs/>
              </w:rPr>
              <w:tab/>
              <w:t>20%</w:t>
            </w:r>
          </w:p>
          <w:p w:rsidR="001369FF" w:rsidRPr="00743F7C" w:rsidRDefault="001369FF" w:rsidP="001369FF">
            <w:pPr>
              <w:tabs>
                <w:tab w:val="left" w:pos="1843"/>
              </w:tabs>
              <w:ind w:left="1571"/>
              <w:jc w:val="both"/>
              <w:rPr>
                <w:rFonts w:ascii="Arial" w:hAnsi="Arial" w:cs="Arial"/>
                <w:b/>
              </w:rPr>
            </w:pPr>
            <w:r w:rsidRPr="00743F7C">
              <w:rPr>
                <w:rFonts w:ascii="Arial" w:hAnsi="Arial" w:cs="Arial"/>
                <w:b/>
              </w:rPr>
              <w:t>Odorante 2</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Tert-Butylmercaptan</w:t>
            </w:r>
            <w:r w:rsidRPr="00743F7C">
              <w:rPr>
                <w:rFonts w:ascii="Arial" w:hAnsi="Arial" w:cs="Arial"/>
                <w:iCs/>
              </w:rPr>
              <w:tab/>
              <w:t>80%</w:t>
            </w:r>
          </w:p>
          <w:p w:rsidR="001369FF" w:rsidRPr="00743F7C" w:rsidRDefault="001369FF" w:rsidP="006721A0">
            <w:pPr>
              <w:numPr>
                <w:ilvl w:val="0"/>
                <w:numId w:val="39"/>
              </w:numPr>
              <w:tabs>
                <w:tab w:val="clear" w:pos="360"/>
                <w:tab w:val="left" w:pos="1843"/>
              </w:tabs>
              <w:ind w:left="1843" w:hanging="196"/>
              <w:jc w:val="both"/>
              <w:rPr>
                <w:rFonts w:ascii="Arial" w:hAnsi="Arial" w:cs="Arial"/>
                <w:iCs/>
              </w:rPr>
            </w:pPr>
            <w:r w:rsidRPr="00743F7C">
              <w:rPr>
                <w:rFonts w:ascii="Arial" w:hAnsi="Arial" w:cs="Arial"/>
                <w:iCs/>
              </w:rPr>
              <w:t xml:space="preserve">Dimetil sulfide </w:t>
            </w:r>
            <w:r w:rsidRPr="00743F7C">
              <w:rPr>
                <w:rFonts w:ascii="Arial" w:hAnsi="Arial" w:cs="Arial"/>
                <w:iCs/>
              </w:rPr>
              <w:tab/>
            </w:r>
            <w:r w:rsidRPr="00743F7C">
              <w:rPr>
                <w:rFonts w:ascii="Arial" w:hAnsi="Arial" w:cs="Arial"/>
                <w:iCs/>
              </w:rPr>
              <w:tab/>
              <w:t>20%</w:t>
            </w:r>
          </w:p>
          <w:p w:rsidR="001369FF" w:rsidRPr="00743F7C" w:rsidRDefault="001369FF" w:rsidP="001369FF">
            <w:pPr>
              <w:tabs>
                <w:tab w:val="left" w:pos="1560"/>
              </w:tabs>
              <w:jc w:val="both"/>
              <w:rPr>
                <w:rFonts w:ascii="Arial" w:hAnsi="Arial" w:cs="Arial"/>
                <w:iCs/>
              </w:rPr>
            </w:pPr>
            <w:r w:rsidRPr="00743F7C">
              <w:rPr>
                <w:rFonts w:ascii="Arial" w:hAnsi="Arial" w:cs="Arial"/>
                <w:iCs/>
              </w:rPr>
              <w:tab/>
              <w:t>Demostrable con un certificado de parte de la empresa proveedora</w:t>
            </w:r>
          </w:p>
          <w:p w:rsidR="001369FF" w:rsidRPr="007E2451" w:rsidRDefault="001369FF" w:rsidP="006721A0">
            <w:pPr>
              <w:numPr>
                <w:ilvl w:val="0"/>
                <w:numId w:val="36"/>
              </w:numPr>
              <w:ind w:left="1134" w:right="141" w:hanging="425"/>
              <w:jc w:val="both"/>
              <w:rPr>
                <w:rFonts w:ascii="Arial" w:hAnsi="Arial" w:cs="Arial"/>
                <w:b/>
              </w:rPr>
            </w:pPr>
            <w:r w:rsidRPr="007E2451">
              <w:rPr>
                <w:rFonts w:ascii="Arial" w:hAnsi="Arial" w:cs="Arial"/>
                <w:b/>
              </w:rPr>
              <w:t>Boquilla de inyeccion :</w:t>
            </w:r>
          </w:p>
          <w:p w:rsidR="001369FF" w:rsidRPr="00743F7C" w:rsidRDefault="001369FF" w:rsidP="006721A0">
            <w:pPr>
              <w:numPr>
                <w:ilvl w:val="0"/>
                <w:numId w:val="38"/>
              </w:numPr>
              <w:jc w:val="both"/>
              <w:rPr>
                <w:rFonts w:ascii="Arial" w:hAnsi="Arial" w:cs="Arial"/>
                <w:iCs/>
              </w:rPr>
            </w:pPr>
            <w:r w:rsidRPr="007E2451">
              <w:rPr>
                <w:rFonts w:ascii="Arial" w:hAnsi="Arial" w:cs="Arial"/>
                <w:iCs/>
              </w:rPr>
              <w:t>El equipo deberá contar con. una boquilla de inyeccion f</w:t>
            </w:r>
            <w:r>
              <w:rPr>
                <w:rFonts w:ascii="Arial" w:hAnsi="Arial" w:cs="Arial"/>
                <w:iCs/>
              </w:rPr>
              <w:t>abricado en acero inoxidable con</w:t>
            </w:r>
            <w:r w:rsidRPr="007E2451">
              <w:rPr>
                <w:rFonts w:ascii="Arial" w:hAnsi="Arial" w:cs="Arial"/>
                <w:iCs/>
              </w:rPr>
              <w:t xml:space="preserve"> válvula check y de bloqueo ambas </w:t>
            </w:r>
            <w:r>
              <w:rPr>
                <w:rFonts w:ascii="Arial" w:hAnsi="Arial" w:cs="Arial"/>
                <w:iCs/>
              </w:rPr>
              <w:t>en</w:t>
            </w:r>
            <w:r w:rsidRPr="007E2451">
              <w:rPr>
                <w:rFonts w:ascii="Arial" w:hAnsi="Arial" w:cs="Arial"/>
                <w:iCs/>
              </w:rPr>
              <w:t xml:space="preserve"> acero inoxidable </w:t>
            </w:r>
          </w:p>
          <w:p w:rsidR="001369FF" w:rsidRPr="007E2451" w:rsidRDefault="001369FF" w:rsidP="006721A0">
            <w:pPr>
              <w:numPr>
                <w:ilvl w:val="0"/>
                <w:numId w:val="36"/>
              </w:numPr>
              <w:ind w:left="1134" w:right="141" w:hanging="425"/>
              <w:jc w:val="both"/>
              <w:rPr>
                <w:rFonts w:ascii="Arial" w:hAnsi="Arial" w:cs="Arial"/>
                <w:b/>
              </w:rPr>
            </w:pPr>
            <w:r w:rsidRPr="007E2451">
              <w:rPr>
                <w:rFonts w:ascii="Arial" w:hAnsi="Arial" w:cs="Arial"/>
                <w:b/>
              </w:rPr>
              <w:t>Bureta de calibracion:</w:t>
            </w:r>
          </w:p>
          <w:p w:rsidR="001369FF" w:rsidRPr="00743F7C" w:rsidRDefault="001369FF" w:rsidP="006721A0">
            <w:pPr>
              <w:numPr>
                <w:ilvl w:val="0"/>
                <w:numId w:val="38"/>
              </w:numPr>
              <w:jc w:val="both"/>
              <w:rPr>
                <w:rFonts w:ascii="Arial" w:hAnsi="Arial" w:cs="Arial"/>
                <w:iCs/>
              </w:rPr>
            </w:pPr>
            <w:r>
              <w:rPr>
                <w:rFonts w:ascii="Arial" w:hAnsi="Arial" w:cs="Arial"/>
                <w:iCs/>
              </w:rPr>
              <w:t>El equipo deberá contar con</w:t>
            </w:r>
            <w:r w:rsidRPr="007E2451">
              <w:rPr>
                <w:rFonts w:ascii="Arial" w:hAnsi="Arial" w:cs="Arial"/>
                <w:iCs/>
              </w:rPr>
              <w:t xml:space="preserve"> una bureta de calibracion </w:t>
            </w:r>
            <w:r>
              <w:rPr>
                <w:rFonts w:ascii="Arial" w:hAnsi="Arial" w:cs="Arial"/>
                <w:iCs/>
              </w:rPr>
              <w:t>en</w:t>
            </w:r>
            <w:r w:rsidRPr="007E2451">
              <w:rPr>
                <w:rFonts w:ascii="Arial" w:hAnsi="Arial" w:cs="Arial"/>
                <w:iCs/>
              </w:rPr>
              <w:t xml:space="preserve"> la succion de la bomba que permita controlar el volumen de inyeccion sin descontinuar la inyeccion (construído en vidrio pyrex )</w:t>
            </w:r>
          </w:p>
          <w:p w:rsidR="001369FF" w:rsidRDefault="001369FF" w:rsidP="001369FF">
            <w:pPr>
              <w:ind w:left="748"/>
              <w:jc w:val="both"/>
              <w:rPr>
                <w:rFonts w:ascii="Arial" w:hAnsi="Arial" w:cs="Arial"/>
                <w:b/>
                <w:u w:val="single"/>
              </w:rPr>
            </w:pPr>
            <w:r w:rsidRPr="007E2451">
              <w:rPr>
                <w:rFonts w:ascii="Arial" w:hAnsi="Arial" w:cs="Arial"/>
                <w:b/>
              </w:rPr>
              <w:t>La separación entre los puntos de la toma de presión y el punto de inyección de odorante debe ser 20 veces el diámetro de la tubería.</w:t>
            </w:r>
          </w:p>
          <w:p w:rsidR="001369FF" w:rsidRPr="00777785" w:rsidRDefault="001369FF" w:rsidP="001369FF">
            <w:pPr>
              <w:ind w:left="993"/>
              <w:jc w:val="both"/>
              <w:rPr>
                <w:rFonts w:ascii="Arial" w:hAnsi="Arial" w:cs="Arial"/>
                <w:b/>
                <w:bCs/>
                <w:u w:val="single"/>
              </w:rPr>
            </w:pPr>
            <w:r w:rsidRPr="00777785">
              <w:rPr>
                <w:rFonts w:ascii="Arial" w:hAnsi="Arial" w:cs="Arial"/>
                <w:b/>
                <w:bCs/>
                <w:u w:val="single"/>
              </w:rPr>
              <w:t>Válvula de bola a la salida de la estación.</w:t>
            </w:r>
          </w:p>
          <w:p w:rsidR="001369FF" w:rsidRPr="00777785" w:rsidRDefault="001369FF" w:rsidP="001369FF">
            <w:pPr>
              <w:ind w:left="706"/>
              <w:jc w:val="both"/>
              <w:rPr>
                <w:rFonts w:ascii="Arial" w:hAnsi="Arial" w:cs="Arial"/>
                <w:b/>
                <w:bCs/>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Clase: Brida ANSI 300 Paso Total Flotante ANSI B 16.34/ANSI B16.5 RF</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Actuación: volante con caja de engranes</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Cuerpo: ASTM A105</w:t>
            </w:r>
            <w:r w:rsidRPr="00777785">
              <w:rPr>
                <w:rFonts w:ascii="Arial" w:hAnsi="Arial" w:cs="Arial"/>
                <w:iCs/>
                <w:color w:val="000000"/>
              </w:rPr>
              <w:t xml:space="preserve"> ó ASTM A 216 GRADO WCC o WCB</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Cuerpo: A105 ó ASTM A 216 GRADO WCC o WCB</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Bola: ASTM 351 GRADE CF8M o ASTM A 182 GRADO  F6a o (ACERO AL CARBONO ((A105 O A350 LF2) + 2MILS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Eje: 304SS o 316SS o ASTM A 182 GRADO  F6a. o ACERO A322 4140 2MILs ENP o ((A105 O A350 LF2) +2 MILs ENP)) ó mayor</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Asientos: con inserto blando que garantice cierre hermético DEVLON o PTFE</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Diámetro: 8 plg.</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Tipo: Válvula de bola API 6D y API 6FA ó API 607 ó equivalentes</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Calidad de material – análisis químico de la colada correspondiente.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Prueba hidrostática de cuerpo y sello según API 6D en fábrica. </w:t>
            </w:r>
          </w:p>
          <w:p w:rsidR="001369FF" w:rsidRPr="00777785" w:rsidRDefault="001369FF" w:rsidP="001369FF">
            <w:pPr>
              <w:tabs>
                <w:tab w:val="left" w:pos="709"/>
              </w:tabs>
              <w:ind w:left="1276"/>
              <w:jc w:val="both"/>
              <w:rPr>
                <w:rFonts w:ascii="Arial" w:hAnsi="Arial" w:cs="Arial"/>
              </w:rPr>
            </w:pPr>
          </w:p>
          <w:p w:rsidR="001369FF" w:rsidRPr="00777785" w:rsidRDefault="001369FF" w:rsidP="001369FF">
            <w:pPr>
              <w:jc w:val="both"/>
              <w:rPr>
                <w:rFonts w:ascii="Arial" w:hAnsi="Arial" w:cs="Arial"/>
                <w:b/>
                <w:bCs/>
                <w:lang w:val="pt-BR"/>
              </w:rPr>
            </w:pPr>
            <w:r w:rsidRPr="00777785">
              <w:rPr>
                <w:rFonts w:ascii="Arial" w:hAnsi="Arial" w:cs="Arial"/>
                <w:b/>
                <w:bCs/>
                <w:lang w:val="pt-BR"/>
              </w:rPr>
              <w:t>PANEL SOLAR Y ALMACENAMIENTO DE ENERGIA.</w:t>
            </w:r>
          </w:p>
          <w:p w:rsidR="001369FF" w:rsidRPr="00777785" w:rsidRDefault="001369FF" w:rsidP="001369FF">
            <w:pPr>
              <w:ind w:left="706"/>
              <w:jc w:val="both"/>
              <w:rPr>
                <w:rFonts w:ascii="Arial" w:hAnsi="Arial" w:cs="Arial"/>
                <w:b/>
                <w:bCs/>
              </w:rPr>
            </w:pPr>
          </w:p>
          <w:p w:rsidR="001369FF" w:rsidRPr="00777785" w:rsidRDefault="001369FF" w:rsidP="001369FF">
            <w:pPr>
              <w:ind w:left="993"/>
              <w:jc w:val="both"/>
              <w:rPr>
                <w:rFonts w:ascii="Arial" w:hAnsi="Arial" w:cs="Arial"/>
                <w:bCs/>
              </w:rPr>
            </w:pPr>
            <w:r w:rsidRPr="00777785">
              <w:rPr>
                <w:rFonts w:ascii="Arial" w:hAnsi="Arial" w:cs="Arial"/>
                <w:bCs/>
              </w:rPr>
              <w:t>Sistema de recarga y almacenamiento de energía para poder alimentar el computador de flujo y la válvula solenoide que comanda la bomba neumática de odorizacion.</w:t>
            </w:r>
          </w:p>
          <w:p w:rsidR="001369FF" w:rsidRPr="00777785" w:rsidRDefault="001369FF" w:rsidP="001369FF">
            <w:pPr>
              <w:ind w:left="706"/>
              <w:jc w:val="both"/>
              <w:rPr>
                <w:rFonts w:ascii="Arial" w:hAnsi="Arial" w:cs="Arial"/>
                <w:bCs/>
              </w:rPr>
            </w:pP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Batería: dos baterías, Tipo solar 99 AH @ 12 VDC.</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Panel solar: dos paneles, 54 watts con regulador 10</w:t>
            </w:r>
            <w:r>
              <w:rPr>
                <w:rFonts w:ascii="Arial" w:hAnsi="Arial" w:cs="Arial"/>
              </w:rPr>
              <w:t>ª</w:t>
            </w:r>
            <w:r w:rsidRPr="00777785">
              <w:rPr>
                <w:rFonts w:ascii="Arial" w:hAnsi="Arial" w:cs="Arial"/>
              </w:rPr>
              <w:t xml:space="preserve"> @12VDC.</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Autonomía mínima de 30 días </w:t>
            </w:r>
          </w:p>
          <w:p w:rsidR="001369FF" w:rsidRPr="00777785" w:rsidRDefault="001369FF" w:rsidP="006721A0">
            <w:pPr>
              <w:numPr>
                <w:ilvl w:val="0"/>
                <w:numId w:val="41"/>
              </w:numPr>
              <w:tabs>
                <w:tab w:val="left" w:pos="709"/>
              </w:tabs>
              <w:ind w:left="1276" w:hanging="283"/>
              <w:jc w:val="both"/>
              <w:rPr>
                <w:rFonts w:ascii="Arial" w:hAnsi="Arial" w:cs="Arial"/>
              </w:rPr>
            </w:pPr>
            <w:r w:rsidRPr="00777785">
              <w:rPr>
                <w:rFonts w:ascii="Arial" w:hAnsi="Arial" w:cs="Arial"/>
              </w:rPr>
              <w:t xml:space="preserve">Dos estructuras para soportar el panel solar a una distancia mínima de 3 m del City Gate y una altura de 2.50 m mínimamente </w:t>
            </w:r>
          </w:p>
          <w:p w:rsidR="001369FF" w:rsidRPr="00777785" w:rsidRDefault="001369FF" w:rsidP="001369FF">
            <w:pPr>
              <w:rPr>
                <w:rFonts w:ascii="Arial" w:hAnsi="Arial" w:cs="Arial"/>
                <w:bCs/>
              </w:rPr>
            </w:pPr>
          </w:p>
          <w:p w:rsidR="001369FF" w:rsidRPr="00777785" w:rsidRDefault="001369FF" w:rsidP="001369FF">
            <w:pPr>
              <w:jc w:val="both"/>
              <w:rPr>
                <w:rFonts w:ascii="Arial" w:hAnsi="Arial" w:cs="Arial"/>
                <w:b/>
              </w:rPr>
            </w:pPr>
            <w:r w:rsidRPr="00777785">
              <w:rPr>
                <w:rFonts w:ascii="Arial" w:hAnsi="Arial" w:cs="Arial"/>
                <w:b/>
              </w:rPr>
              <w:t>TUBERIA, BRIDAS Y ACCESORIOS</w:t>
            </w:r>
          </w:p>
          <w:p w:rsidR="001369FF" w:rsidRPr="00777785" w:rsidRDefault="001369FF" w:rsidP="001369FF">
            <w:pPr>
              <w:ind w:left="1111"/>
              <w:jc w:val="both"/>
              <w:rPr>
                <w:rFonts w:ascii="Arial" w:hAnsi="Arial" w:cs="Arial"/>
                <w:b/>
              </w:rPr>
            </w:pPr>
          </w:p>
          <w:p w:rsidR="001369FF" w:rsidRPr="00777785" w:rsidRDefault="001369FF" w:rsidP="001369FF">
            <w:pPr>
              <w:ind w:left="1111"/>
              <w:jc w:val="both"/>
              <w:rPr>
                <w:rFonts w:ascii="Arial" w:hAnsi="Arial" w:cs="Arial"/>
              </w:rPr>
            </w:pPr>
            <w:r w:rsidRPr="00777785">
              <w:rPr>
                <w:rFonts w:ascii="Arial" w:hAnsi="Arial" w:cs="Arial"/>
              </w:rPr>
              <w:lastRenderedPageBreak/>
              <w:t>Tubería  SCH40 ASTM A53/106 API 5L Gr B</w:t>
            </w:r>
          </w:p>
          <w:p w:rsidR="001369FF" w:rsidRPr="00777785" w:rsidRDefault="001369FF" w:rsidP="001369FF">
            <w:pPr>
              <w:ind w:left="1111"/>
              <w:jc w:val="both"/>
              <w:rPr>
                <w:rFonts w:ascii="Arial" w:hAnsi="Arial" w:cs="Arial"/>
                <w:lang w:val="en-US"/>
              </w:rPr>
            </w:pPr>
            <w:r w:rsidRPr="00777785">
              <w:rPr>
                <w:rFonts w:ascii="Arial" w:hAnsi="Arial" w:cs="Arial"/>
                <w:lang w:val="en-US"/>
              </w:rPr>
              <w:t>Tee Normal STD, A-234 WPB, ASME B16.9</w:t>
            </w:r>
          </w:p>
          <w:p w:rsidR="001369FF" w:rsidRPr="00777785" w:rsidRDefault="001369FF" w:rsidP="001369FF">
            <w:pPr>
              <w:ind w:left="1111"/>
              <w:jc w:val="both"/>
              <w:rPr>
                <w:rFonts w:ascii="Arial" w:hAnsi="Arial" w:cs="Arial"/>
              </w:rPr>
            </w:pPr>
            <w:r w:rsidRPr="00777785">
              <w:rPr>
                <w:rFonts w:ascii="Arial" w:hAnsi="Arial" w:cs="Arial"/>
              </w:rPr>
              <w:t>Codos RL/RC STD, A-234 WPB, ASE B16.9</w:t>
            </w:r>
          </w:p>
          <w:p w:rsidR="001369FF" w:rsidRPr="00777785" w:rsidRDefault="001369FF" w:rsidP="001369FF">
            <w:pPr>
              <w:ind w:left="1111"/>
              <w:jc w:val="both"/>
              <w:rPr>
                <w:rFonts w:ascii="Arial" w:hAnsi="Arial" w:cs="Arial"/>
                <w:lang w:val="en-US"/>
              </w:rPr>
            </w:pPr>
            <w:r w:rsidRPr="00777785">
              <w:rPr>
                <w:rFonts w:ascii="Arial" w:hAnsi="Arial" w:cs="Arial"/>
                <w:lang w:val="en-US"/>
              </w:rPr>
              <w:t>Brida WN RF S-300 SCH-40, A 105 ASME B 16.5</w:t>
            </w:r>
          </w:p>
          <w:p w:rsidR="001369FF" w:rsidRPr="00777785" w:rsidRDefault="001369FF" w:rsidP="001369FF">
            <w:pPr>
              <w:ind w:left="1111"/>
              <w:jc w:val="both"/>
              <w:rPr>
                <w:rFonts w:ascii="Arial" w:hAnsi="Arial" w:cs="Arial"/>
                <w:lang w:val="en-US"/>
              </w:rPr>
            </w:pPr>
            <w:r w:rsidRPr="00777785">
              <w:rPr>
                <w:rFonts w:ascii="Arial" w:hAnsi="Arial" w:cs="Arial"/>
                <w:lang w:val="en-US"/>
              </w:rPr>
              <w:t>Brida SO RF S-300 SCH-40, A 105 ASME B 16.5</w:t>
            </w:r>
          </w:p>
          <w:p w:rsidR="001369FF" w:rsidRPr="00777785" w:rsidRDefault="001369FF" w:rsidP="001369FF">
            <w:pPr>
              <w:spacing w:before="120" w:after="120"/>
              <w:rPr>
                <w:rFonts w:ascii="Arial" w:hAnsi="Arial" w:cs="Arial"/>
                <w:b/>
                <w:bCs/>
              </w:rPr>
            </w:pPr>
            <w:r w:rsidRPr="00777785">
              <w:rPr>
                <w:rFonts w:ascii="Arial" w:hAnsi="Arial" w:cs="Arial"/>
                <w:b/>
                <w:bCs/>
              </w:rPr>
              <w:t>PREPARACIÓN DE SUPERFICIE Y PINTURA</w:t>
            </w:r>
          </w:p>
          <w:p w:rsidR="001369FF" w:rsidRPr="00777785" w:rsidRDefault="001369FF" w:rsidP="001369FF">
            <w:pPr>
              <w:autoSpaceDE w:val="0"/>
              <w:autoSpaceDN w:val="0"/>
              <w:adjustRightInd w:val="0"/>
              <w:spacing w:before="120" w:after="120"/>
              <w:ind w:left="709"/>
              <w:jc w:val="both"/>
              <w:rPr>
                <w:rFonts w:ascii="Arial" w:hAnsi="Arial" w:cs="Arial"/>
                <w:lang w:val="es-BO" w:eastAsia="es-BO"/>
              </w:rPr>
            </w:pPr>
            <w:r w:rsidRPr="00777785">
              <w:rPr>
                <w:rFonts w:ascii="Arial" w:hAnsi="Arial" w:cs="Arial"/>
                <w:lang w:val="es-BO" w:eastAsia="es-BO"/>
              </w:rPr>
              <w:t>La superficie de cada segmento del puente será preparada con chorro abrasivo a “metal casi blanco” y se aplicarán dos capas de pintura (</w:t>
            </w:r>
            <w:r w:rsidRPr="00777785">
              <w:rPr>
                <w:rFonts w:ascii="Arial" w:hAnsi="Arial" w:cs="Arial"/>
                <w:color w:val="000000"/>
              </w:rPr>
              <w:t>La empresa adjudicada deberá presentar los certificados de evaluación al momento de la entrega del bien, adjunto en el DataBook.</w:t>
            </w:r>
            <w:r w:rsidRPr="00777785">
              <w:rPr>
                <w:rFonts w:ascii="Arial" w:hAnsi="Arial" w:cs="Arial"/>
                <w:lang w:val="es-BO" w:eastAsia="es-BO"/>
              </w:rPr>
              <w:t>):</w:t>
            </w:r>
          </w:p>
          <w:p w:rsidR="001369FF" w:rsidRPr="00777785" w:rsidRDefault="001369FF" w:rsidP="001369FF">
            <w:pPr>
              <w:autoSpaceDE w:val="0"/>
              <w:autoSpaceDN w:val="0"/>
              <w:adjustRightInd w:val="0"/>
              <w:spacing w:before="120" w:after="120"/>
              <w:ind w:left="709"/>
              <w:jc w:val="both"/>
              <w:rPr>
                <w:rFonts w:ascii="Arial" w:hAnsi="Arial" w:cs="Arial"/>
                <w:lang w:val="es-BO" w:eastAsia="es-BO"/>
              </w:rPr>
            </w:pPr>
            <w:r w:rsidRPr="00777785">
              <w:rPr>
                <w:rFonts w:ascii="Arial" w:hAnsi="Arial" w:cs="Arial"/>
                <w:lang w:val="es-BO" w:eastAsia="es-BO"/>
              </w:rPr>
              <w:t>Capa base: Imprimante epóxico de poliamida a DFT 2.5 mils</w:t>
            </w:r>
          </w:p>
          <w:p w:rsidR="001369FF" w:rsidRDefault="001369FF" w:rsidP="001369FF">
            <w:pPr>
              <w:autoSpaceDE w:val="0"/>
              <w:autoSpaceDN w:val="0"/>
              <w:adjustRightInd w:val="0"/>
              <w:spacing w:before="120" w:after="120"/>
              <w:ind w:left="709"/>
              <w:jc w:val="both"/>
              <w:rPr>
                <w:rFonts w:ascii="Arial" w:hAnsi="Arial" w:cs="Arial"/>
                <w:lang w:val="es-BO" w:eastAsia="es-BO"/>
              </w:rPr>
            </w:pPr>
            <w:r w:rsidRPr="00777785">
              <w:rPr>
                <w:rFonts w:ascii="Arial" w:hAnsi="Arial" w:cs="Arial"/>
                <w:lang w:val="es-BO" w:eastAsia="es-BO"/>
              </w:rPr>
              <w:t>Capa de Acabado: epóxico de poliamida DFT 2.5 mils.</w:t>
            </w:r>
          </w:p>
          <w:p w:rsidR="001369FF" w:rsidRPr="00777785" w:rsidRDefault="001369FF" w:rsidP="001369FF">
            <w:pPr>
              <w:spacing w:before="120" w:after="120"/>
              <w:rPr>
                <w:rFonts w:ascii="Arial" w:hAnsi="Arial" w:cs="Arial"/>
                <w:b/>
                <w:bCs/>
              </w:rPr>
            </w:pPr>
            <w:r w:rsidRPr="00777785">
              <w:rPr>
                <w:rFonts w:ascii="Arial" w:hAnsi="Arial" w:cs="Arial"/>
                <w:b/>
                <w:bCs/>
              </w:rPr>
              <w:t>ENSAYOS NO DESTRUCTIVOS</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La empresa adjudicada deberá presentar los certificados correspondientes a los ensayos hidráulicos de las válvulas al momento de la entrega del bien, adjunto en el DataBook.</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Los ensayos hidráulicos deberán ser realizados a 1.5 veces la presión máxima de operación de los componentes del puente durante cuatro (04) horas, debiéndose registrar presión y temperatura.</w:t>
            </w:r>
          </w:p>
          <w:p w:rsidR="001369FF" w:rsidRPr="00777785" w:rsidRDefault="001369FF" w:rsidP="001369FF">
            <w:pPr>
              <w:autoSpaceDE w:val="0"/>
              <w:autoSpaceDN w:val="0"/>
              <w:adjustRightInd w:val="0"/>
              <w:spacing w:before="120" w:after="120" w:line="276" w:lineRule="auto"/>
              <w:ind w:left="709"/>
              <w:jc w:val="both"/>
              <w:rPr>
                <w:rFonts w:ascii="Arial" w:hAnsi="Arial" w:cs="Arial"/>
                <w:color w:val="000000"/>
              </w:rPr>
            </w:pPr>
            <w:r w:rsidRPr="00777785">
              <w:rPr>
                <w:rFonts w:ascii="Arial" w:hAnsi="Arial" w:cs="Arial"/>
                <w:color w:val="000000"/>
              </w:rPr>
              <w:t xml:space="preserve">La empresa adjudicada deberá realizar ensayos radiográficos del 100% de las juntas soldadas, de su última edición interpretándose los ensayos de acuerdo a API 1104. </w:t>
            </w:r>
          </w:p>
          <w:p w:rsidR="001369FF" w:rsidRPr="00777785" w:rsidRDefault="001369FF" w:rsidP="001369FF">
            <w:pPr>
              <w:spacing w:before="120" w:after="120"/>
              <w:rPr>
                <w:rFonts w:ascii="Arial" w:hAnsi="Arial" w:cs="Arial"/>
                <w:b/>
                <w:bCs/>
              </w:rPr>
            </w:pPr>
            <w:r w:rsidRPr="00777785">
              <w:rPr>
                <w:rFonts w:ascii="Arial" w:hAnsi="Arial" w:cs="Arial"/>
                <w:b/>
                <w:bCs/>
              </w:rPr>
              <w:t>PRUEBAS Y ENSAYOS</w:t>
            </w:r>
          </w:p>
          <w:p w:rsidR="001369FF" w:rsidRPr="00777785" w:rsidRDefault="001369FF" w:rsidP="001369FF">
            <w:pPr>
              <w:autoSpaceDE w:val="0"/>
              <w:autoSpaceDN w:val="0"/>
              <w:adjustRightInd w:val="0"/>
              <w:spacing w:line="276" w:lineRule="auto"/>
              <w:ind w:left="709"/>
              <w:jc w:val="both"/>
              <w:rPr>
                <w:rFonts w:ascii="Arial" w:hAnsi="Arial" w:cs="Arial"/>
                <w:color w:val="000000"/>
              </w:rPr>
            </w:pPr>
            <w:r w:rsidRPr="00777785">
              <w:rPr>
                <w:rFonts w:ascii="Arial" w:hAnsi="Arial" w:cs="Arial"/>
                <w:color w:val="000000"/>
              </w:rPr>
              <w:t>La empresa adjudicada, previo a la entrega definitiva de los bienes, deberá realizar pruebas neumáticas de los sistemas a la presión de operación para verificar la inexistencia de fugas.</w:t>
            </w:r>
          </w:p>
          <w:p w:rsidR="001369FF" w:rsidRPr="00777785" w:rsidRDefault="001369FF" w:rsidP="001369FF">
            <w:pPr>
              <w:ind w:left="706"/>
              <w:rPr>
                <w:rFonts w:ascii="Arial" w:hAnsi="Arial" w:cs="Arial"/>
                <w:color w:val="000000"/>
              </w:rPr>
            </w:pPr>
            <w:r w:rsidRPr="00777785">
              <w:rPr>
                <w:rFonts w:ascii="Arial" w:hAnsi="Arial" w:cs="Arial"/>
                <w:color w:val="000000"/>
              </w:rPr>
              <w:t>También deberán realizarse pruebas operativas a las presiones de trabajo, lo que de ninguna manera implica la toma de ningún tipo de toma de muestra.</w:t>
            </w:r>
          </w:p>
          <w:p w:rsidR="001369FF" w:rsidRPr="00777785" w:rsidRDefault="001369FF" w:rsidP="001369FF">
            <w:pPr>
              <w:rPr>
                <w:rFonts w:ascii="Arial" w:hAnsi="Arial" w:cs="Arial"/>
                <w:color w:val="000000"/>
              </w:rPr>
            </w:pPr>
          </w:p>
          <w:p w:rsidR="001369FF" w:rsidRPr="00777785" w:rsidRDefault="001369FF" w:rsidP="001369FF">
            <w:pPr>
              <w:rPr>
                <w:rFonts w:ascii="Arial" w:hAnsi="Arial" w:cs="Arial"/>
                <w:b/>
                <w:color w:val="000000"/>
              </w:rPr>
            </w:pPr>
            <w:r w:rsidRPr="00777785">
              <w:rPr>
                <w:rFonts w:ascii="Arial" w:hAnsi="Arial" w:cs="Arial"/>
                <w:b/>
                <w:color w:val="000000"/>
              </w:rPr>
              <w:t>DIAGRAMA BASICO PARA LA INTERPRETACION DE LA ANTERIOR DESCRIPCION.</w:t>
            </w:r>
          </w:p>
          <w:p w:rsidR="001369FF" w:rsidRPr="00777785" w:rsidRDefault="001369FF" w:rsidP="001369FF">
            <w:pPr>
              <w:rPr>
                <w:rFonts w:ascii="Arial" w:hAnsi="Arial" w:cs="Arial"/>
                <w:b/>
                <w:bCs/>
              </w:rPr>
            </w:pPr>
            <w:r w:rsidRPr="00113A36">
              <w:rPr>
                <w:rFonts w:ascii="Arial" w:hAnsi="Arial" w:cs="Arial"/>
                <w:b/>
                <w:bCs/>
                <w:noProof/>
                <w:lang w:val="es-BO" w:eastAsia="es-BO"/>
              </w:rPr>
              <w:drawing>
                <wp:inline distT="0" distB="0" distL="0" distR="0" wp14:anchorId="54443383" wp14:editId="57790773">
                  <wp:extent cx="5989307" cy="2149132"/>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7652" t="14146" r="31042" b="47473"/>
                          <a:stretch/>
                        </pic:blipFill>
                        <pic:spPr bwMode="auto">
                          <a:xfrm>
                            <a:off x="0" y="0"/>
                            <a:ext cx="6030126" cy="2163779"/>
                          </a:xfrm>
                          <a:prstGeom prst="rect">
                            <a:avLst/>
                          </a:prstGeom>
                          <a:noFill/>
                          <a:ln>
                            <a:noFill/>
                          </a:ln>
                          <a:extLst>
                            <a:ext uri="{53640926-AAD7-44D8-BBD7-CCE9431645EC}">
                              <a14:shadowObscured xmlns:a14="http://schemas.microsoft.com/office/drawing/2010/main"/>
                            </a:ext>
                          </a:extLst>
                        </pic:spPr>
                      </pic:pic>
                    </a:graphicData>
                  </a:graphic>
                </wp:inline>
              </w:drawing>
            </w:r>
          </w:p>
          <w:p w:rsidR="001369FF" w:rsidRPr="00113A36" w:rsidRDefault="001369FF" w:rsidP="001369FF">
            <w:pPr>
              <w:jc w:val="center"/>
              <w:rPr>
                <w:rFonts w:ascii="Arial" w:hAnsi="Arial" w:cs="Arial"/>
                <w:bCs/>
              </w:rPr>
            </w:pPr>
            <w:r w:rsidRPr="00777785">
              <w:rPr>
                <w:rFonts w:ascii="Arial" w:hAnsi="Arial" w:cs="Arial"/>
              </w:rPr>
              <w:lastRenderedPageBreak/>
              <w:t xml:space="preserve"> </w:t>
            </w:r>
            <w:r w:rsidRPr="009301E9">
              <w:rPr>
                <w:rFonts w:ascii="Arial" w:hAnsi="Arial" w:cs="Arial"/>
                <w:noProof/>
                <w:lang w:val="es-BO" w:eastAsia="es-BO"/>
              </w:rPr>
              <w:drawing>
                <wp:inline distT="0" distB="0" distL="0" distR="0" wp14:anchorId="591F9EF7" wp14:editId="2D2261EB">
                  <wp:extent cx="2372367" cy="1904514"/>
                  <wp:effectExtent l="0" t="0" r="8890"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25234" cy="1946955"/>
                          </a:xfrm>
                          <a:prstGeom prst="rect">
                            <a:avLst/>
                          </a:prstGeom>
                          <a:noFill/>
                          <a:ln>
                            <a:noFill/>
                          </a:ln>
                        </pic:spPr>
                      </pic:pic>
                    </a:graphicData>
                  </a:graphic>
                </wp:inline>
              </w:drawing>
            </w:r>
            <w:r w:rsidRPr="00777785">
              <w:rPr>
                <w:rFonts w:ascii="Arial" w:hAnsi="Arial" w:cs="Arial"/>
              </w:rPr>
              <w:t xml:space="preserve">                                                                                                                                                                                                                                                                                                                     </w:t>
            </w:r>
          </w:p>
        </w:tc>
      </w:tr>
      <w:tr w:rsidR="001369FF" w:rsidRPr="00777785" w:rsidTr="001369FF">
        <w:trPr>
          <w:gridAfter w:val="1"/>
          <w:wAfter w:w="31" w:type="dxa"/>
          <w:trHeight w:val="390"/>
        </w:trPr>
        <w:tc>
          <w:tcPr>
            <w:tcW w:w="9608" w:type="dxa"/>
            <w:shd w:val="clear" w:color="auto" w:fill="B8CCE4"/>
            <w:vAlign w:val="center"/>
          </w:tcPr>
          <w:p w:rsidR="001369FF" w:rsidRPr="00777785" w:rsidRDefault="001369FF" w:rsidP="001369FF">
            <w:pPr>
              <w:rPr>
                <w:rFonts w:ascii="Arial" w:hAnsi="Arial" w:cs="Arial"/>
                <w:lang w:eastAsia="es-BO"/>
              </w:rPr>
            </w:pPr>
            <w:r w:rsidRPr="00777785">
              <w:rPr>
                <w:rFonts w:ascii="Arial" w:hAnsi="Arial" w:cs="Arial"/>
                <w:b/>
                <w:bCs/>
              </w:rPr>
              <w:lastRenderedPageBreak/>
              <w:t xml:space="preserve">PLAZO DE ENTREGA </w:t>
            </w:r>
          </w:p>
        </w:tc>
      </w:tr>
      <w:tr w:rsidR="001369FF" w:rsidRPr="003468D6" w:rsidTr="001369FF">
        <w:trPr>
          <w:gridAfter w:val="1"/>
          <w:wAfter w:w="31" w:type="dxa"/>
          <w:trHeight w:val="730"/>
        </w:trPr>
        <w:tc>
          <w:tcPr>
            <w:tcW w:w="9608" w:type="dxa"/>
            <w:shd w:val="clear" w:color="auto" w:fill="auto"/>
            <w:vAlign w:val="center"/>
          </w:tcPr>
          <w:p w:rsidR="001369FF" w:rsidRPr="003468D6" w:rsidRDefault="001369FF" w:rsidP="001369FF">
            <w:pPr>
              <w:autoSpaceDE w:val="0"/>
              <w:autoSpaceDN w:val="0"/>
              <w:adjustRightInd w:val="0"/>
              <w:jc w:val="both"/>
              <w:rPr>
                <w:rFonts w:ascii="Arial" w:hAnsi="Arial" w:cs="Arial"/>
                <w:b/>
                <w:bCs/>
                <w:lang w:val="es-ES_tradnl" w:eastAsia="es-BO"/>
              </w:rPr>
            </w:pPr>
            <w:r w:rsidRPr="00777785">
              <w:rPr>
                <w:rFonts w:ascii="Arial" w:hAnsi="Arial" w:cs="Arial"/>
              </w:rPr>
              <w:t xml:space="preserve">El plazo de entrega de los bienes para </w:t>
            </w:r>
            <w:r>
              <w:rPr>
                <w:rFonts w:ascii="Arial" w:hAnsi="Arial" w:cs="Arial"/>
              </w:rPr>
              <w:t>todos los</w:t>
            </w:r>
            <w:r w:rsidRPr="00777785">
              <w:rPr>
                <w:rFonts w:ascii="Arial" w:hAnsi="Arial" w:cs="Arial"/>
              </w:rPr>
              <w:t xml:space="preserve"> ítem</w:t>
            </w:r>
            <w:r>
              <w:rPr>
                <w:rFonts w:ascii="Arial" w:hAnsi="Arial" w:cs="Arial"/>
              </w:rPr>
              <w:t>s</w:t>
            </w:r>
            <w:r w:rsidRPr="00777785">
              <w:rPr>
                <w:rFonts w:ascii="Arial" w:hAnsi="Arial" w:cs="Arial"/>
              </w:rPr>
              <w:t xml:space="preserve"> será de máximo 150 días calendario a partir de la Orden de Inicio de proceso emitida por parte de la Unidad Solicitante.</w:t>
            </w:r>
          </w:p>
        </w:tc>
      </w:tr>
      <w:tr w:rsidR="001369FF" w:rsidRPr="008940AD" w:rsidTr="001369FF">
        <w:trPr>
          <w:trHeight w:val="420"/>
        </w:trPr>
        <w:tc>
          <w:tcPr>
            <w:tcW w:w="9639" w:type="dxa"/>
            <w:gridSpan w:val="2"/>
            <w:shd w:val="clear" w:color="auto" w:fill="B8CCE4"/>
            <w:vAlign w:val="center"/>
          </w:tcPr>
          <w:p w:rsidR="001369FF" w:rsidRPr="008940AD" w:rsidRDefault="001369FF" w:rsidP="001369FF">
            <w:pPr>
              <w:jc w:val="both"/>
              <w:rPr>
                <w:rFonts w:ascii="Arial" w:hAnsi="Arial" w:cs="Arial"/>
                <w:b/>
                <w:bCs/>
                <w:lang w:eastAsia="es-BO"/>
              </w:rPr>
            </w:pPr>
            <w:r w:rsidRPr="008940AD">
              <w:rPr>
                <w:rFonts w:ascii="Arial" w:hAnsi="Arial" w:cs="Arial"/>
                <w:b/>
                <w:bCs/>
              </w:rPr>
              <w:t xml:space="preserve">MEDIOS DE TRANSPORTE </w:t>
            </w:r>
          </w:p>
        </w:tc>
      </w:tr>
      <w:tr w:rsidR="001369FF" w:rsidRPr="008940AD" w:rsidTr="001369FF">
        <w:trPr>
          <w:trHeight w:val="693"/>
        </w:trPr>
        <w:tc>
          <w:tcPr>
            <w:tcW w:w="9639" w:type="dxa"/>
            <w:gridSpan w:val="2"/>
            <w:shd w:val="clear" w:color="auto" w:fill="auto"/>
            <w:vAlign w:val="center"/>
          </w:tcPr>
          <w:p w:rsidR="001369FF" w:rsidRPr="008940AD" w:rsidRDefault="001369FF" w:rsidP="006721A0">
            <w:pPr>
              <w:numPr>
                <w:ilvl w:val="0"/>
                <w:numId w:val="49"/>
              </w:numPr>
              <w:jc w:val="both"/>
              <w:rPr>
                <w:rFonts w:ascii="Arial" w:hAnsi="Arial" w:cs="Arial"/>
                <w:lang w:eastAsia="es-BO"/>
              </w:rPr>
            </w:pPr>
            <w:r w:rsidRPr="008940AD">
              <w:rPr>
                <w:rFonts w:ascii="Arial" w:hAnsi="Arial" w:cs="Arial"/>
                <w:lang w:eastAsia="es-BO"/>
              </w:rPr>
              <w:t>Los costos de transporte, trabajos de estibaje en el carguío y descarguío en el punto de entrega establecido YPFB, correrán por cuenta y responsabilidad de la empresa contratada; en el caso de ocurrir algún daño en este procedimiento será responsabilidad única de la empresa contratada.</w:t>
            </w:r>
          </w:p>
          <w:p w:rsidR="001369FF" w:rsidRPr="008940AD" w:rsidRDefault="001369FF" w:rsidP="001369FF">
            <w:pPr>
              <w:jc w:val="both"/>
              <w:rPr>
                <w:rFonts w:ascii="Arial" w:hAnsi="Arial" w:cs="Arial"/>
                <w:lang w:eastAsia="es-BO"/>
              </w:rPr>
            </w:pPr>
          </w:p>
          <w:p w:rsidR="001369FF" w:rsidRPr="008940AD" w:rsidRDefault="001369FF" w:rsidP="006721A0">
            <w:pPr>
              <w:numPr>
                <w:ilvl w:val="0"/>
                <w:numId w:val="49"/>
              </w:numPr>
              <w:jc w:val="both"/>
              <w:rPr>
                <w:rFonts w:ascii="Arial" w:hAnsi="Arial" w:cs="Arial"/>
                <w:lang w:eastAsia="es-BO"/>
              </w:rPr>
            </w:pPr>
            <w:r w:rsidRPr="008940AD">
              <w:rPr>
                <w:rFonts w:ascii="Arial" w:hAnsi="Arial" w:cs="Arial"/>
                <w:lang w:eastAsia="es-BO"/>
              </w:rPr>
              <w:t>Para fines de la entrega los bienes en su totalidad deberán ser colocados dentro el almacén dispuesto para el efecto y en coordinación con personal de almacenes de YPFB.</w:t>
            </w:r>
          </w:p>
          <w:p w:rsidR="001369FF" w:rsidRPr="008940AD" w:rsidRDefault="001369FF" w:rsidP="001369FF">
            <w:pPr>
              <w:ind w:left="708"/>
              <w:jc w:val="both"/>
              <w:rPr>
                <w:rFonts w:ascii="Arial" w:hAnsi="Arial" w:cs="Arial"/>
                <w:lang w:eastAsia="es-BO"/>
              </w:rPr>
            </w:pPr>
          </w:p>
          <w:p w:rsidR="001369FF" w:rsidRDefault="001369FF" w:rsidP="001369FF">
            <w:pPr>
              <w:ind w:left="720"/>
              <w:jc w:val="both"/>
              <w:rPr>
                <w:rFonts w:ascii="Arial" w:hAnsi="Arial" w:cs="Arial"/>
                <w:lang w:eastAsia="es-BO"/>
              </w:rPr>
            </w:pPr>
            <w:r w:rsidRPr="008940AD">
              <w:rPr>
                <w:rFonts w:ascii="Arial" w:hAnsi="Arial" w:cs="Arial"/>
                <w:lang w:eastAsia="es-BO"/>
              </w:rPr>
              <w:t>Previa entrega de los bienes, la empresa contratada deberá presentar un procedimiento de transporte, descarguío y almacenaje del bien, dicho documento deberá ser aprobado por la comisión de recepción, así mismo todos los gastos que incidan en la ejecución del procedimiento incluyendo materiales y elementos de almacenamiento deberán ser provistos por la empresa contratada sin que incurra un costo adicional a YPFB.</w:t>
            </w:r>
          </w:p>
          <w:p w:rsidR="001369FF" w:rsidRPr="008940AD" w:rsidRDefault="001369FF" w:rsidP="001369FF">
            <w:pPr>
              <w:ind w:left="720"/>
              <w:jc w:val="both"/>
              <w:rPr>
                <w:rFonts w:ascii="Arial" w:hAnsi="Arial" w:cs="Arial"/>
                <w:lang w:eastAsia="es-BO"/>
              </w:rPr>
            </w:pPr>
          </w:p>
        </w:tc>
      </w:tr>
      <w:tr w:rsidR="001369FF" w:rsidRPr="008940AD" w:rsidTr="001369FF">
        <w:trPr>
          <w:trHeight w:val="428"/>
        </w:trPr>
        <w:tc>
          <w:tcPr>
            <w:tcW w:w="9639" w:type="dxa"/>
            <w:gridSpan w:val="2"/>
            <w:shd w:val="clear" w:color="auto" w:fill="B8CCE4"/>
            <w:vAlign w:val="center"/>
          </w:tcPr>
          <w:p w:rsidR="001369FF" w:rsidRPr="008940AD" w:rsidRDefault="001369FF" w:rsidP="001369FF">
            <w:pPr>
              <w:jc w:val="both"/>
              <w:rPr>
                <w:rFonts w:ascii="Arial" w:hAnsi="Arial" w:cs="Arial"/>
                <w:b/>
                <w:bCs/>
                <w:lang w:eastAsia="es-BO"/>
              </w:rPr>
            </w:pPr>
            <w:r w:rsidRPr="008940AD">
              <w:rPr>
                <w:rFonts w:ascii="Arial" w:hAnsi="Arial" w:cs="Arial"/>
                <w:b/>
                <w:bCs/>
              </w:rPr>
              <w:t xml:space="preserve">MANUALES </w:t>
            </w:r>
          </w:p>
        </w:tc>
      </w:tr>
      <w:tr w:rsidR="001369FF" w:rsidRPr="008940AD" w:rsidTr="001369FF">
        <w:trPr>
          <w:trHeight w:val="555"/>
        </w:trPr>
        <w:tc>
          <w:tcPr>
            <w:tcW w:w="9639" w:type="dxa"/>
            <w:gridSpan w:val="2"/>
            <w:shd w:val="clear" w:color="auto" w:fill="auto"/>
            <w:vAlign w:val="center"/>
          </w:tcPr>
          <w:p w:rsidR="00D634B6" w:rsidRDefault="00D634B6" w:rsidP="001369FF">
            <w:pPr>
              <w:tabs>
                <w:tab w:val="left" w:pos="356"/>
              </w:tabs>
              <w:spacing w:before="120" w:after="120"/>
              <w:ind w:left="1065" w:hanging="1065"/>
              <w:jc w:val="both"/>
              <w:rPr>
                <w:rFonts w:ascii="Arial" w:hAnsi="Arial" w:cs="Arial"/>
                <w:b/>
                <w:bCs/>
                <w:iCs/>
                <w:lang w:val="es-MX"/>
              </w:rPr>
            </w:pPr>
          </w:p>
          <w:p w:rsidR="001369FF" w:rsidRPr="008940AD" w:rsidRDefault="001369FF" w:rsidP="001369FF">
            <w:pPr>
              <w:tabs>
                <w:tab w:val="left" w:pos="356"/>
              </w:tabs>
              <w:spacing w:before="120" w:after="120"/>
              <w:ind w:left="1065" w:hanging="1065"/>
              <w:jc w:val="both"/>
              <w:rPr>
                <w:rFonts w:ascii="Arial" w:hAnsi="Arial" w:cs="Arial"/>
                <w:b/>
                <w:bCs/>
                <w:iCs/>
                <w:lang w:val="es-MX"/>
              </w:rPr>
            </w:pPr>
            <w:r w:rsidRPr="008940AD">
              <w:rPr>
                <w:rFonts w:ascii="Arial" w:hAnsi="Arial" w:cs="Arial"/>
                <w:b/>
                <w:bCs/>
                <w:iCs/>
                <w:lang w:val="es-MX"/>
              </w:rPr>
              <w:t>DOCUMENTACION ADJUNTA AL MOMENTO DE LA ENTREGA DE LOS BIENES</w:t>
            </w:r>
          </w:p>
          <w:p w:rsidR="001369FF" w:rsidRDefault="001369FF" w:rsidP="001369FF">
            <w:pPr>
              <w:spacing w:before="120" w:after="120"/>
              <w:jc w:val="both"/>
              <w:rPr>
                <w:rFonts w:ascii="Arial" w:hAnsi="Arial" w:cs="Arial"/>
                <w:bCs/>
              </w:rPr>
            </w:pPr>
            <w:r w:rsidRPr="008940AD">
              <w:rPr>
                <w:rFonts w:ascii="Arial" w:hAnsi="Arial" w:cs="Arial"/>
                <w:bCs/>
              </w:rPr>
              <w:t>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1369FF" w:rsidRPr="008940AD" w:rsidRDefault="001369FF" w:rsidP="001369FF">
            <w:pPr>
              <w:spacing w:before="120" w:after="120"/>
              <w:jc w:val="both"/>
              <w:rPr>
                <w:rFonts w:ascii="Arial" w:hAnsi="Arial" w:cs="Arial"/>
                <w:b/>
                <w:bCs/>
                <w:iCs/>
                <w:lang w:val="es-MX"/>
              </w:rPr>
            </w:pPr>
            <w:r w:rsidRPr="008940AD">
              <w:rPr>
                <w:rFonts w:ascii="Arial" w:hAnsi="Arial" w:cs="Arial"/>
                <w:b/>
                <w:bCs/>
                <w:iCs/>
                <w:lang w:val="es-MX"/>
              </w:rPr>
              <w:t xml:space="preserve">DOCUMENTACIÓN TÉCNICA ADJUNTA AL MOMENTO DE LA PRESENTACION DE LA PROPUESTA </w:t>
            </w:r>
          </w:p>
          <w:p w:rsidR="001369FF" w:rsidRPr="008940AD" w:rsidRDefault="001369FF" w:rsidP="001369FF">
            <w:pPr>
              <w:autoSpaceDE w:val="0"/>
              <w:autoSpaceDN w:val="0"/>
              <w:adjustRightInd w:val="0"/>
              <w:jc w:val="both"/>
              <w:rPr>
                <w:rFonts w:ascii="Arial" w:hAnsi="Arial" w:cs="Arial"/>
                <w:bCs/>
              </w:rPr>
            </w:pPr>
            <w:r w:rsidRPr="008940AD">
              <w:rPr>
                <w:rFonts w:ascii="Arial" w:hAnsi="Arial" w:cs="Arial"/>
                <w:bCs/>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1369FF" w:rsidRDefault="001369FF" w:rsidP="001369FF">
            <w:pPr>
              <w:autoSpaceDE w:val="0"/>
              <w:autoSpaceDN w:val="0"/>
              <w:adjustRightInd w:val="0"/>
              <w:jc w:val="both"/>
              <w:rPr>
                <w:rFonts w:ascii="Arial" w:hAnsi="Arial" w:cs="Arial"/>
                <w:b/>
                <w:bCs/>
                <w:lang w:eastAsia="es-BO"/>
              </w:rPr>
            </w:pPr>
          </w:p>
          <w:p w:rsidR="00D634B6" w:rsidRDefault="00D634B6" w:rsidP="001369FF">
            <w:pPr>
              <w:autoSpaceDE w:val="0"/>
              <w:autoSpaceDN w:val="0"/>
              <w:adjustRightInd w:val="0"/>
              <w:jc w:val="both"/>
              <w:rPr>
                <w:rFonts w:ascii="Arial" w:hAnsi="Arial" w:cs="Arial"/>
                <w:b/>
                <w:bCs/>
                <w:lang w:eastAsia="es-BO"/>
              </w:rPr>
            </w:pPr>
          </w:p>
          <w:p w:rsidR="00D634B6" w:rsidRDefault="00D634B6" w:rsidP="001369FF">
            <w:pPr>
              <w:autoSpaceDE w:val="0"/>
              <w:autoSpaceDN w:val="0"/>
              <w:adjustRightInd w:val="0"/>
              <w:jc w:val="both"/>
              <w:rPr>
                <w:rFonts w:ascii="Arial" w:hAnsi="Arial" w:cs="Arial"/>
                <w:b/>
                <w:bCs/>
                <w:lang w:eastAsia="es-BO"/>
              </w:rPr>
            </w:pPr>
          </w:p>
          <w:p w:rsidR="00D634B6" w:rsidRPr="008940AD" w:rsidRDefault="00D634B6" w:rsidP="001369FF">
            <w:pPr>
              <w:autoSpaceDE w:val="0"/>
              <w:autoSpaceDN w:val="0"/>
              <w:adjustRightInd w:val="0"/>
              <w:jc w:val="both"/>
              <w:rPr>
                <w:rFonts w:ascii="Arial" w:hAnsi="Arial" w:cs="Arial"/>
                <w:b/>
                <w:bCs/>
                <w:lang w:eastAsia="es-BO"/>
              </w:rPr>
            </w:pPr>
          </w:p>
        </w:tc>
      </w:tr>
      <w:tr w:rsidR="001369FF" w:rsidRPr="008940AD" w:rsidTr="001369FF">
        <w:trPr>
          <w:trHeight w:val="417"/>
        </w:trPr>
        <w:tc>
          <w:tcPr>
            <w:tcW w:w="9639" w:type="dxa"/>
            <w:gridSpan w:val="2"/>
            <w:shd w:val="clear" w:color="auto" w:fill="B8CCE4"/>
            <w:noWrap/>
            <w:vAlign w:val="center"/>
          </w:tcPr>
          <w:p w:rsidR="001369FF" w:rsidRPr="008940AD" w:rsidRDefault="001369FF" w:rsidP="001369FF">
            <w:pPr>
              <w:jc w:val="both"/>
              <w:rPr>
                <w:rFonts w:ascii="Arial" w:hAnsi="Arial" w:cs="Arial"/>
                <w:b/>
                <w:bCs/>
                <w:lang w:eastAsia="es-BO"/>
              </w:rPr>
            </w:pPr>
            <w:r w:rsidRPr="008940AD">
              <w:rPr>
                <w:rFonts w:ascii="Arial" w:hAnsi="Arial" w:cs="Arial"/>
                <w:b/>
                <w:bCs/>
              </w:rPr>
              <w:lastRenderedPageBreak/>
              <w:t>EXPERIENCIA</w:t>
            </w:r>
          </w:p>
        </w:tc>
      </w:tr>
      <w:tr w:rsidR="001369FF" w:rsidRPr="008940AD" w:rsidTr="001369FF">
        <w:trPr>
          <w:trHeight w:val="838"/>
        </w:trPr>
        <w:tc>
          <w:tcPr>
            <w:tcW w:w="9639" w:type="dxa"/>
            <w:gridSpan w:val="2"/>
            <w:shd w:val="clear" w:color="auto" w:fill="auto"/>
            <w:noWrap/>
            <w:vAlign w:val="center"/>
          </w:tcPr>
          <w:p w:rsidR="001369FF" w:rsidRPr="008940AD" w:rsidRDefault="001369FF" w:rsidP="006721A0">
            <w:pPr>
              <w:numPr>
                <w:ilvl w:val="0"/>
                <w:numId w:val="50"/>
              </w:numPr>
              <w:spacing w:before="120" w:after="120"/>
              <w:ind w:left="426"/>
              <w:rPr>
                <w:rFonts w:ascii="Arial" w:hAnsi="Arial" w:cs="Arial"/>
                <w:b/>
                <w:bCs/>
              </w:rPr>
            </w:pPr>
            <w:r w:rsidRPr="008940AD">
              <w:rPr>
                <w:rFonts w:ascii="Arial" w:hAnsi="Arial" w:cs="Arial"/>
                <w:b/>
                <w:bCs/>
              </w:rPr>
              <w:t>Experiencia general de la empresa</w:t>
            </w:r>
          </w:p>
          <w:p w:rsidR="001369FF" w:rsidRPr="008940AD" w:rsidRDefault="001369FF" w:rsidP="001369FF">
            <w:pPr>
              <w:spacing w:before="120" w:after="120"/>
              <w:jc w:val="both"/>
              <w:rPr>
                <w:rFonts w:ascii="Arial" w:hAnsi="Arial" w:cs="Arial"/>
                <w:bCs/>
              </w:rPr>
            </w:pPr>
            <w:r w:rsidRPr="008940AD">
              <w:rPr>
                <w:rFonts w:ascii="Arial" w:hAnsi="Arial" w:cs="Arial"/>
                <w:bCs/>
              </w:rPr>
              <w:t xml:space="preserve">La empresa deberá contar con un mínimo de cinco proyectos y/o servicios en las actividades de la industria Petrolera demostrables con la presentación adjunta a la propuesta de una fotocopia de factura emitida por proyecto y/o servicio; por un valor acumulable mínimo total de Bolivianos 1’260’000.00  (Un millón doscientos sesenta mil 00/100 bolivianos) correspondiente al 20% del precio referencial total </w:t>
            </w:r>
          </w:p>
          <w:p w:rsidR="001369FF" w:rsidRPr="008940AD" w:rsidRDefault="001369FF" w:rsidP="006721A0">
            <w:pPr>
              <w:numPr>
                <w:ilvl w:val="0"/>
                <w:numId w:val="50"/>
              </w:numPr>
              <w:spacing w:before="120" w:after="120"/>
              <w:ind w:left="426"/>
              <w:jc w:val="both"/>
              <w:rPr>
                <w:rFonts w:ascii="Arial" w:hAnsi="Arial" w:cs="Arial"/>
                <w:b/>
                <w:bCs/>
              </w:rPr>
            </w:pPr>
            <w:r w:rsidRPr="008940AD">
              <w:rPr>
                <w:rFonts w:ascii="Arial" w:hAnsi="Arial" w:cs="Arial"/>
                <w:b/>
                <w:bCs/>
              </w:rPr>
              <w:t>Experiencia especifica de la empresa</w:t>
            </w:r>
          </w:p>
          <w:p w:rsidR="001369FF" w:rsidRPr="008940AD" w:rsidRDefault="001369FF" w:rsidP="001369FF">
            <w:pPr>
              <w:autoSpaceDE w:val="0"/>
              <w:autoSpaceDN w:val="0"/>
              <w:adjustRightInd w:val="0"/>
              <w:jc w:val="both"/>
              <w:rPr>
                <w:rFonts w:ascii="Arial" w:hAnsi="Arial" w:cs="Arial"/>
              </w:rPr>
            </w:pPr>
            <w:r w:rsidRPr="008940AD">
              <w:rPr>
                <w:rFonts w:ascii="Arial" w:hAnsi="Arial" w:cs="Arial"/>
                <w:bCs/>
              </w:rPr>
              <w:t>La empresa deberá contar con un mínimo de tres proyectos relacionados puntualmente al diseño, construcción de city gates, demostrables con la presentación adjunta a la propuesta de una fotocopia emitida por proyecto y/o servicio.</w:t>
            </w:r>
          </w:p>
        </w:tc>
      </w:tr>
    </w:tbl>
    <w:p w:rsidR="00D634B6" w:rsidRDefault="00D634B6" w:rsidP="001369FF">
      <w:pPr>
        <w:pStyle w:val="Lista"/>
        <w:ind w:left="0" w:firstLine="0"/>
        <w:rPr>
          <w:rFonts w:asciiTheme="minorHAnsi" w:hAnsiTheme="minorHAnsi" w:cstheme="minorHAnsi"/>
          <w:b/>
          <w:sz w:val="22"/>
          <w:lang w:eastAsia="es-BO"/>
        </w:rPr>
      </w:pPr>
    </w:p>
    <w:p w:rsidR="001369FF" w:rsidRPr="00D634B6" w:rsidRDefault="001369FF" w:rsidP="001369FF">
      <w:pPr>
        <w:pStyle w:val="Lista"/>
        <w:ind w:left="0" w:firstLine="0"/>
        <w:rPr>
          <w:rFonts w:asciiTheme="minorHAnsi" w:hAnsiTheme="minorHAnsi" w:cstheme="minorHAnsi"/>
          <w:b/>
          <w:sz w:val="22"/>
          <w:lang w:eastAsia="es-BO"/>
        </w:rPr>
      </w:pPr>
      <w:r w:rsidRPr="00D634B6">
        <w:rPr>
          <w:rFonts w:asciiTheme="minorHAnsi" w:hAnsiTheme="minorHAnsi" w:cstheme="minorHAnsi"/>
          <w:b/>
          <w:sz w:val="22"/>
          <w:lang w:eastAsia="es-BO"/>
        </w:rPr>
        <w:t>CONDICIONES REQUERIDAS PARA EL BIEN (De cumplimiento obligatorio por el proponente)</w:t>
      </w:r>
    </w:p>
    <w:p w:rsidR="001369FF" w:rsidRPr="008940AD" w:rsidRDefault="001369FF" w:rsidP="001369FF">
      <w:pPr>
        <w:ind w:left="708"/>
        <w:jc w:val="both"/>
        <w:rPr>
          <w:rFonts w:ascii="Verdana" w:hAnsi="Verdana"/>
          <w:sz w:val="18"/>
          <w:szCs w:val="18"/>
        </w:rPr>
      </w:pPr>
    </w:p>
    <w:tbl>
      <w:tblPr>
        <w:tblW w:w="9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
        <w:gridCol w:w="9629"/>
        <w:gridCol w:w="6"/>
        <w:gridCol w:w="10"/>
      </w:tblGrid>
      <w:tr w:rsidR="001369FF" w:rsidRPr="00D6073E" w:rsidTr="001369FF">
        <w:trPr>
          <w:gridAfter w:val="1"/>
          <w:wAfter w:w="10" w:type="dxa"/>
          <w:trHeight w:val="397"/>
        </w:trPr>
        <w:tc>
          <w:tcPr>
            <w:tcW w:w="9645" w:type="dxa"/>
            <w:gridSpan w:val="3"/>
            <w:shd w:val="clear" w:color="auto" w:fill="B8CCE4"/>
            <w:vAlign w:val="center"/>
          </w:tcPr>
          <w:p w:rsidR="001369FF" w:rsidRPr="00D6073E" w:rsidRDefault="001369FF" w:rsidP="001369FF">
            <w:pPr>
              <w:autoSpaceDE w:val="0"/>
              <w:autoSpaceDN w:val="0"/>
              <w:adjustRightInd w:val="0"/>
              <w:rPr>
                <w:rFonts w:ascii="Calibri" w:hAnsi="Calibri" w:cs="Calibri"/>
                <w:b/>
                <w:bCs/>
                <w:sz w:val="22"/>
                <w:szCs w:val="22"/>
                <w:lang w:eastAsia="es-BO"/>
              </w:rPr>
            </w:pPr>
            <w:r w:rsidRPr="00D6073E">
              <w:rPr>
                <w:rFonts w:ascii="Calibri" w:hAnsi="Calibri" w:cs="Calibri"/>
                <w:b/>
                <w:bCs/>
                <w:sz w:val="22"/>
                <w:szCs w:val="22"/>
              </w:rPr>
              <w:t xml:space="preserve">LUGAR DE ENTREGA DE LOS BIENES </w:t>
            </w:r>
          </w:p>
        </w:tc>
      </w:tr>
      <w:tr w:rsidR="001369FF" w:rsidRPr="00D6073E" w:rsidTr="00D634B6">
        <w:trPr>
          <w:gridAfter w:val="1"/>
          <w:wAfter w:w="10" w:type="dxa"/>
          <w:trHeight w:val="136"/>
        </w:trPr>
        <w:tc>
          <w:tcPr>
            <w:tcW w:w="9645" w:type="dxa"/>
            <w:gridSpan w:val="3"/>
            <w:shd w:val="clear" w:color="auto" w:fill="auto"/>
            <w:vAlign w:val="center"/>
          </w:tcPr>
          <w:p w:rsidR="001369FF" w:rsidRPr="00D6073E" w:rsidRDefault="001369FF" w:rsidP="00D634B6">
            <w:pPr>
              <w:jc w:val="center"/>
              <w:rPr>
                <w:rFonts w:ascii="Calibri" w:hAnsi="Calibri" w:cs="Calibri"/>
                <w:sz w:val="22"/>
                <w:szCs w:val="22"/>
                <w:lang w:eastAsia="es-BO"/>
              </w:rPr>
            </w:pPr>
            <w:r w:rsidRPr="00D6073E">
              <w:rPr>
                <w:rFonts w:ascii="Calibri" w:hAnsi="Calibri" w:cs="Calibri"/>
                <w:b/>
                <w:noProof/>
                <w:sz w:val="22"/>
                <w:szCs w:val="22"/>
                <w:lang w:val="es-BO" w:eastAsia="es-BO"/>
              </w:rPr>
              <w:drawing>
                <wp:inline distT="0" distB="0" distL="0" distR="0" wp14:anchorId="1B133556" wp14:editId="4AF1EA3A">
                  <wp:extent cx="5361940" cy="53530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89428" cy="5380492"/>
                          </a:xfrm>
                          <a:prstGeom prst="rect">
                            <a:avLst/>
                          </a:prstGeom>
                          <a:noFill/>
                          <a:ln>
                            <a:noFill/>
                          </a:ln>
                        </pic:spPr>
                      </pic:pic>
                    </a:graphicData>
                  </a:graphic>
                </wp:inline>
              </w:drawing>
            </w:r>
          </w:p>
        </w:tc>
      </w:tr>
      <w:tr w:rsidR="001369FF" w:rsidRPr="00D6073E" w:rsidTr="001369FF">
        <w:trPr>
          <w:gridAfter w:val="1"/>
          <w:wAfter w:w="10" w:type="dxa"/>
          <w:trHeight w:val="392"/>
        </w:trPr>
        <w:tc>
          <w:tcPr>
            <w:tcW w:w="9645" w:type="dxa"/>
            <w:gridSpan w:val="3"/>
            <w:shd w:val="clear" w:color="auto" w:fill="B8CCE4"/>
            <w:vAlign w:val="center"/>
          </w:tcPr>
          <w:p w:rsidR="001369FF" w:rsidRPr="00D6073E" w:rsidRDefault="001369FF" w:rsidP="001369FF">
            <w:pPr>
              <w:autoSpaceDE w:val="0"/>
              <w:autoSpaceDN w:val="0"/>
              <w:adjustRightInd w:val="0"/>
              <w:rPr>
                <w:rFonts w:ascii="Calibri" w:hAnsi="Calibri" w:cs="Calibri"/>
                <w:sz w:val="22"/>
                <w:szCs w:val="22"/>
                <w:lang w:eastAsia="es-BO"/>
              </w:rPr>
            </w:pPr>
            <w:r w:rsidRPr="00D6073E">
              <w:rPr>
                <w:rFonts w:ascii="Calibri" w:hAnsi="Calibri" w:cs="Calibri"/>
                <w:b/>
                <w:bCs/>
                <w:sz w:val="22"/>
                <w:szCs w:val="22"/>
              </w:rPr>
              <w:lastRenderedPageBreak/>
              <w:t>FORMA DE PAGO</w:t>
            </w:r>
          </w:p>
        </w:tc>
      </w:tr>
      <w:tr w:rsidR="001369FF" w:rsidRPr="00D6073E" w:rsidTr="001369FF">
        <w:trPr>
          <w:gridAfter w:val="1"/>
          <w:wAfter w:w="10" w:type="dxa"/>
          <w:trHeight w:val="1030"/>
        </w:trPr>
        <w:tc>
          <w:tcPr>
            <w:tcW w:w="9645" w:type="dxa"/>
            <w:gridSpan w:val="3"/>
            <w:tcBorders>
              <w:bottom w:val="single" w:sz="4" w:space="0" w:color="auto"/>
            </w:tcBorders>
            <w:shd w:val="clear" w:color="auto" w:fill="auto"/>
            <w:vAlign w:val="center"/>
          </w:tcPr>
          <w:p w:rsidR="001369FF" w:rsidRPr="00D6073E" w:rsidRDefault="001369FF" w:rsidP="001369FF">
            <w:pPr>
              <w:autoSpaceDE w:val="0"/>
              <w:autoSpaceDN w:val="0"/>
              <w:adjustRightInd w:val="0"/>
              <w:jc w:val="both"/>
              <w:rPr>
                <w:rFonts w:ascii="Calibri" w:hAnsi="Calibri" w:cs="Calibri"/>
                <w:bCs/>
                <w:iCs/>
                <w:sz w:val="22"/>
                <w:szCs w:val="22"/>
                <w:lang w:val="es-BO"/>
              </w:rPr>
            </w:pPr>
          </w:p>
          <w:p w:rsidR="001369FF" w:rsidRPr="00D6073E" w:rsidRDefault="001369FF" w:rsidP="001369FF">
            <w:pPr>
              <w:autoSpaceDE w:val="0"/>
              <w:autoSpaceDN w:val="0"/>
              <w:adjustRightInd w:val="0"/>
              <w:jc w:val="both"/>
              <w:rPr>
                <w:rFonts w:ascii="Calibri" w:hAnsi="Calibri" w:cs="Calibri"/>
                <w:bCs/>
                <w:iCs/>
                <w:sz w:val="22"/>
                <w:szCs w:val="22"/>
                <w:lang w:val="es-BO"/>
              </w:rPr>
            </w:pPr>
            <w:r w:rsidRPr="00D6073E">
              <w:rPr>
                <w:rFonts w:ascii="Calibri" w:hAnsi="Calibri" w:cs="Calibri"/>
                <w:bCs/>
                <w:iCs/>
                <w:sz w:val="22"/>
                <w:szCs w:val="22"/>
                <w:lang w:val="es-BO"/>
              </w:rPr>
              <w:t>La forma de pago; se realizara contra entrega de los bienes, así como de la capacitación impartida, previo informe de conformidad en ambos casos, emitido por los responsables designados, debiendo emitirse la correspondiente factura para tal efecto.</w:t>
            </w:r>
          </w:p>
          <w:p w:rsidR="001369FF" w:rsidRPr="00D6073E" w:rsidRDefault="001369FF" w:rsidP="001369FF">
            <w:pPr>
              <w:autoSpaceDE w:val="0"/>
              <w:autoSpaceDN w:val="0"/>
              <w:adjustRightInd w:val="0"/>
              <w:jc w:val="both"/>
              <w:rPr>
                <w:rFonts w:ascii="Calibri" w:hAnsi="Calibri" w:cs="Calibri"/>
                <w:bCs/>
                <w:iCs/>
                <w:sz w:val="22"/>
                <w:szCs w:val="22"/>
                <w:lang w:val="es-BO"/>
              </w:rPr>
            </w:pPr>
          </w:p>
          <w:p w:rsidR="001369FF" w:rsidRPr="00D6073E" w:rsidRDefault="001369FF" w:rsidP="001369FF">
            <w:pPr>
              <w:autoSpaceDE w:val="0"/>
              <w:autoSpaceDN w:val="0"/>
              <w:adjustRightInd w:val="0"/>
              <w:jc w:val="both"/>
              <w:rPr>
                <w:rFonts w:ascii="Calibri" w:hAnsi="Calibri" w:cs="Calibri"/>
                <w:bCs/>
                <w:iCs/>
                <w:sz w:val="22"/>
                <w:szCs w:val="22"/>
                <w:lang w:val="es-BO"/>
              </w:rPr>
            </w:pPr>
            <w:r w:rsidRPr="00D6073E">
              <w:rPr>
                <w:rFonts w:ascii="Calibri" w:hAnsi="Calibri" w:cs="Calibri"/>
                <w:bCs/>
                <w:iCs/>
                <w:sz w:val="22"/>
                <w:szCs w:val="22"/>
                <w:lang w:val="es-BO"/>
              </w:rPr>
              <w:t>La empresa adjudicada podrá solicitar un anticipo de hasta el 20%, previa presentación de una boleta de garantía bancaria por el mismo monto solicitado.</w:t>
            </w:r>
          </w:p>
          <w:p w:rsidR="001369FF" w:rsidRPr="00D6073E" w:rsidRDefault="001369FF" w:rsidP="001369FF">
            <w:pPr>
              <w:autoSpaceDE w:val="0"/>
              <w:autoSpaceDN w:val="0"/>
              <w:adjustRightInd w:val="0"/>
              <w:jc w:val="both"/>
              <w:rPr>
                <w:rFonts w:ascii="Calibri" w:hAnsi="Calibri" w:cs="Calibri"/>
                <w:sz w:val="22"/>
                <w:szCs w:val="22"/>
                <w:lang w:eastAsia="es-BO"/>
              </w:rPr>
            </w:pPr>
          </w:p>
        </w:tc>
      </w:tr>
      <w:tr w:rsidR="001369FF" w:rsidRPr="00D6073E" w:rsidTr="001369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10" w:type="dxa"/>
          <w:trHeight w:val="422"/>
        </w:trPr>
        <w:tc>
          <w:tcPr>
            <w:tcW w:w="9645" w:type="dxa"/>
            <w:gridSpan w:val="3"/>
            <w:tcBorders>
              <w:top w:val="single" w:sz="8" w:space="0" w:color="auto"/>
              <w:left w:val="single" w:sz="8" w:space="0" w:color="auto"/>
              <w:bottom w:val="single" w:sz="8" w:space="0" w:color="auto"/>
              <w:right w:val="single" w:sz="8" w:space="0" w:color="auto"/>
            </w:tcBorders>
            <w:shd w:val="clear" w:color="auto" w:fill="D9E2F3"/>
            <w:tcMar>
              <w:top w:w="0" w:type="dxa"/>
              <w:left w:w="70" w:type="dxa"/>
              <w:bottom w:w="0" w:type="dxa"/>
              <w:right w:w="70" w:type="dxa"/>
            </w:tcMar>
            <w:vAlign w:val="center"/>
            <w:hideMark/>
          </w:tcPr>
          <w:p w:rsidR="001369FF" w:rsidRPr="00D6073E" w:rsidRDefault="001369FF" w:rsidP="001369FF">
            <w:pPr>
              <w:autoSpaceDE w:val="0"/>
              <w:autoSpaceDN w:val="0"/>
              <w:jc w:val="both"/>
              <w:rPr>
                <w:rFonts w:ascii="Calibri" w:hAnsi="Calibri" w:cs="Calibri"/>
                <w:b/>
                <w:bCs/>
                <w:sz w:val="22"/>
                <w:szCs w:val="22"/>
              </w:rPr>
            </w:pPr>
            <w:r w:rsidRPr="00D6073E">
              <w:rPr>
                <w:rFonts w:ascii="Calibri" w:hAnsi="Calibri" w:cs="Calibri"/>
                <w:b/>
                <w:bCs/>
                <w:sz w:val="22"/>
                <w:szCs w:val="22"/>
              </w:rPr>
              <w:t>MULTAS</w:t>
            </w:r>
          </w:p>
        </w:tc>
      </w:tr>
      <w:tr w:rsidR="001369FF" w:rsidRPr="00D6073E" w:rsidTr="001369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10" w:type="dxa"/>
          <w:trHeight w:val="60"/>
        </w:trPr>
        <w:tc>
          <w:tcPr>
            <w:tcW w:w="9645" w:type="dxa"/>
            <w:gridSpan w:val="3"/>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rsidR="001369FF" w:rsidRPr="00D6073E" w:rsidRDefault="001369FF" w:rsidP="001369FF">
            <w:pPr>
              <w:autoSpaceDE w:val="0"/>
              <w:autoSpaceDN w:val="0"/>
              <w:jc w:val="both"/>
              <w:rPr>
                <w:rFonts w:ascii="Calibri" w:hAnsi="Calibri" w:cs="Calibri"/>
                <w:iCs/>
                <w:sz w:val="22"/>
                <w:szCs w:val="22"/>
              </w:rPr>
            </w:pPr>
            <w:r w:rsidRPr="00D6073E">
              <w:rPr>
                <w:rFonts w:ascii="Calibri" w:hAnsi="Calibri" w:cs="Calibri"/>
                <w:iCs/>
                <w:sz w:val="22"/>
                <w:szCs w:val="22"/>
              </w:rPr>
              <w:t xml:space="preserve">A objeto de que la Empresa Adjudicada cumpla con la esencia del Contrato con relación a la calidad, cantidad, lugar y plazos de entregas establecidos en las especificaciones técnicas, si se presentase incumplimiento por parte del proveedor a la entrega de dichos bienes, se debe tomar en cuenta las siguientes penalidades y morosidades a aplicar por parte de YPFB a través del Comité de Recepción designado, bajo los siguientes argumentos: </w:t>
            </w:r>
          </w:p>
          <w:p w:rsidR="001369FF" w:rsidRPr="00D6073E" w:rsidRDefault="001369FF" w:rsidP="001369FF">
            <w:pPr>
              <w:autoSpaceDE w:val="0"/>
              <w:autoSpaceDN w:val="0"/>
              <w:jc w:val="both"/>
              <w:rPr>
                <w:rFonts w:ascii="Calibri" w:hAnsi="Calibri" w:cs="Calibri"/>
                <w:iCs/>
                <w:sz w:val="22"/>
                <w:szCs w:val="22"/>
              </w:rPr>
            </w:pPr>
          </w:p>
          <w:p w:rsidR="001369FF" w:rsidRPr="00D6073E" w:rsidRDefault="001369FF" w:rsidP="001369FF">
            <w:pPr>
              <w:autoSpaceDE w:val="0"/>
              <w:autoSpaceDN w:val="0"/>
              <w:jc w:val="both"/>
              <w:rPr>
                <w:rFonts w:ascii="Calibri" w:hAnsi="Calibri" w:cs="Calibri"/>
                <w:iCs/>
                <w:sz w:val="22"/>
                <w:szCs w:val="22"/>
              </w:rPr>
            </w:pPr>
            <w:r w:rsidRPr="00D6073E">
              <w:rPr>
                <w:rFonts w:ascii="Calibri" w:hAnsi="Calibri" w:cs="Calibri"/>
                <w:iCs/>
                <w:sz w:val="22"/>
                <w:szCs w:val="22"/>
              </w:rPr>
              <w:t>“Queda convenido entre las partes contratantes, que salvo caso de fuerza mayor o caso fortuito, debidamente comprobados por el COMPRADOR (YPFB), se aplicará, las siguientes multas:</w:t>
            </w:r>
          </w:p>
          <w:p w:rsidR="001369FF" w:rsidRPr="00D6073E" w:rsidRDefault="001369FF" w:rsidP="001369FF">
            <w:pPr>
              <w:autoSpaceDE w:val="0"/>
              <w:autoSpaceDN w:val="0"/>
              <w:jc w:val="both"/>
              <w:rPr>
                <w:rFonts w:ascii="Calibri" w:hAnsi="Calibri" w:cs="Calibri"/>
                <w:iCs/>
                <w:sz w:val="22"/>
                <w:szCs w:val="22"/>
              </w:rPr>
            </w:pPr>
          </w:p>
          <w:p w:rsidR="001369FF" w:rsidRPr="00D6073E" w:rsidRDefault="001369FF" w:rsidP="001369FF">
            <w:pPr>
              <w:autoSpaceDE w:val="0"/>
              <w:autoSpaceDN w:val="0"/>
              <w:jc w:val="both"/>
              <w:rPr>
                <w:rFonts w:ascii="Calibri" w:hAnsi="Calibri" w:cs="Calibri"/>
                <w:iCs/>
                <w:sz w:val="22"/>
                <w:szCs w:val="22"/>
              </w:rPr>
            </w:pPr>
            <w:r w:rsidRPr="00D6073E">
              <w:rPr>
                <w:rFonts w:ascii="Calibri" w:hAnsi="Calibri" w:cs="Calibri"/>
                <w:iCs/>
                <w:sz w:val="22"/>
                <w:szCs w:val="22"/>
              </w:rPr>
              <w:t>1.- A la conclusión del Plazo de Entrega , se establecerán las siguientes multas:</w:t>
            </w:r>
          </w:p>
          <w:p w:rsidR="001369FF" w:rsidRPr="00D6073E" w:rsidRDefault="001369FF" w:rsidP="001369FF">
            <w:pPr>
              <w:autoSpaceDE w:val="0"/>
              <w:autoSpaceDN w:val="0"/>
              <w:jc w:val="both"/>
              <w:rPr>
                <w:rFonts w:ascii="Calibri" w:hAnsi="Calibri" w:cs="Calibri"/>
                <w:iCs/>
                <w:sz w:val="22"/>
                <w:szCs w:val="22"/>
              </w:rPr>
            </w:pPr>
          </w:p>
          <w:p w:rsidR="001369FF" w:rsidRPr="00D6073E" w:rsidRDefault="001369FF" w:rsidP="001369FF">
            <w:pPr>
              <w:autoSpaceDE w:val="0"/>
              <w:autoSpaceDN w:val="0"/>
              <w:ind w:left="214"/>
              <w:jc w:val="both"/>
              <w:rPr>
                <w:rFonts w:ascii="Calibri" w:hAnsi="Calibri" w:cs="Calibri"/>
                <w:iCs/>
                <w:sz w:val="22"/>
                <w:szCs w:val="22"/>
              </w:rPr>
            </w:pPr>
            <w:r w:rsidRPr="00D6073E">
              <w:rPr>
                <w:rFonts w:ascii="Calibri" w:hAnsi="Calibri" w:cs="Calibri"/>
                <w:iCs/>
                <w:sz w:val="22"/>
                <w:szCs w:val="22"/>
              </w:rPr>
              <w:t>a)       0.2% (equivalente al 2 por 1000) por cada día calendario de atraso desde el día 1 hasta el día 30.</w:t>
            </w:r>
          </w:p>
          <w:p w:rsidR="001369FF" w:rsidRPr="00D6073E" w:rsidRDefault="001369FF" w:rsidP="001369FF">
            <w:pPr>
              <w:autoSpaceDE w:val="0"/>
              <w:autoSpaceDN w:val="0"/>
              <w:ind w:left="214"/>
              <w:jc w:val="both"/>
              <w:rPr>
                <w:rFonts w:ascii="Calibri" w:hAnsi="Calibri" w:cs="Calibri"/>
                <w:iCs/>
                <w:sz w:val="22"/>
                <w:szCs w:val="22"/>
              </w:rPr>
            </w:pPr>
            <w:r w:rsidRPr="00D6073E">
              <w:rPr>
                <w:rFonts w:ascii="Calibri" w:hAnsi="Calibri" w:cs="Calibri"/>
                <w:iCs/>
                <w:sz w:val="22"/>
                <w:szCs w:val="22"/>
              </w:rPr>
              <w:t>b)       0.4% (equivalente al 4 por 1000) por cada día calendario de atraso desde el día 31 en adelante.</w:t>
            </w:r>
          </w:p>
          <w:p w:rsidR="001369FF" w:rsidRPr="00D6073E" w:rsidRDefault="001369FF" w:rsidP="001369FF">
            <w:pPr>
              <w:autoSpaceDE w:val="0"/>
              <w:autoSpaceDN w:val="0"/>
              <w:jc w:val="both"/>
              <w:rPr>
                <w:rFonts w:ascii="Calibri" w:hAnsi="Calibri" w:cs="Calibri"/>
                <w:iCs/>
                <w:sz w:val="22"/>
                <w:szCs w:val="22"/>
              </w:rPr>
            </w:pPr>
          </w:p>
          <w:p w:rsidR="001369FF" w:rsidRPr="00D6073E" w:rsidRDefault="001369FF" w:rsidP="001369FF">
            <w:pPr>
              <w:autoSpaceDE w:val="0"/>
              <w:autoSpaceDN w:val="0"/>
              <w:jc w:val="both"/>
              <w:rPr>
                <w:rFonts w:ascii="Calibri" w:hAnsi="Calibri" w:cs="Calibri"/>
                <w:iCs/>
                <w:sz w:val="22"/>
                <w:szCs w:val="22"/>
              </w:rPr>
            </w:pPr>
            <w:r w:rsidRPr="00D6073E">
              <w:rPr>
                <w:rFonts w:ascii="Calibri" w:hAnsi="Calibri" w:cs="Calibri"/>
                <w:iCs/>
                <w:sz w:val="22"/>
                <w:szCs w:val="22"/>
              </w:rPr>
              <w:t>El monto de la multa será calculado respecto del monto correspondiente del SALDO NO ENTREGADO, cuya entrega hubiese sufrido retraso, de acuerdo al plazo de entrega establecido.</w:t>
            </w:r>
          </w:p>
          <w:p w:rsidR="001369FF" w:rsidRPr="00D6073E" w:rsidRDefault="001369FF" w:rsidP="001369FF">
            <w:pPr>
              <w:autoSpaceDE w:val="0"/>
              <w:autoSpaceDN w:val="0"/>
              <w:jc w:val="both"/>
              <w:rPr>
                <w:rFonts w:ascii="Calibri" w:hAnsi="Calibri" w:cs="Calibri"/>
                <w:iCs/>
                <w:sz w:val="22"/>
                <w:szCs w:val="22"/>
              </w:rPr>
            </w:pPr>
          </w:p>
          <w:p w:rsidR="001369FF" w:rsidRPr="00D6073E" w:rsidRDefault="001369FF" w:rsidP="001369FF">
            <w:pPr>
              <w:autoSpaceDE w:val="0"/>
              <w:autoSpaceDN w:val="0"/>
              <w:jc w:val="both"/>
              <w:rPr>
                <w:rFonts w:ascii="Calibri" w:hAnsi="Calibri" w:cs="Calibri"/>
                <w:iCs/>
                <w:sz w:val="22"/>
                <w:szCs w:val="22"/>
              </w:rPr>
            </w:pPr>
            <w:r w:rsidRPr="00D6073E">
              <w:rPr>
                <w:rFonts w:ascii="Calibri" w:hAnsi="Calibri" w:cs="Calibri"/>
                <w:iCs/>
                <w:sz w:val="22"/>
                <w:szCs w:val="22"/>
              </w:rPr>
              <w:t xml:space="preserve">2.- Multa por retraso de entrega de material de reposición: En el caso de que los bienes defectuosos a ser reemplazados sufriesen retraso, conforme el plazo establecido en el </w:t>
            </w:r>
            <w:r w:rsidRPr="00D6073E">
              <w:rPr>
                <w:rFonts w:ascii="Calibri" w:hAnsi="Calibri" w:cs="Calibri"/>
                <w:b/>
                <w:bCs/>
                <w:iCs/>
                <w:sz w:val="22"/>
                <w:szCs w:val="22"/>
              </w:rPr>
              <w:t>PLAZO DE ENTREGA</w:t>
            </w:r>
            <w:r w:rsidRPr="00D6073E">
              <w:rPr>
                <w:rFonts w:ascii="Calibri" w:hAnsi="Calibri" w:cs="Calibri"/>
                <w:iCs/>
                <w:sz w:val="22"/>
                <w:szCs w:val="22"/>
              </w:rPr>
              <w:t xml:space="preserve"> se aplicará la multa correspondiente al saldo NO entregado.</w:t>
            </w:r>
          </w:p>
          <w:p w:rsidR="001369FF" w:rsidRPr="00D6073E" w:rsidRDefault="001369FF" w:rsidP="001369FF">
            <w:pPr>
              <w:autoSpaceDE w:val="0"/>
              <w:autoSpaceDN w:val="0"/>
              <w:jc w:val="both"/>
              <w:rPr>
                <w:rFonts w:ascii="Calibri" w:hAnsi="Calibri" w:cs="Calibri"/>
                <w:iCs/>
                <w:sz w:val="22"/>
                <w:szCs w:val="22"/>
              </w:rPr>
            </w:pPr>
          </w:p>
          <w:p w:rsidR="001369FF" w:rsidRPr="00D6073E" w:rsidRDefault="001369FF" w:rsidP="001369FF">
            <w:pPr>
              <w:autoSpaceDE w:val="0"/>
              <w:autoSpaceDN w:val="0"/>
              <w:jc w:val="both"/>
              <w:rPr>
                <w:rFonts w:ascii="Calibri" w:hAnsi="Calibri" w:cs="Calibri"/>
                <w:iCs/>
                <w:sz w:val="22"/>
                <w:szCs w:val="22"/>
              </w:rPr>
            </w:pPr>
            <w:r w:rsidRPr="00D6073E">
              <w:rPr>
                <w:rFonts w:ascii="Calibri" w:hAnsi="Calibri" w:cs="Calibri"/>
                <w:iCs/>
                <w:sz w:val="22"/>
                <w:szCs w:val="22"/>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rsidR="001369FF" w:rsidRPr="00D6073E" w:rsidRDefault="001369FF" w:rsidP="001369FF">
            <w:pPr>
              <w:autoSpaceDE w:val="0"/>
              <w:autoSpaceDN w:val="0"/>
              <w:jc w:val="both"/>
              <w:rPr>
                <w:rFonts w:ascii="Calibri" w:hAnsi="Calibri" w:cs="Calibri"/>
                <w:iCs/>
                <w:sz w:val="22"/>
                <w:szCs w:val="22"/>
              </w:rPr>
            </w:pPr>
          </w:p>
          <w:p w:rsidR="001369FF" w:rsidRPr="00D6073E" w:rsidRDefault="001369FF" w:rsidP="001369FF">
            <w:pPr>
              <w:autoSpaceDE w:val="0"/>
              <w:autoSpaceDN w:val="0"/>
              <w:jc w:val="both"/>
              <w:rPr>
                <w:rFonts w:ascii="Calibri" w:hAnsi="Calibri" w:cs="Calibri"/>
                <w:iCs/>
                <w:sz w:val="22"/>
                <w:szCs w:val="22"/>
              </w:rPr>
            </w:pPr>
            <w:r w:rsidRPr="00D6073E">
              <w:rPr>
                <w:rFonts w:ascii="Calibri" w:hAnsi="Calibri" w:cs="Calibri"/>
                <w:iCs/>
                <w:sz w:val="22"/>
                <w:szCs w:val="22"/>
              </w:rPr>
              <w:t xml:space="preserve">De establecer el COMPRADOR (YPFB) que por la aplicación de multas por mora se hubiese llegado al límite del 10% del monto del Contrato, </w:t>
            </w:r>
            <w:r w:rsidRPr="00D6073E">
              <w:rPr>
                <w:rFonts w:ascii="Calibri" w:hAnsi="Calibri" w:cs="Calibri"/>
                <w:b/>
                <w:bCs/>
                <w:iCs/>
                <w:sz w:val="22"/>
                <w:szCs w:val="22"/>
                <w:u w:val="single"/>
              </w:rPr>
              <w:t>podrá</w:t>
            </w:r>
            <w:r w:rsidRPr="00D6073E">
              <w:rPr>
                <w:rFonts w:ascii="Calibri" w:hAnsi="Calibri" w:cs="Calibri"/>
                <w:iCs/>
                <w:sz w:val="22"/>
                <w:szCs w:val="22"/>
              </w:rPr>
              <w:t xml:space="preserve"> iniciar el proceso de resolución del contrato conforme lo estipulado en el contrato suscrito entre YPFB y el proveedor.</w:t>
            </w:r>
          </w:p>
          <w:p w:rsidR="001369FF" w:rsidRPr="00D6073E" w:rsidRDefault="001369FF" w:rsidP="001369FF">
            <w:pPr>
              <w:autoSpaceDE w:val="0"/>
              <w:autoSpaceDN w:val="0"/>
              <w:jc w:val="both"/>
              <w:rPr>
                <w:rFonts w:ascii="Calibri" w:hAnsi="Calibri" w:cs="Calibri"/>
                <w:iCs/>
                <w:sz w:val="22"/>
                <w:szCs w:val="22"/>
              </w:rPr>
            </w:pPr>
            <w:r w:rsidRPr="00D6073E">
              <w:rPr>
                <w:rFonts w:ascii="Calibri" w:hAnsi="Calibri" w:cs="Calibri"/>
                <w:iCs/>
                <w:sz w:val="22"/>
                <w:szCs w:val="22"/>
              </w:rPr>
              <w:t xml:space="preserve">De establecer el COMPRADOR (YPFB) que por la aplicación de multas por mora se hubiese llegado al límite del 20% del monto del Contrato, </w:t>
            </w:r>
            <w:r w:rsidRPr="00D6073E">
              <w:rPr>
                <w:rFonts w:ascii="Calibri" w:hAnsi="Calibri" w:cs="Calibri"/>
                <w:b/>
                <w:bCs/>
                <w:iCs/>
                <w:sz w:val="22"/>
                <w:szCs w:val="22"/>
                <w:u w:val="single"/>
              </w:rPr>
              <w:t>deberá</w:t>
            </w:r>
            <w:r w:rsidRPr="00D6073E">
              <w:rPr>
                <w:rFonts w:ascii="Calibri" w:hAnsi="Calibri" w:cs="Calibri"/>
                <w:iCs/>
                <w:sz w:val="22"/>
                <w:szCs w:val="22"/>
              </w:rPr>
              <w:t xml:space="preserve"> iniciar el proceso de resolución del contrato conforme lo estipulado al contrato entre YPFB y el proveedor.</w:t>
            </w:r>
          </w:p>
          <w:p w:rsidR="001369FF" w:rsidRPr="00D6073E" w:rsidRDefault="001369FF" w:rsidP="001369FF">
            <w:pPr>
              <w:autoSpaceDE w:val="0"/>
              <w:autoSpaceDN w:val="0"/>
              <w:jc w:val="both"/>
              <w:rPr>
                <w:rFonts w:ascii="Calibri" w:hAnsi="Calibri" w:cs="Calibri"/>
                <w:iCs/>
                <w:sz w:val="22"/>
                <w:szCs w:val="22"/>
              </w:rPr>
            </w:pPr>
          </w:p>
          <w:p w:rsidR="001369FF" w:rsidRPr="00D6073E" w:rsidRDefault="001369FF" w:rsidP="001369FF">
            <w:pPr>
              <w:autoSpaceDE w:val="0"/>
              <w:autoSpaceDN w:val="0"/>
              <w:jc w:val="both"/>
              <w:rPr>
                <w:rFonts w:ascii="Calibri" w:hAnsi="Calibri" w:cs="Calibri"/>
                <w:iCs/>
                <w:sz w:val="22"/>
                <w:szCs w:val="22"/>
              </w:rPr>
            </w:pPr>
            <w:r w:rsidRPr="00D6073E">
              <w:rPr>
                <w:rFonts w:ascii="Calibri" w:hAnsi="Calibri" w:cs="Calibri"/>
                <w:iCs/>
                <w:sz w:val="22"/>
                <w:szCs w:val="22"/>
              </w:rPr>
              <w:t xml:space="preserve">En el caso de que YPFB optara por la resolución del contrato en cualquiera de las dos situaciones señaladas precedentemente se procederá a la ejecución de la boleta de garantía de cumplimiento de contrato.  </w:t>
            </w:r>
          </w:p>
          <w:p w:rsidR="001369FF" w:rsidRPr="00D6073E" w:rsidRDefault="001369FF" w:rsidP="001369FF">
            <w:pPr>
              <w:autoSpaceDE w:val="0"/>
              <w:autoSpaceDN w:val="0"/>
              <w:jc w:val="both"/>
              <w:rPr>
                <w:rFonts w:ascii="Calibri" w:hAnsi="Calibri" w:cs="Calibri"/>
                <w:iCs/>
                <w:sz w:val="22"/>
                <w:szCs w:val="22"/>
              </w:rPr>
            </w:pPr>
          </w:p>
          <w:p w:rsidR="001369FF" w:rsidRPr="00D6073E" w:rsidRDefault="001369FF" w:rsidP="001369FF">
            <w:pPr>
              <w:autoSpaceDE w:val="0"/>
              <w:autoSpaceDN w:val="0"/>
              <w:jc w:val="both"/>
              <w:rPr>
                <w:rFonts w:ascii="Calibri" w:hAnsi="Calibri" w:cs="Calibri"/>
                <w:iCs/>
                <w:sz w:val="22"/>
                <w:szCs w:val="22"/>
              </w:rPr>
            </w:pPr>
            <w:r w:rsidRPr="00D6073E">
              <w:rPr>
                <w:rFonts w:ascii="Calibri" w:hAnsi="Calibri" w:cs="Calibri"/>
                <w:iCs/>
                <w:sz w:val="22"/>
                <w:szCs w:val="22"/>
              </w:rPr>
              <w:lastRenderedPageBreak/>
              <w:t>En el caso de existir un monto correspondiente a multas, el proveedor tendrá que depositar dicho monto a una cuenta del Banco Central de Bolivia (cuenta que será descrita y detallada en su momento) a ser indicado por el Comité de Recepción de YPFB.</w:t>
            </w:r>
          </w:p>
        </w:tc>
      </w:tr>
      <w:tr w:rsidR="001369FF" w:rsidRPr="00D6073E" w:rsidTr="001369FF">
        <w:trPr>
          <w:gridAfter w:val="1"/>
          <w:wAfter w:w="10" w:type="dxa"/>
          <w:trHeight w:val="406"/>
        </w:trPr>
        <w:tc>
          <w:tcPr>
            <w:tcW w:w="9645" w:type="dxa"/>
            <w:gridSpan w:val="3"/>
            <w:tcBorders>
              <w:top w:val="single" w:sz="4" w:space="0" w:color="auto"/>
              <w:left w:val="single" w:sz="4" w:space="0" w:color="auto"/>
              <w:bottom w:val="single" w:sz="4" w:space="0" w:color="auto"/>
              <w:right w:val="single" w:sz="4" w:space="0" w:color="auto"/>
            </w:tcBorders>
            <w:shd w:val="clear" w:color="auto" w:fill="BDD6EE"/>
            <w:vAlign w:val="center"/>
          </w:tcPr>
          <w:p w:rsidR="001369FF" w:rsidRPr="00D6073E" w:rsidRDefault="001369FF" w:rsidP="001369FF">
            <w:pPr>
              <w:autoSpaceDE w:val="0"/>
              <w:autoSpaceDN w:val="0"/>
              <w:adjustRightInd w:val="0"/>
              <w:jc w:val="both"/>
              <w:rPr>
                <w:rFonts w:ascii="Calibri" w:hAnsi="Calibri" w:cs="Calibri"/>
                <w:b/>
                <w:sz w:val="22"/>
                <w:szCs w:val="22"/>
              </w:rPr>
            </w:pPr>
            <w:r w:rsidRPr="00D6073E">
              <w:rPr>
                <w:rFonts w:ascii="Calibri" w:hAnsi="Calibri" w:cs="Calibri"/>
                <w:b/>
                <w:sz w:val="22"/>
                <w:szCs w:val="22"/>
              </w:rPr>
              <w:lastRenderedPageBreak/>
              <w:t>GARANTÍA TÉCNICA</w:t>
            </w:r>
          </w:p>
        </w:tc>
      </w:tr>
      <w:tr w:rsidR="001369FF" w:rsidRPr="00D6073E" w:rsidTr="001369FF">
        <w:trPr>
          <w:gridAfter w:val="1"/>
          <w:wAfter w:w="10" w:type="dxa"/>
          <w:trHeight w:val="410"/>
        </w:trPr>
        <w:tc>
          <w:tcPr>
            <w:tcW w:w="96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369FF" w:rsidRPr="00D6073E" w:rsidRDefault="001369FF" w:rsidP="006721A0">
            <w:pPr>
              <w:numPr>
                <w:ilvl w:val="0"/>
                <w:numId w:val="44"/>
              </w:numPr>
              <w:spacing w:before="240" w:after="240"/>
              <w:ind w:left="426"/>
              <w:jc w:val="both"/>
              <w:rPr>
                <w:rFonts w:ascii="Calibri" w:hAnsi="Calibri" w:cs="Calibri"/>
                <w:b/>
                <w:bCs/>
                <w:color w:val="000000"/>
                <w:kern w:val="28"/>
                <w:sz w:val="22"/>
                <w:szCs w:val="22"/>
                <w:lang w:val="es-BO"/>
              </w:rPr>
            </w:pPr>
            <w:r w:rsidRPr="00D6073E">
              <w:rPr>
                <w:rFonts w:ascii="Calibri" w:hAnsi="Calibri" w:cs="Calibri"/>
                <w:b/>
                <w:bCs/>
                <w:color w:val="000000"/>
                <w:kern w:val="28"/>
                <w:sz w:val="22"/>
                <w:szCs w:val="22"/>
                <w:lang w:val="es-BO"/>
              </w:rPr>
              <w:t>GARANTÍA DE REPOSICIÓN</w:t>
            </w:r>
          </w:p>
          <w:p w:rsidR="001369FF" w:rsidRPr="00D6073E" w:rsidRDefault="001369FF" w:rsidP="001369FF">
            <w:pPr>
              <w:jc w:val="both"/>
              <w:rPr>
                <w:rFonts w:ascii="Calibri" w:hAnsi="Calibri" w:cs="Calibri"/>
                <w:bCs/>
                <w:color w:val="000000"/>
                <w:kern w:val="28"/>
                <w:sz w:val="22"/>
                <w:szCs w:val="22"/>
                <w:lang w:val="es-BO"/>
              </w:rPr>
            </w:pPr>
            <w:r w:rsidRPr="00D6073E">
              <w:rPr>
                <w:rFonts w:ascii="Calibri" w:hAnsi="Calibri" w:cs="Calibri"/>
                <w:bCs/>
                <w:color w:val="000000"/>
                <w:kern w:val="28"/>
                <w:sz w:val="22"/>
                <w:szCs w:val="22"/>
                <w:lang w:val="es-BO"/>
              </w:rPr>
              <w:t>Los bienes provistos deberán ser nuevos en la totalidad de sus componentes, por lo que se requiere que el proveedor otorgue a YPFB la correspondiente garantía (certificación o documento de garantía notariado) de reposición de Bien o Componente defectuosas o no operables por el lapso de 2 años como mínimo, desde la entrega total de cada ítem.</w:t>
            </w:r>
          </w:p>
          <w:p w:rsidR="001369FF" w:rsidRPr="00D6073E" w:rsidRDefault="001369FF" w:rsidP="001369FF">
            <w:pPr>
              <w:jc w:val="both"/>
              <w:rPr>
                <w:rFonts w:ascii="Calibri" w:hAnsi="Calibri" w:cs="Calibri"/>
                <w:bCs/>
                <w:color w:val="000000"/>
                <w:kern w:val="28"/>
                <w:sz w:val="22"/>
                <w:szCs w:val="22"/>
                <w:lang w:val="es-BO"/>
              </w:rPr>
            </w:pPr>
          </w:p>
          <w:p w:rsidR="001369FF" w:rsidRPr="00D6073E" w:rsidRDefault="001369FF" w:rsidP="001369FF">
            <w:pPr>
              <w:jc w:val="both"/>
              <w:rPr>
                <w:rFonts w:ascii="Calibri" w:hAnsi="Calibri" w:cs="Calibri"/>
                <w:bCs/>
                <w:sz w:val="22"/>
                <w:szCs w:val="22"/>
              </w:rPr>
            </w:pPr>
            <w:r w:rsidRPr="00D6073E">
              <w:rPr>
                <w:rFonts w:ascii="Calibri" w:hAnsi="Calibri" w:cs="Calibri"/>
                <w:bCs/>
                <w:sz w:val="22"/>
                <w:szCs w:val="22"/>
              </w:rPr>
              <w:t>En caso de encontrarse un bien defectuoso, el componente defectuoso del bien será reemplazado instalado y ajustado, en un plazo máximo de 80 días calendario, a partir de la notificación, en el lugar en el que YPFB disponga, dentro del territorio boliviano, no siendo necesariamente este, el lugar de entrega del bien.</w:t>
            </w:r>
          </w:p>
          <w:p w:rsidR="001369FF" w:rsidRPr="00D6073E" w:rsidRDefault="001369FF" w:rsidP="001369FF">
            <w:pPr>
              <w:jc w:val="both"/>
              <w:rPr>
                <w:rFonts w:ascii="Calibri" w:hAnsi="Calibri" w:cs="Calibri"/>
                <w:bCs/>
                <w:color w:val="000000"/>
                <w:kern w:val="28"/>
                <w:sz w:val="22"/>
                <w:szCs w:val="22"/>
                <w:lang w:val="es-BO"/>
              </w:rPr>
            </w:pPr>
          </w:p>
          <w:p w:rsidR="001369FF" w:rsidRPr="00D6073E" w:rsidRDefault="001369FF" w:rsidP="001369FF">
            <w:pPr>
              <w:jc w:val="both"/>
              <w:rPr>
                <w:rFonts w:ascii="Calibri" w:hAnsi="Calibri" w:cs="Calibri"/>
                <w:bCs/>
                <w:color w:val="000000"/>
                <w:kern w:val="28"/>
                <w:sz w:val="22"/>
                <w:szCs w:val="22"/>
                <w:lang w:val="es-BO"/>
              </w:rPr>
            </w:pPr>
            <w:r w:rsidRPr="00D6073E">
              <w:rPr>
                <w:rFonts w:ascii="Calibri" w:hAnsi="Calibri" w:cs="Calibri"/>
                <w:bCs/>
                <w:color w:val="000000"/>
                <w:kern w:val="28"/>
                <w:sz w:val="22"/>
                <w:szCs w:val="22"/>
                <w:lang w:val="es-BO"/>
              </w:rPr>
              <w:t>En caso de incumplimiento, podrá ser elevado a instrumento público con fines legales.</w:t>
            </w:r>
          </w:p>
          <w:p w:rsidR="001369FF" w:rsidRPr="00D6073E" w:rsidRDefault="001369FF" w:rsidP="001369FF">
            <w:pPr>
              <w:jc w:val="both"/>
              <w:rPr>
                <w:rFonts w:ascii="Calibri" w:hAnsi="Calibri" w:cs="Calibri"/>
                <w:bCs/>
                <w:color w:val="000000"/>
                <w:kern w:val="28"/>
                <w:sz w:val="22"/>
                <w:szCs w:val="22"/>
                <w:lang w:val="es-BO"/>
              </w:rPr>
            </w:pPr>
          </w:p>
          <w:p w:rsidR="001369FF" w:rsidRPr="00D6073E" w:rsidRDefault="001369FF" w:rsidP="001369FF">
            <w:pPr>
              <w:rPr>
                <w:rFonts w:ascii="Calibri" w:hAnsi="Calibri" w:cs="Calibri"/>
                <w:bCs/>
                <w:color w:val="000000"/>
                <w:kern w:val="28"/>
                <w:sz w:val="22"/>
                <w:szCs w:val="22"/>
                <w:lang w:val="es-BO"/>
              </w:rPr>
            </w:pPr>
            <w:r w:rsidRPr="00D6073E">
              <w:rPr>
                <w:rFonts w:ascii="Calibri" w:hAnsi="Calibri" w:cs="Calibri"/>
                <w:bCs/>
                <w:color w:val="000000"/>
                <w:kern w:val="28"/>
                <w:sz w:val="22"/>
                <w:szCs w:val="22"/>
                <w:lang w:val="es-BO"/>
              </w:rPr>
              <w:t xml:space="preserve">- </w:t>
            </w:r>
            <w:r w:rsidRPr="00D6073E">
              <w:rPr>
                <w:rFonts w:ascii="Calibri" w:hAnsi="Calibri" w:cs="Calibri"/>
                <w:b/>
                <w:bCs/>
                <w:color w:val="000000"/>
                <w:kern w:val="28"/>
                <w:sz w:val="22"/>
                <w:szCs w:val="22"/>
                <w:lang w:val="es-BO"/>
              </w:rPr>
              <w:t>Alcance de la garantía</w:t>
            </w:r>
            <w:r w:rsidRPr="00D6073E">
              <w:rPr>
                <w:rFonts w:ascii="Calibri" w:hAnsi="Calibri" w:cs="Calibri"/>
                <w:bCs/>
                <w:color w:val="000000"/>
                <w:kern w:val="28"/>
                <w:sz w:val="22"/>
                <w:szCs w:val="22"/>
                <w:lang w:val="es-BO"/>
              </w:rPr>
              <w:t xml:space="preserve">: </w:t>
            </w:r>
          </w:p>
          <w:p w:rsidR="001369FF" w:rsidRPr="00D6073E" w:rsidRDefault="001369FF" w:rsidP="001369FF">
            <w:pPr>
              <w:rPr>
                <w:rFonts w:ascii="Calibri" w:hAnsi="Calibri" w:cs="Calibri"/>
                <w:bCs/>
                <w:color w:val="000000"/>
                <w:kern w:val="28"/>
                <w:sz w:val="22"/>
                <w:szCs w:val="22"/>
                <w:lang w:val="es-BO"/>
              </w:rPr>
            </w:pPr>
          </w:p>
          <w:p w:rsidR="001369FF" w:rsidRPr="00D6073E" w:rsidRDefault="001369FF" w:rsidP="001369FF">
            <w:pPr>
              <w:jc w:val="both"/>
              <w:rPr>
                <w:rFonts w:ascii="Calibri" w:hAnsi="Calibri" w:cs="Calibri"/>
                <w:bCs/>
                <w:color w:val="000000"/>
                <w:kern w:val="28"/>
                <w:sz w:val="22"/>
                <w:szCs w:val="22"/>
                <w:lang w:val="es-BO"/>
              </w:rPr>
            </w:pPr>
            <w:r w:rsidRPr="00D6073E">
              <w:rPr>
                <w:rFonts w:ascii="Calibri" w:hAnsi="Calibri" w:cs="Calibri"/>
                <w:bCs/>
                <w:color w:val="000000"/>
                <w:kern w:val="28"/>
                <w:sz w:val="22"/>
                <w:szCs w:val="22"/>
                <w:lang w:val="es-BO"/>
              </w:rPr>
              <w:t>YPFB rechazará el material en mal estado por daños en el traslado, carguío o descarguío, defectos de fabricación o cualquier otra situación que afecte la calidad y estado del producto entregado. Cabe aclarar que no se aceptará ningún producto que no sea nuevo.</w:t>
            </w:r>
          </w:p>
          <w:p w:rsidR="001369FF" w:rsidRPr="00D6073E" w:rsidRDefault="001369FF" w:rsidP="001369FF">
            <w:pPr>
              <w:jc w:val="both"/>
              <w:rPr>
                <w:rFonts w:ascii="Calibri" w:hAnsi="Calibri" w:cs="Calibri"/>
                <w:bCs/>
                <w:color w:val="000000"/>
                <w:kern w:val="28"/>
                <w:sz w:val="22"/>
                <w:szCs w:val="22"/>
                <w:lang w:val="es-BO"/>
              </w:rPr>
            </w:pPr>
          </w:p>
          <w:p w:rsidR="001369FF" w:rsidRPr="00D6073E" w:rsidRDefault="001369FF" w:rsidP="001369FF">
            <w:pPr>
              <w:jc w:val="both"/>
              <w:rPr>
                <w:rFonts w:ascii="Calibri" w:hAnsi="Calibri" w:cs="Calibri"/>
                <w:bCs/>
                <w:color w:val="000000"/>
                <w:kern w:val="28"/>
                <w:sz w:val="22"/>
                <w:szCs w:val="22"/>
                <w:lang w:val="es-BO"/>
              </w:rPr>
            </w:pPr>
            <w:r w:rsidRPr="00D6073E">
              <w:rPr>
                <w:rFonts w:ascii="Calibri" w:hAnsi="Calibri" w:cs="Calibri"/>
                <w:bCs/>
                <w:color w:val="000000"/>
                <w:kern w:val="28"/>
                <w:sz w:val="22"/>
                <w:szCs w:val="22"/>
                <w:lang w:val="es-BO"/>
              </w:rPr>
              <w:t>El proveedor correrá con los gastos necesarios en que se incurra para el reemplazo y/o reposición correspondiente del bien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rsidR="001369FF" w:rsidRPr="00D6073E" w:rsidRDefault="001369FF" w:rsidP="001369FF">
            <w:pPr>
              <w:jc w:val="both"/>
              <w:rPr>
                <w:rFonts w:ascii="Calibri" w:hAnsi="Calibri" w:cs="Calibri"/>
                <w:bCs/>
                <w:color w:val="000000"/>
                <w:kern w:val="28"/>
                <w:sz w:val="22"/>
                <w:szCs w:val="22"/>
                <w:lang w:val="es-BO"/>
              </w:rPr>
            </w:pPr>
          </w:p>
          <w:p w:rsidR="001369FF" w:rsidRPr="00D6073E" w:rsidRDefault="001369FF" w:rsidP="001369FF">
            <w:pPr>
              <w:jc w:val="both"/>
              <w:rPr>
                <w:rFonts w:ascii="Calibri" w:hAnsi="Calibri" w:cs="Calibri"/>
                <w:bCs/>
                <w:color w:val="000000"/>
                <w:kern w:val="28"/>
                <w:sz w:val="22"/>
                <w:szCs w:val="22"/>
                <w:lang w:val="es-BO"/>
              </w:rPr>
            </w:pPr>
            <w:r w:rsidRPr="00D6073E">
              <w:rPr>
                <w:rFonts w:ascii="Calibri" w:hAnsi="Calibri" w:cs="Calibri"/>
                <w:bCs/>
                <w:color w:val="000000"/>
                <w:kern w:val="28"/>
                <w:sz w:val="22"/>
                <w:szCs w:val="22"/>
                <w:lang w:val="es-BO"/>
              </w:rPr>
              <w:t>El bien reemplazado tendrá la misma garantía de producto y de reemplazo.</w:t>
            </w:r>
          </w:p>
          <w:p w:rsidR="001369FF" w:rsidRPr="00D6073E" w:rsidRDefault="001369FF" w:rsidP="001369FF">
            <w:pPr>
              <w:jc w:val="both"/>
              <w:rPr>
                <w:rFonts w:ascii="Calibri" w:hAnsi="Calibri" w:cs="Calibri"/>
                <w:bCs/>
                <w:color w:val="000000"/>
                <w:kern w:val="28"/>
                <w:sz w:val="22"/>
                <w:szCs w:val="22"/>
                <w:lang w:val="es-BO"/>
              </w:rPr>
            </w:pPr>
          </w:p>
          <w:p w:rsidR="001369FF" w:rsidRPr="00D6073E" w:rsidRDefault="001369FF" w:rsidP="001369FF">
            <w:pPr>
              <w:jc w:val="both"/>
              <w:rPr>
                <w:rFonts w:ascii="Calibri" w:hAnsi="Calibri" w:cs="Calibri"/>
                <w:bCs/>
                <w:color w:val="000000"/>
                <w:kern w:val="28"/>
                <w:sz w:val="22"/>
                <w:szCs w:val="22"/>
                <w:lang w:val="es-BO"/>
              </w:rPr>
            </w:pPr>
            <w:r w:rsidRPr="00D6073E">
              <w:rPr>
                <w:rFonts w:ascii="Calibri" w:hAnsi="Calibri" w:cs="Calibri"/>
                <w:bCs/>
                <w:color w:val="000000"/>
                <w:kern w:val="28"/>
                <w:sz w:val="22"/>
                <w:szCs w:val="22"/>
                <w:lang w:val="es-BO"/>
              </w:rPr>
              <w:t xml:space="preserve">- </w:t>
            </w:r>
            <w:r w:rsidRPr="00D6073E">
              <w:rPr>
                <w:rFonts w:ascii="Calibri" w:hAnsi="Calibri" w:cs="Calibri"/>
                <w:b/>
                <w:bCs/>
                <w:color w:val="000000"/>
                <w:kern w:val="28"/>
                <w:sz w:val="22"/>
                <w:szCs w:val="22"/>
                <w:lang w:val="es-BO"/>
              </w:rPr>
              <w:t>Período de garantía:</w:t>
            </w:r>
            <w:r w:rsidRPr="00D6073E">
              <w:rPr>
                <w:rFonts w:ascii="Calibri" w:hAnsi="Calibri" w:cs="Calibri"/>
                <w:bCs/>
                <w:color w:val="000000"/>
                <w:kern w:val="28"/>
                <w:sz w:val="22"/>
                <w:szCs w:val="22"/>
                <w:lang w:val="es-BO"/>
              </w:rPr>
              <w:t xml:space="preserve"> deberá presentar la garantía por dos años como mínimo expedidas por el fabricante y/o proveedor del bien de cada ítem.</w:t>
            </w:r>
          </w:p>
          <w:p w:rsidR="001369FF" w:rsidRPr="00D6073E" w:rsidRDefault="001369FF" w:rsidP="001369FF">
            <w:pPr>
              <w:jc w:val="both"/>
              <w:rPr>
                <w:rFonts w:ascii="Calibri" w:hAnsi="Calibri" w:cs="Calibri"/>
                <w:bCs/>
                <w:color w:val="000000"/>
                <w:kern w:val="28"/>
                <w:sz w:val="22"/>
                <w:szCs w:val="22"/>
                <w:lang w:val="es-BO"/>
              </w:rPr>
            </w:pPr>
          </w:p>
          <w:p w:rsidR="001369FF" w:rsidRPr="00D6073E" w:rsidRDefault="001369FF" w:rsidP="001369FF">
            <w:pPr>
              <w:jc w:val="both"/>
              <w:rPr>
                <w:rFonts w:ascii="Calibri" w:hAnsi="Calibri" w:cs="Calibri"/>
                <w:bCs/>
                <w:color w:val="000000"/>
                <w:kern w:val="28"/>
                <w:sz w:val="22"/>
                <w:szCs w:val="22"/>
                <w:lang w:val="es-BO"/>
              </w:rPr>
            </w:pPr>
            <w:r w:rsidRPr="00D6073E">
              <w:rPr>
                <w:rFonts w:ascii="Calibri" w:hAnsi="Calibri" w:cs="Calibri"/>
                <w:b/>
                <w:bCs/>
                <w:color w:val="000000"/>
                <w:kern w:val="28"/>
                <w:sz w:val="22"/>
                <w:szCs w:val="22"/>
                <w:lang w:val="es-BO"/>
              </w:rPr>
              <w:t>- Inicio del cómputo del período de garantía</w:t>
            </w:r>
            <w:r w:rsidRPr="00D6073E">
              <w:rPr>
                <w:rFonts w:ascii="Calibri" w:hAnsi="Calibri" w:cs="Calibri"/>
                <w:bCs/>
                <w:color w:val="000000"/>
                <w:kern w:val="28"/>
                <w:sz w:val="22"/>
                <w:szCs w:val="22"/>
                <w:lang w:val="es-BO"/>
              </w:rPr>
              <w:t>: iniciará en el momento de la entrega total de los bienes de cada ítem</w:t>
            </w:r>
          </w:p>
          <w:p w:rsidR="001369FF" w:rsidRPr="00D6073E" w:rsidRDefault="001369FF" w:rsidP="001369FF">
            <w:pPr>
              <w:jc w:val="both"/>
              <w:rPr>
                <w:rFonts w:ascii="Calibri" w:hAnsi="Calibri" w:cs="Calibri"/>
                <w:bCs/>
                <w:color w:val="000000"/>
                <w:kern w:val="28"/>
                <w:sz w:val="22"/>
                <w:szCs w:val="22"/>
                <w:lang w:val="es-BO"/>
              </w:rPr>
            </w:pPr>
          </w:p>
        </w:tc>
      </w:tr>
      <w:tr w:rsidR="001369FF" w:rsidRPr="00D6073E" w:rsidTr="001369FF">
        <w:trPr>
          <w:gridAfter w:val="2"/>
          <w:wAfter w:w="16" w:type="dxa"/>
          <w:trHeight w:val="442"/>
        </w:trPr>
        <w:tc>
          <w:tcPr>
            <w:tcW w:w="9639"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1369FF" w:rsidRPr="00D6073E" w:rsidRDefault="001369FF" w:rsidP="001369FF">
            <w:pPr>
              <w:autoSpaceDE w:val="0"/>
              <w:autoSpaceDN w:val="0"/>
              <w:adjustRightInd w:val="0"/>
              <w:jc w:val="both"/>
              <w:rPr>
                <w:rFonts w:ascii="Calibri" w:hAnsi="Calibri" w:cs="Calibri"/>
                <w:b/>
                <w:bCs/>
                <w:sz w:val="22"/>
                <w:szCs w:val="22"/>
              </w:rPr>
            </w:pPr>
            <w:r w:rsidRPr="00D6073E">
              <w:rPr>
                <w:rFonts w:ascii="Calibri" w:hAnsi="Calibri" w:cs="Calibri"/>
                <w:b/>
                <w:bCs/>
                <w:sz w:val="22"/>
                <w:szCs w:val="22"/>
              </w:rPr>
              <w:t xml:space="preserve">CAPACITACION  </w:t>
            </w:r>
          </w:p>
        </w:tc>
      </w:tr>
      <w:tr w:rsidR="001369FF" w:rsidRPr="00D6073E" w:rsidTr="001369FF">
        <w:trPr>
          <w:gridAfter w:val="2"/>
          <w:wAfter w:w="16" w:type="dxa"/>
          <w:trHeight w:val="442"/>
        </w:trPr>
        <w:tc>
          <w:tcPr>
            <w:tcW w:w="96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69FF" w:rsidRPr="00D6073E" w:rsidRDefault="001369FF" w:rsidP="001369FF">
            <w:pPr>
              <w:autoSpaceDE w:val="0"/>
              <w:autoSpaceDN w:val="0"/>
              <w:adjustRightInd w:val="0"/>
              <w:jc w:val="both"/>
              <w:rPr>
                <w:rFonts w:ascii="Calibri" w:hAnsi="Calibri" w:cs="Calibri"/>
                <w:iCs/>
                <w:sz w:val="22"/>
                <w:szCs w:val="22"/>
              </w:rPr>
            </w:pPr>
            <w:r w:rsidRPr="00D6073E">
              <w:rPr>
                <w:rFonts w:ascii="Calibri" w:hAnsi="Calibri" w:cs="Calibri"/>
                <w:iCs/>
                <w:sz w:val="22"/>
                <w:szCs w:val="22"/>
              </w:rPr>
              <w:t>La empresa contratada brindará un curso de capacitación denominado “</w:t>
            </w:r>
            <w:r w:rsidRPr="00D6073E">
              <w:rPr>
                <w:rFonts w:ascii="Calibri" w:hAnsi="Calibri" w:cs="Calibri"/>
                <w:sz w:val="22"/>
                <w:szCs w:val="22"/>
              </w:rPr>
              <w:t>MEDICION DE GAS NATURAL MEDIANTE TURBINA Y COMPUTADORES DE FLUJO</w:t>
            </w:r>
            <w:r w:rsidRPr="00D6073E">
              <w:rPr>
                <w:rFonts w:ascii="Calibri" w:hAnsi="Calibri" w:cs="Calibri"/>
                <w:iCs/>
                <w:sz w:val="22"/>
                <w:szCs w:val="22"/>
              </w:rPr>
              <w:t>”. Para tal propósito, la Dirección de Redes de Gas (DRG) dependiente de la GNRGD – YPFB, coordinara el evento de tal manera que no influya en la fecha de entrega definitiva de los equipos y se llevara a cabo durante dos fines de semana.</w:t>
            </w:r>
          </w:p>
          <w:p w:rsidR="001369FF" w:rsidRPr="00D6073E" w:rsidRDefault="001369FF" w:rsidP="001369FF">
            <w:pPr>
              <w:autoSpaceDE w:val="0"/>
              <w:autoSpaceDN w:val="0"/>
              <w:adjustRightInd w:val="0"/>
              <w:rPr>
                <w:rFonts w:ascii="Calibri" w:hAnsi="Calibri" w:cs="Calibri"/>
                <w:iCs/>
                <w:sz w:val="22"/>
                <w:szCs w:val="22"/>
              </w:rPr>
            </w:pPr>
            <w:r w:rsidRPr="00D6073E">
              <w:rPr>
                <w:rFonts w:ascii="Calibri" w:hAnsi="Calibri" w:cs="Calibri"/>
                <w:iCs/>
                <w:sz w:val="22"/>
                <w:szCs w:val="22"/>
              </w:rPr>
              <w:t>Duración. 12 horas académicas, a cumplirse dentro del plazo establecido para la adquisición de estos bienes.</w:t>
            </w:r>
          </w:p>
          <w:p w:rsidR="001369FF" w:rsidRPr="00D6073E" w:rsidRDefault="001369FF" w:rsidP="001369FF">
            <w:pPr>
              <w:autoSpaceDE w:val="0"/>
              <w:autoSpaceDN w:val="0"/>
              <w:adjustRightInd w:val="0"/>
              <w:rPr>
                <w:rFonts w:ascii="Calibri" w:hAnsi="Calibri" w:cs="Calibri"/>
                <w:iCs/>
                <w:sz w:val="22"/>
                <w:szCs w:val="22"/>
              </w:rPr>
            </w:pPr>
            <w:r w:rsidRPr="00D6073E">
              <w:rPr>
                <w:rFonts w:ascii="Calibri" w:hAnsi="Calibri" w:cs="Calibri"/>
                <w:iCs/>
                <w:sz w:val="22"/>
                <w:szCs w:val="22"/>
              </w:rPr>
              <w:t>Lugar. La Paz y Cochabamba</w:t>
            </w:r>
          </w:p>
          <w:p w:rsidR="001369FF" w:rsidRPr="00D6073E" w:rsidRDefault="001369FF" w:rsidP="001369FF">
            <w:pPr>
              <w:autoSpaceDE w:val="0"/>
              <w:autoSpaceDN w:val="0"/>
              <w:adjustRightInd w:val="0"/>
              <w:rPr>
                <w:rFonts w:ascii="Calibri" w:hAnsi="Calibri" w:cs="Calibri"/>
                <w:iCs/>
                <w:sz w:val="22"/>
                <w:szCs w:val="22"/>
              </w:rPr>
            </w:pPr>
            <w:r w:rsidRPr="00D6073E">
              <w:rPr>
                <w:rFonts w:ascii="Calibri" w:hAnsi="Calibri" w:cs="Calibri"/>
                <w:iCs/>
                <w:sz w:val="22"/>
                <w:szCs w:val="22"/>
              </w:rPr>
              <w:lastRenderedPageBreak/>
              <w:t>Salón y/o auditorio. Por cuenta de la empresa adjudicada.</w:t>
            </w:r>
          </w:p>
          <w:p w:rsidR="001369FF" w:rsidRPr="00D6073E" w:rsidRDefault="001369FF" w:rsidP="001369FF">
            <w:pPr>
              <w:autoSpaceDE w:val="0"/>
              <w:autoSpaceDN w:val="0"/>
              <w:adjustRightInd w:val="0"/>
              <w:rPr>
                <w:rFonts w:ascii="Calibri" w:hAnsi="Calibri" w:cs="Calibri"/>
                <w:iCs/>
                <w:sz w:val="22"/>
                <w:szCs w:val="22"/>
              </w:rPr>
            </w:pPr>
            <w:r w:rsidRPr="00D6073E">
              <w:rPr>
                <w:rFonts w:ascii="Calibri" w:hAnsi="Calibri" w:cs="Calibri"/>
                <w:iCs/>
                <w:sz w:val="22"/>
                <w:szCs w:val="22"/>
              </w:rPr>
              <w:t>Traslado del personal. Por cuenta de YPFB.</w:t>
            </w:r>
          </w:p>
          <w:p w:rsidR="001369FF" w:rsidRPr="00D6073E" w:rsidRDefault="001369FF" w:rsidP="001369FF">
            <w:pPr>
              <w:autoSpaceDE w:val="0"/>
              <w:autoSpaceDN w:val="0"/>
              <w:adjustRightInd w:val="0"/>
              <w:rPr>
                <w:rFonts w:ascii="Calibri" w:hAnsi="Calibri" w:cs="Calibri"/>
                <w:iCs/>
                <w:sz w:val="22"/>
                <w:szCs w:val="22"/>
              </w:rPr>
            </w:pPr>
            <w:r w:rsidRPr="00D6073E">
              <w:rPr>
                <w:rFonts w:ascii="Calibri" w:hAnsi="Calibri" w:cs="Calibri"/>
                <w:iCs/>
                <w:sz w:val="22"/>
                <w:szCs w:val="22"/>
              </w:rPr>
              <w:t>Manuales y/o guías. Por cuenta de la empresa adjudicada.</w:t>
            </w:r>
          </w:p>
          <w:p w:rsidR="001369FF" w:rsidRPr="00D6073E" w:rsidRDefault="001369FF" w:rsidP="001369FF">
            <w:pPr>
              <w:autoSpaceDE w:val="0"/>
              <w:autoSpaceDN w:val="0"/>
              <w:adjustRightInd w:val="0"/>
              <w:rPr>
                <w:rFonts w:ascii="Calibri" w:hAnsi="Calibri" w:cs="Calibri"/>
                <w:iCs/>
                <w:sz w:val="22"/>
                <w:szCs w:val="22"/>
              </w:rPr>
            </w:pPr>
            <w:r w:rsidRPr="00D6073E">
              <w:rPr>
                <w:rFonts w:ascii="Calibri" w:hAnsi="Calibri" w:cs="Calibri"/>
                <w:iCs/>
                <w:sz w:val="22"/>
                <w:szCs w:val="22"/>
              </w:rPr>
              <w:t>Recursos Didácticos. Por cuenta de la empresa adjudicada</w:t>
            </w:r>
          </w:p>
          <w:p w:rsidR="001369FF" w:rsidRPr="00D6073E" w:rsidRDefault="001369FF" w:rsidP="001369FF">
            <w:pPr>
              <w:autoSpaceDE w:val="0"/>
              <w:autoSpaceDN w:val="0"/>
              <w:adjustRightInd w:val="0"/>
              <w:rPr>
                <w:rFonts w:ascii="Calibri" w:hAnsi="Calibri" w:cs="Calibri"/>
                <w:iCs/>
                <w:sz w:val="22"/>
                <w:szCs w:val="22"/>
              </w:rPr>
            </w:pPr>
            <w:r w:rsidRPr="00D6073E">
              <w:rPr>
                <w:rFonts w:ascii="Calibri" w:hAnsi="Calibri" w:cs="Calibri"/>
                <w:iCs/>
                <w:sz w:val="22"/>
                <w:szCs w:val="22"/>
              </w:rPr>
              <w:t>Certificados. Por cuenta de la empresa adjudicada.</w:t>
            </w:r>
          </w:p>
          <w:p w:rsidR="001369FF" w:rsidRPr="00D6073E" w:rsidRDefault="001369FF" w:rsidP="001369FF">
            <w:pPr>
              <w:autoSpaceDE w:val="0"/>
              <w:autoSpaceDN w:val="0"/>
              <w:adjustRightInd w:val="0"/>
              <w:rPr>
                <w:rFonts w:ascii="Calibri" w:hAnsi="Calibri" w:cs="Calibri"/>
                <w:iCs/>
                <w:sz w:val="22"/>
                <w:szCs w:val="22"/>
              </w:rPr>
            </w:pPr>
            <w:r w:rsidRPr="00D6073E">
              <w:rPr>
                <w:rFonts w:ascii="Calibri" w:hAnsi="Calibri" w:cs="Calibri"/>
                <w:iCs/>
                <w:sz w:val="22"/>
                <w:szCs w:val="22"/>
              </w:rPr>
              <w:t>Conformidad. La conformidad del curso será emitida por parte del Jefe Nacional de Ingeniería a la Comisión de Recepción.</w:t>
            </w:r>
          </w:p>
          <w:p w:rsidR="001369FF" w:rsidRPr="00D6073E" w:rsidRDefault="001369FF" w:rsidP="001369FF">
            <w:pPr>
              <w:autoSpaceDE w:val="0"/>
              <w:autoSpaceDN w:val="0"/>
              <w:adjustRightInd w:val="0"/>
              <w:rPr>
                <w:rFonts w:ascii="Calibri" w:hAnsi="Calibri" w:cs="Calibri"/>
                <w:iCs/>
                <w:sz w:val="22"/>
                <w:szCs w:val="22"/>
              </w:rPr>
            </w:pPr>
          </w:p>
          <w:p w:rsidR="001369FF" w:rsidRPr="00D6073E" w:rsidRDefault="001369FF" w:rsidP="001369FF">
            <w:pPr>
              <w:autoSpaceDE w:val="0"/>
              <w:autoSpaceDN w:val="0"/>
              <w:adjustRightInd w:val="0"/>
              <w:rPr>
                <w:rFonts w:ascii="Calibri" w:hAnsi="Calibri" w:cs="Calibri"/>
                <w:iCs/>
                <w:sz w:val="22"/>
                <w:szCs w:val="22"/>
              </w:rPr>
            </w:pPr>
            <w:r w:rsidRPr="00D6073E">
              <w:rPr>
                <w:rFonts w:ascii="Calibri" w:hAnsi="Calibri" w:cs="Calibri"/>
                <w:iCs/>
                <w:sz w:val="22"/>
                <w:szCs w:val="22"/>
              </w:rPr>
              <w:t>Contenido.</w:t>
            </w:r>
          </w:p>
          <w:p w:rsidR="001369FF" w:rsidRPr="00D6073E" w:rsidRDefault="001369FF" w:rsidP="001369FF">
            <w:pPr>
              <w:autoSpaceDE w:val="0"/>
              <w:autoSpaceDN w:val="0"/>
              <w:adjustRightInd w:val="0"/>
              <w:rPr>
                <w:rFonts w:ascii="Calibri" w:hAnsi="Calibri" w:cs="Calibri"/>
                <w:iCs/>
                <w:sz w:val="22"/>
                <w:szCs w:val="22"/>
              </w:rPr>
            </w:pPr>
          </w:p>
          <w:p w:rsidR="001369FF" w:rsidRPr="00D6073E" w:rsidRDefault="001369FF" w:rsidP="001369FF">
            <w:pPr>
              <w:autoSpaceDE w:val="0"/>
              <w:autoSpaceDN w:val="0"/>
              <w:adjustRightInd w:val="0"/>
              <w:rPr>
                <w:rFonts w:ascii="Calibri" w:hAnsi="Calibri" w:cs="Calibri"/>
                <w:sz w:val="22"/>
                <w:szCs w:val="22"/>
                <w:lang w:val="es-BO" w:eastAsia="es-BO"/>
              </w:rPr>
            </w:pPr>
            <w:r w:rsidRPr="00D6073E">
              <w:rPr>
                <w:rFonts w:ascii="Calibri" w:hAnsi="Calibri" w:cs="Calibri"/>
                <w:sz w:val="22"/>
                <w:szCs w:val="22"/>
                <w:lang w:val="es-BO" w:eastAsia="es-BO"/>
              </w:rPr>
              <w:t>TEORICO (8 Hrs)</w:t>
            </w:r>
          </w:p>
          <w:p w:rsidR="001369FF" w:rsidRPr="00D6073E" w:rsidRDefault="001369FF" w:rsidP="001369FF">
            <w:pPr>
              <w:rPr>
                <w:rFonts w:ascii="Calibri" w:hAnsi="Calibri" w:cs="Calibri"/>
                <w:sz w:val="22"/>
                <w:szCs w:val="22"/>
              </w:rPr>
            </w:pPr>
            <w:r w:rsidRPr="00D6073E">
              <w:rPr>
                <w:rFonts w:ascii="Calibri" w:hAnsi="Calibri" w:cs="Calibri"/>
                <w:sz w:val="22"/>
                <w:szCs w:val="22"/>
              </w:rPr>
              <w:t xml:space="preserve">  </w:t>
            </w:r>
          </w:p>
          <w:p w:rsidR="001369FF" w:rsidRPr="00D6073E" w:rsidRDefault="001369FF" w:rsidP="006721A0">
            <w:pPr>
              <w:numPr>
                <w:ilvl w:val="0"/>
                <w:numId w:val="44"/>
              </w:numPr>
              <w:autoSpaceDE w:val="0"/>
              <w:autoSpaceDN w:val="0"/>
              <w:adjustRightInd w:val="0"/>
              <w:rPr>
                <w:rFonts w:ascii="Calibri" w:hAnsi="Calibri" w:cs="Calibri"/>
                <w:iCs/>
                <w:sz w:val="22"/>
                <w:szCs w:val="22"/>
              </w:rPr>
            </w:pPr>
            <w:r w:rsidRPr="00D6073E">
              <w:rPr>
                <w:rFonts w:ascii="Calibri" w:hAnsi="Calibri" w:cs="Calibri"/>
                <w:iCs/>
                <w:sz w:val="22"/>
                <w:szCs w:val="22"/>
              </w:rPr>
              <w:t xml:space="preserve">Principios de medición de GN </w:t>
            </w:r>
          </w:p>
          <w:p w:rsidR="001369FF" w:rsidRPr="00D6073E" w:rsidRDefault="001369FF" w:rsidP="006721A0">
            <w:pPr>
              <w:numPr>
                <w:ilvl w:val="0"/>
                <w:numId w:val="44"/>
              </w:numPr>
              <w:autoSpaceDE w:val="0"/>
              <w:autoSpaceDN w:val="0"/>
              <w:adjustRightInd w:val="0"/>
              <w:rPr>
                <w:rFonts w:ascii="Calibri" w:hAnsi="Calibri" w:cs="Calibri"/>
                <w:iCs/>
                <w:sz w:val="22"/>
                <w:szCs w:val="22"/>
              </w:rPr>
            </w:pPr>
            <w:r w:rsidRPr="00D6073E">
              <w:rPr>
                <w:rFonts w:ascii="Calibri" w:hAnsi="Calibri" w:cs="Calibri"/>
                <w:iCs/>
                <w:sz w:val="22"/>
                <w:szCs w:val="22"/>
              </w:rPr>
              <w:t xml:space="preserve">Tipos de medidores </w:t>
            </w:r>
          </w:p>
          <w:p w:rsidR="001369FF" w:rsidRPr="00D6073E" w:rsidRDefault="001369FF" w:rsidP="006721A0">
            <w:pPr>
              <w:numPr>
                <w:ilvl w:val="0"/>
                <w:numId w:val="44"/>
              </w:numPr>
              <w:autoSpaceDE w:val="0"/>
              <w:autoSpaceDN w:val="0"/>
              <w:adjustRightInd w:val="0"/>
              <w:rPr>
                <w:rFonts w:ascii="Calibri" w:hAnsi="Calibri" w:cs="Calibri"/>
                <w:iCs/>
                <w:sz w:val="22"/>
                <w:szCs w:val="22"/>
              </w:rPr>
            </w:pPr>
            <w:r w:rsidRPr="00D6073E">
              <w:rPr>
                <w:rFonts w:ascii="Calibri" w:hAnsi="Calibri" w:cs="Calibri"/>
                <w:iCs/>
                <w:sz w:val="22"/>
                <w:szCs w:val="22"/>
              </w:rPr>
              <w:t xml:space="preserve">Características de un medidor tipo turbina </w:t>
            </w:r>
          </w:p>
          <w:p w:rsidR="001369FF" w:rsidRPr="00D6073E" w:rsidRDefault="001369FF" w:rsidP="006721A0">
            <w:pPr>
              <w:numPr>
                <w:ilvl w:val="0"/>
                <w:numId w:val="44"/>
              </w:numPr>
              <w:autoSpaceDE w:val="0"/>
              <w:autoSpaceDN w:val="0"/>
              <w:adjustRightInd w:val="0"/>
              <w:rPr>
                <w:rFonts w:ascii="Calibri" w:hAnsi="Calibri" w:cs="Calibri"/>
                <w:iCs/>
                <w:sz w:val="22"/>
                <w:szCs w:val="22"/>
              </w:rPr>
            </w:pPr>
            <w:r w:rsidRPr="00D6073E">
              <w:rPr>
                <w:rFonts w:ascii="Calibri" w:hAnsi="Calibri" w:cs="Calibri"/>
                <w:iCs/>
                <w:sz w:val="22"/>
                <w:szCs w:val="22"/>
              </w:rPr>
              <w:t xml:space="preserve">Calibración y mantenimiento </w:t>
            </w:r>
          </w:p>
          <w:p w:rsidR="001369FF" w:rsidRPr="00D6073E" w:rsidRDefault="001369FF" w:rsidP="006721A0">
            <w:pPr>
              <w:numPr>
                <w:ilvl w:val="0"/>
                <w:numId w:val="44"/>
              </w:numPr>
              <w:autoSpaceDE w:val="0"/>
              <w:autoSpaceDN w:val="0"/>
              <w:adjustRightInd w:val="0"/>
              <w:rPr>
                <w:rFonts w:ascii="Calibri" w:hAnsi="Calibri" w:cs="Calibri"/>
                <w:iCs/>
                <w:sz w:val="22"/>
                <w:szCs w:val="22"/>
              </w:rPr>
            </w:pPr>
            <w:r w:rsidRPr="00D6073E">
              <w:rPr>
                <w:rFonts w:ascii="Calibri" w:hAnsi="Calibri" w:cs="Calibri"/>
                <w:iCs/>
                <w:sz w:val="22"/>
                <w:szCs w:val="22"/>
              </w:rPr>
              <w:t xml:space="preserve">Selección y dimensionamiento </w:t>
            </w:r>
          </w:p>
          <w:p w:rsidR="001369FF" w:rsidRPr="00D6073E" w:rsidRDefault="001369FF" w:rsidP="006721A0">
            <w:pPr>
              <w:numPr>
                <w:ilvl w:val="0"/>
                <w:numId w:val="44"/>
              </w:numPr>
              <w:autoSpaceDE w:val="0"/>
              <w:autoSpaceDN w:val="0"/>
              <w:adjustRightInd w:val="0"/>
              <w:rPr>
                <w:rFonts w:ascii="Calibri" w:hAnsi="Calibri" w:cs="Calibri"/>
                <w:iCs/>
                <w:sz w:val="22"/>
                <w:szCs w:val="22"/>
              </w:rPr>
            </w:pPr>
            <w:r w:rsidRPr="00D6073E">
              <w:rPr>
                <w:rFonts w:ascii="Calibri" w:hAnsi="Calibri" w:cs="Calibri"/>
                <w:iCs/>
                <w:sz w:val="22"/>
                <w:szCs w:val="22"/>
              </w:rPr>
              <w:t xml:space="preserve">Métodos de corrección de volumen </w:t>
            </w:r>
          </w:p>
          <w:p w:rsidR="001369FF" w:rsidRPr="00D6073E" w:rsidRDefault="001369FF" w:rsidP="006721A0">
            <w:pPr>
              <w:numPr>
                <w:ilvl w:val="0"/>
                <w:numId w:val="44"/>
              </w:numPr>
              <w:autoSpaceDE w:val="0"/>
              <w:autoSpaceDN w:val="0"/>
              <w:adjustRightInd w:val="0"/>
              <w:rPr>
                <w:rFonts w:ascii="Calibri" w:hAnsi="Calibri" w:cs="Calibri"/>
                <w:iCs/>
                <w:sz w:val="22"/>
                <w:szCs w:val="22"/>
              </w:rPr>
            </w:pPr>
            <w:r w:rsidRPr="00D6073E">
              <w:rPr>
                <w:rFonts w:ascii="Calibri" w:hAnsi="Calibri" w:cs="Calibri"/>
                <w:iCs/>
                <w:sz w:val="22"/>
                <w:szCs w:val="22"/>
              </w:rPr>
              <w:t xml:space="preserve">Características de computadores de flujo </w:t>
            </w:r>
          </w:p>
          <w:p w:rsidR="001369FF" w:rsidRPr="00D6073E" w:rsidRDefault="001369FF" w:rsidP="006721A0">
            <w:pPr>
              <w:numPr>
                <w:ilvl w:val="0"/>
                <w:numId w:val="44"/>
              </w:numPr>
              <w:autoSpaceDE w:val="0"/>
              <w:autoSpaceDN w:val="0"/>
              <w:adjustRightInd w:val="0"/>
              <w:rPr>
                <w:rFonts w:ascii="Calibri" w:hAnsi="Calibri" w:cs="Calibri"/>
                <w:iCs/>
                <w:sz w:val="22"/>
                <w:szCs w:val="22"/>
              </w:rPr>
            </w:pPr>
            <w:r w:rsidRPr="00D6073E">
              <w:rPr>
                <w:rFonts w:ascii="Calibri" w:hAnsi="Calibri" w:cs="Calibri"/>
                <w:iCs/>
                <w:sz w:val="22"/>
                <w:szCs w:val="22"/>
              </w:rPr>
              <w:t xml:space="preserve">Configuración y calibración de computadores </w:t>
            </w:r>
          </w:p>
          <w:p w:rsidR="001369FF" w:rsidRPr="00D6073E" w:rsidRDefault="001369FF" w:rsidP="001369FF">
            <w:pPr>
              <w:autoSpaceDE w:val="0"/>
              <w:autoSpaceDN w:val="0"/>
              <w:adjustRightInd w:val="0"/>
              <w:rPr>
                <w:rFonts w:ascii="Calibri" w:hAnsi="Calibri" w:cs="Calibri"/>
                <w:sz w:val="22"/>
                <w:szCs w:val="22"/>
                <w:lang w:val="es-BO" w:eastAsia="es-BO"/>
              </w:rPr>
            </w:pPr>
          </w:p>
          <w:p w:rsidR="001369FF" w:rsidRPr="00D6073E" w:rsidRDefault="001369FF" w:rsidP="001369FF">
            <w:pPr>
              <w:autoSpaceDE w:val="0"/>
              <w:autoSpaceDN w:val="0"/>
              <w:adjustRightInd w:val="0"/>
              <w:rPr>
                <w:rFonts w:ascii="Calibri" w:hAnsi="Calibri" w:cs="Calibri"/>
                <w:sz w:val="22"/>
                <w:szCs w:val="22"/>
                <w:lang w:val="es-BO" w:eastAsia="es-BO"/>
              </w:rPr>
            </w:pPr>
            <w:r w:rsidRPr="00D6073E">
              <w:rPr>
                <w:rFonts w:ascii="Calibri" w:hAnsi="Calibri" w:cs="Calibri"/>
                <w:sz w:val="22"/>
                <w:szCs w:val="22"/>
                <w:lang w:val="es-BO" w:eastAsia="es-BO"/>
              </w:rPr>
              <w:t>PRACTICO (4 Hrs)</w:t>
            </w:r>
          </w:p>
          <w:p w:rsidR="001369FF" w:rsidRPr="00D6073E" w:rsidRDefault="001369FF" w:rsidP="006721A0">
            <w:pPr>
              <w:numPr>
                <w:ilvl w:val="0"/>
                <w:numId w:val="44"/>
              </w:numPr>
              <w:autoSpaceDE w:val="0"/>
              <w:autoSpaceDN w:val="0"/>
              <w:adjustRightInd w:val="0"/>
              <w:rPr>
                <w:rFonts w:ascii="Calibri" w:hAnsi="Calibri" w:cs="Calibri"/>
                <w:iCs/>
                <w:sz w:val="22"/>
                <w:szCs w:val="22"/>
              </w:rPr>
            </w:pPr>
            <w:r w:rsidRPr="00D6073E">
              <w:rPr>
                <w:rFonts w:ascii="Calibri" w:hAnsi="Calibri" w:cs="Calibri"/>
                <w:iCs/>
                <w:sz w:val="22"/>
                <w:szCs w:val="22"/>
              </w:rPr>
              <w:t>Configuración y calibración de computadores</w:t>
            </w:r>
          </w:p>
          <w:p w:rsidR="001369FF" w:rsidRPr="00D6073E" w:rsidRDefault="001369FF" w:rsidP="001369FF">
            <w:pPr>
              <w:pStyle w:val="Prrafodelista"/>
              <w:ind w:left="0"/>
              <w:rPr>
                <w:rFonts w:ascii="Calibri" w:hAnsi="Calibri" w:cs="Calibri"/>
                <w:sz w:val="22"/>
                <w:szCs w:val="22"/>
              </w:rPr>
            </w:pPr>
          </w:p>
          <w:p w:rsidR="001369FF" w:rsidRPr="00D6073E" w:rsidRDefault="001369FF" w:rsidP="001369FF">
            <w:pPr>
              <w:autoSpaceDE w:val="0"/>
              <w:autoSpaceDN w:val="0"/>
              <w:adjustRightInd w:val="0"/>
              <w:rPr>
                <w:rFonts w:ascii="Calibri" w:hAnsi="Calibri" w:cs="Calibri"/>
                <w:sz w:val="22"/>
                <w:szCs w:val="22"/>
                <w:lang w:val="es-BO" w:eastAsia="es-BO"/>
              </w:rPr>
            </w:pPr>
            <w:r w:rsidRPr="00D6073E">
              <w:rPr>
                <w:rFonts w:ascii="Calibri" w:hAnsi="Calibri" w:cs="Calibri"/>
                <w:sz w:val="22"/>
                <w:szCs w:val="22"/>
                <w:lang w:val="es-BO" w:eastAsia="es-BO"/>
              </w:rPr>
              <w:t>La empresa contratada deberá certificar la experiencia del Instructor de por lo menos de dos años en el diseño, instalación y mantenimiento de Estaciones Distritales de Regulación.</w:t>
            </w:r>
          </w:p>
          <w:p w:rsidR="001369FF" w:rsidRPr="00D6073E" w:rsidRDefault="001369FF" w:rsidP="001369FF">
            <w:pPr>
              <w:autoSpaceDE w:val="0"/>
              <w:autoSpaceDN w:val="0"/>
              <w:adjustRightInd w:val="0"/>
              <w:jc w:val="both"/>
              <w:rPr>
                <w:rFonts w:ascii="Calibri" w:hAnsi="Calibri" w:cs="Calibri"/>
                <w:sz w:val="22"/>
                <w:szCs w:val="22"/>
                <w:lang w:val="es-BO" w:eastAsia="es-BO"/>
              </w:rPr>
            </w:pPr>
            <w:r w:rsidRPr="00D6073E">
              <w:rPr>
                <w:rFonts w:ascii="Calibri" w:hAnsi="Calibri" w:cs="Calibri"/>
                <w:sz w:val="22"/>
                <w:szCs w:val="22"/>
                <w:lang w:val="es-BO" w:eastAsia="es-BO"/>
              </w:rPr>
              <w:t>La empresa contratada deberá contar con la logística, herramientas y equipos necesarios para la realización de las prácticas. Así mismo el contenido y el cronograma del curso de capacitación deberá ser previamente aprobado por YPFB.</w:t>
            </w:r>
          </w:p>
          <w:p w:rsidR="001369FF" w:rsidRPr="00D6073E" w:rsidRDefault="001369FF" w:rsidP="001369FF">
            <w:pPr>
              <w:autoSpaceDE w:val="0"/>
              <w:autoSpaceDN w:val="0"/>
              <w:adjustRightInd w:val="0"/>
              <w:rPr>
                <w:rFonts w:ascii="Calibri" w:hAnsi="Calibri" w:cs="Calibri"/>
                <w:sz w:val="22"/>
                <w:szCs w:val="22"/>
                <w:lang w:val="es-BO" w:eastAsia="es-BO"/>
              </w:rPr>
            </w:pPr>
          </w:p>
          <w:p w:rsidR="001369FF" w:rsidRPr="00D6073E" w:rsidRDefault="001369FF" w:rsidP="001369FF">
            <w:pPr>
              <w:pStyle w:val="Prrafodelista"/>
              <w:ind w:left="0"/>
              <w:jc w:val="both"/>
              <w:rPr>
                <w:rFonts w:ascii="Calibri" w:hAnsi="Calibri" w:cs="Calibri"/>
                <w:b/>
                <w:i/>
                <w:iCs/>
                <w:sz w:val="22"/>
                <w:szCs w:val="22"/>
                <w:lang w:val="es-BO"/>
              </w:rPr>
            </w:pPr>
            <w:r w:rsidRPr="00D6073E">
              <w:rPr>
                <w:rFonts w:ascii="Calibri" w:hAnsi="Calibri" w:cs="Calibri"/>
                <w:b/>
                <w:iCs/>
                <w:sz w:val="22"/>
                <w:szCs w:val="22"/>
              </w:rPr>
              <w:t>Se aclara que,</w:t>
            </w:r>
            <w:r w:rsidRPr="00D6073E">
              <w:rPr>
                <w:rFonts w:ascii="Calibri" w:hAnsi="Calibri" w:cs="Calibri"/>
                <w:b/>
                <w:i/>
                <w:iCs/>
                <w:sz w:val="22"/>
                <w:szCs w:val="22"/>
              </w:rPr>
              <w:t xml:space="preserve"> YPFB no cubrirá ningún costo adicional por la precitada capacitación referida en el presente documento.</w:t>
            </w:r>
          </w:p>
          <w:p w:rsidR="001369FF" w:rsidRPr="00D6073E" w:rsidRDefault="001369FF" w:rsidP="001369FF">
            <w:pPr>
              <w:autoSpaceDE w:val="0"/>
              <w:autoSpaceDN w:val="0"/>
              <w:adjustRightInd w:val="0"/>
              <w:jc w:val="both"/>
              <w:rPr>
                <w:rFonts w:ascii="Calibri" w:hAnsi="Calibri" w:cs="Calibri"/>
                <w:b/>
                <w:bCs/>
                <w:sz w:val="22"/>
                <w:szCs w:val="22"/>
              </w:rPr>
            </w:pPr>
          </w:p>
        </w:tc>
      </w:tr>
    </w:tbl>
    <w:p w:rsidR="001369FF" w:rsidRPr="008940AD" w:rsidRDefault="001369FF" w:rsidP="001369FF">
      <w:pPr>
        <w:rPr>
          <w:rFonts w:ascii="Verdana" w:hAnsi="Verdana" w:cs="Calibri"/>
          <w:b/>
          <w:sz w:val="18"/>
          <w:szCs w:val="18"/>
        </w:rPr>
      </w:pPr>
    </w:p>
    <w:p w:rsidR="001369FF" w:rsidRDefault="001369FF" w:rsidP="001369FF">
      <w:pPr>
        <w:pStyle w:val="Lista"/>
        <w:ind w:left="0" w:firstLine="0"/>
        <w:rPr>
          <w:b/>
          <w:lang w:eastAsia="es-BO"/>
        </w:rPr>
      </w:pPr>
    </w:p>
    <w:p w:rsidR="001369FF" w:rsidRDefault="001369FF" w:rsidP="00431CEA">
      <w:pPr>
        <w:rPr>
          <w:rFonts w:eastAsia="Arial Unicode MS"/>
        </w:rPr>
      </w:pPr>
    </w:p>
    <w:bookmarkEnd w:id="2"/>
    <w:bookmarkEnd w:id="3"/>
    <w:bookmarkEnd w:id="4"/>
    <w:p w:rsidR="00886C42" w:rsidRDefault="00886C42" w:rsidP="00431CEA">
      <w:pPr>
        <w:rPr>
          <w:rFonts w:asciiTheme="minorHAnsi" w:hAnsiTheme="minorHAnsi" w:cstheme="minorHAnsi"/>
          <w:b/>
          <w:sz w:val="22"/>
          <w:szCs w:val="22"/>
        </w:rPr>
      </w:pPr>
    </w:p>
    <w:p w:rsidR="001369FF" w:rsidRDefault="001369FF" w:rsidP="003B37BE">
      <w:pPr>
        <w:jc w:val="center"/>
        <w:rPr>
          <w:rFonts w:asciiTheme="minorHAnsi" w:hAnsiTheme="minorHAnsi" w:cstheme="minorHAnsi"/>
          <w:b/>
          <w:sz w:val="22"/>
          <w:szCs w:val="22"/>
        </w:rPr>
      </w:pPr>
    </w:p>
    <w:p w:rsidR="001369FF" w:rsidRDefault="001369FF" w:rsidP="003B37BE">
      <w:pPr>
        <w:jc w:val="center"/>
        <w:rPr>
          <w:rFonts w:asciiTheme="minorHAnsi" w:hAnsiTheme="minorHAnsi" w:cstheme="minorHAnsi"/>
          <w:b/>
          <w:sz w:val="22"/>
          <w:szCs w:val="22"/>
        </w:rPr>
      </w:pPr>
    </w:p>
    <w:p w:rsidR="001369FF" w:rsidRDefault="001369FF" w:rsidP="003B37BE">
      <w:pPr>
        <w:jc w:val="center"/>
        <w:rPr>
          <w:rFonts w:asciiTheme="minorHAnsi" w:hAnsiTheme="minorHAnsi" w:cstheme="minorHAnsi"/>
          <w:b/>
          <w:sz w:val="22"/>
          <w:szCs w:val="22"/>
        </w:rPr>
      </w:pPr>
    </w:p>
    <w:p w:rsidR="001369FF" w:rsidRDefault="001369FF" w:rsidP="003B37BE">
      <w:pPr>
        <w:jc w:val="center"/>
        <w:rPr>
          <w:rFonts w:asciiTheme="minorHAnsi" w:hAnsiTheme="minorHAnsi" w:cstheme="minorHAnsi"/>
          <w:b/>
          <w:sz w:val="22"/>
          <w:szCs w:val="22"/>
        </w:rPr>
      </w:pPr>
    </w:p>
    <w:p w:rsidR="001369FF" w:rsidRDefault="001369FF" w:rsidP="003B37BE">
      <w:pPr>
        <w:jc w:val="center"/>
        <w:rPr>
          <w:rFonts w:asciiTheme="minorHAnsi" w:hAnsiTheme="minorHAnsi" w:cstheme="minorHAnsi"/>
          <w:b/>
          <w:sz w:val="22"/>
          <w:szCs w:val="22"/>
        </w:rPr>
      </w:pPr>
    </w:p>
    <w:p w:rsidR="001369FF" w:rsidRDefault="001369FF" w:rsidP="003B37BE">
      <w:pPr>
        <w:jc w:val="center"/>
        <w:rPr>
          <w:rFonts w:asciiTheme="minorHAnsi" w:hAnsiTheme="minorHAnsi" w:cstheme="minorHAnsi"/>
          <w:b/>
          <w:sz w:val="22"/>
          <w:szCs w:val="22"/>
        </w:rPr>
      </w:pPr>
    </w:p>
    <w:p w:rsidR="001369FF" w:rsidRDefault="001369FF" w:rsidP="003B37BE">
      <w:pPr>
        <w:jc w:val="center"/>
        <w:rPr>
          <w:rFonts w:asciiTheme="minorHAnsi" w:hAnsiTheme="minorHAnsi" w:cstheme="minorHAnsi"/>
          <w:b/>
          <w:sz w:val="22"/>
          <w:szCs w:val="22"/>
        </w:rPr>
      </w:pPr>
    </w:p>
    <w:p w:rsidR="001369FF" w:rsidRDefault="001369FF" w:rsidP="003B37BE">
      <w:pPr>
        <w:jc w:val="center"/>
        <w:rPr>
          <w:rFonts w:asciiTheme="minorHAnsi" w:hAnsiTheme="minorHAnsi" w:cstheme="minorHAnsi"/>
          <w:b/>
          <w:sz w:val="22"/>
          <w:szCs w:val="22"/>
        </w:rPr>
      </w:pPr>
    </w:p>
    <w:p w:rsidR="001369FF" w:rsidRDefault="001369FF" w:rsidP="003B37BE">
      <w:pPr>
        <w:jc w:val="center"/>
        <w:rPr>
          <w:rFonts w:asciiTheme="minorHAnsi" w:hAnsiTheme="minorHAnsi" w:cstheme="minorHAnsi"/>
          <w:b/>
          <w:sz w:val="22"/>
          <w:szCs w:val="22"/>
        </w:rPr>
      </w:pPr>
    </w:p>
    <w:p w:rsidR="001369FF" w:rsidRDefault="001369FF" w:rsidP="003B37BE">
      <w:pPr>
        <w:jc w:val="center"/>
        <w:rPr>
          <w:rFonts w:asciiTheme="minorHAnsi" w:hAnsiTheme="minorHAnsi" w:cstheme="minorHAnsi"/>
          <w:b/>
          <w:sz w:val="22"/>
          <w:szCs w:val="22"/>
        </w:rPr>
      </w:pPr>
    </w:p>
    <w:p w:rsidR="003B37BE" w:rsidRPr="00B4167A" w:rsidRDefault="003B37BE" w:rsidP="003B37BE">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3B37BE" w:rsidRPr="00B4167A" w:rsidRDefault="003B37BE" w:rsidP="003B37BE">
      <w:pPr>
        <w:rPr>
          <w:rFonts w:asciiTheme="minorHAnsi" w:hAnsiTheme="minorHAnsi" w:cstheme="minorHAnsi"/>
          <w:b/>
          <w:bCs/>
          <w:sz w:val="22"/>
          <w:szCs w:val="22"/>
          <w:lang w:val="es-ES_tradnl"/>
        </w:rPr>
      </w:pPr>
    </w:p>
    <w:p w:rsidR="003B37BE" w:rsidRPr="00B4167A" w:rsidRDefault="003B37BE" w:rsidP="003B37BE">
      <w:pPr>
        <w:jc w:val="center"/>
        <w:rPr>
          <w:rFonts w:asciiTheme="minorHAnsi" w:hAnsiTheme="minorHAnsi" w:cstheme="minorHAnsi"/>
          <w:b/>
          <w:sz w:val="22"/>
          <w:szCs w:val="22"/>
        </w:rPr>
      </w:pPr>
      <w:r w:rsidRPr="00B4167A">
        <w:rPr>
          <w:rFonts w:asciiTheme="minorHAnsi" w:hAnsiTheme="minorHAnsi" w:cstheme="minorHAnsi"/>
          <w:b/>
          <w:sz w:val="22"/>
          <w:szCs w:val="22"/>
        </w:rPr>
        <w:t>CONDICIONES/REQUISITOS DE CUMPLIMIENTO OBLIGATORIO POR EL PROPONENTE</w:t>
      </w:r>
    </w:p>
    <w:p w:rsidR="001369FF" w:rsidRDefault="003B37BE" w:rsidP="003B37BE">
      <w:pPr>
        <w:tabs>
          <w:tab w:val="left" w:pos="900"/>
          <w:tab w:val="center" w:pos="4561"/>
        </w:tabs>
        <w:rPr>
          <w:rFonts w:asciiTheme="minorHAnsi" w:hAnsiTheme="minorHAnsi" w:cstheme="minorHAnsi"/>
          <w:b/>
          <w:bCs/>
          <w:color w:val="FF0000"/>
          <w:sz w:val="22"/>
          <w:szCs w:val="22"/>
          <w:lang w:val="es-ES_tradnl"/>
        </w:rPr>
      </w:pPr>
      <w:r w:rsidRPr="00F31A8A">
        <w:rPr>
          <w:rFonts w:asciiTheme="minorHAnsi" w:hAnsiTheme="minorHAnsi" w:cstheme="minorHAnsi"/>
          <w:b/>
          <w:bCs/>
          <w:color w:val="FF0000"/>
          <w:sz w:val="22"/>
          <w:szCs w:val="22"/>
          <w:lang w:val="es-ES_tradnl"/>
        </w:rPr>
        <w:tab/>
      </w:r>
      <w:r w:rsidRPr="00F31A8A">
        <w:rPr>
          <w:rFonts w:asciiTheme="minorHAnsi" w:hAnsiTheme="minorHAnsi" w:cstheme="minorHAnsi"/>
          <w:b/>
          <w:bCs/>
          <w:color w:val="FF0000"/>
          <w:sz w:val="22"/>
          <w:szCs w:val="22"/>
          <w:lang w:val="es-ES_tradnl"/>
        </w:rPr>
        <w:tab/>
      </w:r>
    </w:p>
    <w:tbl>
      <w:tblPr>
        <w:tblW w:w="9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gridCol w:w="10"/>
      </w:tblGrid>
      <w:tr w:rsidR="001369FF" w:rsidRPr="008940AD" w:rsidTr="001369FF">
        <w:trPr>
          <w:trHeight w:val="424"/>
        </w:trPr>
        <w:tc>
          <w:tcPr>
            <w:tcW w:w="965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1369FF" w:rsidRPr="008940AD" w:rsidRDefault="001369FF" w:rsidP="001369FF">
            <w:pPr>
              <w:autoSpaceDE w:val="0"/>
              <w:autoSpaceDN w:val="0"/>
              <w:adjustRightInd w:val="0"/>
              <w:rPr>
                <w:rFonts w:ascii="Arial" w:hAnsi="Arial" w:cs="Arial"/>
                <w:bCs/>
              </w:rPr>
            </w:pPr>
            <w:r w:rsidRPr="008940AD">
              <w:rPr>
                <w:rFonts w:ascii="Verdana" w:hAnsi="Verdana" w:cs="Calibri"/>
                <w:b/>
                <w:bCs/>
                <w:sz w:val="18"/>
                <w:szCs w:val="18"/>
              </w:rPr>
              <w:t>SEGURIDAD Y SALUD OCUPACIONAL</w:t>
            </w:r>
          </w:p>
        </w:tc>
      </w:tr>
      <w:tr w:rsidR="001369FF" w:rsidRPr="008940AD" w:rsidTr="001369FF">
        <w:trPr>
          <w:trHeight w:val="410"/>
        </w:trPr>
        <w:tc>
          <w:tcPr>
            <w:tcW w:w="9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69FF" w:rsidRPr="008940AD" w:rsidRDefault="001369FF" w:rsidP="001369FF">
            <w:pPr>
              <w:rPr>
                <w:rFonts w:ascii="Arial" w:hAnsi="Arial" w:cs="Arial"/>
                <w:bCs/>
              </w:rPr>
            </w:pPr>
          </w:p>
          <w:p w:rsidR="001369FF" w:rsidRPr="00C009A8" w:rsidRDefault="001369FF" w:rsidP="001369FF">
            <w:pPr>
              <w:autoSpaceDE w:val="0"/>
              <w:autoSpaceDN w:val="0"/>
              <w:adjustRightInd w:val="0"/>
              <w:jc w:val="both"/>
              <w:rPr>
                <w:rFonts w:ascii="Arial" w:hAnsi="Arial" w:cs="Arial"/>
                <w:bCs/>
              </w:rPr>
            </w:pPr>
            <w:r w:rsidRPr="00C009A8">
              <w:rPr>
                <w:rFonts w:ascii="Arial" w:hAnsi="Arial" w:cs="Arial"/>
                <w:bCs/>
              </w:rPr>
              <w:t>ASPECTOS NORMATIVOS DE SEGURIDAD INDUSTRIAL Y SALUD OCUPACIONAL PARA EMPRESAS CONTRATISTAS DE YPFB</w:t>
            </w:r>
          </w:p>
          <w:p w:rsidR="001369FF" w:rsidRPr="00C009A8" w:rsidRDefault="001369FF" w:rsidP="001369FF">
            <w:pPr>
              <w:autoSpaceDE w:val="0"/>
              <w:autoSpaceDN w:val="0"/>
              <w:adjustRightInd w:val="0"/>
              <w:jc w:val="both"/>
              <w:rPr>
                <w:rFonts w:ascii="Arial" w:hAnsi="Arial" w:cs="Arial"/>
                <w:bCs/>
              </w:rPr>
            </w:pPr>
          </w:p>
          <w:p w:rsidR="001369FF" w:rsidRPr="00C009A8" w:rsidRDefault="001369FF" w:rsidP="001369FF">
            <w:pPr>
              <w:autoSpaceDE w:val="0"/>
              <w:autoSpaceDN w:val="0"/>
              <w:adjustRightInd w:val="0"/>
              <w:jc w:val="both"/>
              <w:rPr>
                <w:rFonts w:ascii="Arial" w:hAnsi="Arial" w:cs="Arial"/>
                <w:bCs/>
              </w:rPr>
            </w:pPr>
            <w:r w:rsidRPr="00C009A8">
              <w:rPr>
                <w:rFonts w:ascii="Arial" w:hAnsi="Arial" w:cs="Arial"/>
                <w:bCs/>
              </w:rPr>
              <w:t xml:space="preserve">El Proponente de la provisión de “BIENES” deberá cumplir con los estándares de Seguridad Industrial y Salud Ocupacional de YPFB. </w:t>
            </w:r>
          </w:p>
          <w:p w:rsidR="001369FF" w:rsidRPr="00C009A8" w:rsidRDefault="001369FF" w:rsidP="001369FF">
            <w:pPr>
              <w:autoSpaceDE w:val="0"/>
              <w:autoSpaceDN w:val="0"/>
              <w:adjustRightInd w:val="0"/>
              <w:jc w:val="both"/>
              <w:rPr>
                <w:rFonts w:ascii="Arial" w:hAnsi="Arial" w:cs="Arial"/>
                <w:bCs/>
              </w:rPr>
            </w:pPr>
          </w:p>
          <w:p w:rsidR="001369FF" w:rsidRPr="00C009A8" w:rsidRDefault="001369FF" w:rsidP="001369FF">
            <w:pPr>
              <w:autoSpaceDE w:val="0"/>
              <w:autoSpaceDN w:val="0"/>
              <w:adjustRightInd w:val="0"/>
              <w:jc w:val="both"/>
              <w:rPr>
                <w:rFonts w:ascii="Arial" w:hAnsi="Arial" w:cs="Arial"/>
                <w:bCs/>
              </w:rPr>
            </w:pPr>
            <w:r w:rsidRPr="00C009A8">
              <w:rPr>
                <w:rFonts w:ascii="Arial" w:hAnsi="Arial" w:cs="Arial"/>
                <w:bCs/>
              </w:rPr>
              <w:t xml:space="preserve">1. ASPECTOS GENERALES: </w:t>
            </w:r>
          </w:p>
          <w:p w:rsidR="001369FF" w:rsidRPr="00C009A8" w:rsidRDefault="001369FF" w:rsidP="001369FF">
            <w:pPr>
              <w:autoSpaceDE w:val="0"/>
              <w:autoSpaceDN w:val="0"/>
              <w:adjustRightInd w:val="0"/>
              <w:jc w:val="both"/>
              <w:rPr>
                <w:rFonts w:ascii="Arial" w:hAnsi="Arial" w:cs="Arial"/>
                <w:bCs/>
              </w:rPr>
            </w:pPr>
          </w:p>
          <w:p w:rsidR="001369FF" w:rsidRPr="00C009A8" w:rsidRDefault="001369FF" w:rsidP="001369FF">
            <w:pPr>
              <w:autoSpaceDE w:val="0"/>
              <w:autoSpaceDN w:val="0"/>
              <w:adjustRightInd w:val="0"/>
              <w:jc w:val="both"/>
              <w:rPr>
                <w:rFonts w:ascii="Arial" w:hAnsi="Arial" w:cs="Arial"/>
                <w:bCs/>
              </w:rPr>
            </w:pPr>
            <w:r w:rsidRPr="00C009A8">
              <w:rPr>
                <w:rFonts w:ascii="Arial" w:hAnsi="Arial" w:cs="Arial"/>
                <w:bCs/>
              </w:rPr>
              <w:t xml:space="preserve">Para los procesos de contratación de bienes; en caso de que los mismos sean recibidos directamente en los almacenes de YPFB; no aplica una cláusula específica de SMS. </w:t>
            </w:r>
          </w:p>
          <w:p w:rsidR="001369FF" w:rsidRPr="00C009A8" w:rsidRDefault="001369FF" w:rsidP="001369FF">
            <w:pPr>
              <w:autoSpaceDE w:val="0"/>
              <w:autoSpaceDN w:val="0"/>
              <w:adjustRightInd w:val="0"/>
              <w:jc w:val="both"/>
              <w:rPr>
                <w:rFonts w:ascii="Arial" w:hAnsi="Arial" w:cs="Arial"/>
                <w:bCs/>
              </w:rPr>
            </w:pPr>
          </w:p>
          <w:p w:rsidR="001369FF" w:rsidRPr="00C009A8" w:rsidRDefault="001369FF" w:rsidP="001369FF">
            <w:pPr>
              <w:autoSpaceDE w:val="0"/>
              <w:autoSpaceDN w:val="0"/>
              <w:adjustRightInd w:val="0"/>
              <w:jc w:val="both"/>
              <w:rPr>
                <w:rFonts w:ascii="Arial" w:hAnsi="Arial" w:cs="Arial"/>
                <w:bCs/>
              </w:rPr>
            </w:pPr>
            <w:r w:rsidRPr="00C009A8">
              <w:rPr>
                <w:rFonts w:ascii="Arial" w:hAnsi="Arial" w:cs="Arial"/>
                <w:bCs/>
              </w:rPr>
              <w:t xml:space="preserve">2. RECOMENDACIONES: </w:t>
            </w:r>
          </w:p>
          <w:p w:rsidR="001369FF" w:rsidRPr="00C009A8" w:rsidRDefault="001369FF" w:rsidP="001369FF">
            <w:pPr>
              <w:autoSpaceDE w:val="0"/>
              <w:autoSpaceDN w:val="0"/>
              <w:adjustRightInd w:val="0"/>
              <w:jc w:val="both"/>
              <w:rPr>
                <w:rFonts w:ascii="Arial" w:hAnsi="Arial" w:cs="Arial"/>
                <w:bCs/>
              </w:rPr>
            </w:pPr>
          </w:p>
          <w:p w:rsidR="001369FF" w:rsidRPr="00C009A8" w:rsidRDefault="001369FF" w:rsidP="001369FF">
            <w:pPr>
              <w:autoSpaceDE w:val="0"/>
              <w:autoSpaceDN w:val="0"/>
              <w:adjustRightInd w:val="0"/>
              <w:jc w:val="both"/>
              <w:rPr>
                <w:rFonts w:ascii="Arial" w:hAnsi="Arial" w:cs="Arial"/>
                <w:bCs/>
              </w:rPr>
            </w:pPr>
            <w:r w:rsidRPr="00C009A8">
              <w:rPr>
                <w:rFonts w:ascii="Arial" w:hAnsi="Arial" w:cs="Arial"/>
                <w:bCs/>
              </w:rPr>
              <w:t xml:space="preserve">Para las tareas complementarias de entrega de bienes en los almacenes de YPFB, la Unidad Solicitante deberá coordinar con la empresa Contratista a efectos de garantizar y prevenir la ocurrencia de accidentes, incidentes y </w:t>
            </w:r>
            <w:r>
              <w:rPr>
                <w:rFonts w:ascii="Arial" w:hAnsi="Arial" w:cs="Arial"/>
                <w:bCs/>
              </w:rPr>
              <w:t>afectaciones al medio ambiente.</w:t>
            </w:r>
          </w:p>
          <w:p w:rsidR="001369FF" w:rsidRPr="00C009A8" w:rsidRDefault="001369FF" w:rsidP="001369FF">
            <w:pPr>
              <w:autoSpaceDE w:val="0"/>
              <w:autoSpaceDN w:val="0"/>
              <w:adjustRightInd w:val="0"/>
              <w:ind w:left="356" w:hanging="356"/>
              <w:jc w:val="both"/>
              <w:rPr>
                <w:rFonts w:ascii="Arial" w:hAnsi="Arial" w:cs="Arial"/>
                <w:bCs/>
              </w:rPr>
            </w:pPr>
            <w:r w:rsidRPr="00C009A8">
              <w:rPr>
                <w:rFonts w:ascii="Arial" w:hAnsi="Arial" w:cs="Arial"/>
                <w:bCs/>
              </w:rPr>
              <w:t>2.1 En caso de manipulación de bienes y materiales dentro de las instalaciones de YPFB; se deberán verificar las condiciones del sistema de izaje de cargas (cables, eslingas, estrobos, y otros elemen</w:t>
            </w:r>
            <w:r>
              <w:rPr>
                <w:rFonts w:ascii="Arial" w:hAnsi="Arial" w:cs="Arial"/>
                <w:bCs/>
              </w:rPr>
              <w:t xml:space="preserve">tos necesarios para este fin). </w:t>
            </w:r>
          </w:p>
          <w:p w:rsidR="001369FF" w:rsidRPr="00C009A8" w:rsidRDefault="001369FF" w:rsidP="001369FF">
            <w:pPr>
              <w:autoSpaceDE w:val="0"/>
              <w:autoSpaceDN w:val="0"/>
              <w:adjustRightInd w:val="0"/>
              <w:ind w:left="356" w:hanging="356"/>
              <w:jc w:val="both"/>
              <w:rPr>
                <w:rFonts w:ascii="Arial" w:hAnsi="Arial" w:cs="Arial"/>
                <w:bCs/>
              </w:rPr>
            </w:pPr>
            <w:r w:rsidRPr="00C009A8">
              <w:rPr>
                <w:rFonts w:ascii="Arial" w:hAnsi="Arial" w:cs="Arial"/>
                <w:bCs/>
              </w:rPr>
              <w:t xml:space="preserve">2.2 En caso de Bienes y/o equipos eléctricos/electrónicos, se recomienda verificar de las condiciones de carga y tensión eléctrica en las líneas de suministro y evitar sobre carga en las líneas eléctrica el momento de la instalación y puesta en marcha de los equipos. </w:t>
            </w:r>
          </w:p>
          <w:p w:rsidR="001369FF" w:rsidRPr="008940AD" w:rsidRDefault="001369FF" w:rsidP="001369FF">
            <w:pPr>
              <w:spacing w:after="200" w:line="276" w:lineRule="auto"/>
              <w:ind w:left="356" w:hanging="356"/>
              <w:contextualSpacing/>
              <w:jc w:val="both"/>
              <w:rPr>
                <w:rFonts w:ascii="Arial" w:hAnsi="Arial" w:cs="Arial"/>
                <w:bCs/>
              </w:rPr>
            </w:pPr>
            <w:r w:rsidRPr="00C009A8">
              <w:rPr>
                <w:rFonts w:ascii="Arial" w:hAnsi="Arial" w:cs="Arial"/>
                <w:bCs/>
              </w:rPr>
              <w:t>2.3 Las tareas complementarias para la entrega de bienes/equipos/materiales, deberán ser coordinadas con el personal de SMS de la Unidad Solicitante, en estricto cumplimiento de la normativa vigente y las políticas de Seguridad Industrial de YPFB.</w:t>
            </w:r>
          </w:p>
        </w:tc>
      </w:tr>
      <w:tr w:rsidR="001369FF" w:rsidRPr="008940AD" w:rsidTr="001369FF">
        <w:trPr>
          <w:gridAfter w:val="1"/>
          <w:wAfter w:w="10" w:type="dxa"/>
          <w:trHeight w:val="408"/>
        </w:trPr>
        <w:tc>
          <w:tcPr>
            <w:tcW w:w="9645" w:type="dxa"/>
            <w:shd w:val="clear" w:color="auto" w:fill="B4C6E7"/>
            <w:vAlign w:val="center"/>
          </w:tcPr>
          <w:p w:rsidR="001369FF" w:rsidRPr="008940AD" w:rsidRDefault="001369FF" w:rsidP="001369FF">
            <w:pPr>
              <w:autoSpaceDE w:val="0"/>
              <w:autoSpaceDN w:val="0"/>
              <w:adjustRightInd w:val="0"/>
              <w:jc w:val="both"/>
              <w:rPr>
                <w:rFonts w:ascii="Arial" w:hAnsi="Arial" w:cs="Arial"/>
                <w:b/>
                <w:sz w:val="18"/>
                <w:szCs w:val="18"/>
              </w:rPr>
            </w:pPr>
            <w:r w:rsidRPr="008940AD">
              <w:rPr>
                <w:rFonts w:ascii="Verdana" w:hAnsi="Verdana" w:cs="Calibri"/>
                <w:b/>
                <w:sz w:val="18"/>
                <w:szCs w:val="18"/>
              </w:rPr>
              <w:t>GARANTÍAS FINANCIERAS</w:t>
            </w:r>
            <w:r w:rsidRPr="008940AD">
              <w:rPr>
                <w:rFonts w:ascii="Arial" w:hAnsi="Arial" w:cs="Arial"/>
                <w:b/>
                <w:sz w:val="18"/>
                <w:szCs w:val="18"/>
              </w:rPr>
              <w:t xml:space="preserve"> </w:t>
            </w:r>
          </w:p>
        </w:tc>
      </w:tr>
      <w:tr w:rsidR="001369FF" w:rsidRPr="008940AD" w:rsidTr="001369FF">
        <w:trPr>
          <w:gridAfter w:val="1"/>
          <w:wAfter w:w="10" w:type="dxa"/>
          <w:trHeight w:val="604"/>
        </w:trPr>
        <w:tc>
          <w:tcPr>
            <w:tcW w:w="9645" w:type="dxa"/>
            <w:tcBorders>
              <w:bottom w:val="single" w:sz="4" w:space="0" w:color="auto"/>
            </w:tcBorders>
            <w:shd w:val="clear" w:color="auto" w:fill="auto"/>
            <w:vAlign w:val="center"/>
          </w:tcPr>
          <w:p w:rsidR="001369FF" w:rsidRPr="008940AD" w:rsidRDefault="001369FF" w:rsidP="001369FF">
            <w:pPr>
              <w:autoSpaceDE w:val="0"/>
              <w:autoSpaceDN w:val="0"/>
              <w:jc w:val="both"/>
              <w:rPr>
                <w:rFonts w:ascii="Arial" w:hAnsi="Arial" w:cs="Arial"/>
                <w:b/>
                <w:bCs/>
                <w:u w:val="single"/>
              </w:rPr>
            </w:pPr>
            <w:bookmarkStart w:id="5" w:name="Ing__Mauricio_Daniel_Mendoza_Paz"/>
          </w:p>
          <w:p w:rsidR="001369FF" w:rsidRPr="008940AD" w:rsidRDefault="001369FF" w:rsidP="001369FF">
            <w:pPr>
              <w:autoSpaceDE w:val="0"/>
              <w:autoSpaceDN w:val="0"/>
              <w:jc w:val="both"/>
              <w:rPr>
                <w:rFonts w:ascii="Arial" w:hAnsi="Arial" w:cs="Arial"/>
                <w:b/>
                <w:bCs/>
                <w:u w:val="single"/>
                <w:lang w:val="es-BO"/>
              </w:rPr>
            </w:pPr>
            <w:r w:rsidRPr="008940AD">
              <w:rPr>
                <w:rFonts w:ascii="Arial" w:hAnsi="Arial" w:cs="Arial"/>
                <w:b/>
                <w:bCs/>
                <w:u w:val="single"/>
              </w:rPr>
              <w:t>GARANTIA DE SERIEDAD DE PROPUESTA</w:t>
            </w:r>
            <w:bookmarkEnd w:id="5"/>
          </w:p>
          <w:p w:rsidR="001369FF" w:rsidRPr="008940AD" w:rsidRDefault="001369FF" w:rsidP="001369FF">
            <w:pPr>
              <w:autoSpaceDE w:val="0"/>
              <w:autoSpaceDN w:val="0"/>
              <w:jc w:val="both"/>
              <w:rPr>
                <w:rFonts w:ascii="Arial" w:hAnsi="Arial" w:cs="Arial"/>
                <w:b/>
                <w:bCs/>
                <w:u w:val="single"/>
              </w:rPr>
            </w:pPr>
          </w:p>
          <w:p w:rsidR="001369FF" w:rsidRPr="008940AD" w:rsidRDefault="001369FF" w:rsidP="001369FF">
            <w:pPr>
              <w:autoSpaceDE w:val="0"/>
              <w:autoSpaceDN w:val="0"/>
              <w:jc w:val="both"/>
              <w:rPr>
                <w:rFonts w:ascii="Arial" w:hAnsi="Arial" w:cs="Arial"/>
                <w:b/>
                <w:bCs/>
                <w:u w:val="single"/>
              </w:rPr>
            </w:pPr>
            <w:r w:rsidRPr="008940AD">
              <w:rPr>
                <w:rFonts w:ascii="Arial" w:hAnsi="Arial" w:cs="Arial"/>
              </w:rPr>
              <w:t>La Empresa proponente podrá presentar una de las siguientes garantías:</w:t>
            </w:r>
          </w:p>
          <w:p w:rsidR="001369FF" w:rsidRPr="008940AD" w:rsidRDefault="001369FF" w:rsidP="006721A0">
            <w:pPr>
              <w:numPr>
                <w:ilvl w:val="0"/>
                <w:numId w:val="34"/>
              </w:numPr>
              <w:autoSpaceDE w:val="0"/>
              <w:autoSpaceDN w:val="0"/>
              <w:ind w:left="142" w:hanging="142"/>
              <w:jc w:val="both"/>
              <w:rPr>
                <w:rFonts w:ascii="Arial" w:hAnsi="Arial" w:cs="Arial"/>
              </w:rPr>
            </w:pPr>
            <w:r w:rsidRPr="008940AD">
              <w:rPr>
                <w:rFonts w:ascii="Arial" w:hAnsi="Arial" w:cs="Arial"/>
                <w:b/>
                <w:bCs/>
              </w:rPr>
              <w:t>Boleta de Garantía</w:t>
            </w:r>
            <w:r w:rsidRPr="008940AD">
              <w:rPr>
                <w:rFonts w:ascii="Arial" w:hAnsi="Arial" w:cs="Aria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8940AD">
              <w:rPr>
                <w:rFonts w:ascii="Arial" w:hAnsi="Arial" w:cs="Arial"/>
                <w:b/>
                <w:bCs/>
              </w:rPr>
              <w:t>renovable, irrevocable y de ejecución inmediata</w:t>
            </w:r>
            <w:r w:rsidRPr="008940AD">
              <w:rPr>
                <w:rFonts w:ascii="Arial" w:hAnsi="Arial" w:cs="Arial"/>
              </w:rPr>
              <w:t xml:space="preserve"> con vigencia de 90 días por un importe equivalente al 1 (%) del valor total de la propuesta económica.</w:t>
            </w:r>
          </w:p>
          <w:p w:rsidR="001369FF" w:rsidRPr="008940AD" w:rsidRDefault="001369FF" w:rsidP="001369FF">
            <w:pPr>
              <w:autoSpaceDE w:val="0"/>
              <w:autoSpaceDN w:val="0"/>
              <w:ind w:left="142"/>
              <w:jc w:val="both"/>
              <w:rPr>
                <w:rFonts w:ascii="Arial" w:hAnsi="Arial" w:cs="Arial"/>
              </w:rPr>
            </w:pPr>
          </w:p>
          <w:p w:rsidR="001369FF" w:rsidRPr="008940AD" w:rsidRDefault="001369FF" w:rsidP="006721A0">
            <w:pPr>
              <w:numPr>
                <w:ilvl w:val="0"/>
                <w:numId w:val="34"/>
              </w:numPr>
              <w:autoSpaceDE w:val="0"/>
              <w:autoSpaceDN w:val="0"/>
              <w:ind w:left="142" w:hanging="142"/>
              <w:jc w:val="both"/>
              <w:rPr>
                <w:rFonts w:ascii="Arial" w:hAnsi="Arial" w:cs="Arial"/>
              </w:rPr>
            </w:pPr>
            <w:r w:rsidRPr="008940AD">
              <w:rPr>
                <w:rFonts w:ascii="Arial" w:hAnsi="Arial" w:cs="Arial"/>
                <w:b/>
                <w:bCs/>
              </w:rPr>
              <w:t>Garantía a Primer Requerimiento</w:t>
            </w:r>
            <w:r w:rsidRPr="008940AD">
              <w:rPr>
                <w:rFonts w:ascii="Arial" w:hAnsi="Arial" w:cs="Aria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8940AD">
              <w:rPr>
                <w:rFonts w:ascii="Arial" w:hAnsi="Arial" w:cs="Arial"/>
                <w:b/>
                <w:bCs/>
              </w:rPr>
              <w:t>renovable, irrevocable y de ejecución a primer requerimiento</w:t>
            </w:r>
            <w:r w:rsidRPr="008940AD">
              <w:rPr>
                <w:rFonts w:ascii="Arial" w:hAnsi="Arial" w:cs="Arial"/>
              </w:rPr>
              <w:t xml:space="preserve"> con vigencia de 90 días, por un importe equivalente al1 (%) del valor total la propuesta económica.</w:t>
            </w:r>
          </w:p>
          <w:p w:rsidR="001369FF" w:rsidRPr="008940AD" w:rsidRDefault="001369FF" w:rsidP="001369FF">
            <w:pPr>
              <w:rPr>
                <w:rFonts w:ascii="Arial" w:hAnsi="Arial" w:cs="Arial"/>
              </w:rPr>
            </w:pPr>
          </w:p>
          <w:p w:rsidR="001369FF" w:rsidRPr="008940AD" w:rsidRDefault="001369FF" w:rsidP="001369FF">
            <w:pPr>
              <w:rPr>
                <w:rFonts w:ascii="Arial" w:hAnsi="Arial" w:cs="Arial"/>
                <w:b/>
                <w:bCs/>
                <w:u w:val="single"/>
                <w:lang w:val="es-ES_tradnl"/>
              </w:rPr>
            </w:pPr>
            <w:r w:rsidRPr="008940AD">
              <w:rPr>
                <w:rFonts w:ascii="Arial" w:hAnsi="Arial" w:cs="Arial"/>
                <w:b/>
                <w:bCs/>
                <w:u w:val="single"/>
              </w:rPr>
              <w:t xml:space="preserve">GARANTIA </w:t>
            </w:r>
            <w:r w:rsidRPr="008940AD">
              <w:rPr>
                <w:rFonts w:ascii="Arial" w:hAnsi="Arial" w:cs="Arial"/>
                <w:b/>
                <w:bCs/>
                <w:u w:val="single"/>
                <w:lang w:val="es-ES_tradnl"/>
              </w:rPr>
              <w:t>DE CORRECTA INVERSIÓN DE ANTICIPO</w:t>
            </w:r>
          </w:p>
          <w:p w:rsidR="001369FF" w:rsidRPr="008940AD" w:rsidRDefault="001369FF" w:rsidP="001369FF">
            <w:pPr>
              <w:rPr>
                <w:rFonts w:ascii="Arial" w:hAnsi="Arial" w:cs="Arial"/>
                <w:b/>
                <w:bCs/>
                <w:u w:val="single"/>
                <w:lang w:val="es-ES_tradnl"/>
              </w:rPr>
            </w:pPr>
          </w:p>
          <w:p w:rsidR="001369FF" w:rsidRPr="008940AD" w:rsidRDefault="001369FF" w:rsidP="001369FF">
            <w:pPr>
              <w:rPr>
                <w:rFonts w:ascii="Arial" w:hAnsi="Arial" w:cs="Arial"/>
              </w:rPr>
            </w:pPr>
            <w:r w:rsidRPr="008940AD">
              <w:rPr>
                <w:rFonts w:ascii="Arial" w:hAnsi="Arial" w:cs="Arial"/>
              </w:rPr>
              <w:t>La Empresa Adjudicada podrá presentar una de las siguientes garantías:</w:t>
            </w:r>
          </w:p>
          <w:p w:rsidR="001369FF" w:rsidRPr="008940AD" w:rsidRDefault="001369FF" w:rsidP="001369FF">
            <w:pPr>
              <w:rPr>
                <w:rFonts w:ascii="Arial" w:hAnsi="Arial" w:cs="Arial"/>
                <w:b/>
                <w:bCs/>
                <w:u w:val="single"/>
                <w:lang w:val="es-ES_tradnl"/>
              </w:rPr>
            </w:pPr>
          </w:p>
          <w:p w:rsidR="001369FF" w:rsidRPr="008940AD" w:rsidRDefault="001369FF" w:rsidP="006721A0">
            <w:pPr>
              <w:numPr>
                <w:ilvl w:val="0"/>
                <w:numId w:val="34"/>
              </w:numPr>
              <w:ind w:left="142" w:hanging="142"/>
              <w:jc w:val="both"/>
              <w:rPr>
                <w:rFonts w:ascii="Arial" w:hAnsi="Arial" w:cs="Arial"/>
              </w:rPr>
            </w:pPr>
            <w:r w:rsidRPr="008940AD">
              <w:rPr>
                <w:rFonts w:ascii="Arial" w:hAnsi="Arial" w:cs="Arial"/>
                <w:b/>
                <w:bCs/>
              </w:rPr>
              <w:lastRenderedPageBreak/>
              <w:t>Boleta de Garantía</w:t>
            </w:r>
            <w:r w:rsidRPr="008940AD">
              <w:rPr>
                <w:rFonts w:ascii="Arial" w:hAnsi="Arial" w:cs="Arial"/>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8940AD">
              <w:rPr>
                <w:rFonts w:ascii="Arial" w:hAnsi="Arial" w:cs="Arial"/>
                <w:b/>
                <w:bCs/>
              </w:rPr>
              <w:t>renovable, irrevocable y de ejecución inmediata</w:t>
            </w:r>
            <w:r>
              <w:rPr>
                <w:rFonts w:ascii="Arial" w:hAnsi="Arial" w:cs="Arial"/>
                <w:b/>
                <w:bCs/>
              </w:rPr>
              <w:t xml:space="preserve"> </w:t>
            </w:r>
            <w:r w:rsidRPr="002D6C3B">
              <w:rPr>
                <w:rFonts w:ascii="Arial" w:hAnsi="Arial" w:cs="Arial"/>
                <w:bCs/>
                <w:iCs/>
              </w:rPr>
              <w:t>cuya vigencia será de 90 días calendario adicionales al plazo de entrega de los bienes</w:t>
            </w:r>
            <w:r w:rsidRPr="008940AD">
              <w:rPr>
                <w:rFonts w:ascii="Arial" w:hAnsi="Arial" w:cs="Arial"/>
              </w:rPr>
              <w:t>, por un importe equivalente al 100%  del monto del anticipo.</w:t>
            </w:r>
          </w:p>
          <w:p w:rsidR="001369FF" w:rsidRPr="008940AD" w:rsidRDefault="001369FF" w:rsidP="001369FF">
            <w:pPr>
              <w:ind w:left="142"/>
              <w:rPr>
                <w:rFonts w:ascii="Arial" w:hAnsi="Arial" w:cs="Arial"/>
              </w:rPr>
            </w:pPr>
          </w:p>
          <w:p w:rsidR="001369FF" w:rsidRPr="008940AD" w:rsidRDefault="001369FF" w:rsidP="006721A0">
            <w:pPr>
              <w:numPr>
                <w:ilvl w:val="0"/>
                <w:numId w:val="34"/>
              </w:numPr>
              <w:ind w:left="142" w:hanging="142"/>
              <w:jc w:val="both"/>
              <w:rPr>
                <w:rFonts w:ascii="Arial" w:hAnsi="Arial" w:cs="Arial"/>
              </w:rPr>
            </w:pPr>
            <w:r w:rsidRPr="008940AD">
              <w:rPr>
                <w:rFonts w:ascii="Arial" w:hAnsi="Arial" w:cs="Arial"/>
                <w:b/>
                <w:bCs/>
              </w:rPr>
              <w:t>Garantía a Primer Requerimiento</w:t>
            </w:r>
            <w:r w:rsidRPr="008940AD">
              <w:rPr>
                <w:rFonts w:ascii="Arial" w:hAnsi="Arial" w:cs="Arial"/>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8940AD">
              <w:rPr>
                <w:rFonts w:ascii="Arial" w:hAnsi="Arial" w:cs="Arial"/>
                <w:b/>
                <w:bCs/>
              </w:rPr>
              <w:t>renovable, irrevocable y de ejecución a primer requerimiento</w:t>
            </w:r>
            <w:r>
              <w:rPr>
                <w:rFonts w:ascii="Arial" w:hAnsi="Arial" w:cs="Arial"/>
                <w:b/>
                <w:bCs/>
              </w:rPr>
              <w:t xml:space="preserve"> </w:t>
            </w:r>
            <w:r w:rsidRPr="002D6C3B">
              <w:rPr>
                <w:rFonts w:ascii="Arial" w:hAnsi="Arial" w:cs="Arial"/>
                <w:bCs/>
                <w:iCs/>
              </w:rPr>
              <w:t>cuya vigencia será de 90 días calendario adicionales al plazo de entrega de los bienes</w:t>
            </w:r>
            <w:r w:rsidRPr="008940AD">
              <w:rPr>
                <w:rFonts w:ascii="Arial" w:hAnsi="Arial" w:cs="Arial"/>
              </w:rPr>
              <w:t>, a la orden de Yacimientos  Petrolíferos Fiscales Bolivianos, por un importe equivalente al 100%  del monto del anticipo.</w:t>
            </w:r>
          </w:p>
          <w:p w:rsidR="001369FF" w:rsidRPr="008940AD" w:rsidRDefault="001369FF" w:rsidP="001369FF">
            <w:pPr>
              <w:rPr>
                <w:rFonts w:ascii="Arial" w:hAnsi="Arial" w:cs="Arial"/>
              </w:rPr>
            </w:pPr>
          </w:p>
          <w:p w:rsidR="001369FF" w:rsidRPr="008940AD" w:rsidRDefault="001369FF" w:rsidP="001369FF">
            <w:pPr>
              <w:rPr>
                <w:rFonts w:ascii="Arial" w:hAnsi="Arial" w:cs="Arial"/>
                <w:b/>
                <w:bCs/>
                <w:u w:val="single"/>
              </w:rPr>
            </w:pPr>
            <w:r w:rsidRPr="008940AD">
              <w:rPr>
                <w:rFonts w:ascii="Arial" w:hAnsi="Arial" w:cs="Arial"/>
                <w:b/>
                <w:bCs/>
                <w:u w:val="single"/>
              </w:rPr>
              <w:t>GARANTIA DE CUMPLIMIENTO DE CONTRATO</w:t>
            </w:r>
          </w:p>
          <w:p w:rsidR="001369FF" w:rsidRPr="008940AD" w:rsidRDefault="001369FF" w:rsidP="001369FF">
            <w:pPr>
              <w:rPr>
                <w:rFonts w:ascii="Arial" w:hAnsi="Arial" w:cs="Arial"/>
              </w:rPr>
            </w:pPr>
          </w:p>
          <w:p w:rsidR="001369FF" w:rsidRPr="008940AD" w:rsidRDefault="001369FF" w:rsidP="001369FF">
            <w:pPr>
              <w:rPr>
                <w:rFonts w:ascii="Arial" w:hAnsi="Arial" w:cs="Arial"/>
              </w:rPr>
            </w:pPr>
            <w:r w:rsidRPr="008940AD">
              <w:rPr>
                <w:rFonts w:ascii="Arial" w:hAnsi="Arial" w:cs="Arial"/>
              </w:rPr>
              <w:t>La Empresa Adjudicada podrá presentar una de las siguientes garantías:</w:t>
            </w:r>
          </w:p>
          <w:p w:rsidR="001369FF" w:rsidRPr="008940AD" w:rsidRDefault="001369FF" w:rsidP="001369FF">
            <w:pPr>
              <w:rPr>
                <w:rFonts w:ascii="Arial" w:hAnsi="Arial" w:cs="Arial"/>
              </w:rPr>
            </w:pPr>
          </w:p>
          <w:p w:rsidR="001369FF" w:rsidRPr="008940AD" w:rsidRDefault="001369FF" w:rsidP="001369FF">
            <w:pPr>
              <w:jc w:val="both"/>
              <w:rPr>
                <w:rFonts w:ascii="Arial" w:hAnsi="Arial" w:cs="Arial"/>
              </w:rPr>
            </w:pPr>
            <w:r w:rsidRPr="008940AD">
              <w:rPr>
                <w:rFonts w:ascii="Arial" w:hAnsi="Arial" w:cs="Arial"/>
                <w:b/>
                <w:bCs/>
              </w:rPr>
              <w:t>Boleta de Garantía</w:t>
            </w:r>
            <w:r w:rsidRPr="008940AD">
              <w:rPr>
                <w:rFonts w:ascii="Arial" w:hAnsi="Arial" w:cs="Aria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940AD">
              <w:rPr>
                <w:rFonts w:ascii="Arial" w:hAnsi="Arial" w:cs="Arial"/>
                <w:b/>
                <w:bCs/>
              </w:rPr>
              <w:t xml:space="preserve">renovable, irrevocable y de ejecución inmediata </w:t>
            </w:r>
            <w:r w:rsidRPr="008940AD">
              <w:rPr>
                <w:rFonts w:ascii="Arial" w:hAnsi="Arial" w:cs="Arial"/>
              </w:rPr>
              <w:t>con vigencia de 90 días calendario adicionales a la vigencia del contrato, por un importe equivalente al 7% del valor total del contrato.</w:t>
            </w:r>
          </w:p>
          <w:p w:rsidR="001369FF" w:rsidRPr="008940AD" w:rsidRDefault="001369FF" w:rsidP="001369FF">
            <w:pPr>
              <w:ind w:left="142"/>
              <w:jc w:val="both"/>
              <w:rPr>
                <w:rFonts w:ascii="Arial" w:hAnsi="Arial" w:cs="Arial"/>
              </w:rPr>
            </w:pPr>
          </w:p>
          <w:p w:rsidR="001369FF" w:rsidRPr="008940AD" w:rsidRDefault="001369FF" w:rsidP="001369FF">
            <w:pPr>
              <w:rPr>
                <w:rFonts w:ascii="Arial" w:hAnsi="Arial" w:cs="Arial"/>
              </w:rPr>
            </w:pPr>
            <w:r w:rsidRPr="008940AD">
              <w:rPr>
                <w:rFonts w:ascii="Arial" w:hAnsi="Arial" w:cs="Arial"/>
                <w:b/>
                <w:bCs/>
              </w:rPr>
              <w:t>Garantía a Primer Requerimiento</w:t>
            </w:r>
            <w:r w:rsidRPr="008940AD">
              <w:rPr>
                <w:rFonts w:ascii="Arial" w:hAnsi="Arial" w:cs="Aria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940AD">
              <w:rPr>
                <w:rFonts w:ascii="Arial" w:hAnsi="Arial" w:cs="Arial"/>
                <w:b/>
                <w:bCs/>
              </w:rPr>
              <w:t>renovable, irrevocable y de ejecución a primer requerimiento</w:t>
            </w:r>
            <w:r w:rsidRPr="008940AD">
              <w:rPr>
                <w:rFonts w:ascii="Arial" w:hAnsi="Arial" w:cs="Arial"/>
              </w:rPr>
              <w:t xml:space="preserve"> con vigencia de 90 días calendario adicionales a la vigencia del contrato, por un importe equivalente al 7% del valor total del contrato.</w:t>
            </w:r>
          </w:p>
          <w:p w:rsidR="001369FF" w:rsidRPr="008940AD" w:rsidRDefault="001369FF" w:rsidP="001369FF">
            <w:pPr>
              <w:rPr>
                <w:rFonts w:ascii="Arial" w:hAnsi="Arial" w:cs="Arial"/>
              </w:rPr>
            </w:pPr>
          </w:p>
        </w:tc>
      </w:tr>
      <w:tr w:rsidR="001369FF" w:rsidRPr="008940AD" w:rsidTr="001369FF">
        <w:trPr>
          <w:gridAfter w:val="1"/>
          <w:wAfter w:w="10" w:type="dxa"/>
          <w:trHeight w:val="454"/>
        </w:trPr>
        <w:tc>
          <w:tcPr>
            <w:tcW w:w="9645" w:type="dxa"/>
            <w:tcBorders>
              <w:top w:val="single" w:sz="4" w:space="0" w:color="auto"/>
              <w:left w:val="single" w:sz="4" w:space="0" w:color="auto"/>
              <w:bottom w:val="single" w:sz="4" w:space="0" w:color="auto"/>
              <w:right w:val="single" w:sz="4" w:space="0" w:color="auto"/>
            </w:tcBorders>
            <w:shd w:val="clear" w:color="auto" w:fill="BDD6EE"/>
            <w:vAlign w:val="center"/>
          </w:tcPr>
          <w:p w:rsidR="001369FF" w:rsidRPr="008940AD" w:rsidRDefault="001369FF" w:rsidP="001369FF">
            <w:pPr>
              <w:rPr>
                <w:rFonts w:ascii="Arial" w:hAnsi="Arial" w:cs="Arial"/>
                <w:bCs/>
                <w:sz w:val="22"/>
                <w:szCs w:val="22"/>
              </w:rPr>
            </w:pPr>
            <w:r w:rsidRPr="008940AD">
              <w:rPr>
                <w:rFonts w:ascii="Arial" w:hAnsi="Arial" w:cs="Arial"/>
                <w:b/>
                <w:sz w:val="18"/>
                <w:szCs w:val="18"/>
              </w:rPr>
              <w:lastRenderedPageBreak/>
              <w:t xml:space="preserve">FACTURACION  </w:t>
            </w:r>
          </w:p>
        </w:tc>
      </w:tr>
      <w:tr w:rsidR="001369FF" w:rsidRPr="008940AD" w:rsidTr="001369FF">
        <w:trPr>
          <w:gridAfter w:val="1"/>
          <w:wAfter w:w="10" w:type="dxa"/>
          <w:trHeight w:val="682"/>
        </w:trPr>
        <w:tc>
          <w:tcPr>
            <w:tcW w:w="9645" w:type="dxa"/>
            <w:tcBorders>
              <w:top w:val="single" w:sz="4" w:space="0" w:color="auto"/>
              <w:left w:val="single" w:sz="4" w:space="0" w:color="auto"/>
              <w:bottom w:val="single" w:sz="4" w:space="0" w:color="auto"/>
              <w:right w:val="single" w:sz="4" w:space="0" w:color="auto"/>
            </w:tcBorders>
            <w:shd w:val="clear" w:color="auto" w:fill="auto"/>
            <w:vAlign w:val="center"/>
          </w:tcPr>
          <w:p w:rsidR="001369FF" w:rsidRPr="008940AD" w:rsidRDefault="001369FF" w:rsidP="001369FF">
            <w:pPr>
              <w:rPr>
                <w:rFonts w:ascii="Arial" w:hAnsi="Arial" w:cs="Arial"/>
                <w:bCs/>
                <w:sz w:val="22"/>
                <w:szCs w:val="22"/>
              </w:rPr>
            </w:pPr>
          </w:p>
          <w:p w:rsidR="001369FF" w:rsidRPr="008940AD" w:rsidRDefault="001369FF" w:rsidP="001369FF">
            <w:pPr>
              <w:jc w:val="both"/>
              <w:rPr>
                <w:rFonts w:ascii="Arial" w:hAnsi="Arial" w:cs="Arial"/>
                <w:bCs/>
              </w:rPr>
            </w:pPr>
            <w:r w:rsidRPr="008940AD">
              <w:rPr>
                <w:rFonts w:ascii="Arial" w:hAnsi="Arial" w:cs="Arial"/>
                <w:bCs/>
              </w:rPr>
              <w:t>La factura debe ser emitida de acuerdo a normativa vigente a nombre de Yacimientos Petrolíferos Fiscales Bolivianos consignando el Número de Identificación Tributaria (NIT) 1020269020.</w:t>
            </w:r>
          </w:p>
          <w:p w:rsidR="001369FF" w:rsidRPr="008940AD" w:rsidRDefault="001369FF" w:rsidP="001369FF">
            <w:pPr>
              <w:jc w:val="both"/>
              <w:rPr>
                <w:rFonts w:ascii="Arial" w:hAnsi="Arial" w:cs="Arial"/>
                <w:bCs/>
              </w:rPr>
            </w:pPr>
          </w:p>
          <w:p w:rsidR="001369FF" w:rsidRPr="008940AD" w:rsidRDefault="001369FF" w:rsidP="001369FF">
            <w:pPr>
              <w:jc w:val="both"/>
              <w:rPr>
                <w:rFonts w:ascii="Arial" w:hAnsi="Arial" w:cs="Arial"/>
                <w:bCs/>
              </w:rPr>
            </w:pPr>
            <w:r w:rsidRPr="008940AD">
              <w:rPr>
                <w:rFonts w:ascii="Arial" w:hAnsi="Arial" w:cs="Arial"/>
                <w:bCs/>
              </w:rPr>
              <w:t>Se deberá facturar al momento de la entrega de los bienes conforme lo establecido en el Contrato/Orden de Compra, sin deducir las multas ni otros cargos.</w:t>
            </w:r>
          </w:p>
          <w:p w:rsidR="001369FF" w:rsidRPr="008940AD" w:rsidRDefault="001369FF" w:rsidP="001369FF">
            <w:pPr>
              <w:jc w:val="both"/>
              <w:rPr>
                <w:rFonts w:ascii="Arial" w:hAnsi="Arial" w:cs="Arial"/>
                <w:bCs/>
              </w:rPr>
            </w:pPr>
          </w:p>
          <w:p w:rsidR="001369FF" w:rsidRPr="008940AD" w:rsidRDefault="001369FF" w:rsidP="001369FF">
            <w:pPr>
              <w:jc w:val="both"/>
              <w:rPr>
                <w:rFonts w:ascii="Arial" w:hAnsi="Arial" w:cs="Arial"/>
                <w:bCs/>
              </w:rPr>
            </w:pPr>
            <w:r w:rsidRPr="008940AD">
              <w:rPr>
                <w:rFonts w:ascii="Arial" w:hAnsi="Arial" w:cs="Arial"/>
                <w:bC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1369FF" w:rsidRPr="008940AD" w:rsidRDefault="001369FF" w:rsidP="001369FF">
            <w:pPr>
              <w:jc w:val="both"/>
              <w:rPr>
                <w:rFonts w:ascii="Arial" w:hAnsi="Arial" w:cs="Arial"/>
                <w:bCs/>
              </w:rPr>
            </w:pPr>
          </w:p>
        </w:tc>
      </w:tr>
      <w:tr w:rsidR="001369FF" w:rsidRPr="008940AD" w:rsidTr="001369FF">
        <w:trPr>
          <w:gridAfter w:val="1"/>
          <w:wAfter w:w="10" w:type="dxa"/>
          <w:trHeight w:val="398"/>
        </w:trPr>
        <w:tc>
          <w:tcPr>
            <w:tcW w:w="9645" w:type="dxa"/>
            <w:tcBorders>
              <w:top w:val="single" w:sz="4" w:space="0" w:color="auto"/>
              <w:left w:val="single" w:sz="4" w:space="0" w:color="auto"/>
              <w:bottom w:val="single" w:sz="4" w:space="0" w:color="auto"/>
              <w:right w:val="single" w:sz="4" w:space="0" w:color="auto"/>
            </w:tcBorders>
            <w:shd w:val="clear" w:color="auto" w:fill="BDD6EE"/>
            <w:vAlign w:val="center"/>
          </w:tcPr>
          <w:p w:rsidR="001369FF" w:rsidRPr="008940AD" w:rsidRDefault="001369FF" w:rsidP="001369FF">
            <w:pPr>
              <w:spacing w:after="13" w:line="276" w:lineRule="auto"/>
              <w:contextualSpacing/>
              <w:jc w:val="both"/>
              <w:rPr>
                <w:rFonts w:ascii="Arial" w:hAnsi="Arial" w:cs="Arial"/>
                <w:bCs/>
                <w:sz w:val="22"/>
                <w:szCs w:val="22"/>
              </w:rPr>
            </w:pPr>
            <w:r w:rsidRPr="008940AD">
              <w:rPr>
                <w:rFonts w:ascii="Verdana" w:hAnsi="Verdana" w:cs="Calibri"/>
                <w:b/>
                <w:sz w:val="18"/>
                <w:szCs w:val="18"/>
              </w:rPr>
              <w:t xml:space="preserve">TRIBUTOS </w:t>
            </w:r>
          </w:p>
        </w:tc>
      </w:tr>
      <w:tr w:rsidR="001369FF" w:rsidRPr="008940AD" w:rsidTr="001369FF">
        <w:trPr>
          <w:gridAfter w:val="1"/>
          <w:wAfter w:w="10" w:type="dxa"/>
          <w:trHeight w:val="1134"/>
        </w:trPr>
        <w:tc>
          <w:tcPr>
            <w:tcW w:w="9645" w:type="dxa"/>
            <w:tcBorders>
              <w:top w:val="single" w:sz="4" w:space="0" w:color="auto"/>
              <w:left w:val="single" w:sz="4" w:space="0" w:color="auto"/>
              <w:bottom w:val="single" w:sz="4" w:space="0" w:color="auto"/>
              <w:right w:val="single" w:sz="4" w:space="0" w:color="auto"/>
            </w:tcBorders>
            <w:shd w:val="clear" w:color="auto" w:fill="auto"/>
            <w:vAlign w:val="center"/>
          </w:tcPr>
          <w:p w:rsidR="001369FF" w:rsidRPr="008940AD" w:rsidRDefault="001369FF" w:rsidP="001369FF">
            <w:pPr>
              <w:jc w:val="both"/>
              <w:rPr>
                <w:rFonts w:ascii="Arial" w:hAnsi="Arial" w:cs="Arial"/>
                <w:bCs/>
              </w:rPr>
            </w:pPr>
          </w:p>
          <w:p w:rsidR="001369FF" w:rsidRPr="008940AD" w:rsidRDefault="001369FF" w:rsidP="001369FF">
            <w:pPr>
              <w:jc w:val="both"/>
              <w:rPr>
                <w:rFonts w:ascii="Arial" w:hAnsi="Arial" w:cs="Arial"/>
                <w:bCs/>
              </w:rPr>
            </w:pPr>
            <w:r w:rsidRPr="008940AD">
              <w:rPr>
                <w:rFonts w:ascii="Arial" w:hAnsi="Arial" w:cs="Arial"/>
                <w:bCs/>
              </w:rPr>
              <w:t xml:space="preserve">El adjudicado declara que todos los tributos vigentes a la fecha y que puedan originarse directa o indirectamente en la aplicación del contrato, son de su responsabilidad, no correspondiendo ningún reclamo posterior. </w:t>
            </w:r>
          </w:p>
          <w:p w:rsidR="001369FF" w:rsidRPr="008940AD" w:rsidRDefault="001369FF" w:rsidP="001369FF">
            <w:pPr>
              <w:jc w:val="both"/>
              <w:rPr>
                <w:rFonts w:ascii="Arial" w:hAnsi="Arial" w:cs="Arial"/>
                <w:bCs/>
              </w:rPr>
            </w:pPr>
          </w:p>
        </w:tc>
      </w:tr>
    </w:tbl>
    <w:p w:rsidR="001369FF" w:rsidRPr="00431CEA" w:rsidRDefault="001369FF" w:rsidP="003B37BE">
      <w:pPr>
        <w:tabs>
          <w:tab w:val="left" w:pos="900"/>
          <w:tab w:val="center" w:pos="4561"/>
        </w:tabs>
        <w:rPr>
          <w:rFonts w:asciiTheme="minorHAnsi" w:hAnsiTheme="minorHAnsi" w:cstheme="minorHAnsi"/>
          <w:b/>
          <w:bCs/>
          <w:color w:val="FF0000"/>
          <w:sz w:val="22"/>
          <w:szCs w:val="22"/>
        </w:rPr>
      </w:pPr>
    </w:p>
    <w:p w:rsidR="001369FF" w:rsidRDefault="001369FF" w:rsidP="003B37BE">
      <w:pPr>
        <w:tabs>
          <w:tab w:val="left" w:pos="900"/>
          <w:tab w:val="center" w:pos="4561"/>
        </w:tabs>
        <w:rPr>
          <w:rFonts w:asciiTheme="minorHAnsi" w:hAnsiTheme="minorHAnsi" w:cstheme="minorHAnsi"/>
          <w:b/>
          <w:bCs/>
          <w:color w:val="FF0000"/>
          <w:sz w:val="22"/>
          <w:szCs w:val="22"/>
          <w:lang w:val="es-ES_tradnl"/>
        </w:rPr>
      </w:pPr>
    </w:p>
    <w:p w:rsidR="003B37BE" w:rsidRDefault="003B37BE" w:rsidP="003B37BE">
      <w:pPr>
        <w:rPr>
          <w:rFonts w:asciiTheme="minorHAnsi" w:hAnsiTheme="minorHAnsi" w:cstheme="minorHAnsi"/>
          <w:b/>
          <w:bCs/>
          <w:sz w:val="22"/>
          <w:szCs w:val="22"/>
          <w:lang w:val="es-ES_tradnl"/>
        </w:rPr>
      </w:pPr>
    </w:p>
    <w:p w:rsidR="001369FF" w:rsidRDefault="001369FF" w:rsidP="003B37BE">
      <w:pPr>
        <w:rPr>
          <w:rFonts w:asciiTheme="minorHAnsi" w:hAnsiTheme="minorHAnsi" w:cstheme="minorHAnsi"/>
          <w:b/>
          <w:bCs/>
          <w:sz w:val="22"/>
          <w:szCs w:val="22"/>
          <w:lang w:val="es-ES_tradnl"/>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34728B" w:rsidRDefault="00E03F91" w:rsidP="006721A0">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
      <w:r w:rsidRPr="0034728B">
        <w:rPr>
          <w:rFonts w:asciiTheme="minorHAnsi" w:hAnsiTheme="minorHAnsi" w:cstheme="minorHAnsi"/>
          <w:b/>
          <w:sz w:val="22"/>
          <w:szCs w:val="22"/>
        </w:rPr>
        <w:t>DOCUMENTOS</w:t>
      </w:r>
      <w:r w:rsidR="00BA47B6" w:rsidRPr="0034728B">
        <w:rPr>
          <w:rFonts w:asciiTheme="minorHAnsi" w:hAnsiTheme="minorHAnsi" w:cstheme="minorHAnsi"/>
          <w:b/>
          <w:sz w:val="22"/>
          <w:szCs w:val="22"/>
        </w:rPr>
        <w:t xml:space="preserve">/FORMULARIOS </w:t>
      </w:r>
      <w:r w:rsidRPr="0034728B">
        <w:rPr>
          <w:rFonts w:asciiTheme="minorHAnsi" w:hAnsiTheme="minorHAnsi" w:cstheme="minorHAnsi"/>
          <w:b/>
          <w:sz w:val="22"/>
          <w:szCs w:val="22"/>
        </w:rPr>
        <w:t xml:space="preserve">ADMINISTRATIVOS </w:t>
      </w:r>
      <w:r w:rsidR="00140F80" w:rsidRPr="0034728B">
        <w:rPr>
          <w:rFonts w:asciiTheme="minorHAnsi" w:hAnsiTheme="minorHAnsi" w:cstheme="minorHAnsi"/>
          <w:b/>
          <w:sz w:val="22"/>
          <w:szCs w:val="22"/>
        </w:rPr>
        <w:t xml:space="preserve">Y LEGALES </w:t>
      </w:r>
      <w:r w:rsidRPr="0034728B">
        <w:rPr>
          <w:rFonts w:asciiTheme="minorHAnsi" w:hAnsiTheme="minorHAnsi" w:cstheme="minorHAnsi"/>
          <w:b/>
          <w:sz w:val="22"/>
          <w:szCs w:val="22"/>
        </w:rPr>
        <w:t xml:space="preserve">PARA </w:t>
      </w:r>
      <w:r w:rsidR="0003571D" w:rsidRPr="0034728B">
        <w:rPr>
          <w:rFonts w:asciiTheme="minorHAnsi" w:hAnsiTheme="minorHAnsi" w:cstheme="minorHAnsi"/>
          <w:b/>
          <w:sz w:val="22"/>
          <w:szCs w:val="22"/>
        </w:rPr>
        <w:t xml:space="preserve">EMPRESAS </w:t>
      </w:r>
      <w:r w:rsidRPr="0034728B">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C34948">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721A0">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0A2BD2" w:rsidRPr="00073885" w:rsidRDefault="000A2BD2" w:rsidP="006721A0">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4A11B1" w:rsidRPr="00AB0118" w:rsidRDefault="000A2BD2" w:rsidP="006721A0">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rsidR="004A11B1" w:rsidRPr="004A11B1" w:rsidRDefault="004A11B1" w:rsidP="00B37050">
      <w:pPr>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C34948">
        <w:rPr>
          <w:rFonts w:asciiTheme="minorHAnsi" w:hAnsiTheme="minorHAnsi" w:cstheme="minorHAnsi"/>
          <w:b/>
          <w:sz w:val="22"/>
          <w:szCs w:val="22"/>
          <w:lang w:val="es-BO"/>
        </w:rPr>
        <w:t xml:space="preserve">1.2 </w:t>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rsidR="00E80263" w:rsidRPr="00552079" w:rsidRDefault="00E80263" w:rsidP="00B37050">
      <w:pPr>
        <w:jc w:val="both"/>
        <w:rPr>
          <w:rFonts w:asciiTheme="minorHAnsi" w:hAnsiTheme="minorHAnsi" w:cstheme="minorHAnsi"/>
          <w:sz w:val="22"/>
          <w:szCs w:val="22"/>
        </w:rPr>
      </w:pPr>
    </w:p>
    <w:p w:rsidR="000A2BD2" w:rsidRPr="00552079" w:rsidRDefault="000A2BD2" w:rsidP="006721A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3B37BE">
        <w:rPr>
          <w:rFonts w:asciiTheme="minorHAnsi" w:hAnsiTheme="minorHAnsi" w:cstheme="minorHAnsi"/>
          <w:sz w:val="22"/>
          <w:szCs w:val="22"/>
        </w:rPr>
        <w:t>del Testimonio</w:t>
      </w:r>
      <w:r w:rsidR="00231BA3">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3B37BE">
        <w:rPr>
          <w:rFonts w:asciiTheme="minorHAnsi" w:hAnsiTheme="minorHAnsi" w:cstheme="minorHAnsi"/>
          <w:sz w:val="22"/>
          <w:szCs w:val="22"/>
        </w:rPr>
        <w:t>(</w:t>
      </w:r>
      <w:r w:rsidRPr="00552079">
        <w:rPr>
          <w:rFonts w:asciiTheme="minorHAnsi" w:hAnsiTheme="minorHAnsi" w:cstheme="minorHAnsi"/>
          <w:sz w:val="22"/>
          <w:szCs w:val="22"/>
        </w:rPr>
        <w:t xml:space="preserve">excepto </w:t>
      </w:r>
      <w:r w:rsidR="003B37BE">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sidR="003B37BE">
        <w:rPr>
          <w:rFonts w:asciiTheme="minorHAnsi" w:hAnsiTheme="minorHAnsi" w:cstheme="minorHAnsi"/>
          <w:sz w:val="22"/>
          <w:szCs w:val="22"/>
        </w:rPr>
        <w:t>)</w:t>
      </w:r>
      <w:r w:rsidRPr="00552079">
        <w:rPr>
          <w:rFonts w:asciiTheme="minorHAnsi" w:hAnsiTheme="minorHAnsi" w:cstheme="minorHAnsi"/>
          <w:sz w:val="22"/>
          <w:szCs w:val="22"/>
        </w:rPr>
        <w:t>.</w:t>
      </w:r>
    </w:p>
    <w:p w:rsidR="000A2BD2" w:rsidRPr="00552079" w:rsidRDefault="000A2BD2" w:rsidP="006721A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sidR="00231BA3">
        <w:rPr>
          <w:rFonts w:asciiTheme="minorHAnsi" w:hAnsiTheme="minorHAnsi" w:cstheme="minorHAnsi"/>
          <w:sz w:val="22"/>
          <w:szCs w:val="22"/>
        </w:rPr>
        <w:t>facultades para presenta</w:t>
      </w:r>
      <w:r w:rsidR="003B37BE">
        <w:rPr>
          <w:rFonts w:asciiTheme="minorHAnsi" w:hAnsiTheme="minorHAnsi" w:cstheme="minorHAnsi"/>
          <w:sz w:val="22"/>
          <w:szCs w:val="22"/>
        </w:rPr>
        <w:t>r propuestas</w:t>
      </w:r>
      <w:r w:rsidR="00231BA3">
        <w:rPr>
          <w:rFonts w:asciiTheme="minorHAnsi" w:hAnsiTheme="minorHAnsi" w:cstheme="minorHAnsi"/>
          <w:sz w:val="22"/>
          <w:szCs w:val="22"/>
        </w:rPr>
        <w:t xml:space="preserve"> y suscribir contratos </w:t>
      </w:r>
      <w:r w:rsidRPr="00552079">
        <w:rPr>
          <w:rFonts w:asciiTheme="minorHAnsi" w:hAnsiTheme="minorHAnsi" w:cstheme="minorHAnsi"/>
          <w:sz w:val="22"/>
          <w:szCs w:val="22"/>
        </w:rPr>
        <w:t>incluidas las empresas unipersonales cuando el representante legal sea diferente al propietario</w:t>
      </w:r>
      <w:r w:rsidR="003B37BE">
        <w:rPr>
          <w:rFonts w:asciiTheme="minorHAnsi" w:hAnsiTheme="minorHAnsi" w:cstheme="minorHAnsi"/>
          <w:sz w:val="22"/>
          <w:szCs w:val="22"/>
        </w:rPr>
        <w:t>.</w:t>
      </w:r>
      <w:r w:rsidRPr="00552079">
        <w:rPr>
          <w:rFonts w:asciiTheme="minorHAnsi" w:hAnsiTheme="minorHAnsi" w:cstheme="minorHAnsi"/>
          <w:sz w:val="22"/>
          <w:szCs w:val="22"/>
        </w:rPr>
        <w:t xml:space="preserve"> </w:t>
      </w:r>
    </w:p>
    <w:p w:rsidR="000A2BD2" w:rsidRDefault="000A2BD2" w:rsidP="006721A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 xml:space="preserve">Matricula de Comercio </w:t>
      </w:r>
      <w:r w:rsidR="003B37BE">
        <w:rPr>
          <w:rFonts w:asciiTheme="minorHAnsi" w:hAnsiTheme="minorHAnsi" w:cstheme="minorHAnsi"/>
          <w:sz w:val="22"/>
          <w:szCs w:val="22"/>
        </w:rPr>
        <w:t xml:space="preserve">(vigente) emitida por </w:t>
      </w:r>
      <w:r w:rsidR="00231BA3">
        <w:rPr>
          <w:rFonts w:asciiTheme="minorHAnsi" w:hAnsiTheme="minorHAnsi" w:cstheme="minorHAnsi"/>
          <w:sz w:val="22"/>
          <w:szCs w:val="22"/>
        </w:rPr>
        <w:t>FUNDEMPRESA</w:t>
      </w:r>
      <w:r w:rsidR="003B37BE">
        <w:rPr>
          <w:rFonts w:asciiTheme="minorHAnsi" w:hAnsiTheme="minorHAnsi" w:cstheme="minorHAnsi"/>
          <w:sz w:val="22"/>
          <w:szCs w:val="22"/>
        </w:rPr>
        <w:t>.</w:t>
      </w:r>
    </w:p>
    <w:p w:rsidR="00231BA3" w:rsidRPr="00552079" w:rsidRDefault="00231BA3" w:rsidP="006721A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3B37BE">
        <w:rPr>
          <w:rFonts w:asciiTheme="minorHAnsi" w:hAnsiTheme="minorHAnsi" w:cstheme="minorHAnsi"/>
          <w:sz w:val="22"/>
          <w:szCs w:val="22"/>
        </w:rPr>
        <w:t>emitido por FUNDEMPRESA, vigente o emitida al mes anterior a la fecha de presentación de la propuesta.</w:t>
      </w:r>
    </w:p>
    <w:p w:rsidR="000A2BD2" w:rsidRPr="00552079" w:rsidRDefault="000A2BD2" w:rsidP="006721A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3B37BE">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6721A0">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C34948" w:rsidP="0034728B">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721A0">
      <w:pPr>
        <w:pStyle w:val="Prrafodelista"/>
        <w:numPr>
          <w:ilvl w:val="0"/>
          <w:numId w:val="20"/>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6721A0">
      <w:pPr>
        <w:pStyle w:val="Prrafodelista"/>
        <w:numPr>
          <w:ilvl w:val="0"/>
          <w:numId w:val="20"/>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C34948"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C34948">
        <w:rPr>
          <w:rFonts w:asciiTheme="minorHAnsi" w:hAnsiTheme="minorHAnsi" w:cstheme="minorHAnsi"/>
          <w:b/>
          <w:sz w:val="22"/>
          <w:szCs w:val="22"/>
        </w:rPr>
        <w:t xml:space="preserve">2.2 </w:t>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rsidR="00141D35" w:rsidRPr="00552079" w:rsidRDefault="00141D35" w:rsidP="00AE684A">
      <w:pPr>
        <w:pStyle w:val="Normal2"/>
        <w:ind w:left="2124" w:hanging="283"/>
        <w:rPr>
          <w:rFonts w:asciiTheme="minorHAnsi" w:hAnsiTheme="minorHAnsi" w:cstheme="minorHAnsi"/>
          <w:b/>
          <w:sz w:val="22"/>
          <w:szCs w:val="22"/>
        </w:rPr>
      </w:pPr>
    </w:p>
    <w:p w:rsidR="000A2BD2" w:rsidRPr="00552079" w:rsidRDefault="0033109D" w:rsidP="006721A0">
      <w:pPr>
        <w:pStyle w:val="Prrafodelista"/>
        <w:numPr>
          <w:ilvl w:val="0"/>
          <w:numId w:val="25"/>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607A31">
        <w:rPr>
          <w:rFonts w:asciiTheme="minorHAnsi" w:eastAsia="Calibri" w:hAnsiTheme="minorHAnsi" w:cstheme="minorHAnsi"/>
          <w:sz w:val="22"/>
          <w:szCs w:val="22"/>
          <w:lang w:val="es-BO"/>
        </w:rPr>
        <w:t>del Testimonio</w:t>
      </w:r>
      <w:r w:rsidR="005F0FC3">
        <w:rPr>
          <w:rFonts w:asciiTheme="minorHAnsi" w:eastAsia="Calibri" w:hAnsiTheme="minorHAnsi" w:cstheme="minorHAnsi"/>
          <w:sz w:val="22"/>
          <w:szCs w:val="22"/>
          <w:lang w:val="es-BO"/>
        </w:rPr>
        <w:t xml:space="preserve">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w:t>
      </w:r>
      <w:r w:rsidR="00607A31">
        <w:rPr>
          <w:rFonts w:asciiTheme="minorHAnsi" w:eastAsia="Calibri" w:hAnsiTheme="minorHAnsi" w:cstheme="minorHAnsi"/>
          <w:sz w:val="22"/>
          <w:szCs w:val="22"/>
          <w:lang w:val="es-BO"/>
        </w:rPr>
        <w:t>que determine: objeto,</w:t>
      </w:r>
      <w:r w:rsidR="000A2BD2" w:rsidRPr="00552079">
        <w:rPr>
          <w:rFonts w:asciiTheme="minorHAnsi" w:eastAsia="Calibri" w:hAnsiTheme="minorHAnsi" w:cstheme="minorHAnsi"/>
          <w:sz w:val="22"/>
          <w:szCs w:val="22"/>
          <w:lang w:val="es-BO"/>
        </w:rPr>
        <w:t xml:space="preserve">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 xml:space="preserve">el domicilio </w:t>
      </w:r>
      <w:r w:rsidR="005F0FC3">
        <w:rPr>
          <w:rFonts w:asciiTheme="minorHAnsi" w:eastAsia="Calibri" w:hAnsiTheme="minorHAnsi" w:cstheme="minorHAnsi"/>
          <w:sz w:val="22"/>
          <w:szCs w:val="22"/>
          <w:lang w:val="es-BO"/>
        </w:rPr>
        <w:t xml:space="preserve">y </w:t>
      </w:r>
      <w:r w:rsidR="00607A31">
        <w:rPr>
          <w:rFonts w:asciiTheme="minorHAnsi" w:eastAsia="Calibri" w:hAnsiTheme="minorHAnsi" w:cstheme="minorHAnsi"/>
          <w:sz w:val="22"/>
          <w:szCs w:val="22"/>
          <w:lang w:val="es-BO"/>
        </w:rPr>
        <w:t>responsabilidades.</w:t>
      </w:r>
    </w:p>
    <w:p w:rsidR="000A2BD2" w:rsidRPr="00552079" w:rsidRDefault="000A2BD2" w:rsidP="006721A0">
      <w:pPr>
        <w:pStyle w:val="Prrafodelista"/>
        <w:numPr>
          <w:ilvl w:val="0"/>
          <w:numId w:val="25"/>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para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721A0">
      <w:pPr>
        <w:pStyle w:val="Prrafodelista"/>
        <w:numPr>
          <w:ilvl w:val="0"/>
          <w:numId w:val="25"/>
        </w:numPr>
        <w:ind w:left="1428"/>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607A31">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375675" w:rsidP="003B37BE">
      <w:pPr>
        <w:jc w:val="both"/>
        <w:rPr>
          <w:rFonts w:asciiTheme="minorHAnsi" w:hAnsiTheme="minorHAnsi" w:cstheme="minorHAnsi"/>
          <w:b/>
          <w:sz w:val="22"/>
          <w:szCs w:val="22"/>
          <w:lang w:eastAsia="es-ES"/>
        </w:rPr>
      </w:pPr>
    </w:p>
    <w:p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rsidR="00F07C0B" w:rsidRDefault="00F07C0B" w:rsidP="00F07C0B">
      <w:pPr>
        <w:ind w:left="708"/>
        <w:jc w:val="both"/>
        <w:rPr>
          <w:rFonts w:asciiTheme="minorHAnsi" w:hAnsiTheme="minorHAnsi" w:cstheme="minorHAnsi"/>
          <w:b/>
          <w:sz w:val="22"/>
          <w:szCs w:val="22"/>
          <w:lang w:eastAsia="es-ES"/>
        </w:rPr>
      </w:pPr>
    </w:p>
    <w:p w:rsidR="00C34948" w:rsidRPr="00F07C0B" w:rsidRDefault="00C34948" w:rsidP="00C34948">
      <w:pPr>
        <w:ind w:left="708"/>
        <w:jc w:val="both"/>
        <w:rPr>
          <w:rFonts w:asciiTheme="minorHAnsi" w:hAnsiTheme="minorHAnsi" w:cstheme="minorHAnsi"/>
          <w:b/>
          <w:sz w:val="22"/>
          <w:szCs w:val="22"/>
          <w:lang w:eastAsia="es-ES"/>
        </w:rPr>
      </w:pPr>
      <w:r>
        <w:rPr>
          <w:rFonts w:asciiTheme="minorHAnsi" w:hAnsiTheme="minorHAnsi" w:cstheme="minorHAnsi"/>
          <w:sz w:val="22"/>
          <w:szCs w:val="22"/>
        </w:rPr>
        <w:lastRenderedPageBreak/>
        <w:t>En caso que una empresa extranjera se asocie con una empresa nacional, los documentos a ser presentados deben ser los equivalentes emitidos en el país de origen.</w:t>
      </w:r>
    </w:p>
    <w:p w:rsidR="00F07C0B" w:rsidRDefault="00F07C0B" w:rsidP="00722E2E">
      <w:pPr>
        <w:ind w:firstLine="708"/>
        <w:jc w:val="both"/>
        <w:rPr>
          <w:rFonts w:asciiTheme="minorHAnsi" w:hAnsiTheme="minorHAnsi" w:cstheme="minorHAnsi"/>
          <w:b/>
          <w:sz w:val="22"/>
          <w:szCs w:val="22"/>
        </w:rPr>
      </w:pPr>
    </w:p>
    <w:p w:rsidR="000A2BD2" w:rsidRPr="00552079" w:rsidRDefault="00C34948" w:rsidP="00722E2E">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00140F80"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C34948">
      <w:pPr>
        <w:pStyle w:val="Prrafodelista"/>
        <w:numPr>
          <w:ilvl w:val="2"/>
          <w:numId w:val="11"/>
        </w:numPr>
        <w:ind w:left="113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sidR="00607A31">
        <w:rPr>
          <w:rFonts w:asciiTheme="minorHAnsi" w:hAnsiTheme="minorHAnsi" w:cstheme="minorHAnsi"/>
          <w:color w:val="000000"/>
          <w:sz w:val="22"/>
          <w:szCs w:val="22"/>
        </w:rPr>
        <w:t>.</w:t>
      </w:r>
    </w:p>
    <w:p w:rsidR="006E4ED1" w:rsidRPr="00552079" w:rsidRDefault="006E4ED1" w:rsidP="006E4ED1">
      <w:pPr>
        <w:pStyle w:val="Prrafodelista"/>
        <w:ind w:left="1276"/>
        <w:jc w:val="both"/>
        <w:rPr>
          <w:rFonts w:asciiTheme="minorHAnsi" w:hAnsiTheme="minorHAnsi" w:cstheme="minorHAnsi"/>
          <w:sz w:val="22"/>
          <w:szCs w:val="22"/>
        </w:rPr>
      </w:pPr>
    </w:p>
    <w:p w:rsidR="000A2BD2" w:rsidRPr="00552079" w:rsidRDefault="00C34948" w:rsidP="00AE684A">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 xml:space="preserve">2.4 </w:t>
      </w:r>
      <w:r w:rsidR="00140F80">
        <w:rPr>
          <w:rFonts w:asciiTheme="minorHAnsi" w:hAnsiTheme="minorHAnsi" w:cstheme="minorHAnsi"/>
          <w:b/>
          <w:sz w:val="22"/>
          <w:szCs w:val="22"/>
        </w:rPr>
        <w:t>Documentos</w:t>
      </w:r>
      <w:r w:rsidR="00140F80"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37996" w:rsidRPr="00552079" w:rsidRDefault="00337996" w:rsidP="006721A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D8375E">
        <w:rPr>
          <w:rFonts w:asciiTheme="minorHAnsi" w:hAnsiTheme="minorHAnsi" w:cstheme="minorHAnsi"/>
          <w:sz w:val="22"/>
          <w:szCs w:val="22"/>
        </w:rPr>
        <w:t>del Testimonio</w:t>
      </w:r>
      <w:r>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D8375E">
        <w:rPr>
          <w:rFonts w:asciiTheme="minorHAnsi" w:hAnsiTheme="minorHAnsi" w:cstheme="minorHAnsi"/>
          <w:sz w:val="22"/>
          <w:szCs w:val="22"/>
        </w:rPr>
        <w:t>(</w:t>
      </w:r>
      <w:r w:rsidRPr="00552079">
        <w:rPr>
          <w:rFonts w:asciiTheme="minorHAnsi" w:hAnsiTheme="minorHAnsi" w:cstheme="minorHAnsi"/>
          <w:sz w:val="22"/>
          <w:szCs w:val="22"/>
        </w:rPr>
        <w:t xml:space="preserve">excepto </w:t>
      </w:r>
      <w:r w:rsidR="00D8375E">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sidR="00D8375E">
        <w:rPr>
          <w:rFonts w:asciiTheme="minorHAnsi" w:hAnsiTheme="minorHAnsi" w:cstheme="minorHAnsi"/>
          <w:sz w:val="22"/>
          <w:szCs w:val="22"/>
        </w:rPr>
        <w:t>)</w:t>
      </w:r>
      <w:r w:rsidRPr="00552079">
        <w:rPr>
          <w:rFonts w:asciiTheme="minorHAnsi" w:hAnsiTheme="minorHAnsi" w:cstheme="minorHAnsi"/>
          <w:sz w:val="22"/>
          <w:szCs w:val="22"/>
        </w:rPr>
        <w:t>.</w:t>
      </w:r>
    </w:p>
    <w:p w:rsidR="00337996" w:rsidRPr="00552079" w:rsidRDefault="00337996" w:rsidP="006721A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w:t>
      </w:r>
      <w:r w:rsidR="00D8375E">
        <w:rPr>
          <w:rFonts w:asciiTheme="minorHAnsi" w:hAnsiTheme="minorHAnsi" w:cstheme="minorHAnsi"/>
          <w:sz w:val="22"/>
          <w:szCs w:val="22"/>
        </w:rPr>
        <w:t xml:space="preserve">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sidR="00D8375E">
        <w:rPr>
          <w:rFonts w:asciiTheme="minorHAnsi" w:hAnsiTheme="minorHAnsi" w:cstheme="minorHAnsi"/>
          <w:sz w:val="22"/>
          <w:szCs w:val="22"/>
        </w:rPr>
        <w:t>.</w:t>
      </w:r>
    </w:p>
    <w:p w:rsidR="00A7025D" w:rsidRDefault="00A7025D" w:rsidP="006721A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r w:rsidR="00D8375E">
        <w:rPr>
          <w:rFonts w:asciiTheme="minorHAnsi" w:hAnsiTheme="minorHAnsi" w:cstheme="minorHAnsi"/>
          <w:sz w:val="22"/>
          <w:szCs w:val="22"/>
        </w:rPr>
        <w:t xml:space="preserve">(vigente) emitido por </w:t>
      </w:r>
      <w:r>
        <w:rPr>
          <w:rFonts w:asciiTheme="minorHAnsi" w:hAnsiTheme="minorHAnsi" w:cstheme="minorHAnsi"/>
          <w:sz w:val="22"/>
          <w:szCs w:val="22"/>
        </w:rPr>
        <w:t>FUNDEMPRESA</w:t>
      </w:r>
      <w:r w:rsidR="00D8375E">
        <w:rPr>
          <w:rFonts w:asciiTheme="minorHAnsi" w:hAnsiTheme="minorHAnsi" w:cstheme="minorHAnsi"/>
          <w:sz w:val="22"/>
          <w:szCs w:val="22"/>
        </w:rPr>
        <w:t>.</w:t>
      </w:r>
    </w:p>
    <w:p w:rsidR="00D8375E" w:rsidRDefault="00A7025D" w:rsidP="006721A0">
      <w:pPr>
        <w:pStyle w:val="Prrafodelista"/>
        <w:numPr>
          <w:ilvl w:val="0"/>
          <w:numId w:val="23"/>
        </w:numPr>
        <w:ind w:left="1134"/>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8375E">
        <w:rPr>
          <w:rFonts w:asciiTheme="minorHAnsi" w:hAnsiTheme="minorHAnsi" w:cstheme="minorHAnsi"/>
          <w:sz w:val="22"/>
          <w:szCs w:val="22"/>
        </w:rPr>
        <w:t>emitido por FUNDEMPRESA, vigente o emitida el mes anterior a la fecha de presentación de la propuesta (excepto empresas extranjeras).</w:t>
      </w:r>
    </w:p>
    <w:p w:rsidR="000A2BD2" w:rsidRPr="00414F4B" w:rsidRDefault="000A2BD2" w:rsidP="006721A0">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sidR="001205EE">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0F3E7E" w:rsidRPr="009A5338" w:rsidRDefault="009A5338" w:rsidP="006721A0">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1653E0">
      <w:pPr>
        <w:tabs>
          <w:tab w:val="left" w:pos="5025"/>
        </w:tabs>
        <w:rPr>
          <w:rFonts w:asciiTheme="minorHAnsi" w:hAnsiTheme="minorHAnsi" w:cstheme="minorHAnsi"/>
          <w:b/>
          <w:sz w:val="22"/>
          <w:szCs w:val="22"/>
          <w:lang w:val="es-BO" w:eastAsia="es-ES"/>
        </w:rPr>
      </w:pPr>
    </w:p>
    <w:p w:rsidR="00574273" w:rsidRPr="009A5338" w:rsidRDefault="009A5338" w:rsidP="006721A0">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rsidR="00506235" w:rsidRDefault="00506235" w:rsidP="009D49EA">
      <w:pPr>
        <w:ind w:left="2268" w:hanging="1560"/>
        <w:jc w:val="both"/>
        <w:rPr>
          <w:rFonts w:asciiTheme="minorHAnsi" w:hAnsiTheme="minorHAnsi" w:cstheme="minorHAnsi"/>
          <w:sz w:val="22"/>
          <w:szCs w:val="22"/>
          <w:lang w:val="es-BO"/>
        </w:rPr>
      </w:pPr>
    </w:p>
    <w:p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rsidR="00075BD7" w:rsidRPr="005B4DEA" w:rsidRDefault="004478F9" w:rsidP="00431CEA">
      <w:pPr>
        <w:pStyle w:val="Normal2"/>
        <w:tabs>
          <w:tab w:val="left" w:pos="1701"/>
        </w:tabs>
        <w:ind w:left="0" w:firstLine="0"/>
        <w:rPr>
          <w:rFonts w:asciiTheme="minorHAnsi" w:hAnsiTheme="minorHAnsi" w:cstheme="minorHAnsi"/>
          <w:sz w:val="22"/>
          <w:szCs w:val="22"/>
          <w:highlight w:val="green"/>
          <w:lang w:val="es-BO"/>
        </w:rPr>
      </w:pPr>
      <w:r w:rsidRPr="009D49EA">
        <w:rPr>
          <w:rFonts w:asciiTheme="minorHAnsi" w:hAnsiTheme="minorHAnsi" w:cstheme="minorHAnsi"/>
          <w:sz w:val="22"/>
          <w:szCs w:val="22"/>
          <w:lang w:val="es-BO"/>
        </w:rPr>
        <w:t xml:space="preserve"> </w:t>
      </w: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rsidTr="00F87396">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F87396">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F87396">
        <w:trPr>
          <w:trHeight w:val="463"/>
        </w:trPr>
        <w:tc>
          <w:tcPr>
            <w:tcW w:w="3681" w:type="dxa"/>
            <w:shd w:val="clear" w:color="auto" w:fill="FFFFFF" w:themeFill="background1"/>
            <w:vAlign w:val="center"/>
          </w:tcPr>
          <w:p w:rsidR="00430415" w:rsidRPr="00552079" w:rsidRDefault="00EF1674" w:rsidP="0059756C">
            <w:pPr>
              <w:rPr>
                <w:rFonts w:asciiTheme="minorHAnsi" w:hAnsiTheme="minorHAnsi" w:cstheme="minorHAnsi"/>
                <w:b/>
                <w:sz w:val="22"/>
                <w:szCs w:val="22"/>
              </w:rPr>
            </w:pPr>
            <w:r>
              <w:rPr>
                <w:rFonts w:asciiTheme="minorHAnsi" w:hAnsiTheme="minorHAnsi" w:cstheme="minorHAnsi"/>
                <w:b/>
                <w:sz w:val="22"/>
                <w:szCs w:val="22"/>
              </w:rPr>
              <w:t>CIUDAD</w:t>
            </w:r>
            <w:r w:rsidR="0059756C" w:rsidRPr="00552079">
              <w:rPr>
                <w:rFonts w:asciiTheme="minorHAnsi" w:hAnsiTheme="minorHAnsi" w:cstheme="minorHAnsi"/>
                <w:b/>
                <w:sz w:val="22"/>
                <w:szCs w:val="22"/>
              </w:rPr>
              <w:t xml:space="preserve"> Y FECHA:</w:t>
            </w:r>
          </w:p>
        </w:tc>
        <w:tc>
          <w:tcPr>
            <w:tcW w:w="592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rsidTr="00F87396">
        <w:trPr>
          <w:trHeight w:val="404"/>
        </w:trPr>
        <w:tc>
          <w:tcPr>
            <w:tcW w:w="9606" w:type="dxa"/>
            <w:gridSpan w:val="2"/>
            <w:shd w:val="clear" w:color="auto" w:fill="E5DFEC" w:themeFill="accent4" w:themeFillTint="33"/>
            <w:vAlign w:val="center"/>
          </w:tcPr>
          <w:p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F87396">
        <w:trPr>
          <w:trHeight w:val="404"/>
        </w:trPr>
        <w:tc>
          <w:tcPr>
            <w:tcW w:w="4126"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w:t>
            </w:r>
            <w:r w:rsidR="00EF1674">
              <w:rPr>
                <w:rFonts w:asciiTheme="minorHAnsi" w:hAnsiTheme="minorHAnsi" w:cstheme="minorHAnsi"/>
                <w:b/>
                <w:sz w:val="22"/>
                <w:szCs w:val="22"/>
                <w:lang w:val="es-ES_tradnl"/>
              </w:rPr>
              <w:t>Celular/</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589"/>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EF1674" w:rsidP="0034728B">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rsidTr="00E46F13">
        <w:trPr>
          <w:trHeight w:val="471"/>
        </w:trPr>
        <w:tc>
          <w:tcPr>
            <w:tcW w:w="9290" w:type="dxa"/>
            <w:gridSpan w:val="2"/>
            <w:shd w:val="clear" w:color="auto" w:fill="E5DFEC" w:themeFill="accent4" w:themeFillTint="33"/>
            <w:vAlign w:val="center"/>
          </w:tcPr>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E044B5">
        <w:trPr>
          <w:trHeight w:val="466"/>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044B5">
        <w:trPr>
          <w:trHeight w:val="565"/>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187285" w:rsidRDefault="001F513B" w:rsidP="006721A0">
            <w:pPr>
              <w:pStyle w:val="Prrafodelista"/>
              <w:numPr>
                <w:ilvl w:val="0"/>
                <w:numId w:val="27"/>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7B122A" w:rsidTr="006A4307">
        <w:trPr>
          <w:trHeight w:val="120"/>
        </w:trPr>
        <w:tc>
          <w:tcPr>
            <w:tcW w:w="236" w:type="dxa"/>
            <w:tcBorders>
              <w:left w:val="single" w:sz="12" w:space="0" w:color="auto"/>
              <w:right w:val="nil"/>
            </w:tcBorders>
            <w:shd w:val="clear" w:color="auto" w:fill="auto"/>
            <w:noWrap/>
            <w:vAlign w:val="center"/>
            <w:hideMark/>
          </w:tcPr>
          <w:p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7B122A"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rsidR="009F3682" w:rsidRPr="007B122A" w:rsidRDefault="009F3682" w:rsidP="00126BEB">
            <w:pPr>
              <w:jc w:val="both"/>
              <w:rPr>
                <w:rFonts w:ascii="Arial" w:hAnsi="Arial" w:cs="Arial"/>
                <w:b/>
                <w:bCs/>
                <w:sz w:val="4"/>
                <w:szCs w:val="4"/>
              </w:rPr>
            </w:pP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p>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D13BC4" w:rsidTr="006A4307">
        <w:trPr>
          <w:trHeight w:val="120"/>
        </w:trPr>
        <w:tc>
          <w:tcPr>
            <w:tcW w:w="236" w:type="dxa"/>
            <w:tcBorders>
              <w:left w:val="single" w:sz="12" w:space="0" w:color="auto"/>
              <w:right w:val="nil"/>
            </w:tcBorders>
            <w:shd w:val="clear" w:color="auto" w:fill="auto"/>
            <w:noWrap/>
            <w:vAlign w:val="center"/>
            <w:hideMark/>
          </w:tcPr>
          <w:p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D13BC4" w:rsidRDefault="009F3682" w:rsidP="00126BEB">
            <w:pPr>
              <w:rPr>
                <w:rFonts w:ascii="Arial" w:hAnsi="Arial" w:cs="Arial"/>
                <w:b/>
                <w:bCs/>
                <w:sz w:val="4"/>
                <w:szCs w:val="4"/>
              </w:rPr>
            </w:pPr>
          </w:p>
        </w:tc>
        <w:tc>
          <w:tcPr>
            <w:tcW w:w="255" w:type="dxa"/>
            <w:gridSpan w:val="2"/>
            <w:shd w:val="clear" w:color="auto" w:fill="auto"/>
            <w:vAlign w:val="center"/>
          </w:tcPr>
          <w:p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D13BC4"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rsidR="009F3682" w:rsidRPr="007B122A" w:rsidRDefault="009F3682" w:rsidP="00126BEB">
            <w:pPr>
              <w:rPr>
                <w:rFonts w:ascii="Arial" w:hAnsi="Arial" w:cs="Arial"/>
                <w:b/>
                <w:bCs/>
                <w:sz w:val="4"/>
                <w:szCs w:val="4"/>
              </w:rPr>
            </w:pPr>
          </w:p>
        </w:tc>
      </w:tr>
      <w:tr w:rsidR="006A4307" w:rsidRPr="00673E6A"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rsidR="008B7A1A" w:rsidRDefault="008B7A1A" w:rsidP="006A4307">
            <w:pPr>
              <w:jc w:val="both"/>
              <w:rPr>
                <w:rFonts w:asciiTheme="minorHAnsi" w:hAnsiTheme="minorHAnsi" w:cstheme="minorHAnsi"/>
                <w:b/>
                <w:szCs w:val="22"/>
              </w:rPr>
            </w:pPr>
          </w:p>
          <w:p w:rsidR="008B7A1A" w:rsidRPr="008B7A1A" w:rsidRDefault="008B7A1A" w:rsidP="006721A0">
            <w:pPr>
              <w:numPr>
                <w:ilvl w:val="0"/>
                <w:numId w:val="21"/>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rsidR="008B7A1A" w:rsidRDefault="008B7A1A" w:rsidP="00884F10">
            <w:pPr>
              <w:jc w:val="both"/>
              <w:rPr>
                <w:rFonts w:asciiTheme="minorHAnsi" w:hAnsiTheme="minorHAnsi" w:cstheme="minorHAnsi"/>
                <w:szCs w:val="18"/>
              </w:rPr>
            </w:pPr>
          </w:p>
          <w:p w:rsidR="008B7A1A" w:rsidRPr="008B7A1A" w:rsidRDefault="008B7A1A" w:rsidP="006721A0">
            <w:pPr>
              <w:numPr>
                <w:ilvl w:val="0"/>
                <w:numId w:val="21"/>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rsidR="006A4307" w:rsidRPr="00187285" w:rsidRDefault="006A4307" w:rsidP="00884F10">
            <w:pPr>
              <w:jc w:val="both"/>
              <w:rPr>
                <w:b/>
                <w:sz w:val="16"/>
                <w:szCs w:val="16"/>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0D02C3"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0D02C3" w:rsidRPr="000D02C3" w:rsidRDefault="000D02C3" w:rsidP="0034728B">
      <w:pPr>
        <w:numPr>
          <w:ilvl w:val="0"/>
          <w:numId w:val="2"/>
        </w:numPr>
        <w:jc w:val="both"/>
        <w:rPr>
          <w:rFonts w:ascii="Calibri" w:hAnsi="Calibri" w:cs="Calibri"/>
          <w:sz w:val="22"/>
          <w:szCs w:val="22"/>
        </w:rPr>
      </w:pPr>
      <w:r w:rsidRPr="000D02C3">
        <w:rPr>
          <w:rFonts w:ascii="Calibri" w:hAnsi="Calibri" w:cs="Calibri"/>
          <w:color w:val="000000"/>
          <w:sz w:val="22"/>
          <w:szCs w:val="22"/>
        </w:rPr>
        <w:lastRenderedPageBreak/>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34728B">
        <w:rPr>
          <w:rFonts w:ascii="Calibri" w:hAnsi="Calibri" w:cs="Calibri"/>
          <w:bCs/>
          <w:color w:val="000000"/>
          <w:sz w:val="22"/>
          <w:szCs w:val="22"/>
        </w:rPr>
        <w:t>CONDICIONES REQUERIDAS PARA EL BIEN</w:t>
      </w:r>
      <w:r w:rsidRPr="000D02C3">
        <w:rPr>
          <w:rFonts w:ascii="Calibri" w:hAnsi="Calibri" w:cs="Calibri"/>
          <w:color w:val="000000"/>
          <w:sz w:val="22"/>
          <w:szCs w:val="22"/>
        </w:rPr>
        <w:t xml:space="preserve">) de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457CE7" w:rsidRPr="00552079" w:rsidRDefault="000D02C3" w:rsidP="000D02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 </w:t>
      </w:r>
      <w:r w:rsidR="00457CE7"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00457CE7"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rsidR="00021727" w:rsidRPr="00A173CE" w:rsidRDefault="00021727" w:rsidP="00021727">
      <w:pPr>
        <w:ind w:left="360"/>
        <w:jc w:val="both"/>
        <w:rPr>
          <w:rFonts w:asciiTheme="minorHAnsi" w:hAnsiTheme="minorHAnsi" w:cstheme="minorHAnsi"/>
          <w:sz w:val="22"/>
          <w:szCs w:val="22"/>
        </w:rPr>
      </w:pPr>
    </w:p>
    <w:p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Default="00747552" w:rsidP="000679BE">
      <w:pPr>
        <w:jc w:val="both"/>
        <w:rPr>
          <w:rFonts w:asciiTheme="minorHAnsi" w:hAnsiTheme="minorHAnsi" w:cstheme="minorHAnsi"/>
          <w:sz w:val="22"/>
          <w:szCs w:val="22"/>
        </w:rPr>
      </w:pPr>
    </w:p>
    <w:p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 xml:space="preserve">a), </w:t>
      </w:r>
      <w:r w:rsidR="005D6B4A">
        <w:rPr>
          <w:rFonts w:asciiTheme="minorHAnsi" w:hAnsiTheme="minorHAnsi" w:cstheme="minorHAnsi"/>
          <w:sz w:val="22"/>
          <w:szCs w:val="22"/>
        </w:rPr>
        <w:t>g</w:t>
      </w:r>
      <w:r w:rsidR="000440BF" w:rsidRPr="00A173CE">
        <w:rPr>
          <w:rFonts w:asciiTheme="minorHAnsi" w:hAnsiTheme="minorHAnsi" w:cstheme="minorHAnsi"/>
          <w:sz w:val="22"/>
          <w:szCs w:val="22"/>
        </w:rPr>
        <w:t xml:space="preserve">) y </w:t>
      </w:r>
      <w:r w:rsidR="005D6B4A">
        <w:rPr>
          <w:rFonts w:asciiTheme="minorHAnsi" w:hAnsiTheme="minorHAnsi" w:cstheme="minorHAnsi"/>
          <w:sz w:val="22"/>
          <w:szCs w:val="22"/>
        </w:rPr>
        <w:t>h</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rsidR="00747552" w:rsidRDefault="00747552" w:rsidP="00B37050">
      <w:pPr>
        <w:jc w:val="both"/>
        <w:rPr>
          <w:rFonts w:asciiTheme="minorHAnsi" w:hAnsiTheme="minorHAnsi" w:cstheme="minorHAnsi"/>
          <w:sz w:val="22"/>
          <w:szCs w:val="22"/>
        </w:rPr>
      </w:pPr>
    </w:p>
    <w:p w:rsidR="002C772A" w:rsidRPr="001F513B" w:rsidRDefault="002C772A" w:rsidP="006721A0">
      <w:pPr>
        <w:pStyle w:val="Prrafodelista"/>
        <w:numPr>
          <w:ilvl w:val="0"/>
          <w:numId w:val="28"/>
        </w:numPr>
        <w:contextualSpacing/>
        <w:jc w:val="both"/>
        <w:rPr>
          <w:rFonts w:asciiTheme="minorHAnsi" w:hAnsiTheme="minorHAnsi" w:cstheme="minorHAnsi"/>
          <w:sz w:val="22"/>
          <w:szCs w:val="22"/>
        </w:rPr>
      </w:pPr>
      <w:r w:rsidRPr="00A173CE">
        <w:rPr>
          <w:rFonts w:asciiTheme="minorHAnsi" w:hAnsiTheme="minorHAnsi" w:cstheme="minorHAnsi"/>
          <w:sz w:val="22"/>
          <w:szCs w:val="22"/>
        </w:rPr>
        <w:t xml:space="preserve">Original o fotocopia legalizada </w:t>
      </w:r>
      <w:r w:rsidR="001205EE">
        <w:rPr>
          <w:rFonts w:asciiTheme="minorHAnsi" w:hAnsiTheme="minorHAnsi" w:cstheme="minorHAnsi"/>
          <w:sz w:val="22"/>
          <w:szCs w:val="22"/>
        </w:rPr>
        <w:t>del Testimonio</w:t>
      </w:r>
      <w:r w:rsidRPr="001F513B">
        <w:rPr>
          <w:rFonts w:asciiTheme="minorHAnsi" w:hAnsiTheme="minorHAnsi" w:cstheme="minorHAnsi"/>
          <w:sz w:val="22"/>
          <w:szCs w:val="22"/>
        </w:rPr>
        <w:t xml:space="preserve"> Constitución de la Empresa</w:t>
      </w:r>
      <w:r w:rsidR="001205EE">
        <w:rPr>
          <w:rFonts w:asciiTheme="minorHAnsi" w:hAnsiTheme="minorHAnsi" w:cstheme="minorHAnsi"/>
          <w:sz w:val="22"/>
          <w:szCs w:val="22"/>
        </w:rPr>
        <w:t xml:space="preserve"> (Excepto para empresas unipersonales).</w:t>
      </w:r>
    </w:p>
    <w:p w:rsidR="002C772A" w:rsidRDefault="0016735F" w:rsidP="006721A0">
      <w:pPr>
        <w:pStyle w:val="Prrafodelista"/>
        <w:numPr>
          <w:ilvl w:val="0"/>
          <w:numId w:val="28"/>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con </w:t>
      </w:r>
      <w:r w:rsidRPr="001F513B">
        <w:rPr>
          <w:rFonts w:asciiTheme="minorHAnsi" w:hAnsiTheme="minorHAnsi" w:cstheme="minorHAnsi"/>
          <w:sz w:val="22"/>
          <w:szCs w:val="22"/>
        </w:rPr>
        <w:t xml:space="preserve">facultades </w:t>
      </w:r>
      <w:r w:rsidR="001205EE">
        <w:rPr>
          <w:rFonts w:asciiTheme="minorHAnsi" w:hAnsiTheme="minorHAnsi" w:cstheme="minorHAnsi"/>
          <w:sz w:val="22"/>
          <w:szCs w:val="22"/>
        </w:rPr>
        <w:t xml:space="preserve">para </w:t>
      </w:r>
      <w:r w:rsidRPr="001F513B">
        <w:rPr>
          <w:rFonts w:asciiTheme="minorHAnsi" w:hAnsiTheme="minorHAnsi" w:cstheme="minorHAnsi"/>
          <w:sz w:val="22"/>
          <w:szCs w:val="22"/>
        </w:rPr>
        <w:t xml:space="preserve"> presentar propuestas </w:t>
      </w:r>
      <w:r w:rsidR="002C772A" w:rsidRPr="001F513B">
        <w:rPr>
          <w:rFonts w:asciiTheme="minorHAnsi" w:hAnsiTheme="minorHAnsi" w:cstheme="minorHAnsi"/>
          <w:sz w:val="22"/>
          <w:szCs w:val="22"/>
        </w:rPr>
        <w:t>y suscribir contratos</w:t>
      </w:r>
      <w:r w:rsidR="001205EE">
        <w:rPr>
          <w:rFonts w:asciiTheme="minorHAnsi" w:hAnsiTheme="minorHAnsi" w:cstheme="minorHAnsi"/>
          <w:sz w:val="22"/>
          <w:szCs w:val="22"/>
        </w:rPr>
        <w:t>,</w:t>
      </w:r>
      <w:r w:rsidR="002C772A" w:rsidRPr="001F513B">
        <w:rPr>
          <w:rFonts w:asciiTheme="minorHAnsi" w:hAnsiTheme="minorHAnsi" w:cstheme="minorHAnsi"/>
          <w:sz w:val="22"/>
          <w:szCs w:val="22"/>
        </w:rPr>
        <w:t xml:space="preserve">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w:t>
      </w:r>
      <w:r w:rsidR="001205EE">
        <w:rPr>
          <w:rFonts w:asciiTheme="minorHAnsi" w:hAnsiTheme="minorHAnsi" w:cstheme="minorHAnsi"/>
          <w:color w:val="000000"/>
          <w:sz w:val="22"/>
          <w:szCs w:val="22"/>
        </w:rPr>
        <w:t>(Excepto Asociaciones Accidentales)</w:t>
      </w:r>
    </w:p>
    <w:p w:rsidR="0008015C" w:rsidRPr="0034728B" w:rsidRDefault="0008015C" w:rsidP="006721A0">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emitida por FUNDEMPRESA.</w:t>
      </w:r>
    </w:p>
    <w:p w:rsidR="0008015C" w:rsidRPr="0034728B" w:rsidRDefault="0008015C" w:rsidP="006721A0">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del Certificado de Tradición Comercial emitido por FUNDEMPRESA, vigente o emitida el mes anterior a la fecha de presentación de propuestas.</w:t>
      </w:r>
    </w:p>
    <w:p w:rsidR="0008015C" w:rsidRPr="001F513B" w:rsidRDefault="0008015C" w:rsidP="006721A0">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sz w:val="22"/>
          <w:szCs w:val="22"/>
        </w:rPr>
        <w:t>Fotocopia simple de la cédula de identidad del representante legal.</w:t>
      </w:r>
    </w:p>
    <w:p w:rsidR="002C772A" w:rsidRPr="003B143C" w:rsidRDefault="002C772A" w:rsidP="006721A0">
      <w:pPr>
        <w:pStyle w:val="Prrafodelista"/>
        <w:numPr>
          <w:ilvl w:val="0"/>
          <w:numId w:val="28"/>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08015C">
        <w:rPr>
          <w:rFonts w:asciiTheme="minorHAnsi" w:hAnsiTheme="minorHAnsi" w:cstheme="minorHAnsi"/>
          <w:color w:val="000000"/>
          <w:sz w:val="22"/>
          <w:szCs w:val="22"/>
        </w:rPr>
        <w:t>Testimonio</w:t>
      </w:r>
      <w:r w:rsidR="0016735F" w:rsidRPr="001F513B">
        <w:rPr>
          <w:rFonts w:asciiTheme="minorHAnsi" w:hAnsiTheme="minorHAnsi" w:cstheme="minorHAnsi"/>
          <w:color w:val="000000"/>
          <w:sz w:val="22"/>
          <w:szCs w:val="22"/>
        </w:rPr>
        <w:t xml:space="preserve"> de Constitución de la </w:t>
      </w:r>
      <w:r w:rsidRPr="001F513B">
        <w:rPr>
          <w:rFonts w:asciiTheme="minorHAnsi" w:hAnsiTheme="minorHAnsi" w:cstheme="minorHAnsi"/>
          <w:color w:val="000000"/>
          <w:sz w:val="22"/>
          <w:szCs w:val="22"/>
        </w:rPr>
        <w:t>Asociación Accidental, donde mencione</w:t>
      </w:r>
      <w:r w:rsidR="0008015C">
        <w:rPr>
          <w:rFonts w:asciiTheme="minorHAnsi" w:hAnsiTheme="minorHAnsi" w:cstheme="minorHAnsi"/>
          <w:color w:val="000000"/>
          <w:sz w:val="22"/>
          <w:szCs w:val="22"/>
        </w:rPr>
        <w:t xml:space="preserve">: el objeto, </w:t>
      </w:r>
      <w:r w:rsidRPr="001F513B">
        <w:rPr>
          <w:rFonts w:asciiTheme="minorHAnsi" w:hAnsiTheme="minorHAnsi" w:cstheme="minorHAnsi"/>
          <w:color w:val="000000"/>
          <w:sz w:val="22"/>
          <w:szCs w:val="22"/>
        </w:rPr>
        <w:t xml:space="preserve">empresa líder, </w:t>
      </w:r>
      <w:r w:rsidR="0016735F" w:rsidRPr="001F513B">
        <w:rPr>
          <w:rFonts w:asciiTheme="minorHAnsi" w:hAnsiTheme="minorHAnsi" w:cstheme="minorHAnsi"/>
          <w:color w:val="000000"/>
          <w:sz w:val="22"/>
          <w:szCs w:val="22"/>
        </w:rPr>
        <w:t>porcentaje de participación</w:t>
      </w:r>
      <w:r w:rsidR="0008015C">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 xml:space="preserve">domicilio </w:t>
      </w:r>
      <w:r w:rsidR="0008015C">
        <w:rPr>
          <w:rFonts w:asciiTheme="minorHAnsi" w:hAnsiTheme="minorHAnsi" w:cstheme="minorHAnsi"/>
          <w:color w:val="000000"/>
          <w:sz w:val="22"/>
          <w:szCs w:val="22"/>
        </w:rPr>
        <w:t xml:space="preserve">y responsabilidades </w:t>
      </w:r>
      <w:r w:rsidRPr="003B143C">
        <w:rPr>
          <w:rFonts w:asciiTheme="minorHAnsi" w:hAnsiTheme="minorHAnsi" w:cstheme="minorHAnsi"/>
          <w:color w:val="000000"/>
          <w:sz w:val="22"/>
          <w:szCs w:val="22"/>
        </w:rPr>
        <w:t>(si corresponde)</w:t>
      </w:r>
    </w:p>
    <w:p w:rsidR="003B143C" w:rsidRPr="0034728B" w:rsidRDefault="003B143C" w:rsidP="006721A0">
      <w:pPr>
        <w:pStyle w:val="Prrafodelista"/>
        <w:numPr>
          <w:ilvl w:val="0"/>
          <w:numId w:val="28"/>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(Para Asociaciones Accidentales - si corresponde).</w:t>
      </w:r>
    </w:p>
    <w:p w:rsidR="003B143C" w:rsidRPr="0034728B" w:rsidRDefault="003B143C" w:rsidP="006721A0">
      <w:pPr>
        <w:pStyle w:val="Prrafodelista"/>
        <w:numPr>
          <w:ilvl w:val="0"/>
          <w:numId w:val="28"/>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los socios de la Asociación Accidental - si corresponde).</w:t>
      </w:r>
    </w:p>
    <w:p w:rsidR="005D6B4A" w:rsidRPr="0034728B" w:rsidRDefault="002C772A" w:rsidP="006721A0">
      <w:pPr>
        <w:pStyle w:val="Prrafodelista"/>
        <w:numPr>
          <w:ilvl w:val="0"/>
          <w:numId w:val="28"/>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lastRenderedPageBreak/>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721A0">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721A0">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6721A0">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D6B4A" w:rsidRPr="008C7CAD" w:rsidRDefault="005D6B4A" w:rsidP="006721A0">
      <w:pPr>
        <w:pStyle w:val="Prrafodelista"/>
        <w:numPr>
          <w:ilvl w:val="0"/>
          <w:numId w:val="33"/>
        </w:numPr>
        <w:ind w:left="426" w:hanging="426"/>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documento solo para montos </w:t>
      </w:r>
      <w:r>
        <w:rPr>
          <w:rFonts w:asciiTheme="minorHAnsi" w:hAnsiTheme="minorHAnsi" w:cstheme="minorHAnsi"/>
          <w:color w:val="000000"/>
          <w:sz w:val="22"/>
          <w:szCs w:val="22"/>
        </w:rPr>
        <w:t xml:space="preserve">adjudicados </w:t>
      </w:r>
      <w:r w:rsidRPr="008C7CAD">
        <w:rPr>
          <w:rFonts w:asciiTheme="minorHAnsi" w:hAnsiTheme="minorHAnsi" w:cstheme="minorHAnsi"/>
          <w:color w:val="000000"/>
          <w:sz w:val="22"/>
          <w:szCs w:val="22"/>
        </w:rPr>
        <w:t>mayores a Bs. 1.000.000.- (Un Millón 00/100 Bolivianos).</w:t>
      </w:r>
    </w:p>
    <w:p w:rsidR="005D6B4A" w:rsidRPr="008C7CAD" w:rsidRDefault="005D6B4A" w:rsidP="006721A0">
      <w:pPr>
        <w:pStyle w:val="Prrafodelista"/>
        <w:numPr>
          <w:ilvl w:val="0"/>
          <w:numId w:val="33"/>
        </w:numPr>
        <w:ind w:left="426" w:hanging="426"/>
        <w:contextualSpacing/>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34728B">
        <w:rPr>
          <w:rFonts w:asciiTheme="minorHAnsi" w:hAnsiTheme="minorHAnsi" w:cstheme="minorHAnsi"/>
          <w:color w:val="000000"/>
          <w:sz w:val="22"/>
          <w:szCs w:val="22"/>
        </w:rPr>
        <w:t>arantía de Cumplimiento de Contrato de acuerdo a lo establecido en el numeral V del presente DBC.</w:t>
      </w:r>
    </w:p>
    <w:p w:rsidR="002C772A" w:rsidRPr="0034728B" w:rsidRDefault="003F4611" w:rsidP="006721A0">
      <w:pPr>
        <w:pStyle w:val="Prrafodelista"/>
        <w:numPr>
          <w:ilvl w:val="0"/>
          <w:numId w:val="33"/>
        </w:numPr>
        <w:ind w:left="426" w:hanging="426"/>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 xml:space="preserve">Original o Fotocopia legalizada </w:t>
      </w:r>
      <w:r w:rsidR="002C772A" w:rsidRPr="0034728B">
        <w:rPr>
          <w:rFonts w:asciiTheme="minorHAnsi" w:hAnsiTheme="minorHAnsi" w:cstheme="minorHAnsi"/>
          <w:color w:val="000000"/>
          <w:sz w:val="22"/>
          <w:szCs w:val="22"/>
        </w:rPr>
        <w:t xml:space="preserve">de los respaldos de los documentos declarados en </w:t>
      </w:r>
      <w:r w:rsidR="001369FF">
        <w:rPr>
          <w:rFonts w:asciiTheme="minorHAnsi" w:hAnsiTheme="minorHAnsi" w:cstheme="minorHAnsi"/>
          <w:color w:val="000000"/>
          <w:sz w:val="22"/>
          <w:szCs w:val="22"/>
        </w:rPr>
        <w:t>el</w:t>
      </w:r>
      <w:r w:rsidR="002C772A" w:rsidRPr="0034728B">
        <w:rPr>
          <w:rFonts w:asciiTheme="minorHAnsi" w:hAnsiTheme="minorHAnsi" w:cstheme="minorHAnsi"/>
          <w:color w:val="000000"/>
          <w:sz w:val="22"/>
          <w:szCs w:val="22"/>
        </w:rPr>
        <w:t xml:space="preserve"> Formulario</w:t>
      </w:r>
      <w:r w:rsidR="001369FF">
        <w:rPr>
          <w:rFonts w:asciiTheme="minorHAnsi" w:hAnsiTheme="minorHAnsi" w:cstheme="minorHAnsi"/>
          <w:color w:val="000000"/>
          <w:sz w:val="22"/>
          <w:szCs w:val="22"/>
        </w:rPr>
        <w:t xml:space="preserve"> </w:t>
      </w:r>
      <w:r w:rsidR="002C772A" w:rsidRPr="0034728B">
        <w:rPr>
          <w:rFonts w:asciiTheme="minorHAnsi" w:hAnsiTheme="minorHAnsi" w:cstheme="minorHAnsi"/>
          <w:color w:val="000000"/>
          <w:sz w:val="22"/>
          <w:szCs w:val="22"/>
        </w:rPr>
        <w:t>C-</w:t>
      </w:r>
      <w:r w:rsidR="0013370D" w:rsidRPr="0034728B">
        <w:rPr>
          <w:rFonts w:asciiTheme="minorHAnsi" w:hAnsiTheme="minorHAnsi" w:cstheme="minorHAnsi"/>
          <w:color w:val="000000"/>
          <w:sz w:val="22"/>
          <w:szCs w:val="22"/>
        </w:rPr>
        <w:t>2</w:t>
      </w:r>
      <w:r w:rsidR="002C772A" w:rsidRPr="0034728B">
        <w:rPr>
          <w:rFonts w:asciiTheme="minorHAnsi" w:hAnsiTheme="minorHAnsi" w:cstheme="minorHAnsi"/>
          <w:color w:val="000000"/>
          <w:sz w:val="22"/>
          <w:szCs w:val="22"/>
        </w:rPr>
        <w:t>, l</w:t>
      </w:r>
      <w:r w:rsidR="00313CE7" w:rsidRPr="0034728B">
        <w:rPr>
          <w:rFonts w:asciiTheme="minorHAnsi" w:hAnsiTheme="minorHAnsi" w:cstheme="minorHAnsi"/>
          <w:color w:val="000000"/>
          <w:sz w:val="22"/>
          <w:szCs w:val="22"/>
        </w:rPr>
        <w:t xml:space="preserve">os mismos que serán </w:t>
      </w:r>
      <w:r w:rsidRPr="0034728B">
        <w:rPr>
          <w:rFonts w:asciiTheme="minorHAnsi" w:hAnsiTheme="minorHAnsi" w:cstheme="minorHAnsi"/>
          <w:color w:val="000000"/>
          <w:sz w:val="22"/>
          <w:szCs w:val="22"/>
        </w:rPr>
        <w:t xml:space="preserve">devueltos una vez efectuada la </w:t>
      </w:r>
      <w:r w:rsidR="000440BF" w:rsidRPr="0034728B">
        <w:rPr>
          <w:rFonts w:asciiTheme="minorHAnsi" w:hAnsiTheme="minorHAnsi" w:cstheme="minorHAnsi"/>
          <w:color w:val="000000"/>
          <w:sz w:val="22"/>
          <w:szCs w:val="22"/>
        </w:rPr>
        <w:t>verificación</w:t>
      </w:r>
      <w:r w:rsidRPr="0034728B">
        <w:rPr>
          <w:rFonts w:asciiTheme="minorHAnsi" w:hAnsiTheme="minorHAnsi" w:cstheme="minorHAnsi"/>
          <w:color w:val="000000"/>
          <w:sz w:val="22"/>
          <w:szCs w:val="22"/>
        </w:rPr>
        <w:t xml:space="preserve"> con la documentación declarada</w:t>
      </w:r>
      <w:r w:rsidRPr="0034728B">
        <w:rPr>
          <w:rFonts w:asciiTheme="minorHAnsi" w:hAnsiTheme="minorHAnsi" w:cstheme="minorHAnsi"/>
          <w:color w:val="FF0000"/>
          <w:sz w:val="22"/>
          <w:szCs w:val="22"/>
        </w:rPr>
        <w:t xml:space="preserve">. </w:t>
      </w:r>
    </w:p>
    <w:p w:rsidR="00431CEA" w:rsidRPr="00431CEA" w:rsidRDefault="003F4611" w:rsidP="006721A0">
      <w:pPr>
        <w:pStyle w:val="Prrafodelista"/>
        <w:numPr>
          <w:ilvl w:val="0"/>
          <w:numId w:val="33"/>
        </w:numPr>
        <w:ind w:left="426" w:hanging="426"/>
        <w:contextualSpacing/>
        <w:jc w:val="both"/>
        <w:rPr>
          <w:rFonts w:asciiTheme="minorHAnsi" w:hAnsiTheme="minorHAnsi" w:cstheme="minorHAnsi"/>
          <w:color w:val="FF0000"/>
          <w:sz w:val="22"/>
          <w:szCs w:val="22"/>
        </w:rPr>
      </w:pPr>
      <w:r w:rsidRPr="00431CEA">
        <w:rPr>
          <w:rFonts w:asciiTheme="minorHAnsi" w:hAnsiTheme="minorHAnsi" w:cstheme="minorHAnsi"/>
          <w:color w:val="000000"/>
          <w:sz w:val="22"/>
          <w:szCs w:val="22"/>
        </w:rPr>
        <w:t xml:space="preserve">Original o Fotocopia legalizada del </w:t>
      </w:r>
      <w:r w:rsidR="0013370D" w:rsidRPr="00431CEA">
        <w:rPr>
          <w:rFonts w:asciiTheme="minorHAnsi" w:hAnsiTheme="minorHAnsi" w:cstheme="minorHAnsi"/>
          <w:color w:val="000000"/>
          <w:sz w:val="22"/>
          <w:szCs w:val="22"/>
        </w:rPr>
        <w:t xml:space="preserve">Certificado </w:t>
      </w:r>
      <w:r w:rsidR="00AA6F0D" w:rsidRPr="00431CEA">
        <w:rPr>
          <w:rFonts w:asciiTheme="minorHAnsi" w:hAnsiTheme="minorHAnsi" w:cstheme="minorHAnsi"/>
          <w:color w:val="000000"/>
          <w:sz w:val="22"/>
          <w:szCs w:val="22"/>
        </w:rPr>
        <w:t>de Registro y Acreditación de Unidades Productoras emitidos por PRO BOLIVIA,</w:t>
      </w:r>
      <w:r w:rsidRPr="00431CEA">
        <w:rPr>
          <w:rFonts w:asciiTheme="minorHAnsi" w:hAnsiTheme="minorHAnsi" w:cstheme="minorHAnsi"/>
          <w:color w:val="000000"/>
          <w:sz w:val="22"/>
          <w:szCs w:val="22"/>
        </w:rPr>
        <w:t xml:space="preserve"> los mismos que serán devueltos una vez efectuada la </w:t>
      </w:r>
      <w:r w:rsidR="000440BF" w:rsidRPr="00431CEA">
        <w:rPr>
          <w:rFonts w:asciiTheme="minorHAnsi" w:hAnsiTheme="minorHAnsi" w:cstheme="minorHAnsi"/>
          <w:color w:val="000000"/>
          <w:sz w:val="22"/>
          <w:szCs w:val="22"/>
        </w:rPr>
        <w:t>verificación</w:t>
      </w:r>
      <w:r w:rsidRPr="00431CEA">
        <w:rPr>
          <w:rFonts w:asciiTheme="minorHAnsi" w:hAnsiTheme="minorHAnsi" w:cstheme="minorHAnsi"/>
          <w:color w:val="000000"/>
          <w:sz w:val="22"/>
          <w:szCs w:val="22"/>
        </w:rPr>
        <w:t xml:space="preserve"> con la documentación declarada.</w:t>
      </w:r>
      <w:r w:rsidR="0013370D" w:rsidRPr="00431CEA">
        <w:rPr>
          <w:rFonts w:asciiTheme="minorHAnsi" w:hAnsiTheme="minorHAnsi" w:cstheme="minorHAnsi"/>
          <w:color w:val="000000"/>
          <w:sz w:val="22"/>
          <w:szCs w:val="22"/>
        </w:rPr>
        <w:t xml:space="preserve"> </w:t>
      </w:r>
    </w:p>
    <w:p w:rsidR="000440BF" w:rsidRPr="00431CEA" w:rsidRDefault="003F4611" w:rsidP="006721A0">
      <w:pPr>
        <w:pStyle w:val="Prrafodelista"/>
        <w:numPr>
          <w:ilvl w:val="0"/>
          <w:numId w:val="33"/>
        </w:numPr>
        <w:ind w:left="426" w:hanging="426"/>
        <w:contextualSpacing/>
        <w:jc w:val="both"/>
        <w:rPr>
          <w:rFonts w:asciiTheme="minorHAnsi" w:hAnsiTheme="minorHAnsi" w:cstheme="minorHAnsi"/>
          <w:color w:val="FF0000"/>
          <w:sz w:val="22"/>
          <w:szCs w:val="22"/>
        </w:rPr>
      </w:pPr>
      <w:r w:rsidRPr="00431CEA">
        <w:rPr>
          <w:rFonts w:asciiTheme="minorHAnsi" w:hAnsiTheme="minorHAnsi" w:cstheme="minorHAnsi"/>
          <w:color w:val="000000"/>
          <w:sz w:val="22"/>
          <w:szCs w:val="22"/>
        </w:rPr>
        <w:t xml:space="preserve">Original o Fotocopia legalizada </w:t>
      </w:r>
      <w:r w:rsidR="0013370D" w:rsidRPr="00431CEA">
        <w:rPr>
          <w:rFonts w:asciiTheme="minorHAnsi" w:hAnsiTheme="minorHAnsi" w:cstheme="minorHAnsi"/>
          <w:color w:val="000000"/>
          <w:sz w:val="22"/>
          <w:szCs w:val="22"/>
        </w:rPr>
        <w:t>Certificación del Costo Bruto de Producción o Certificación de bienes producidos en el País</w:t>
      </w:r>
      <w:r w:rsidR="00AA6F0D" w:rsidRPr="00431CEA">
        <w:rPr>
          <w:rFonts w:asciiTheme="minorHAnsi" w:hAnsiTheme="minorHAnsi" w:cstheme="minorHAnsi"/>
          <w:color w:val="000000"/>
          <w:sz w:val="22"/>
          <w:szCs w:val="22"/>
        </w:rPr>
        <w:t xml:space="preserve"> emitido por PROMUEVE BOLIVIA</w:t>
      </w:r>
      <w:r w:rsidRPr="00431CEA">
        <w:rPr>
          <w:rFonts w:asciiTheme="minorHAnsi" w:hAnsiTheme="minorHAnsi" w:cstheme="minorHAnsi"/>
          <w:color w:val="000000"/>
          <w:sz w:val="22"/>
          <w:szCs w:val="22"/>
        </w:rPr>
        <w:t xml:space="preserve">, los mismos que serán devueltos una vez efectuada la </w:t>
      </w:r>
      <w:r w:rsidR="000440BF" w:rsidRPr="00431CEA">
        <w:rPr>
          <w:rFonts w:asciiTheme="minorHAnsi" w:hAnsiTheme="minorHAnsi" w:cstheme="minorHAnsi"/>
          <w:color w:val="000000"/>
          <w:sz w:val="22"/>
          <w:szCs w:val="22"/>
        </w:rPr>
        <w:t>verificación</w:t>
      </w:r>
      <w:r w:rsidRPr="00431CEA">
        <w:rPr>
          <w:rFonts w:asciiTheme="minorHAnsi" w:hAnsiTheme="minorHAnsi" w:cstheme="minorHAnsi"/>
          <w:color w:val="000000"/>
          <w:sz w:val="22"/>
          <w:szCs w:val="22"/>
        </w:rPr>
        <w:t xml:space="preserve"> con la documentación declarada</w:t>
      </w:r>
      <w:r w:rsidR="000440BF" w:rsidRPr="00431CEA">
        <w:rPr>
          <w:rFonts w:asciiTheme="minorHAnsi" w:hAnsiTheme="minorHAnsi" w:cstheme="minorHAnsi"/>
          <w:color w:val="000000"/>
          <w:sz w:val="22"/>
          <w:szCs w:val="22"/>
        </w:rPr>
        <w:t>.</w:t>
      </w:r>
      <w:r w:rsidR="0013370D" w:rsidRPr="00431CEA">
        <w:rPr>
          <w:rFonts w:asciiTheme="minorHAnsi" w:hAnsiTheme="minorHAnsi" w:cstheme="minorHAnsi"/>
          <w:color w:val="000000"/>
          <w:sz w:val="22"/>
          <w:szCs w:val="22"/>
        </w:rPr>
        <w:t xml:space="preserve"> </w:t>
      </w:r>
    </w:p>
    <w:p w:rsidR="002C772A" w:rsidRPr="00552079" w:rsidRDefault="002C772A" w:rsidP="006721A0">
      <w:pPr>
        <w:pStyle w:val="Prrafodelista"/>
        <w:numPr>
          <w:ilvl w:val="0"/>
          <w:numId w:val="33"/>
        </w:numPr>
        <w:ind w:left="426" w:hanging="426"/>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31CEA" w:rsidRPr="00552079"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31CEA" w:rsidRPr="00552079" w:rsidRDefault="00431CEA" w:rsidP="00431CEA">
            <w:pPr>
              <w:jc w:val="center"/>
              <w:rPr>
                <w:rFonts w:asciiTheme="minorHAnsi" w:hAnsiTheme="minorHAnsi" w:cstheme="minorHAnsi"/>
                <w:sz w:val="22"/>
                <w:szCs w:val="22"/>
                <w:lang w:val="es-BO"/>
              </w:rPr>
            </w:pPr>
            <w:r>
              <w:rPr>
                <w:rFonts w:ascii="Verdana" w:hAnsi="Verdana" w:cs="Calibri"/>
                <w:b/>
                <w:bCs/>
                <w:sz w:val="18"/>
                <w:szCs w:val="18"/>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rPr>
                <w:rFonts w:asciiTheme="minorHAnsi" w:hAnsiTheme="minorHAnsi" w:cstheme="minorHAnsi"/>
                <w:sz w:val="22"/>
                <w:szCs w:val="22"/>
                <w:lang w:val="es-BO"/>
              </w:rPr>
            </w:pPr>
            <w:r>
              <w:rPr>
                <w:rFonts w:ascii="Arial" w:hAnsi="Arial" w:cs="Arial"/>
                <w:iCs/>
              </w:rPr>
              <w:t>ESTACION DE MEDICION Y ODORIZACION 1400 SCMH (EMO)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r>
              <w:rPr>
                <w:rFonts w:ascii="Verdana" w:hAnsi="Verdana" w:cs="Calibri"/>
                <w:b/>
                <w:bCs/>
                <w:sz w:val="18"/>
                <w:szCs w:val="18"/>
                <w:lang w:val="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r>
              <w:rPr>
                <w:rFonts w:ascii="Verdana" w:hAnsi="Verdana" w:cs="Calibri"/>
                <w:b/>
                <w:bCs/>
                <w:sz w:val="18"/>
                <w:szCs w:val="18"/>
                <w:lang w:val="es-BO"/>
              </w:rPr>
              <w:t>10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p>
        </w:tc>
      </w:tr>
      <w:tr w:rsidR="00431CEA"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31CEA" w:rsidRPr="00552079" w:rsidRDefault="00431CEA" w:rsidP="00431CEA">
            <w:pPr>
              <w:jc w:val="center"/>
              <w:rPr>
                <w:rFonts w:asciiTheme="minorHAnsi" w:hAnsiTheme="minorHAnsi" w:cstheme="minorHAnsi"/>
                <w:sz w:val="22"/>
                <w:szCs w:val="22"/>
                <w:lang w:val="es-BO"/>
              </w:rPr>
            </w:pPr>
            <w:r>
              <w:rPr>
                <w:rFonts w:ascii="Verdana" w:hAnsi="Verdana" w:cs="Calibri"/>
                <w:b/>
                <w:bCs/>
                <w:sz w:val="18"/>
                <w:szCs w:val="18"/>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rPr>
                <w:rFonts w:asciiTheme="minorHAnsi" w:hAnsiTheme="minorHAnsi" w:cstheme="minorHAnsi"/>
                <w:sz w:val="22"/>
                <w:szCs w:val="22"/>
                <w:lang w:val="es-BO"/>
              </w:rPr>
            </w:pPr>
            <w:r>
              <w:rPr>
                <w:rFonts w:ascii="Arial" w:hAnsi="Arial" w:cs="Arial"/>
                <w:iCs/>
              </w:rPr>
              <w:t>ESTACION DE MEDICION Y ODORIZACION 4100 SCMH (EMO)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r>
              <w:rPr>
                <w:rFonts w:ascii="Verdana" w:hAnsi="Verdana" w:cs="Calibri"/>
                <w:b/>
                <w:bCs/>
                <w:sz w:val="18"/>
                <w:szCs w:val="18"/>
                <w:lang w:val="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r>
              <w:rPr>
                <w:rFonts w:ascii="Verdana" w:hAnsi="Verdana" w:cs="Calibri"/>
                <w:b/>
                <w:bCs/>
                <w:sz w:val="18"/>
                <w:szCs w:val="18"/>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p>
        </w:tc>
      </w:tr>
      <w:tr w:rsidR="00431CEA"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31CEA" w:rsidRPr="00552079" w:rsidRDefault="00431CEA" w:rsidP="00431CEA">
            <w:pPr>
              <w:jc w:val="center"/>
              <w:rPr>
                <w:rFonts w:asciiTheme="minorHAnsi" w:hAnsiTheme="minorHAnsi" w:cstheme="minorHAnsi"/>
                <w:sz w:val="22"/>
                <w:szCs w:val="22"/>
                <w:lang w:val="es-BO"/>
              </w:rPr>
            </w:pPr>
            <w:r>
              <w:rPr>
                <w:rFonts w:ascii="Verdana" w:hAnsi="Verdana" w:cs="Calibri"/>
                <w:b/>
                <w:bCs/>
                <w:sz w:val="18"/>
                <w:szCs w:val="18"/>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rPr>
                <w:rFonts w:asciiTheme="minorHAnsi" w:hAnsiTheme="minorHAnsi" w:cstheme="minorHAnsi"/>
                <w:sz w:val="22"/>
                <w:szCs w:val="22"/>
                <w:lang w:val="es-BO"/>
              </w:rPr>
            </w:pPr>
            <w:r>
              <w:rPr>
                <w:rFonts w:ascii="Arial" w:hAnsi="Arial" w:cs="Arial"/>
                <w:iCs/>
              </w:rPr>
              <w:t>ESTACION DE MEDICION Y ODORIZACION 10200 SCMH ESCALABLE (EMO)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r>
              <w:rPr>
                <w:rFonts w:ascii="Verdana" w:hAnsi="Verdana" w:cs="Calibri"/>
                <w:b/>
                <w:bCs/>
                <w:sz w:val="18"/>
                <w:szCs w:val="18"/>
                <w:lang w:val="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r>
              <w:rPr>
                <w:rFonts w:ascii="Verdana" w:hAnsi="Verdana" w:cs="Calibri"/>
                <w:b/>
                <w:bCs/>
                <w:sz w:val="18"/>
                <w:szCs w:val="18"/>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p>
        </w:tc>
      </w:tr>
      <w:tr w:rsidR="00431CEA"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31CEA" w:rsidRPr="00552079" w:rsidRDefault="00431CEA" w:rsidP="00431CEA">
            <w:pPr>
              <w:jc w:val="center"/>
              <w:rPr>
                <w:rFonts w:asciiTheme="minorHAnsi" w:hAnsiTheme="minorHAnsi" w:cstheme="minorHAnsi"/>
                <w:sz w:val="22"/>
                <w:szCs w:val="22"/>
                <w:lang w:val="es-BO"/>
              </w:rPr>
            </w:pPr>
            <w:r>
              <w:rPr>
                <w:rFonts w:ascii="Verdana" w:hAnsi="Verdana" w:cs="Calibri"/>
                <w:b/>
                <w:bCs/>
                <w:sz w:val="18"/>
                <w:szCs w:val="18"/>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rPr>
                <w:rFonts w:asciiTheme="minorHAnsi" w:hAnsiTheme="minorHAnsi" w:cstheme="minorHAnsi"/>
                <w:sz w:val="22"/>
                <w:szCs w:val="22"/>
                <w:lang w:val="es-BO"/>
              </w:rPr>
            </w:pPr>
            <w:r>
              <w:rPr>
                <w:rFonts w:ascii="Arial" w:hAnsi="Arial" w:cs="Arial"/>
                <w:iCs/>
              </w:rPr>
              <w:t>ESTACION DE MEDICION Y ODORIZACION 23000 SCMH ESCALABLE (EMO)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r>
              <w:rPr>
                <w:rFonts w:ascii="Verdana" w:hAnsi="Verdana" w:cs="Calibri"/>
                <w:b/>
                <w:bCs/>
                <w:sz w:val="18"/>
                <w:szCs w:val="18"/>
                <w:lang w:val="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r>
              <w:rPr>
                <w:rFonts w:ascii="Verdana" w:hAnsi="Verdana" w:cs="Calibri"/>
                <w:b/>
                <w:bCs/>
                <w:sz w:val="18"/>
                <w:szCs w:val="18"/>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p>
        </w:tc>
      </w:tr>
      <w:tr w:rsidR="00431CEA"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31CEA" w:rsidRPr="00552079" w:rsidRDefault="00431CEA" w:rsidP="00431CEA">
            <w:pPr>
              <w:jc w:val="center"/>
              <w:rPr>
                <w:rFonts w:asciiTheme="minorHAnsi" w:hAnsiTheme="minorHAnsi" w:cstheme="minorHAnsi"/>
                <w:sz w:val="22"/>
                <w:szCs w:val="22"/>
                <w:lang w:val="es-BO"/>
              </w:rPr>
            </w:pPr>
            <w:r>
              <w:rPr>
                <w:rFonts w:ascii="Verdana" w:hAnsi="Verdana" w:cs="Calibri"/>
                <w:b/>
                <w:bCs/>
                <w:sz w:val="18"/>
                <w:szCs w:val="18"/>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rPr>
                <w:rFonts w:asciiTheme="minorHAnsi" w:hAnsiTheme="minorHAnsi" w:cstheme="minorHAnsi"/>
                <w:sz w:val="22"/>
                <w:szCs w:val="22"/>
                <w:lang w:val="es-BO"/>
              </w:rPr>
            </w:pPr>
            <w:r>
              <w:rPr>
                <w:rFonts w:ascii="Arial" w:hAnsi="Arial" w:cs="Arial"/>
                <w:iCs/>
              </w:rPr>
              <w:t>ESTACION DE MEDICION Y ODORIZACION 40000 SCMH ESCALABLE (EMO)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r>
              <w:rPr>
                <w:rFonts w:ascii="Verdana" w:hAnsi="Verdana" w:cs="Calibri"/>
                <w:b/>
                <w:bCs/>
                <w:sz w:val="18"/>
                <w:szCs w:val="18"/>
                <w:lang w:val="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r>
              <w:rPr>
                <w:rFonts w:ascii="Verdana" w:hAnsi="Verdana" w:cs="Calibri"/>
                <w:b/>
                <w:bCs/>
                <w:sz w:val="18"/>
                <w:szCs w:val="18"/>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31CEA" w:rsidRPr="00552079" w:rsidRDefault="00431CEA" w:rsidP="00431CEA">
            <w:pPr>
              <w:jc w:val="center"/>
              <w:rPr>
                <w:rFonts w:asciiTheme="minorHAnsi" w:hAnsiTheme="minorHAnsi" w:cstheme="minorHAnsi"/>
                <w:sz w:val="22"/>
                <w:szCs w:val="22"/>
                <w:lang w:val="es-BO"/>
              </w:rPr>
            </w:pPr>
          </w:p>
        </w:tc>
      </w:tr>
      <w:tr w:rsidR="00FA78A9" w:rsidRPr="00552079"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431CEA" w:rsidRPr="004F06F8" w:rsidRDefault="00431CEA" w:rsidP="00431CEA">
      <w:pPr>
        <w:jc w:val="center"/>
        <w:rPr>
          <w:rFonts w:ascii="Calibri" w:hAnsi="Calibri" w:cs="Calibri"/>
          <w:b/>
          <w:sz w:val="22"/>
          <w:szCs w:val="22"/>
        </w:rPr>
      </w:pPr>
      <w:r w:rsidRPr="004F06F8">
        <w:rPr>
          <w:rFonts w:ascii="Calibri" w:hAnsi="Calibri" w:cs="Calibri"/>
          <w:b/>
          <w:sz w:val="22"/>
          <w:szCs w:val="22"/>
        </w:rPr>
        <w:lastRenderedPageBreak/>
        <w:t>FORMULARIO C-1</w:t>
      </w:r>
    </w:p>
    <w:p w:rsidR="00431CEA" w:rsidRDefault="00431CEA" w:rsidP="00431CEA">
      <w:pPr>
        <w:jc w:val="center"/>
        <w:rPr>
          <w:rFonts w:ascii="Calibri" w:hAnsi="Calibri" w:cs="Calibri"/>
          <w:b/>
          <w:sz w:val="22"/>
          <w:szCs w:val="22"/>
        </w:rPr>
      </w:pPr>
      <w:r w:rsidRPr="004F06F8">
        <w:rPr>
          <w:rFonts w:ascii="Calibri" w:hAnsi="Calibri" w:cs="Calibri"/>
          <w:b/>
          <w:sz w:val="22"/>
          <w:szCs w:val="22"/>
        </w:rPr>
        <w:t>ESPECIFICACIONES TÉCNICAS</w:t>
      </w:r>
    </w:p>
    <w:p w:rsidR="00431CEA" w:rsidRPr="00E224C1" w:rsidRDefault="00431CEA" w:rsidP="00431CEA">
      <w:pPr>
        <w:jc w:val="center"/>
        <w:rPr>
          <w:rFonts w:ascii="Calibri" w:hAnsi="Calibri" w:cs="Calibri"/>
          <w:b/>
          <w:sz w:val="14"/>
          <w:szCs w:val="22"/>
        </w:rPr>
      </w:pPr>
    </w:p>
    <w:p w:rsidR="00431CEA" w:rsidRPr="00B441CB" w:rsidRDefault="00431CEA" w:rsidP="00431CEA">
      <w:pPr>
        <w:jc w:val="center"/>
        <w:rPr>
          <w:rFonts w:asciiTheme="minorHAnsi" w:hAnsiTheme="minorHAnsi" w:cstheme="minorHAnsi"/>
          <w:b/>
          <w:iCs/>
          <w:sz w:val="22"/>
          <w:szCs w:val="16"/>
        </w:rPr>
      </w:pPr>
      <w:r w:rsidRPr="00B441CB">
        <w:rPr>
          <w:rFonts w:asciiTheme="minorHAnsi" w:hAnsiTheme="minorHAnsi" w:cstheme="minorHAnsi"/>
          <w:b/>
          <w:iCs/>
          <w:sz w:val="22"/>
          <w:szCs w:val="16"/>
        </w:rPr>
        <w:t>ITEM N°1: ESTACION DE MEDICION Y ODORIZACION 1400 SCMH (EMO)</w:t>
      </w:r>
    </w:p>
    <w:p w:rsidR="00431CEA" w:rsidRPr="00E224C1" w:rsidRDefault="00431CEA" w:rsidP="00431CEA">
      <w:pPr>
        <w:jc w:val="center"/>
        <w:rPr>
          <w:rFonts w:ascii="Calibri" w:hAnsi="Calibri" w:cs="Calibri"/>
          <w:b/>
          <w:sz w:val="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63"/>
        <w:gridCol w:w="3129"/>
        <w:gridCol w:w="389"/>
        <w:gridCol w:w="373"/>
        <w:gridCol w:w="539"/>
      </w:tblGrid>
      <w:tr w:rsidR="00431CEA" w:rsidRPr="004515E7" w:rsidTr="00AB00A8">
        <w:trPr>
          <w:tblHeader/>
          <w:jc w:val="center"/>
        </w:trPr>
        <w:tc>
          <w:tcPr>
            <w:tcW w:w="4663" w:type="dxa"/>
            <w:shd w:val="clear" w:color="auto" w:fill="D9D9D9" w:themeFill="background1" w:themeFillShade="D9"/>
            <w:vAlign w:val="center"/>
          </w:tcPr>
          <w:p w:rsidR="00431CEA" w:rsidRPr="004515E7" w:rsidRDefault="00431CEA" w:rsidP="00AB00A8">
            <w:pPr>
              <w:jc w:val="center"/>
              <w:rPr>
                <w:rFonts w:asciiTheme="minorHAnsi" w:hAnsiTheme="minorHAnsi" w:cstheme="minorHAnsi"/>
                <w:b/>
                <w:sz w:val="16"/>
                <w:szCs w:val="16"/>
              </w:rPr>
            </w:pPr>
            <w:r w:rsidRPr="004515E7">
              <w:rPr>
                <w:rFonts w:asciiTheme="minorHAnsi" w:hAnsiTheme="minorHAnsi" w:cstheme="minorHAnsi"/>
                <w:b/>
                <w:sz w:val="16"/>
                <w:szCs w:val="16"/>
              </w:rPr>
              <w:t>Descripción de las Especificaciones Técnicas</w:t>
            </w:r>
          </w:p>
        </w:tc>
        <w:tc>
          <w:tcPr>
            <w:tcW w:w="3129" w:type="dxa"/>
            <w:shd w:val="clear" w:color="auto" w:fill="D9D9D9" w:themeFill="background1" w:themeFillShade="D9"/>
            <w:vAlign w:val="center"/>
          </w:tcPr>
          <w:p w:rsidR="00431CEA" w:rsidRPr="004515E7" w:rsidRDefault="00431CEA" w:rsidP="00AB00A8">
            <w:pPr>
              <w:jc w:val="center"/>
              <w:rPr>
                <w:rFonts w:asciiTheme="minorHAnsi" w:hAnsiTheme="minorHAnsi" w:cstheme="minorHAnsi"/>
                <w:b/>
                <w:sz w:val="16"/>
                <w:szCs w:val="16"/>
              </w:rPr>
            </w:pPr>
            <w:r w:rsidRPr="004515E7">
              <w:rPr>
                <w:rFonts w:asciiTheme="minorHAnsi" w:hAnsiTheme="minorHAnsi" w:cstheme="minorHAnsi"/>
                <w:b/>
                <w:sz w:val="16"/>
                <w:szCs w:val="16"/>
              </w:rPr>
              <w:t xml:space="preserve">PARA SER LLENADO POR EL PROPONENTE </w:t>
            </w:r>
          </w:p>
          <w:p w:rsidR="00431CEA" w:rsidRPr="004515E7" w:rsidRDefault="00431CEA" w:rsidP="00AB00A8">
            <w:pPr>
              <w:jc w:val="center"/>
              <w:rPr>
                <w:rFonts w:asciiTheme="minorHAnsi" w:hAnsiTheme="minorHAnsi" w:cstheme="minorHAnsi"/>
                <w:b/>
                <w:sz w:val="16"/>
                <w:szCs w:val="16"/>
              </w:rPr>
            </w:pPr>
            <w:r w:rsidRPr="004515E7">
              <w:rPr>
                <w:rFonts w:asciiTheme="minorHAnsi" w:hAnsiTheme="minorHAnsi" w:cstheme="minorHAnsi"/>
                <w:b/>
                <w:sz w:val="16"/>
                <w:szCs w:val="16"/>
              </w:rPr>
              <w:t xml:space="preserve">(DESCRIBIR SU PROPUESTA EN BASE A LO SOLICITADO) </w:t>
            </w:r>
          </w:p>
        </w:tc>
        <w:tc>
          <w:tcPr>
            <w:tcW w:w="1301" w:type="dxa"/>
            <w:gridSpan w:val="3"/>
            <w:tcBorders>
              <w:top w:val="single" w:sz="12" w:space="0" w:color="auto"/>
              <w:bottom w:val="single" w:sz="2" w:space="0" w:color="000000"/>
            </w:tcBorders>
            <w:shd w:val="clear" w:color="auto" w:fill="D9D9D9" w:themeFill="background1" w:themeFillShade="D9"/>
            <w:vAlign w:val="center"/>
          </w:tcPr>
          <w:p w:rsidR="00431CEA" w:rsidRPr="004515E7" w:rsidRDefault="00431CEA" w:rsidP="00AB00A8">
            <w:pPr>
              <w:jc w:val="both"/>
              <w:rPr>
                <w:rFonts w:asciiTheme="minorHAnsi" w:hAnsiTheme="minorHAnsi" w:cstheme="minorHAnsi"/>
                <w:b/>
                <w:sz w:val="16"/>
                <w:szCs w:val="16"/>
              </w:rPr>
            </w:pPr>
            <w:r w:rsidRPr="004515E7">
              <w:rPr>
                <w:rFonts w:asciiTheme="minorHAnsi" w:hAnsiTheme="minorHAnsi" w:cstheme="minorHAnsi"/>
                <w:b/>
                <w:sz w:val="16"/>
                <w:szCs w:val="16"/>
              </w:rPr>
              <w:t>Evaluación (para ser llenado por el personal técnico del Comité de Licitación)</w:t>
            </w:r>
          </w:p>
        </w:tc>
      </w:tr>
      <w:tr w:rsidR="00431CEA" w:rsidRPr="004515E7" w:rsidTr="00AB00A8">
        <w:trPr>
          <w:cantSplit/>
          <w:trHeight w:val="1448"/>
          <w:jc w:val="center"/>
        </w:trPr>
        <w:tc>
          <w:tcPr>
            <w:tcW w:w="4663" w:type="dxa"/>
            <w:shd w:val="clear" w:color="auto" w:fill="D9D9D9" w:themeFill="background1" w:themeFillShade="D9"/>
            <w:vAlign w:val="center"/>
          </w:tcPr>
          <w:p w:rsidR="00431CEA" w:rsidRDefault="00431CEA" w:rsidP="00AB00A8">
            <w:pPr>
              <w:jc w:val="center"/>
              <w:rPr>
                <w:rFonts w:asciiTheme="minorHAnsi" w:hAnsiTheme="minorHAnsi" w:cstheme="minorHAnsi"/>
                <w:b/>
                <w:sz w:val="16"/>
                <w:szCs w:val="16"/>
              </w:rPr>
            </w:pPr>
            <w:r w:rsidRPr="004515E7">
              <w:rPr>
                <w:rFonts w:asciiTheme="minorHAnsi" w:hAnsiTheme="minorHAnsi" w:cstheme="minorHAnsi"/>
                <w:b/>
                <w:sz w:val="16"/>
                <w:szCs w:val="16"/>
              </w:rPr>
              <w:t>Característica del Bien  requerido por YPFB</w:t>
            </w:r>
          </w:p>
          <w:p w:rsidR="00431CEA" w:rsidRDefault="00431CEA" w:rsidP="00AB00A8">
            <w:pPr>
              <w:jc w:val="center"/>
              <w:rPr>
                <w:rFonts w:asciiTheme="minorHAnsi" w:hAnsiTheme="minorHAnsi" w:cstheme="minorHAnsi"/>
                <w:b/>
                <w:sz w:val="16"/>
                <w:szCs w:val="16"/>
              </w:rPr>
            </w:pPr>
          </w:p>
          <w:p w:rsidR="00431CEA" w:rsidRPr="004515E7" w:rsidRDefault="00431CEA" w:rsidP="00AB00A8">
            <w:pPr>
              <w:jc w:val="center"/>
              <w:rPr>
                <w:rFonts w:asciiTheme="minorHAnsi" w:hAnsiTheme="minorHAnsi" w:cstheme="minorHAnsi"/>
                <w:b/>
                <w:sz w:val="16"/>
                <w:szCs w:val="16"/>
              </w:rPr>
            </w:pPr>
          </w:p>
        </w:tc>
        <w:tc>
          <w:tcPr>
            <w:tcW w:w="3129" w:type="dxa"/>
            <w:shd w:val="clear" w:color="auto" w:fill="D9D9D9" w:themeFill="background1" w:themeFillShade="D9"/>
            <w:vAlign w:val="center"/>
          </w:tcPr>
          <w:p w:rsidR="00431CEA" w:rsidRPr="004515E7" w:rsidRDefault="00431CEA" w:rsidP="00AB00A8">
            <w:pPr>
              <w:jc w:val="center"/>
              <w:rPr>
                <w:rFonts w:asciiTheme="minorHAnsi" w:hAnsiTheme="minorHAnsi" w:cstheme="minorHAnsi"/>
                <w:b/>
                <w:sz w:val="16"/>
                <w:szCs w:val="16"/>
              </w:rPr>
            </w:pPr>
            <w:r w:rsidRPr="004515E7">
              <w:rPr>
                <w:rFonts w:asciiTheme="minorHAnsi" w:hAnsiTheme="minorHAnsi" w:cstheme="minorHAnsi"/>
                <w:b/>
                <w:sz w:val="16"/>
                <w:szCs w:val="16"/>
              </w:rPr>
              <w:t xml:space="preserve">Características Propuestos por el Proponente </w:t>
            </w:r>
          </w:p>
        </w:tc>
        <w:tc>
          <w:tcPr>
            <w:tcW w:w="389" w:type="dxa"/>
            <w:tcBorders>
              <w:top w:val="single" w:sz="2" w:space="0" w:color="000000"/>
              <w:bottom w:val="single" w:sz="2" w:space="0" w:color="000000"/>
            </w:tcBorders>
            <w:shd w:val="clear" w:color="auto" w:fill="D9D9D9" w:themeFill="background1" w:themeFillShade="D9"/>
            <w:textDirection w:val="btLr"/>
            <w:vAlign w:val="center"/>
          </w:tcPr>
          <w:p w:rsidR="00431CEA" w:rsidRPr="004515E7" w:rsidRDefault="00431CEA" w:rsidP="00AB00A8">
            <w:pPr>
              <w:rPr>
                <w:rFonts w:asciiTheme="minorHAnsi" w:hAnsiTheme="minorHAnsi" w:cstheme="minorHAnsi"/>
                <w:b/>
                <w:sz w:val="16"/>
                <w:szCs w:val="16"/>
              </w:rPr>
            </w:pPr>
            <w:r w:rsidRPr="004515E7">
              <w:rPr>
                <w:rFonts w:asciiTheme="minorHAnsi" w:hAnsiTheme="minorHAnsi" w:cstheme="minorHAnsi"/>
                <w:b/>
                <w:sz w:val="16"/>
                <w:szCs w:val="16"/>
              </w:rPr>
              <w:t>CUMPLE</w:t>
            </w:r>
          </w:p>
        </w:tc>
        <w:tc>
          <w:tcPr>
            <w:tcW w:w="373" w:type="dxa"/>
            <w:tcBorders>
              <w:top w:val="single" w:sz="2" w:space="0" w:color="000000"/>
              <w:bottom w:val="single" w:sz="2" w:space="0" w:color="000000"/>
            </w:tcBorders>
            <w:shd w:val="clear" w:color="auto" w:fill="D9D9D9" w:themeFill="background1" w:themeFillShade="D9"/>
            <w:textDirection w:val="btLr"/>
            <w:vAlign w:val="center"/>
          </w:tcPr>
          <w:p w:rsidR="00431CEA" w:rsidRPr="004515E7" w:rsidRDefault="00431CEA" w:rsidP="00AB00A8">
            <w:pPr>
              <w:rPr>
                <w:rFonts w:asciiTheme="minorHAnsi" w:hAnsiTheme="minorHAnsi" w:cstheme="minorHAnsi"/>
                <w:b/>
                <w:sz w:val="16"/>
                <w:szCs w:val="16"/>
              </w:rPr>
            </w:pPr>
            <w:r w:rsidRPr="004515E7">
              <w:rPr>
                <w:rFonts w:asciiTheme="minorHAnsi" w:hAnsiTheme="minorHAnsi" w:cstheme="minorHAnsi"/>
                <w:b/>
                <w:sz w:val="16"/>
                <w:szCs w:val="16"/>
              </w:rPr>
              <w:t>NO CUMPLE</w:t>
            </w:r>
          </w:p>
        </w:tc>
        <w:tc>
          <w:tcPr>
            <w:tcW w:w="539" w:type="dxa"/>
            <w:tcBorders>
              <w:top w:val="single" w:sz="2" w:space="0" w:color="000000"/>
              <w:bottom w:val="single" w:sz="2" w:space="0" w:color="000000"/>
            </w:tcBorders>
            <w:shd w:val="clear" w:color="auto" w:fill="D9D9D9" w:themeFill="background1" w:themeFillShade="D9"/>
            <w:textDirection w:val="btLr"/>
            <w:vAlign w:val="center"/>
          </w:tcPr>
          <w:p w:rsidR="00431CEA" w:rsidRPr="004515E7" w:rsidRDefault="00431CEA" w:rsidP="00AB00A8">
            <w:pPr>
              <w:rPr>
                <w:rFonts w:asciiTheme="minorHAnsi" w:hAnsiTheme="minorHAnsi" w:cstheme="minorHAnsi"/>
                <w:b/>
                <w:sz w:val="16"/>
                <w:szCs w:val="16"/>
              </w:rPr>
            </w:pPr>
            <w:r w:rsidRPr="004515E7">
              <w:rPr>
                <w:rFonts w:asciiTheme="minorHAnsi" w:hAnsiTheme="minorHAnsi" w:cstheme="minorHAnsi"/>
                <w:b/>
                <w:sz w:val="16"/>
                <w:szCs w:val="16"/>
              </w:rPr>
              <w:t>DESCRIPCION PORQUE NO CUMPLE</w:t>
            </w:r>
          </w:p>
        </w:tc>
      </w:tr>
      <w:tr w:rsidR="00431CEA" w:rsidRPr="004515E7" w:rsidTr="00AB00A8">
        <w:trPr>
          <w:jc w:val="center"/>
        </w:trPr>
        <w:tc>
          <w:tcPr>
            <w:tcW w:w="4663" w:type="dxa"/>
            <w:vAlign w:val="center"/>
          </w:tcPr>
          <w:p w:rsidR="00431CEA" w:rsidRPr="004515E7" w:rsidRDefault="00431CEA" w:rsidP="00AB00A8">
            <w:pPr>
              <w:keepNext/>
              <w:spacing w:after="60"/>
              <w:outlineLvl w:val="0"/>
              <w:rPr>
                <w:rFonts w:asciiTheme="minorHAnsi" w:hAnsiTheme="minorHAnsi" w:cstheme="minorHAnsi"/>
                <w:b/>
                <w:bCs/>
                <w:kern w:val="32"/>
                <w:sz w:val="16"/>
                <w:szCs w:val="16"/>
                <w:lang w:eastAsia="es-ES"/>
              </w:rPr>
            </w:pPr>
            <w:r w:rsidRPr="004515E7">
              <w:rPr>
                <w:rFonts w:asciiTheme="minorHAnsi" w:hAnsiTheme="minorHAnsi" w:cstheme="minorHAnsi"/>
                <w:b/>
                <w:iCs/>
                <w:sz w:val="16"/>
                <w:szCs w:val="16"/>
              </w:rPr>
              <w:t>GENERALIDADES Y CONDICIONES DE FUNCIONAMIENTO</w:t>
            </w:r>
            <w:r w:rsidRPr="004515E7">
              <w:rPr>
                <w:rFonts w:asciiTheme="minorHAnsi" w:hAnsiTheme="minorHAnsi" w:cstheme="minorHAnsi"/>
                <w:b/>
                <w:bCs/>
                <w:kern w:val="32"/>
                <w:sz w:val="16"/>
                <w:szCs w:val="16"/>
              </w:rPr>
              <w:t xml:space="preserve"> DE LA ESTACION DISTRITAL DE MEDICION Y ODORIZACION EMO 1400 SCMH.</w:t>
            </w:r>
          </w:p>
          <w:p w:rsidR="00431CEA" w:rsidRPr="004515E7" w:rsidRDefault="00431CEA" w:rsidP="006721A0">
            <w:pPr>
              <w:numPr>
                <w:ilvl w:val="0"/>
                <w:numId w:val="35"/>
              </w:numPr>
              <w:jc w:val="both"/>
              <w:rPr>
                <w:rFonts w:asciiTheme="minorHAnsi" w:hAnsiTheme="minorHAnsi" w:cstheme="minorHAnsi"/>
                <w:sz w:val="16"/>
                <w:szCs w:val="16"/>
              </w:rPr>
            </w:pPr>
            <w:r w:rsidRPr="004515E7">
              <w:rPr>
                <w:rFonts w:asciiTheme="minorHAnsi" w:hAnsiTheme="minorHAnsi" w:cstheme="minorHAnsi"/>
                <w:sz w:val="16"/>
                <w:szCs w:val="16"/>
              </w:rPr>
              <w:t>La Presión a la entrada de la Estación de Medición y Odorizacion, podrá variar entre 600 y 350 psig.</w:t>
            </w:r>
          </w:p>
          <w:p w:rsidR="00431CEA" w:rsidRPr="004515E7" w:rsidRDefault="00431CEA" w:rsidP="006721A0">
            <w:pPr>
              <w:numPr>
                <w:ilvl w:val="0"/>
                <w:numId w:val="35"/>
              </w:numPr>
              <w:jc w:val="both"/>
              <w:rPr>
                <w:rFonts w:asciiTheme="minorHAnsi" w:hAnsiTheme="minorHAnsi" w:cstheme="minorHAnsi"/>
                <w:sz w:val="16"/>
                <w:szCs w:val="16"/>
              </w:rPr>
            </w:pPr>
            <w:r w:rsidRPr="004515E7">
              <w:rPr>
                <w:rFonts w:asciiTheme="minorHAnsi" w:hAnsiTheme="minorHAnsi" w:cstheme="minorHAnsi"/>
                <w:sz w:val="16"/>
                <w:szCs w:val="16"/>
              </w:rPr>
              <w:t>Densidad relativa del Gas Natural es de 0,62</w:t>
            </w:r>
          </w:p>
          <w:p w:rsidR="00431CEA" w:rsidRPr="004515E7" w:rsidRDefault="00431CEA" w:rsidP="006721A0">
            <w:pPr>
              <w:numPr>
                <w:ilvl w:val="0"/>
                <w:numId w:val="35"/>
              </w:numPr>
              <w:jc w:val="both"/>
              <w:rPr>
                <w:rFonts w:asciiTheme="minorHAnsi" w:hAnsiTheme="minorHAnsi" w:cstheme="minorHAnsi"/>
                <w:sz w:val="16"/>
                <w:szCs w:val="16"/>
              </w:rPr>
            </w:pPr>
            <w:r w:rsidRPr="004515E7">
              <w:rPr>
                <w:rFonts w:asciiTheme="minorHAnsi" w:hAnsiTheme="minorHAnsi" w:cstheme="minorHAnsi"/>
                <w:sz w:val="16"/>
                <w:szCs w:val="16"/>
              </w:rPr>
              <w:t>Temperatura de trabajo  entre –20°C a 60°C</w:t>
            </w:r>
          </w:p>
          <w:p w:rsidR="00431CEA" w:rsidRPr="004515E7" w:rsidRDefault="00431CEA" w:rsidP="006721A0">
            <w:pPr>
              <w:numPr>
                <w:ilvl w:val="0"/>
                <w:numId w:val="35"/>
              </w:numPr>
              <w:jc w:val="both"/>
              <w:rPr>
                <w:rFonts w:asciiTheme="minorHAnsi" w:hAnsiTheme="minorHAnsi" w:cstheme="minorHAnsi"/>
                <w:sz w:val="16"/>
                <w:szCs w:val="16"/>
              </w:rPr>
            </w:pPr>
            <w:r w:rsidRPr="004515E7">
              <w:rPr>
                <w:rFonts w:asciiTheme="minorHAnsi" w:hAnsiTheme="minorHAnsi" w:cstheme="minorHAnsi"/>
                <w:sz w:val="16"/>
                <w:szCs w:val="16"/>
              </w:rPr>
              <w:t xml:space="preserve">La Capacidad nominal de la Estación de Medición y Odorizacion EMO será de 1400 m3(n)/h </w:t>
            </w:r>
          </w:p>
          <w:p w:rsidR="00431CEA" w:rsidRPr="004515E7" w:rsidRDefault="00431CEA" w:rsidP="006721A0">
            <w:pPr>
              <w:numPr>
                <w:ilvl w:val="0"/>
                <w:numId w:val="35"/>
              </w:numPr>
              <w:jc w:val="both"/>
              <w:rPr>
                <w:rFonts w:asciiTheme="minorHAnsi" w:hAnsiTheme="minorHAnsi" w:cstheme="minorHAnsi"/>
                <w:sz w:val="16"/>
                <w:szCs w:val="16"/>
              </w:rPr>
            </w:pPr>
            <w:r w:rsidRPr="004515E7">
              <w:rPr>
                <w:rFonts w:asciiTheme="minorHAnsi" w:hAnsiTheme="minorHAnsi" w:cstheme="minorHAnsi"/>
                <w:sz w:val="16"/>
                <w:szCs w:val="16"/>
              </w:rPr>
              <w:t>El equipo de medición debe ser de desplazamiento positivo (rotativo), estar configurado para un desempeño optimo, traer consigo una certificación de calibración con trazabilidad al NIST y un catálogo o manual del medidor que indique que este es apto para transferencia de custodia.</w:t>
            </w:r>
          </w:p>
          <w:p w:rsidR="00431CEA" w:rsidRPr="004515E7" w:rsidRDefault="00431CEA" w:rsidP="006721A0">
            <w:pPr>
              <w:numPr>
                <w:ilvl w:val="0"/>
                <w:numId w:val="35"/>
              </w:numPr>
              <w:jc w:val="both"/>
              <w:rPr>
                <w:rFonts w:asciiTheme="minorHAnsi" w:hAnsiTheme="minorHAnsi" w:cstheme="minorHAnsi"/>
                <w:sz w:val="16"/>
                <w:szCs w:val="16"/>
              </w:rPr>
            </w:pPr>
            <w:r w:rsidRPr="004515E7">
              <w:rPr>
                <w:rFonts w:asciiTheme="minorHAnsi" w:hAnsiTheme="minorHAnsi" w:cstheme="minorHAnsi"/>
                <w:sz w:val="16"/>
                <w:szCs w:val="16"/>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431CEA" w:rsidRPr="004515E7" w:rsidRDefault="00431CEA" w:rsidP="006721A0">
            <w:pPr>
              <w:numPr>
                <w:ilvl w:val="0"/>
                <w:numId w:val="35"/>
              </w:numPr>
              <w:jc w:val="both"/>
              <w:rPr>
                <w:rFonts w:asciiTheme="minorHAnsi" w:hAnsiTheme="minorHAnsi" w:cstheme="minorHAnsi"/>
                <w:sz w:val="16"/>
                <w:szCs w:val="16"/>
              </w:rPr>
            </w:pPr>
            <w:r w:rsidRPr="004515E7">
              <w:rPr>
                <w:rFonts w:asciiTheme="minorHAnsi" w:hAnsiTheme="minorHAnsi" w:cstheme="minorHAnsi"/>
                <w:sz w:val="16"/>
                <w:szCs w:val="16"/>
              </w:rPr>
              <w:t>Adicionalmente deberá contar con Juntas Aislantes dieléctricas pikotec: Cuerpo de Acero Inox. 316 L, atrapado entre dos discos de resina epóxica, reforzada con fibra de vidrio, con sus respectivos bujes y arandelas aislantes: Ambas a  la entrada y a la salida de la Estación de Medición y Odorización, ANSI 300 RF.</w:t>
            </w:r>
          </w:p>
          <w:p w:rsidR="00431CEA" w:rsidRPr="004515E7" w:rsidRDefault="00431CEA" w:rsidP="006721A0">
            <w:pPr>
              <w:numPr>
                <w:ilvl w:val="0"/>
                <w:numId w:val="35"/>
              </w:numPr>
              <w:jc w:val="both"/>
              <w:rPr>
                <w:rFonts w:asciiTheme="minorHAnsi" w:hAnsiTheme="minorHAnsi" w:cstheme="minorHAnsi"/>
                <w:sz w:val="16"/>
                <w:szCs w:val="16"/>
              </w:rPr>
            </w:pPr>
            <w:r w:rsidRPr="004515E7">
              <w:rPr>
                <w:rFonts w:asciiTheme="minorHAnsi" w:hAnsiTheme="minorHAnsi" w:cstheme="minorHAnsi"/>
                <w:sz w:val="16"/>
                <w:szCs w:val="16"/>
              </w:rPr>
              <w:t>El equipo en su integridad deberá ir montado sobre una estructura sólida tipo skid, cuyo diseño garantice que en la Estación de Medición y Odorizacion, se eviten esfuerzos de tensión y/o tangenciales de corte.</w:t>
            </w:r>
          </w:p>
          <w:p w:rsidR="00431CEA" w:rsidRPr="004515E7" w:rsidRDefault="00431CEA" w:rsidP="006721A0">
            <w:pPr>
              <w:numPr>
                <w:ilvl w:val="0"/>
                <w:numId w:val="35"/>
              </w:numPr>
              <w:jc w:val="both"/>
              <w:rPr>
                <w:rFonts w:asciiTheme="minorHAnsi" w:hAnsiTheme="minorHAnsi" w:cstheme="minorHAnsi"/>
                <w:sz w:val="16"/>
                <w:szCs w:val="16"/>
              </w:rPr>
            </w:pPr>
            <w:r w:rsidRPr="004515E7">
              <w:rPr>
                <w:rFonts w:asciiTheme="minorHAnsi" w:hAnsiTheme="minorHAnsi" w:cstheme="minorHAnsi"/>
                <w:sz w:val="16"/>
                <w:szCs w:val="16"/>
              </w:rPr>
              <w:t xml:space="preserve">Se deben instalar todos los manómetros menores para el ajuste, calibración y puesta en servicio del equipo. </w:t>
            </w: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Pr="004515E7" w:rsidRDefault="00431CEA" w:rsidP="00AB00A8">
            <w:pPr>
              <w:keepNext/>
              <w:spacing w:after="60"/>
              <w:outlineLvl w:val="0"/>
              <w:rPr>
                <w:rFonts w:asciiTheme="minorHAnsi" w:hAnsiTheme="minorHAnsi" w:cstheme="minorHAnsi"/>
                <w:b/>
                <w:iCs/>
                <w:sz w:val="16"/>
                <w:szCs w:val="16"/>
                <w:lang w:eastAsia="es-ES"/>
              </w:rPr>
            </w:pPr>
            <w:r w:rsidRPr="004515E7">
              <w:rPr>
                <w:rFonts w:asciiTheme="minorHAnsi" w:hAnsiTheme="minorHAnsi" w:cstheme="minorHAnsi"/>
                <w:b/>
                <w:iCs/>
                <w:sz w:val="16"/>
                <w:szCs w:val="16"/>
              </w:rPr>
              <w:t>DECRIPCION DE LOS COMPONENTES GENERALES</w:t>
            </w: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Pr="004515E7" w:rsidRDefault="00431CEA" w:rsidP="00AB00A8">
            <w:pPr>
              <w:jc w:val="both"/>
              <w:rPr>
                <w:rFonts w:asciiTheme="minorHAnsi" w:hAnsiTheme="minorHAnsi" w:cstheme="minorHAnsi"/>
                <w:b/>
                <w:bCs/>
                <w:sz w:val="16"/>
                <w:szCs w:val="16"/>
                <w:u w:val="single"/>
              </w:rPr>
            </w:pPr>
            <w:r w:rsidRPr="004515E7">
              <w:rPr>
                <w:rFonts w:asciiTheme="minorHAnsi" w:hAnsiTheme="minorHAnsi" w:cstheme="minorHAnsi"/>
                <w:b/>
                <w:iCs/>
                <w:sz w:val="16"/>
                <w:szCs w:val="16"/>
              </w:rPr>
              <w:t>CARACTERISTICAS TRAMO COMUN DE INGRESO</w:t>
            </w:r>
          </w:p>
          <w:p w:rsidR="00431CEA" w:rsidRPr="004515E7" w:rsidRDefault="00431CEA" w:rsidP="00AB00A8">
            <w:pPr>
              <w:ind w:left="993"/>
              <w:jc w:val="both"/>
              <w:rPr>
                <w:rFonts w:asciiTheme="minorHAnsi" w:hAnsiTheme="minorHAnsi" w:cstheme="minorHAnsi"/>
                <w:b/>
                <w:bCs/>
                <w:sz w:val="16"/>
                <w:szCs w:val="16"/>
                <w:u w:val="single"/>
              </w:rPr>
            </w:pPr>
          </w:p>
          <w:p w:rsidR="00431CEA" w:rsidRPr="004515E7" w:rsidRDefault="00431CEA" w:rsidP="00AB00A8">
            <w:pPr>
              <w:ind w:left="993"/>
              <w:jc w:val="both"/>
              <w:rPr>
                <w:rFonts w:asciiTheme="minorHAnsi" w:hAnsiTheme="minorHAnsi" w:cstheme="minorHAnsi"/>
                <w:b/>
                <w:bCs/>
                <w:sz w:val="16"/>
                <w:szCs w:val="16"/>
                <w:u w:val="single"/>
                <w:lang w:eastAsia="es-ES"/>
              </w:rPr>
            </w:pPr>
            <w:r w:rsidRPr="004515E7">
              <w:rPr>
                <w:rFonts w:asciiTheme="minorHAnsi" w:hAnsiTheme="minorHAnsi" w:cstheme="minorHAnsi"/>
                <w:b/>
                <w:bCs/>
                <w:sz w:val="16"/>
                <w:szCs w:val="16"/>
                <w:u w:val="single"/>
              </w:rPr>
              <w:t>Bridas W.N. de conexión.</w:t>
            </w:r>
          </w:p>
          <w:p w:rsidR="00431CEA" w:rsidRPr="004515E7" w:rsidRDefault="00431CEA" w:rsidP="00AB00A8">
            <w:pPr>
              <w:ind w:left="993"/>
              <w:rPr>
                <w:rFonts w:asciiTheme="minorHAnsi" w:hAnsiTheme="minorHAnsi" w:cstheme="minorHAnsi"/>
                <w:b/>
                <w:bCs/>
                <w:sz w:val="16"/>
                <w:szCs w:val="16"/>
              </w:rPr>
            </w:pP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Clase: ANSI 300 RF</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Material: ASTM A105</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Diámetro: 2 plg.</w:t>
            </w:r>
            <w:r w:rsidRPr="004515E7">
              <w:rPr>
                <w:rFonts w:asciiTheme="minorHAnsi" w:hAnsiTheme="minorHAnsi" w:cstheme="minorHAnsi"/>
                <w:noProof/>
                <w:sz w:val="16"/>
                <w:szCs w:val="16"/>
                <w:lang w:val="es-BO" w:eastAsia="es-BO"/>
              </w:rPr>
              <w:t xml:space="preserve"> </w:t>
            </w: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Pr="004515E7" w:rsidRDefault="00431CEA" w:rsidP="00AB00A8">
            <w:pPr>
              <w:ind w:left="993"/>
              <w:jc w:val="both"/>
              <w:rPr>
                <w:rFonts w:asciiTheme="minorHAnsi" w:hAnsiTheme="minorHAnsi" w:cstheme="minorHAnsi"/>
                <w:b/>
                <w:bCs/>
                <w:sz w:val="16"/>
                <w:szCs w:val="16"/>
                <w:u w:val="single"/>
                <w:lang w:eastAsia="es-ES"/>
              </w:rPr>
            </w:pPr>
            <w:r w:rsidRPr="004515E7">
              <w:rPr>
                <w:rFonts w:asciiTheme="minorHAnsi" w:hAnsiTheme="minorHAnsi" w:cstheme="minorHAnsi"/>
                <w:b/>
                <w:bCs/>
                <w:sz w:val="16"/>
                <w:szCs w:val="16"/>
                <w:u w:val="single"/>
              </w:rPr>
              <w:t>Válvulas de bola de Paso Total.</w:t>
            </w:r>
          </w:p>
          <w:p w:rsidR="00431CEA" w:rsidRPr="004515E7" w:rsidRDefault="00431CEA" w:rsidP="00AB00A8">
            <w:pPr>
              <w:ind w:left="993"/>
              <w:jc w:val="both"/>
              <w:rPr>
                <w:rFonts w:asciiTheme="minorHAnsi" w:hAnsiTheme="minorHAnsi" w:cstheme="minorHAnsi"/>
                <w:b/>
                <w:bCs/>
                <w:sz w:val="16"/>
                <w:szCs w:val="16"/>
              </w:rPr>
            </w:pP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Clase: ANSI 300 RF</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Conexión: Brida ANSI 300 ANSI B 16.34/ANSI B16.5 RF</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Actuación: palanca</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lastRenderedPageBreak/>
              <w:t>Cuerpo: A105 ó ASTM A 216 GRADO WCC o WCB</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Bola: ASTM 351 GRADE CF8M o ASTM A 182 GRADO  F6a o (ACERO AL CARBONO ((A105 O A350 LF2) + 2MILS ENP) ó mayor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Eje: 304SS o 316SS o ASTM A 182 GRADO  F6A. o ACERO A322 4140 2MILs ENP o ((A105 O A350 LF2) +2 MILs ENP)) ó mayor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Asientos:con inserto blando que garantice cierre hermético DEVLON o PTFE</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Diámetro: 2 plg.</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Tipo: Válvula de bola API 6D y API 6FA ó API 607 </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Calidad de material – análisis químico de la colada correspondiente. </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Prueba hidrostática de cuerpo y sello según API 6D en fábrica. </w:t>
            </w: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Pr="004515E7" w:rsidRDefault="00431CEA" w:rsidP="00AB00A8">
            <w:pPr>
              <w:ind w:left="993"/>
              <w:jc w:val="both"/>
              <w:rPr>
                <w:rFonts w:asciiTheme="minorHAnsi" w:hAnsiTheme="minorHAnsi" w:cstheme="minorHAnsi"/>
                <w:b/>
                <w:bCs/>
                <w:sz w:val="16"/>
                <w:szCs w:val="16"/>
                <w:u w:val="single"/>
                <w:lang w:eastAsia="es-ES"/>
              </w:rPr>
            </w:pPr>
            <w:r w:rsidRPr="004515E7">
              <w:rPr>
                <w:rFonts w:asciiTheme="minorHAnsi" w:hAnsiTheme="minorHAnsi" w:cstheme="minorHAnsi"/>
                <w:b/>
                <w:bCs/>
                <w:sz w:val="16"/>
                <w:szCs w:val="16"/>
                <w:u w:val="single"/>
              </w:rPr>
              <w:lastRenderedPageBreak/>
              <w:t>Manómetros:</w:t>
            </w:r>
          </w:p>
          <w:p w:rsidR="00431CEA" w:rsidRPr="004515E7" w:rsidRDefault="00431CEA" w:rsidP="00AB00A8">
            <w:pPr>
              <w:ind w:left="993"/>
              <w:jc w:val="both"/>
              <w:rPr>
                <w:rFonts w:asciiTheme="minorHAnsi" w:hAnsiTheme="minorHAnsi" w:cstheme="minorHAnsi"/>
                <w:sz w:val="16"/>
                <w:szCs w:val="16"/>
              </w:rPr>
            </w:pPr>
          </w:p>
          <w:p w:rsidR="00431CEA" w:rsidRPr="004515E7" w:rsidRDefault="00431CEA" w:rsidP="00AB00A8">
            <w:pPr>
              <w:ind w:left="993"/>
              <w:rPr>
                <w:rFonts w:asciiTheme="minorHAnsi" w:hAnsiTheme="minorHAnsi" w:cstheme="minorHAnsi"/>
                <w:bCs/>
                <w:sz w:val="16"/>
                <w:szCs w:val="16"/>
                <w:lang w:val="pt-BR"/>
              </w:rPr>
            </w:pPr>
            <w:r w:rsidRPr="004515E7">
              <w:rPr>
                <w:rFonts w:asciiTheme="minorHAnsi" w:hAnsiTheme="minorHAnsi" w:cstheme="minorHAnsi"/>
                <w:bCs/>
                <w:sz w:val="16"/>
                <w:szCs w:val="16"/>
                <w:lang w:val="pt-BR"/>
              </w:rPr>
              <w:t>Se instalará dos manómetro a la entrada y a la salida del equipo</w:t>
            </w:r>
          </w:p>
          <w:p w:rsidR="00431CEA" w:rsidRPr="004515E7" w:rsidRDefault="00431CEA" w:rsidP="00AB00A8">
            <w:pPr>
              <w:tabs>
                <w:tab w:val="left" w:pos="709"/>
              </w:tabs>
              <w:ind w:left="1276"/>
              <w:jc w:val="both"/>
              <w:rPr>
                <w:rFonts w:asciiTheme="minorHAnsi" w:hAnsiTheme="minorHAnsi" w:cstheme="minorHAnsi"/>
                <w:sz w:val="16"/>
                <w:szCs w:val="16"/>
                <w:lang w:val="pt-BR"/>
              </w:rPr>
            </w:pP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Carcaza de Acero Inoxidable AISI 304SS</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Con la opción de Calibración y Ajuste en Sitio</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Límite de Sobrepresión 30% del Rango del Span o mayor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Material de los Internos AISI 316SS</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Cristal Reemplazable</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Conexión en AISI 316 rosca de ½” NPT inferior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Grado de protección IP 67 o una superior según IEC 529</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Dial mayor o igual a 100 mm ó 4plg</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Rango de medición 0 – 1000 psig o equivalente en bar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Grado de precisión de ± 0,5%</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Deberá contar con su respectiva válvula integral de bloqueo y purga AISI 316 tipo aguja (Tipo manifold).</w:t>
            </w: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Pr="004515E7" w:rsidRDefault="00431CEA" w:rsidP="00AB00A8">
            <w:pPr>
              <w:keepNext/>
              <w:spacing w:after="60"/>
              <w:outlineLvl w:val="0"/>
              <w:rPr>
                <w:rFonts w:asciiTheme="minorHAnsi" w:hAnsiTheme="minorHAnsi" w:cstheme="minorHAnsi"/>
                <w:b/>
                <w:iCs/>
                <w:sz w:val="16"/>
                <w:szCs w:val="16"/>
                <w:lang w:eastAsia="es-ES"/>
              </w:rPr>
            </w:pPr>
            <w:r w:rsidRPr="004515E7">
              <w:rPr>
                <w:rFonts w:asciiTheme="minorHAnsi" w:hAnsiTheme="minorHAnsi" w:cstheme="minorHAnsi"/>
                <w:b/>
                <w:iCs/>
                <w:sz w:val="16"/>
                <w:szCs w:val="16"/>
              </w:rPr>
              <w:t>CARACTERISTICAS DE ETAPA DE FILTRADO</w:t>
            </w:r>
          </w:p>
          <w:p w:rsidR="00431CEA" w:rsidRPr="004515E7" w:rsidRDefault="00431CEA" w:rsidP="00AB00A8">
            <w:pPr>
              <w:rPr>
                <w:rFonts w:asciiTheme="minorHAnsi" w:hAnsiTheme="minorHAnsi" w:cstheme="minorHAnsi"/>
                <w:bCs/>
                <w:sz w:val="16"/>
                <w:szCs w:val="16"/>
                <w:lang w:val="pt-BR"/>
              </w:rPr>
            </w:pPr>
            <w:r w:rsidRPr="004515E7">
              <w:rPr>
                <w:rFonts w:asciiTheme="minorHAnsi" w:hAnsiTheme="minorHAnsi" w:cstheme="minorHAnsi"/>
                <w:bCs/>
                <w:sz w:val="16"/>
                <w:szCs w:val="16"/>
                <w:lang w:val="pt-BR"/>
              </w:rPr>
              <w:t>La etapa de filtrado de gás, consta de líneas paralelas, una de servicio y la otra de bypass, cada línea consta de los siguientes elementos básicos:</w:t>
            </w: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Pr="004515E7" w:rsidRDefault="00431CEA" w:rsidP="00AB00A8">
            <w:pPr>
              <w:ind w:left="993"/>
              <w:rPr>
                <w:rFonts w:asciiTheme="minorHAnsi" w:hAnsiTheme="minorHAnsi" w:cstheme="minorHAnsi"/>
                <w:b/>
                <w:bCs/>
                <w:sz w:val="16"/>
                <w:szCs w:val="16"/>
                <w:u w:val="single"/>
                <w:lang w:eastAsia="es-ES"/>
              </w:rPr>
            </w:pPr>
            <w:r w:rsidRPr="004515E7">
              <w:rPr>
                <w:rFonts w:asciiTheme="minorHAnsi" w:hAnsiTheme="minorHAnsi" w:cstheme="minorHAnsi"/>
                <w:b/>
                <w:bCs/>
                <w:sz w:val="16"/>
                <w:szCs w:val="16"/>
                <w:u w:val="single"/>
              </w:rPr>
              <w:t>Línea de servicio</w:t>
            </w:r>
          </w:p>
          <w:p w:rsidR="00431CEA" w:rsidRPr="004515E7" w:rsidRDefault="00431CEA" w:rsidP="00AB00A8">
            <w:pPr>
              <w:ind w:left="993"/>
              <w:rPr>
                <w:rFonts w:asciiTheme="minorHAnsi" w:hAnsiTheme="minorHAnsi" w:cstheme="minorHAnsi"/>
                <w:bCs/>
                <w:sz w:val="16"/>
                <w:szCs w:val="16"/>
                <w:lang w:val="pt-BR"/>
              </w:rPr>
            </w:pPr>
          </w:p>
          <w:p w:rsidR="00431CEA" w:rsidRPr="004515E7" w:rsidRDefault="00431CEA" w:rsidP="00AB00A8">
            <w:pPr>
              <w:ind w:left="1276"/>
              <w:rPr>
                <w:rFonts w:asciiTheme="minorHAnsi" w:hAnsiTheme="minorHAnsi" w:cstheme="minorHAnsi"/>
                <w:b/>
                <w:bCs/>
                <w:sz w:val="16"/>
                <w:szCs w:val="16"/>
              </w:rPr>
            </w:pPr>
            <w:r w:rsidRPr="004515E7">
              <w:rPr>
                <w:rFonts w:asciiTheme="minorHAnsi" w:hAnsiTheme="minorHAnsi" w:cstheme="minorHAnsi"/>
                <w:b/>
                <w:bCs/>
                <w:sz w:val="16"/>
                <w:szCs w:val="16"/>
              </w:rPr>
              <w:t>Dos válvulas de bola de “Paso Total” de aislamiento de filtro</w:t>
            </w:r>
          </w:p>
          <w:p w:rsidR="00431CEA" w:rsidRPr="004515E7" w:rsidRDefault="00431CEA" w:rsidP="00AB00A8">
            <w:pPr>
              <w:ind w:left="993"/>
              <w:rPr>
                <w:rFonts w:asciiTheme="minorHAnsi" w:hAnsiTheme="minorHAnsi" w:cstheme="minorHAnsi"/>
                <w:b/>
                <w:bCs/>
                <w:sz w:val="16"/>
                <w:szCs w:val="16"/>
                <w:u w:val="single"/>
              </w:rPr>
            </w:pP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Clase: ANSI 300 RF</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Conexión: Brida ANSI 300 Paso Total ANSI B 16.34/ANSI B16.5 RF</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Actuación: palanca</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Cuerpo: A105 ó ASTM A 216 GRADO WCC o WCB</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Bola: ASTM 351 GRADE CF8M o ASTM A 182 GRADO  F6a o (ACERO AL CARBONO ((A105 O A350 LF2) + 2MILS ENP) ó mayor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Eje: 304SS o 316SS o ASTM A 182 GRADO  F6a. o ACERO A322 4140 2MILs ENP o ((A105 O A350 LF2) +2 MILs ENP)) ó mayor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Asientos:con inserto blando que garantice cierre hermético DEVLON o PTFE</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Diámetro: 2 plg.</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Tipo: Válvula de bola API 6D y API 6FA ó API 607 ó equivalentes </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lastRenderedPageBreak/>
              <w:t xml:space="preserve">Calidad de material – análisis químico de la colada correspondiente. </w:t>
            </w:r>
          </w:p>
          <w:p w:rsidR="00431CEA"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Prueba hidrostática de cuerpo y sello según API 6D en fábrica. </w:t>
            </w:r>
          </w:p>
          <w:p w:rsidR="00431CEA" w:rsidRPr="004515E7" w:rsidRDefault="00431CEA" w:rsidP="00AB00A8">
            <w:pPr>
              <w:tabs>
                <w:tab w:val="left" w:pos="709"/>
              </w:tabs>
              <w:ind w:left="1080"/>
              <w:jc w:val="both"/>
              <w:rPr>
                <w:rFonts w:asciiTheme="minorHAnsi" w:hAnsiTheme="minorHAnsi" w:cstheme="minorHAnsi"/>
                <w:sz w:val="16"/>
                <w:szCs w:val="16"/>
              </w:rPr>
            </w:pP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Pr="004515E7" w:rsidRDefault="00431CEA" w:rsidP="00AB00A8">
            <w:pPr>
              <w:ind w:left="1276"/>
              <w:jc w:val="both"/>
              <w:rPr>
                <w:rFonts w:asciiTheme="minorHAnsi" w:hAnsiTheme="minorHAnsi" w:cstheme="minorHAnsi"/>
                <w:b/>
                <w:bCs/>
                <w:sz w:val="16"/>
                <w:szCs w:val="16"/>
                <w:lang w:eastAsia="es-ES"/>
              </w:rPr>
            </w:pPr>
            <w:r w:rsidRPr="004515E7">
              <w:rPr>
                <w:rFonts w:asciiTheme="minorHAnsi" w:hAnsiTheme="minorHAnsi" w:cstheme="minorHAnsi"/>
                <w:b/>
                <w:bCs/>
                <w:sz w:val="16"/>
                <w:szCs w:val="16"/>
              </w:rPr>
              <w:lastRenderedPageBreak/>
              <w:t>Filtro Separador Bifasico.</w:t>
            </w:r>
          </w:p>
          <w:p w:rsidR="00431CEA" w:rsidRPr="004515E7" w:rsidRDefault="00431CEA" w:rsidP="00AB00A8">
            <w:pPr>
              <w:ind w:left="993"/>
              <w:jc w:val="both"/>
              <w:rPr>
                <w:rFonts w:asciiTheme="minorHAnsi" w:hAnsiTheme="minorHAnsi" w:cstheme="minorHAnsi"/>
                <w:bCs/>
                <w:sz w:val="16"/>
                <w:szCs w:val="16"/>
              </w:rPr>
            </w:pP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Diseñado para filtrar un flujo de 1400 MCH</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Con una carga de condensado de 2 lt/por mes </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Filtro ANSI 300 RF provisto de elemento filtrante para gas natural (retención del 99% de partículas sólidas y líquidas &gt;= 5µm; 95% de partículas sólidas y líquidas &lt;=  5µm).</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Cuerpo: API 5L Grado B o ASTM A216 WCB o ASTM A105</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Bridas: ASTM A 105</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Tapa: ASTM A 204 o ASTM A105 o API 5L con Mecanismo de Apertura&amp;Cierre Rápido </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Casquete semieliptico: ASTM A 234.</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Accesorios del filtro: </w:t>
            </w:r>
          </w:p>
          <w:p w:rsidR="00431CEA" w:rsidRPr="004515E7" w:rsidRDefault="00431CEA" w:rsidP="006721A0">
            <w:pPr>
              <w:numPr>
                <w:ilvl w:val="0"/>
                <w:numId w:val="35"/>
              </w:numPr>
              <w:rPr>
                <w:rFonts w:asciiTheme="minorHAnsi" w:hAnsiTheme="minorHAnsi" w:cstheme="minorHAnsi"/>
                <w:bCs/>
                <w:sz w:val="16"/>
                <w:szCs w:val="16"/>
              </w:rPr>
            </w:pPr>
            <w:r w:rsidRPr="004515E7">
              <w:rPr>
                <w:rFonts w:asciiTheme="minorHAnsi" w:hAnsiTheme="minorHAnsi" w:cstheme="minorHAnsi"/>
                <w:bCs/>
                <w:sz w:val="16"/>
                <w:szCs w:val="16"/>
              </w:rPr>
              <w:t>Válvula de bola de purga del filtro</w:t>
            </w:r>
          </w:p>
          <w:p w:rsidR="00431CEA" w:rsidRPr="004515E7" w:rsidRDefault="00431CEA" w:rsidP="006721A0">
            <w:pPr>
              <w:numPr>
                <w:ilvl w:val="0"/>
                <w:numId w:val="35"/>
              </w:numPr>
              <w:rPr>
                <w:rFonts w:asciiTheme="minorHAnsi" w:hAnsiTheme="minorHAnsi" w:cstheme="minorHAnsi"/>
                <w:bCs/>
                <w:sz w:val="16"/>
                <w:szCs w:val="16"/>
              </w:rPr>
            </w:pPr>
            <w:r w:rsidRPr="004515E7">
              <w:rPr>
                <w:rFonts w:asciiTheme="minorHAnsi" w:hAnsiTheme="minorHAnsi" w:cstheme="minorHAnsi"/>
                <w:bCs/>
                <w:sz w:val="16"/>
                <w:szCs w:val="16"/>
              </w:rPr>
              <w:t>Manómetro de presión diferencial de 0 a 25 psig.</w:t>
            </w:r>
          </w:p>
          <w:p w:rsidR="00431CEA" w:rsidRPr="004515E7" w:rsidRDefault="00431CEA" w:rsidP="006721A0">
            <w:pPr>
              <w:numPr>
                <w:ilvl w:val="0"/>
                <w:numId w:val="35"/>
              </w:numPr>
              <w:rPr>
                <w:rFonts w:asciiTheme="minorHAnsi" w:hAnsiTheme="minorHAnsi" w:cstheme="minorHAnsi"/>
                <w:bCs/>
                <w:sz w:val="16"/>
                <w:szCs w:val="16"/>
              </w:rPr>
            </w:pPr>
            <w:r w:rsidRPr="004515E7">
              <w:rPr>
                <w:rFonts w:asciiTheme="minorHAnsi" w:hAnsiTheme="minorHAnsi" w:cstheme="minorHAnsi"/>
                <w:bCs/>
                <w:sz w:val="16"/>
                <w:szCs w:val="16"/>
              </w:rPr>
              <w:t>Visor de Nivel de Líquido.</w:t>
            </w:r>
          </w:p>
          <w:p w:rsidR="00431CEA" w:rsidRPr="004515E7" w:rsidRDefault="00431CEA" w:rsidP="006721A0">
            <w:pPr>
              <w:numPr>
                <w:ilvl w:val="0"/>
                <w:numId w:val="35"/>
              </w:numPr>
              <w:rPr>
                <w:rFonts w:asciiTheme="minorHAnsi" w:hAnsiTheme="minorHAnsi" w:cstheme="minorHAnsi"/>
                <w:bCs/>
                <w:sz w:val="16"/>
                <w:szCs w:val="16"/>
              </w:rPr>
            </w:pPr>
            <w:r w:rsidRPr="004515E7">
              <w:rPr>
                <w:rFonts w:asciiTheme="minorHAnsi" w:hAnsiTheme="minorHAnsi" w:cstheme="minorHAnsi"/>
                <w:bCs/>
                <w:sz w:val="16"/>
                <w:szCs w:val="16"/>
              </w:rPr>
              <w:t>Controlador de Nivel Neumático.</w:t>
            </w:r>
          </w:p>
          <w:p w:rsidR="00431CEA" w:rsidRPr="004515E7" w:rsidRDefault="00431CEA" w:rsidP="006721A0">
            <w:pPr>
              <w:numPr>
                <w:ilvl w:val="0"/>
                <w:numId w:val="35"/>
              </w:numPr>
              <w:rPr>
                <w:rFonts w:asciiTheme="minorHAnsi" w:hAnsiTheme="minorHAnsi" w:cstheme="minorHAnsi"/>
                <w:bCs/>
                <w:sz w:val="16"/>
                <w:szCs w:val="16"/>
              </w:rPr>
            </w:pPr>
            <w:r w:rsidRPr="004515E7">
              <w:rPr>
                <w:rFonts w:asciiTheme="minorHAnsi" w:hAnsiTheme="minorHAnsi" w:cstheme="minorHAnsi"/>
                <w:bCs/>
                <w:sz w:val="16"/>
                <w:szCs w:val="16"/>
              </w:rPr>
              <w:t>Válvula de Control de Nivel Neumática</w:t>
            </w:r>
          </w:p>
          <w:p w:rsidR="00431CEA" w:rsidRPr="004515E7" w:rsidRDefault="00431CEA" w:rsidP="006721A0">
            <w:pPr>
              <w:numPr>
                <w:ilvl w:val="0"/>
                <w:numId w:val="35"/>
              </w:numPr>
              <w:rPr>
                <w:rFonts w:asciiTheme="minorHAnsi" w:hAnsiTheme="minorHAnsi" w:cstheme="minorHAnsi"/>
                <w:bCs/>
                <w:sz w:val="16"/>
                <w:szCs w:val="16"/>
              </w:rPr>
            </w:pPr>
            <w:r w:rsidRPr="004515E7">
              <w:rPr>
                <w:rFonts w:asciiTheme="minorHAnsi" w:hAnsiTheme="minorHAnsi" w:cstheme="minorHAnsi"/>
                <w:bCs/>
                <w:sz w:val="16"/>
                <w:szCs w:val="16"/>
              </w:rPr>
              <w:t>Sistema de gas power para instrumentación</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El cuerpo del filtro deberá ser diseñado bajo norma ASME VIII div.1</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Certificados de las pruebas descritas en esta normativa (norma ASME VIII div.1)</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Filtro con Estampa “U” ASME.</w:t>
            </w: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Pr="004515E7" w:rsidRDefault="00431CEA" w:rsidP="00AB00A8">
            <w:pPr>
              <w:ind w:left="993"/>
              <w:rPr>
                <w:rFonts w:asciiTheme="minorHAnsi" w:hAnsiTheme="minorHAnsi" w:cstheme="minorHAnsi"/>
                <w:b/>
                <w:bCs/>
                <w:sz w:val="16"/>
                <w:szCs w:val="16"/>
                <w:u w:val="single"/>
                <w:lang w:eastAsia="es-ES"/>
              </w:rPr>
            </w:pPr>
            <w:r w:rsidRPr="004515E7">
              <w:rPr>
                <w:rFonts w:asciiTheme="minorHAnsi" w:hAnsiTheme="minorHAnsi" w:cstheme="minorHAnsi"/>
                <w:b/>
                <w:bCs/>
                <w:sz w:val="16"/>
                <w:szCs w:val="16"/>
                <w:u w:val="single"/>
              </w:rPr>
              <w:t>Línea bypass de filtro</w:t>
            </w:r>
          </w:p>
          <w:p w:rsidR="00431CEA" w:rsidRPr="004515E7" w:rsidRDefault="00431CEA" w:rsidP="00AB00A8">
            <w:pPr>
              <w:ind w:left="993"/>
              <w:rPr>
                <w:rFonts w:asciiTheme="minorHAnsi" w:hAnsiTheme="minorHAnsi" w:cstheme="minorHAnsi"/>
                <w:b/>
                <w:bCs/>
                <w:sz w:val="16"/>
                <w:szCs w:val="16"/>
              </w:rPr>
            </w:pPr>
          </w:p>
          <w:p w:rsidR="00431CEA" w:rsidRPr="004515E7" w:rsidRDefault="00431CEA" w:rsidP="00AB00A8">
            <w:pPr>
              <w:ind w:left="1276"/>
              <w:rPr>
                <w:rFonts w:asciiTheme="minorHAnsi" w:hAnsiTheme="minorHAnsi" w:cstheme="minorHAnsi"/>
                <w:b/>
                <w:bCs/>
                <w:sz w:val="16"/>
                <w:szCs w:val="16"/>
              </w:rPr>
            </w:pPr>
            <w:r w:rsidRPr="004515E7">
              <w:rPr>
                <w:rFonts w:asciiTheme="minorHAnsi" w:hAnsiTheme="minorHAnsi" w:cstheme="minorHAnsi"/>
                <w:b/>
                <w:bCs/>
                <w:sz w:val="16"/>
                <w:szCs w:val="16"/>
              </w:rPr>
              <w:t>Una válvula de bola de “Paso Reducido” para línea bypass</w:t>
            </w:r>
          </w:p>
          <w:p w:rsidR="00431CEA" w:rsidRPr="004515E7" w:rsidRDefault="00431CEA" w:rsidP="00AB00A8">
            <w:pPr>
              <w:tabs>
                <w:tab w:val="left" w:pos="1454"/>
              </w:tabs>
              <w:ind w:left="993"/>
              <w:jc w:val="both"/>
              <w:rPr>
                <w:rFonts w:asciiTheme="minorHAnsi" w:hAnsiTheme="minorHAnsi" w:cstheme="minorHAnsi"/>
                <w:b/>
                <w:sz w:val="16"/>
                <w:szCs w:val="16"/>
              </w:rPr>
            </w:pPr>
            <w:r w:rsidRPr="004515E7">
              <w:rPr>
                <w:rFonts w:asciiTheme="minorHAnsi" w:hAnsiTheme="minorHAnsi" w:cstheme="minorHAnsi"/>
                <w:b/>
                <w:sz w:val="16"/>
                <w:szCs w:val="16"/>
              </w:rPr>
              <w:tab/>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Clase: ANSI 300 </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Conexión: Brida ANSI 300 RF</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Actuación: Palanca.</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Cuerpo: A105 ó ASTM A 216 GRADO WCC o WCB</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Bola: ASTM 351 GRADE CF8M o ASTM A 182 GRADO  F6a o (ACERO AL CARBONO ((A105 O A350 LF2) + 2MILS ENP) ó mayor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Eje: 304SS o 316SS o ASTM A 182 GRADO  F6a. o ACERO A322 4140 2MILs ENP o ((A105 O A350 LF2) +2 MILs ENP)) ó mayor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Asientos: con inserto blando que garantice cierre hermético DEVLON o PTFE</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Diámetro: 2 plg.</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Tipo: Válvula de bola API 6D y API 6FA ó API 607 ó equivalentes. </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Calidad de material – análisis químico de la colada correspondiente</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Prueba hidrostática de cuerpo y sello según API 6D en fábrica.</w:t>
            </w: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Pr="004515E7" w:rsidRDefault="00431CEA" w:rsidP="00AB00A8">
            <w:pPr>
              <w:jc w:val="both"/>
              <w:rPr>
                <w:rFonts w:asciiTheme="minorHAnsi" w:hAnsiTheme="minorHAnsi" w:cstheme="minorHAnsi"/>
                <w:b/>
                <w:bCs/>
                <w:sz w:val="16"/>
                <w:szCs w:val="16"/>
                <w:lang w:val="pt-BR" w:eastAsia="es-ES"/>
              </w:rPr>
            </w:pPr>
            <w:r w:rsidRPr="004515E7">
              <w:rPr>
                <w:rFonts w:asciiTheme="minorHAnsi" w:hAnsiTheme="minorHAnsi" w:cstheme="minorHAnsi"/>
                <w:b/>
                <w:bCs/>
                <w:sz w:val="16"/>
                <w:szCs w:val="16"/>
                <w:lang w:val="pt-BR"/>
              </w:rPr>
              <w:t>CARACTERISTICAS DE LA ETAPA DE MEDICIÓN</w:t>
            </w: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Pr="004515E7" w:rsidRDefault="00431CEA" w:rsidP="00AB00A8">
            <w:pPr>
              <w:ind w:left="993"/>
              <w:rPr>
                <w:rFonts w:asciiTheme="minorHAnsi" w:hAnsiTheme="minorHAnsi" w:cstheme="minorHAnsi"/>
                <w:b/>
                <w:sz w:val="16"/>
                <w:szCs w:val="16"/>
                <w:u w:val="single"/>
                <w:lang w:eastAsia="es-ES"/>
              </w:rPr>
            </w:pPr>
            <w:r w:rsidRPr="004515E7">
              <w:rPr>
                <w:rFonts w:asciiTheme="minorHAnsi" w:hAnsiTheme="minorHAnsi" w:cstheme="minorHAnsi"/>
                <w:b/>
                <w:sz w:val="16"/>
                <w:szCs w:val="16"/>
                <w:u w:val="single"/>
              </w:rPr>
              <w:t>Línea de servicio.</w:t>
            </w:r>
          </w:p>
          <w:p w:rsidR="00431CEA" w:rsidRPr="004515E7" w:rsidRDefault="00431CEA" w:rsidP="00AB00A8">
            <w:pPr>
              <w:ind w:left="993"/>
              <w:rPr>
                <w:rFonts w:asciiTheme="minorHAnsi" w:hAnsiTheme="minorHAnsi" w:cstheme="minorHAnsi"/>
                <w:b/>
                <w:sz w:val="16"/>
                <w:szCs w:val="16"/>
                <w:u w:val="single"/>
              </w:rPr>
            </w:pPr>
          </w:p>
          <w:p w:rsidR="00431CEA" w:rsidRPr="002F7CFA" w:rsidRDefault="00431CEA" w:rsidP="00AB00A8">
            <w:pPr>
              <w:rPr>
                <w:rFonts w:asciiTheme="minorHAnsi" w:hAnsiTheme="minorHAnsi" w:cstheme="minorHAnsi"/>
                <w:b/>
                <w:bCs/>
                <w:sz w:val="16"/>
                <w:szCs w:val="16"/>
              </w:rPr>
            </w:pPr>
            <w:r w:rsidRPr="004515E7">
              <w:rPr>
                <w:rFonts w:asciiTheme="minorHAnsi" w:hAnsiTheme="minorHAnsi" w:cstheme="minorHAnsi"/>
                <w:b/>
                <w:bCs/>
                <w:sz w:val="16"/>
                <w:szCs w:val="16"/>
              </w:rPr>
              <w:t>Dos válvulas de bola de “Paso Total” de aislamiento de medidor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Clase: ANSI 300 </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lastRenderedPageBreak/>
              <w:t>Conexión: Brida ANSI 300 Paso Total ANSI B 16.34/ANSI B16.5 RF</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Actuación: palanca</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Cuerpo: A105 ó ASTM A 216 GRADO WCC o WCB</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Bola: ASTM 351 GRADE CF8M o ASTM A 182 GRADO  F6a o (ACERO AL CARBONO ((A105 O A350 LF2) + 2MILS ENP) ó mayor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Eje: 304SS o 316SS o ASTM A 182 GRADO  F6a. o ACERO A322 4140 2MILs ENP o ((A105 O A350 LF2) +2 MILs ENP)) ó mayor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Asientos: con inserto blando que garantice cierre hermético DEVLON o PTFE</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Diámetro: 2 plg.</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Tipo: Válvula de bola API 6D y API 6FA ó API 607 ó equivalentes </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Calidad de material – análisis químico de la colada correspondiente. </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Prueba hidrostática de cuerpo y sello según API 6D en fábrica. </w:t>
            </w: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Pr="002F7CFA" w:rsidRDefault="00431CEA" w:rsidP="00AB00A8">
            <w:pPr>
              <w:ind w:left="1276"/>
              <w:jc w:val="both"/>
              <w:rPr>
                <w:rFonts w:asciiTheme="minorHAnsi" w:hAnsiTheme="minorHAnsi" w:cstheme="minorHAnsi"/>
                <w:b/>
                <w:sz w:val="16"/>
                <w:szCs w:val="16"/>
                <w:lang w:eastAsia="es-ES"/>
              </w:rPr>
            </w:pPr>
            <w:r w:rsidRPr="004515E7">
              <w:rPr>
                <w:rFonts w:asciiTheme="minorHAnsi" w:hAnsiTheme="minorHAnsi" w:cstheme="minorHAnsi"/>
                <w:b/>
                <w:sz w:val="16"/>
                <w:szCs w:val="16"/>
              </w:rPr>
              <w:lastRenderedPageBreak/>
              <w:t>Termómetro:</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Se instalará un termómetro con líquido orgánico antes de las etapas de regulación del tipo recto y su margen de medida será: - 30 a 50°C.</w:t>
            </w: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Pr="004515E7" w:rsidRDefault="00431CEA" w:rsidP="00AB00A8">
            <w:pPr>
              <w:ind w:left="1276"/>
              <w:jc w:val="both"/>
              <w:rPr>
                <w:rFonts w:asciiTheme="minorHAnsi" w:hAnsiTheme="minorHAnsi" w:cstheme="minorHAnsi"/>
                <w:b/>
                <w:sz w:val="16"/>
                <w:szCs w:val="16"/>
                <w:lang w:eastAsia="es-ES"/>
              </w:rPr>
            </w:pPr>
            <w:r w:rsidRPr="004515E7">
              <w:rPr>
                <w:rFonts w:asciiTheme="minorHAnsi" w:hAnsiTheme="minorHAnsi" w:cstheme="minorHAnsi"/>
                <w:b/>
                <w:sz w:val="16"/>
                <w:szCs w:val="16"/>
              </w:rPr>
              <w:t>Medidor tipo desplazamiento positivo (Rotativo apto para transferencia de custodia)</w:t>
            </w:r>
          </w:p>
          <w:p w:rsidR="00431CEA" w:rsidRPr="004515E7" w:rsidRDefault="00431CEA" w:rsidP="00AB00A8">
            <w:pPr>
              <w:ind w:left="993" w:firstLine="706"/>
              <w:jc w:val="both"/>
              <w:rPr>
                <w:rFonts w:asciiTheme="minorHAnsi" w:hAnsiTheme="minorHAnsi" w:cstheme="minorHAnsi"/>
                <w:b/>
                <w:sz w:val="16"/>
                <w:szCs w:val="16"/>
                <w:u w:val="single"/>
              </w:rPr>
            </w:pP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Medidor ANSI 300 RF tipo desplazamiento positivo (rotativo)</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Rango de Temperatura de operación: - 40º hasta 60º C</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Caudal: 1400 SCMH</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Máxima Presión de Operación(mínima): 740 PSIG</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Rangebilidad +/- 1% : 1:18 o mejor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Rangebilidad +/- 2% : 1:33 o mejor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Salida de pulsos de alta frecuencia (HF) para conectar con el computador de flujo</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Conexión Bridada : ANSI 300 RF de 2”</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Certificados de calibración con trazabilidad al NIST</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Presentación del Reporte de Pruebas del medidor, original en idioma español o inglés, con la serie del medidor correspondiente. Emitido por el fabricante (test report).</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Registrador mecánico</w:t>
            </w: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Pr="004515E7" w:rsidRDefault="00431CEA" w:rsidP="00AB00A8">
            <w:pPr>
              <w:tabs>
                <w:tab w:val="left" w:pos="142"/>
              </w:tabs>
              <w:rPr>
                <w:rFonts w:asciiTheme="minorHAnsi" w:hAnsiTheme="minorHAnsi" w:cstheme="minorHAnsi"/>
                <w:bCs/>
                <w:sz w:val="16"/>
                <w:szCs w:val="16"/>
                <w:lang w:eastAsia="es-ES"/>
              </w:rPr>
            </w:pPr>
            <w:r w:rsidRPr="004515E7">
              <w:rPr>
                <w:rFonts w:asciiTheme="minorHAnsi" w:hAnsiTheme="minorHAnsi" w:cstheme="minorHAnsi"/>
                <w:b/>
                <w:sz w:val="16"/>
                <w:szCs w:val="16"/>
              </w:rPr>
              <w:t>Válvula de flujo critico</w:t>
            </w:r>
          </w:p>
          <w:p w:rsidR="00431CEA" w:rsidRPr="004515E7" w:rsidRDefault="00431CEA" w:rsidP="00AB00A8">
            <w:pPr>
              <w:tabs>
                <w:tab w:val="left" w:pos="142"/>
              </w:tabs>
              <w:ind w:left="600" w:hanging="100"/>
              <w:rPr>
                <w:rFonts w:asciiTheme="minorHAnsi" w:hAnsiTheme="minorHAnsi" w:cstheme="minorHAnsi"/>
                <w:bCs/>
                <w:sz w:val="16"/>
                <w:szCs w:val="16"/>
              </w:rPr>
            </w:pPr>
          </w:p>
          <w:p w:rsidR="00431CEA" w:rsidRPr="004515E7" w:rsidRDefault="00431CEA" w:rsidP="00AB00A8">
            <w:pPr>
              <w:rPr>
                <w:rFonts w:asciiTheme="minorHAnsi" w:hAnsiTheme="minorHAnsi" w:cstheme="minorHAnsi"/>
                <w:bCs/>
                <w:sz w:val="16"/>
                <w:szCs w:val="16"/>
              </w:rPr>
            </w:pPr>
            <w:r w:rsidRPr="004515E7">
              <w:rPr>
                <w:rFonts w:asciiTheme="minorHAnsi" w:hAnsiTheme="minorHAnsi" w:cstheme="minorHAnsi"/>
                <w:bCs/>
                <w:sz w:val="16"/>
                <w:szCs w:val="16"/>
              </w:rPr>
              <w:t xml:space="preserve">Se debe colocar una válvulas de </w:t>
            </w:r>
            <w:r w:rsidRPr="004515E7">
              <w:rPr>
                <w:rFonts w:asciiTheme="minorHAnsi" w:hAnsiTheme="minorHAnsi" w:cstheme="minorHAnsi"/>
                <w:sz w:val="16"/>
                <w:szCs w:val="16"/>
              </w:rPr>
              <w:t>¼ de giro RF bridada</w:t>
            </w:r>
            <w:r w:rsidRPr="004515E7">
              <w:rPr>
                <w:rFonts w:asciiTheme="minorHAnsi" w:hAnsiTheme="minorHAnsi" w:cstheme="minorHAnsi"/>
                <w:bCs/>
                <w:sz w:val="16"/>
                <w:szCs w:val="16"/>
              </w:rPr>
              <w:t xml:space="preserve"> tipo bola  de paso reducido ANSI 300 de 2 plg colocada y orientada de tal forma que permita realizar las pruebas de flujo critico</w:t>
            </w:r>
          </w:p>
          <w:p w:rsidR="00431CEA" w:rsidRPr="004515E7" w:rsidRDefault="00431CEA" w:rsidP="00AB00A8">
            <w:pPr>
              <w:ind w:left="709"/>
              <w:rPr>
                <w:rFonts w:asciiTheme="minorHAnsi" w:hAnsiTheme="minorHAnsi" w:cstheme="minorHAnsi"/>
                <w:bCs/>
                <w:sz w:val="16"/>
                <w:szCs w:val="16"/>
              </w:rPr>
            </w:pPr>
            <w:r w:rsidRPr="004515E7">
              <w:rPr>
                <w:rFonts w:asciiTheme="minorHAnsi" w:hAnsiTheme="minorHAnsi" w:cstheme="minorHAnsi"/>
                <w:bCs/>
                <w:sz w:val="16"/>
                <w:szCs w:val="16"/>
              </w:rPr>
              <w:t xml:space="preserve"> </w:t>
            </w:r>
          </w:p>
          <w:p w:rsidR="00431CEA" w:rsidRPr="004515E7" w:rsidRDefault="00431CEA" w:rsidP="00AB00A8">
            <w:pPr>
              <w:rPr>
                <w:rFonts w:asciiTheme="minorHAnsi" w:hAnsiTheme="minorHAnsi" w:cstheme="minorHAnsi"/>
                <w:bCs/>
                <w:sz w:val="16"/>
                <w:szCs w:val="16"/>
              </w:rPr>
            </w:pPr>
            <w:r w:rsidRPr="004515E7">
              <w:rPr>
                <w:rFonts w:asciiTheme="minorHAnsi" w:hAnsiTheme="minorHAnsi" w:cstheme="minorHAnsi"/>
                <w:bCs/>
                <w:sz w:val="16"/>
                <w:szCs w:val="16"/>
              </w:rPr>
              <w:t>La ubicación de esta válvula debe ser realizada de tal forma que no generen fenómenos turbulentos en la línea de medición.</w:t>
            </w:r>
          </w:p>
          <w:p w:rsidR="00431CEA" w:rsidRPr="004515E7" w:rsidRDefault="00431CEA" w:rsidP="00AB00A8">
            <w:pPr>
              <w:ind w:left="709"/>
              <w:rPr>
                <w:rFonts w:asciiTheme="minorHAnsi" w:hAnsiTheme="minorHAnsi" w:cstheme="minorHAnsi"/>
                <w:bCs/>
                <w:sz w:val="16"/>
                <w:szCs w:val="16"/>
              </w:rPr>
            </w:pPr>
          </w:p>
          <w:p w:rsidR="00431CEA" w:rsidRPr="002F7CFA" w:rsidRDefault="00431CEA" w:rsidP="00AB00A8">
            <w:pPr>
              <w:tabs>
                <w:tab w:val="left" w:pos="709"/>
              </w:tabs>
              <w:jc w:val="both"/>
              <w:rPr>
                <w:rFonts w:asciiTheme="minorHAnsi" w:hAnsiTheme="minorHAnsi" w:cstheme="minorHAnsi"/>
                <w:sz w:val="16"/>
                <w:szCs w:val="16"/>
              </w:rPr>
            </w:pPr>
            <w:r w:rsidRPr="004515E7">
              <w:rPr>
                <w:rFonts w:asciiTheme="minorHAnsi" w:hAnsiTheme="minorHAnsi" w:cstheme="minorHAnsi"/>
                <w:bCs/>
                <w:sz w:val="16"/>
                <w:szCs w:val="16"/>
              </w:rPr>
              <w:t>Esta válvula deberá contar con su brida ciega ANSI 300.</w:t>
            </w: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Pr="004515E7" w:rsidRDefault="00431CEA" w:rsidP="00AB00A8">
            <w:pPr>
              <w:jc w:val="both"/>
              <w:rPr>
                <w:rFonts w:asciiTheme="minorHAnsi" w:hAnsiTheme="minorHAnsi" w:cstheme="minorHAnsi"/>
                <w:b/>
                <w:sz w:val="16"/>
                <w:szCs w:val="16"/>
                <w:lang w:eastAsia="es-ES"/>
              </w:rPr>
            </w:pPr>
            <w:r w:rsidRPr="004515E7">
              <w:rPr>
                <w:rFonts w:asciiTheme="minorHAnsi" w:hAnsiTheme="minorHAnsi" w:cstheme="minorHAnsi"/>
                <w:b/>
                <w:sz w:val="16"/>
                <w:szCs w:val="16"/>
              </w:rPr>
              <w:t>Computador de flujo</w:t>
            </w:r>
          </w:p>
          <w:p w:rsidR="00431CEA" w:rsidRPr="004515E7" w:rsidRDefault="00431CEA" w:rsidP="00AB00A8">
            <w:p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El computador deberá generar reportes codificados para medición fiscal (apto para transferencia de custodia)</w:t>
            </w:r>
          </w:p>
          <w:p w:rsidR="00431CEA" w:rsidRPr="004515E7" w:rsidRDefault="00431CEA" w:rsidP="00AB00A8">
            <w:pPr>
              <w:ind w:left="993"/>
              <w:jc w:val="both"/>
              <w:rPr>
                <w:rFonts w:asciiTheme="minorHAnsi" w:hAnsiTheme="minorHAnsi" w:cstheme="minorHAnsi"/>
                <w:b/>
                <w:sz w:val="16"/>
                <w:szCs w:val="16"/>
                <w:u w:val="single"/>
              </w:rPr>
            </w:pP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Capacidad CPU Memoria (mínimo requerido):</w:t>
            </w:r>
          </w:p>
          <w:p w:rsidR="00431CEA" w:rsidRPr="004515E7" w:rsidRDefault="00431CEA" w:rsidP="006721A0">
            <w:pPr>
              <w:numPr>
                <w:ilvl w:val="0"/>
                <w:numId w:val="35"/>
              </w:numPr>
              <w:jc w:val="both"/>
              <w:rPr>
                <w:rFonts w:asciiTheme="minorHAnsi" w:eastAsia="Arial Unicode MS" w:hAnsiTheme="minorHAnsi" w:cstheme="minorHAnsi"/>
                <w:sz w:val="16"/>
                <w:szCs w:val="16"/>
              </w:rPr>
            </w:pPr>
            <w:r w:rsidRPr="004515E7">
              <w:rPr>
                <w:rFonts w:asciiTheme="minorHAnsi" w:eastAsia="Arial Unicode MS" w:hAnsiTheme="minorHAnsi" w:cstheme="minorHAnsi"/>
                <w:sz w:val="16"/>
                <w:szCs w:val="16"/>
              </w:rPr>
              <w:t>Procesador de 8 Bits o superior</w:t>
            </w:r>
          </w:p>
          <w:p w:rsidR="00431CEA" w:rsidRPr="004515E7" w:rsidRDefault="00431CEA" w:rsidP="006721A0">
            <w:pPr>
              <w:numPr>
                <w:ilvl w:val="0"/>
                <w:numId w:val="35"/>
              </w:numPr>
              <w:jc w:val="both"/>
              <w:rPr>
                <w:rFonts w:asciiTheme="minorHAnsi" w:eastAsia="Arial Unicode MS" w:hAnsiTheme="minorHAnsi" w:cstheme="minorHAnsi"/>
                <w:sz w:val="16"/>
                <w:szCs w:val="16"/>
              </w:rPr>
            </w:pPr>
            <w:r w:rsidRPr="004515E7">
              <w:rPr>
                <w:rFonts w:asciiTheme="minorHAnsi" w:eastAsia="Arial Unicode MS" w:hAnsiTheme="minorHAnsi" w:cstheme="minorHAnsi"/>
                <w:sz w:val="16"/>
                <w:szCs w:val="16"/>
              </w:rPr>
              <w:t>2  MB Flash ROM lectura-escritura programable</w:t>
            </w:r>
          </w:p>
          <w:p w:rsidR="00431CEA" w:rsidRPr="004515E7" w:rsidRDefault="00431CEA" w:rsidP="006721A0">
            <w:pPr>
              <w:numPr>
                <w:ilvl w:val="0"/>
                <w:numId w:val="35"/>
              </w:numPr>
              <w:jc w:val="both"/>
              <w:rPr>
                <w:rFonts w:asciiTheme="minorHAnsi" w:eastAsia="Arial Unicode MS" w:hAnsiTheme="minorHAnsi" w:cstheme="minorHAnsi"/>
                <w:sz w:val="16"/>
                <w:szCs w:val="16"/>
              </w:rPr>
            </w:pPr>
            <w:r w:rsidRPr="004515E7">
              <w:rPr>
                <w:rFonts w:asciiTheme="minorHAnsi" w:eastAsia="Arial Unicode MS" w:hAnsiTheme="minorHAnsi" w:cstheme="minorHAnsi"/>
                <w:sz w:val="16"/>
                <w:szCs w:val="16"/>
              </w:rPr>
              <w:t>512  kbytes RAM memoria de acceso aleatorio</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lastRenderedPageBreak/>
              <w:t>Certificación de Cálculo de Volumen</w:t>
            </w:r>
          </w:p>
          <w:p w:rsidR="00431CEA" w:rsidRPr="004515E7" w:rsidRDefault="00431CEA" w:rsidP="006721A0">
            <w:pPr>
              <w:numPr>
                <w:ilvl w:val="0"/>
                <w:numId w:val="35"/>
              </w:numPr>
              <w:jc w:val="both"/>
              <w:rPr>
                <w:rFonts w:asciiTheme="minorHAnsi" w:eastAsia="Arial Unicode MS" w:hAnsiTheme="minorHAnsi" w:cstheme="minorHAnsi"/>
                <w:sz w:val="16"/>
                <w:szCs w:val="16"/>
              </w:rPr>
            </w:pPr>
            <w:r w:rsidRPr="004515E7">
              <w:rPr>
                <w:rFonts w:asciiTheme="minorHAnsi" w:eastAsia="Arial Unicode MS" w:hAnsiTheme="minorHAnsi" w:cstheme="minorHAnsi"/>
                <w:sz w:val="16"/>
                <w:szCs w:val="16"/>
              </w:rPr>
              <w:t>Calculo de flujo AGA3 1992/API 14.3, con calculo AGA8 de súper compresibilidad, método Detallado y Grosso</w:t>
            </w:r>
          </w:p>
          <w:p w:rsidR="00431CEA" w:rsidRPr="004515E7" w:rsidRDefault="00431CEA" w:rsidP="006721A0">
            <w:pPr>
              <w:numPr>
                <w:ilvl w:val="0"/>
                <w:numId w:val="35"/>
              </w:numPr>
              <w:jc w:val="both"/>
              <w:rPr>
                <w:rFonts w:asciiTheme="minorHAnsi" w:eastAsia="Arial Unicode MS" w:hAnsiTheme="minorHAnsi" w:cstheme="minorHAnsi"/>
                <w:sz w:val="16"/>
                <w:szCs w:val="16"/>
              </w:rPr>
            </w:pPr>
            <w:r w:rsidRPr="004515E7">
              <w:rPr>
                <w:rFonts w:asciiTheme="minorHAnsi" w:eastAsia="Arial Unicode MS" w:hAnsiTheme="minorHAnsi" w:cstheme="minorHAnsi"/>
                <w:sz w:val="16"/>
                <w:szCs w:val="16"/>
              </w:rPr>
              <w:t>Calculo de flujo AGA7 1996, con calculo AGA8 de súper compresibilidad</w:t>
            </w:r>
          </w:p>
          <w:p w:rsidR="00431CEA" w:rsidRPr="004515E7" w:rsidRDefault="00431CEA" w:rsidP="006721A0">
            <w:pPr>
              <w:numPr>
                <w:ilvl w:val="0"/>
                <w:numId w:val="35"/>
              </w:numPr>
              <w:jc w:val="both"/>
              <w:rPr>
                <w:rFonts w:asciiTheme="minorHAnsi" w:eastAsia="Arial Unicode MS" w:hAnsiTheme="minorHAnsi" w:cstheme="minorHAnsi"/>
                <w:sz w:val="16"/>
                <w:szCs w:val="16"/>
              </w:rPr>
            </w:pPr>
            <w:r w:rsidRPr="004515E7">
              <w:rPr>
                <w:rFonts w:asciiTheme="minorHAnsi" w:eastAsia="Arial Unicode MS" w:hAnsiTheme="minorHAnsi" w:cstheme="minorHAnsi"/>
                <w:sz w:val="16"/>
                <w:szCs w:val="16"/>
              </w:rPr>
              <w:t>API 21.1</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Puerto de Comunicación </w:t>
            </w:r>
          </w:p>
          <w:p w:rsidR="00431CEA" w:rsidRPr="004515E7" w:rsidRDefault="00431CEA" w:rsidP="006721A0">
            <w:pPr>
              <w:numPr>
                <w:ilvl w:val="0"/>
                <w:numId w:val="35"/>
              </w:numPr>
              <w:jc w:val="both"/>
              <w:rPr>
                <w:rFonts w:asciiTheme="minorHAnsi" w:eastAsia="Arial Unicode MS" w:hAnsiTheme="minorHAnsi" w:cstheme="minorHAnsi"/>
                <w:sz w:val="16"/>
                <w:szCs w:val="16"/>
              </w:rPr>
            </w:pPr>
            <w:r w:rsidRPr="004515E7">
              <w:rPr>
                <w:rFonts w:asciiTheme="minorHAnsi" w:eastAsia="Arial Unicode MS" w:hAnsiTheme="minorHAnsi" w:cstheme="minorHAnsi"/>
                <w:sz w:val="16"/>
                <w:szCs w:val="16"/>
              </w:rPr>
              <w:t>Serial RS232/RS485 ó Ethernet</w:t>
            </w:r>
          </w:p>
          <w:p w:rsidR="00431CEA" w:rsidRPr="004515E7" w:rsidRDefault="00431CEA" w:rsidP="006721A0">
            <w:pPr>
              <w:numPr>
                <w:ilvl w:val="0"/>
                <w:numId w:val="35"/>
              </w:numPr>
              <w:jc w:val="both"/>
              <w:rPr>
                <w:rFonts w:asciiTheme="minorHAnsi" w:eastAsia="Arial Unicode MS" w:hAnsiTheme="minorHAnsi" w:cstheme="minorHAnsi"/>
                <w:sz w:val="16"/>
                <w:szCs w:val="16"/>
              </w:rPr>
            </w:pPr>
            <w:r w:rsidRPr="004515E7">
              <w:rPr>
                <w:rFonts w:asciiTheme="minorHAnsi" w:eastAsia="Arial Unicode MS" w:hAnsiTheme="minorHAnsi" w:cstheme="minorHAnsi"/>
                <w:sz w:val="16"/>
                <w:szCs w:val="16"/>
              </w:rPr>
              <w:t>Protocolo de comunicación : Modbus RTU / Modbus TCP abierto</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Entrada RTD  Propia del equipo para conexión de RTD</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Transductor de Presión</w:t>
            </w:r>
          </w:p>
          <w:p w:rsidR="00431CEA" w:rsidRPr="004515E7" w:rsidRDefault="00431CEA" w:rsidP="006721A0">
            <w:pPr>
              <w:numPr>
                <w:ilvl w:val="0"/>
                <w:numId w:val="35"/>
              </w:numPr>
              <w:jc w:val="both"/>
              <w:rPr>
                <w:rFonts w:asciiTheme="minorHAnsi" w:eastAsia="Arial Unicode MS" w:hAnsiTheme="minorHAnsi" w:cstheme="minorHAnsi"/>
                <w:sz w:val="16"/>
                <w:szCs w:val="16"/>
              </w:rPr>
            </w:pPr>
            <w:r w:rsidRPr="004515E7">
              <w:rPr>
                <w:rFonts w:asciiTheme="minorHAnsi" w:eastAsia="Arial Unicode MS" w:hAnsiTheme="minorHAnsi" w:cstheme="minorHAnsi"/>
                <w:sz w:val="16"/>
                <w:szCs w:val="16"/>
              </w:rPr>
              <w:t>Tipo capacitivo</w:t>
            </w:r>
          </w:p>
          <w:p w:rsidR="00431CEA" w:rsidRPr="004515E7" w:rsidRDefault="00431CEA" w:rsidP="006721A0">
            <w:pPr>
              <w:numPr>
                <w:ilvl w:val="0"/>
                <w:numId w:val="35"/>
              </w:numPr>
              <w:jc w:val="both"/>
              <w:rPr>
                <w:rFonts w:asciiTheme="minorHAnsi" w:eastAsia="Arial Unicode MS" w:hAnsiTheme="minorHAnsi" w:cstheme="minorHAnsi"/>
                <w:sz w:val="16"/>
                <w:szCs w:val="16"/>
              </w:rPr>
            </w:pPr>
            <w:r w:rsidRPr="004515E7">
              <w:rPr>
                <w:rFonts w:asciiTheme="minorHAnsi" w:eastAsia="Arial Unicode MS" w:hAnsiTheme="minorHAnsi" w:cstheme="minorHAnsi"/>
                <w:sz w:val="16"/>
                <w:szCs w:val="16"/>
              </w:rPr>
              <w:t>Rango de operación  0 - 740 psi (mínimo)</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Entrada Pulsos:</w:t>
            </w:r>
          </w:p>
          <w:p w:rsidR="00431CEA" w:rsidRPr="004515E7" w:rsidRDefault="00431CEA" w:rsidP="006721A0">
            <w:pPr>
              <w:numPr>
                <w:ilvl w:val="0"/>
                <w:numId w:val="35"/>
              </w:numPr>
              <w:jc w:val="both"/>
              <w:rPr>
                <w:rFonts w:asciiTheme="minorHAnsi" w:eastAsia="Arial Unicode MS" w:hAnsiTheme="minorHAnsi" w:cstheme="minorHAnsi"/>
                <w:sz w:val="16"/>
                <w:szCs w:val="16"/>
              </w:rPr>
            </w:pPr>
            <w:r w:rsidRPr="004515E7">
              <w:rPr>
                <w:rFonts w:asciiTheme="minorHAnsi" w:eastAsia="Arial Unicode MS" w:hAnsiTheme="minorHAnsi" w:cstheme="minorHAnsi"/>
                <w:sz w:val="16"/>
                <w:szCs w:val="16"/>
              </w:rPr>
              <w:t>Contactor de estado sólido</w:t>
            </w:r>
          </w:p>
          <w:p w:rsidR="00431CEA" w:rsidRPr="004515E7" w:rsidRDefault="00431CEA" w:rsidP="006721A0">
            <w:pPr>
              <w:numPr>
                <w:ilvl w:val="0"/>
                <w:numId w:val="35"/>
              </w:numPr>
              <w:jc w:val="both"/>
              <w:rPr>
                <w:rFonts w:asciiTheme="minorHAnsi" w:eastAsia="Arial Unicode MS" w:hAnsiTheme="minorHAnsi" w:cstheme="minorHAnsi"/>
                <w:sz w:val="16"/>
                <w:szCs w:val="16"/>
              </w:rPr>
            </w:pPr>
            <w:r w:rsidRPr="004515E7">
              <w:rPr>
                <w:rFonts w:asciiTheme="minorHAnsi" w:eastAsia="Arial Unicode MS" w:hAnsiTheme="minorHAnsi" w:cstheme="minorHAnsi"/>
                <w:sz w:val="16"/>
                <w:szCs w:val="16"/>
              </w:rPr>
              <w:t>Rango de Frecuencia  6 kHz ó superior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Entrada analógica  </w:t>
            </w:r>
          </w:p>
          <w:p w:rsidR="00431CEA" w:rsidRPr="004515E7" w:rsidRDefault="00431CEA" w:rsidP="006721A0">
            <w:pPr>
              <w:numPr>
                <w:ilvl w:val="0"/>
                <w:numId w:val="35"/>
              </w:numPr>
              <w:jc w:val="both"/>
              <w:rPr>
                <w:rFonts w:asciiTheme="minorHAnsi" w:eastAsia="Arial Unicode MS" w:hAnsiTheme="minorHAnsi" w:cstheme="minorHAnsi"/>
                <w:sz w:val="16"/>
                <w:szCs w:val="16"/>
              </w:rPr>
            </w:pPr>
            <w:r w:rsidRPr="004515E7">
              <w:rPr>
                <w:rFonts w:asciiTheme="minorHAnsi" w:eastAsia="Arial Unicode MS" w:hAnsiTheme="minorHAnsi" w:cstheme="minorHAnsi"/>
                <w:sz w:val="16"/>
                <w:szCs w:val="16"/>
              </w:rPr>
              <w:t>Señal 4 a 20 mA o superior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Software de instalación y configuración al computador de flujo</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Cable interface para conexión computador de flujo a PC Serial RS232 y/o USB</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Temperatura: -20 a 60°C o rango mayor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Certificado de aprobación para aéreas Clase I, División1y 2, Grupos B,C &amp; D</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Certificación de cumplimiento de  AGA3, AGA8, API MPMS Capitulo 11, 12, como mínimo</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Certificación de Laboratorio Externo de cumplimiento  de tener un error igual o menor a +/- 0.25%</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Este debe estar configurado para trabajar de manera óptima con el medidor </w:t>
            </w:r>
          </w:p>
          <w:p w:rsidR="00431CEA" w:rsidRPr="004515E7" w:rsidRDefault="00431CEA" w:rsidP="00AB00A8">
            <w:pPr>
              <w:rPr>
                <w:rFonts w:asciiTheme="minorHAnsi" w:hAnsiTheme="minorHAnsi" w:cstheme="minorHAnsi"/>
                <w:b/>
                <w:sz w:val="16"/>
                <w:szCs w:val="16"/>
              </w:rPr>
            </w:pP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D634B6" w:rsidRDefault="00D634B6" w:rsidP="00AB00A8">
            <w:pPr>
              <w:jc w:val="both"/>
              <w:rPr>
                <w:rFonts w:asciiTheme="minorHAnsi" w:hAnsiTheme="minorHAnsi" w:cstheme="minorHAnsi"/>
                <w:b/>
                <w:bCs/>
                <w:sz w:val="16"/>
                <w:szCs w:val="16"/>
                <w:u w:val="single"/>
              </w:rPr>
            </w:pPr>
          </w:p>
          <w:p w:rsidR="00431CEA" w:rsidRPr="004515E7" w:rsidRDefault="00431CEA" w:rsidP="00AB00A8">
            <w:pPr>
              <w:jc w:val="both"/>
              <w:rPr>
                <w:rFonts w:asciiTheme="minorHAnsi" w:hAnsiTheme="minorHAnsi" w:cstheme="minorHAnsi"/>
                <w:b/>
                <w:bCs/>
                <w:sz w:val="16"/>
                <w:szCs w:val="16"/>
                <w:u w:val="single"/>
                <w:lang w:eastAsia="es-ES"/>
              </w:rPr>
            </w:pPr>
            <w:r w:rsidRPr="004515E7">
              <w:rPr>
                <w:rFonts w:asciiTheme="minorHAnsi" w:hAnsiTheme="minorHAnsi" w:cstheme="minorHAnsi"/>
                <w:b/>
                <w:bCs/>
                <w:sz w:val="16"/>
                <w:szCs w:val="16"/>
                <w:u w:val="single"/>
              </w:rPr>
              <w:t>Línea de bypass del medidor</w:t>
            </w:r>
          </w:p>
          <w:p w:rsidR="00431CEA" w:rsidRPr="004515E7" w:rsidRDefault="00431CEA" w:rsidP="00AB00A8">
            <w:pPr>
              <w:ind w:left="993"/>
              <w:jc w:val="both"/>
              <w:rPr>
                <w:rFonts w:asciiTheme="minorHAnsi" w:hAnsiTheme="minorHAnsi" w:cstheme="minorHAnsi"/>
                <w:b/>
                <w:bCs/>
                <w:sz w:val="16"/>
                <w:szCs w:val="16"/>
              </w:rPr>
            </w:pPr>
          </w:p>
          <w:p w:rsidR="00431CEA" w:rsidRPr="004515E7" w:rsidRDefault="00431CEA" w:rsidP="00AB00A8">
            <w:pPr>
              <w:rPr>
                <w:rFonts w:asciiTheme="minorHAnsi" w:hAnsiTheme="minorHAnsi" w:cstheme="minorHAnsi"/>
                <w:b/>
                <w:bCs/>
                <w:sz w:val="16"/>
                <w:szCs w:val="16"/>
              </w:rPr>
            </w:pPr>
            <w:r w:rsidRPr="004515E7">
              <w:rPr>
                <w:rFonts w:asciiTheme="minorHAnsi" w:hAnsiTheme="minorHAnsi" w:cstheme="minorHAnsi"/>
                <w:b/>
                <w:bCs/>
                <w:sz w:val="16"/>
                <w:szCs w:val="16"/>
              </w:rPr>
              <w:t>Dos válvulas de bola de “Paso Reducido” de aislamiento de figura ocho</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Clase: ANSI 3 </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Conexión: Brida ANSI 300 RF</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Actuación: Palanca.</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Cuerpo: A105 ó ASTM A 216 GRADO WCC o WCB</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Bola: ASTM 351 GRADE CF8M o ASTM A 182 GRADO  F6a o (ACERO AL CARBONO ((A105 O A350 LF2) + 2MILS ENP) ó mayor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Eje: 304SS o 316SS o ASTM A 182 GRADO  F6a. o ACERO A322 4140 2MILs ENP o ((A105 O A350 LF2) +2 MILs ENP)) ó mayor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Asientos: con inserto blando que garantice cierre hermético DEVLON o PTFE</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Diámetro: 2 plg.</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Tipo: Válvula de bola API 6D y API 6FA ó API 607 ó equivalentes.</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Calidad de material – análisis químico de la colada correspondiente. </w:t>
            </w:r>
          </w:p>
          <w:p w:rsidR="00431CEA"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Prueba hidrostática de cuerpo y sello según API 6D en fábrica.</w:t>
            </w:r>
          </w:p>
          <w:p w:rsidR="00D634B6" w:rsidRDefault="00D634B6" w:rsidP="00D634B6">
            <w:pPr>
              <w:tabs>
                <w:tab w:val="left" w:pos="709"/>
              </w:tabs>
              <w:ind w:left="1080"/>
              <w:jc w:val="both"/>
              <w:rPr>
                <w:rFonts w:asciiTheme="minorHAnsi" w:hAnsiTheme="minorHAnsi" w:cstheme="minorHAnsi"/>
                <w:sz w:val="16"/>
                <w:szCs w:val="16"/>
              </w:rPr>
            </w:pPr>
          </w:p>
          <w:p w:rsidR="00D634B6" w:rsidRPr="004515E7" w:rsidRDefault="00D634B6" w:rsidP="00D634B6">
            <w:pPr>
              <w:tabs>
                <w:tab w:val="left" w:pos="709"/>
              </w:tabs>
              <w:ind w:left="1080"/>
              <w:jc w:val="both"/>
              <w:rPr>
                <w:rFonts w:asciiTheme="minorHAnsi" w:hAnsiTheme="minorHAnsi" w:cstheme="minorHAnsi"/>
                <w:sz w:val="16"/>
                <w:szCs w:val="16"/>
              </w:rPr>
            </w:pPr>
          </w:p>
          <w:p w:rsidR="00431CEA" w:rsidRPr="004515E7" w:rsidRDefault="00431CEA" w:rsidP="00AB00A8">
            <w:pPr>
              <w:rPr>
                <w:rFonts w:asciiTheme="minorHAnsi" w:hAnsiTheme="minorHAnsi" w:cstheme="minorHAnsi"/>
                <w:b/>
                <w:sz w:val="16"/>
                <w:szCs w:val="16"/>
              </w:rPr>
            </w:pP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Default="00431CEA" w:rsidP="00AB00A8">
            <w:pPr>
              <w:rPr>
                <w:rFonts w:asciiTheme="minorHAnsi" w:hAnsiTheme="minorHAnsi" w:cstheme="minorHAnsi"/>
                <w:b/>
                <w:bCs/>
                <w:sz w:val="16"/>
                <w:szCs w:val="16"/>
              </w:rPr>
            </w:pPr>
            <w:r w:rsidRPr="004515E7">
              <w:rPr>
                <w:rFonts w:asciiTheme="minorHAnsi" w:hAnsiTheme="minorHAnsi" w:cstheme="minorHAnsi"/>
                <w:b/>
                <w:bCs/>
                <w:sz w:val="16"/>
                <w:szCs w:val="16"/>
              </w:rPr>
              <w:lastRenderedPageBreak/>
              <w:t>Figura ocho.</w:t>
            </w:r>
          </w:p>
          <w:p w:rsidR="00431CEA" w:rsidRPr="004515E7" w:rsidRDefault="00431CEA" w:rsidP="00AB00A8">
            <w:pPr>
              <w:rPr>
                <w:rFonts w:asciiTheme="minorHAnsi" w:hAnsiTheme="minorHAnsi" w:cstheme="minorHAnsi"/>
                <w:b/>
                <w:bCs/>
                <w:sz w:val="16"/>
                <w:szCs w:val="16"/>
                <w:lang w:eastAsia="es-ES"/>
              </w:rPr>
            </w:pPr>
          </w:p>
          <w:p w:rsidR="00431CEA" w:rsidRDefault="00431CEA" w:rsidP="00AB00A8">
            <w:pPr>
              <w:rPr>
                <w:rFonts w:asciiTheme="minorHAnsi" w:hAnsiTheme="minorHAnsi" w:cstheme="minorHAnsi"/>
                <w:bCs/>
                <w:sz w:val="16"/>
                <w:szCs w:val="16"/>
              </w:rPr>
            </w:pPr>
            <w:r w:rsidRPr="004515E7">
              <w:rPr>
                <w:rFonts w:asciiTheme="minorHAnsi" w:hAnsiTheme="minorHAnsi" w:cstheme="minorHAnsi"/>
                <w:bCs/>
                <w:sz w:val="16"/>
                <w:szCs w:val="16"/>
              </w:rPr>
              <w:t>Elemento de bloqueo de 2 plg que deberá ir colocada en medio de dos bridas ANSI 300.</w:t>
            </w:r>
          </w:p>
          <w:p w:rsidR="00431CEA" w:rsidRPr="004515E7" w:rsidRDefault="00431CEA" w:rsidP="00AB00A8">
            <w:pPr>
              <w:rPr>
                <w:rFonts w:asciiTheme="minorHAnsi" w:hAnsiTheme="minorHAnsi" w:cstheme="minorHAnsi"/>
                <w:bCs/>
                <w:sz w:val="16"/>
                <w:szCs w:val="16"/>
              </w:rPr>
            </w:pP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Pr="004515E7" w:rsidRDefault="00431CEA" w:rsidP="00AB00A8">
            <w:pPr>
              <w:jc w:val="both"/>
              <w:rPr>
                <w:rFonts w:asciiTheme="minorHAnsi" w:hAnsiTheme="minorHAnsi" w:cstheme="minorHAnsi"/>
                <w:b/>
                <w:bCs/>
                <w:sz w:val="16"/>
                <w:szCs w:val="16"/>
                <w:lang w:val="pt-BR"/>
              </w:rPr>
            </w:pPr>
            <w:r w:rsidRPr="004515E7">
              <w:rPr>
                <w:rFonts w:asciiTheme="minorHAnsi" w:hAnsiTheme="minorHAnsi" w:cstheme="minorHAnsi"/>
                <w:b/>
                <w:bCs/>
                <w:sz w:val="16"/>
                <w:szCs w:val="16"/>
                <w:lang w:val="pt-BR"/>
              </w:rPr>
              <w:t>CARACTERISTICAS TRAMO COMÚN DE SALIDA</w:t>
            </w: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Pr="004515E7" w:rsidRDefault="00431CEA" w:rsidP="00AB00A8">
            <w:pPr>
              <w:jc w:val="both"/>
              <w:rPr>
                <w:rFonts w:asciiTheme="minorHAnsi" w:hAnsiTheme="minorHAnsi" w:cstheme="minorHAnsi"/>
                <w:b/>
                <w:bCs/>
                <w:sz w:val="16"/>
                <w:szCs w:val="16"/>
                <w:u w:val="single"/>
                <w:lang w:eastAsia="es-ES"/>
              </w:rPr>
            </w:pPr>
            <w:r w:rsidRPr="004515E7">
              <w:rPr>
                <w:rFonts w:asciiTheme="minorHAnsi" w:hAnsiTheme="minorHAnsi" w:cstheme="minorHAnsi"/>
                <w:b/>
                <w:bCs/>
                <w:sz w:val="16"/>
                <w:szCs w:val="16"/>
                <w:u w:val="single"/>
              </w:rPr>
              <w:t>Manómetro:</w:t>
            </w:r>
          </w:p>
          <w:p w:rsidR="00431CEA" w:rsidRPr="004515E7" w:rsidRDefault="00431CEA" w:rsidP="00AB00A8">
            <w:pPr>
              <w:jc w:val="both"/>
              <w:rPr>
                <w:rFonts w:asciiTheme="minorHAnsi" w:hAnsiTheme="minorHAnsi" w:cstheme="minorHAnsi"/>
                <w:sz w:val="16"/>
                <w:szCs w:val="16"/>
              </w:rPr>
            </w:pPr>
          </w:p>
          <w:p w:rsidR="00431CEA" w:rsidRPr="004515E7" w:rsidRDefault="00431CEA" w:rsidP="00AB00A8">
            <w:pPr>
              <w:jc w:val="both"/>
              <w:rPr>
                <w:rFonts w:asciiTheme="minorHAnsi" w:hAnsiTheme="minorHAnsi" w:cstheme="minorHAnsi"/>
                <w:sz w:val="16"/>
                <w:szCs w:val="16"/>
              </w:rPr>
            </w:pPr>
            <w:r w:rsidRPr="004515E7">
              <w:rPr>
                <w:rFonts w:asciiTheme="minorHAnsi" w:hAnsiTheme="minorHAnsi" w:cstheme="minorHAnsi"/>
                <w:sz w:val="16"/>
                <w:szCs w:val="16"/>
              </w:rPr>
              <w:t>Se instalará un manómetro anterior a la válvula de salida:</w:t>
            </w:r>
          </w:p>
          <w:p w:rsidR="00431CEA" w:rsidRPr="004515E7" w:rsidRDefault="00431CEA" w:rsidP="00AB00A8">
            <w:pPr>
              <w:ind w:left="1276"/>
              <w:jc w:val="both"/>
              <w:rPr>
                <w:rFonts w:asciiTheme="minorHAnsi" w:hAnsiTheme="minorHAnsi" w:cstheme="minorHAnsi"/>
                <w:sz w:val="16"/>
                <w:szCs w:val="16"/>
              </w:rPr>
            </w:pP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Carcaza de Acero Inoxidable AISI 304SS</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Con la opción de Calibración y Ajuste en Sitio</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Límite de Sobrepresión 30% del Rango del Span o mayor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Material de los Internos AISI 316SS</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Cristal Reemplazable</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Conexión en AISI 316 rosca de ½” NPT inferior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Grado de protección IP 67 o una superior según IEC 529</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Dial mayor o igual a 100 mm ó 4plg</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Rango de medición 0 – 1000 psig o equivalente en bar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Grado de precisión de ± 0,5%</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Deberá contar con su respectiva válvula integral de bloqueo y purga AISI 316 tipo aguja (Tipo manifold).</w:t>
            </w:r>
          </w:p>
          <w:p w:rsidR="00431CEA" w:rsidRDefault="00431CEA" w:rsidP="00AB00A8">
            <w:pPr>
              <w:jc w:val="both"/>
              <w:rPr>
                <w:rFonts w:asciiTheme="minorHAnsi" w:hAnsiTheme="minorHAnsi" w:cstheme="minorHAnsi"/>
                <w:b/>
                <w:bCs/>
                <w:sz w:val="16"/>
                <w:szCs w:val="16"/>
                <w:u w:val="single"/>
              </w:rPr>
            </w:pPr>
          </w:p>
          <w:p w:rsidR="00431CEA" w:rsidRPr="004515E7" w:rsidRDefault="00431CEA" w:rsidP="00AB00A8">
            <w:pPr>
              <w:jc w:val="both"/>
              <w:rPr>
                <w:rFonts w:asciiTheme="minorHAnsi" w:hAnsiTheme="minorHAnsi" w:cstheme="minorHAnsi"/>
                <w:b/>
                <w:bCs/>
                <w:sz w:val="16"/>
                <w:szCs w:val="16"/>
                <w:u w:val="single"/>
                <w:lang w:eastAsia="es-ES"/>
              </w:rPr>
            </w:pPr>
            <w:r w:rsidRPr="004515E7">
              <w:rPr>
                <w:rFonts w:asciiTheme="minorHAnsi" w:hAnsiTheme="minorHAnsi" w:cstheme="minorHAnsi"/>
                <w:b/>
                <w:bCs/>
                <w:sz w:val="16"/>
                <w:szCs w:val="16"/>
                <w:u w:val="single"/>
              </w:rPr>
              <w:t>Sistema de odorización:</w:t>
            </w:r>
          </w:p>
          <w:p w:rsidR="00431CEA" w:rsidRPr="004515E7" w:rsidRDefault="00431CEA" w:rsidP="00AB00A8">
            <w:pPr>
              <w:ind w:left="993"/>
              <w:jc w:val="both"/>
              <w:rPr>
                <w:rFonts w:asciiTheme="minorHAnsi" w:hAnsiTheme="minorHAnsi" w:cstheme="minorHAnsi"/>
                <w:b/>
                <w:bCs/>
                <w:sz w:val="16"/>
                <w:szCs w:val="16"/>
                <w:u w:val="single"/>
              </w:rPr>
            </w:pPr>
          </w:p>
          <w:p w:rsidR="00431CEA" w:rsidRPr="004515E7" w:rsidRDefault="00431CEA" w:rsidP="006721A0">
            <w:pPr>
              <w:numPr>
                <w:ilvl w:val="0"/>
                <w:numId w:val="36"/>
              </w:numPr>
              <w:ind w:left="1134" w:right="141" w:hanging="425"/>
              <w:jc w:val="both"/>
              <w:rPr>
                <w:rFonts w:asciiTheme="minorHAnsi" w:hAnsiTheme="minorHAnsi" w:cstheme="minorHAnsi"/>
                <w:b/>
                <w:sz w:val="16"/>
                <w:szCs w:val="16"/>
              </w:rPr>
            </w:pPr>
            <w:r w:rsidRPr="004515E7">
              <w:rPr>
                <w:rFonts w:asciiTheme="minorHAnsi" w:hAnsiTheme="minorHAnsi" w:cstheme="minorHAnsi"/>
                <w:b/>
                <w:sz w:val="16"/>
                <w:szCs w:val="16"/>
              </w:rPr>
              <w:t>Características generales:</w:t>
            </w:r>
          </w:p>
          <w:p w:rsidR="00431CEA" w:rsidRPr="004515E7"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4515E7">
              <w:rPr>
                <w:rFonts w:asciiTheme="minorHAnsi" w:hAnsiTheme="minorHAnsi" w:cstheme="minorHAnsi"/>
                <w:sz w:val="16"/>
                <w:szCs w:val="16"/>
                <w:lang w:val="es-MX"/>
              </w:rPr>
              <w:t>Caudal máximo a odorizar: 1400 SCMH o inmediato superior según fabricante</w:t>
            </w:r>
          </w:p>
          <w:p w:rsidR="00431CEA" w:rsidRPr="004515E7"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4515E7">
              <w:rPr>
                <w:rFonts w:asciiTheme="minorHAnsi" w:hAnsiTheme="minorHAnsi" w:cstheme="minorHAnsi"/>
                <w:sz w:val="16"/>
                <w:szCs w:val="16"/>
                <w:lang w:val="es-MX"/>
              </w:rPr>
              <w:t>Caudal mínimo a odorizar:  100 SCMH o inmediato inferior según fabricante.</w:t>
            </w:r>
          </w:p>
          <w:p w:rsidR="00431CEA" w:rsidRPr="004515E7" w:rsidRDefault="00431CEA" w:rsidP="006721A0">
            <w:pPr>
              <w:numPr>
                <w:ilvl w:val="0"/>
                <w:numId w:val="37"/>
              </w:numPr>
              <w:tabs>
                <w:tab w:val="left" w:pos="1560"/>
              </w:tabs>
              <w:ind w:left="1571"/>
              <w:jc w:val="both"/>
              <w:rPr>
                <w:rFonts w:asciiTheme="minorHAnsi" w:hAnsiTheme="minorHAnsi" w:cstheme="minorHAnsi"/>
                <w:sz w:val="16"/>
                <w:szCs w:val="16"/>
                <w:lang w:val="es-MX"/>
              </w:rPr>
            </w:pPr>
            <w:r w:rsidRPr="004515E7">
              <w:rPr>
                <w:rFonts w:asciiTheme="minorHAnsi" w:hAnsiTheme="minorHAnsi" w:cstheme="minorHAnsi"/>
                <w:sz w:val="16"/>
                <w:szCs w:val="16"/>
                <w:lang w:val="es-MX"/>
              </w:rPr>
              <w:t>Presión máxima de operación: 650 psi</w:t>
            </w:r>
          </w:p>
          <w:p w:rsidR="00431CEA" w:rsidRPr="004515E7"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4515E7">
              <w:rPr>
                <w:rFonts w:asciiTheme="minorHAnsi" w:hAnsiTheme="minorHAnsi" w:cstheme="minorHAnsi"/>
                <w:sz w:val="16"/>
                <w:szCs w:val="16"/>
                <w:lang w:val="es-MX"/>
              </w:rPr>
              <w:t>Equipo odorizador de gas natural por inyección de odorante</w:t>
            </w:r>
          </w:p>
          <w:p w:rsidR="00431CEA" w:rsidRPr="004515E7"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4515E7">
              <w:rPr>
                <w:rFonts w:asciiTheme="minorHAnsi" w:hAnsiTheme="minorHAnsi" w:cstheme="minorHAnsi"/>
                <w:sz w:val="16"/>
                <w:szCs w:val="16"/>
                <w:lang w:val="es-MX"/>
              </w:rPr>
              <w:t>Instalado en gabinete apto para la intemperie</w:t>
            </w:r>
          </w:p>
          <w:p w:rsidR="00431CEA" w:rsidRPr="004515E7" w:rsidRDefault="00431CEA" w:rsidP="006721A0">
            <w:pPr>
              <w:numPr>
                <w:ilvl w:val="0"/>
                <w:numId w:val="37"/>
              </w:numPr>
              <w:tabs>
                <w:tab w:val="left" w:pos="1560"/>
              </w:tabs>
              <w:ind w:left="1571"/>
              <w:jc w:val="both"/>
              <w:rPr>
                <w:rFonts w:asciiTheme="minorHAnsi" w:hAnsiTheme="minorHAnsi" w:cstheme="minorHAnsi"/>
                <w:sz w:val="16"/>
                <w:szCs w:val="16"/>
                <w:lang w:val="es-MX"/>
              </w:rPr>
            </w:pPr>
            <w:r w:rsidRPr="004515E7">
              <w:rPr>
                <w:rFonts w:asciiTheme="minorHAnsi" w:hAnsiTheme="minorHAnsi" w:cstheme="minorHAnsi"/>
                <w:sz w:val="16"/>
                <w:szCs w:val="16"/>
                <w:lang w:val="es-MX"/>
              </w:rPr>
              <w:t>Operado por bomba accionada neumáticamente por una válvula solenoide eléctrica.</w:t>
            </w:r>
          </w:p>
          <w:p w:rsidR="00431CEA" w:rsidRPr="004515E7"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4515E7">
              <w:rPr>
                <w:rFonts w:asciiTheme="minorHAnsi" w:hAnsiTheme="minorHAnsi" w:cstheme="minorHAnsi"/>
                <w:sz w:val="16"/>
                <w:szCs w:val="16"/>
                <w:lang w:val="es-MX"/>
              </w:rPr>
              <w:t>Conformado por 1 (una) bomba dosificadora</w:t>
            </w:r>
          </w:p>
          <w:p w:rsidR="00431CEA" w:rsidRPr="004515E7" w:rsidRDefault="00431CEA" w:rsidP="006721A0">
            <w:pPr>
              <w:numPr>
                <w:ilvl w:val="0"/>
                <w:numId w:val="37"/>
              </w:numPr>
              <w:tabs>
                <w:tab w:val="left" w:pos="1560"/>
                <w:tab w:val="left" w:pos="1843"/>
              </w:tabs>
              <w:ind w:left="1571"/>
              <w:jc w:val="both"/>
              <w:rPr>
                <w:rFonts w:asciiTheme="minorHAnsi" w:hAnsiTheme="minorHAnsi" w:cstheme="minorHAnsi"/>
                <w:b/>
                <w:sz w:val="16"/>
                <w:szCs w:val="16"/>
                <w:lang w:val="es-MX"/>
              </w:rPr>
            </w:pPr>
            <w:r w:rsidRPr="004515E7">
              <w:rPr>
                <w:rFonts w:asciiTheme="minorHAnsi" w:hAnsiTheme="minorHAnsi" w:cstheme="minorHAnsi"/>
                <w:iCs/>
                <w:sz w:val="16"/>
                <w:szCs w:val="16"/>
              </w:rPr>
              <w:t xml:space="preserve">Tanque de odorante: mínimo </w:t>
            </w:r>
            <w:r w:rsidRPr="004515E7">
              <w:rPr>
                <w:rFonts w:asciiTheme="minorHAnsi" w:hAnsiTheme="minorHAnsi" w:cstheme="minorHAnsi"/>
                <w:b/>
                <w:iCs/>
                <w:sz w:val="16"/>
                <w:szCs w:val="16"/>
              </w:rPr>
              <w:t>100 lt.</w:t>
            </w:r>
          </w:p>
          <w:p w:rsidR="00431CEA" w:rsidRPr="004515E7" w:rsidRDefault="00431CEA" w:rsidP="006721A0">
            <w:pPr>
              <w:numPr>
                <w:ilvl w:val="0"/>
                <w:numId w:val="36"/>
              </w:numPr>
              <w:ind w:left="1134" w:right="141" w:hanging="425"/>
              <w:jc w:val="both"/>
              <w:rPr>
                <w:rFonts w:asciiTheme="minorHAnsi" w:hAnsiTheme="minorHAnsi" w:cstheme="minorHAnsi"/>
                <w:b/>
                <w:sz w:val="16"/>
                <w:szCs w:val="16"/>
              </w:rPr>
            </w:pPr>
            <w:r w:rsidRPr="004515E7">
              <w:rPr>
                <w:rFonts w:asciiTheme="minorHAnsi" w:hAnsiTheme="minorHAnsi" w:cstheme="minorHAnsi"/>
                <w:b/>
                <w:sz w:val="16"/>
                <w:szCs w:val="16"/>
              </w:rPr>
              <w:t>Bomba de inyección:</w:t>
            </w:r>
          </w:p>
          <w:p w:rsidR="00431CEA" w:rsidRPr="004515E7"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4515E7">
              <w:rPr>
                <w:rFonts w:asciiTheme="minorHAnsi" w:hAnsiTheme="minorHAnsi" w:cstheme="minorHAnsi"/>
                <w:sz w:val="16"/>
                <w:szCs w:val="16"/>
                <w:lang w:val="es-MX"/>
              </w:rPr>
              <w:t>Salida máxima de odorante: 1.4 lt/dia</w:t>
            </w:r>
          </w:p>
          <w:p w:rsidR="00431CEA" w:rsidRPr="004515E7"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4515E7">
              <w:rPr>
                <w:rFonts w:asciiTheme="minorHAnsi" w:hAnsiTheme="minorHAnsi" w:cstheme="minorHAnsi"/>
                <w:sz w:val="16"/>
                <w:szCs w:val="16"/>
                <w:lang w:val="es-MX"/>
              </w:rPr>
              <w:t xml:space="preserve">Caudal de 0.1 cc/carrera </w:t>
            </w:r>
          </w:p>
          <w:p w:rsidR="00431CEA" w:rsidRPr="004515E7"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4515E7">
              <w:rPr>
                <w:rFonts w:asciiTheme="minorHAnsi" w:hAnsiTheme="minorHAnsi" w:cstheme="minorHAnsi"/>
                <w:sz w:val="16"/>
                <w:szCs w:val="16"/>
                <w:lang w:val="es-MX"/>
              </w:rPr>
              <w:t>Material de cuerpo: Acero inoxidable AISI 316</w:t>
            </w:r>
          </w:p>
          <w:p w:rsidR="00431CEA" w:rsidRPr="004515E7"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4515E7">
              <w:rPr>
                <w:rFonts w:asciiTheme="minorHAnsi" w:hAnsiTheme="minorHAnsi" w:cstheme="minorHAnsi"/>
                <w:sz w:val="16"/>
                <w:szCs w:val="16"/>
                <w:lang w:val="es-MX"/>
              </w:rPr>
              <w:t>Bomba construida bajo norma API 675.</w:t>
            </w:r>
          </w:p>
          <w:p w:rsidR="00431CEA" w:rsidRPr="004515E7" w:rsidRDefault="00431CEA" w:rsidP="00AB00A8">
            <w:pPr>
              <w:tabs>
                <w:tab w:val="left" w:pos="1631"/>
                <w:tab w:val="left" w:pos="1843"/>
              </w:tabs>
              <w:ind w:left="1490"/>
              <w:jc w:val="both"/>
              <w:rPr>
                <w:rFonts w:asciiTheme="minorHAnsi" w:hAnsiTheme="minorHAnsi" w:cstheme="minorHAnsi"/>
                <w:sz w:val="16"/>
                <w:szCs w:val="16"/>
                <w:lang w:val="es-MX"/>
              </w:rPr>
            </w:pPr>
            <w:r w:rsidRPr="004515E7">
              <w:rPr>
                <w:rFonts w:asciiTheme="minorHAnsi" w:hAnsiTheme="minorHAnsi" w:cstheme="minorHAnsi"/>
                <w:sz w:val="16"/>
                <w:szCs w:val="16"/>
                <w:lang w:val="es-MX"/>
              </w:rPr>
              <w:t>Este diseño asegura trabajo continuo de 24 horas  los 365 dias del año con un mínimo de mantenimiento, asegurando mayor estanqueidad y un error menor al 1%.</w:t>
            </w:r>
          </w:p>
          <w:p w:rsidR="00431CEA" w:rsidRPr="004515E7" w:rsidRDefault="00431CEA" w:rsidP="00AB00A8">
            <w:pPr>
              <w:tabs>
                <w:tab w:val="left" w:pos="1631"/>
                <w:tab w:val="left" w:pos="1843"/>
              </w:tabs>
              <w:ind w:left="1490"/>
              <w:jc w:val="both"/>
              <w:rPr>
                <w:rFonts w:asciiTheme="minorHAnsi" w:hAnsiTheme="minorHAnsi" w:cstheme="minorHAnsi"/>
                <w:sz w:val="16"/>
                <w:szCs w:val="16"/>
                <w:lang w:val="es-MX"/>
              </w:rPr>
            </w:pPr>
            <w:r w:rsidRPr="004515E7">
              <w:rPr>
                <w:rFonts w:asciiTheme="minorHAnsi" w:hAnsiTheme="minorHAnsi" w:cstheme="minorHAnsi"/>
                <w:sz w:val="16"/>
                <w:szCs w:val="16"/>
                <w:lang w:val="es-MX"/>
              </w:rPr>
              <w:t>(Se certifica mediante nota del fabricante que las bombas son construidas bajo normas API 675)</w:t>
            </w:r>
          </w:p>
          <w:p w:rsidR="00431CEA" w:rsidRPr="004515E7" w:rsidRDefault="00431CEA" w:rsidP="006721A0">
            <w:pPr>
              <w:numPr>
                <w:ilvl w:val="0"/>
                <w:numId w:val="36"/>
              </w:numPr>
              <w:ind w:left="1134" w:right="141" w:hanging="425"/>
              <w:jc w:val="both"/>
              <w:rPr>
                <w:rFonts w:asciiTheme="minorHAnsi" w:hAnsiTheme="minorHAnsi" w:cstheme="minorHAnsi"/>
                <w:b/>
                <w:sz w:val="16"/>
                <w:szCs w:val="16"/>
              </w:rPr>
            </w:pPr>
            <w:r w:rsidRPr="004515E7">
              <w:rPr>
                <w:rFonts w:asciiTheme="minorHAnsi" w:hAnsiTheme="minorHAnsi" w:cstheme="minorHAnsi"/>
                <w:b/>
                <w:sz w:val="16"/>
                <w:szCs w:val="16"/>
              </w:rPr>
              <w:t xml:space="preserve">Módulo de control: </w:t>
            </w:r>
          </w:p>
          <w:p w:rsidR="00431CEA" w:rsidRPr="004515E7" w:rsidRDefault="00431CEA" w:rsidP="006721A0">
            <w:pPr>
              <w:numPr>
                <w:ilvl w:val="0"/>
                <w:numId w:val="37"/>
              </w:numPr>
              <w:tabs>
                <w:tab w:val="left" w:pos="1560"/>
                <w:tab w:val="left" w:pos="1843"/>
              </w:tabs>
              <w:ind w:left="1571"/>
              <w:jc w:val="both"/>
              <w:rPr>
                <w:rFonts w:asciiTheme="minorHAnsi" w:hAnsiTheme="minorHAnsi" w:cstheme="minorHAnsi"/>
                <w:b/>
                <w:sz w:val="16"/>
                <w:szCs w:val="16"/>
              </w:rPr>
            </w:pPr>
            <w:r w:rsidRPr="004515E7">
              <w:rPr>
                <w:rFonts w:asciiTheme="minorHAnsi" w:hAnsiTheme="minorHAnsi" w:cstheme="minorHAnsi"/>
                <w:sz w:val="16"/>
                <w:szCs w:val="16"/>
                <w:lang w:val="es-MX"/>
              </w:rPr>
              <w:t>Sistema de control apto para áreas Clase 1 Div 1 grupos C, D.</w:t>
            </w:r>
          </w:p>
          <w:p w:rsidR="00431CEA" w:rsidRPr="004515E7" w:rsidRDefault="00431CEA" w:rsidP="006721A0">
            <w:pPr>
              <w:numPr>
                <w:ilvl w:val="0"/>
                <w:numId w:val="36"/>
              </w:numPr>
              <w:ind w:left="1134" w:right="141" w:hanging="425"/>
              <w:jc w:val="both"/>
              <w:rPr>
                <w:rFonts w:asciiTheme="minorHAnsi" w:hAnsiTheme="minorHAnsi" w:cstheme="minorHAnsi"/>
                <w:b/>
                <w:sz w:val="16"/>
                <w:szCs w:val="16"/>
              </w:rPr>
            </w:pPr>
            <w:r w:rsidRPr="004515E7">
              <w:rPr>
                <w:rFonts w:asciiTheme="minorHAnsi" w:hAnsiTheme="minorHAnsi" w:cstheme="minorHAnsi"/>
                <w:b/>
                <w:sz w:val="16"/>
                <w:szCs w:val="16"/>
              </w:rPr>
              <w:t xml:space="preserve">Modo Proporcional al Caudal: </w:t>
            </w:r>
          </w:p>
          <w:p w:rsidR="00431CEA" w:rsidRPr="004515E7"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4515E7">
              <w:rPr>
                <w:rFonts w:asciiTheme="minorHAnsi" w:hAnsiTheme="minorHAnsi" w:cstheme="minorHAnsi"/>
                <w:sz w:val="16"/>
                <w:szCs w:val="16"/>
                <w:lang w:val="es-MX"/>
              </w:rPr>
              <w:lastRenderedPageBreak/>
              <w:t>Actúa la bomba en forma proporcional a la señal de proceso.</w:t>
            </w:r>
          </w:p>
          <w:p w:rsidR="00431CEA" w:rsidRPr="004515E7" w:rsidRDefault="00431CEA" w:rsidP="006721A0">
            <w:pPr>
              <w:numPr>
                <w:ilvl w:val="0"/>
                <w:numId w:val="36"/>
              </w:numPr>
              <w:ind w:left="1134" w:right="141" w:hanging="425"/>
              <w:jc w:val="both"/>
              <w:rPr>
                <w:rFonts w:asciiTheme="minorHAnsi" w:hAnsiTheme="minorHAnsi" w:cstheme="minorHAnsi"/>
                <w:b/>
                <w:sz w:val="16"/>
                <w:szCs w:val="16"/>
              </w:rPr>
            </w:pPr>
            <w:r w:rsidRPr="004515E7">
              <w:rPr>
                <w:rFonts w:asciiTheme="minorHAnsi" w:hAnsiTheme="minorHAnsi" w:cstheme="minorHAnsi"/>
                <w:b/>
                <w:sz w:val="16"/>
                <w:szCs w:val="16"/>
              </w:rPr>
              <w:t>Modo Proporcional al Tiempo:</w:t>
            </w:r>
          </w:p>
          <w:p w:rsidR="00431CEA" w:rsidRPr="004515E7"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4515E7">
              <w:rPr>
                <w:rFonts w:asciiTheme="minorHAnsi" w:hAnsiTheme="minorHAnsi" w:cstheme="minorHAnsi"/>
                <w:sz w:val="16"/>
                <w:szCs w:val="16"/>
                <w:lang w:val="es-MX"/>
              </w:rPr>
              <w:t>En caso de falta de señal de proceso se puede colocar al controlador en modo manual y darle a la bomba un valor de frecuencia de pulsos fija ingresada por el operador desde el teclado.</w:t>
            </w:r>
          </w:p>
          <w:p w:rsidR="00431CEA" w:rsidRPr="004515E7" w:rsidRDefault="00431CEA" w:rsidP="006721A0">
            <w:pPr>
              <w:numPr>
                <w:ilvl w:val="0"/>
                <w:numId w:val="36"/>
              </w:numPr>
              <w:ind w:left="1134" w:right="141" w:hanging="425"/>
              <w:jc w:val="both"/>
              <w:rPr>
                <w:rFonts w:asciiTheme="minorHAnsi" w:hAnsiTheme="minorHAnsi" w:cstheme="minorHAnsi"/>
                <w:b/>
                <w:sz w:val="16"/>
                <w:szCs w:val="16"/>
              </w:rPr>
            </w:pPr>
            <w:r w:rsidRPr="004515E7">
              <w:rPr>
                <w:rFonts w:asciiTheme="minorHAnsi" w:hAnsiTheme="minorHAnsi" w:cstheme="minorHAnsi"/>
                <w:b/>
                <w:sz w:val="16"/>
                <w:szCs w:val="16"/>
              </w:rPr>
              <w:t>Modo de seguridad :</w:t>
            </w:r>
          </w:p>
          <w:p w:rsidR="00431CEA" w:rsidRPr="004515E7" w:rsidRDefault="00431CEA" w:rsidP="006721A0">
            <w:pPr>
              <w:numPr>
                <w:ilvl w:val="0"/>
                <w:numId w:val="38"/>
              </w:numPr>
              <w:jc w:val="both"/>
              <w:rPr>
                <w:rFonts w:asciiTheme="minorHAnsi" w:hAnsiTheme="minorHAnsi" w:cstheme="minorHAnsi"/>
                <w:iCs/>
                <w:sz w:val="16"/>
                <w:szCs w:val="16"/>
              </w:rPr>
            </w:pPr>
            <w:r w:rsidRPr="004515E7">
              <w:rPr>
                <w:rFonts w:asciiTheme="minorHAnsi" w:hAnsiTheme="minorHAnsi" w:cstheme="minorHAnsi"/>
                <w:iCs/>
                <w:sz w:val="16"/>
                <w:szCs w:val="16"/>
              </w:rPr>
              <w:t>Cuando los</w:t>
            </w:r>
            <w:r w:rsidRPr="004515E7">
              <w:rPr>
                <w:rFonts w:asciiTheme="minorHAnsi" w:hAnsiTheme="minorHAnsi" w:cstheme="minorHAnsi"/>
                <w:b/>
                <w:iCs/>
                <w:sz w:val="16"/>
                <w:szCs w:val="16"/>
              </w:rPr>
              <w:t xml:space="preserve"> </w:t>
            </w:r>
            <w:r w:rsidRPr="004515E7">
              <w:rPr>
                <w:rFonts w:asciiTheme="minorHAnsi" w:hAnsiTheme="minorHAnsi" w:cstheme="minorHAnsi"/>
                <w:iCs/>
                <w:sz w:val="16"/>
                <w:szCs w:val="16"/>
              </w:rPr>
              <w:t>caudales de gas son bajos</w:t>
            </w:r>
            <w:r w:rsidRPr="004515E7">
              <w:rPr>
                <w:rFonts w:asciiTheme="minorHAnsi" w:hAnsiTheme="minorHAnsi" w:cstheme="minorHAnsi"/>
                <w:b/>
                <w:iCs/>
                <w:sz w:val="16"/>
                <w:szCs w:val="16"/>
              </w:rPr>
              <w:t xml:space="preserve"> </w:t>
            </w:r>
            <w:r w:rsidRPr="004515E7">
              <w:rPr>
                <w:rFonts w:asciiTheme="minorHAnsi" w:hAnsiTheme="minorHAnsi" w:cstheme="minorHAnsi"/>
                <w:iCs/>
                <w:sz w:val="16"/>
                <w:szCs w:val="16"/>
              </w:rPr>
              <w:t>y la medición entrega señales fuera de rango para no suspender la odorizacion el equipo automáticamente opera en un valor determinado fijo caudal de seguridad“</w:t>
            </w:r>
          </w:p>
          <w:p w:rsidR="00431CEA" w:rsidRPr="004515E7" w:rsidRDefault="00431CEA" w:rsidP="00AB00A8">
            <w:pPr>
              <w:jc w:val="both"/>
              <w:rPr>
                <w:rFonts w:asciiTheme="minorHAnsi" w:hAnsiTheme="minorHAnsi" w:cstheme="minorHAnsi"/>
                <w:iCs/>
                <w:sz w:val="16"/>
                <w:szCs w:val="16"/>
              </w:rPr>
            </w:pPr>
          </w:p>
          <w:p w:rsidR="00431CEA" w:rsidRPr="004515E7" w:rsidRDefault="00431CEA" w:rsidP="00AB00A8">
            <w:pPr>
              <w:jc w:val="both"/>
              <w:rPr>
                <w:rFonts w:asciiTheme="minorHAnsi" w:hAnsiTheme="minorHAnsi" w:cstheme="minorHAnsi"/>
                <w:iCs/>
                <w:sz w:val="16"/>
                <w:szCs w:val="16"/>
              </w:rPr>
            </w:pPr>
          </w:p>
          <w:p w:rsidR="00431CEA" w:rsidRPr="004515E7" w:rsidRDefault="00431CEA" w:rsidP="006721A0">
            <w:pPr>
              <w:numPr>
                <w:ilvl w:val="0"/>
                <w:numId w:val="36"/>
              </w:numPr>
              <w:ind w:left="1134" w:right="141" w:hanging="425"/>
              <w:jc w:val="both"/>
              <w:rPr>
                <w:rFonts w:asciiTheme="minorHAnsi" w:hAnsiTheme="minorHAnsi" w:cstheme="minorHAnsi"/>
                <w:b/>
                <w:sz w:val="16"/>
                <w:szCs w:val="16"/>
              </w:rPr>
            </w:pPr>
            <w:r w:rsidRPr="004515E7">
              <w:rPr>
                <w:rFonts w:asciiTheme="minorHAnsi" w:hAnsiTheme="minorHAnsi" w:cstheme="minorHAnsi"/>
                <w:b/>
                <w:sz w:val="16"/>
                <w:szCs w:val="16"/>
              </w:rPr>
              <w:t>Modo horario:</w:t>
            </w:r>
          </w:p>
          <w:p w:rsidR="00431CEA" w:rsidRPr="004515E7" w:rsidRDefault="00431CEA" w:rsidP="006721A0">
            <w:pPr>
              <w:numPr>
                <w:ilvl w:val="0"/>
                <w:numId w:val="38"/>
              </w:numPr>
              <w:jc w:val="both"/>
              <w:rPr>
                <w:rFonts w:asciiTheme="minorHAnsi" w:hAnsiTheme="minorHAnsi" w:cstheme="minorHAnsi"/>
                <w:iCs/>
                <w:sz w:val="16"/>
                <w:szCs w:val="16"/>
              </w:rPr>
            </w:pPr>
            <w:r w:rsidRPr="004515E7">
              <w:rPr>
                <w:rFonts w:asciiTheme="minorHAnsi" w:hAnsiTheme="minorHAnsi" w:cstheme="minorHAnsi"/>
                <w:iCs/>
                <w:sz w:val="16"/>
                <w:szCs w:val="16"/>
              </w:rPr>
              <w:t>En caso de no tener disponible señal de control se puede setear un valor fijo para cada una de las 24 horas de los días de la semana</w:t>
            </w:r>
          </w:p>
          <w:p w:rsidR="00431CEA" w:rsidRPr="004515E7" w:rsidRDefault="00431CEA" w:rsidP="006721A0">
            <w:pPr>
              <w:numPr>
                <w:ilvl w:val="0"/>
                <w:numId w:val="36"/>
              </w:numPr>
              <w:ind w:left="1134" w:right="141" w:hanging="425"/>
              <w:jc w:val="both"/>
              <w:rPr>
                <w:rFonts w:asciiTheme="minorHAnsi" w:hAnsiTheme="minorHAnsi" w:cstheme="minorHAnsi"/>
                <w:b/>
                <w:sz w:val="16"/>
                <w:szCs w:val="16"/>
              </w:rPr>
            </w:pPr>
            <w:r w:rsidRPr="004515E7">
              <w:rPr>
                <w:rFonts w:asciiTheme="minorHAnsi" w:hAnsiTheme="minorHAnsi" w:cstheme="minorHAnsi"/>
                <w:b/>
                <w:sz w:val="16"/>
                <w:szCs w:val="16"/>
              </w:rPr>
              <w:t>Señal de proceso:</w:t>
            </w:r>
          </w:p>
          <w:p w:rsidR="00431CEA" w:rsidRPr="004515E7" w:rsidRDefault="00431CEA" w:rsidP="006721A0">
            <w:pPr>
              <w:numPr>
                <w:ilvl w:val="0"/>
                <w:numId w:val="38"/>
              </w:numPr>
              <w:jc w:val="both"/>
              <w:rPr>
                <w:rFonts w:asciiTheme="minorHAnsi" w:hAnsiTheme="minorHAnsi" w:cstheme="minorHAnsi"/>
                <w:iCs/>
                <w:sz w:val="16"/>
                <w:szCs w:val="16"/>
              </w:rPr>
            </w:pPr>
            <w:r w:rsidRPr="004515E7">
              <w:rPr>
                <w:rFonts w:asciiTheme="minorHAnsi" w:hAnsiTheme="minorHAnsi" w:cstheme="minorHAnsi"/>
                <w:iCs/>
                <w:sz w:val="16"/>
                <w:szCs w:val="16"/>
              </w:rPr>
              <w:t xml:space="preserve">Contacto seco o voltaje </w:t>
            </w:r>
          </w:p>
          <w:p w:rsidR="00431CEA" w:rsidRPr="004515E7" w:rsidRDefault="00431CEA" w:rsidP="00AB00A8">
            <w:pPr>
              <w:ind w:left="1571"/>
              <w:jc w:val="both"/>
              <w:rPr>
                <w:rFonts w:asciiTheme="minorHAnsi" w:hAnsiTheme="minorHAnsi" w:cstheme="minorHAnsi"/>
                <w:iCs/>
                <w:sz w:val="16"/>
                <w:szCs w:val="16"/>
              </w:rPr>
            </w:pPr>
          </w:p>
          <w:p w:rsidR="00431CEA" w:rsidRPr="004515E7" w:rsidRDefault="00431CEA" w:rsidP="006721A0">
            <w:pPr>
              <w:numPr>
                <w:ilvl w:val="0"/>
                <w:numId w:val="36"/>
              </w:numPr>
              <w:ind w:left="1134" w:right="141" w:hanging="425"/>
              <w:jc w:val="both"/>
              <w:rPr>
                <w:rFonts w:asciiTheme="minorHAnsi" w:hAnsiTheme="minorHAnsi" w:cstheme="minorHAnsi"/>
                <w:b/>
                <w:sz w:val="16"/>
                <w:szCs w:val="16"/>
              </w:rPr>
            </w:pPr>
            <w:r w:rsidRPr="004515E7">
              <w:rPr>
                <w:rFonts w:asciiTheme="minorHAnsi" w:hAnsiTheme="minorHAnsi" w:cstheme="minorHAnsi"/>
                <w:b/>
                <w:sz w:val="16"/>
                <w:szCs w:val="16"/>
              </w:rPr>
              <w:t xml:space="preserve">Sistema de alimentación eléctrica: </w:t>
            </w:r>
          </w:p>
          <w:p w:rsidR="00431CEA" w:rsidRPr="004515E7" w:rsidRDefault="00431CEA" w:rsidP="006721A0">
            <w:pPr>
              <w:numPr>
                <w:ilvl w:val="0"/>
                <w:numId w:val="38"/>
              </w:numPr>
              <w:jc w:val="both"/>
              <w:rPr>
                <w:rFonts w:asciiTheme="minorHAnsi" w:hAnsiTheme="minorHAnsi" w:cstheme="minorHAnsi"/>
                <w:iCs/>
                <w:sz w:val="16"/>
                <w:szCs w:val="16"/>
              </w:rPr>
            </w:pPr>
            <w:r w:rsidRPr="004515E7">
              <w:rPr>
                <w:rFonts w:asciiTheme="minorHAnsi" w:hAnsiTheme="minorHAnsi" w:cstheme="minorHAnsi"/>
                <w:iCs/>
                <w:sz w:val="16"/>
                <w:szCs w:val="16"/>
              </w:rPr>
              <w:t>Basado en acumuladores tipo batería, panel solar y sistemas de control electrónicos, diseñados para una autonomía de 6 meses.</w:t>
            </w:r>
          </w:p>
          <w:p w:rsidR="00431CEA" w:rsidRPr="004515E7" w:rsidRDefault="00431CEA" w:rsidP="006721A0">
            <w:pPr>
              <w:numPr>
                <w:ilvl w:val="0"/>
                <w:numId w:val="36"/>
              </w:numPr>
              <w:ind w:left="1134" w:right="141" w:hanging="425"/>
              <w:jc w:val="both"/>
              <w:rPr>
                <w:rFonts w:asciiTheme="minorHAnsi" w:hAnsiTheme="minorHAnsi" w:cstheme="minorHAnsi"/>
                <w:b/>
                <w:sz w:val="16"/>
                <w:szCs w:val="16"/>
              </w:rPr>
            </w:pPr>
            <w:r w:rsidRPr="004515E7">
              <w:rPr>
                <w:rFonts w:asciiTheme="minorHAnsi" w:hAnsiTheme="minorHAnsi" w:cstheme="minorHAnsi"/>
                <w:b/>
                <w:sz w:val="16"/>
                <w:szCs w:val="16"/>
              </w:rPr>
              <w:t xml:space="preserve">Gabinete: </w:t>
            </w:r>
          </w:p>
          <w:p w:rsidR="00431CEA" w:rsidRPr="004515E7" w:rsidRDefault="00431CEA" w:rsidP="006721A0">
            <w:pPr>
              <w:numPr>
                <w:ilvl w:val="0"/>
                <w:numId w:val="38"/>
              </w:numPr>
              <w:jc w:val="both"/>
              <w:rPr>
                <w:rFonts w:asciiTheme="minorHAnsi" w:hAnsiTheme="minorHAnsi" w:cstheme="minorHAnsi"/>
                <w:iCs/>
                <w:sz w:val="16"/>
                <w:szCs w:val="16"/>
              </w:rPr>
            </w:pPr>
            <w:r w:rsidRPr="004515E7">
              <w:rPr>
                <w:rFonts w:asciiTheme="minorHAnsi" w:hAnsiTheme="minorHAnsi" w:cstheme="minorHAnsi"/>
                <w:iCs/>
                <w:sz w:val="16"/>
                <w:szCs w:val="16"/>
              </w:rPr>
              <w:t xml:space="preserve">Material acero al carbono revestido en pintura epoxi o polyester de alto impacto, apto para la intemperie. </w:t>
            </w:r>
          </w:p>
          <w:p w:rsidR="00431CEA" w:rsidRPr="004515E7" w:rsidRDefault="00431CEA" w:rsidP="006721A0">
            <w:pPr>
              <w:numPr>
                <w:ilvl w:val="0"/>
                <w:numId w:val="36"/>
              </w:numPr>
              <w:ind w:left="1134" w:right="141" w:hanging="425"/>
              <w:jc w:val="both"/>
              <w:rPr>
                <w:rFonts w:asciiTheme="minorHAnsi" w:hAnsiTheme="minorHAnsi" w:cstheme="minorHAnsi"/>
                <w:b/>
                <w:sz w:val="16"/>
                <w:szCs w:val="16"/>
              </w:rPr>
            </w:pPr>
            <w:r w:rsidRPr="004515E7">
              <w:rPr>
                <w:rFonts w:asciiTheme="minorHAnsi" w:hAnsiTheme="minorHAnsi" w:cstheme="minorHAnsi"/>
                <w:b/>
                <w:sz w:val="16"/>
                <w:szCs w:val="16"/>
              </w:rPr>
              <w:t>Tanque de odorante:</w:t>
            </w:r>
          </w:p>
          <w:p w:rsidR="00431CEA" w:rsidRPr="004515E7" w:rsidRDefault="00431CEA" w:rsidP="006721A0">
            <w:pPr>
              <w:numPr>
                <w:ilvl w:val="0"/>
                <w:numId w:val="38"/>
              </w:numPr>
              <w:jc w:val="both"/>
              <w:rPr>
                <w:rFonts w:asciiTheme="minorHAnsi" w:hAnsiTheme="minorHAnsi" w:cstheme="minorHAnsi"/>
                <w:iCs/>
                <w:sz w:val="16"/>
                <w:szCs w:val="16"/>
              </w:rPr>
            </w:pPr>
            <w:r w:rsidRPr="004515E7">
              <w:rPr>
                <w:rFonts w:asciiTheme="minorHAnsi" w:hAnsiTheme="minorHAnsi" w:cstheme="minorHAnsi"/>
                <w:iCs/>
                <w:sz w:val="16"/>
                <w:szCs w:val="16"/>
              </w:rPr>
              <w:t xml:space="preserve">Capacidad mínimamente 100 lt., diseño bajo norma ASME VIII y construcción según norma ASME IX, de configuración cilíndrica horizontal. </w:t>
            </w:r>
          </w:p>
          <w:p w:rsidR="00431CEA" w:rsidRPr="004515E7" w:rsidRDefault="00431CEA" w:rsidP="006721A0">
            <w:pPr>
              <w:numPr>
                <w:ilvl w:val="0"/>
                <w:numId w:val="38"/>
              </w:numPr>
              <w:jc w:val="both"/>
              <w:rPr>
                <w:rFonts w:asciiTheme="minorHAnsi" w:hAnsiTheme="minorHAnsi" w:cstheme="minorHAnsi"/>
                <w:iCs/>
                <w:sz w:val="16"/>
                <w:szCs w:val="16"/>
              </w:rPr>
            </w:pPr>
            <w:r w:rsidRPr="004515E7">
              <w:rPr>
                <w:rFonts w:asciiTheme="minorHAnsi" w:hAnsiTheme="minorHAnsi" w:cstheme="minorHAnsi"/>
                <w:iCs/>
                <w:sz w:val="16"/>
                <w:szCs w:val="16"/>
              </w:rPr>
              <w:t xml:space="preserve">Material de construcción Acero Inoxidable AISI 316, revestimiento Epoxi. </w:t>
            </w:r>
          </w:p>
          <w:p w:rsidR="00431CEA" w:rsidRPr="004515E7" w:rsidRDefault="00431CEA" w:rsidP="006721A0">
            <w:pPr>
              <w:numPr>
                <w:ilvl w:val="0"/>
                <w:numId w:val="38"/>
              </w:numPr>
              <w:jc w:val="both"/>
              <w:rPr>
                <w:rFonts w:asciiTheme="minorHAnsi" w:hAnsiTheme="minorHAnsi" w:cstheme="minorHAnsi"/>
                <w:iCs/>
                <w:sz w:val="16"/>
                <w:szCs w:val="16"/>
              </w:rPr>
            </w:pPr>
            <w:r w:rsidRPr="004515E7">
              <w:rPr>
                <w:rFonts w:asciiTheme="minorHAnsi" w:hAnsiTheme="minorHAnsi" w:cstheme="minorHAnsi"/>
                <w:iCs/>
                <w:sz w:val="16"/>
                <w:szCs w:val="16"/>
              </w:rPr>
              <w:t>Válvulas de bloqueo tipo bola en Acero Inoxidable AISI 316  para purga, carga y conexión al sistema odorizador.</w:t>
            </w:r>
          </w:p>
          <w:p w:rsidR="00431CEA" w:rsidRPr="004515E7" w:rsidRDefault="00431CEA" w:rsidP="006721A0">
            <w:pPr>
              <w:numPr>
                <w:ilvl w:val="0"/>
                <w:numId w:val="36"/>
              </w:numPr>
              <w:ind w:left="1134" w:right="141" w:hanging="425"/>
              <w:jc w:val="both"/>
              <w:rPr>
                <w:rFonts w:asciiTheme="minorHAnsi" w:hAnsiTheme="minorHAnsi" w:cstheme="minorHAnsi"/>
                <w:b/>
                <w:sz w:val="16"/>
                <w:szCs w:val="16"/>
              </w:rPr>
            </w:pPr>
            <w:r w:rsidRPr="004515E7">
              <w:rPr>
                <w:rFonts w:asciiTheme="minorHAnsi" w:hAnsiTheme="minorHAnsi" w:cstheme="minorHAnsi"/>
                <w:b/>
                <w:sz w:val="16"/>
                <w:szCs w:val="16"/>
              </w:rPr>
              <w:t>Sistema de regulación de suministro de gas (gas power) para funcionamiento de la bomba y presurizado del depósito de odorante:</w:t>
            </w:r>
          </w:p>
          <w:p w:rsidR="00431CEA" w:rsidRPr="004515E7" w:rsidRDefault="00431CEA" w:rsidP="006721A0">
            <w:pPr>
              <w:numPr>
                <w:ilvl w:val="0"/>
                <w:numId w:val="38"/>
              </w:numPr>
              <w:jc w:val="both"/>
              <w:rPr>
                <w:rFonts w:asciiTheme="minorHAnsi" w:hAnsiTheme="minorHAnsi" w:cstheme="minorHAnsi"/>
                <w:iCs/>
                <w:sz w:val="16"/>
                <w:szCs w:val="16"/>
              </w:rPr>
            </w:pPr>
            <w:r w:rsidRPr="004515E7">
              <w:rPr>
                <w:rFonts w:asciiTheme="minorHAnsi" w:hAnsiTheme="minorHAnsi" w:cstheme="minorHAnsi"/>
                <w:iCs/>
                <w:sz w:val="16"/>
                <w:szCs w:val="16"/>
              </w:rPr>
              <w:t>Válvula Reguladora.</w:t>
            </w:r>
          </w:p>
          <w:p w:rsidR="00431CEA" w:rsidRPr="004515E7" w:rsidRDefault="00431CEA" w:rsidP="006721A0">
            <w:pPr>
              <w:numPr>
                <w:ilvl w:val="0"/>
                <w:numId w:val="38"/>
              </w:numPr>
              <w:jc w:val="both"/>
              <w:rPr>
                <w:rFonts w:asciiTheme="minorHAnsi" w:hAnsiTheme="minorHAnsi" w:cstheme="minorHAnsi"/>
                <w:iCs/>
                <w:sz w:val="16"/>
                <w:szCs w:val="16"/>
              </w:rPr>
            </w:pPr>
            <w:r w:rsidRPr="004515E7">
              <w:rPr>
                <w:rFonts w:asciiTheme="minorHAnsi" w:hAnsiTheme="minorHAnsi" w:cstheme="minorHAnsi"/>
                <w:iCs/>
                <w:sz w:val="16"/>
                <w:szCs w:val="16"/>
              </w:rPr>
              <w:t xml:space="preserve">Manómetro Ac. Inoxidable : rango no debe exceder el doble de la presión de trabajo del funcionamiento de la bomba y presurizado del depósito de odorante </w:t>
            </w:r>
          </w:p>
          <w:p w:rsidR="00431CEA" w:rsidRPr="004515E7" w:rsidRDefault="00431CEA" w:rsidP="006721A0">
            <w:pPr>
              <w:numPr>
                <w:ilvl w:val="0"/>
                <w:numId w:val="38"/>
              </w:numPr>
              <w:jc w:val="both"/>
              <w:rPr>
                <w:rFonts w:asciiTheme="minorHAnsi" w:hAnsiTheme="minorHAnsi" w:cstheme="minorHAnsi"/>
                <w:iCs/>
                <w:sz w:val="16"/>
                <w:szCs w:val="16"/>
              </w:rPr>
            </w:pPr>
            <w:r w:rsidRPr="004515E7">
              <w:rPr>
                <w:rFonts w:asciiTheme="minorHAnsi" w:hAnsiTheme="minorHAnsi" w:cstheme="minorHAnsi"/>
                <w:iCs/>
                <w:sz w:val="16"/>
                <w:szCs w:val="16"/>
              </w:rPr>
              <w:t xml:space="preserve">Válvula de bloqueo tipo aguja </w:t>
            </w:r>
          </w:p>
          <w:p w:rsidR="00431CEA" w:rsidRPr="004515E7" w:rsidRDefault="00431CEA" w:rsidP="006721A0">
            <w:pPr>
              <w:numPr>
                <w:ilvl w:val="0"/>
                <w:numId w:val="38"/>
              </w:numPr>
              <w:jc w:val="both"/>
              <w:rPr>
                <w:rFonts w:asciiTheme="minorHAnsi" w:hAnsiTheme="minorHAnsi" w:cstheme="minorHAnsi"/>
                <w:iCs/>
                <w:sz w:val="16"/>
                <w:szCs w:val="16"/>
              </w:rPr>
            </w:pPr>
            <w:r w:rsidRPr="004515E7">
              <w:rPr>
                <w:rFonts w:asciiTheme="minorHAnsi" w:hAnsiTheme="minorHAnsi" w:cstheme="minorHAnsi"/>
                <w:iCs/>
                <w:sz w:val="16"/>
                <w:szCs w:val="16"/>
              </w:rPr>
              <w:t>Tuberías de interconexión construida en Acero inoxidable AISI 316.</w:t>
            </w:r>
          </w:p>
          <w:p w:rsidR="00431CEA" w:rsidRPr="004515E7" w:rsidRDefault="00431CEA" w:rsidP="006721A0">
            <w:pPr>
              <w:numPr>
                <w:ilvl w:val="0"/>
                <w:numId w:val="36"/>
              </w:numPr>
              <w:ind w:left="1134" w:right="141" w:hanging="425"/>
              <w:jc w:val="both"/>
              <w:rPr>
                <w:rFonts w:asciiTheme="minorHAnsi" w:hAnsiTheme="minorHAnsi" w:cstheme="minorHAnsi"/>
                <w:b/>
                <w:sz w:val="16"/>
                <w:szCs w:val="16"/>
              </w:rPr>
            </w:pPr>
            <w:r w:rsidRPr="004515E7">
              <w:rPr>
                <w:rFonts w:asciiTheme="minorHAnsi" w:hAnsiTheme="minorHAnsi" w:cstheme="minorHAnsi"/>
                <w:b/>
                <w:sz w:val="16"/>
                <w:szCs w:val="16"/>
              </w:rPr>
              <w:t>El sistema de Odorización debe ser apto para trabajar con líquidos odorantes:</w:t>
            </w:r>
          </w:p>
          <w:p w:rsidR="00431CEA" w:rsidRPr="004515E7" w:rsidRDefault="00431CEA" w:rsidP="00AB00A8">
            <w:pPr>
              <w:tabs>
                <w:tab w:val="left" w:pos="1843"/>
              </w:tabs>
              <w:ind w:left="1571"/>
              <w:jc w:val="both"/>
              <w:rPr>
                <w:rFonts w:asciiTheme="minorHAnsi" w:hAnsiTheme="minorHAnsi" w:cstheme="minorHAnsi"/>
                <w:b/>
                <w:sz w:val="16"/>
                <w:szCs w:val="16"/>
              </w:rPr>
            </w:pPr>
            <w:r w:rsidRPr="004515E7">
              <w:rPr>
                <w:rFonts w:asciiTheme="minorHAnsi" w:hAnsiTheme="minorHAnsi" w:cstheme="minorHAnsi"/>
                <w:b/>
                <w:sz w:val="16"/>
                <w:szCs w:val="16"/>
              </w:rPr>
              <w:t>Odorante 1</w:t>
            </w:r>
          </w:p>
          <w:p w:rsidR="00431CEA" w:rsidRPr="004515E7"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4515E7">
              <w:rPr>
                <w:rFonts w:asciiTheme="minorHAnsi" w:hAnsiTheme="minorHAnsi" w:cstheme="minorHAnsi"/>
                <w:iCs/>
                <w:sz w:val="16"/>
                <w:szCs w:val="16"/>
              </w:rPr>
              <w:t>Tert-Butylmercaptan</w:t>
            </w:r>
            <w:r w:rsidRPr="004515E7">
              <w:rPr>
                <w:rFonts w:asciiTheme="minorHAnsi" w:hAnsiTheme="minorHAnsi" w:cstheme="minorHAnsi"/>
                <w:iCs/>
                <w:sz w:val="16"/>
                <w:szCs w:val="16"/>
              </w:rPr>
              <w:tab/>
              <w:t>80%</w:t>
            </w:r>
          </w:p>
          <w:p w:rsidR="00431CEA" w:rsidRPr="004515E7"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4515E7">
              <w:rPr>
                <w:rFonts w:asciiTheme="minorHAnsi" w:hAnsiTheme="minorHAnsi" w:cstheme="minorHAnsi"/>
                <w:iCs/>
                <w:sz w:val="16"/>
                <w:szCs w:val="16"/>
              </w:rPr>
              <w:t xml:space="preserve">Methyl ethyl sulfide </w:t>
            </w:r>
            <w:r w:rsidRPr="004515E7">
              <w:rPr>
                <w:rFonts w:asciiTheme="minorHAnsi" w:hAnsiTheme="minorHAnsi" w:cstheme="minorHAnsi"/>
                <w:iCs/>
                <w:sz w:val="16"/>
                <w:szCs w:val="16"/>
              </w:rPr>
              <w:tab/>
              <w:t>20%</w:t>
            </w:r>
          </w:p>
          <w:p w:rsidR="00431CEA" w:rsidRPr="004515E7" w:rsidRDefault="00431CEA" w:rsidP="00AB00A8">
            <w:pPr>
              <w:tabs>
                <w:tab w:val="left" w:pos="1843"/>
              </w:tabs>
              <w:ind w:left="1571"/>
              <w:jc w:val="both"/>
              <w:rPr>
                <w:rFonts w:asciiTheme="minorHAnsi" w:hAnsiTheme="minorHAnsi" w:cstheme="minorHAnsi"/>
                <w:b/>
                <w:sz w:val="16"/>
                <w:szCs w:val="16"/>
              </w:rPr>
            </w:pPr>
            <w:r w:rsidRPr="004515E7">
              <w:rPr>
                <w:rFonts w:asciiTheme="minorHAnsi" w:hAnsiTheme="minorHAnsi" w:cstheme="minorHAnsi"/>
                <w:b/>
                <w:sz w:val="16"/>
                <w:szCs w:val="16"/>
              </w:rPr>
              <w:t>Odorante 2</w:t>
            </w:r>
          </w:p>
          <w:p w:rsidR="00431CEA" w:rsidRPr="004515E7"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4515E7">
              <w:rPr>
                <w:rFonts w:asciiTheme="minorHAnsi" w:hAnsiTheme="minorHAnsi" w:cstheme="minorHAnsi"/>
                <w:iCs/>
                <w:sz w:val="16"/>
                <w:szCs w:val="16"/>
              </w:rPr>
              <w:t>Tert-Butylmercaptan</w:t>
            </w:r>
            <w:r w:rsidRPr="004515E7">
              <w:rPr>
                <w:rFonts w:asciiTheme="minorHAnsi" w:hAnsiTheme="minorHAnsi" w:cstheme="minorHAnsi"/>
                <w:iCs/>
                <w:sz w:val="16"/>
                <w:szCs w:val="16"/>
              </w:rPr>
              <w:tab/>
              <w:t>80%</w:t>
            </w:r>
          </w:p>
          <w:p w:rsidR="00431CEA" w:rsidRPr="004515E7"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4515E7">
              <w:rPr>
                <w:rFonts w:asciiTheme="minorHAnsi" w:hAnsiTheme="minorHAnsi" w:cstheme="minorHAnsi"/>
                <w:iCs/>
                <w:sz w:val="16"/>
                <w:szCs w:val="16"/>
              </w:rPr>
              <w:t xml:space="preserve">Dimetil sulfide </w:t>
            </w:r>
            <w:r w:rsidRPr="004515E7">
              <w:rPr>
                <w:rFonts w:asciiTheme="minorHAnsi" w:hAnsiTheme="minorHAnsi" w:cstheme="minorHAnsi"/>
                <w:iCs/>
                <w:sz w:val="16"/>
                <w:szCs w:val="16"/>
              </w:rPr>
              <w:tab/>
            </w:r>
            <w:r w:rsidRPr="004515E7">
              <w:rPr>
                <w:rFonts w:asciiTheme="minorHAnsi" w:hAnsiTheme="minorHAnsi" w:cstheme="minorHAnsi"/>
                <w:iCs/>
                <w:sz w:val="16"/>
                <w:szCs w:val="16"/>
              </w:rPr>
              <w:tab/>
              <w:t>20%</w:t>
            </w:r>
          </w:p>
          <w:p w:rsidR="00431CEA" w:rsidRDefault="00431CEA" w:rsidP="00AB00A8">
            <w:pPr>
              <w:tabs>
                <w:tab w:val="left" w:pos="1560"/>
              </w:tabs>
              <w:jc w:val="both"/>
              <w:rPr>
                <w:rFonts w:asciiTheme="minorHAnsi" w:hAnsiTheme="minorHAnsi" w:cstheme="minorHAnsi"/>
                <w:iCs/>
                <w:sz w:val="16"/>
                <w:szCs w:val="16"/>
              </w:rPr>
            </w:pPr>
            <w:r w:rsidRPr="004515E7">
              <w:rPr>
                <w:rFonts w:asciiTheme="minorHAnsi" w:hAnsiTheme="minorHAnsi" w:cstheme="minorHAnsi"/>
                <w:iCs/>
                <w:sz w:val="16"/>
                <w:szCs w:val="16"/>
              </w:rPr>
              <w:tab/>
              <w:t xml:space="preserve">Demostrable con un certificado de parte de la </w:t>
            </w:r>
            <w:r>
              <w:rPr>
                <w:rFonts w:asciiTheme="minorHAnsi" w:hAnsiTheme="minorHAnsi" w:cstheme="minorHAnsi"/>
                <w:iCs/>
                <w:sz w:val="16"/>
                <w:szCs w:val="16"/>
              </w:rPr>
              <w:t xml:space="preserve">   </w:t>
            </w:r>
          </w:p>
          <w:p w:rsidR="00431CEA" w:rsidRPr="004515E7" w:rsidRDefault="00431CEA" w:rsidP="00AB00A8">
            <w:pPr>
              <w:tabs>
                <w:tab w:val="left" w:pos="1560"/>
              </w:tabs>
              <w:jc w:val="both"/>
              <w:rPr>
                <w:rFonts w:asciiTheme="minorHAnsi" w:hAnsiTheme="minorHAnsi" w:cstheme="minorHAnsi"/>
                <w:iCs/>
                <w:sz w:val="16"/>
                <w:szCs w:val="16"/>
              </w:rPr>
            </w:pPr>
            <w:r>
              <w:rPr>
                <w:rFonts w:asciiTheme="minorHAnsi" w:hAnsiTheme="minorHAnsi" w:cstheme="minorHAnsi"/>
                <w:iCs/>
                <w:sz w:val="16"/>
                <w:szCs w:val="16"/>
              </w:rPr>
              <w:lastRenderedPageBreak/>
              <w:t xml:space="preserve">                                           </w:t>
            </w:r>
            <w:r w:rsidRPr="004515E7">
              <w:rPr>
                <w:rFonts w:asciiTheme="minorHAnsi" w:hAnsiTheme="minorHAnsi" w:cstheme="minorHAnsi"/>
                <w:iCs/>
                <w:sz w:val="16"/>
                <w:szCs w:val="16"/>
              </w:rPr>
              <w:t>empresa proveedora</w:t>
            </w:r>
          </w:p>
          <w:p w:rsidR="00431CEA" w:rsidRPr="004515E7" w:rsidRDefault="00431CEA" w:rsidP="006721A0">
            <w:pPr>
              <w:numPr>
                <w:ilvl w:val="0"/>
                <w:numId w:val="36"/>
              </w:numPr>
              <w:ind w:left="1134" w:right="141" w:hanging="425"/>
              <w:jc w:val="both"/>
              <w:rPr>
                <w:rFonts w:asciiTheme="minorHAnsi" w:hAnsiTheme="minorHAnsi" w:cstheme="minorHAnsi"/>
                <w:b/>
                <w:sz w:val="16"/>
                <w:szCs w:val="16"/>
              </w:rPr>
            </w:pPr>
            <w:r w:rsidRPr="004515E7">
              <w:rPr>
                <w:rFonts w:asciiTheme="minorHAnsi" w:hAnsiTheme="minorHAnsi" w:cstheme="minorHAnsi"/>
                <w:b/>
                <w:sz w:val="16"/>
                <w:szCs w:val="16"/>
              </w:rPr>
              <w:t>Boquilla de inyección :</w:t>
            </w:r>
          </w:p>
          <w:p w:rsidR="00431CEA" w:rsidRPr="004515E7" w:rsidRDefault="00431CEA" w:rsidP="006721A0">
            <w:pPr>
              <w:numPr>
                <w:ilvl w:val="0"/>
                <w:numId w:val="38"/>
              </w:numPr>
              <w:jc w:val="both"/>
              <w:rPr>
                <w:rFonts w:asciiTheme="minorHAnsi" w:hAnsiTheme="minorHAnsi" w:cstheme="minorHAnsi"/>
                <w:iCs/>
                <w:sz w:val="16"/>
                <w:szCs w:val="16"/>
              </w:rPr>
            </w:pPr>
            <w:r w:rsidRPr="004515E7">
              <w:rPr>
                <w:rFonts w:asciiTheme="minorHAnsi" w:hAnsiTheme="minorHAnsi" w:cstheme="minorHAnsi"/>
                <w:iCs/>
                <w:sz w:val="16"/>
                <w:szCs w:val="16"/>
              </w:rPr>
              <w:t xml:space="preserve">El equipo deberá contar con. una boquilla de inyección fabricado en acero inoxidable con válvula check y de bloqueo ambas en acero inoxidable </w:t>
            </w:r>
          </w:p>
          <w:p w:rsidR="00431CEA" w:rsidRPr="004515E7" w:rsidRDefault="00431CEA" w:rsidP="006721A0">
            <w:pPr>
              <w:numPr>
                <w:ilvl w:val="0"/>
                <w:numId w:val="36"/>
              </w:numPr>
              <w:ind w:left="1134" w:right="141" w:hanging="425"/>
              <w:jc w:val="both"/>
              <w:rPr>
                <w:rFonts w:asciiTheme="minorHAnsi" w:hAnsiTheme="minorHAnsi" w:cstheme="minorHAnsi"/>
                <w:b/>
                <w:sz w:val="16"/>
                <w:szCs w:val="16"/>
              </w:rPr>
            </w:pPr>
            <w:r w:rsidRPr="004515E7">
              <w:rPr>
                <w:rFonts w:asciiTheme="minorHAnsi" w:hAnsiTheme="minorHAnsi" w:cstheme="minorHAnsi"/>
                <w:b/>
                <w:sz w:val="16"/>
                <w:szCs w:val="16"/>
              </w:rPr>
              <w:t>Bureta de calibracion:</w:t>
            </w:r>
          </w:p>
          <w:p w:rsidR="00431CEA" w:rsidRPr="004515E7" w:rsidRDefault="00431CEA" w:rsidP="006721A0">
            <w:pPr>
              <w:numPr>
                <w:ilvl w:val="0"/>
                <w:numId w:val="38"/>
              </w:numPr>
              <w:jc w:val="both"/>
              <w:rPr>
                <w:rFonts w:asciiTheme="minorHAnsi" w:hAnsiTheme="minorHAnsi" w:cstheme="minorHAnsi"/>
                <w:iCs/>
                <w:sz w:val="16"/>
                <w:szCs w:val="16"/>
              </w:rPr>
            </w:pPr>
            <w:r w:rsidRPr="004515E7">
              <w:rPr>
                <w:rFonts w:asciiTheme="minorHAnsi" w:hAnsiTheme="minorHAnsi" w:cstheme="minorHAnsi"/>
                <w:iCs/>
                <w:sz w:val="16"/>
                <w:szCs w:val="16"/>
              </w:rPr>
              <w:t>El equipo deberá contar con una bureta de calibracion en la succion de la bomba que permita controlar el volumen de inyeccion sin descontinuar la inyeccion (construído en vidrio pyrex )</w:t>
            </w:r>
          </w:p>
          <w:p w:rsidR="00431CEA" w:rsidRPr="004515E7" w:rsidRDefault="00431CEA" w:rsidP="006721A0">
            <w:pPr>
              <w:numPr>
                <w:ilvl w:val="0"/>
                <w:numId w:val="36"/>
              </w:numPr>
              <w:ind w:left="1134" w:right="141" w:hanging="425"/>
              <w:jc w:val="both"/>
              <w:rPr>
                <w:rFonts w:asciiTheme="minorHAnsi" w:hAnsiTheme="minorHAnsi" w:cstheme="minorHAnsi"/>
                <w:b/>
                <w:sz w:val="16"/>
                <w:szCs w:val="16"/>
              </w:rPr>
            </w:pPr>
            <w:r w:rsidRPr="004515E7">
              <w:rPr>
                <w:rFonts w:asciiTheme="minorHAnsi" w:hAnsiTheme="minorHAnsi" w:cstheme="minorHAnsi"/>
                <w:b/>
                <w:sz w:val="16"/>
                <w:szCs w:val="16"/>
              </w:rPr>
              <w:t>La separación entre los puntos de la toma de presión y el punto de inyección de odorante debe ser 20 veces el diámetro de la tubería.</w:t>
            </w:r>
          </w:p>
          <w:p w:rsidR="00431CEA" w:rsidRPr="004515E7" w:rsidRDefault="00431CEA" w:rsidP="00AB00A8">
            <w:pPr>
              <w:rPr>
                <w:rFonts w:asciiTheme="minorHAnsi" w:hAnsiTheme="minorHAnsi" w:cstheme="minorHAnsi"/>
                <w:b/>
                <w:sz w:val="16"/>
                <w:szCs w:val="16"/>
              </w:rPr>
            </w:pP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4515E7" w:rsidTr="00AB00A8">
        <w:trPr>
          <w:jc w:val="center"/>
        </w:trPr>
        <w:tc>
          <w:tcPr>
            <w:tcW w:w="4663" w:type="dxa"/>
            <w:vAlign w:val="center"/>
          </w:tcPr>
          <w:p w:rsidR="00431CEA" w:rsidRPr="004515E7" w:rsidRDefault="00431CEA" w:rsidP="00AB00A8">
            <w:pPr>
              <w:ind w:left="993"/>
              <w:jc w:val="both"/>
              <w:rPr>
                <w:rFonts w:asciiTheme="minorHAnsi" w:hAnsiTheme="minorHAnsi" w:cstheme="minorHAnsi"/>
                <w:b/>
                <w:bCs/>
                <w:sz w:val="16"/>
                <w:szCs w:val="16"/>
                <w:u w:val="single"/>
                <w:lang w:eastAsia="es-ES"/>
              </w:rPr>
            </w:pPr>
            <w:r w:rsidRPr="004515E7">
              <w:rPr>
                <w:rFonts w:asciiTheme="minorHAnsi" w:hAnsiTheme="minorHAnsi" w:cstheme="minorHAnsi"/>
                <w:b/>
                <w:bCs/>
                <w:sz w:val="16"/>
                <w:szCs w:val="16"/>
                <w:u w:val="single"/>
              </w:rPr>
              <w:lastRenderedPageBreak/>
              <w:t>Válvula de bola a la salida de la estación.</w:t>
            </w:r>
          </w:p>
          <w:p w:rsidR="00431CEA" w:rsidRPr="004515E7" w:rsidRDefault="00431CEA" w:rsidP="00AB00A8">
            <w:pPr>
              <w:ind w:left="706"/>
              <w:jc w:val="both"/>
              <w:rPr>
                <w:rFonts w:asciiTheme="minorHAnsi" w:hAnsiTheme="minorHAnsi" w:cstheme="minorHAnsi"/>
                <w:b/>
                <w:bCs/>
                <w:sz w:val="16"/>
                <w:szCs w:val="16"/>
              </w:rPr>
            </w:pP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Clase: Brida ANSI 300 Paso Total Flotante ANSI B 16.34/ANSI B16.5 RF</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Actuación: Palanca</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Cuerpo: ASTM A105</w:t>
            </w:r>
            <w:r w:rsidRPr="004515E7">
              <w:rPr>
                <w:rFonts w:asciiTheme="minorHAnsi" w:hAnsiTheme="minorHAnsi" w:cstheme="minorHAnsi"/>
                <w:iCs/>
                <w:color w:val="000000"/>
                <w:sz w:val="16"/>
                <w:szCs w:val="16"/>
              </w:rPr>
              <w:t xml:space="preserve"> ó ASTM A 216 GRADO WCC o WCB</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Cuerpo: A105 ó ASTM A 216 GRADO WCC o WCB</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Bola: ASTM 351 GRADE CF8M o ASTM A 182 GRADO  F6a o (ACERO AL CARBONO ((A105 O A350 LF2) + 2MILS ENP) ó mayor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Eje: 304SS o 316SS o ASTM A 182 GRADO  F6a. o ACERO A322 4140 2MILs ENP o ((A105 O A350 LF2) +2 MILs ENP)) ó mayor</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Asientos: con inserto blando que garantice cierre hermético DEVLON o PTFE</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Diámetro: 2 plg.</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Tipo: Válvula de bola API 6D y API 6FA ó API 607 ó equivalentes</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Calidad de material – análisis químico de la colada correspondiente. </w:t>
            </w:r>
          </w:p>
          <w:p w:rsidR="00431CEA" w:rsidRPr="004515E7" w:rsidRDefault="00431CEA" w:rsidP="00AB00A8">
            <w:pPr>
              <w:rPr>
                <w:rFonts w:asciiTheme="minorHAnsi" w:hAnsiTheme="minorHAnsi" w:cstheme="minorHAnsi"/>
                <w:b/>
                <w:sz w:val="16"/>
                <w:szCs w:val="16"/>
              </w:rPr>
            </w:pPr>
            <w:r w:rsidRPr="004515E7">
              <w:rPr>
                <w:rFonts w:asciiTheme="minorHAnsi" w:hAnsiTheme="minorHAnsi" w:cstheme="minorHAnsi"/>
                <w:sz w:val="16"/>
                <w:szCs w:val="16"/>
              </w:rPr>
              <w:t>Prueba hidrostática de cuerpo y sello según API 6D en fábrica.</w:t>
            </w:r>
          </w:p>
        </w:tc>
        <w:tc>
          <w:tcPr>
            <w:tcW w:w="3129" w:type="dxa"/>
            <w:vAlign w:val="center"/>
          </w:tcPr>
          <w:p w:rsidR="00431CEA" w:rsidRPr="004515E7" w:rsidRDefault="00431CEA" w:rsidP="00AB00A8">
            <w:pPr>
              <w:rPr>
                <w:rFonts w:asciiTheme="minorHAnsi" w:hAnsiTheme="minorHAnsi" w:cstheme="minorHAnsi"/>
                <w:b/>
                <w:sz w:val="16"/>
                <w:szCs w:val="16"/>
              </w:rPr>
            </w:pPr>
          </w:p>
        </w:tc>
        <w:tc>
          <w:tcPr>
            <w:tcW w:w="389" w:type="dxa"/>
            <w:vAlign w:val="center"/>
          </w:tcPr>
          <w:p w:rsidR="00431CEA" w:rsidRPr="004515E7" w:rsidRDefault="00431CEA" w:rsidP="00AB00A8">
            <w:pPr>
              <w:rPr>
                <w:rFonts w:asciiTheme="minorHAnsi" w:hAnsiTheme="minorHAnsi" w:cstheme="minorHAnsi"/>
                <w:b/>
                <w:sz w:val="16"/>
                <w:szCs w:val="16"/>
              </w:rPr>
            </w:pPr>
          </w:p>
        </w:tc>
        <w:tc>
          <w:tcPr>
            <w:tcW w:w="373" w:type="dxa"/>
            <w:vAlign w:val="center"/>
          </w:tcPr>
          <w:p w:rsidR="00431CEA" w:rsidRPr="004515E7" w:rsidRDefault="00431CEA" w:rsidP="00AB00A8">
            <w:pPr>
              <w:rPr>
                <w:rFonts w:asciiTheme="minorHAnsi" w:hAnsiTheme="minorHAnsi" w:cstheme="minorHAnsi"/>
                <w:b/>
                <w:sz w:val="16"/>
                <w:szCs w:val="16"/>
              </w:rPr>
            </w:pPr>
          </w:p>
        </w:tc>
        <w:tc>
          <w:tcPr>
            <w:tcW w:w="539" w:type="dxa"/>
            <w:vAlign w:val="center"/>
          </w:tcPr>
          <w:p w:rsidR="00431CEA" w:rsidRPr="004515E7" w:rsidRDefault="00431CEA" w:rsidP="00AB00A8">
            <w:pPr>
              <w:rPr>
                <w:rFonts w:asciiTheme="minorHAnsi" w:hAnsiTheme="minorHAnsi" w:cstheme="minorHAnsi"/>
                <w:b/>
                <w:sz w:val="16"/>
                <w:szCs w:val="16"/>
              </w:rPr>
            </w:pPr>
          </w:p>
        </w:tc>
      </w:tr>
      <w:tr w:rsidR="00431CEA" w:rsidRPr="00723996" w:rsidTr="00AB00A8">
        <w:trPr>
          <w:jc w:val="center"/>
        </w:trPr>
        <w:tc>
          <w:tcPr>
            <w:tcW w:w="4663" w:type="dxa"/>
            <w:vAlign w:val="center"/>
          </w:tcPr>
          <w:p w:rsidR="00431CEA" w:rsidRPr="004515E7" w:rsidRDefault="00431CEA" w:rsidP="00AB00A8">
            <w:pPr>
              <w:jc w:val="both"/>
              <w:rPr>
                <w:rFonts w:asciiTheme="minorHAnsi" w:hAnsiTheme="minorHAnsi" w:cstheme="minorHAnsi"/>
                <w:b/>
                <w:bCs/>
                <w:sz w:val="16"/>
                <w:szCs w:val="16"/>
                <w:u w:val="single"/>
                <w:lang w:eastAsia="es-ES"/>
              </w:rPr>
            </w:pPr>
            <w:r w:rsidRPr="004515E7">
              <w:rPr>
                <w:rFonts w:asciiTheme="minorHAnsi" w:hAnsiTheme="minorHAnsi" w:cstheme="minorHAnsi"/>
                <w:b/>
                <w:bCs/>
                <w:sz w:val="16"/>
                <w:szCs w:val="16"/>
                <w:u w:val="single"/>
              </w:rPr>
              <w:t>PANEL SOLAR Y ALMACENAMIENTO DE ENERGIA.</w:t>
            </w:r>
          </w:p>
          <w:p w:rsidR="00431CEA" w:rsidRPr="004515E7" w:rsidRDefault="00431CEA" w:rsidP="00AB00A8">
            <w:pPr>
              <w:ind w:left="706"/>
              <w:jc w:val="both"/>
              <w:rPr>
                <w:rFonts w:asciiTheme="minorHAnsi" w:hAnsiTheme="minorHAnsi" w:cstheme="minorHAnsi"/>
                <w:b/>
                <w:bCs/>
                <w:sz w:val="16"/>
                <w:szCs w:val="16"/>
              </w:rPr>
            </w:pPr>
          </w:p>
          <w:p w:rsidR="00431CEA" w:rsidRPr="004515E7" w:rsidRDefault="00431CEA" w:rsidP="00AB00A8">
            <w:pPr>
              <w:ind w:left="993"/>
              <w:jc w:val="both"/>
              <w:rPr>
                <w:rFonts w:asciiTheme="minorHAnsi" w:hAnsiTheme="minorHAnsi" w:cstheme="minorHAnsi"/>
                <w:bCs/>
                <w:sz w:val="16"/>
                <w:szCs w:val="16"/>
              </w:rPr>
            </w:pPr>
            <w:r w:rsidRPr="004515E7">
              <w:rPr>
                <w:rFonts w:asciiTheme="minorHAnsi" w:hAnsiTheme="minorHAnsi" w:cstheme="minorHAnsi"/>
                <w:bCs/>
                <w:sz w:val="16"/>
                <w:szCs w:val="16"/>
              </w:rPr>
              <w:t>Sistema de recarga y almacenamiento de energía para poder alimentar el computador de flujo y la válvula solenoide que comanda la bomba neumática de odorizacion.</w:t>
            </w:r>
          </w:p>
          <w:p w:rsidR="00431CEA" w:rsidRPr="004515E7" w:rsidRDefault="00431CEA" w:rsidP="00AB00A8">
            <w:pPr>
              <w:ind w:left="706"/>
              <w:jc w:val="both"/>
              <w:rPr>
                <w:rFonts w:asciiTheme="minorHAnsi" w:hAnsiTheme="minorHAnsi" w:cstheme="minorHAnsi"/>
                <w:bCs/>
                <w:sz w:val="16"/>
                <w:szCs w:val="16"/>
              </w:rPr>
            </w:pP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Batería: Tipo solar 99 AH @ 12 VDC.</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Panel solar: 54 watts con regulador 10ª @12VDC.</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Autonomía mínima de 30 días</w:t>
            </w:r>
          </w:p>
          <w:p w:rsidR="00431CEA" w:rsidRPr="004515E7" w:rsidRDefault="00431CEA" w:rsidP="006721A0">
            <w:pPr>
              <w:numPr>
                <w:ilvl w:val="0"/>
                <w:numId w:val="35"/>
              </w:numPr>
              <w:tabs>
                <w:tab w:val="left" w:pos="709"/>
              </w:tabs>
              <w:jc w:val="both"/>
              <w:rPr>
                <w:rFonts w:asciiTheme="minorHAnsi" w:hAnsiTheme="minorHAnsi" w:cstheme="minorHAnsi"/>
                <w:sz w:val="16"/>
                <w:szCs w:val="16"/>
              </w:rPr>
            </w:pPr>
            <w:r w:rsidRPr="004515E7">
              <w:rPr>
                <w:rFonts w:asciiTheme="minorHAnsi" w:hAnsiTheme="minorHAnsi" w:cstheme="minorHAnsi"/>
                <w:sz w:val="16"/>
                <w:szCs w:val="16"/>
              </w:rPr>
              <w:t xml:space="preserve">Estructura para soportar el panel solar a una distancia mínima de 3 m del City Gate y una altura de 2.50 m mínimamente </w:t>
            </w:r>
          </w:p>
          <w:p w:rsidR="00431CEA" w:rsidRPr="004515E7" w:rsidRDefault="00431CEA" w:rsidP="00AB00A8">
            <w:pPr>
              <w:jc w:val="both"/>
              <w:rPr>
                <w:rFonts w:asciiTheme="minorHAnsi" w:hAnsiTheme="minorHAnsi" w:cstheme="minorHAnsi"/>
                <w:b/>
                <w:bCs/>
                <w:sz w:val="16"/>
                <w:szCs w:val="16"/>
                <w:u w:val="single"/>
                <w:lang w:eastAsia="es-ES"/>
              </w:rPr>
            </w:pPr>
            <w:r w:rsidRPr="004515E7">
              <w:rPr>
                <w:rFonts w:asciiTheme="minorHAnsi" w:hAnsiTheme="minorHAnsi" w:cstheme="minorHAnsi"/>
                <w:b/>
                <w:bCs/>
                <w:sz w:val="16"/>
                <w:szCs w:val="16"/>
                <w:u w:val="single"/>
              </w:rPr>
              <w:t>TUBERIA, BRIDAS Y ACCESORIOS</w:t>
            </w:r>
          </w:p>
          <w:p w:rsidR="00431CEA" w:rsidRPr="004515E7" w:rsidRDefault="00431CEA" w:rsidP="00AB00A8">
            <w:pPr>
              <w:ind w:left="1111"/>
              <w:jc w:val="both"/>
              <w:rPr>
                <w:rFonts w:asciiTheme="minorHAnsi" w:hAnsiTheme="minorHAnsi" w:cstheme="minorHAnsi"/>
                <w:b/>
                <w:sz w:val="16"/>
                <w:szCs w:val="16"/>
              </w:rPr>
            </w:pPr>
          </w:p>
          <w:p w:rsidR="00431CEA" w:rsidRPr="004515E7" w:rsidRDefault="00431CEA" w:rsidP="00AB00A8">
            <w:pPr>
              <w:ind w:left="1111"/>
              <w:jc w:val="both"/>
              <w:rPr>
                <w:rFonts w:asciiTheme="minorHAnsi" w:hAnsiTheme="minorHAnsi" w:cstheme="minorHAnsi"/>
                <w:sz w:val="16"/>
                <w:szCs w:val="16"/>
              </w:rPr>
            </w:pPr>
            <w:r w:rsidRPr="004515E7">
              <w:rPr>
                <w:rFonts w:asciiTheme="minorHAnsi" w:hAnsiTheme="minorHAnsi" w:cstheme="minorHAnsi"/>
                <w:sz w:val="16"/>
                <w:szCs w:val="16"/>
              </w:rPr>
              <w:t>Tubería  SCH40 ASTM A53/106 API 5L Gr B</w:t>
            </w:r>
          </w:p>
          <w:p w:rsidR="00431CEA" w:rsidRPr="004515E7" w:rsidRDefault="00431CEA" w:rsidP="00AB00A8">
            <w:pPr>
              <w:ind w:left="1111"/>
              <w:jc w:val="both"/>
              <w:rPr>
                <w:rFonts w:asciiTheme="minorHAnsi" w:hAnsiTheme="minorHAnsi" w:cstheme="minorHAnsi"/>
                <w:sz w:val="16"/>
                <w:szCs w:val="16"/>
                <w:lang w:val="en-US"/>
              </w:rPr>
            </w:pPr>
            <w:r w:rsidRPr="004515E7">
              <w:rPr>
                <w:rFonts w:asciiTheme="minorHAnsi" w:hAnsiTheme="minorHAnsi" w:cstheme="minorHAnsi"/>
                <w:sz w:val="16"/>
                <w:szCs w:val="16"/>
                <w:lang w:val="en-US"/>
              </w:rPr>
              <w:t>Tee Normal STD, A-234 WPB, ASME B16.9</w:t>
            </w:r>
          </w:p>
          <w:p w:rsidR="00431CEA" w:rsidRPr="004515E7" w:rsidRDefault="00431CEA" w:rsidP="00AB00A8">
            <w:pPr>
              <w:ind w:left="1111"/>
              <w:jc w:val="both"/>
              <w:rPr>
                <w:rFonts w:asciiTheme="minorHAnsi" w:hAnsiTheme="minorHAnsi" w:cstheme="minorHAnsi"/>
                <w:sz w:val="16"/>
                <w:szCs w:val="16"/>
              </w:rPr>
            </w:pPr>
            <w:r w:rsidRPr="004515E7">
              <w:rPr>
                <w:rFonts w:asciiTheme="minorHAnsi" w:hAnsiTheme="minorHAnsi" w:cstheme="minorHAnsi"/>
                <w:sz w:val="16"/>
                <w:szCs w:val="16"/>
              </w:rPr>
              <w:t>Codos RL/RC STD, A-234 WPB, ASE B16.9</w:t>
            </w:r>
          </w:p>
          <w:p w:rsidR="00431CEA" w:rsidRPr="004515E7" w:rsidRDefault="00431CEA" w:rsidP="00AB00A8">
            <w:pPr>
              <w:ind w:left="1111"/>
              <w:jc w:val="both"/>
              <w:rPr>
                <w:rFonts w:asciiTheme="minorHAnsi" w:hAnsiTheme="minorHAnsi" w:cstheme="minorHAnsi"/>
                <w:sz w:val="16"/>
                <w:szCs w:val="16"/>
                <w:lang w:val="en-US"/>
              </w:rPr>
            </w:pPr>
            <w:r w:rsidRPr="004515E7">
              <w:rPr>
                <w:rFonts w:asciiTheme="minorHAnsi" w:hAnsiTheme="minorHAnsi" w:cstheme="minorHAnsi"/>
                <w:sz w:val="16"/>
                <w:szCs w:val="16"/>
                <w:lang w:val="en-US"/>
              </w:rPr>
              <w:t>Brida WN RF S-300 SCH-40, A 105 ASME B 16.5</w:t>
            </w:r>
          </w:p>
          <w:p w:rsidR="00431CEA" w:rsidRDefault="00431CEA" w:rsidP="00AB00A8">
            <w:pPr>
              <w:ind w:left="1111"/>
              <w:jc w:val="both"/>
              <w:rPr>
                <w:rFonts w:asciiTheme="minorHAnsi" w:hAnsiTheme="minorHAnsi" w:cstheme="minorHAnsi"/>
                <w:sz w:val="16"/>
                <w:szCs w:val="16"/>
                <w:lang w:val="en-US"/>
              </w:rPr>
            </w:pPr>
            <w:r w:rsidRPr="004515E7">
              <w:rPr>
                <w:rFonts w:asciiTheme="minorHAnsi" w:hAnsiTheme="minorHAnsi" w:cstheme="minorHAnsi"/>
                <w:sz w:val="16"/>
                <w:szCs w:val="16"/>
                <w:lang w:val="en-US"/>
              </w:rPr>
              <w:t>Brida SO RF S-300 SCH-40, A 105 ASME B 16.5</w:t>
            </w:r>
          </w:p>
          <w:p w:rsidR="00D634B6" w:rsidRDefault="00D634B6" w:rsidP="00AB00A8">
            <w:pPr>
              <w:ind w:left="1111"/>
              <w:jc w:val="both"/>
              <w:rPr>
                <w:rFonts w:asciiTheme="minorHAnsi" w:hAnsiTheme="minorHAnsi" w:cstheme="minorHAnsi"/>
                <w:sz w:val="16"/>
                <w:szCs w:val="16"/>
                <w:lang w:val="en-US"/>
              </w:rPr>
            </w:pPr>
          </w:p>
          <w:p w:rsidR="00D634B6" w:rsidRDefault="00D634B6" w:rsidP="00AB00A8">
            <w:pPr>
              <w:ind w:left="1111"/>
              <w:jc w:val="both"/>
              <w:rPr>
                <w:rFonts w:asciiTheme="minorHAnsi" w:hAnsiTheme="minorHAnsi" w:cstheme="minorHAnsi"/>
                <w:sz w:val="16"/>
                <w:szCs w:val="16"/>
                <w:lang w:val="en-US"/>
              </w:rPr>
            </w:pPr>
          </w:p>
          <w:p w:rsidR="00D634B6" w:rsidRPr="004515E7" w:rsidRDefault="00D634B6" w:rsidP="00AB00A8">
            <w:pPr>
              <w:ind w:left="1111"/>
              <w:jc w:val="both"/>
              <w:rPr>
                <w:rFonts w:asciiTheme="minorHAnsi" w:hAnsiTheme="minorHAnsi" w:cstheme="minorHAnsi"/>
                <w:sz w:val="16"/>
                <w:szCs w:val="16"/>
                <w:lang w:val="en-US"/>
              </w:rPr>
            </w:pPr>
          </w:p>
        </w:tc>
        <w:tc>
          <w:tcPr>
            <w:tcW w:w="3129" w:type="dxa"/>
            <w:vAlign w:val="center"/>
          </w:tcPr>
          <w:p w:rsidR="00431CEA" w:rsidRPr="004515E7" w:rsidRDefault="00431CEA" w:rsidP="00AB00A8">
            <w:pPr>
              <w:rPr>
                <w:rFonts w:asciiTheme="minorHAnsi" w:hAnsiTheme="minorHAnsi" w:cstheme="minorHAnsi"/>
                <w:b/>
                <w:sz w:val="16"/>
                <w:szCs w:val="16"/>
                <w:lang w:val="en-US"/>
              </w:rPr>
            </w:pPr>
          </w:p>
        </w:tc>
        <w:tc>
          <w:tcPr>
            <w:tcW w:w="389" w:type="dxa"/>
            <w:vAlign w:val="center"/>
          </w:tcPr>
          <w:p w:rsidR="00431CEA" w:rsidRPr="004515E7" w:rsidRDefault="00431CEA" w:rsidP="00AB00A8">
            <w:pPr>
              <w:rPr>
                <w:rFonts w:asciiTheme="minorHAnsi" w:hAnsiTheme="minorHAnsi" w:cstheme="minorHAnsi"/>
                <w:b/>
                <w:sz w:val="16"/>
                <w:szCs w:val="16"/>
                <w:lang w:val="en-US"/>
              </w:rPr>
            </w:pPr>
          </w:p>
        </w:tc>
        <w:tc>
          <w:tcPr>
            <w:tcW w:w="373" w:type="dxa"/>
            <w:vAlign w:val="center"/>
          </w:tcPr>
          <w:p w:rsidR="00431CEA" w:rsidRPr="004515E7" w:rsidRDefault="00431CEA" w:rsidP="00AB00A8">
            <w:pPr>
              <w:rPr>
                <w:rFonts w:asciiTheme="minorHAnsi" w:hAnsiTheme="minorHAnsi" w:cstheme="minorHAnsi"/>
                <w:b/>
                <w:sz w:val="16"/>
                <w:szCs w:val="16"/>
                <w:lang w:val="en-US"/>
              </w:rPr>
            </w:pPr>
          </w:p>
        </w:tc>
        <w:tc>
          <w:tcPr>
            <w:tcW w:w="539" w:type="dxa"/>
            <w:vAlign w:val="center"/>
          </w:tcPr>
          <w:p w:rsidR="00431CEA" w:rsidRPr="004515E7" w:rsidRDefault="00431CEA" w:rsidP="00AB00A8">
            <w:pPr>
              <w:rPr>
                <w:rFonts w:asciiTheme="minorHAnsi" w:hAnsiTheme="minorHAnsi" w:cstheme="minorHAnsi"/>
                <w:b/>
                <w:sz w:val="16"/>
                <w:szCs w:val="16"/>
                <w:lang w:val="en-US"/>
              </w:rPr>
            </w:pPr>
          </w:p>
        </w:tc>
      </w:tr>
      <w:tr w:rsidR="00431CEA" w:rsidRPr="004515E7" w:rsidTr="00AB00A8">
        <w:trPr>
          <w:jc w:val="center"/>
        </w:trPr>
        <w:tc>
          <w:tcPr>
            <w:tcW w:w="4663" w:type="dxa"/>
            <w:vAlign w:val="center"/>
          </w:tcPr>
          <w:p w:rsidR="00431CEA" w:rsidRPr="004515E7" w:rsidRDefault="00431CEA" w:rsidP="00AB00A8">
            <w:pPr>
              <w:jc w:val="both"/>
              <w:rPr>
                <w:rFonts w:asciiTheme="minorHAnsi" w:hAnsiTheme="minorHAnsi" w:cstheme="minorHAnsi"/>
                <w:b/>
                <w:bCs/>
                <w:sz w:val="16"/>
                <w:szCs w:val="16"/>
                <w:u w:val="single"/>
                <w:lang w:eastAsia="es-ES"/>
              </w:rPr>
            </w:pPr>
            <w:r w:rsidRPr="004515E7">
              <w:rPr>
                <w:rFonts w:asciiTheme="minorHAnsi" w:hAnsiTheme="minorHAnsi" w:cstheme="minorHAnsi"/>
                <w:b/>
                <w:bCs/>
                <w:sz w:val="16"/>
                <w:szCs w:val="16"/>
                <w:u w:val="single"/>
              </w:rPr>
              <w:lastRenderedPageBreak/>
              <w:t>PREPARACIÓN DE SUPERFICIE Y PINTURA</w:t>
            </w:r>
          </w:p>
          <w:p w:rsidR="00431CEA" w:rsidRPr="004515E7" w:rsidRDefault="00431CEA" w:rsidP="00AB00A8">
            <w:pPr>
              <w:autoSpaceDE w:val="0"/>
              <w:autoSpaceDN w:val="0"/>
              <w:adjustRightInd w:val="0"/>
              <w:spacing w:before="120" w:after="120"/>
              <w:ind w:left="709"/>
              <w:jc w:val="both"/>
              <w:rPr>
                <w:rFonts w:asciiTheme="minorHAnsi" w:hAnsiTheme="minorHAnsi" w:cstheme="minorHAnsi"/>
                <w:sz w:val="16"/>
                <w:szCs w:val="16"/>
                <w:lang w:val="es-BO" w:eastAsia="es-BO"/>
              </w:rPr>
            </w:pPr>
            <w:r w:rsidRPr="004515E7">
              <w:rPr>
                <w:rFonts w:asciiTheme="minorHAnsi" w:hAnsiTheme="minorHAnsi" w:cstheme="minorHAnsi"/>
                <w:sz w:val="16"/>
                <w:szCs w:val="16"/>
                <w:lang w:val="es-BO" w:eastAsia="es-BO"/>
              </w:rPr>
              <w:t>La superficie de cada segmento del puente será preparada con chorro abrasivo a “metal casi blanco” y se aplicarán dos capas de pintura (</w:t>
            </w:r>
            <w:r w:rsidRPr="004515E7">
              <w:rPr>
                <w:rFonts w:asciiTheme="minorHAnsi" w:hAnsiTheme="minorHAnsi" w:cstheme="minorHAnsi"/>
                <w:color w:val="000000"/>
                <w:sz w:val="16"/>
                <w:szCs w:val="16"/>
              </w:rPr>
              <w:t>La empresa adjudicada deberá presentar los certificados de evaluación al momento de la entrega del bien, adjunto en el DataBook.</w:t>
            </w:r>
            <w:r w:rsidRPr="004515E7">
              <w:rPr>
                <w:rFonts w:asciiTheme="minorHAnsi" w:hAnsiTheme="minorHAnsi" w:cstheme="minorHAnsi"/>
                <w:sz w:val="16"/>
                <w:szCs w:val="16"/>
                <w:lang w:val="es-BO" w:eastAsia="es-BO"/>
              </w:rPr>
              <w:t>):</w:t>
            </w:r>
          </w:p>
          <w:p w:rsidR="00431CEA" w:rsidRPr="004515E7" w:rsidRDefault="00431CEA" w:rsidP="00AB00A8">
            <w:pPr>
              <w:autoSpaceDE w:val="0"/>
              <w:autoSpaceDN w:val="0"/>
              <w:adjustRightInd w:val="0"/>
              <w:spacing w:before="120" w:after="120"/>
              <w:ind w:left="709"/>
              <w:jc w:val="both"/>
              <w:rPr>
                <w:rFonts w:asciiTheme="minorHAnsi" w:hAnsiTheme="minorHAnsi" w:cstheme="minorHAnsi"/>
                <w:sz w:val="16"/>
                <w:szCs w:val="16"/>
                <w:lang w:val="es-BO" w:eastAsia="es-BO"/>
              </w:rPr>
            </w:pPr>
            <w:r w:rsidRPr="004515E7">
              <w:rPr>
                <w:rFonts w:asciiTheme="minorHAnsi" w:hAnsiTheme="minorHAnsi" w:cstheme="minorHAnsi"/>
                <w:sz w:val="16"/>
                <w:szCs w:val="16"/>
                <w:lang w:val="es-BO" w:eastAsia="es-BO"/>
              </w:rPr>
              <w:t>Capa base: Imprimante epóxico de poliamida a DFT 2.5 mils</w:t>
            </w:r>
          </w:p>
          <w:p w:rsidR="00431CEA" w:rsidRPr="004515E7" w:rsidRDefault="00431CEA" w:rsidP="00AB00A8">
            <w:pPr>
              <w:autoSpaceDE w:val="0"/>
              <w:autoSpaceDN w:val="0"/>
              <w:adjustRightInd w:val="0"/>
              <w:spacing w:before="120" w:after="120"/>
              <w:ind w:left="709"/>
              <w:jc w:val="both"/>
              <w:rPr>
                <w:rFonts w:asciiTheme="minorHAnsi" w:hAnsiTheme="minorHAnsi" w:cstheme="minorHAnsi"/>
                <w:sz w:val="16"/>
                <w:szCs w:val="16"/>
                <w:lang w:val="es-BO" w:eastAsia="es-BO"/>
              </w:rPr>
            </w:pPr>
            <w:r w:rsidRPr="004515E7">
              <w:rPr>
                <w:rFonts w:asciiTheme="minorHAnsi" w:hAnsiTheme="minorHAnsi" w:cstheme="minorHAnsi"/>
                <w:sz w:val="16"/>
                <w:szCs w:val="16"/>
                <w:lang w:val="es-BO" w:eastAsia="es-BO"/>
              </w:rPr>
              <w:t>Capa de Acabado: epóxico de poliamida DFT 2.5 mils.</w:t>
            </w:r>
          </w:p>
        </w:tc>
        <w:tc>
          <w:tcPr>
            <w:tcW w:w="3129" w:type="dxa"/>
            <w:vAlign w:val="center"/>
          </w:tcPr>
          <w:p w:rsidR="00431CEA" w:rsidRPr="004515E7" w:rsidRDefault="00431CEA" w:rsidP="00AB00A8">
            <w:pPr>
              <w:rPr>
                <w:rFonts w:asciiTheme="minorHAnsi" w:hAnsiTheme="minorHAnsi" w:cstheme="minorHAnsi"/>
                <w:b/>
                <w:sz w:val="16"/>
                <w:szCs w:val="16"/>
                <w:lang w:val="es-BO"/>
              </w:rPr>
            </w:pPr>
          </w:p>
        </w:tc>
        <w:tc>
          <w:tcPr>
            <w:tcW w:w="389" w:type="dxa"/>
            <w:vAlign w:val="center"/>
          </w:tcPr>
          <w:p w:rsidR="00431CEA" w:rsidRPr="004515E7" w:rsidRDefault="00431CEA" w:rsidP="00AB00A8">
            <w:pPr>
              <w:rPr>
                <w:rFonts w:asciiTheme="minorHAnsi" w:hAnsiTheme="minorHAnsi" w:cstheme="minorHAnsi"/>
                <w:b/>
                <w:sz w:val="16"/>
                <w:szCs w:val="16"/>
                <w:lang w:val="es-BO"/>
              </w:rPr>
            </w:pPr>
          </w:p>
        </w:tc>
        <w:tc>
          <w:tcPr>
            <w:tcW w:w="373" w:type="dxa"/>
            <w:vAlign w:val="center"/>
          </w:tcPr>
          <w:p w:rsidR="00431CEA" w:rsidRPr="004515E7" w:rsidRDefault="00431CEA" w:rsidP="00AB00A8">
            <w:pPr>
              <w:rPr>
                <w:rFonts w:asciiTheme="minorHAnsi" w:hAnsiTheme="minorHAnsi" w:cstheme="minorHAnsi"/>
                <w:b/>
                <w:sz w:val="16"/>
                <w:szCs w:val="16"/>
                <w:lang w:val="es-BO"/>
              </w:rPr>
            </w:pPr>
          </w:p>
        </w:tc>
        <w:tc>
          <w:tcPr>
            <w:tcW w:w="539" w:type="dxa"/>
            <w:vAlign w:val="center"/>
          </w:tcPr>
          <w:p w:rsidR="00431CEA" w:rsidRPr="004515E7" w:rsidRDefault="00431CEA" w:rsidP="00AB00A8">
            <w:pPr>
              <w:rPr>
                <w:rFonts w:asciiTheme="minorHAnsi" w:hAnsiTheme="minorHAnsi" w:cstheme="minorHAnsi"/>
                <w:b/>
                <w:sz w:val="16"/>
                <w:szCs w:val="16"/>
                <w:lang w:val="es-BO"/>
              </w:rPr>
            </w:pPr>
          </w:p>
        </w:tc>
      </w:tr>
      <w:tr w:rsidR="00431CEA" w:rsidRPr="004515E7" w:rsidTr="00AB00A8">
        <w:trPr>
          <w:jc w:val="center"/>
        </w:trPr>
        <w:tc>
          <w:tcPr>
            <w:tcW w:w="4663" w:type="dxa"/>
            <w:vAlign w:val="center"/>
          </w:tcPr>
          <w:p w:rsidR="00431CEA" w:rsidRPr="004515E7" w:rsidRDefault="00431CEA" w:rsidP="00AB00A8">
            <w:pPr>
              <w:jc w:val="both"/>
              <w:rPr>
                <w:rFonts w:asciiTheme="minorHAnsi" w:hAnsiTheme="minorHAnsi" w:cstheme="minorHAnsi"/>
                <w:b/>
                <w:bCs/>
                <w:sz w:val="16"/>
                <w:szCs w:val="16"/>
                <w:u w:val="single"/>
                <w:lang w:eastAsia="es-ES"/>
              </w:rPr>
            </w:pPr>
            <w:r w:rsidRPr="004515E7">
              <w:rPr>
                <w:rFonts w:asciiTheme="minorHAnsi" w:hAnsiTheme="minorHAnsi" w:cstheme="minorHAnsi"/>
                <w:b/>
                <w:bCs/>
                <w:sz w:val="16"/>
                <w:szCs w:val="16"/>
                <w:u w:val="single"/>
              </w:rPr>
              <w:t>ENSAYOS NO DESTRUCTIVOS</w:t>
            </w:r>
          </w:p>
          <w:p w:rsidR="00431CEA" w:rsidRPr="004515E7" w:rsidRDefault="00431CEA" w:rsidP="00AB00A8">
            <w:pPr>
              <w:autoSpaceDE w:val="0"/>
              <w:autoSpaceDN w:val="0"/>
              <w:adjustRightInd w:val="0"/>
              <w:spacing w:before="120" w:after="120" w:line="276" w:lineRule="auto"/>
              <w:jc w:val="both"/>
              <w:rPr>
                <w:rFonts w:asciiTheme="minorHAnsi" w:hAnsiTheme="minorHAnsi" w:cstheme="minorHAnsi"/>
                <w:color w:val="000000"/>
                <w:sz w:val="16"/>
                <w:szCs w:val="16"/>
              </w:rPr>
            </w:pPr>
            <w:r w:rsidRPr="004515E7">
              <w:rPr>
                <w:rFonts w:asciiTheme="minorHAnsi" w:hAnsiTheme="minorHAnsi" w:cstheme="minorHAnsi"/>
                <w:color w:val="000000"/>
                <w:sz w:val="16"/>
                <w:szCs w:val="16"/>
              </w:rPr>
              <w:t>La empresa adjudicada deberá presentar los certificados correspondientes a los ensayos hidráulicos de las válvulas al momento de la entrega del bien, adjunto en el DataBook.</w:t>
            </w:r>
          </w:p>
          <w:p w:rsidR="00431CEA" w:rsidRPr="004515E7" w:rsidRDefault="00431CEA" w:rsidP="00AB00A8">
            <w:pPr>
              <w:autoSpaceDE w:val="0"/>
              <w:autoSpaceDN w:val="0"/>
              <w:adjustRightInd w:val="0"/>
              <w:spacing w:before="120" w:after="120" w:line="276" w:lineRule="auto"/>
              <w:jc w:val="both"/>
              <w:rPr>
                <w:rFonts w:asciiTheme="minorHAnsi" w:hAnsiTheme="minorHAnsi" w:cstheme="minorHAnsi"/>
                <w:color w:val="000000"/>
                <w:sz w:val="16"/>
                <w:szCs w:val="16"/>
              </w:rPr>
            </w:pPr>
            <w:r w:rsidRPr="004515E7">
              <w:rPr>
                <w:rFonts w:asciiTheme="minorHAnsi" w:hAnsiTheme="minorHAnsi" w:cstheme="minorHAnsi"/>
                <w:color w:val="000000"/>
                <w:sz w:val="16"/>
                <w:szCs w:val="16"/>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431CEA" w:rsidRPr="004515E7" w:rsidRDefault="00431CEA" w:rsidP="00AB00A8">
            <w:pPr>
              <w:autoSpaceDE w:val="0"/>
              <w:autoSpaceDN w:val="0"/>
              <w:adjustRightInd w:val="0"/>
              <w:spacing w:before="120" w:after="120" w:line="276" w:lineRule="auto"/>
              <w:jc w:val="both"/>
              <w:rPr>
                <w:rFonts w:asciiTheme="minorHAnsi" w:hAnsiTheme="minorHAnsi" w:cstheme="minorHAnsi"/>
                <w:color w:val="000000"/>
                <w:sz w:val="16"/>
                <w:szCs w:val="16"/>
              </w:rPr>
            </w:pPr>
            <w:r w:rsidRPr="004515E7">
              <w:rPr>
                <w:rFonts w:asciiTheme="minorHAnsi" w:hAnsiTheme="minorHAnsi" w:cstheme="minorHAnsi"/>
                <w:color w:val="000000"/>
                <w:sz w:val="16"/>
                <w:szCs w:val="16"/>
              </w:rPr>
              <w:t>Los ensayos hidráulicos deberán ser realizados a 1.5 veces la presión máxima de operación de los componentes del puente durante cuatro (04) horas, debiéndose registrar presión y temperatura.</w:t>
            </w:r>
          </w:p>
          <w:p w:rsidR="00431CEA" w:rsidRPr="004515E7" w:rsidRDefault="00431CEA" w:rsidP="00AB00A8">
            <w:pPr>
              <w:autoSpaceDE w:val="0"/>
              <w:autoSpaceDN w:val="0"/>
              <w:adjustRightInd w:val="0"/>
              <w:spacing w:before="120" w:line="276" w:lineRule="auto"/>
              <w:jc w:val="both"/>
              <w:rPr>
                <w:rFonts w:asciiTheme="minorHAnsi" w:hAnsiTheme="minorHAnsi" w:cstheme="minorHAnsi"/>
                <w:color w:val="000000"/>
                <w:sz w:val="16"/>
                <w:szCs w:val="16"/>
              </w:rPr>
            </w:pPr>
            <w:r w:rsidRPr="004515E7">
              <w:rPr>
                <w:rFonts w:asciiTheme="minorHAnsi" w:hAnsiTheme="minorHAnsi" w:cstheme="minorHAnsi"/>
                <w:color w:val="000000"/>
                <w:sz w:val="16"/>
                <w:szCs w:val="16"/>
              </w:rPr>
              <w:t xml:space="preserve">La empresa adjudicada deberá realizar ensayos radiográficos del 100% de las juntas soldadas, de su última edición interpretándose los ensayos de acuerdo a API 1104. </w:t>
            </w:r>
          </w:p>
        </w:tc>
        <w:tc>
          <w:tcPr>
            <w:tcW w:w="3129" w:type="dxa"/>
            <w:vAlign w:val="center"/>
          </w:tcPr>
          <w:p w:rsidR="00431CEA" w:rsidRPr="004515E7" w:rsidRDefault="00431CEA" w:rsidP="00AB00A8">
            <w:pPr>
              <w:rPr>
                <w:rFonts w:asciiTheme="minorHAnsi" w:hAnsiTheme="minorHAnsi" w:cstheme="minorHAnsi"/>
                <w:b/>
                <w:sz w:val="16"/>
                <w:szCs w:val="16"/>
                <w:lang w:val="es-BO"/>
              </w:rPr>
            </w:pPr>
          </w:p>
        </w:tc>
        <w:tc>
          <w:tcPr>
            <w:tcW w:w="389" w:type="dxa"/>
            <w:vAlign w:val="center"/>
          </w:tcPr>
          <w:p w:rsidR="00431CEA" w:rsidRPr="004515E7" w:rsidRDefault="00431CEA" w:rsidP="00AB00A8">
            <w:pPr>
              <w:rPr>
                <w:rFonts w:asciiTheme="minorHAnsi" w:hAnsiTheme="minorHAnsi" w:cstheme="minorHAnsi"/>
                <w:b/>
                <w:sz w:val="16"/>
                <w:szCs w:val="16"/>
                <w:lang w:val="es-BO"/>
              </w:rPr>
            </w:pPr>
          </w:p>
        </w:tc>
        <w:tc>
          <w:tcPr>
            <w:tcW w:w="373" w:type="dxa"/>
            <w:vAlign w:val="center"/>
          </w:tcPr>
          <w:p w:rsidR="00431CEA" w:rsidRPr="004515E7" w:rsidRDefault="00431CEA" w:rsidP="00AB00A8">
            <w:pPr>
              <w:rPr>
                <w:rFonts w:asciiTheme="minorHAnsi" w:hAnsiTheme="minorHAnsi" w:cstheme="minorHAnsi"/>
                <w:b/>
                <w:sz w:val="16"/>
                <w:szCs w:val="16"/>
                <w:lang w:val="es-BO"/>
              </w:rPr>
            </w:pPr>
          </w:p>
        </w:tc>
        <w:tc>
          <w:tcPr>
            <w:tcW w:w="539" w:type="dxa"/>
            <w:vAlign w:val="center"/>
          </w:tcPr>
          <w:p w:rsidR="00431CEA" w:rsidRPr="004515E7" w:rsidRDefault="00431CEA" w:rsidP="00AB00A8">
            <w:pPr>
              <w:rPr>
                <w:rFonts w:asciiTheme="minorHAnsi" w:hAnsiTheme="minorHAnsi" w:cstheme="minorHAnsi"/>
                <w:b/>
                <w:sz w:val="16"/>
                <w:szCs w:val="16"/>
                <w:lang w:val="es-BO"/>
              </w:rPr>
            </w:pPr>
          </w:p>
        </w:tc>
      </w:tr>
      <w:tr w:rsidR="00431CEA" w:rsidRPr="004515E7" w:rsidTr="00AB00A8">
        <w:trPr>
          <w:jc w:val="center"/>
        </w:trPr>
        <w:tc>
          <w:tcPr>
            <w:tcW w:w="4663" w:type="dxa"/>
            <w:vAlign w:val="center"/>
          </w:tcPr>
          <w:p w:rsidR="00431CEA" w:rsidRPr="004515E7" w:rsidRDefault="00431CEA" w:rsidP="00AB00A8">
            <w:pPr>
              <w:jc w:val="both"/>
              <w:rPr>
                <w:rFonts w:asciiTheme="minorHAnsi" w:hAnsiTheme="minorHAnsi" w:cstheme="minorHAnsi"/>
                <w:b/>
                <w:bCs/>
                <w:sz w:val="16"/>
                <w:szCs w:val="16"/>
                <w:u w:val="single"/>
                <w:lang w:eastAsia="es-ES"/>
              </w:rPr>
            </w:pPr>
            <w:r w:rsidRPr="004515E7">
              <w:rPr>
                <w:rFonts w:asciiTheme="minorHAnsi" w:hAnsiTheme="minorHAnsi" w:cstheme="minorHAnsi"/>
                <w:b/>
                <w:bCs/>
                <w:sz w:val="16"/>
                <w:szCs w:val="16"/>
                <w:u w:val="single"/>
              </w:rPr>
              <w:t>PRUEBAS Y ENSAYOS</w:t>
            </w:r>
          </w:p>
          <w:p w:rsidR="00431CEA" w:rsidRPr="004515E7" w:rsidRDefault="00431CEA" w:rsidP="00AB00A8">
            <w:pPr>
              <w:jc w:val="both"/>
              <w:rPr>
                <w:rFonts w:asciiTheme="minorHAnsi" w:hAnsiTheme="minorHAnsi" w:cstheme="minorHAnsi"/>
                <w:b/>
                <w:bCs/>
                <w:sz w:val="16"/>
                <w:szCs w:val="16"/>
                <w:u w:val="single"/>
              </w:rPr>
            </w:pPr>
          </w:p>
          <w:p w:rsidR="00431CEA" w:rsidRPr="004515E7" w:rsidRDefault="00431CEA" w:rsidP="00AB00A8">
            <w:pPr>
              <w:autoSpaceDE w:val="0"/>
              <w:autoSpaceDN w:val="0"/>
              <w:adjustRightInd w:val="0"/>
              <w:spacing w:line="276" w:lineRule="auto"/>
              <w:jc w:val="both"/>
              <w:rPr>
                <w:rFonts w:asciiTheme="minorHAnsi" w:hAnsiTheme="minorHAnsi" w:cstheme="minorHAnsi"/>
                <w:color w:val="000000"/>
                <w:sz w:val="16"/>
                <w:szCs w:val="16"/>
              </w:rPr>
            </w:pPr>
            <w:r w:rsidRPr="004515E7">
              <w:rPr>
                <w:rFonts w:asciiTheme="minorHAnsi" w:hAnsiTheme="minorHAnsi" w:cstheme="minorHAnsi"/>
                <w:color w:val="000000"/>
                <w:sz w:val="16"/>
                <w:szCs w:val="16"/>
              </w:rPr>
              <w:t>La empresa adjudicada, previo a la entrega definitiva de los bienes, deberá realizar pruebas neumáticas de los sistemas a la presión de operación para verificar la inexistencia de fugas.</w:t>
            </w:r>
          </w:p>
          <w:p w:rsidR="00431CEA" w:rsidRPr="004515E7" w:rsidRDefault="00431CEA" w:rsidP="00AB00A8">
            <w:pPr>
              <w:rPr>
                <w:rFonts w:asciiTheme="minorHAnsi" w:hAnsiTheme="minorHAnsi" w:cstheme="minorHAnsi"/>
                <w:color w:val="000000"/>
                <w:sz w:val="16"/>
                <w:szCs w:val="16"/>
              </w:rPr>
            </w:pPr>
            <w:r w:rsidRPr="004515E7">
              <w:rPr>
                <w:rFonts w:asciiTheme="minorHAnsi" w:hAnsiTheme="minorHAnsi" w:cstheme="minorHAnsi"/>
                <w:color w:val="000000"/>
                <w:sz w:val="16"/>
                <w:szCs w:val="16"/>
              </w:rPr>
              <w:t>También deberán realizarse pruebas operativas a las presiones de trabajo, lo que de ninguna manera implica la toma de ningún tipo de toma de muestra.</w:t>
            </w:r>
          </w:p>
          <w:p w:rsidR="00431CEA" w:rsidRPr="004515E7" w:rsidRDefault="00431CEA" w:rsidP="00AB00A8">
            <w:pPr>
              <w:rPr>
                <w:rFonts w:asciiTheme="minorHAnsi" w:hAnsiTheme="minorHAnsi" w:cstheme="minorHAnsi"/>
                <w:b/>
                <w:sz w:val="16"/>
                <w:szCs w:val="16"/>
              </w:rPr>
            </w:pPr>
          </w:p>
        </w:tc>
        <w:tc>
          <w:tcPr>
            <w:tcW w:w="3129" w:type="dxa"/>
            <w:vAlign w:val="center"/>
          </w:tcPr>
          <w:p w:rsidR="00431CEA" w:rsidRPr="004515E7" w:rsidRDefault="00431CEA" w:rsidP="00AB00A8">
            <w:pPr>
              <w:rPr>
                <w:rFonts w:asciiTheme="minorHAnsi" w:hAnsiTheme="minorHAnsi" w:cstheme="minorHAnsi"/>
                <w:b/>
                <w:sz w:val="16"/>
                <w:szCs w:val="16"/>
                <w:lang w:val="es-BO"/>
              </w:rPr>
            </w:pPr>
          </w:p>
        </w:tc>
        <w:tc>
          <w:tcPr>
            <w:tcW w:w="389" w:type="dxa"/>
            <w:vAlign w:val="center"/>
          </w:tcPr>
          <w:p w:rsidR="00431CEA" w:rsidRPr="004515E7" w:rsidRDefault="00431CEA" w:rsidP="00AB00A8">
            <w:pPr>
              <w:rPr>
                <w:rFonts w:asciiTheme="minorHAnsi" w:hAnsiTheme="minorHAnsi" w:cstheme="minorHAnsi"/>
                <w:b/>
                <w:sz w:val="16"/>
                <w:szCs w:val="16"/>
                <w:lang w:val="es-BO"/>
              </w:rPr>
            </w:pPr>
          </w:p>
        </w:tc>
        <w:tc>
          <w:tcPr>
            <w:tcW w:w="373" w:type="dxa"/>
            <w:vAlign w:val="center"/>
          </w:tcPr>
          <w:p w:rsidR="00431CEA" w:rsidRPr="004515E7" w:rsidRDefault="00431CEA" w:rsidP="00AB00A8">
            <w:pPr>
              <w:rPr>
                <w:rFonts w:asciiTheme="minorHAnsi" w:hAnsiTheme="minorHAnsi" w:cstheme="minorHAnsi"/>
                <w:b/>
                <w:sz w:val="16"/>
                <w:szCs w:val="16"/>
                <w:lang w:val="es-BO"/>
              </w:rPr>
            </w:pPr>
          </w:p>
        </w:tc>
        <w:tc>
          <w:tcPr>
            <w:tcW w:w="539" w:type="dxa"/>
            <w:vAlign w:val="center"/>
          </w:tcPr>
          <w:p w:rsidR="00431CEA" w:rsidRPr="004515E7" w:rsidRDefault="00431CEA" w:rsidP="00AB00A8">
            <w:pPr>
              <w:rPr>
                <w:rFonts w:asciiTheme="minorHAnsi" w:hAnsiTheme="minorHAnsi" w:cstheme="minorHAnsi"/>
                <w:b/>
                <w:sz w:val="16"/>
                <w:szCs w:val="16"/>
                <w:lang w:val="es-BO"/>
              </w:rPr>
            </w:pPr>
          </w:p>
        </w:tc>
      </w:tr>
      <w:tr w:rsidR="00431CEA" w:rsidRPr="004515E7" w:rsidTr="00AB00A8">
        <w:trPr>
          <w:jc w:val="center"/>
        </w:trPr>
        <w:tc>
          <w:tcPr>
            <w:tcW w:w="4663" w:type="dxa"/>
            <w:vAlign w:val="center"/>
          </w:tcPr>
          <w:p w:rsidR="00431CEA" w:rsidRPr="004515E7" w:rsidRDefault="00431CEA" w:rsidP="00AB00A8">
            <w:pPr>
              <w:rPr>
                <w:rFonts w:asciiTheme="minorHAnsi" w:hAnsiTheme="minorHAnsi" w:cstheme="minorHAnsi"/>
                <w:b/>
                <w:bCs/>
                <w:sz w:val="16"/>
                <w:szCs w:val="16"/>
              </w:rPr>
            </w:pPr>
            <w:r w:rsidRPr="004515E7">
              <w:rPr>
                <w:rFonts w:asciiTheme="minorHAnsi" w:hAnsiTheme="minorHAnsi" w:cstheme="minorHAnsi"/>
                <w:b/>
                <w:bCs/>
                <w:sz w:val="16"/>
                <w:szCs w:val="16"/>
              </w:rPr>
              <w:t>DIAGRAMA BASICO PARA LA INTERPRETACION DE LA ANTERIOR DESCRIPCION.</w:t>
            </w:r>
          </w:p>
          <w:p w:rsidR="00431CEA" w:rsidRDefault="00431CEA" w:rsidP="00AB00A8">
            <w:pPr>
              <w:rPr>
                <w:rFonts w:asciiTheme="minorHAnsi" w:hAnsiTheme="minorHAnsi" w:cstheme="minorHAnsi"/>
                <w:b/>
                <w:bCs/>
                <w:sz w:val="16"/>
                <w:szCs w:val="16"/>
              </w:rPr>
            </w:pPr>
          </w:p>
          <w:p w:rsidR="00D634B6" w:rsidRDefault="00D634B6" w:rsidP="00AB00A8">
            <w:pPr>
              <w:rPr>
                <w:rFonts w:asciiTheme="minorHAnsi" w:hAnsiTheme="minorHAnsi" w:cstheme="minorHAnsi"/>
                <w:b/>
                <w:bCs/>
                <w:sz w:val="16"/>
                <w:szCs w:val="16"/>
              </w:rPr>
            </w:pPr>
          </w:p>
          <w:p w:rsidR="00D634B6" w:rsidRDefault="00D634B6" w:rsidP="00AB00A8">
            <w:pPr>
              <w:rPr>
                <w:rFonts w:asciiTheme="minorHAnsi" w:hAnsiTheme="minorHAnsi" w:cstheme="minorHAnsi"/>
                <w:b/>
                <w:bCs/>
                <w:sz w:val="16"/>
                <w:szCs w:val="16"/>
              </w:rPr>
            </w:pPr>
            <w:r w:rsidRPr="004515E7">
              <w:rPr>
                <w:rFonts w:asciiTheme="minorHAnsi" w:hAnsiTheme="minorHAnsi" w:cstheme="minorHAnsi"/>
                <w:noProof/>
                <w:sz w:val="16"/>
                <w:szCs w:val="16"/>
                <w:lang w:val="es-BO" w:eastAsia="es-BO"/>
              </w:rPr>
              <w:drawing>
                <wp:inline distT="0" distB="0" distL="0" distR="0" wp14:anchorId="21918A12" wp14:editId="676AA9CE">
                  <wp:extent cx="2768600" cy="1047750"/>
                  <wp:effectExtent l="0" t="0" r="0" b="0"/>
                  <wp:docPr id="21" name="Imagen 2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6" cstate="print">
                            <a:extLst>
                              <a:ext uri="{28A0092B-C50C-407E-A947-70E740481C1C}">
                                <a14:useLocalDpi xmlns:a14="http://schemas.microsoft.com/office/drawing/2010/main" val="0"/>
                              </a:ext>
                            </a:extLst>
                          </a:blip>
                          <a:srcRect l="19286" t="22838" r="19085" b="27052"/>
                          <a:stretch/>
                        </pic:blipFill>
                        <pic:spPr bwMode="auto">
                          <a:xfrm>
                            <a:off x="0" y="0"/>
                            <a:ext cx="2768600" cy="1047750"/>
                          </a:xfrm>
                          <a:prstGeom prst="rect">
                            <a:avLst/>
                          </a:prstGeom>
                          <a:noFill/>
                          <a:ln>
                            <a:noFill/>
                          </a:ln>
                          <a:extLst>
                            <a:ext uri="{53640926-AAD7-44D8-BBD7-CCE9431645EC}">
                              <a14:shadowObscured xmlns:a14="http://schemas.microsoft.com/office/drawing/2010/main"/>
                            </a:ext>
                          </a:extLst>
                        </pic:spPr>
                      </pic:pic>
                    </a:graphicData>
                  </a:graphic>
                </wp:inline>
              </w:drawing>
            </w:r>
          </w:p>
          <w:p w:rsidR="00D634B6" w:rsidRDefault="00D634B6" w:rsidP="00AB00A8">
            <w:pPr>
              <w:rPr>
                <w:rFonts w:asciiTheme="minorHAnsi" w:hAnsiTheme="minorHAnsi" w:cstheme="minorHAnsi"/>
                <w:b/>
                <w:bCs/>
                <w:sz w:val="16"/>
                <w:szCs w:val="16"/>
              </w:rPr>
            </w:pPr>
          </w:p>
          <w:p w:rsidR="00D634B6" w:rsidRDefault="00D634B6" w:rsidP="00AB00A8">
            <w:pPr>
              <w:rPr>
                <w:rFonts w:asciiTheme="minorHAnsi" w:hAnsiTheme="minorHAnsi" w:cstheme="minorHAnsi"/>
                <w:b/>
                <w:bCs/>
                <w:sz w:val="16"/>
                <w:szCs w:val="16"/>
              </w:rPr>
            </w:pPr>
          </w:p>
          <w:p w:rsidR="00D634B6" w:rsidRDefault="00D634B6" w:rsidP="00AB00A8">
            <w:pPr>
              <w:rPr>
                <w:rFonts w:asciiTheme="minorHAnsi" w:hAnsiTheme="minorHAnsi" w:cstheme="minorHAnsi"/>
                <w:b/>
                <w:bCs/>
                <w:sz w:val="16"/>
                <w:szCs w:val="16"/>
              </w:rPr>
            </w:pPr>
          </w:p>
          <w:p w:rsidR="00D634B6" w:rsidRDefault="00D634B6" w:rsidP="00AB00A8">
            <w:pPr>
              <w:rPr>
                <w:rFonts w:asciiTheme="minorHAnsi" w:hAnsiTheme="minorHAnsi" w:cstheme="minorHAnsi"/>
                <w:b/>
                <w:bCs/>
                <w:sz w:val="16"/>
                <w:szCs w:val="16"/>
              </w:rPr>
            </w:pPr>
          </w:p>
          <w:p w:rsidR="00D634B6" w:rsidRDefault="00D634B6" w:rsidP="00AB00A8">
            <w:pPr>
              <w:rPr>
                <w:rFonts w:asciiTheme="minorHAnsi" w:hAnsiTheme="minorHAnsi" w:cstheme="minorHAnsi"/>
                <w:b/>
                <w:bCs/>
                <w:sz w:val="16"/>
                <w:szCs w:val="16"/>
              </w:rPr>
            </w:pPr>
          </w:p>
          <w:p w:rsidR="00D634B6" w:rsidRDefault="00D634B6" w:rsidP="00AB00A8">
            <w:pPr>
              <w:rPr>
                <w:rFonts w:asciiTheme="minorHAnsi" w:hAnsiTheme="minorHAnsi" w:cstheme="minorHAnsi"/>
                <w:b/>
                <w:bCs/>
                <w:sz w:val="16"/>
                <w:szCs w:val="16"/>
              </w:rPr>
            </w:pPr>
          </w:p>
          <w:p w:rsidR="00D634B6" w:rsidRDefault="00D634B6" w:rsidP="00AB00A8">
            <w:pPr>
              <w:rPr>
                <w:rFonts w:asciiTheme="minorHAnsi" w:hAnsiTheme="minorHAnsi" w:cstheme="minorHAnsi"/>
                <w:b/>
                <w:bCs/>
                <w:sz w:val="16"/>
                <w:szCs w:val="16"/>
              </w:rPr>
            </w:pPr>
          </w:p>
          <w:p w:rsidR="00D634B6" w:rsidRDefault="00D634B6" w:rsidP="00AB00A8">
            <w:pPr>
              <w:rPr>
                <w:rFonts w:asciiTheme="minorHAnsi" w:hAnsiTheme="minorHAnsi" w:cstheme="minorHAnsi"/>
                <w:b/>
                <w:bCs/>
                <w:sz w:val="16"/>
                <w:szCs w:val="16"/>
              </w:rPr>
            </w:pPr>
          </w:p>
          <w:p w:rsidR="00D634B6" w:rsidRPr="004515E7" w:rsidRDefault="00D634B6" w:rsidP="00AB00A8">
            <w:pPr>
              <w:rPr>
                <w:rFonts w:asciiTheme="minorHAnsi" w:hAnsiTheme="minorHAnsi" w:cstheme="minorHAnsi"/>
                <w:b/>
                <w:bCs/>
                <w:sz w:val="16"/>
                <w:szCs w:val="16"/>
              </w:rPr>
            </w:pPr>
          </w:p>
        </w:tc>
        <w:tc>
          <w:tcPr>
            <w:tcW w:w="3129" w:type="dxa"/>
            <w:vAlign w:val="center"/>
          </w:tcPr>
          <w:p w:rsidR="00431CEA" w:rsidRPr="004515E7" w:rsidRDefault="00431CEA" w:rsidP="00AB00A8">
            <w:pPr>
              <w:rPr>
                <w:rFonts w:asciiTheme="minorHAnsi" w:hAnsiTheme="minorHAnsi" w:cstheme="minorHAnsi"/>
                <w:b/>
                <w:sz w:val="16"/>
                <w:szCs w:val="16"/>
                <w:lang w:val="es-BO"/>
              </w:rPr>
            </w:pPr>
          </w:p>
        </w:tc>
        <w:tc>
          <w:tcPr>
            <w:tcW w:w="389" w:type="dxa"/>
            <w:vAlign w:val="center"/>
          </w:tcPr>
          <w:p w:rsidR="00431CEA" w:rsidRPr="004515E7" w:rsidRDefault="00431CEA" w:rsidP="00AB00A8">
            <w:pPr>
              <w:rPr>
                <w:rFonts w:asciiTheme="minorHAnsi" w:hAnsiTheme="minorHAnsi" w:cstheme="minorHAnsi"/>
                <w:b/>
                <w:sz w:val="16"/>
                <w:szCs w:val="16"/>
                <w:lang w:val="es-BO"/>
              </w:rPr>
            </w:pPr>
          </w:p>
        </w:tc>
        <w:tc>
          <w:tcPr>
            <w:tcW w:w="373" w:type="dxa"/>
            <w:vAlign w:val="center"/>
          </w:tcPr>
          <w:p w:rsidR="00431CEA" w:rsidRPr="004515E7" w:rsidRDefault="00431CEA" w:rsidP="00AB00A8">
            <w:pPr>
              <w:rPr>
                <w:rFonts w:asciiTheme="minorHAnsi" w:hAnsiTheme="minorHAnsi" w:cstheme="minorHAnsi"/>
                <w:b/>
                <w:sz w:val="16"/>
                <w:szCs w:val="16"/>
                <w:lang w:val="es-BO"/>
              </w:rPr>
            </w:pPr>
          </w:p>
        </w:tc>
        <w:tc>
          <w:tcPr>
            <w:tcW w:w="539" w:type="dxa"/>
            <w:vAlign w:val="center"/>
          </w:tcPr>
          <w:p w:rsidR="00431CEA" w:rsidRPr="004515E7" w:rsidRDefault="00431CEA" w:rsidP="00AB00A8">
            <w:pPr>
              <w:rPr>
                <w:rFonts w:asciiTheme="minorHAnsi" w:hAnsiTheme="minorHAnsi" w:cstheme="minorHAnsi"/>
                <w:b/>
                <w:sz w:val="16"/>
                <w:szCs w:val="16"/>
                <w:lang w:val="es-BO"/>
              </w:rPr>
            </w:pPr>
          </w:p>
        </w:tc>
      </w:tr>
      <w:tr w:rsidR="00431CEA" w:rsidRPr="004515E7" w:rsidTr="00AB00A8">
        <w:trPr>
          <w:jc w:val="center"/>
        </w:trPr>
        <w:tc>
          <w:tcPr>
            <w:tcW w:w="4663" w:type="dxa"/>
            <w:vAlign w:val="center"/>
          </w:tcPr>
          <w:p w:rsidR="00431CEA" w:rsidRDefault="00431CEA" w:rsidP="00AB00A8">
            <w:pPr>
              <w:rPr>
                <w:rFonts w:asciiTheme="minorHAnsi" w:hAnsiTheme="minorHAnsi" w:cstheme="minorHAnsi"/>
                <w:bCs/>
                <w:sz w:val="16"/>
                <w:szCs w:val="16"/>
                <w:lang w:val="es-BO"/>
              </w:rPr>
            </w:pPr>
          </w:p>
          <w:p w:rsidR="00431CEA" w:rsidRPr="004515E7" w:rsidRDefault="00431CEA" w:rsidP="00AB00A8">
            <w:pPr>
              <w:jc w:val="center"/>
              <w:rPr>
                <w:rFonts w:asciiTheme="minorHAnsi" w:hAnsiTheme="minorHAnsi" w:cstheme="minorHAnsi"/>
                <w:bCs/>
                <w:sz w:val="16"/>
                <w:szCs w:val="16"/>
                <w:lang w:val="es-BO"/>
              </w:rPr>
            </w:pPr>
            <w:r w:rsidRPr="004515E7">
              <w:rPr>
                <w:rFonts w:asciiTheme="minorHAnsi" w:hAnsiTheme="minorHAnsi" w:cstheme="minorHAnsi"/>
                <w:noProof/>
                <w:sz w:val="16"/>
                <w:szCs w:val="16"/>
                <w:lang w:val="es-BO" w:eastAsia="es-BO"/>
              </w:rPr>
              <w:drawing>
                <wp:inline distT="0" distB="0" distL="0" distR="0" wp14:anchorId="065876C1" wp14:editId="0AD0877C">
                  <wp:extent cx="2503805" cy="1739265"/>
                  <wp:effectExtent l="0" t="0" r="0" b="0"/>
                  <wp:docPr id="22" name="Imagen 2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3805" cy="1739265"/>
                          </a:xfrm>
                          <a:prstGeom prst="rect">
                            <a:avLst/>
                          </a:prstGeom>
                          <a:noFill/>
                          <a:ln>
                            <a:noFill/>
                          </a:ln>
                        </pic:spPr>
                      </pic:pic>
                    </a:graphicData>
                  </a:graphic>
                </wp:inline>
              </w:drawing>
            </w:r>
          </w:p>
        </w:tc>
        <w:tc>
          <w:tcPr>
            <w:tcW w:w="3129" w:type="dxa"/>
            <w:vAlign w:val="center"/>
          </w:tcPr>
          <w:p w:rsidR="00431CEA" w:rsidRPr="004515E7" w:rsidRDefault="00431CEA" w:rsidP="00AB00A8">
            <w:pPr>
              <w:rPr>
                <w:rFonts w:asciiTheme="minorHAnsi" w:hAnsiTheme="minorHAnsi" w:cstheme="minorHAnsi"/>
                <w:b/>
                <w:sz w:val="16"/>
                <w:szCs w:val="16"/>
                <w:lang w:val="es-BO"/>
              </w:rPr>
            </w:pPr>
          </w:p>
        </w:tc>
        <w:tc>
          <w:tcPr>
            <w:tcW w:w="389" w:type="dxa"/>
            <w:vAlign w:val="center"/>
          </w:tcPr>
          <w:p w:rsidR="00431CEA" w:rsidRPr="004515E7" w:rsidRDefault="00431CEA" w:rsidP="00AB00A8">
            <w:pPr>
              <w:rPr>
                <w:rFonts w:asciiTheme="minorHAnsi" w:hAnsiTheme="minorHAnsi" w:cstheme="minorHAnsi"/>
                <w:b/>
                <w:sz w:val="16"/>
                <w:szCs w:val="16"/>
                <w:lang w:val="es-BO"/>
              </w:rPr>
            </w:pPr>
          </w:p>
        </w:tc>
        <w:tc>
          <w:tcPr>
            <w:tcW w:w="373" w:type="dxa"/>
            <w:vAlign w:val="center"/>
          </w:tcPr>
          <w:p w:rsidR="00431CEA" w:rsidRPr="004515E7" w:rsidRDefault="00431CEA" w:rsidP="00AB00A8">
            <w:pPr>
              <w:rPr>
                <w:rFonts w:asciiTheme="minorHAnsi" w:hAnsiTheme="minorHAnsi" w:cstheme="minorHAnsi"/>
                <w:b/>
                <w:sz w:val="16"/>
                <w:szCs w:val="16"/>
                <w:lang w:val="es-BO"/>
              </w:rPr>
            </w:pPr>
          </w:p>
        </w:tc>
        <w:tc>
          <w:tcPr>
            <w:tcW w:w="539" w:type="dxa"/>
            <w:vAlign w:val="center"/>
          </w:tcPr>
          <w:p w:rsidR="00431CEA" w:rsidRPr="004515E7" w:rsidRDefault="00431CEA" w:rsidP="00AB00A8">
            <w:pPr>
              <w:rPr>
                <w:rFonts w:asciiTheme="minorHAnsi" w:hAnsiTheme="minorHAnsi" w:cstheme="minorHAnsi"/>
                <w:b/>
                <w:sz w:val="16"/>
                <w:szCs w:val="16"/>
                <w:lang w:val="es-BO"/>
              </w:rPr>
            </w:pPr>
          </w:p>
        </w:tc>
      </w:tr>
      <w:tr w:rsidR="00431CEA" w:rsidRPr="004515E7"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t>PLAZO DE ENTREGA</w:t>
            </w:r>
          </w:p>
          <w:p w:rsidR="00431CEA" w:rsidRPr="003A12EA" w:rsidRDefault="00431CEA" w:rsidP="00AB00A8">
            <w:pPr>
              <w:jc w:val="both"/>
              <w:rPr>
                <w:rFonts w:asciiTheme="minorHAnsi" w:hAnsiTheme="minorHAnsi" w:cstheme="minorHAnsi"/>
                <w:b/>
                <w:bCs/>
                <w:sz w:val="16"/>
                <w:szCs w:val="16"/>
              </w:rPr>
            </w:pPr>
          </w:p>
          <w:p w:rsidR="00431CEA" w:rsidRDefault="00431CEA" w:rsidP="00AB00A8">
            <w:pPr>
              <w:rPr>
                <w:rFonts w:asciiTheme="minorHAnsi" w:hAnsiTheme="minorHAnsi" w:cstheme="minorHAnsi"/>
                <w:bCs/>
                <w:sz w:val="16"/>
                <w:szCs w:val="16"/>
                <w:lang w:val="es-BO"/>
              </w:rPr>
            </w:pPr>
            <w:r w:rsidRPr="003A12EA">
              <w:rPr>
                <w:rFonts w:asciiTheme="minorHAnsi" w:hAnsiTheme="minorHAnsi" w:cstheme="minorHAnsi"/>
                <w:sz w:val="16"/>
                <w:szCs w:val="16"/>
              </w:rPr>
              <w:t>El plazo de entrega de los bienes para todos los ítems será de máximo 150 días calendario a partir de la Orden de Inicio de proceso emitida por parte de la Unidad Solicitante.</w:t>
            </w:r>
          </w:p>
        </w:tc>
        <w:tc>
          <w:tcPr>
            <w:tcW w:w="3129" w:type="dxa"/>
            <w:vAlign w:val="center"/>
          </w:tcPr>
          <w:p w:rsidR="00431CEA" w:rsidRPr="004515E7" w:rsidRDefault="00431CEA" w:rsidP="00AB00A8">
            <w:pPr>
              <w:rPr>
                <w:rFonts w:asciiTheme="minorHAnsi" w:hAnsiTheme="minorHAnsi" w:cstheme="minorHAnsi"/>
                <w:b/>
                <w:sz w:val="16"/>
                <w:szCs w:val="16"/>
                <w:lang w:val="es-BO"/>
              </w:rPr>
            </w:pPr>
          </w:p>
        </w:tc>
        <w:tc>
          <w:tcPr>
            <w:tcW w:w="389" w:type="dxa"/>
            <w:vAlign w:val="center"/>
          </w:tcPr>
          <w:p w:rsidR="00431CEA" w:rsidRPr="004515E7" w:rsidRDefault="00431CEA" w:rsidP="00AB00A8">
            <w:pPr>
              <w:rPr>
                <w:rFonts w:asciiTheme="minorHAnsi" w:hAnsiTheme="minorHAnsi" w:cstheme="minorHAnsi"/>
                <w:b/>
                <w:sz w:val="16"/>
                <w:szCs w:val="16"/>
                <w:lang w:val="es-BO"/>
              </w:rPr>
            </w:pPr>
          </w:p>
        </w:tc>
        <w:tc>
          <w:tcPr>
            <w:tcW w:w="373" w:type="dxa"/>
            <w:vAlign w:val="center"/>
          </w:tcPr>
          <w:p w:rsidR="00431CEA" w:rsidRPr="004515E7" w:rsidRDefault="00431CEA" w:rsidP="00AB00A8">
            <w:pPr>
              <w:rPr>
                <w:rFonts w:asciiTheme="minorHAnsi" w:hAnsiTheme="minorHAnsi" w:cstheme="minorHAnsi"/>
                <w:b/>
                <w:sz w:val="16"/>
                <w:szCs w:val="16"/>
                <w:lang w:val="es-BO"/>
              </w:rPr>
            </w:pPr>
          </w:p>
        </w:tc>
        <w:tc>
          <w:tcPr>
            <w:tcW w:w="539" w:type="dxa"/>
            <w:vAlign w:val="center"/>
          </w:tcPr>
          <w:p w:rsidR="00431CEA" w:rsidRPr="004515E7" w:rsidRDefault="00431CEA" w:rsidP="00AB00A8">
            <w:pPr>
              <w:rPr>
                <w:rFonts w:asciiTheme="minorHAnsi" w:hAnsiTheme="minorHAnsi" w:cstheme="minorHAnsi"/>
                <w:b/>
                <w:sz w:val="16"/>
                <w:szCs w:val="16"/>
                <w:lang w:val="es-BO"/>
              </w:rPr>
            </w:pPr>
          </w:p>
        </w:tc>
      </w:tr>
      <w:tr w:rsidR="00431CEA" w:rsidRPr="004515E7"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t>MEDIOS DE TRANSPORTE</w:t>
            </w:r>
          </w:p>
          <w:p w:rsidR="00431CEA" w:rsidRPr="003A12EA" w:rsidRDefault="00431CEA" w:rsidP="00AB00A8">
            <w:pPr>
              <w:jc w:val="both"/>
              <w:rPr>
                <w:rFonts w:asciiTheme="minorHAnsi" w:hAnsiTheme="minorHAnsi" w:cstheme="minorHAnsi"/>
                <w:b/>
                <w:bCs/>
                <w:sz w:val="16"/>
                <w:szCs w:val="16"/>
              </w:rPr>
            </w:pPr>
          </w:p>
          <w:p w:rsidR="00431CEA" w:rsidRPr="003A12EA" w:rsidRDefault="00431CEA" w:rsidP="006721A0">
            <w:pPr>
              <w:numPr>
                <w:ilvl w:val="0"/>
                <w:numId w:val="51"/>
              </w:numPr>
              <w:jc w:val="both"/>
              <w:rPr>
                <w:rFonts w:asciiTheme="minorHAnsi" w:hAnsiTheme="minorHAnsi" w:cstheme="minorHAnsi"/>
                <w:sz w:val="16"/>
                <w:szCs w:val="16"/>
                <w:lang w:eastAsia="es-BO"/>
              </w:rPr>
            </w:pPr>
            <w:r w:rsidRPr="003A12EA">
              <w:rPr>
                <w:rFonts w:asciiTheme="minorHAnsi" w:hAnsiTheme="minorHAnsi" w:cstheme="minorHAnsi"/>
                <w:sz w:val="16"/>
                <w:szCs w:val="16"/>
                <w:lang w:eastAsia="es-BO"/>
              </w:rPr>
              <w:t>Los costos de transporte, trabajos de estibaje en el carguío y descarguío en el punto de entrega establecido YPFB, correrán por cuenta y responsabilidad de la empresa contratada; en el caso de ocurrir algún daño en este procedimiento será responsabilidad única de la empresa contratada.</w:t>
            </w:r>
          </w:p>
          <w:p w:rsidR="00431CEA" w:rsidRPr="003A12EA" w:rsidRDefault="00431CEA" w:rsidP="00AB00A8">
            <w:pPr>
              <w:jc w:val="both"/>
              <w:rPr>
                <w:rFonts w:asciiTheme="minorHAnsi" w:hAnsiTheme="minorHAnsi" w:cstheme="minorHAnsi"/>
                <w:sz w:val="16"/>
                <w:szCs w:val="16"/>
                <w:lang w:eastAsia="es-BO"/>
              </w:rPr>
            </w:pPr>
          </w:p>
          <w:p w:rsidR="00431CEA" w:rsidRPr="003A12EA" w:rsidRDefault="00431CEA" w:rsidP="006721A0">
            <w:pPr>
              <w:numPr>
                <w:ilvl w:val="0"/>
                <w:numId w:val="51"/>
              </w:numPr>
              <w:jc w:val="both"/>
              <w:rPr>
                <w:rFonts w:asciiTheme="minorHAnsi" w:hAnsiTheme="minorHAnsi" w:cstheme="minorHAnsi"/>
                <w:sz w:val="16"/>
                <w:szCs w:val="16"/>
                <w:lang w:eastAsia="es-BO"/>
              </w:rPr>
            </w:pPr>
            <w:r w:rsidRPr="003A12EA">
              <w:rPr>
                <w:rFonts w:asciiTheme="minorHAnsi" w:hAnsiTheme="minorHAnsi" w:cstheme="minorHAnsi"/>
                <w:sz w:val="16"/>
                <w:szCs w:val="16"/>
                <w:lang w:eastAsia="es-BO"/>
              </w:rPr>
              <w:t>Para fines de la entrega los bienes en su totalidad deberán ser colocados dentro el almacén dispuesto para el efecto y en coordinación con personal de almacenes de YPFB.</w:t>
            </w:r>
          </w:p>
          <w:p w:rsidR="00431CEA" w:rsidRPr="003A12EA" w:rsidRDefault="00431CEA" w:rsidP="00AB00A8">
            <w:pPr>
              <w:ind w:left="708"/>
              <w:jc w:val="both"/>
              <w:rPr>
                <w:rFonts w:asciiTheme="minorHAnsi" w:hAnsiTheme="minorHAnsi" w:cstheme="minorHAnsi"/>
                <w:sz w:val="16"/>
                <w:szCs w:val="16"/>
                <w:lang w:eastAsia="es-BO"/>
              </w:rPr>
            </w:pPr>
          </w:p>
          <w:p w:rsidR="00431CEA" w:rsidRPr="003A12EA" w:rsidRDefault="00431CEA" w:rsidP="00AB00A8">
            <w:pPr>
              <w:ind w:left="720"/>
              <w:jc w:val="both"/>
              <w:rPr>
                <w:rFonts w:asciiTheme="minorHAnsi" w:hAnsiTheme="minorHAnsi" w:cstheme="minorHAnsi"/>
                <w:sz w:val="16"/>
                <w:szCs w:val="16"/>
                <w:lang w:eastAsia="es-BO"/>
              </w:rPr>
            </w:pPr>
            <w:r w:rsidRPr="003A12EA">
              <w:rPr>
                <w:rFonts w:asciiTheme="minorHAnsi" w:hAnsiTheme="minorHAnsi" w:cstheme="minorHAnsi"/>
                <w:sz w:val="16"/>
                <w:szCs w:val="16"/>
                <w:lang w:eastAsia="es-BO"/>
              </w:rPr>
              <w:t>Previa entrega de los bienes, la empresa contratada deberá presentar un procedimiento de transporte, descarguío y almacenaje del bien, dicho documento deberá ser aprobado por la comisión de recepción, así mismo todos los gastos que incidan en la ejecución del procedimiento incluyendo materiales y elementos de almacenamiento deberán ser provistos por la empresa contratada sin que incurra un costo adicional a YPFB.</w:t>
            </w:r>
          </w:p>
          <w:p w:rsidR="00431CEA" w:rsidRDefault="00431CEA" w:rsidP="00AB00A8">
            <w:pPr>
              <w:rPr>
                <w:rFonts w:asciiTheme="minorHAnsi" w:hAnsiTheme="minorHAnsi" w:cstheme="minorHAnsi"/>
                <w:bCs/>
                <w:sz w:val="16"/>
                <w:szCs w:val="16"/>
                <w:lang w:val="es-BO"/>
              </w:rPr>
            </w:pPr>
          </w:p>
        </w:tc>
        <w:tc>
          <w:tcPr>
            <w:tcW w:w="3129" w:type="dxa"/>
            <w:vAlign w:val="center"/>
          </w:tcPr>
          <w:p w:rsidR="00431CEA" w:rsidRPr="004515E7" w:rsidRDefault="00431CEA" w:rsidP="00AB00A8">
            <w:pPr>
              <w:rPr>
                <w:rFonts w:asciiTheme="minorHAnsi" w:hAnsiTheme="minorHAnsi" w:cstheme="minorHAnsi"/>
                <w:b/>
                <w:sz w:val="16"/>
                <w:szCs w:val="16"/>
                <w:lang w:val="es-BO"/>
              </w:rPr>
            </w:pPr>
          </w:p>
        </w:tc>
        <w:tc>
          <w:tcPr>
            <w:tcW w:w="389" w:type="dxa"/>
            <w:vAlign w:val="center"/>
          </w:tcPr>
          <w:p w:rsidR="00431CEA" w:rsidRPr="004515E7" w:rsidRDefault="00431CEA" w:rsidP="00AB00A8">
            <w:pPr>
              <w:rPr>
                <w:rFonts w:asciiTheme="minorHAnsi" w:hAnsiTheme="minorHAnsi" w:cstheme="minorHAnsi"/>
                <w:b/>
                <w:sz w:val="16"/>
                <w:szCs w:val="16"/>
                <w:lang w:val="es-BO"/>
              </w:rPr>
            </w:pPr>
          </w:p>
        </w:tc>
        <w:tc>
          <w:tcPr>
            <w:tcW w:w="373" w:type="dxa"/>
            <w:vAlign w:val="center"/>
          </w:tcPr>
          <w:p w:rsidR="00431CEA" w:rsidRPr="004515E7" w:rsidRDefault="00431CEA" w:rsidP="00AB00A8">
            <w:pPr>
              <w:rPr>
                <w:rFonts w:asciiTheme="minorHAnsi" w:hAnsiTheme="minorHAnsi" w:cstheme="minorHAnsi"/>
                <w:b/>
                <w:sz w:val="16"/>
                <w:szCs w:val="16"/>
                <w:lang w:val="es-BO"/>
              </w:rPr>
            </w:pPr>
          </w:p>
        </w:tc>
        <w:tc>
          <w:tcPr>
            <w:tcW w:w="539" w:type="dxa"/>
            <w:vAlign w:val="center"/>
          </w:tcPr>
          <w:p w:rsidR="00431CEA" w:rsidRPr="004515E7" w:rsidRDefault="00431CEA" w:rsidP="00AB00A8">
            <w:pPr>
              <w:rPr>
                <w:rFonts w:asciiTheme="minorHAnsi" w:hAnsiTheme="minorHAnsi" w:cstheme="minorHAnsi"/>
                <w:b/>
                <w:sz w:val="16"/>
                <w:szCs w:val="16"/>
                <w:lang w:val="es-BO"/>
              </w:rPr>
            </w:pPr>
          </w:p>
        </w:tc>
      </w:tr>
      <w:tr w:rsidR="00431CEA" w:rsidRPr="004515E7"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t>MANUALES</w:t>
            </w:r>
          </w:p>
          <w:p w:rsidR="00431CEA" w:rsidRPr="003A12EA" w:rsidRDefault="00431CEA" w:rsidP="00AB00A8">
            <w:pPr>
              <w:jc w:val="both"/>
              <w:rPr>
                <w:rFonts w:asciiTheme="minorHAnsi" w:hAnsiTheme="minorHAnsi" w:cstheme="minorHAnsi"/>
                <w:b/>
                <w:bCs/>
                <w:sz w:val="16"/>
                <w:szCs w:val="16"/>
              </w:rPr>
            </w:pPr>
          </w:p>
          <w:p w:rsidR="00431CEA" w:rsidRPr="003A12EA" w:rsidRDefault="00431CEA" w:rsidP="00AB00A8">
            <w:pPr>
              <w:tabs>
                <w:tab w:val="left" w:pos="356"/>
              </w:tabs>
              <w:spacing w:before="120" w:after="120"/>
              <w:jc w:val="both"/>
              <w:rPr>
                <w:rFonts w:asciiTheme="minorHAnsi" w:hAnsiTheme="minorHAnsi" w:cstheme="minorHAnsi"/>
                <w:b/>
                <w:bCs/>
                <w:iCs/>
                <w:sz w:val="16"/>
                <w:szCs w:val="16"/>
                <w:lang w:val="es-MX"/>
              </w:rPr>
            </w:pPr>
            <w:r w:rsidRPr="003A12EA">
              <w:rPr>
                <w:rFonts w:asciiTheme="minorHAnsi" w:hAnsiTheme="minorHAnsi" w:cstheme="minorHAnsi"/>
                <w:b/>
                <w:bCs/>
                <w:iCs/>
                <w:sz w:val="16"/>
                <w:szCs w:val="16"/>
                <w:lang w:val="es-MX"/>
              </w:rPr>
              <w:t>DOCUMENTACION ADJUNTA AL MOMENTO DE LA ENTREGA DE LOS BIENES</w:t>
            </w:r>
          </w:p>
          <w:p w:rsidR="00431CEA" w:rsidRPr="003A12EA" w:rsidRDefault="00431CEA" w:rsidP="00AB00A8">
            <w:pPr>
              <w:spacing w:before="120" w:after="120"/>
              <w:jc w:val="both"/>
              <w:rPr>
                <w:rFonts w:asciiTheme="minorHAnsi" w:hAnsiTheme="minorHAnsi" w:cstheme="minorHAnsi"/>
                <w:bCs/>
                <w:sz w:val="16"/>
                <w:szCs w:val="16"/>
              </w:rPr>
            </w:pPr>
            <w:r w:rsidRPr="003A12EA">
              <w:rPr>
                <w:rFonts w:asciiTheme="minorHAnsi" w:hAnsiTheme="minorHAnsi" w:cstheme="minorHAnsi"/>
                <w:bCs/>
                <w:sz w:val="16"/>
                <w:szCs w:val="16"/>
              </w:rPr>
              <w:t>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431CEA" w:rsidRPr="003A12EA" w:rsidRDefault="00431CEA" w:rsidP="00AB00A8">
            <w:pPr>
              <w:spacing w:before="120" w:after="120"/>
              <w:jc w:val="both"/>
              <w:rPr>
                <w:rFonts w:asciiTheme="minorHAnsi" w:hAnsiTheme="minorHAnsi" w:cstheme="minorHAnsi"/>
                <w:b/>
                <w:bCs/>
                <w:iCs/>
                <w:sz w:val="16"/>
                <w:szCs w:val="16"/>
                <w:lang w:val="es-MX"/>
              </w:rPr>
            </w:pPr>
            <w:r w:rsidRPr="003A12EA">
              <w:rPr>
                <w:rFonts w:asciiTheme="minorHAnsi" w:hAnsiTheme="minorHAnsi" w:cstheme="minorHAnsi"/>
                <w:b/>
                <w:bCs/>
                <w:iCs/>
                <w:sz w:val="16"/>
                <w:szCs w:val="16"/>
                <w:lang w:val="es-MX"/>
              </w:rPr>
              <w:t xml:space="preserve">DOCUMENTACIÓN TÉCNICA ADJUNTA AL MOMENTO DE LA PRESENTACION DE LA PROPUESTA </w:t>
            </w:r>
          </w:p>
          <w:p w:rsidR="00431CEA" w:rsidRPr="003A12EA" w:rsidRDefault="00431CEA" w:rsidP="00AB00A8">
            <w:pPr>
              <w:autoSpaceDE w:val="0"/>
              <w:autoSpaceDN w:val="0"/>
              <w:adjustRightInd w:val="0"/>
              <w:jc w:val="both"/>
              <w:rPr>
                <w:rFonts w:asciiTheme="minorHAnsi" w:hAnsiTheme="minorHAnsi" w:cstheme="minorHAnsi"/>
                <w:bCs/>
                <w:sz w:val="16"/>
                <w:szCs w:val="16"/>
              </w:rPr>
            </w:pPr>
            <w:r w:rsidRPr="003A12EA">
              <w:rPr>
                <w:rFonts w:asciiTheme="minorHAnsi" w:hAnsiTheme="minorHAnsi" w:cstheme="minorHAnsi"/>
                <w:bCs/>
                <w:sz w:val="16"/>
                <w:szCs w:val="16"/>
              </w:rPr>
              <w:lastRenderedPageBreak/>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431CEA" w:rsidRDefault="00431CEA" w:rsidP="00AB00A8">
            <w:pPr>
              <w:rPr>
                <w:rFonts w:asciiTheme="minorHAnsi" w:hAnsiTheme="minorHAnsi" w:cstheme="minorHAnsi"/>
                <w:bCs/>
                <w:sz w:val="16"/>
                <w:szCs w:val="16"/>
                <w:lang w:val="es-BO"/>
              </w:rPr>
            </w:pPr>
          </w:p>
        </w:tc>
        <w:tc>
          <w:tcPr>
            <w:tcW w:w="3129" w:type="dxa"/>
            <w:vAlign w:val="center"/>
          </w:tcPr>
          <w:p w:rsidR="00431CEA" w:rsidRPr="004515E7" w:rsidRDefault="00431CEA" w:rsidP="00AB00A8">
            <w:pPr>
              <w:rPr>
                <w:rFonts w:asciiTheme="minorHAnsi" w:hAnsiTheme="minorHAnsi" w:cstheme="minorHAnsi"/>
                <w:b/>
                <w:sz w:val="16"/>
                <w:szCs w:val="16"/>
                <w:lang w:val="es-BO"/>
              </w:rPr>
            </w:pPr>
          </w:p>
        </w:tc>
        <w:tc>
          <w:tcPr>
            <w:tcW w:w="389" w:type="dxa"/>
            <w:vAlign w:val="center"/>
          </w:tcPr>
          <w:p w:rsidR="00431CEA" w:rsidRPr="004515E7" w:rsidRDefault="00431CEA" w:rsidP="00AB00A8">
            <w:pPr>
              <w:rPr>
                <w:rFonts w:asciiTheme="minorHAnsi" w:hAnsiTheme="minorHAnsi" w:cstheme="minorHAnsi"/>
                <w:b/>
                <w:sz w:val="16"/>
                <w:szCs w:val="16"/>
                <w:lang w:val="es-BO"/>
              </w:rPr>
            </w:pPr>
          </w:p>
        </w:tc>
        <w:tc>
          <w:tcPr>
            <w:tcW w:w="373" w:type="dxa"/>
            <w:vAlign w:val="center"/>
          </w:tcPr>
          <w:p w:rsidR="00431CEA" w:rsidRPr="004515E7" w:rsidRDefault="00431CEA" w:rsidP="00AB00A8">
            <w:pPr>
              <w:rPr>
                <w:rFonts w:asciiTheme="minorHAnsi" w:hAnsiTheme="minorHAnsi" w:cstheme="minorHAnsi"/>
                <w:b/>
                <w:sz w:val="16"/>
                <w:szCs w:val="16"/>
                <w:lang w:val="es-BO"/>
              </w:rPr>
            </w:pPr>
          </w:p>
        </w:tc>
        <w:tc>
          <w:tcPr>
            <w:tcW w:w="539" w:type="dxa"/>
            <w:vAlign w:val="center"/>
          </w:tcPr>
          <w:p w:rsidR="00431CEA" w:rsidRPr="004515E7" w:rsidRDefault="00431CEA" w:rsidP="00AB00A8">
            <w:pPr>
              <w:rPr>
                <w:rFonts w:asciiTheme="minorHAnsi" w:hAnsiTheme="minorHAnsi" w:cstheme="minorHAnsi"/>
                <w:b/>
                <w:sz w:val="16"/>
                <w:szCs w:val="16"/>
                <w:lang w:val="es-BO"/>
              </w:rPr>
            </w:pPr>
          </w:p>
        </w:tc>
      </w:tr>
      <w:tr w:rsidR="00431CEA" w:rsidRPr="004515E7"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lastRenderedPageBreak/>
              <w:t>EXPERIENCIA</w:t>
            </w:r>
          </w:p>
          <w:p w:rsidR="00431CEA" w:rsidRPr="003A12EA" w:rsidRDefault="00431CEA" w:rsidP="006721A0">
            <w:pPr>
              <w:numPr>
                <w:ilvl w:val="0"/>
                <w:numId w:val="52"/>
              </w:numPr>
              <w:spacing w:before="120" w:after="120"/>
              <w:rPr>
                <w:rFonts w:asciiTheme="minorHAnsi" w:hAnsiTheme="minorHAnsi" w:cstheme="minorHAnsi"/>
                <w:b/>
                <w:bCs/>
                <w:sz w:val="16"/>
                <w:szCs w:val="16"/>
              </w:rPr>
            </w:pPr>
            <w:r w:rsidRPr="003A12EA">
              <w:rPr>
                <w:rFonts w:asciiTheme="minorHAnsi" w:hAnsiTheme="minorHAnsi" w:cstheme="minorHAnsi"/>
                <w:b/>
                <w:bCs/>
                <w:sz w:val="16"/>
                <w:szCs w:val="16"/>
              </w:rPr>
              <w:t>Experiencia general de la empresa</w:t>
            </w:r>
          </w:p>
          <w:p w:rsidR="00431CEA" w:rsidRPr="003A12EA" w:rsidRDefault="00431CEA" w:rsidP="00AB00A8">
            <w:pPr>
              <w:spacing w:before="120" w:after="120"/>
              <w:jc w:val="both"/>
              <w:rPr>
                <w:rFonts w:asciiTheme="minorHAnsi" w:hAnsiTheme="minorHAnsi" w:cstheme="minorHAnsi"/>
                <w:bCs/>
                <w:sz w:val="16"/>
                <w:szCs w:val="16"/>
              </w:rPr>
            </w:pPr>
            <w:r w:rsidRPr="003A12EA">
              <w:rPr>
                <w:rFonts w:asciiTheme="minorHAnsi" w:hAnsiTheme="minorHAnsi" w:cstheme="minorHAnsi"/>
                <w:bCs/>
                <w:sz w:val="16"/>
                <w:szCs w:val="16"/>
              </w:rPr>
              <w:t xml:space="preserve">La empresa deberá contar con un mínimo de cinco proyectos y/o servicios en las actividades de la industria Petrolera demostrables con la presentación adjunta a la propuesta de una fotocopia de factura emitida por proyecto y/o servicio; por un valor acumulable mínimo total de Bolivianos 1’260’000.00  (Un millón doscientos sesenta mil 00/100 bolivianos) correspondiente al 20% del precio referencial total </w:t>
            </w:r>
          </w:p>
          <w:p w:rsidR="00431CEA" w:rsidRPr="003A12EA" w:rsidRDefault="00431CEA" w:rsidP="006721A0">
            <w:pPr>
              <w:numPr>
                <w:ilvl w:val="0"/>
                <w:numId w:val="52"/>
              </w:numPr>
              <w:spacing w:before="120" w:after="120"/>
              <w:ind w:left="426"/>
              <w:jc w:val="both"/>
              <w:rPr>
                <w:rFonts w:asciiTheme="minorHAnsi" w:hAnsiTheme="minorHAnsi" w:cstheme="minorHAnsi"/>
                <w:b/>
                <w:bCs/>
                <w:sz w:val="16"/>
                <w:szCs w:val="16"/>
              </w:rPr>
            </w:pPr>
            <w:r w:rsidRPr="003A12EA">
              <w:rPr>
                <w:rFonts w:asciiTheme="minorHAnsi" w:hAnsiTheme="minorHAnsi" w:cstheme="minorHAnsi"/>
                <w:b/>
                <w:bCs/>
                <w:sz w:val="16"/>
                <w:szCs w:val="16"/>
              </w:rPr>
              <w:t>Experiencia especifica de la empresa</w:t>
            </w:r>
          </w:p>
          <w:p w:rsidR="00431CEA" w:rsidRDefault="00431CEA" w:rsidP="00AB00A8">
            <w:pPr>
              <w:jc w:val="both"/>
              <w:rPr>
                <w:rFonts w:asciiTheme="minorHAnsi" w:hAnsiTheme="minorHAnsi" w:cstheme="minorHAnsi"/>
                <w:bCs/>
                <w:sz w:val="16"/>
                <w:szCs w:val="16"/>
                <w:lang w:val="es-BO"/>
              </w:rPr>
            </w:pPr>
            <w:r w:rsidRPr="003A12EA">
              <w:rPr>
                <w:rFonts w:asciiTheme="minorHAnsi" w:hAnsiTheme="minorHAnsi" w:cstheme="minorHAnsi"/>
                <w:bCs/>
                <w:sz w:val="16"/>
                <w:szCs w:val="16"/>
              </w:rPr>
              <w:t>La empresa deberá contar con un mínimo de tres proyectos relacionados puntualmente al diseño, construcción de city gates, demostrables con la presentación adjunta a la propuesta de una fotocopia emitida por proyecto y/o servicio.</w:t>
            </w:r>
          </w:p>
        </w:tc>
        <w:tc>
          <w:tcPr>
            <w:tcW w:w="3129" w:type="dxa"/>
            <w:vAlign w:val="center"/>
          </w:tcPr>
          <w:p w:rsidR="00431CEA" w:rsidRPr="004515E7" w:rsidRDefault="00431CEA" w:rsidP="00AB00A8">
            <w:pPr>
              <w:rPr>
                <w:rFonts w:asciiTheme="minorHAnsi" w:hAnsiTheme="minorHAnsi" w:cstheme="minorHAnsi"/>
                <w:b/>
                <w:sz w:val="16"/>
                <w:szCs w:val="16"/>
                <w:lang w:val="es-BO"/>
              </w:rPr>
            </w:pPr>
          </w:p>
        </w:tc>
        <w:tc>
          <w:tcPr>
            <w:tcW w:w="389" w:type="dxa"/>
            <w:vAlign w:val="center"/>
          </w:tcPr>
          <w:p w:rsidR="00431CEA" w:rsidRPr="004515E7" w:rsidRDefault="00431CEA" w:rsidP="00AB00A8">
            <w:pPr>
              <w:rPr>
                <w:rFonts w:asciiTheme="minorHAnsi" w:hAnsiTheme="minorHAnsi" w:cstheme="minorHAnsi"/>
                <w:b/>
                <w:sz w:val="16"/>
                <w:szCs w:val="16"/>
                <w:lang w:val="es-BO"/>
              </w:rPr>
            </w:pPr>
          </w:p>
        </w:tc>
        <w:tc>
          <w:tcPr>
            <w:tcW w:w="373" w:type="dxa"/>
            <w:vAlign w:val="center"/>
          </w:tcPr>
          <w:p w:rsidR="00431CEA" w:rsidRPr="004515E7" w:rsidRDefault="00431CEA" w:rsidP="00AB00A8">
            <w:pPr>
              <w:rPr>
                <w:rFonts w:asciiTheme="minorHAnsi" w:hAnsiTheme="minorHAnsi" w:cstheme="minorHAnsi"/>
                <w:b/>
                <w:sz w:val="16"/>
                <w:szCs w:val="16"/>
                <w:lang w:val="es-BO"/>
              </w:rPr>
            </w:pPr>
          </w:p>
        </w:tc>
        <w:tc>
          <w:tcPr>
            <w:tcW w:w="539" w:type="dxa"/>
            <w:vAlign w:val="center"/>
          </w:tcPr>
          <w:p w:rsidR="00431CEA" w:rsidRPr="004515E7" w:rsidRDefault="00431CEA" w:rsidP="00AB00A8">
            <w:pPr>
              <w:rPr>
                <w:rFonts w:asciiTheme="minorHAnsi" w:hAnsiTheme="minorHAnsi" w:cstheme="minorHAnsi"/>
                <w:b/>
                <w:sz w:val="16"/>
                <w:szCs w:val="16"/>
                <w:lang w:val="es-BO"/>
              </w:rPr>
            </w:pPr>
          </w:p>
        </w:tc>
      </w:tr>
    </w:tbl>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Default="00431CEA" w:rsidP="00431CEA">
      <w:pPr>
        <w:jc w:val="center"/>
        <w:rPr>
          <w:rFonts w:ascii="Calibri" w:hAnsi="Calibri" w:cs="Calibri"/>
          <w:b/>
          <w:sz w:val="22"/>
          <w:szCs w:val="22"/>
        </w:rPr>
      </w:pPr>
    </w:p>
    <w:p w:rsidR="00431CEA" w:rsidRPr="004F06F8" w:rsidRDefault="00431CEA" w:rsidP="00431CEA">
      <w:pPr>
        <w:jc w:val="center"/>
        <w:rPr>
          <w:rFonts w:ascii="Calibri" w:hAnsi="Calibri" w:cs="Calibri"/>
          <w:b/>
          <w:sz w:val="22"/>
          <w:szCs w:val="22"/>
        </w:rPr>
      </w:pPr>
      <w:r w:rsidRPr="004F06F8">
        <w:rPr>
          <w:rFonts w:ascii="Calibri" w:hAnsi="Calibri" w:cs="Calibri"/>
          <w:b/>
          <w:sz w:val="22"/>
          <w:szCs w:val="22"/>
        </w:rPr>
        <w:lastRenderedPageBreak/>
        <w:t>FORMULARIO C-1</w:t>
      </w:r>
    </w:p>
    <w:p w:rsidR="00431CEA" w:rsidRDefault="00431CEA" w:rsidP="00431CEA">
      <w:pPr>
        <w:jc w:val="center"/>
        <w:rPr>
          <w:rFonts w:ascii="Calibri" w:hAnsi="Calibri" w:cs="Calibri"/>
          <w:b/>
          <w:sz w:val="22"/>
          <w:szCs w:val="22"/>
        </w:rPr>
      </w:pPr>
      <w:r w:rsidRPr="004F06F8">
        <w:rPr>
          <w:rFonts w:ascii="Calibri" w:hAnsi="Calibri" w:cs="Calibri"/>
          <w:b/>
          <w:sz w:val="22"/>
          <w:szCs w:val="22"/>
        </w:rPr>
        <w:t>ESPECIFICACIONES TÉCNICAS</w:t>
      </w:r>
    </w:p>
    <w:p w:rsidR="00431CEA" w:rsidRDefault="00431CEA" w:rsidP="00431CEA">
      <w:pPr>
        <w:jc w:val="center"/>
        <w:rPr>
          <w:rFonts w:asciiTheme="minorHAnsi" w:hAnsiTheme="minorHAnsi" w:cstheme="minorHAnsi"/>
          <w:b/>
          <w:iCs/>
          <w:szCs w:val="16"/>
        </w:rPr>
      </w:pPr>
    </w:p>
    <w:p w:rsidR="00431CEA" w:rsidRPr="00B441CB" w:rsidRDefault="00431CEA" w:rsidP="00431CEA">
      <w:pPr>
        <w:jc w:val="center"/>
        <w:rPr>
          <w:rFonts w:asciiTheme="minorHAnsi" w:hAnsiTheme="minorHAnsi" w:cstheme="minorHAnsi"/>
          <w:b/>
          <w:iCs/>
          <w:sz w:val="22"/>
          <w:lang w:eastAsia="es-ES"/>
        </w:rPr>
      </w:pPr>
      <w:r w:rsidRPr="00B441CB">
        <w:rPr>
          <w:rFonts w:asciiTheme="minorHAnsi" w:hAnsiTheme="minorHAnsi" w:cstheme="minorHAnsi"/>
          <w:b/>
          <w:iCs/>
          <w:sz w:val="22"/>
        </w:rPr>
        <w:t>ITEM N°2: ESTACION DE MEDICION Y ODORIZACION 4100 SCMH (EMO)</w:t>
      </w:r>
    </w:p>
    <w:p w:rsidR="00431CEA" w:rsidRPr="002F7CFA" w:rsidRDefault="00431CEA" w:rsidP="00431CEA">
      <w:pPr>
        <w:jc w:val="center"/>
        <w:rPr>
          <w:rFonts w:ascii="Calibri" w:hAnsi="Calibri" w:cs="Calibri"/>
          <w:b/>
          <w:sz w:val="22"/>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63"/>
        <w:gridCol w:w="3129"/>
        <w:gridCol w:w="389"/>
        <w:gridCol w:w="373"/>
        <w:gridCol w:w="539"/>
      </w:tblGrid>
      <w:tr w:rsidR="00431CEA" w:rsidRPr="00CA0622" w:rsidTr="00AB00A8">
        <w:trPr>
          <w:tblHeader/>
          <w:jc w:val="center"/>
        </w:trPr>
        <w:tc>
          <w:tcPr>
            <w:tcW w:w="4663" w:type="dxa"/>
            <w:shd w:val="clear" w:color="auto" w:fill="D9D9D9" w:themeFill="background1" w:themeFillShade="D9"/>
            <w:vAlign w:val="center"/>
          </w:tcPr>
          <w:p w:rsidR="00431CEA" w:rsidRPr="00CA0622" w:rsidRDefault="00431CEA" w:rsidP="00AB00A8">
            <w:pPr>
              <w:jc w:val="center"/>
              <w:rPr>
                <w:rFonts w:asciiTheme="minorHAnsi" w:hAnsiTheme="minorHAnsi" w:cstheme="minorHAnsi"/>
                <w:b/>
                <w:sz w:val="16"/>
                <w:szCs w:val="16"/>
              </w:rPr>
            </w:pPr>
            <w:r w:rsidRPr="00CA0622">
              <w:rPr>
                <w:rFonts w:asciiTheme="minorHAnsi" w:hAnsiTheme="minorHAnsi" w:cstheme="minorHAnsi"/>
                <w:b/>
                <w:sz w:val="16"/>
                <w:szCs w:val="16"/>
              </w:rPr>
              <w:t>Descripción de las Especificaciones Técnicas</w:t>
            </w:r>
          </w:p>
        </w:tc>
        <w:tc>
          <w:tcPr>
            <w:tcW w:w="3129" w:type="dxa"/>
            <w:shd w:val="clear" w:color="auto" w:fill="D9D9D9" w:themeFill="background1" w:themeFillShade="D9"/>
            <w:vAlign w:val="center"/>
          </w:tcPr>
          <w:p w:rsidR="00431CEA" w:rsidRPr="00CA0622" w:rsidRDefault="00431CEA" w:rsidP="00AB00A8">
            <w:pPr>
              <w:jc w:val="center"/>
              <w:rPr>
                <w:rFonts w:asciiTheme="minorHAnsi" w:hAnsiTheme="minorHAnsi" w:cstheme="minorHAnsi"/>
                <w:b/>
                <w:sz w:val="16"/>
                <w:szCs w:val="16"/>
              </w:rPr>
            </w:pPr>
            <w:r w:rsidRPr="00CA0622">
              <w:rPr>
                <w:rFonts w:asciiTheme="minorHAnsi" w:hAnsiTheme="minorHAnsi" w:cstheme="minorHAnsi"/>
                <w:b/>
                <w:sz w:val="16"/>
                <w:szCs w:val="16"/>
              </w:rPr>
              <w:t xml:space="preserve">PARA SER LLENADO POR EL PROPONENTE </w:t>
            </w:r>
          </w:p>
          <w:p w:rsidR="00431CEA" w:rsidRPr="00CA0622" w:rsidRDefault="00431CEA" w:rsidP="00AB00A8">
            <w:pPr>
              <w:jc w:val="center"/>
              <w:rPr>
                <w:rFonts w:asciiTheme="minorHAnsi" w:hAnsiTheme="minorHAnsi" w:cstheme="minorHAnsi"/>
                <w:b/>
                <w:sz w:val="16"/>
                <w:szCs w:val="16"/>
              </w:rPr>
            </w:pPr>
            <w:r w:rsidRPr="00CA0622">
              <w:rPr>
                <w:rFonts w:asciiTheme="minorHAnsi" w:hAnsiTheme="minorHAnsi" w:cstheme="minorHAnsi"/>
                <w:b/>
                <w:sz w:val="16"/>
                <w:szCs w:val="16"/>
              </w:rPr>
              <w:t xml:space="preserve">(DESCRIBIR SU PROPUESTA EN BASE A LO SOLICITADO) </w:t>
            </w:r>
          </w:p>
        </w:tc>
        <w:tc>
          <w:tcPr>
            <w:tcW w:w="1301" w:type="dxa"/>
            <w:gridSpan w:val="3"/>
            <w:tcBorders>
              <w:top w:val="single" w:sz="12" w:space="0" w:color="auto"/>
              <w:bottom w:val="single" w:sz="2" w:space="0" w:color="000000"/>
            </w:tcBorders>
            <w:shd w:val="clear" w:color="auto" w:fill="D9D9D9" w:themeFill="background1" w:themeFillShade="D9"/>
            <w:vAlign w:val="center"/>
          </w:tcPr>
          <w:p w:rsidR="00431CEA" w:rsidRPr="00CA0622" w:rsidRDefault="00431CEA" w:rsidP="00AB00A8">
            <w:pPr>
              <w:jc w:val="both"/>
              <w:rPr>
                <w:rFonts w:asciiTheme="minorHAnsi" w:hAnsiTheme="minorHAnsi" w:cstheme="minorHAnsi"/>
                <w:b/>
                <w:sz w:val="16"/>
                <w:szCs w:val="16"/>
              </w:rPr>
            </w:pPr>
            <w:r w:rsidRPr="00CA0622">
              <w:rPr>
                <w:rFonts w:asciiTheme="minorHAnsi" w:hAnsiTheme="minorHAnsi" w:cstheme="minorHAnsi"/>
                <w:b/>
                <w:sz w:val="16"/>
                <w:szCs w:val="16"/>
              </w:rPr>
              <w:t>Evaluación (para ser llenado por el personal técnico del Comité de Licitación)</w:t>
            </w:r>
          </w:p>
        </w:tc>
      </w:tr>
      <w:tr w:rsidR="00431CEA" w:rsidRPr="00CA0622" w:rsidTr="00AB00A8">
        <w:trPr>
          <w:cantSplit/>
          <w:trHeight w:val="1448"/>
          <w:jc w:val="center"/>
        </w:trPr>
        <w:tc>
          <w:tcPr>
            <w:tcW w:w="4663" w:type="dxa"/>
            <w:shd w:val="clear" w:color="auto" w:fill="D9D9D9" w:themeFill="background1" w:themeFillShade="D9"/>
            <w:vAlign w:val="center"/>
          </w:tcPr>
          <w:p w:rsidR="00431CEA" w:rsidRPr="00CA0622" w:rsidRDefault="00431CEA" w:rsidP="00AB00A8">
            <w:pPr>
              <w:jc w:val="center"/>
              <w:rPr>
                <w:rFonts w:asciiTheme="minorHAnsi" w:hAnsiTheme="minorHAnsi" w:cstheme="minorHAnsi"/>
                <w:b/>
                <w:sz w:val="16"/>
                <w:szCs w:val="16"/>
              </w:rPr>
            </w:pPr>
            <w:r w:rsidRPr="00CA0622">
              <w:rPr>
                <w:rFonts w:asciiTheme="minorHAnsi" w:hAnsiTheme="minorHAnsi" w:cstheme="minorHAnsi"/>
                <w:b/>
                <w:sz w:val="16"/>
                <w:szCs w:val="16"/>
              </w:rPr>
              <w:t>Característica del Bien  requerido por YPFB</w:t>
            </w:r>
          </w:p>
          <w:p w:rsidR="00431CEA" w:rsidRPr="00CA0622" w:rsidRDefault="00431CEA" w:rsidP="00AB00A8">
            <w:pPr>
              <w:jc w:val="center"/>
              <w:rPr>
                <w:rFonts w:asciiTheme="minorHAnsi" w:hAnsiTheme="minorHAnsi" w:cstheme="minorHAnsi"/>
                <w:b/>
                <w:sz w:val="16"/>
                <w:szCs w:val="16"/>
              </w:rPr>
            </w:pPr>
          </w:p>
          <w:p w:rsidR="00431CEA" w:rsidRPr="00CA0622" w:rsidRDefault="00431CEA" w:rsidP="00AB00A8">
            <w:pPr>
              <w:jc w:val="center"/>
              <w:rPr>
                <w:rFonts w:asciiTheme="minorHAnsi" w:hAnsiTheme="minorHAnsi" w:cstheme="minorHAnsi"/>
                <w:b/>
                <w:sz w:val="16"/>
                <w:szCs w:val="16"/>
              </w:rPr>
            </w:pPr>
          </w:p>
        </w:tc>
        <w:tc>
          <w:tcPr>
            <w:tcW w:w="3129" w:type="dxa"/>
            <w:shd w:val="clear" w:color="auto" w:fill="D9D9D9" w:themeFill="background1" w:themeFillShade="D9"/>
            <w:vAlign w:val="center"/>
          </w:tcPr>
          <w:p w:rsidR="00431CEA" w:rsidRPr="00CA0622" w:rsidRDefault="00431CEA" w:rsidP="00AB00A8">
            <w:pPr>
              <w:jc w:val="center"/>
              <w:rPr>
                <w:rFonts w:asciiTheme="minorHAnsi" w:hAnsiTheme="minorHAnsi" w:cstheme="minorHAnsi"/>
                <w:b/>
                <w:sz w:val="16"/>
                <w:szCs w:val="16"/>
              </w:rPr>
            </w:pPr>
            <w:r w:rsidRPr="00CA0622">
              <w:rPr>
                <w:rFonts w:asciiTheme="minorHAnsi" w:hAnsiTheme="minorHAnsi" w:cstheme="minorHAnsi"/>
                <w:b/>
                <w:sz w:val="16"/>
                <w:szCs w:val="16"/>
              </w:rPr>
              <w:t xml:space="preserve">Características Propuestos por el Proponente </w:t>
            </w:r>
          </w:p>
        </w:tc>
        <w:tc>
          <w:tcPr>
            <w:tcW w:w="389" w:type="dxa"/>
            <w:tcBorders>
              <w:top w:val="single" w:sz="2" w:space="0" w:color="000000"/>
              <w:bottom w:val="single" w:sz="2" w:space="0" w:color="000000"/>
            </w:tcBorders>
            <w:shd w:val="clear" w:color="auto" w:fill="D9D9D9" w:themeFill="background1" w:themeFillShade="D9"/>
            <w:textDirection w:val="btLr"/>
            <w:vAlign w:val="center"/>
          </w:tcPr>
          <w:p w:rsidR="00431CEA" w:rsidRPr="00CA0622" w:rsidRDefault="00431CEA" w:rsidP="00AB00A8">
            <w:pPr>
              <w:rPr>
                <w:rFonts w:asciiTheme="minorHAnsi" w:hAnsiTheme="minorHAnsi" w:cstheme="minorHAnsi"/>
                <w:b/>
                <w:sz w:val="16"/>
                <w:szCs w:val="16"/>
              </w:rPr>
            </w:pPr>
            <w:r w:rsidRPr="00CA0622">
              <w:rPr>
                <w:rFonts w:asciiTheme="minorHAnsi" w:hAnsiTheme="minorHAnsi" w:cstheme="minorHAnsi"/>
                <w:b/>
                <w:sz w:val="16"/>
                <w:szCs w:val="16"/>
              </w:rPr>
              <w:t>CUMPLE</w:t>
            </w:r>
          </w:p>
        </w:tc>
        <w:tc>
          <w:tcPr>
            <w:tcW w:w="373" w:type="dxa"/>
            <w:tcBorders>
              <w:top w:val="single" w:sz="2" w:space="0" w:color="000000"/>
              <w:bottom w:val="single" w:sz="2" w:space="0" w:color="000000"/>
            </w:tcBorders>
            <w:shd w:val="clear" w:color="auto" w:fill="D9D9D9" w:themeFill="background1" w:themeFillShade="D9"/>
            <w:textDirection w:val="btLr"/>
            <w:vAlign w:val="center"/>
          </w:tcPr>
          <w:p w:rsidR="00431CEA" w:rsidRPr="00CA0622" w:rsidRDefault="00431CEA" w:rsidP="00AB00A8">
            <w:pPr>
              <w:rPr>
                <w:rFonts w:asciiTheme="minorHAnsi" w:hAnsiTheme="minorHAnsi" w:cstheme="minorHAnsi"/>
                <w:b/>
                <w:sz w:val="16"/>
                <w:szCs w:val="16"/>
              </w:rPr>
            </w:pPr>
            <w:r w:rsidRPr="00CA0622">
              <w:rPr>
                <w:rFonts w:asciiTheme="minorHAnsi" w:hAnsiTheme="minorHAnsi" w:cstheme="minorHAnsi"/>
                <w:b/>
                <w:sz w:val="16"/>
                <w:szCs w:val="16"/>
              </w:rPr>
              <w:t>NO CUMPLE</w:t>
            </w:r>
          </w:p>
        </w:tc>
        <w:tc>
          <w:tcPr>
            <w:tcW w:w="539" w:type="dxa"/>
            <w:tcBorders>
              <w:top w:val="single" w:sz="2" w:space="0" w:color="000000"/>
              <w:bottom w:val="single" w:sz="2" w:space="0" w:color="000000"/>
            </w:tcBorders>
            <w:shd w:val="clear" w:color="auto" w:fill="D9D9D9" w:themeFill="background1" w:themeFillShade="D9"/>
            <w:textDirection w:val="btLr"/>
            <w:vAlign w:val="center"/>
          </w:tcPr>
          <w:p w:rsidR="00431CEA" w:rsidRPr="00CA0622" w:rsidRDefault="00431CEA" w:rsidP="00AB00A8">
            <w:pPr>
              <w:rPr>
                <w:rFonts w:asciiTheme="minorHAnsi" w:hAnsiTheme="minorHAnsi" w:cstheme="minorHAnsi"/>
                <w:b/>
                <w:sz w:val="16"/>
                <w:szCs w:val="16"/>
              </w:rPr>
            </w:pPr>
            <w:r w:rsidRPr="00CA0622">
              <w:rPr>
                <w:rFonts w:asciiTheme="minorHAnsi" w:hAnsiTheme="minorHAnsi" w:cstheme="minorHAnsi"/>
                <w:b/>
                <w:sz w:val="16"/>
                <w:szCs w:val="16"/>
              </w:rPr>
              <w:t>DESCRIPCION PORQUE NO CUMPLE</w:t>
            </w:r>
          </w:p>
        </w:tc>
      </w:tr>
      <w:tr w:rsidR="00431CEA" w:rsidRPr="00CA0622" w:rsidTr="00AB00A8">
        <w:trPr>
          <w:jc w:val="center"/>
        </w:trPr>
        <w:tc>
          <w:tcPr>
            <w:tcW w:w="4663" w:type="dxa"/>
            <w:vAlign w:val="center"/>
          </w:tcPr>
          <w:p w:rsidR="00431CEA" w:rsidRPr="00CA0622" w:rsidRDefault="00431CEA" w:rsidP="00AB00A8">
            <w:pPr>
              <w:keepNext/>
              <w:spacing w:after="60"/>
              <w:outlineLvl w:val="0"/>
              <w:rPr>
                <w:rFonts w:asciiTheme="minorHAnsi" w:hAnsiTheme="minorHAnsi" w:cstheme="minorHAnsi"/>
                <w:b/>
                <w:bCs/>
                <w:kern w:val="32"/>
                <w:sz w:val="16"/>
                <w:szCs w:val="16"/>
                <w:lang w:eastAsia="es-ES"/>
              </w:rPr>
            </w:pPr>
            <w:r w:rsidRPr="00CA0622">
              <w:rPr>
                <w:rFonts w:asciiTheme="minorHAnsi" w:hAnsiTheme="minorHAnsi" w:cstheme="minorHAnsi"/>
                <w:b/>
                <w:iCs/>
                <w:sz w:val="16"/>
                <w:szCs w:val="16"/>
              </w:rPr>
              <w:t>GENERALIDADES Y CONDICIONES DE FUNCIONAMIENTO</w:t>
            </w:r>
            <w:r w:rsidRPr="00CA0622">
              <w:rPr>
                <w:rFonts w:asciiTheme="minorHAnsi" w:hAnsiTheme="minorHAnsi" w:cstheme="minorHAnsi"/>
                <w:b/>
                <w:bCs/>
                <w:kern w:val="32"/>
                <w:sz w:val="16"/>
                <w:szCs w:val="16"/>
              </w:rPr>
              <w:t xml:space="preserve"> DE LA ESTACION DISTRITAL DE MEDICION Y ODORIZACION EMO 4100 SCMH.</w:t>
            </w:r>
          </w:p>
          <w:p w:rsidR="00431CEA" w:rsidRPr="00CA0622" w:rsidRDefault="00431CEA" w:rsidP="006721A0">
            <w:pPr>
              <w:numPr>
                <w:ilvl w:val="0"/>
                <w:numId w:val="35"/>
              </w:numPr>
              <w:jc w:val="both"/>
              <w:rPr>
                <w:rFonts w:asciiTheme="minorHAnsi" w:hAnsiTheme="minorHAnsi" w:cstheme="minorHAnsi"/>
                <w:sz w:val="16"/>
                <w:szCs w:val="16"/>
              </w:rPr>
            </w:pPr>
            <w:r w:rsidRPr="00CA0622">
              <w:rPr>
                <w:rFonts w:asciiTheme="minorHAnsi" w:hAnsiTheme="minorHAnsi" w:cstheme="minorHAnsi"/>
                <w:sz w:val="16"/>
                <w:szCs w:val="16"/>
              </w:rPr>
              <w:t>La Presión a la entrada de la Estación de Medición y Odorizacion, podrá variar entre 600 y 350 psig.</w:t>
            </w:r>
          </w:p>
          <w:p w:rsidR="00431CEA" w:rsidRPr="00CA0622" w:rsidRDefault="00431CEA" w:rsidP="006721A0">
            <w:pPr>
              <w:numPr>
                <w:ilvl w:val="0"/>
                <w:numId w:val="35"/>
              </w:numPr>
              <w:jc w:val="both"/>
              <w:rPr>
                <w:rFonts w:asciiTheme="minorHAnsi" w:hAnsiTheme="minorHAnsi" w:cstheme="minorHAnsi"/>
                <w:sz w:val="16"/>
                <w:szCs w:val="16"/>
              </w:rPr>
            </w:pPr>
            <w:r w:rsidRPr="00CA0622">
              <w:rPr>
                <w:rFonts w:asciiTheme="minorHAnsi" w:hAnsiTheme="minorHAnsi" w:cstheme="minorHAnsi"/>
                <w:sz w:val="16"/>
                <w:szCs w:val="16"/>
              </w:rPr>
              <w:t>Densidad relativa del Gas Natural es de 0,62</w:t>
            </w:r>
          </w:p>
          <w:p w:rsidR="00431CEA" w:rsidRPr="00CA0622" w:rsidRDefault="00431CEA" w:rsidP="006721A0">
            <w:pPr>
              <w:numPr>
                <w:ilvl w:val="0"/>
                <w:numId w:val="35"/>
              </w:numPr>
              <w:jc w:val="both"/>
              <w:rPr>
                <w:rFonts w:asciiTheme="minorHAnsi" w:hAnsiTheme="minorHAnsi" w:cstheme="minorHAnsi"/>
                <w:sz w:val="16"/>
                <w:szCs w:val="16"/>
              </w:rPr>
            </w:pPr>
            <w:r w:rsidRPr="00CA0622">
              <w:rPr>
                <w:rFonts w:asciiTheme="minorHAnsi" w:hAnsiTheme="minorHAnsi" w:cstheme="minorHAnsi"/>
                <w:sz w:val="16"/>
                <w:szCs w:val="16"/>
              </w:rPr>
              <w:t>Temperatura de trabajo  entre –20°C a 60°C</w:t>
            </w:r>
          </w:p>
          <w:p w:rsidR="00431CEA" w:rsidRPr="00CA0622" w:rsidRDefault="00431CEA" w:rsidP="006721A0">
            <w:pPr>
              <w:numPr>
                <w:ilvl w:val="0"/>
                <w:numId w:val="35"/>
              </w:numPr>
              <w:jc w:val="both"/>
              <w:rPr>
                <w:rFonts w:asciiTheme="minorHAnsi" w:hAnsiTheme="minorHAnsi" w:cstheme="minorHAnsi"/>
                <w:sz w:val="16"/>
                <w:szCs w:val="16"/>
              </w:rPr>
            </w:pPr>
            <w:r w:rsidRPr="00CA0622">
              <w:rPr>
                <w:rFonts w:asciiTheme="minorHAnsi" w:hAnsiTheme="minorHAnsi" w:cstheme="minorHAnsi"/>
                <w:sz w:val="16"/>
                <w:szCs w:val="16"/>
              </w:rPr>
              <w:t xml:space="preserve">La Capacidad nominal de la Estación de Medición y Odorizacion EMO será de 4100 m3(n)/h </w:t>
            </w:r>
          </w:p>
          <w:p w:rsidR="00431CEA" w:rsidRPr="00CA0622" w:rsidRDefault="00431CEA" w:rsidP="006721A0">
            <w:pPr>
              <w:numPr>
                <w:ilvl w:val="0"/>
                <w:numId w:val="35"/>
              </w:numPr>
              <w:jc w:val="both"/>
              <w:rPr>
                <w:rFonts w:asciiTheme="minorHAnsi" w:hAnsiTheme="minorHAnsi" w:cstheme="minorHAnsi"/>
                <w:sz w:val="16"/>
                <w:szCs w:val="16"/>
              </w:rPr>
            </w:pPr>
            <w:r w:rsidRPr="00CA0622">
              <w:rPr>
                <w:rFonts w:asciiTheme="minorHAnsi" w:hAnsiTheme="minorHAnsi" w:cstheme="minorHAnsi"/>
                <w:sz w:val="16"/>
                <w:szCs w:val="16"/>
              </w:rPr>
              <w:t>El equipo de medición debe ser de desplazamiento positivo (rotativo), estar configurado para un desempeño optimo, traer consigo una certificación de calibración con trazabilidad al NIST y un catálogo o manual del medidor que indique que este es apto para transferencia de custodia.</w:t>
            </w:r>
          </w:p>
          <w:p w:rsidR="00431CEA" w:rsidRPr="00CA0622" w:rsidRDefault="00431CEA" w:rsidP="006721A0">
            <w:pPr>
              <w:numPr>
                <w:ilvl w:val="0"/>
                <w:numId w:val="35"/>
              </w:numPr>
              <w:jc w:val="both"/>
              <w:rPr>
                <w:rFonts w:asciiTheme="minorHAnsi" w:hAnsiTheme="minorHAnsi" w:cstheme="minorHAnsi"/>
                <w:sz w:val="16"/>
                <w:szCs w:val="16"/>
              </w:rPr>
            </w:pPr>
            <w:r w:rsidRPr="00CA0622">
              <w:rPr>
                <w:rFonts w:asciiTheme="minorHAnsi" w:hAnsiTheme="minorHAnsi" w:cstheme="minorHAnsi"/>
                <w:sz w:val="16"/>
                <w:szCs w:val="16"/>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431CEA" w:rsidRPr="00CA0622" w:rsidRDefault="00431CEA" w:rsidP="006721A0">
            <w:pPr>
              <w:numPr>
                <w:ilvl w:val="0"/>
                <w:numId w:val="35"/>
              </w:numPr>
              <w:jc w:val="both"/>
              <w:rPr>
                <w:rFonts w:asciiTheme="minorHAnsi" w:hAnsiTheme="minorHAnsi" w:cstheme="minorHAnsi"/>
                <w:sz w:val="16"/>
                <w:szCs w:val="16"/>
              </w:rPr>
            </w:pPr>
            <w:r w:rsidRPr="00CA0622">
              <w:rPr>
                <w:rFonts w:asciiTheme="minorHAnsi" w:hAnsiTheme="minorHAnsi" w:cstheme="minorHAnsi"/>
                <w:sz w:val="16"/>
                <w:szCs w:val="16"/>
              </w:rPr>
              <w:t>Adicionalmente deberá contar con Juntas Aislantes dieléctricas pikotec: Cuerpo de Acero Inox. 316 L, atrapado entre dos discos de resina epóxica, reforzada con fibra de vidrio, con sus respectivos bujes y arandelas aislantes: Ambas a  la entrada y a la salida de la Estación de Medición y Odorización, ANSI 300 RF.</w:t>
            </w:r>
          </w:p>
          <w:p w:rsidR="00431CEA" w:rsidRPr="00CA0622" w:rsidRDefault="00431CEA" w:rsidP="006721A0">
            <w:pPr>
              <w:numPr>
                <w:ilvl w:val="0"/>
                <w:numId w:val="35"/>
              </w:numPr>
              <w:jc w:val="both"/>
              <w:rPr>
                <w:rFonts w:asciiTheme="minorHAnsi" w:hAnsiTheme="minorHAnsi" w:cstheme="minorHAnsi"/>
                <w:sz w:val="16"/>
                <w:szCs w:val="16"/>
              </w:rPr>
            </w:pPr>
            <w:r w:rsidRPr="00CA0622">
              <w:rPr>
                <w:rFonts w:asciiTheme="minorHAnsi" w:hAnsiTheme="minorHAnsi" w:cstheme="minorHAnsi"/>
                <w:sz w:val="16"/>
                <w:szCs w:val="16"/>
              </w:rPr>
              <w:t>El equipo en su integridad deberá ir montado sobre una estructura sólida tipo skid, cuyo diseño garantice que en la Estación de Medición y Odorizacion, se eviten esfuerzos de tensión y/o tangenciales de corte.</w:t>
            </w:r>
          </w:p>
          <w:p w:rsidR="00431CEA" w:rsidRPr="00CA0622" w:rsidRDefault="00431CEA" w:rsidP="006721A0">
            <w:pPr>
              <w:numPr>
                <w:ilvl w:val="0"/>
                <w:numId w:val="35"/>
              </w:numPr>
              <w:jc w:val="both"/>
              <w:rPr>
                <w:rFonts w:asciiTheme="minorHAnsi" w:hAnsiTheme="minorHAnsi" w:cstheme="minorHAnsi"/>
                <w:sz w:val="16"/>
                <w:szCs w:val="16"/>
              </w:rPr>
            </w:pPr>
            <w:r w:rsidRPr="00CA0622">
              <w:rPr>
                <w:rFonts w:asciiTheme="minorHAnsi" w:hAnsiTheme="minorHAnsi" w:cstheme="minorHAnsi"/>
                <w:sz w:val="16"/>
                <w:szCs w:val="16"/>
              </w:rPr>
              <w:t xml:space="preserve">Se deben instalar todos los manómetros menores para el ajuste, calibración y puesta en servicio del equipo. </w:t>
            </w: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sz w:val="16"/>
                <w:szCs w:val="16"/>
              </w:rPr>
            </w:pPr>
          </w:p>
        </w:tc>
        <w:tc>
          <w:tcPr>
            <w:tcW w:w="373" w:type="dxa"/>
            <w:vAlign w:val="center"/>
          </w:tcPr>
          <w:p w:rsidR="00431CEA" w:rsidRPr="00CA0622" w:rsidRDefault="00431CEA" w:rsidP="00AB00A8">
            <w:pPr>
              <w:rPr>
                <w:rFonts w:asciiTheme="minorHAnsi" w:hAnsiTheme="minorHAnsi" w:cstheme="minorHAnsi"/>
                <w:sz w:val="16"/>
                <w:szCs w:val="16"/>
              </w:rPr>
            </w:pPr>
          </w:p>
        </w:tc>
        <w:tc>
          <w:tcPr>
            <w:tcW w:w="539" w:type="dxa"/>
            <w:vAlign w:val="center"/>
          </w:tcPr>
          <w:p w:rsidR="00431CEA" w:rsidRPr="00CA0622" w:rsidRDefault="00431CEA" w:rsidP="00AB00A8">
            <w:pPr>
              <w:rPr>
                <w:rFonts w:asciiTheme="minorHAnsi" w:hAnsiTheme="minorHAnsi" w:cstheme="minorHAnsi"/>
                <w:sz w:val="16"/>
                <w:szCs w:val="16"/>
              </w:rPr>
            </w:pPr>
          </w:p>
        </w:tc>
      </w:tr>
      <w:tr w:rsidR="00431CEA" w:rsidRPr="00CA0622" w:rsidTr="00AB00A8">
        <w:trPr>
          <w:jc w:val="center"/>
        </w:trPr>
        <w:tc>
          <w:tcPr>
            <w:tcW w:w="4663" w:type="dxa"/>
            <w:vAlign w:val="center"/>
          </w:tcPr>
          <w:p w:rsidR="00431CEA" w:rsidRPr="005D68A3" w:rsidRDefault="00431CEA" w:rsidP="00AB00A8">
            <w:pPr>
              <w:keepNext/>
              <w:spacing w:after="60"/>
              <w:outlineLvl w:val="0"/>
              <w:rPr>
                <w:rFonts w:asciiTheme="minorHAnsi" w:hAnsiTheme="minorHAnsi" w:cstheme="minorHAnsi"/>
                <w:b/>
                <w:iCs/>
                <w:sz w:val="16"/>
                <w:szCs w:val="16"/>
                <w:lang w:eastAsia="es-ES"/>
              </w:rPr>
            </w:pPr>
            <w:r w:rsidRPr="00CA0622">
              <w:rPr>
                <w:rFonts w:asciiTheme="minorHAnsi" w:hAnsiTheme="minorHAnsi" w:cstheme="minorHAnsi"/>
                <w:b/>
                <w:iCs/>
                <w:sz w:val="16"/>
                <w:szCs w:val="16"/>
              </w:rPr>
              <w:t>DECRIPCION DE LOS COMPONENTES GENERALES</w:t>
            </w: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5D68A3" w:rsidRDefault="00431CEA" w:rsidP="00AB00A8">
            <w:pPr>
              <w:keepNext/>
              <w:spacing w:after="60"/>
              <w:outlineLvl w:val="0"/>
              <w:rPr>
                <w:rFonts w:asciiTheme="minorHAnsi" w:hAnsiTheme="minorHAnsi" w:cstheme="minorHAnsi"/>
                <w:b/>
                <w:iCs/>
                <w:sz w:val="16"/>
                <w:szCs w:val="16"/>
                <w:lang w:eastAsia="es-ES"/>
              </w:rPr>
            </w:pPr>
            <w:r w:rsidRPr="00CA0622">
              <w:rPr>
                <w:rFonts w:asciiTheme="minorHAnsi" w:hAnsiTheme="minorHAnsi" w:cstheme="minorHAnsi"/>
                <w:b/>
                <w:iCs/>
                <w:sz w:val="16"/>
                <w:szCs w:val="16"/>
              </w:rPr>
              <w:t>CARACTERISTICAS TRAMO COMUN DE INGRESO</w:t>
            </w: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CA0622" w:rsidRDefault="00431CEA" w:rsidP="00AB00A8">
            <w:pPr>
              <w:ind w:left="993"/>
              <w:jc w:val="both"/>
              <w:rPr>
                <w:rFonts w:asciiTheme="minorHAnsi" w:hAnsiTheme="minorHAnsi" w:cstheme="minorHAnsi"/>
                <w:b/>
                <w:bCs/>
                <w:sz w:val="16"/>
                <w:szCs w:val="16"/>
                <w:u w:val="single"/>
                <w:lang w:eastAsia="es-ES"/>
              </w:rPr>
            </w:pPr>
            <w:r w:rsidRPr="00CA0622">
              <w:rPr>
                <w:rFonts w:asciiTheme="minorHAnsi" w:hAnsiTheme="minorHAnsi" w:cstheme="minorHAnsi"/>
                <w:b/>
                <w:bCs/>
                <w:sz w:val="16"/>
                <w:szCs w:val="16"/>
                <w:u w:val="single"/>
              </w:rPr>
              <w:t>Bridas W.N. de conexión.</w:t>
            </w:r>
          </w:p>
          <w:p w:rsidR="00431CEA" w:rsidRPr="00CA0622" w:rsidRDefault="00431CEA" w:rsidP="00AB00A8">
            <w:pPr>
              <w:ind w:left="993"/>
              <w:rPr>
                <w:rFonts w:asciiTheme="minorHAnsi" w:hAnsiTheme="minorHAnsi" w:cstheme="minorHAnsi"/>
                <w:b/>
                <w:bCs/>
                <w:sz w:val="16"/>
                <w:szCs w:val="16"/>
              </w:rPr>
            </w:pP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Clase: ANSI 300 RF</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Material: ASTM A105</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Diámetro: 3 plg.</w:t>
            </w:r>
          </w:p>
          <w:p w:rsidR="00431CEA" w:rsidRPr="00CA0622" w:rsidRDefault="00431CEA" w:rsidP="00AB00A8">
            <w:pPr>
              <w:jc w:val="both"/>
              <w:rPr>
                <w:rFonts w:asciiTheme="minorHAnsi" w:hAnsiTheme="minorHAnsi" w:cstheme="minorHAnsi"/>
                <w:sz w:val="16"/>
                <w:szCs w:val="16"/>
              </w:rPr>
            </w:pP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CA0622" w:rsidRDefault="00431CEA" w:rsidP="00AB00A8">
            <w:pPr>
              <w:ind w:left="993"/>
              <w:jc w:val="both"/>
              <w:rPr>
                <w:rFonts w:asciiTheme="minorHAnsi" w:hAnsiTheme="minorHAnsi" w:cstheme="minorHAnsi"/>
                <w:b/>
                <w:bCs/>
                <w:sz w:val="16"/>
                <w:szCs w:val="16"/>
                <w:u w:val="single"/>
                <w:lang w:eastAsia="es-ES"/>
              </w:rPr>
            </w:pPr>
            <w:r w:rsidRPr="00CA0622">
              <w:rPr>
                <w:rFonts w:asciiTheme="minorHAnsi" w:hAnsiTheme="minorHAnsi" w:cstheme="minorHAnsi"/>
                <w:b/>
                <w:bCs/>
                <w:sz w:val="16"/>
                <w:szCs w:val="16"/>
                <w:u w:val="single"/>
              </w:rPr>
              <w:t>Válvulas de bola de Paso Total.</w:t>
            </w:r>
          </w:p>
          <w:p w:rsidR="00431CEA" w:rsidRPr="00CA0622" w:rsidRDefault="00431CEA" w:rsidP="00AB00A8">
            <w:pPr>
              <w:ind w:left="993"/>
              <w:jc w:val="both"/>
              <w:rPr>
                <w:rFonts w:asciiTheme="minorHAnsi" w:hAnsiTheme="minorHAnsi" w:cstheme="minorHAnsi"/>
                <w:b/>
                <w:bCs/>
                <w:sz w:val="16"/>
                <w:szCs w:val="16"/>
              </w:rPr>
            </w:pP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Clase: ANSI 300 RF</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Conexión: Brida ANSI 300 ANSI B 16.34/ANSI B16.5 RF</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lastRenderedPageBreak/>
              <w:t>Actuación: palanca</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Cuerpo: A105 ó ASTM A 216 GRADO WCC o WCB</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Bola: ASTM 351 GRADE CF8M o ASTM A 182 GRADO  F6a o (ACERO AL CARBONO ((A105 O A350 LF2) + 2MILS ENP) ó mayor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Eje: 304SS o 316SS o ASTM A 182 GRADO  F6A. o ACERO A322 4140 2MILs ENP o ((A105 O A350 LF2) +2 MILs ENP)) ó mayor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Asientos: con inserto blando que garantice cierre hermético DEVLON o PTFE</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Diámetro: 3 plg.</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Tipo: Válvula de bola API 6D y API 6FA ó API 607 </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Calidad de material – análisis químico de la colada correspondiente. </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Prueba hidrostática de cuerpo y sello según API 6D en fábrica. </w:t>
            </w:r>
          </w:p>
          <w:p w:rsidR="00431CEA" w:rsidRPr="00CA0622" w:rsidRDefault="00431CEA" w:rsidP="00AB00A8">
            <w:pPr>
              <w:jc w:val="both"/>
              <w:rPr>
                <w:rFonts w:asciiTheme="minorHAnsi" w:hAnsiTheme="minorHAnsi" w:cstheme="minorHAnsi"/>
                <w:sz w:val="16"/>
                <w:szCs w:val="16"/>
              </w:rPr>
            </w:pP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CA0622" w:rsidRDefault="00431CEA" w:rsidP="00AB00A8">
            <w:pPr>
              <w:ind w:left="993"/>
              <w:jc w:val="both"/>
              <w:rPr>
                <w:rFonts w:asciiTheme="minorHAnsi" w:hAnsiTheme="minorHAnsi" w:cstheme="minorHAnsi"/>
                <w:b/>
                <w:bCs/>
                <w:sz w:val="16"/>
                <w:szCs w:val="16"/>
                <w:u w:val="single"/>
                <w:lang w:eastAsia="es-ES"/>
              </w:rPr>
            </w:pPr>
            <w:r w:rsidRPr="00CA0622">
              <w:rPr>
                <w:rFonts w:asciiTheme="minorHAnsi" w:hAnsiTheme="minorHAnsi" w:cstheme="minorHAnsi"/>
                <w:b/>
                <w:bCs/>
                <w:sz w:val="16"/>
                <w:szCs w:val="16"/>
                <w:u w:val="single"/>
              </w:rPr>
              <w:lastRenderedPageBreak/>
              <w:t>Manómetros:</w:t>
            </w:r>
          </w:p>
          <w:p w:rsidR="00431CEA" w:rsidRPr="00CA0622" w:rsidRDefault="00431CEA" w:rsidP="00AB00A8">
            <w:pPr>
              <w:ind w:left="993"/>
              <w:jc w:val="both"/>
              <w:rPr>
                <w:rFonts w:asciiTheme="minorHAnsi" w:hAnsiTheme="minorHAnsi" w:cstheme="minorHAnsi"/>
                <w:sz w:val="16"/>
                <w:szCs w:val="16"/>
              </w:rPr>
            </w:pPr>
          </w:p>
          <w:p w:rsidR="00431CEA" w:rsidRPr="00CA0622" w:rsidRDefault="00431CEA" w:rsidP="00AB00A8">
            <w:pPr>
              <w:ind w:left="993"/>
              <w:rPr>
                <w:rFonts w:asciiTheme="minorHAnsi" w:hAnsiTheme="minorHAnsi" w:cstheme="minorHAnsi"/>
                <w:bCs/>
                <w:sz w:val="16"/>
                <w:szCs w:val="16"/>
                <w:lang w:val="pt-BR"/>
              </w:rPr>
            </w:pPr>
            <w:r w:rsidRPr="00CA0622">
              <w:rPr>
                <w:rFonts w:asciiTheme="minorHAnsi" w:hAnsiTheme="minorHAnsi" w:cstheme="minorHAnsi"/>
                <w:bCs/>
                <w:sz w:val="16"/>
                <w:szCs w:val="16"/>
                <w:lang w:val="pt-BR"/>
              </w:rPr>
              <w:t>Se instalará dos manómetro a la entrada y a la salída del equipo</w:t>
            </w:r>
          </w:p>
          <w:p w:rsidR="00431CEA" w:rsidRPr="00CA0622" w:rsidRDefault="00431CEA" w:rsidP="00AB00A8">
            <w:pPr>
              <w:tabs>
                <w:tab w:val="left" w:pos="709"/>
              </w:tabs>
              <w:ind w:left="1276"/>
              <w:jc w:val="both"/>
              <w:rPr>
                <w:rFonts w:asciiTheme="minorHAnsi" w:hAnsiTheme="minorHAnsi" w:cstheme="minorHAnsi"/>
                <w:sz w:val="16"/>
                <w:szCs w:val="16"/>
                <w:lang w:val="pt-BR"/>
              </w:rPr>
            </w:pP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Carcaza de Acero Inoxidable AISI 304SS</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Con la opción de Calibración y Ajuste en Sitio</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Límite de Sobrepresión 30% del Rango del Span o mayor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Material de los Internos AISI 316SS</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Cristal Reemplazable</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Conexión en AISI 316 rosca de ½” NPT inferior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Grado de protección IP 67 o una superior según IEC 529</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Dial mayor o igual a 100 mm ó 4plg</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Rango de medición 0 – 1000 psig o equivalente en bar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Grado de precisión de ± 0,5%</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Deberá contar con su respectiva válvula integral de bloqueo y purga AISI 316 tipo aguja (Tipo manifold).</w:t>
            </w:r>
          </w:p>
          <w:p w:rsidR="00431CEA" w:rsidRPr="00CA0622" w:rsidRDefault="00431CEA" w:rsidP="00AB00A8">
            <w:pPr>
              <w:jc w:val="both"/>
              <w:rPr>
                <w:rFonts w:asciiTheme="minorHAnsi" w:hAnsiTheme="minorHAnsi" w:cstheme="minorHAnsi"/>
                <w:sz w:val="16"/>
                <w:szCs w:val="16"/>
              </w:rPr>
            </w:pP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CA0622" w:rsidRDefault="00431CEA" w:rsidP="00AB00A8">
            <w:pPr>
              <w:keepNext/>
              <w:spacing w:after="60"/>
              <w:outlineLvl w:val="0"/>
              <w:rPr>
                <w:rFonts w:asciiTheme="minorHAnsi" w:hAnsiTheme="minorHAnsi" w:cstheme="minorHAnsi"/>
                <w:b/>
                <w:iCs/>
                <w:sz w:val="16"/>
                <w:szCs w:val="16"/>
                <w:lang w:eastAsia="es-ES"/>
              </w:rPr>
            </w:pPr>
            <w:r w:rsidRPr="00CA0622">
              <w:rPr>
                <w:rFonts w:asciiTheme="minorHAnsi" w:hAnsiTheme="minorHAnsi" w:cstheme="minorHAnsi"/>
                <w:b/>
                <w:iCs/>
                <w:sz w:val="16"/>
                <w:szCs w:val="16"/>
              </w:rPr>
              <w:t>CARACTERISTICAS DE ETAPA DE FILTRADO</w:t>
            </w:r>
          </w:p>
          <w:p w:rsidR="00431CEA" w:rsidRPr="00CA0622" w:rsidRDefault="00431CEA" w:rsidP="00AB00A8">
            <w:pPr>
              <w:ind w:left="993"/>
              <w:rPr>
                <w:rFonts w:asciiTheme="minorHAnsi" w:hAnsiTheme="minorHAnsi" w:cstheme="minorHAnsi"/>
                <w:bCs/>
                <w:sz w:val="16"/>
                <w:szCs w:val="16"/>
                <w:lang w:val="pt-BR"/>
              </w:rPr>
            </w:pPr>
            <w:r w:rsidRPr="00CA0622">
              <w:rPr>
                <w:rFonts w:asciiTheme="minorHAnsi" w:hAnsiTheme="minorHAnsi" w:cstheme="minorHAnsi"/>
                <w:bCs/>
                <w:sz w:val="16"/>
                <w:szCs w:val="16"/>
                <w:lang w:val="pt-BR"/>
              </w:rPr>
              <w:t>La etapa de filtrado de gás, consta de líneas paralelas, una de servicio y la otra de bypass, cada línea consta de los siguientes elementos básicos:</w:t>
            </w:r>
          </w:p>
          <w:p w:rsidR="00431CEA" w:rsidRPr="00CA0622" w:rsidRDefault="00431CEA" w:rsidP="00AB00A8">
            <w:pPr>
              <w:jc w:val="both"/>
              <w:rPr>
                <w:rFonts w:asciiTheme="minorHAnsi" w:hAnsiTheme="minorHAnsi" w:cstheme="minorHAnsi"/>
                <w:sz w:val="16"/>
                <w:szCs w:val="16"/>
                <w:lang w:val="pt-BR"/>
              </w:rPr>
            </w:pP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CA0622" w:rsidRDefault="00431CEA" w:rsidP="00AB00A8">
            <w:pPr>
              <w:ind w:left="993"/>
              <w:rPr>
                <w:rFonts w:asciiTheme="minorHAnsi" w:hAnsiTheme="minorHAnsi" w:cstheme="minorHAnsi"/>
                <w:b/>
                <w:bCs/>
                <w:sz w:val="16"/>
                <w:szCs w:val="16"/>
                <w:u w:val="single"/>
                <w:lang w:eastAsia="es-ES"/>
              </w:rPr>
            </w:pPr>
            <w:r w:rsidRPr="00CA0622">
              <w:rPr>
                <w:rFonts w:asciiTheme="minorHAnsi" w:hAnsiTheme="minorHAnsi" w:cstheme="minorHAnsi"/>
                <w:b/>
                <w:bCs/>
                <w:sz w:val="16"/>
                <w:szCs w:val="16"/>
                <w:u w:val="single"/>
              </w:rPr>
              <w:t>Línea de servicio</w:t>
            </w:r>
          </w:p>
          <w:p w:rsidR="00431CEA" w:rsidRPr="00CA0622" w:rsidRDefault="00431CEA" w:rsidP="00AB00A8">
            <w:pPr>
              <w:ind w:left="993"/>
              <w:rPr>
                <w:rFonts w:asciiTheme="minorHAnsi" w:hAnsiTheme="minorHAnsi" w:cstheme="minorHAnsi"/>
                <w:bCs/>
                <w:sz w:val="16"/>
                <w:szCs w:val="16"/>
                <w:lang w:val="pt-BR"/>
              </w:rPr>
            </w:pPr>
          </w:p>
          <w:p w:rsidR="00431CEA" w:rsidRPr="00CA0622" w:rsidRDefault="00431CEA" w:rsidP="00AB00A8">
            <w:pPr>
              <w:ind w:left="1276"/>
              <w:rPr>
                <w:rFonts w:asciiTheme="minorHAnsi" w:hAnsiTheme="minorHAnsi" w:cstheme="minorHAnsi"/>
                <w:b/>
                <w:bCs/>
                <w:sz w:val="16"/>
                <w:szCs w:val="16"/>
              </w:rPr>
            </w:pPr>
            <w:r w:rsidRPr="00CA0622">
              <w:rPr>
                <w:rFonts w:asciiTheme="minorHAnsi" w:hAnsiTheme="minorHAnsi" w:cstheme="minorHAnsi"/>
                <w:b/>
                <w:bCs/>
                <w:sz w:val="16"/>
                <w:szCs w:val="16"/>
              </w:rPr>
              <w:t>Dos válvulas de bola de “Paso Total” de aislamiento de filtro</w:t>
            </w:r>
          </w:p>
          <w:p w:rsidR="00431CEA" w:rsidRPr="00CA0622" w:rsidRDefault="00431CEA" w:rsidP="00AB00A8">
            <w:pPr>
              <w:ind w:left="993"/>
              <w:rPr>
                <w:rFonts w:asciiTheme="minorHAnsi" w:hAnsiTheme="minorHAnsi" w:cstheme="minorHAnsi"/>
                <w:b/>
                <w:bCs/>
                <w:sz w:val="16"/>
                <w:szCs w:val="16"/>
                <w:u w:val="single"/>
              </w:rPr>
            </w:pP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Clase: ANSI 300 RF</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Conexión: Brida ANSI 300 Paso Total ANSI B 16.34/ANSI B16.5 RF</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Actuación: palanca</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Cuerpo: A105 ó ASTM A 216 GRADO WCC o WCB</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Bola: ASTM 351 GRADE CF8M o ASTM A 182 GRADO  F6a o (ACERO AL CARBONO ((A105 O A350 LF2) + 2MILS ENP) ó mayor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Eje: 304SS o 316SS o ASTM A 182 GRADO  F6a. o ACERO A322 4140 2MILs ENP o ((A105 O A350 LF2) +2 MILs ENP)) ó mayor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Asientos: con inserto blando que garantice cierre hermético DEVLON o PTFE</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lastRenderedPageBreak/>
              <w:t>Diámetro: 3 plg.</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Tipo: Válvula de bola API 6D y API 6FA ó API 607 ó equivalentes </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Calidad de material – análisis químico de la colada correspondiente. </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Prueba hidrostática de cuerpo y sello según API 6D en fábrica. </w:t>
            </w:r>
          </w:p>
          <w:p w:rsidR="00431CEA" w:rsidRPr="00CA0622" w:rsidRDefault="00431CEA" w:rsidP="00AB00A8">
            <w:pPr>
              <w:jc w:val="both"/>
              <w:rPr>
                <w:rFonts w:asciiTheme="minorHAnsi" w:hAnsiTheme="minorHAnsi" w:cstheme="minorHAnsi"/>
                <w:sz w:val="16"/>
                <w:szCs w:val="16"/>
              </w:rPr>
            </w:pP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CA0622" w:rsidRDefault="00431CEA" w:rsidP="00AB00A8">
            <w:pPr>
              <w:ind w:left="1276"/>
              <w:jc w:val="both"/>
              <w:rPr>
                <w:rFonts w:asciiTheme="minorHAnsi" w:hAnsiTheme="minorHAnsi" w:cstheme="minorHAnsi"/>
                <w:b/>
                <w:bCs/>
                <w:sz w:val="16"/>
                <w:szCs w:val="16"/>
                <w:lang w:eastAsia="es-ES"/>
              </w:rPr>
            </w:pPr>
            <w:r w:rsidRPr="00CA0622">
              <w:rPr>
                <w:rFonts w:asciiTheme="minorHAnsi" w:hAnsiTheme="minorHAnsi" w:cstheme="minorHAnsi"/>
                <w:b/>
                <w:bCs/>
                <w:sz w:val="16"/>
                <w:szCs w:val="16"/>
              </w:rPr>
              <w:lastRenderedPageBreak/>
              <w:t>Filtro Separador Bifasico.</w:t>
            </w:r>
          </w:p>
          <w:p w:rsidR="00431CEA" w:rsidRPr="00CA0622" w:rsidRDefault="00431CEA" w:rsidP="00AB00A8">
            <w:pPr>
              <w:ind w:left="993"/>
              <w:jc w:val="both"/>
              <w:rPr>
                <w:rFonts w:asciiTheme="minorHAnsi" w:hAnsiTheme="minorHAnsi" w:cstheme="minorHAnsi"/>
                <w:bCs/>
                <w:sz w:val="16"/>
                <w:szCs w:val="16"/>
              </w:rPr>
            </w:pP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Diseñado para filtrar un flujo de 4100 MCH</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Con una carga de condensado de 2 lt/por mes </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Filtro ANSI 300 RF provisto de elemento filtrante para gas natural (retención del 99% de partículas sólidas y líquidas &gt;= 5µm; 95% de partículas sólidas y líquidas &lt;=  5µm).</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Cuerpo: API 5L Grado B o ASTM A216 WCB o ASTM A105</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Bridas: ASTM A 105</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Tapa: ASTM A 204 o ASTM A105 o API 5L con Mecanismo de Apertura&amp;Cierre Rápido </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Casquete semieliptico: ASTM A 234.</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Accesorios del filtro: </w:t>
            </w:r>
          </w:p>
          <w:p w:rsidR="00431CEA" w:rsidRPr="00CA0622" w:rsidRDefault="00431CEA" w:rsidP="006721A0">
            <w:pPr>
              <w:numPr>
                <w:ilvl w:val="0"/>
                <w:numId w:val="35"/>
              </w:numPr>
              <w:rPr>
                <w:rFonts w:asciiTheme="minorHAnsi" w:hAnsiTheme="minorHAnsi" w:cstheme="minorHAnsi"/>
                <w:bCs/>
                <w:sz w:val="16"/>
                <w:szCs w:val="16"/>
              </w:rPr>
            </w:pPr>
            <w:r w:rsidRPr="00CA0622">
              <w:rPr>
                <w:rFonts w:asciiTheme="minorHAnsi" w:hAnsiTheme="minorHAnsi" w:cstheme="minorHAnsi"/>
                <w:bCs/>
                <w:sz w:val="16"/>
                <w:szCs w:val="16"/>
              </w:rPr>
              <w:t>Válvula de bola de purga del filtro</w:t>
            </w:r>
          </w:p>
          <w:p w:rsidR="00431CEA" w:rsidRPr="00CA0622" w:rsidRDefault="00431CEA" w:rsidP="006721A0">
            <w:pPr>
              <w:numPr>
                <w:ilvl w:val="0"/>
                <w:numId w:val="35"/>
              </w:numPr>
              <w:rPr>
                <w:rFonts w:asciiTheme="minorHAnsi" w:hAnsiTheme="minorHAnsi" w:cstheme="minorHAnsi"/>
                <w:bCs/>
                <w:sz w:val="16"/>
                <w:szCs w:val="16"/>
              </w:rPr>
            </w:pPr>
            <w:r w:rsidRPr="00CA0622">
              <w:rPr>
                <w:rFonts w:asciiTheme="minorHAnsi" w:hAnsiTheme="minorHAnsi" w:cstheme="minorHAnsi"/>
                <w:bCs/>
                <w:sz w:val="16"/>
                <w:szCs w:val="16"/>
              </w:rPr>
              <w:t>Manómetro de presión diferencial de 0 a 25 psig.</w:t>
            </w:r>
          </w:p>
          <w:p w:rsidR="00431CEA" w:rsidRPr="00CA0622" w:rsidRDefault="00431CEA" w:rsidP="006721A0">
            <w:pPr>
              <w:numPr>
                <w:ilvl w:val="0"/>
                <w:numId w:val="35"/>
              </w:numPr>
              <w:rPr>
                <w:rFonts w:asciiTheme="minorHAnsi" w:hAnsiTheme="minorHAnsi" w:cstheme="minorHAnsi"/>
                <w:bCs/>
                <w:sz w:val="16"/>
                <w:szCs w:val="16"/>
              </w:rPr>
            </w:pPr>
            <w:r w:rsidRPr="00CA0622">
              <w:rPr>
                <w:rFonts w:asciiTheme="minorHAnsi" w:hAnsiTheme="minorHAnsi" w:cstheme="minorHAnsi"/>
                <w:bCs/>
                <w:sz w:val="16"/>
                <w:szCs w:val="16"/>
              </w:rPr>
              <w:t>Visor de Nivel de Líquido.</w:t>
            </w:r>
          </w:p>
          <w:p w:rsidR="00431CEA" w:rsidRPr="00CA0622" w:rsidRDefault="00431CEA" w:rsidP="006721A0">
            <w:pPr>
              <w:numPr>
                <w:ilvl w:val="0"/>
                <w:numId w:val="35"/>
              </w:numPr>
              <w:rPr>
                <w:rFonts w:asciiTheme="minorHAnsi" w:hAnsiTheme="minorHAnsi" w:cstheme="minorHAnsi"/>
                <w:bCs/>
                <w:sz w:val="16"/>
                <w:szCs w:val="16"/>
              </w:rPr>
            </w:pPr>
            <w:r w:rsidRPr="00CA0622">
              <w:rPr>
                <w:rFonts w:asciiTheme="minorHAnsi" w:hAnsiTheme="minorHAnsi" w:cstheme="minorHAnsi"/>
                <w:bCs/>
                <w:sz w:val="16"/>
                <w:szCs w:val="16"/>
              </w:rPr>
              <w:t>Controlador de Nivel Neumático.</w:t>
            </w:r>
          </w:p>
          <w:p w:rsidR="00431CEA" w:rsidRPr="00CA0622" w:rsidRDefault="00431CEA" w:rsidP="006721A0">
            <w:pPr>
              <w:numPr>
                <w:ilvl w:val="0"/>
                <w:numId w:val="35"/>
              </w:numPr>
              <w:rPr>
                <w:rFonts w:asciiTheme="minorHAnsi" w:hAnsiTheme="minorHAnsi" w:cstheme="minorHAnsi"/>
                <w:bCs/>
                <w:sz w:val="16"/>
                <w:szCs w:val="16"/>
              </w:rPr>
            </w:pPr>
            <w:r w:rsidRPr="00CA0622">
              <w:rPr>
                <w:rFonts w:asciiTheme="minorHAnsi" w:hAnsiTheme="minorHAnsi" w:cstheme="minorHAnsi"/>
                <w:bCs/>
                <w:sz w:val="16"/>
                <w:szCs w:val="16"/>
              </w:rPr>
              <w:t>Válvula de Control de Nivel Neumática</w:t>
            </w:r>
          </w:p>
          <w:p w:rsidR="00431CEA" w:rsidRPr="00CA0622" w:rsidRDefault="00431CEA" w:rsidP="006721A0">
            <w:pPr>
              <w:numPr>
                <w:ilvl w:val="0"/>
                <w:numId w:val="35"/>
              </w:numPr>
              <w:rPr>
                <w:rFonts w:asciiTheme="minorHAnsi" w:hAnsiTheme="minorHAnsi" w:cstheme="minorHAnsi"/>
                <w:bCs/>
                <w:sz w:val="16"/>
                <w:szCs w:val="16"/>
              </w:rPr>
            </w:pPr>
            <w:r w:rsidRPr="00CA0622">
              <w:rPr>
                <w:rFonts w:asciiTheme="minorHAnsi" w:hAnsiTheme="minorHAnsi" w:cstheme="minorHAnsi"/>
                <w:bCs/>
                <w:sz w:val="16"/>
                <w:szCs w:val="16"/>
              </w:rPr>
              <w:t>Sistema de gas power para instrumentación</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El cuerpo del filtro deberá ser diseñado bajo norma ASME VIII div.1</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Certificados de las pruebas descritas en esta normativa (norma ASME VIII div.1)</w:t>
            </w:r>
          </w:p>
          <w:p w:rsidR="00431CEA" w:rsidRPr="00CA0622" w:rsidRDefault="00431CEA" w:rsidP="00AB00A8">
            <w:pPr>
              <w:tabs>
                <w:tab w:val="left" w:pos="709"/>
              </w:tabs>
              <w:ind w:left="1276"/>
              <w:jc w:val="both"/>
              <w:rPr>
                <w:rFonts w:asciiTheme="minorHAnsi" w:hAnsiTheme="minorHAnsi" w:cstheme="minorHAnsi"/>
                <w:sz w:val="16"/>
                <w:szCs w:val="16"/>
              </w:rPr>
            </w:pPr>
            <w:r w:rsidRPr="00CA0622">
              <w:rPr>
                <w:rFonts w:asciiTheme="minorHAnsi" w:hAnsiTheme="minorHAnsi" w:cstheme="minorHAnsi"/>
                <w:sz w:val="16"/>
                <w:szCs w:val="16"/>
              </w:rPr>
              <w:t>Filtro con Estampa “U” ASME</w:t>
            </w:r>
          </w:p>
          <w:p w:rsidR="00431CEA" w:rsidRPr="00CA0622" w:rsidRDefault="00431CEA" w:rsidP="00AB00A8">
            <w:pPr>
              <w:jc w:val="both"/>
              <w:rPr>
                <w:rFonts w:asciiTheme="minorHAnsi" w:hAnsiTheme="minorHAnsi" w:cstheme="minorHAnsi"/>
                <w:sz w:val="16"/>
                <w:szCs w:val="16"/>
              </w:rPr>
            </w:pP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Default="00431CEA" w:rsidP="00AB00A8">
            <w:pPr>
              <w:ind w:left="993"/>
              <w:rPr>
                <w:rFonts w:asciiTheme="minorHAnsi" w:hAnsiTheme="minorHAnsi" w:cstheme="minorHAnsi"/>
                <w:b/>
                <w:bCs/>
                <w:sz w:val="16"/>
                <w:szCs w:val="16"/>
                <w:u w:val="single"/>
              </w:rPr>
            </w:pPr>
          </w:p>
          <w:p w:rsidR="00431CEA" w:rsidRPr="00CA0622" w:rsidRDefault="00431CEA" w:rsidP="00AB00A8">
            <w:pPr>
              <w:ind w:left="993"/>
              <w:rPr>
                <w:rFonts w:asciiTheme="minorHAnsi" w:hAnsiTheme="minorHAnsi" w:cstheme="minorHAnsi"/>
                <w:b/>
                <w:bCs/>
                <w:sz w:val="16"/>
                <w:szCs w:val="16"/>
                <w:u w:val="single"/>
                <w:lang w:eastAsia="es-ES"/>
              </w:rPr>
            </w:pPr>
            <w:r w:rsidRPr="00CA0622">
              <w:rPr>
                <w:rFonts w:asciiTheme="minorHAnsi" w:hAnsiTheme="minorHAnsi" w:cstheme="minorHAnsi"/>
                <w:b/>
                <w:bCs/>
                <w:sz w:val="16"/>
                <w:szCs w:val="16"/>
                <w:u w:val="single"/>
              </w:rPr>
              <w:t>Línea bypass de filtro</w:t>
            </w:r>
          </w:p>
          <w:p w:rsidR="00431CEA" w:rsidRPr="00CA0622" w:rsidRDefault="00431CEA" w:rsidP="00AB00A8">
            <w:pPr>
              <w:ind w:left="993"/>
              <w:rPr>
                <w:rFonts w:asciiTheme="minorHAnsi" w:hAnsiTheme="minorHAnsi" w:cstheme="minorHAnsi"/>
                <w:b/>
                <w:bCs/>
                <w:sz w:val="16"/>
                <w:szCs w:val="16"/>
              </w:rPr>
            </w:pPr>
          </w:p>
          <w:p w:rsidR="00431CEA" w:rsidRPr="00CA0622" w:rsidRDefault="00431CEA" w:rsidP="00AB00A8">
            <w:pPr>
              <w:ind w:left="1276"/>
              <w:rPr>
                <w:rFonts w:asciiTheme="minorHAnsi" w:hAnsiTheme="minorHAnsi" w:cstheme="minorHAnsi"/>
                <w:b/>
                <w:bCs/>
                <w:sz w:val="16"/>
                <w:szCs w:val="16"/>
              </w:rPr>
            </w:pPr>
            <w:r w:rsidRPr="00CA0622">
              <w:rPr>
                <w:rFonts w:asciiTheme="minorHAnsi" w:hAnsiTheme="minorHAnsi" w:cstheme="minorHAnsi"/>
                <w:b/>
                <w:bCs/>
                <w:sz w:val="16"/>
                <w:szCs w:val="16"/>
              </w:rPr>
              <w:t>Una válvula de bola de “Paso Reducido” para línea bypass</w:t>
            </w:r>
          </w:p>
          <w:p w:rsidR="00431CEA" w:rsidRPr="00CA0622" w:rsidRDefault="00431CEA" w:rsidP="00AB00A8">
            <w:pPr>
              <w:tabs>
                <w:tab w:val="left" w:pos="1454"/>
              </w:tabs>
              <w:ind w:left="993"/>
              <w:jc w:val="both"/>
              <w:rPr>
                <w:rFonts w:asciiTheme="minorHAnsi" w:hAnsiTheme="minorHAnsi" w:cstheme="minorHAnsi"/>
                <w:b/>
                <w:sz w:val="16"/>
                <w:szCs w:val="16"/>
              </w:rPr>
            </w:pPr>
            <w:r w:rsidRPr="00CA0622">
              <w:rPr>
                <w:rFonts w:asciiTheme="minorHAnsi" w:hAnsiTheme="minorHAnsi" w:cstheme="minorHAnsi"/>
                <w:b/>
                <w:sz w:val="16"/>
                <w:szCs w:val="16"/>
              </w:rPr>
              <w:tab/>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Clase: ANSI 300 </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Conexión: Brida ANSI 300 RF</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Actuación: Palanca.</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Cuerpo: A105 ó ASTM A 216 GRADO WCC o WCB</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Bola: ASTM 351 GRADE CF8M o ASTM A 182 GRADO  F6a o (ACERO AL CARBONO ((A105 O A350 LF2) + 2MILS ENP) ó mayor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Eje: 304SS o 316SS o ASTM A 182 GRADO  F6a. o ACERO A322 4140 2MILs ENP o ((A105 O A350 LF2) +2 MILs ENP)) ó mayor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Asientos: con inserto blando que garantice cierre hermético DEVLON o PTFE Diámetro: 3 plg.</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Tipo: Válvula de bola API 6D y API 6FA ó API 607 ó equivalentes. </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Calidad de material – análisis químico de la colada correspondiente. </w:t>
            </w:r>
          </w:p>
          <w:p w:rsidR="00431CEA" w:rsidRPr="00CA0622" w:rsidRDefault="00431CEA" w:rsidP="00AB00A8">
            <w:p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Prueba hidrostática de cuerpo y sello según API 6D en fábrica.</w:t>
            </w:r>
          </w:p>
          <w:p w:rsidR="00431CEA" w:rsidRDefault="00431CEA" w:rsidP="00AB00A8">
            <w:pPr>
              <w:jc w:val="both"/>
              <w:rPr>
                <w:rFonts w:asciiTheme="minorHAnsi" w:hAnsiTheme="minorHAnsi" w:cstheme="minorHAnsi"/>
                <w:sz w:val="16"/>
                <w:szCs w:val="16"/>
              </w:rPr>
            </w:pPr>
          </w:p>
          <w:p w:rsidR="00431CEA" w:rsidRPr="00CA0622" w:rsidRDefault="00431CEA" w:rsidP="00AB00A8">
            <w:pPr>
              <w:jc w:val="both"/>
              <w:rPr>
                <w:rFonts w:asciiTheme="minorHAnsi" w:hAnsiTheme="minorHAnsi" w:cstheme="minorHAnsi"/>
                <w:sz w:val="16"/>
                <w:szCs w:val="16"/>
              </w:rPr>
            </w:pP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CA0622" w:rsidRDefault="00431CEA" w:rsidP="00AB00A8">
            <w:pPr>
              <w:jc w:val="both"/>
              <w:rPr>
                <w:rFonts w:asciiTheme="minorHAnsi" w:hAnsiTheme="minorHAnsi" w:cstheme="minorHAnsi"/>
                <w:b/>
                <w:bCs/>
                <w:sz w:val="16"/>
                <w:szCs w:val="16"/>
                <w:lang w:val="pt-BR" w:eastAsia="es-ES"/>
              </w:rPr>
            </w:pPr>
            <w:r w:rsidRPr="00CA0622">
              <w:rPr>
                <w:rFonts w:asciiTheme="minorHAnsi" w:hAnsiTheme="minorHAnsi" w:cstheme="minorHAnsi"/>
                <w:b/>
                <w:bCs/>
                <w:sz w:val="16"/>
                <w:szCs w:val="16"/>
                <w:lang w:val="pt-BR"/>
              </w:rPr>
              <w:lastRenderedPageBreak/>
              <w:t>CARACTERISTICAS DE LA ETAPA DE MEDICIÓN</w:t>
            </w: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CA0622" w:rsidRDefault="00431CEA" w:rsidP="00AB00A8">
            <w:pPr>
              <w:ind w:left="993"/>
              <w:rPr>
                <w:rFonts w:asciiTheme="minorHAnsi" w:hAnsiTheme="minorHAnsi" w:cstheme="minorHAnsi"/>
                <w:b/>
                <w:sz w:val="16"/>
                <w:szCs w:val="16"/>
                <w:u w:val="single"/>
                <w:lang w:eastAsia="es-ES"/>
              </w:rPr>
            </w:pPr>
            <w:r w:rsidRPr="00CA0622">
              <w:rPr>
                <w:rFonts w:asciiTheme="minorHAnsi" w:hAnsiTheme="minorHAnsi" w:cstheme="minorHAnsi"/>
                <w:b/>
                <w:sz w:val="16"/>
                <w:szCs w:val="16"/>
                <w:u w:val="single"/>
              </w:rPr>
              <w:t>Línea de servicio.</w:t>
            </w:r>
          </w:p>
          <w:p w:rsidR="00431CEA" w:rsidRPr="00CA0622" w:rsidRDefault="00431CEA" w:rsidP="00AB00A8">
            <w:pPr>
              <w:ind w:left="993"/>
              <w:rPr>
                <w:rFonts w:asciiTheme="minorHAnsi" w:hAnsiTheme="minorHAnsi" w:cstheme="minorHAnsi"/>
                <w:b/>
                <w:sz w:val="16"/>
                <w:szCs w:val="16"/>
                <w:u w:val="single"/>
              </w:rPr>
            </w:pPr>
          </w:p>
          <w:p w:rsidR="00431CEA" w:rsidRPr="00CA0622" w:rsidRDefault="00431CEA" w:rsidP="00AB00A8">
            <w:pPr>
              <w:ind w:left="1276"/>
              <w:rPr>
                <w:rFonts w:asciiTheme="minorHAnsi" w:hAnsiTheme="minorHAnsi" w:cstheme="minorHAnsi"/>
                <w:b/>
                <w:bCs/>
                <w:sz w:val="16"/>
                <w:szCs w:val="16"/>
              </w:rPr>
            </w:pPr>
            <w:r w:rsidRPr="00CA0622">
              <w:rPr>
                <w:rFonts w:asciiTheme="minorHAnsi" w:hAnsiTheme="minorHAnsi" w:cstheme="minorHAnsi"/>
                <w:b/>
                <w:bCs/>
                <w:sz w:val="16"/>
                <w:szCs w:val="16"/>
              </w:rPr>
              <w:t>Dos válvulas de bola de “Paso Total” de aislamiento de medidor</w:t>
            </w:r>
          </w:p>
          <w:p w:rsidR="00431CEA" w:rsidRPr="00CA0622" w:rsidRDefault="00431CEA" w:rsidP="00AB00A8">
            <w:pPr>
              <w:ind w:left="993"/>
              <w:rPr>
                <w:rFonts w:asciiTheme="minorHAnsi" w:hAnsiTheme="minorHAnsi" w:cstheme="minorHAnsi"/>
                <w:b/>
                <w:bCs/>
                <w:sz w:val="16"/>
                <w:szCs w:val="16"/>
                <w:u w:val="single"/>
              </w:rPr>
            </w:pP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Clase: ANSI 300 </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Conexión: Brida ANSI 300 Paso Total ANSI B 16.34/ANSI B16.5 RF</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Actuación: palanca</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Cuerpo: A105 ó ASTM A 216 GRADO WCC o WCB</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Bola: ASTM 351 GRADE CF8M o ASTM A 182 GRADO  F6a o (ACERO AL CARBONO ((A105 O A350 LF2) + 2MILS ENP) ó mayor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Eje: 304SS o 316SS o ASTM A 182 GRADO  F6a. o ACERO A322 4140 2MILs ENP o ((A105 O A350 LF2) +2 MILs ENP)) ó mayor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Asientos: con inserto blando que garantice cierre hermético DEVLON o PTFE</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Diámetro: 3 plg.</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Tipo: Válvula de bola API 6D y API 6FA ó API 607 ó equivalentes </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Calidad de material – análisis químico de la colada correspondiente. </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Prueba hidrostática de cuerpo y sello según API 6D en fábrica. </w:t>
            </w:r>
          </w:p>
          <w:p w:rsidR="00431CEA" w:rsidRPr="00CA0622" w:rsidRDefault="00431CEA" w:rsidP="00AB00A8">
            <w:pPr>
              <w:jc w:val="both"/>
              <w:rPr>
                <w:rFonts w:asciiTheme="minorHAnsi" w:hAnsiTheme="minorHAnsi" w:cstheme="minorHAnsi"/>
                <w:sz w:val="16"/>
                <w:szCs w:val="16"/>
              </w:rPr>
            </w:pP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CA0622" w:rsidRDefault="00431CEA" w:rsidP="00AB00A8">
            <w:pPr>
              <w:ind w:left="1276"/>
              <w:jc w:val="both"/>
              <w:rPr>
                <w:rFonts w:asciiTheme="minorHAnsi" w:hAnsiTheme="minorHAnsi" w:cstheme="minorHAnsi"/>
                <w:b/>
                <w:sz w:val="16"/>
                <w:szCs w:val="16"/>
                <w:lang w:eastAsia="es-ES"/>
              </w:rPr>
            </w:pPr>
            <w:r w:rsidRPr="00CA0622">
              <w:rPr>
                <w:rFonts w:asciiTheme="minorHAnsi" w:hAnsiTheme="minorHAnsi" w:cstheme="minorHAnsi"/>
                <w:b/>
                <w:sz w:val="16"/>
                <w:szCs w:val="16"/>
              </w:rPr>
              <w:t>Termómetro:</w:t>
            </w:r>
          </w:p>
          <w:p w:rsidR="00431CEA" w:rsidRPr="00CA0622" w:rsidRDefault="00431CEA" w:rsidP="00AB00A8">
            <w:pPr>
              <w:ind w:left="993"/>
              <w:jc w:val="both"/>
              <w:rPr>
                <w:rFonts w:asciiTheme="minorHAnsi" w:hAnsiTheme="minorHAnsi" w:cstheme="minorHAnsi"/>
                <w:sz w:val="16"/>
                <w:szCs w:val="16"/>
                <w:u w:val="single"/>
              </w:rPr>
            </w:pP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Se instalará un termómetro con líquido orgánico antes de las etapas de regulación del tipo recto y su margen de medida será: - 30 a 50°C.</w:t>
            </w:r>
          </w:p>
          <w:p w:rsidR="00431CEA" w:rsidRPr="00CA0622" w:rsidRDefault="00431CEA" w:rsidP="00AB00A8">
            <w:pPr>
              <w:jc w:val="both"/>
              <w:rPr>
                <w:rFonts w:asciiTheme="minorHAnsi" w:hAnsiTheme="minorHAnsi" w:cstheme="minorHAnsi"/>
                <w:sz w:val="16"/>
                <w:szCs w:val="16"/>
              </w:rPr>
            </w:pP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CA0622" w:rsidRDefault="00431CEA" w:rsidP="00AB00A8">
            <w:pPr>
              <w:ind w:left="1276"/>
              <w:jc w:val="both"/>
              <w:rPr>
                <w:rFonts w:asciiTheme="minorHAnsi" w:hAnsiTheme="minorHAnsi" w:cstheme="minorHAnsi"/>
                <w:b/>
                <w:sz w:val="16"/>
                <w:szCs w:val="16"/>
                <w:lang w:eastAsia="es-ES"/>
              </w:rPr>
            </w:pPr>
            <w:r w:rsidRPr="00CA0622">
              <w:rPr>
                <w:rFonts w:asciiTheme="minorHAnsi" w:hAnsiTheme="minorHAnsi" w:cstheme="minorHAnsi"/>
                <w:b/>
                <w:sz w:val="16"/>
                <w:szCs w:val="16"/>
              </w:rPr>
              <w:t>Medidor tipo desplazamiento positivo (Rotativo apto para transferencia de custodia)</w:t>
            </w:r>
          </w:p>
          <w:p w:rsidR="00431CEA" w:rsidRPr="00CA0622" w:rsidRDefault="00431CEA" w:rsidP="00AB00A8">
            <w:pPr>
              <w:ind w:left="993" w:firstLine="706"/>
              <w:jc w:val="both"/>
              <w:rPr>
                <w:rFonts w:asciiTheme="minorHAnsi" w:hAnsiTheme="minorHAnsi" w:cstheme="minorHAnsi"/>
                <w:b/>
                <w:sz w:val="16"/>
                <w:szCs w:val="16"/>
                <w:u w:val="single"/>
              </w:rPr>
            </w:pP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Medidor ANSI 300 RF tipo desplazamiento positivo (rotativo)</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Rango de Temperatura de operación: - 40º hasta 60º C</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Caudal: 4100 SCMH</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Máxima Presión de Operación(mínima): 740 PSIG</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Rangebilidad +/- 1% : 1:77 o mejor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Rangebilidad +/- 2% : 1:104 o mejor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Salida de pulsos de alta frecuencia (HF) para conectar con el computador de flujo</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Conexión Bridada : ANSI 300 RF de 2”</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Certificados de calibración con trazabilidad al NIST</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Presentación del Reporte de Pruebas del medidor, original en idioma español o inglés, con la serie del medidor correspondiente. Emitido por el fabricante (test report).</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Registrador mecánico</w:t>
            </w:r>
          </w:p>
          <w:p w:rsidR="00431CEA" w:rsidRPr="00CA0622" w:rsidRDefault="00431CEA" w:rsidP="00AB00A8">
            <w:pPr>
              <w:jc w:val="both"/>
              <w:rPr>
                <w:rFonts w:asciiTheme="minorHAnsi" w:hAnsiTheme="minorHAnsi" w:cstheme="minorHAnsi"/>
                <w:sz w:val="16"/>
                <w:szCs w:val="16"/>
              </w:rPr>
            </w:pP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CA0622" w:rsidRDefault="00431CEA" w:rsidP="00AB00A8">
            <w:pPr>
              <w:tabs>
                <w:tab w:val="left" w:pos="142"/>
              </w:tabs>
              <w:ind w:left="1206" w:hanging="100"/>
              <w:rPr>
                <w:rFonts w:asciiTheme="minorHAnsi" w:hAnsiTheme="minorHAnsi" w:cstheme="minorHAnsi"/>
                <w:bCs/>
                <w:sz w:val="16"/>
                <w:szCs w:val="16"/>
                <w:lang w:eastAsia="es-ES"/>
              </w:rPr>
            </w:pPr>
            <w:r w:rsidRPr="00CA0622">
              <w:rPr>
                <w:rFonts w:asciiTheme="minorHAnsi" w:hAnsiTheme="minorHAnsi" w:cstheme="minorHAnsi"/>
                <w:b/>
                <w:sz w:val="16"/>
                <w:szCs w:val="16"/>
              </w:rPr>
              <w:t>Válvula de flujo critico</w:t>
            </w:r>
          </w:p>
          <w:p w:rsidR="00431CEA" w:rsidRPr="00CA0622" w:rsidRDefault="00431CEA" w:rsidP="00AB00A8">
            <w:pPr>
              <w:tabs>
                <w:tab w:val="left" w:pos="142"/>
              </w:tabs>
              <w:ind w:left="600" w:hanging="100"/>
              <w:rPr>
                <w:rFonts w:asciiTheme="minorHAnsi" w:hAnsiTheme="minorHAnsi" w:cstheme="minorHAnsi"/>
                <w:bCs/>
                <w:sz w:val="16"/>
                <w:szCs w:val="16"/>
              </w:rPr>
            </w:pPr>
          </w:p>
          <w:p w:rsidR="00431CEA" w:rsidRPr="00CA0622" w:rsidRDefault="00431CEA" w:rsidP="00AB00A8">
            <w:pPr>
              <w:ind w:left="1206"/>
              <w:rPr>
                <w:rFonts w:asciiTheme="minorHAnsi" w:hAnsiTheme="minorHAnsi" w:cstheme="minorHAnsi"/>
                <w:bCs/>
                <w:sz w:val="16"/>
                <w:szCs w:val="16"/>
              </w:rPr>
            </w:pPr>
            <w:r w:rsidRPr="00CA0622">
              <w:rPr>
                <w:rFonts w:asciiTheme="minorHAnsi" w:hAnsiTheme="minorHAnsi" w:cstheme="minorHAnsi"/>
                <w:bCs/>
                <w:sz w:val="16"/>
                <w:szCs w:val="16"/>
              </w:rPr>
              <w:t xml:space="preserve">Se debe colocar una válvulas de </w:t>
            </w:r>
            <w:r w:rsidRPr="00CA0622">
              <w:rPr>
                <w:rFonts w:asciiTheme="minorHAnsi" w:hAnsiTheme="minorHAnsi" w:cstheme="minorHAnsi"/>
                <w:sz w:val="16"/>
                <w:szCs w:val="16"/>
              </w:rPr>
              <w:t>¼ de giro RF bridada</w:t>
            </w:r>
            <w:r w:rsidRPr="00CA0622">
              <w:rPr>
                <w:rFonts w:asciiTheme="minorHAnsi" w:hAnsiTheme="minorHAnsi" w:cstheme="minorHAnsi"/>
                <w:bCs/>
                <w:sz w:val="16"/>
                <w:szCs w:val="16"/>
              </w:rPr>
              <w:t xml:space="preserve"> tipo bola  de paso reducido ANSI 300 de 2 plg colocada y orientada de tal forma que permita realizar las pruebas de flujo critico</w:t>
            </w:r>
          </w:p>
          <w:p w:rsidR="00431CEA" w:rsidRPr="00CA0622" w:rsidRDefault="00431CEA" w:rsidP="00AB00A8">
            <w:pPr>
              <w:ind w:left="709"/>
              <w:rPr>
                <w:rFonts w:asciiTheme="minorHAnsi" w:hAnsiTheme="minorHAnsi" w:cstheme="minorHAnsi"/>
                <w:bCs/>
                <w:sz w:val="16"/>
                <w:szCs w:val="16"/>
              </w:rPr>
            </w:pPr>
            <w:r w:rsidRPr="00CA0622">
              <w:rPr>
                <w:rFonts w:asciiTheme="minorHAnsi" w:hAnsiTheme="minorHAnsi" w:cstheme="minorHAnsi"/>
                <w:bCs/>
                <w:sz w:val="16"/>
                <w:szCs w:val="16"/>
              </w:rPr>
              <w:t xml:space="preserve"> </w:t>
            </w:r>
          </w:p>
          <w:p w:rsidR="00431CEA" w:rsidRPr="00CA0622" w:rsidRDefault="00431CEA" w:rsidP="00AB00A8">
            <w:pPr>
              <w:ind w:left="1206"/>
              <w:rPr>
                <w:rFonts w:asciiTheme="minorHAnsi" w:hAnsiTheme="minorHAnsi" w:cstheme="minorHAnsi"/>
                <w:bCs/>
                <w:sz w:val="16"/>
                <w:szCs w:val="16"/>
              </w:rPr>
            </w:pPr>
            <w:r w:rsidRPr="00CA0622">
              <w:rPr>
                <w:rFonts w:asciiTheme="minorHAnsi" w:hAnsiTheme="minorHAnsi" w:cstheme="minorHAnsi"/>
                <w:bCs/>
                <w:sz w:val="16"/>
                <w:szCs w:val="16"/>
              </w:rPr>
              <w:lastRenderedPageBreak/>
              <w:t>La ubicación de esta válvula debe ser realizada de tal forma que no generen fenómenos turbulentos en la línea de medición.</w:t>
            </w:r>
          </w:p>
          <w:p w:rsidR="00431CEA" w:rsidRPr="00CA0622" w:rsidRDefault="00431CEA" w:rsidP="00AB00A8">
            <w:pPr>
              <w:ind w:left="709"/>
              <w:rPr>
                <w:rFonts w:asciiTheme="minorHAnsi" w:hAnsiTheme="minorHAnsi" w:cstheme="minorHAnsi"/>
                <w:bCs/>
                <w:sz w:val="16"/>
                <w:szCs w:val="16"/>
              </w:rPr>
            </w:pPr>
          </w:p>
          <w:p w:rsidR="00431CEA" w:rsidRPr="00CA0622" w:rsidRDefault="00431CEA" w:rsidP="00AB00A8">
            <w:pPr>
              <w:tabs>
                <w:tab w:val="left" w:pos="709"/>
              </w:tabs>
              <w:ind w:left="1276"/>
              <w:jc w:val="both"/>
              <w:rPr>
                <w:rFonts w:asciiTheme="minorHAnsi" w:hAnsiTheme="minorHAnsi" w:cstheme="minorHAnsi"/>
                <w:sz w:val="16"/>
                <w:szCs w:val="16"/>
              </w:rPr>
            </w:pPr>
            <w:r w:rsidRPr="00CA0622">
              <w:rPr>
                <w:rFonts w:asciiTheme="minorHAnsi" w:hAnsiTheme="minorHAnsi" w:cstheme="minorHAnsi"/>
                <w:bCs/>
                <w:sz w:val="16"/>
                <w:szCs w:val="16"/>
              </w:rPr>
              <w:t>Esta válvula deberá contar con su brida ciega ANSI 300.</w:t>
            </w:r>
          </w:p>
          <w:p w:rsidR="00431CEA" w:rsidRPr="00CA0622" w:rsidRDefault="00431CEA" w:rsidP="00AB00A8">
            <w:pPr>
              <w:jc w:val="both"/>
              <w:rPr>
                <w:rFonts w:asciiTheme="minorHAnsi" w:hAnsiTheme="minorHAnsi" w:cstheme="minorHAnsi"/>
                <w:sz w:val="16"/>
                <w:szCs w:val="16"/>
              </w:rPr>
            </w:pP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CA0622" w:rsidRDefault="00431CEA" w:rsidP="00AB00A8">
            <w:pPr>
              <w:ind w:left="1276"/>
              <w:jc w:val="both"/>
              <w:rPr>
                <w:rFonts w:asciiTheme="minorHAnsi" w:hAnsiTheme="minorHAnsi" w:cstheme="minorHAnsi"/>
                <w:b/>
                <w:sz w:val="16"/>
                <w:szCs w:val="16"/>
                <w:lang w:eastAsia="es-ES"/>
              </w:rPr>
            </w:pPr>
            <w:r w:rsidRPr="00CA0622">
              <w:rPr>
                <w:rFonts w:asciiTheme="minorHAnsi" w:hAnsiTheme="minorHAnsi" w:cstheme="minorHAnsi"/>
                <w:b/>
                <w:sz w:val="16"/>
                <w:szCs w:val="16"/>
              </w:rPr>
              <w:lastRenderedPageBreak/>
              <w:t>Computador de flujo</w:t>
            </w:r>
          </w:p>
          <w:p w:rsidR="00431CEA" w:rsidRPr="00CA0622" w:rsidRDefault="00431CEA" w:rsidP="00AB00A8">
            <w:pPr>
              <w:ind w:left="1276"/>
              <w:jc w:val="both"/>
              <w:rPr>
                <w:rFonts w:asciiTheme="minorHAnsi" w:hAnsiTheme="minorHAnsi" w:cstheme="minorHAnsi"/>
                <w:b/>
                <w:sz w:val="16"/>
                <w:szCs w:val="16"/>
              </w:rPr>
            </w:pPr>
          </w:p>
          <w:p w:rsidR="00431CEA" w:rsidRPr="00CA0622" w:rsidRDefault="00431CEA" w:rsidP="00AB00A8">
            <w:pPr>
              <w:tabs>
                <w:tab w:val="left" w:pos="709"/>
              </w:tabs>
              <w:ind w:left="1276"/>
              <w:jc w:val="both"/>
              <w:rPr>
                <w:rFonts w:asciiTheme="minorHAnsi" w:hAnsiTheme="minorHAnsi" w:cstheme="minorHAnsi"/>
                <w:sz w:val="16"/>
                <w:szCs w:val="16"/>
              </w:rPr>
            </w:pPr>
            <w:r w:rsidRPr="00CA0622">
              <w:rPr>
                <w:rFonts w:asciiTheme="minorHAnsi" w:hAnsiTheme="minorHAnsi" w:cstheme="minorHAnsi"/>
                <w:sz w:val="16"/>
                <w:szCs w:val="16"/>
              </w:rPr>
              <w:t>El computador deberá generar reportes codificados para medición fiscal (apto para transferencia de custodia)</w:t>
            </w:r>
          </w:p>
          <w:p w:rsidR="00431CEA" w:rsidRPr="00CA0622" w:rsidRDefault="00431CEA" w:rsidP="00AB00A8">
            <w:pPr>
              <w:ind w:left="993"/>
              <w:jc w:val="both"/>
              <w:rPr>
                <w:rFonts w:asciiTheme="minorHAnsi" w:hAnsiTheme="minorHAnsi" w:cstheme="minorHAnsi"/>
                <w:b/>
                <w:sz w:val="16"/>
                <w:szCs w:val="16"/>
                <w:u w:val="single"/>
              </w:rPr>
            </w:pP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Capacidad CPU Memoria (mínimo requerido):</w:t>
            </w:r>
          </w:p>
          <w:p w:rsidR="00431CEA" w:rsidRPr="00CA0622" w:rsidRDefault="00431CEA" w:rsidP="006721A0">
            <w:pPr>
              <w:numPr>
                <w:ilvl w:val="0"/>
                <w:numId w:val="35"/>
              </w:numPr>
              <w:jc w:val="both"/>
              <w:rPr>
                <w:rFonts w:asciiTheme="minorHAnsi" w:eastAsia="Arial Unicode MS" w:hAnsiTheme="minorHAnsi" w:cstheme="minorHAnsi"/>
                <w:sz w:val="16"/>
                <w:szCs w:val="16"/>
              </w:rPr>
            </w:pPr>
            <w:r w:rsidRPr="00CA0622">
              <w:rPr>
                <w:rFonts w:asciiTheme="minorHAnsi" w:eastAsia="Arial Unicode MS" w:hAnsiTheme="minorHAnsi" w:cstheme="minorHAnsi"/>
                <w:sz w:val="16"/>
                <w:szCs w:val="16"/>
              </w:rPr>
              <w:t>Procesador de 8 Bits o superior</w:t>
            </w:r>
          </w:p>
          <w:p w:rsidR="00431CEA" w:rsidRPr="00CA0622" w:rsidRDefault="00431CEA" w:rsidP="006721A0">
            <w:pPr>
              <w:numPr>
                <w:ilvl w:val="0"/>
                <w:numId w:val="35"/>
              </w:numPr>
              <w:jc w:val="both"/>
              <w:rPr>
                <w:rFonts w:asciiTheme="minorHAnsi" w:eastAsia="Arial Unicode MS" w:hAnsiTheme="minorHAnsi" w:cstheme="minorHAnsi"/>
                <w:sz w:val="16"/>
                <w:szCs w:val="16"/>
              </w:rPr>
            </w:pPr>
            <w:r w:rsidRPr="00CA0622">
              <w:rPr>
                <w:rFonts w:asciiTheme="minorHAnsi" w:eastAsia="Arial Unicode MS" w:hAnsiTheme="minorHAnsi" w:cstheme="minorHAnsi"/>
                <w:sz w:val="16"/>
                <w:szCs w:val="16"/>
              </w:rPr>
              <w:t>2  MB Flash ROM lectura-escritura programable</w:t>
            </w:r>
          </w:p>
          <w:p w:rsidR="00431CEA" w:rsidRPr="00CA0622" w:rsidRDefault="00431CEA" w:rsidP="006721A0">
            <w:pPr>
              <w:numPr>
                <w:ilvl w:val="0"/>
                <w:numId w:val="35"/>
              </w:numPr>
              <w:jc w:val="both"/>
              <w:rPr>
                <w:rFonts w:asciiTheme="minorHAnsi" w:eastAsia="Arial Unicode MS" w:hAnsiTheme="minorHAnsi" w:cstheme="minorHAnsi"/>
                <w:sz w:val="16"/>
                <w:szCs w:val="16"/>
              </w:rPr>
            </w:pPr>
            <w:r w:rsidRPr="00CA0622">
              <w:rPr>
                <w:rFonts w:asciiTheme="minorHAnsi" w:eastAsia="Arial Unicode MS" w:hAnsiTheme="minorHAnsi" w:cstheme="minorHAnsi"/>
                <w:sz w:val="16"/>
                <w:szCs w:val="16"/>
              </w:rPr>
              <w:t>512  kbytes RAM memoria de acceso aleatorio</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Certificación de Cálculo de Volumen</w:t>
            </w:r>
          </w:p>
          <w:p w:rsidR="00431CEA" w:rsidRPr="00CA0622" w:rsidRDefault="00431CEA" w:rsidP="006721A0">
            <w:pPr>
              <w:numPr>
                <w:ilvl w:val="0"/>
                <w:numId w:val="35"/>
              </w:numPr>
              <w:jc w:val="both"/>
              <w:rPr>
                <w:rFonts w:asciiTheme="minorHAnsi" w:eastAsia="Arial Unicode MS" w:hAnsiTheme="minorHAnsi" w:cstheme="minorHAnsi"/>
                <w:sz w:val="16"/>
                <w:szCs w:val="16"/>
              </w:rPr>
            </w:pPr>
            <w:r w:rsidRPr="00CA0622">
              <w:rPr>
                <w:rFonts w:asciiTheme="minorHAnsi" w:eastAsia="Arial Unicode MS" w:hAnsiTheme="minorHAnsi" w:cstheme="minorHAnsi"/>
                <w:sz w:val="16"/>
                <w:szCs w:val="16"/>
              </w:rPr>
              <w:t>Calculo de flujo AGA3 1992/API 14.3, con calculo AGA8 de súper compresibilidad, método Detallado y Grosso.</w:t>
            </w:r>
          </w:p>
          <w:p w:rsidR="00431CEA" w:rsidRPr="00CA0622" w:rsidRDefault="00431CEA" w:rsidP="006721A0">
            <w:pPr>
              <w:numPr>
                <w:ilvl w:val="0"/>
                <w:numId w:val="35"/>
              </w:numPr>
              <w:jc w:val="both"/>
              <w:rPr>
                <w:rFonts w:asciiTheme="minorHAnsi" w:eastAsia="Arial Unicode MS" w:hAnsiTheme="minorHAnsi" w:cstheme="minorHAnsi"/>
                <w:sz w:val="16"/>
                <w:szCs w:val="16"/>
              </w:rPr>
            </w:pPr>
            <w:r w:rsidRPr="00CA0622">
              <w:rPr>
                <w:rFonts w:asciiTheme="minorHAnsi" w:eastAsia="Arial Unicode MS" w:hAnsiTheme="minorHAnsi" w:cstheme="minorHAnsi"/>
                <w:sz w:val="16"/>
                <w:szCs w:val="16"/>
              </w:rPr>
              <w:t>Calculo de flujo AGA7 1996, con calculo AGA8 de súper compresibilidad</w:t>
            </w:r>
          </w:p>
          <w:p w:rsidR="00431CEA" w:rsidRPr="00CA0622" w:rsidRDefault="00431CEA" w:rsidP="006721A0">
            <w:pPr>
              <w:numPr>
                <w:ilvl w:val="0"/>
                <w:numId w:val="35"/>
              </w:numPr>
              <w:jc w:val="both"/>
              <w:rPr>
                <w:rFonts w:asciiTheme="minorHAnsi" w:eastAsia="Arial Unicode MS" w:hAnsiTheme="minorHAnsi" w:cstheme="minorHAnsi"/>
                <w:sz w:val="16"/>
                <w:szCs w:val="16"/>
              </w:rPr>
            </w:pPr>
            <w:r w:rsidRPr="00CA0622">
              <w:rPr>
                <w:rFonts w:asciiTheme="minorHAnsi" w:eastAsia="Arial Unicode MS" w:hAnsiTheme="minorHAnsi" w:cstheme="minorHAnsi"/>
                <w:sz w:val="16"/>
                <w:szCs w:val="16"/>
              </w:rPr>
              <w:t>API 21.1</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Puerto de Comunicación </w:t>
            </w:r>
          </w:p>
          <w:p w:rsidR="00431CEA" w:rsidRPr="00CA0622" w:rsidRDefault="00431CEA" w:rsidP="006721A0">
            <w:pPr>
              <w:numPr>
                <w:ilvl w:val="0"/>
                <w:numId w:val="35"/>
              </w:numPr>
              <w:jc w:val="both"/>
              <w:rPr>
                <w:rFonts w:asciiTheme="minorHAnsi" w:eastAsia="Arial Unicode MS" w:hAnsiTheme="minorHAnsi" w:cstheme="minorHAnsi"/>
                <w:sz w:val="16"/>
                <w:szCs w:val="16"/>
              </w:rPr>
            </w:pPr>
            <w:r w:rsidRPr="00CA0622">
              <w:rPr>
                <w:rFonts w:asciiTheme="minorHAnsi" w:eastAsia="Arial Unicode MS" w:hAnsiTheme="minorHAnsi" w:cstheme="minorHAnsi"/>
                <w:sz w:val="16"/>
                <w:szCs w:val="16"/>
              </w:rPr>
              <w:t>Serial RS232/RS485 ó Ethernet</w:t>
            </w:r>
          </w:p>
          <w:p w:rsidR="00431CEA" w:rsidRPr="00CA0622" w:rsidRDefault="00431CEA" w:rsidP="006721A0">
            <w:pPr>
              <w:numPr>
                <w:ilvl w:val="0"/>
                <w:numId w:val="35"/>
              </w:numPr>
              <w:jc w:val="both"/>
              <w:rPr>
                <w:rFonts w:asciiTheme="minorHAnsi" w:eastAsia="Arial Unicode MS" w:hAnsiTheme="minorHAnsi" w:cstheme="minorHAnsi"/>
                <w:sz w:val="16"/>
                <w:szCs w:val="16"/>
              </w:rPr>
            </w:pPr>
            <w:r w:rsidRPr="00CA0622">
              <w:rPr>
                <w:rFonts w:asciiTheme="minorHAnsi" w:eastAsia="Arial Unicode MS" w:hAnsiTheme="minorHAnsi" w:cstheme="minorHAnsi"/>
                <w:sz w:val="16"/>
                <w:szCs w:val="16"/>
              </w:rPr>
              <w:t>Protocolo de comunicación : Modbus RTU / Modbus TCP abierto</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Entrada RTD  Propia del equipo para conexión de RTD</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Transductor de Presión</w:t>
            </w:r>
          </w:p>
          <w:p w:rsidR="00431CEA" w:rsidRPr="00CA0622" w:rsidRDefault="00431CEA" w:rsidP="006721A0">
            <w:pPr>
              <w:numPr>
                <w:ilvl w:val="0"/>
                <w:numId w:val="35"/>
              </w:numPr>
              <w:jc w:val="both"/>
              <w:rPr>
                <w:rFonts w:asciiTheme="minorHAnsi" w:eastAsia="Arial Unicode MS" w:hAnsiTheme="minorHAnsi" w:cstheme="minorHAnsi"/>
                <w:sz w:val="16"/>
                <w:szCs w:val="16"/>
              </w:rPr>
            </w:pPr>
            <w:r w:rsidRPr="00CA0622">
              <w:rPr>
                <w:rFonts w:asciiTheme="minorHAnsi" w:eastAsia="Arial Unicode MS" w:hAnsiTheme="minorHAnsi" w:cstheme="minorHAnsi"/>
                <w:sz w:val="16"/>
                <w:szCs w:val="16"/>
              </w:rPr>
              <w:t>Tipo capacitivo</w:t>
            </w:r>
          </w:p>
          <w:p w:rsidR="00431CEA" w:rsidRPr="00CA0622" w:rsidRDefault="00431CEA" w:rsidP="006721A0">
            <w:pPr>
              <w:numPr>
                <w:ilvl w:val="0"/>
                <w:numId w:val="35"/>
              </w:numPr>
              <w:jc w:val="both"/>
              <w:rPr>
                <w:rFonts w:asciiTheme="minorHAnsi" w:eastAsia="Arial Unicode MS" w:hAnsiTheme="minorHAnsi" w:cstheme="minorHAnsi"/>
                <w:sz w:val="16"/>
                <w:szCs w:val="16"/>
              </w:rPr>
            </w:pPr>
            <w:r w:rsidRPr="00CA0622">
              <w:rPr>
                <w:rFonts w:asciiTheme="minorHAnsi" w:eastAsia="Arial Unicode MS" w:hAnsiTheme="minorHAnsi" w:cstheme="minorHAnsi"/>
                <w:sz w:val="16"/>
                <w:szCs w:val="16"/>
              </w:rPr>
              <w:t>Rango de operación  0 - 740 psi (mínimo)</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Entrada Pulsos:</w:t>
            </w:r>
          </w:p>
          <w:p w:rsidR="00431CEA" w:rsidRPr="00CA0622" w:rsidRDefault="00431CEA" w:rsidP="006721A0">
            <w:pPr>
              <w:numPr>
                <w:ilvl w:val="0"/>
                <w:numId w:val="35"/>
              </w:numPr>
              <w:jc w:val="both"/>
              <w:rPr>
                <w:rFonts w:asciiTheme="minorHAnsi" w:eastAsia="Arial Unicode MS" w:hAnsiTheme="minorHAnsi" w:cstheme="minorHAnsi"/>
                <w:sz w:val="16"/>
                <w:szCs w:val="16"/>
              </w:rPr>
            </w:pPr>
            <w:r w:rsidRPr="00CA0622">
              <w:rPr>
                <w:rFonts w:asciiTheme="minorHAnsi" w:eastAsia="Arial Unicode MS" w:hAnsiTheme="minorHAnsi" w:cstheme="minorHAnsi"/>
                <w:sz w:val="16"/>
                <w:szCs w:val="16"/>
              </w:rPr>
              <w:t>Contactor de estado sólido</w:t>
            </w:r>
          </w:p>
          <w:p w:rsidR="00431CEA" w:rsidRPr="00CA0622" w:rsidRDefault="00431CEA" w:rsidP="006721A0">
            <w:pPr>
              <w:numPr>
                <w:ilvl w:val="0"/>
                <w:numId w:val="35"/>
              </w:numPr>
              <w:jc w:val="both"/>
              <w:rPr>
                <w:rFonts w:asciiTheme="minorHAnsi" w:eastAsia="Arial Unicode MS" w:hAnsiTheme="minorHAnsi" w:cstheme="minorHAnsi"/>
                <w:sz w:val="16"/>
                <w:szCs w:val="16"/>
              </w:rPr>
            </w:pPr>
            <w:r w:rsidRPr="00CA0622">
              <w:rPr>
                <w:rFonts w:asciiTheme="minorHAnsi" w:eastAsia="Arial Unicode MS" w:hAnsiTheme="minorHAnsi" w:cstheme="minorHAnsi"/>
                <w:sz w:val="16"/>
                <w:szCs w:val="16"/>
              </w:rPr>
              <w:t>Rango de Frecuencia  6 kHz ó superior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Entrada analógica  </w:t>
            </w:r>
          </w:p>
          <w:p w:rsidR="00431CEA" w:rsidRPr="00CA0622" w:rsidRDefault="00431CEA" w:rsidP="006721A0">
            <w:pPr>
              <w:numPr>
                <w:ilvl w:val="0"/>
                <w:numId w:val="35"/>
              </w:numPr>
              <w:jc w:val="both"/>
              <w:rPr>
                <w:rFonts w:asciiTheme="minorHAnsi" w:eastAsia="Arial Unicode MS" w:hAnsiTheme="minorHAnsi" w:cstheme="minorHAnsi"/>
                <w:sz w:val="16"/>
                <w:szCs w:val="16"/>
              </w:rPr>
            </w:pPr>
            <w:r w:rsidRPr="00CA0622">
              <w:rPr>
                <w:rFonts w:asciiTheme="minorHAnsi" w:eastAsia="Arial Unicode MS" w:hAnsiTheme="minorHAnsi" w:cstheme="minorHAnsi"/>
                <w:sz w:val="16"/>
                <w:szCs w:val="16"/>
              </w:rPr>
              <w:t>Señal 4 a 20 mA o superior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Software de instalación y configuración al computador de flujo</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Cable interface para conexión computador de flujo a PC Serial RS232 y/o USB</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Temperatura: -20 a 60°C o rango mayor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Certificado de aprobación para aéreas Clase I, División1y 2, Grupos B,C &amp; D</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Certificación de cumplimiento de  AGA3, AGA8, API MPMS Capitulo 11, 12, como mínimo</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Certificación de Laboratorio Externo de cumplimiento  de tener un error igual o menor a +/- 0.25%</w:t>
            </w:r>
          </w:p>
          <w:p w:rsidR="00431CEA" w:rsidRPr="00CA0622" w:rsidRDefault="00431CEA" w:rsidP="00AB00A8">
            <w:pPr>
              <w:tabs>
                <w:tab w:val="left" w:pos="709"/>
              </w:tabs>
              <w:ind w:left="1276"/>
              <w:jc w:val="both"/>
              <w:rPr>
                <w:rFonts w:asciiTheme="minorHAnsi" w:hAnsiTheme="minorHAnsi" w:cstheme="minorHAnsi"/>
                <w:sz w:val="16"/>
                <w:szCs w:val="16"/>
              </w:rPr>
            </w:pPr>
          </w:p>
          <w:p w:rsidR="00431CEA" w:rsidRPr="00CA0622" w:rsidRDefault="00431CEA" w:rsidP="00AB00A8">
            <w:pPr>
              <w:jc w:val="both"/>
              <w:rPr>
                <w:rFonts w:asciiTheme="minorHAnsi" w:hAnsiTheme="minorHAnsi" w:cstheme="minorHAnsi"/>
                <w:sz w:val="16"/>
                <w:szCs w:val="16"/>
              </w:rPr>
            </w:pPr>
            <w:r w:rsidRPr="00CA0622">
              <w:rPr>
                <w:rFonts w:asciiTheme="minorHAnsi" w:hAnsiTheme="minorHAnsi" w:cstheme="minorHAnsi"/>
                <w:sz w:val="16"/>
                <w:szCs w:val="16"/>
              </w:rPr>
              <w:t>Este debe estar configurado para trabajar de manera óptima con el medidor</w:t>
            </w: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CA0622" w:rsidRDefault="00431CEA" w:rsidP="00AB00A8">
            <w:pPr>
              <w:ind w:left="993"/>
              <w:jc w:val="both"/>
              <w:rPr>
                <w:rFonts w:asciiTheme="minorHAnsi" w:hAnsiTheme="minorHAnsi" w:cstheme="minorHAnsi"/>
                <w:b/>
                <w:bCs/>
                <w:sz w:val="16"/>
                <w:szCs w:val="16"/>
                <w:u w:val="single"/>
                <w:lang w:eastAsia="es-ES"/>
              </w:rPr>
            </w:pPr>
            <w:r w:rsidRPr="00CA0622">
              <w:rPr>
                <w:rFonts w:asciiTheme="minorHAnsi" w:hAnsiTheme="minorHAnsi" w:cstheme="minorHAnsi"/>
                <w:b/>
                <w:bCs/>
                <w:sz w:val="16"/>
                <w:szCs w:val="16"/>
                <w:u w:val="single"/>
              </w:rPr>
              <w:t>Línea de bypass del medidor</w:t>
            </w:r>
          </w:p>
          <w:p w:rsidR="00431CEA" w:rsidRPr="00CA0622" w:rsidRDefault="00431CEA" w:rsidP="00AB00A8">
            <w:pPr>
              <w:ind w:left="993"/>
              <w:jc w:val="both"/>
              <w:rPr>
                <w:rFonts w:asciiTheme="minorHAnsi" w:hAnsiTheme="minorHAnsi" w:cstheme="minorHAnsi"/>
                <w:b/>
                <w:bCs/>
                <w:sz w:val="16"/>
                <w:szCs w:val="16"/>
              </w:rPr>
            </w:pPr>
          </w:p>
          <w:p w:rsidR="00431CEA" w:rsidRPr="00CA0622" w:rsidRDefault="00431CEA" w:rsidP="00AB00A8">
            <w:pPr>
              <w:ind w:left="1276"/>
              <w:rPr>
                <w:rFonts w:asciiTheme="minorHAnsi" w:hAnsiTheme="minorHAnsi" w:cstheme="minorHAnsi"/>
                <w:b/>
                <w:bCs/>
                <w:sz w:val="16"/>
                <w:szCs w:val="16"/>
              </w:rPr>
            </w:pPr>
            <w:r w:rsidRPr="00CA0622">
              <w:rPr>
                <w:rFonts w:asciiTheme="minorHAnsi" w:hAnsiTheme="minorHAnsi" w:cstheme="minorHAnsi"/>
                <w:b/>
                <w:bCs/>
                <w:sz w:val="16"/>
                <w:szCs w:val="16"/>
              </w:rPr>
              <w:t>Dos válvulas de bola de “Paso Reducido” de aislamiento de figura ocho</w:t>
            </w:r>
          </w:p>
          <w:p w:rsidR="00431CEA" w:rsidRPr="00CA0622" w:rsidRDefault="00431CEA" w:rsidP="00AB00A8">
            <w:pPr>
              <w:ind w:left="993"/>
              <w:rPr>
                <w:rFonts w:asciiTheme="minorHAnsi" w:hAnsiTheme="minorHAnsi" w:cstheme="minorHAnsi"/>
                <w:b/>
                <w:bCs/>
                <w:sz w:val="16"/>
                <w:szCs w:val="16"/>
              </w:rPr>
            </w:pP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Clase: ANSI 3 </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Conexión: Brida ANSI 300 RF</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Actuación: Palanca.</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Cuerpo: A105 ó ASTM A 216 GRADO WCC o WCB</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lastRenderedPageBreak/>
              <w:t>Bola: ASTM 351 GRADE CF8M o ASTM A 182 GRADO  F6a o (ACERO AL CARBONO ((A105 O A350 LF2) + 2MILS ENP) ó mayor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Eje: 304SS o 316SS o ASTM A 182 GRADO  F6a. o ACERO A322 4140 2MILs ENP o ((A105 O A350 LF2) +2 MILs ENP)) ó mayor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Asientos: con inserto blando que garantice cierre hermético DEVLON o PTFE Diámetro: 3 plg.</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Tipo: Válvula de bola API 6D y API 6FA ó API 607 ó equivalentes.</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Calidad de material – análisis químico de la colada correspondiente. </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Prueba hidrostática de cuerpo y sello según API 6D en fábrica.</w:t>
            </w:r>
          </w:p>
          <w:p w:rsidR="00431CEA" w:rsidRPr="00CA0622" w:rsidRDefault="00431CEA" w:rsidP="00AB00A8">
            <w:pPr>
              <w:jc w:val="both"/>
              <w:rPr>
                <w:rFonts w:asciiTheme="minorHAnsi" w:hAnsiTheme="minorHAnsi" w:cstheme="minorHAnsi"/>
                <w:sz w:val="16"/>
                <w:szCs w:val="16"/>
              </w:rPr>
            </w:pP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CA0622" w:rsidRDefault="00431CEA" w:rsidP="00AB00A8">
            <w:pPr>
              <w:ind w:left="1276"/>
              <w:rPr>
                <w:rFonts w:asciiTheme="minorHAnsi" w:hAnsiTheme="minorHAnsi" w:cstheme="minorHAnsi"/>
                <w:b/>
                <w:bCs/>
                <w:sz w:val="16"/>
                <w:szCs w:val="16"/>
                <w:lang w:eastAsia="es-ES"/>
              </w:rPr>
            </w:pPr>
            <w:r w:rsidRPr="00CA0622">
              <w:rPr>
                <w:rFonts w:asciiTheme="minorHAnsi" w:hAnsiTheme="minorHAnsi" w:cstheme="minorHAnsi"/>
                <w:b/>
                <w:bCs/>
                <w:sz w:val="16"/>
                <w:szCs w:val="16"/>
              </w:rPr>
              <w:lastRenderedPageBreak/>
              <w:t>Figura ocho.</w:t>
            </w:r>
          </w:p>
          <w:p w:rsidR="00431CEA" w:rsidRPr="00CA0622" w:rsidRDefault="00431CEA" w:rsidP="00AB00A8">
            <w:pPr>
              <w:ind w:left="1276"/>
              <w:rPr>
                <w:rFonts w:asciiTheme="minorHAnsi" w:hAnsiTheme="minorHAnsi" w:cstheme="minorHAnsi"/>
                <w:bCs/>
                <w:sz w:val="16"/>
                <w:szCs w:val="16"/>
              </w:rPr>
            </w:pPr>
            <w:r w:rsidRPr="00CA0622">
              <w:rPr>
                <w:rFonts w:asciiTheme="minorHAnsi" w:hAnsiTheme="minorHAnsi" w:cstheme="minorHAnsi"/>
                <w:bCs/>
                <w:sz w:val="16"/>
                <w:szCs w:val="16"/>
              </w:rPr>
              <w:t>Elemento de bloqueo de 3 plg que deberá ir colocada en medio de dos bridas ANSI 300.</w:t>
            </w:r>
          </w:p>
          <w:p w:rsidR="00431CEA" w:rsidRPr="00CA0622" w:rsidRDefault="00431CEA" w:rsidP="00AB00A8">
            <w:pPr>
              <w:jc w:val="both"/>
              <w:rPr>
                <w:rFonts w:asciiTheme="minorHAnsi" w:hAnsiTheme="minorHAnsi" w:cstheme="minorHAnsi"/>
                <w:sz w:val="16"/>
                <w:szCs w:val="16"/>
              </w:rPr>
            </w:pP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5D68A3" w:rsidRDefault="00431CEA" w:rsidP="00AB00A8">
            <w:pPr>
              <w:ind w:left="634"/>
              <w:jc w:val="both"/>
              <w:rPr>
                <w:rFonts w:asciiTheme="minorHAnsi" w:hAnsiTheme="minorHAnsi" w:cstheme="minorHAnsi"/>
                <w:b/>
                <w:bCs/>
                <w:sz w:val="16"/>
                <w:szCs w:val="16"/>
                <w:lang w:val="pt-BR" w:eastAsia="es-ES"/>
              </w:rPr>
            </w:pPr>
            <w:r w:rsidRPr="00CA0622">
              <w:rPr>
                <w:rFonts w:asciiTheme="minorHAnsi" w:hAnsiTheme="minorHAnsi" w:cstheme="minorHAnsi"/>
                <w:b/>
                <w:bCs/>
                <w:sz w:val="16"/>
                <w:szCs w:val="16"/>
                <w:lang w:val="pt-BR"/>
              </w:rPr>
              <w:t>CARACTERISTICAS TRAMO COMÚN DE SALIDA</w:t>
            </w: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CA0622" w:rsidRDefault="00431CEA" w:rsidP="00AB00A8">
            <w:pPr>
              <w:ind w:left="993"/>
              <w:jc w:val="both"/>
              <w:rPr>
                <w:rFonts w:asciiTheme="minorHAnsi" w:hAnsiTheme="minorHAnsi" w:cstheme="minorHAnsi"/>
                <w:b/>
                <w:bCs/>
                <w:sz w:val="16"/>
                <w:szCs w:val="16"/>
                <w:u w:val="single"/>
                <w:lang w:eastAsia="es-ES"/>
              </w:rPr>
            </w:pPr>
            <w:r w:rsidRPr="00CA0622">
              <w:rPr>
                <w:rFonts w:asciiTheme="minorHAnsi" w:hAnsiTheme="minorHAnsi" w:cstheme="minorHAnsi"/>
                <w:b/>
                <w:bCs/>
                <w:sz w:val="16"/>
                <w:szCs w:val="16"/>
                <w:u w:val="single"/>
              </w:rPr>
              <w:t>Manómetro:</w:t>
            </w:r>
          </w:p>
          <w:p w:rsidR="00431CEA" w:rsidRPr="00CA0622" w:rsidRDefault="00431CEA" w:rsidP="00AB00A8">
            <w:pPr>
              <w:jc w:val="both"/>
              <w:rPr>
                <w:rFonts w:asciiTheme="minorHAnsi" w:hAnsiTheme="minorHAnsi" w:cstheme="minorHAnsi"/>
                <w:sz w:val="16"/>
                <w:szCs w:val="16"/>
              </w:rPr>
            </w:pPr>
          </w:p>
          <w:p w:rsidR="00431CEA" w:rsidRPr="00CA0622" w:rsidRDefault="00431CEA" w:rsidP="00AB00A8">
            <w:pPr>
              <w:ind w:left="1276"/>
              <w:jc w:val="both"/>
              <w:rPr>
                <w:rFonts w:asciiTheme="minorHAnsi" w:hAnsiTheme="minorHAnsi" w:cstheme="minorHAnsi"/>
                <w:sz w:val="16"/>
                <w:szCs w:val="16"/>
              </w:rPr>
            </w:pPr>
            <w:r w:rsidRPr="00CA0622">
              <w:rPr>
                <w:rFonts w:asciiTheme="minorHAnsi" w:hAnsiTheme="minorHAnsi" w:cstheme="minorHAnsi"/>
                <w:sz w:val="16"/>
                <w:szCs w:val="16"/>
              </w:rPr>
              <w:t>Se instalará un manómetro anterior a la válvula de salida:</w:t>
            </w:r>
          </w:p>
          <w:p w:rsidR="00431CEA" w:rsidRPr="00CA0622" w:rsidRDefault="00431CEA" w:rsidP="00AB00A8">
            <w:pPr>
              <w:ind w:left="1276"/>
              <w:jc w:val="both"/>
              <w:rPr>
                <w:rFonts w:asciiTheme="minorHAnsi" w:hAnsiTheme="minorHAnsi" w:cstheme="minorHAnsi"/>
                <w:sz w:val="16"/>
                <w:szCs w:val="16"/>
              </w:rPr>
            </w:pP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Carcaza de Acero Inoxidable AISI 304SS</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Con la opción de Calibración y Ajuste en Sitio</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Límite de Sobrepresión 30% del Rango del Span o mayor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Material de los Internos AISI 316SS</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Cristal Reemplazable</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Conexión en AISI 316 rosca de ½” NPT inferior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Grado de protección IP 67 o una superior según IEC 529</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Dial mayor o igual a 100 mm ó 4plg</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Rango de medición 0 – 1000 psig o equivalente en bar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Grado de precisión de ± 0,5%</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Deberá contar con su respectiva válvula integral de bloqueo y purga AISI 316 tipo aguja (Tipo manifold).</w:t>
            </w:r>
          </w:p>
          <w:p w:rsidR="00431CEA" w:rsidRPr="00CA0622" w:rsidRDefault="00431CEA" w:rsidP="00AB00A8">
            <w:pPr>
              <w:jc w:val="both"/>
              <w:rPr>
                <w:rFonts w:asciiTheme="minorHAnsi" w:hAnsiTheme="minorHAnsi" w:cstheme="minorHAnsi"/>
                <w:sz w:val="16"/>
                <w:szCs w:val="16"/>
              </w:rPr>
            </w:pP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CA0622" w:rsidRDefault="00431CEA" w:rsidP="00AB00A8">
            <w:pPr>
              <w:ind w:left="993"/>
              <w:jc w:val="both"/>
              <w:rPr>
                <w:rFonts w:asciiTheme="minorHAnsi" w:hAnsiTheme="minorHAnsi" w:cstheme="minorHAnsi"/>
                <w:b/>
                <w:bCs/>
                <w:sz w:val="16"/>
                <w:szCs w:val="16"/>
                <w:u w:val="single"/>
                <w:lang w:eastAsia="es-ES"/>
              </w:rPr>
            </w:pPr>
            <w:r w:rsidRPr="00CA0622">
              <w:rPr>
                <w:rFonts w:asciiTheme="minorHAnsi" w:hAnsiTheme="minorHAnsi" w:cstheme="minorHAnsi"/>
                <w:b/>
                <w:bCs/>
                <w:sz w:val="16"/>
                <w:szCs w:val="16"/>
                <w:u w:val="single"/>
              </w:rPr>
              <w:t>Sistema de odorización:</w:t>
            </w:r>
          </w:p>
          <w:p w:rsidR="00431CEA" w:rsidRPr="00CA0622" w:rsidRDefault="00431CEA" w:rsidP="00AB00A8">
            <w:pPr>
              <w:ind w:left="748"/>
              <w:jc w:val="both"/>
              <w:rPr>
                <w:rFonts w:asciiTheme="minorHAnsi" w:hAnsiTheme="minorHAnsi" w:cstheme="minorHAnsi"/>
                <w:b/>
                <w:sz w:val="16"/>
                <w:szCs w:val="16"/>
                <w:u w:val="single"/>
              </w:rPr>
            </w:pPr>
          </w:p>
          <w:p w:rsidR="00431CEA" w:rsidRPr="00CA0622" w:rsidRDefault="00431CEA" w:rsidP="006721A0">
            <w:pPr>
              <w:numPr>
                <w:ilvl w:val="0"/>
                <w:numId w:val="36"/>
              </w:numPr>
              <w:ind w:left="1134" w:right="141" w:hanging="425"/>
              <w:jc w:val="both"/>
              <w:rPr>
                <w:rFonts w:asciiTheme="minorHAnsi" w:hAnsiTheme="minorHAnsi" w:cstheme="minorHAnsi"/>
                <w:b/>
                <w:sz w:val="16"/>
                <w:szCs w:val="16"/>
              </w:rPr>
            </w:pPr>
            <w:r w:rsidRPr="00CA0622">
              <w:rPr>
                <w:rFonts w:asciiTheme="minorHAnsi" w:hAnsiTheme="minorHAnsi" w:cstheme="minorHAnsi"/>
                <w:b/>
                <w:sz w:val="16"/>
                <w:szCs w:val="16"/>
              </w:rPr>
              <w:t>Características generales:</w:t>
            </w:r>
          </w:p>
          <w:p w:rsidR="00431CEA" w:rsidRPr="00CA0622"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0622">
              <w:rPr>
                <w:rFonts w:asciiTheme="minorHAnsi" w:hAnsiTheme="minorHAnsi" w:cstheme="minorHAnsi"/>
                <w:sz w:val="16"/>
                <w:szCs w:val="16"/>
                <w:lang w:val="es-MX"/>
              </w:rPr>
              <w:t>Caudal máximo a odorizar: 4100 SCMH o inmediato superior según fabricante</w:t>
            </w:r>
          </w:p>
          <w:p w:rsidR="00431CEA" w:rsidRPr="00CA0622"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0622">
              <w:rPr>
                <w:rFonts w:asciiTheme="minorHAnsi" w:hAnsiTheme="minorHAnsi" w:cstheme="minorHAnsi"/>
                <w:sz w:val="16"/>
                <w:szCs w:val="16"/>
                <w:lang w:val="es-MX"/>
              </w:rPr>
              <w:t>Caudal mínimo a odorizar:  100 SCMH o inmediato inferior según fabricante.</w:t>
            </w:r>
          </w:p>
          <w:p w:rsidR="00431CEA" w:rsidRPr="00CA0622" w:rsidRDefault="00431CEA" w:rsidP="006721A0">
            <w:pPr>
              <w:numPr>
                <w:ilvl w:val="0"/>
                <w:numId w:val="37"/>
              </w:numPr>
              <w:tabs>
                <w:tab w:val="left" w:pos="1560"/>
              </w:tabs>
              <w:ind w:left="1571"/>
              <w:jc w:val="both"/>
              <w:rPr>
                <w:rFonts w:asciiTheme="minorHAnsi" w:hAnsiTheme="minorHAnsi" w:cstheme="minorHAnsi"/>
                <w:sz w:val="16"/>
                <w:szCs w:val="16"/>
                <w:lang w:val="es-MX"/>
              </w:rPr>
            </w:pPr>
            <w:r w:rsidRPr="00CA0622">
              <w:rPr>
                <w:rFonts w:asciiTheme="minorHAnsi" w:hAnsiTheme="minorHAnsi" w:cstheme="minorHAnsi"/>
                <w:sz w:val="16"/>
                <w:szCs w:val="16"/>
                <w:lang w:val="es-MX"/>
              </w:rPr>
              <w:t>Presión máxima de operación: 650 psi</w:t>
            </w:r>
          </w:p>
          <w:p w:rsidR="00431CEA" w:rsidRPr="00CA0622"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0622">
              <w:rPr>
                <w:rFonts w:asciiTheme="minorHAnsi" w:hAnsiTheme="minorHAnsi" w:cstheme="minorHAnsi"/>
                <w:sz w:val="16"/>
                <w:szCs w:val="16"/>
                <w:lang w:val="es-MX"/>
              </w:rPr>
              <w:t>Equipo odorizador de gas natural por inyección de odorante</w:t>
            </w:r>
          </w:p>
          <w:p w:rsidR="00431CEA" w:rsidRPr="00CA0622"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0622">
              <w:rPr>
                <w:rFonts w:asciiTheme="minorHAnsi" w:hAnsiTheme="minorHAnsi" w:cstheme="minorHAnsi"/>
                <w:sz w:val="16"/>
                <w:szCs w:val="16"/>
                <w:lang w:val="es-MX"/>
              </w:rPr>
              <w:t>Instalado en gabinete apto para la intemperie</w:t>
            </w:r>
          </w:p>
          <w:p w:rsidR="00431CEA" w:rsidRPr="00CA0622" w:rsidRDefault="00431CEA" w:rsidP="006721A0">
            <w:pPr>
              <w:numPr>
                <w:ilvl w:val="0"/>
                <w:numId w:val="37"/>
              </w:numPr>
              <w:tabs>
                <w:tab w:val="left" w:pos="1560"/>
              </w:tabs>
              <w:ind w:left="1571"/>
              <w:jc w:val="both"/>
              <w:rPr>
                <w:rFonts w:asciiTheme="minorHAnsi" w:hAnsiTheme="minorHAnsi" w:cstheme="minorHAnsi"/>
                <w:sz w:val="16"/>
                <w:szCs w:val="16"/>
                <w:lang w:val="es-MX"/>
              </w:rPr>
            </w:pPr>
            <w:r w:rsidRPr="00CA0622">
              <w:rPr>
                <w:rFonts w:asciiTheme="minorHAnsi" w:hAnsiTheme="minorHAnsi" w:cstheme="minorHAnsi"/>
                <w:sz w:val="16"/>
                <w:szCs w:val="16"/>
                <w:lang w:val="es-MX"/>
              </w:rPr>
              <w:t>Operado por bomba accionada neumáticamente por una válvula solenoide eléctrica.</w:t>
            </w:r>
          </w:p>
          <w:p w:rsidR="00431CEA" w:rsidRPr="00CA0622"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0622">
              <w:rPr>
                <w:rFonts w:asciiTheme="minorHAnsi" w:hAnsiTheme="minorHAnsi" w:cstheme="minorHAnsi"/>
                <w:sz w:val="16"/>
                <w:szCs w:val="16"/>
                <w:lang w:val="es-MX"/>
              </w:rPr>
              <w:t>Conformado por 1 (una) bomba dosificadora</w:t>
            </w:r>
          </w:p>
          <w:p w:rsidR="00431CEA" w:rsidRPr="00CA0622" w:rsidRDefault="00431CEA" w:rsidP="006721A0">
            <w:pPr>
              <w:numPr>
                <w:ilvl w:val="0"/>
                <w:numId w:val="37"/>
              </w:numPr>
              <w:tabs>
                <w:tab w:val="left" w:pos="1560"/>
                <w:tab w:val="left" w:pos="1843"/>
              </w:tabs>
              <w:ind w:left="1571"/>
              <w:jc w:val="both"/>
              <w:rPr>
                <w:rFonts w:asciiTheme="minorHAnsi" w:hAnsiTheme="minorHAnsi" w:cstheme="minorHAnsi"/>
                <w:b/>
                <w:sz w:val="16"/>
                <w:szCs w:val="16"/>
                <w:lang w:val="es-MX"/>
              </w:rPr>
            </w:pPr>
            <w:r w:rsidRPr="00CA0622">
              <w:rPr>
                <w:rFonts w:asciiTheme="minorHAnsi" w:hAnsiTheme="minorHAnsi" w:cstheme="minorHAnsi"/>
                <w:iCs/>
                <w:sz w:val="16"/>
                <w:szCs w:val="16"/>
              </w:rPr>
              <w:t xml:space="preserve">Tanque de odorante: mínimo </w:t>
            </w:r>
            <w:r w:rsidRPr="00CA0622">
              <w:rPr>
                <w:rFonts w:asciiTheme="minorHAnsi" w:hAnsiTheme="minorHAnsi" w:cstheme="minorHAnsi"/>
                <w:b/>
                <w:iCs/>
                <w:sz w:val="16"/>
                <w:szCs w:val="16"/>
              </w:rPr>
              <w:t>200 lt.</w:t>
            </w:r>
          </w:p>
          <w:p w:rsidR="00431CEA" w:rsidRPr="00CA0622" w:rsidRDefault="00431CEA" w:rsidP="006721A0">
            <w:pPr>
              <w:numPr>
                <w:ilvl w:val="0"/>
                <w:numId w:val="36"/>
              </w:numPr>
              <w:ind w:left="1134" w:right="141" w:hanging="425"/>
              <w:jc w:val="both"/>
              <w:rPr>
                <w:rFonts w:asciiTheme="minorHAnsi" w:hAnsiTheme="minorHAnsi" w:cstheme="minorHAnsi"/>
                <w:b/>
                <w:sz w:val="16"/>
                <w:szCs w:val="16"/>
              </w:rPr>
            </w:pPr>
            <w:r w:rsidRPr="00CA0622">
              <w:rPr>
                <w:rFonts w:asciiTheme="minorHAnsi" w:hAnsiTheme="minorHAnsi" w:cstheme="minorHAnsi"/>
                <w:b/>
                <w:sz w:val="16"/>
                <w:szCs w:val="16"/>
              </w:rPr>
              <w:t>Bomba de inyección:</w:t>
            </w:r>
          </w:p>
          <w:p w:rsidR="00431CEA" w:rsidRPr="00CA0622"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0622">
              <w:rPr>
                <w:rFonts w:asciiTheme="minorHAnsi" w:hAnsiTheme="minorHAnsi" w:cstheme="minorHAnsi"/>
                <w:sz w:val="16"/>
                <w:szCs w:val="16"/>
                <w:lang w:val="es-MX"/>
              </w:rPr>
              <w:t>Salida máxima de odorante: 1.4 lt/dia</w:t>
            </w:r>
          </w:p>
          <w:p w:rsidR="00431CEA" w:rsidRPr="00CA0622"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0622">
              <w:rPr>
                <w:rFonts w:asciiTheme="minorHAnsi" w:hAnsiTheme="minorHAnsi" w:cstheme="minorHAnsi"/>
                <w:sz w:val="16"/>
                <w:szCs w:val="16"/>
                <w:lang w:val="es-MX"/>
              </w:rPr>
              <w:lastRenderedPageBreak/>
              <w:t xml:space="preserve">Caudal de 0.1 cc/carrera </w:t>
            </w:r>
          </w:p>
          <w:p w:rsidR="00431CEA" w:rsidRPr="00CA0622"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0622">
              <w:rPr>
                <w:rFonts w:asciiTheme="minorHAnsi" w:hAnsiTheme="minorHAnsi" w:cstheme="minorHAnsi"/>
                <w:sz w:val="16"/>
                <w:szCs w:val="16"/>
                <w:lang w:val="es-MX"/>
              </w:rPr>
              <w:t>Material de cuerpo: Acero inoxidable AISI 316</w:t>
            </w:r>
          </w:p>
          <w:p w:rsidR="00431CEA" w:rsidRPr="00CA0622"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0622">
              <w:rPr>
                <w:rFonts w:asciiTheme="minorHAnsi" w:hAnsiTheme="minorHAnsi" w:cstheme="minorHAnsi"/>
                <w:sz w:val="16"/>
                <w:szCs w:val="16"/>
                <w:lang w:val="es-MX"/>
              </w:rPr>
              <w:t>Bomba construida bajo norma API 675.</w:t>
            </w:r>
          </w:p>
          <w:p w:rsidR="00431CEA" w:rsidRPr="00CA0622" w:rsidRDefault="00431CEA" w:rsidP="00AB00A8">
            <w:pPr>
              <w:tabs>
                <w:tab w:val="left" w:pos="1631"/>
                <w:tab w:val="left" w:pos="1843"/>
              </w:tabs>
              <w:ind w:left="1490"/>
              <w:jc w:val="both"/>
              <w:rPr>
                <w:rFonts w:asciiTheme="minorHAnsi" w:hAnsiTheme="minorHAnsi" w:cstheme="minorHAnsi"/>
                <w:sz w:val="16"/>
                <w:szCs w:val="16"/>
                <w:lang w:val="es-MX"/>
              </w:rPr>
            </w:pPr>
            <w:r w:rsidRPr="00CA0622">
              <w:rPr>
                <w:rFonts w:asciiTheme="minorHAnsi" w:hAnsiTheme="minorHAnsi" w:cstheme="minorHAnsi"/>
                <w:sz w:val="16"/>
                <w:szCs w:val="16"/>
                <w:lang w:val="es-MX"/>
              </w:rPr>
              <w:t>Este diseño asegura trabajo continuo de 24 horas  los 365 dias del año con un mínimo de mantenimiento, asegurando mayor estanqueidad y un error menor al 1%.</w:t>
            </w:r>
          </w:p>
          <w:p w:rsidR="00431CEA" w:rsidRPr="00CA0622" w:rsidRDefault="00431CEA" w:rsidP="00AB00A8">
            <w:pPr>
              <w:tabs>
                <w:tab w:val="left" w:pos="1631"/>
                <w:tab w:val="left" w:pos="1843"/>
              </w:tabs>
              <w:ind w:left="1490"/>
              <w:jc w:val="both"/>
              <w:rPr>
                <w:rFonts w:asciiTheme="minorHAnsi" w:hAnsiTheme="minorHAnsi" w:cstheme="minorHAnsi"/>
                <w:sz w:val="16"/>
                <w:szCs w:val="16"/>
                <w:lang w:val="es-MX"/>
              </w:rPr>
            </w:pPr>
            <w:r w:rsidRPr="00CA0622">
              <w:rPr>
                <w:rFonts w:asciiTheme="minorHAnsi" w:hAnsiTheme="minorHAnsi" w:cstheme="minorHAnsi"/>
                <w:sz w:val="16"/>
                <w:szCs w:val="16"/>
                <w:lang w:val="es-MX"/>
              </w:rPr>
              <w:t>(Se certifica mediante nota del fabricante que las bombas son construidas bajo normas API 675)</w:t>
            </w:r>
          </w:p>
          <w:p w:rsidR="00431CEA" w:rsidRPr="00CA0622" w:rsidRDefault="00431CEA" w:rsidP="006721A0">
            <w:pPr>
              <w:numPr>
                <w:ilvl w:val="0"/>
                <w:numId w:val="36"/>
              </w:numPr>
              <w:ind w:left="1134" w:right="141" w:hanging="425"/>
              <w:jc w:val="both"/>
              <w:rPr>
                <w:rFonts w:asciiTheme="minorHAnsi" w:hAnsiTheme="minorHAnsi" w:cstheme="minorHAnsi"/>
                <w:b/>
                <w:sz w:val="16"/>
                <w:szCs w:val="16"/>
              </w:rPr>
            </w:pPr>
            <w:r w:rsidRPr="00CA0622">
              <w:rPr>
                <w:rFonts w:asciiTheme="minorHAnsi" w:hAnsiTheme="minorHAnsi" w:cstheme="minorHAnsi"/>
                <w:b/>
                <w:sz w:val="16"/>
                <w:szCs w:val="16"/>
              </w:rPr>
              <w:t xml:space="preserve">Módulo de control: </w:t>
            </w:r>
          </w:p>
          <w:p w:rsidR="00431CEA" w:rsidRPr="00CA0622" w:rsidRDefault="00431CEA" w:rsidP="006721A0">
            <w:pPr>
              <w:numPr>
                <w:ilvl w:val="0"/>
                <w:numId w:val="37"/>
              </w:numPr>
              <w:tabs>
                <w:tab w:val="left" w:pos="1560"/>
                <w:tab w:val="left" w:pos="1843"/>
              </w:tabs>
              <w:ind w:left="1571"/>
              <w:jc w:val="both"/>
              <w:rPr>
                <w:rFonts w:asciiTheme="minorHAnsi" w:hAnsiTheme="minorHAnsi" w:cstheme="minorHAnsi"/>
                <w:b/>
                <w:sz w:val="16"/>
                <w:szCs w:val="16"/>
              </w:rPr>
            </w:pPr>
            <w:r w:rsidRPr="00CA0622">
              <w:rPr>
                <w:rFonts w:asciiTheme="minorHAnsi" w:hAnsiTheme="minorHAnsi" w:cstheme="minorHAnsi"/>
                <w:sz w:val="16"/>
                <w:szCs w:val="16"/>
                <w:lang w:val="es-MX"/>
              </w:rPr>
              <w:t>Sistema de control apto para áreas Clase 1 Div 1 grupos C, D.</w:t>
            </w:r>
          </w:p>
          <w:p w:rsidR="00431CEA" w:rsidRPr="00CA0622" w:rsidRDefault="00431CEA" w:rsidP="006721A0">
            <w:pPr>
              <w:numPr>
                <w:ilvl w:val="0"/>
                <w:numId w:val="36"/>
              </w:numPr>
              <w:ind w:left="1134" w:right="141" w:hanging="425"/>
              <w:jc w:val="both"/>
              <w:rPr>
                <w:rFonts w:asciiTheme="minorHAnsi" w:hAnsiTheme="minorHAnsi" w:cstheme="minorHAnsi"/>
                <w:b/>
                <w:sz w:val="16"/>
                <w:szCs w:val="16"/>
              </w:rPr>
            </w:pPr>
            <w:r w:rsidRPr="00CA0622">
              <w:rPr>
                <w:rFonts w:asciiTheme="minorHAnsi" w:hAnsiTheme="minorHAnsi" w:cstheme="minorHAnsi"/>
                <w:b/>
                <w:sz w:val="16"/>
                <w:szCs w:val="16"/>
              </w:rPr>
              <w:t xml:space="preserve">Modo Proporcional al Caudal: </w:t>
            </w:r>
          </w:p>
          <w:p w:rsidR="00431CEA" w:rsidRPr="00CA0622"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0622">
              <w:rPr>
                <w:rFonts w:asciiTheme="minorHAnsi" w:hAnsiTheme="minorHAnsi" w:cstheme="minorHAnsi"/>
                <w:sz w:val="16"/>
                <w:szCs w:val="16"/>
                <w:lang w:val="es-MX"/>
              </w:rPr>
              <w:t>Actúa la bomba en forma proporcional a la señal de proceso.</w:t>
            </w:r>
          </w:p>
          <w:p w:rsidR="00431CEA" w:rsidRPr="00CA0622" w:rsidRDefault="00431CEA" w:rsidP="006721A0">
            <w:pPr>
              <w:numPr>
                <w:ilvl w:val="0"/>
                <w:numId w:val="36"/>
              </w:numPr>
              <w:ind w:left="1134" w:right="141" w:hanging="425"/>
              <w:jc w:val="both"/>
              <w:rPr>
                <w:rFonts w:asciiTheme="minorHAnsi" w:hAnsiTheme="minorHAnsi" w:cstheme="minorHAnsi"/>
                <w:b/>
                <w:sz w:val="16"/>
                <w:szCs w:val="16"/>
              </w:rPr>
            </w:pPr>
            <w:r w:rsidRPr="00CA0622">
              <w:rPr>
                <w:rFonts w:asciiTheme="minorHAnsi" w:hAnsiTheme="minorHAnsi" w:cstheme="minorHAnsi"/>
                <w:b/>
                <w:sz w:val="16"/>
                <w:szCs w:val="16"/>
              </w:rPr>
              <w:t>Modo Proporcional al Tiempo:</w:t>
            </w:r>
          </w:p>
          <w:p w:rsidR="00431CEA" w:rsidRPr="00CA0622"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0622">
              <w:rPr>
                <w:rFonts w:asciiTheme="minorHAnsi" w:hAnsiTheme="minorHAnsi" w:cstheme="minorHAnsi"/>
                <w:sz w:val="16"/>
                <w:szCs w:val="16"/>
                <w:lang w:val="es-MX"/>
              </w:rPr>
              <w:t>En caso de falta de señal de proceso se puede colocar al controlador en modo manual y darle a la bomba un valor de frecuencia de pulsos fija ingresada por el operador desde el teclado.</w:t>
            </w:r>
          </w:p>
          <w:p w:rsidR="00431CEA" w:rsidRPr="00CA0622" w:rsidRDefault="00431CEA" w:rsidP="006721A0">
            <w:pPr>
              <w:numPr>
                <w:ilvl w:val="0"/>
                <w:numId w:val="36"/>
              </w:numPr>
              <w:ind w:left="1134" w:right="141" w:hanging="425"/>
              <w:jc w:val="both"/>
              <w:rPr>
                <w:rFonts w:asciiTheme="minorHAnsi" w:hAnsiTheme="minorHAnsi" w:cstheme="minorHAnsi"/>
                <w:b/>
                <w:sz w:val="16"/>
                <w:szCs w:val="16"/>
              </w:rPr>
            </w:pPr>
            <w:r w:rsidRPr="00CA0622">
              <w:rPr>
                <w:rFonts w:asciiTheme="minorHAnsi" w:hAnsiTheme="minorHAnsi" w:cstheme="minorHAnsi"/>
                <w:b/>
                <w:sz w:val="16"/>
                <w:szCs w:val="16"/>
              </w:rPr>
              <w:t>Modo de seguridad :</w:t>
            </w:r>
          </w:p>
          <w:p w:rsidR="00431CEA" w:rsidRPr="00CA0622" w:rsidRDefault="00431CEA" w:rsidP="006721A0">
            <w:pPr>
              <w:numPr>
                <w:ilvl w:val="0"/>
                <w:numId w:val="38"/>
              </w:numPr>
              <w:jc w:val="both"/>
              <w:rPr>
                <w:rFonts w:asciiTheme="minorHAnsi" w:hAnsiTheme="minorHAnsi" w:cstheme="minorHAnsi"/>
                <w:iCs/>
                <w:sz w:val="16"/>
                <w:szCs w:val="16"/>
              </w:rPr>
            </w:pPr>
            <w:r w:rsidRPr="00CA0622">
              <w:rPr>
                <w:rFonts w:asciiTheme="minorHAnsi" w:hAnsiTheme="minorHAnsi" w:cstheme="minorHAnsi"/>
                <w:iCs/>
                <w:sz w:val="16"/>
                <w:szCs w:val="16"/>
              </w:rPr>
              <w:t>Cuando los</w:t>
            </w:r>
            <w:r w:rsidRPr="00CA0622">
              <w:rPr>
                <w:rFonts w:asciiTheme="minorHAnsi" w:hAnsiTheme="minorHAnsi" w:cstheme="minorHAnsi"/>
                <w:b/>
                <w:iCs/>
                <w:sz w:val="16"/>
                <w:szCs w:val="16"/>
              </w:rPr>
              <w:t xml:space="preserve"> </w:t>
            </w:r>
            <w:r w:rsidRPr="00CA0622">
              <w:rPr>
                <w:rFonts w:asciiTheme="minorHAnsi" w:hAnsiTheme="minorHAnsi" w:cstheme="minorHAnsi"/>
                <w:iCs/>
                <w:sz w:val="16"/>
                <w:szCs w:val="16"/>
              </w:rPr>
              <w:t>caudales de gas son bajos</w:t>
            </w:r>
            <w:r w:rsidRPr="00CA0622">
              <w:rPr>
                <w:rFonts w:asciiTheme="minorHAnsi" w:hAnsiTheme="minorHAnsi" w:cstheme="minorHAnsi"/>
                <w:b/>
                <w:iCs/>
                <w:sz w:val="16"/>
                <w:szCs w:val="16"/>
              </w:rPr>
              <w:t xml:space="preserve"> </w:t>
            </w:r>
            <w:r w:rsidRPr="00CA0622">
              <w:rPr>
                <w:rFonts w:asciiTheme="minorHAnsi" w:hAnsiTheme="minorHAnsi" w:cstheme="minorHAnsi"/>
                <w:iCs/>
                <w:sz w:val="16"/>
                <w:szCs w:val="16"/>
              </w:rPr>
              <w:t>y la medición entrega señales fuera de rango para no suspender la odorizacion el equipo automáticamente opera en un valor determinado fijo caudal de seguridad“</w:t>
            </w:r>
          </w:p>
          <w:p w:rsidR="00431CEA" w:rsidRPr="00CA0622" w:rsidRDefault="00431CEA" w:rsidP="006721A0">
            <w:pPr>
              <w:numPr>
                <w:ilvl w:val="0"/>
                <w:numId w:val="36"/>
              </w:numPr>
              <w:ind w:left="1134" w:right="141" w:hanging="425"/>
              <w:jc w:val="both"/>
              <w:rPr>
                <w:rFonts w:asciiTheme="minorHAnsi" w:hAnsiTheme="minorHAnsi" w:cstheme="minorHAnsi"/>
                <w:b/>
                <w:sz w:val="16"/>
                <w:szCs w:val="16"/>
              </w:rPr>
            </w:pPr>
            <w:r w:rsidRPr="00CA0622">
              <w:rPr>
                <w:rFonts w:asciiTheme="minorHAnsi" w:hAnsiTheme="minorHAnsi" w:cstheme="minorHAnsi"/>
                <w:b/>
                <w:sz w:val="16"/>
                <w:szCs w:val="16"/>
              </w:rPr>
              <w:t>Modo horario:</w:t>
            </w:r>
          </w:p>
          <w:p w:rsidR="00431CEA" w:rsidRPr="00CA0622" w:rsidRDefault="00431CEA" w:rsidP="006721A0">
            <w:pPr>
              <w:numPr>
                <w:ilvl w:val="0"/>
                <w:numId w:val="38"/>
              </w:numPr>
              <w:jc w:val="both"/>
              <w:rPr>
                <w:rFonts w:asciiTheme="minorHAnsi" w:hAnsiTheme="minorHAnsi" w:cstheme="minorHAnsi"/>
                <w:iCs/>
                <w:sz w:val="16"/>
                <w:szCs w:val="16"/>
              </w:rPr>
            </w:pPr>
            <w:r w:rsidRPr="00CA0622">
              <w:rPr>
                <w:rFonts w:asciiTheme="minorHAnsi" w:hAnsiTheme="minorHAnsi" w:cstheme="minorHAnsi"/>
                <w:iCs/>
                <w:sz w:val="16"/>
                <w:szCs w:val="16"/>
              </w:rPr>
              <w:t>En caso de no tener disponible señal de control se puede setear un valor fijo para cada una de las 24 horas de los días de la semana</w:t>
            </w:r>
          </w:p>
          <w:p w:rsidR="00431CEA" w:rsidRPr="00CA0622" w:rsidRDefault="00431CEA" w:rsidP="006721A0">
            <w:pPr>
              <w:numPr>
                <w:ilvl w:val="0"/>
                <w:numId w:val="36"/>
              </w:numPr>
              <w:ind w:left="1134" w:right="141" w:hanging="425"/>
              <w:jc w:val="both"/>
              <w:rPr>
                <w:rFonts w:asciiTheme="minorHAnsi" w:hAnsiTheme="minorHAnsi" w:cstheme="minorHAnsi"/>
                <w:b/>
                <w:sz w:val="16"/>
                <w:szCs w:val="16"/>
              </w:rPr>
            </w:pPr>
            <w:r w:rsidRPr="00CA0622">
              <w:rPr>
                <w:rFonts w:asciiTheme="minorHAnsi" w:hAnsiTheme="minorHAnsi" w:cstheme="minorHAnsi"/>
                <w:b/>
                <w:sz w:val="16"/>
                <w:szCs w:val="16"/>
              </w:rPr>
              <w:t>Señal de proceso:</w:t>
            </w:r>
          </w:p>
          <w:p w:rsidR="00431CEA" w:rsidRPr="00CA0622" w:rsidRDefault="00431CEA" w:rsidP="006721A0">
            <w:pPr>
              <w:numPr>
                <w:ilvl w:val="0"/>
                <w:numId w:val="38"/>
              </w:numPr>
              <w:jc w:val="both"/>
              <w:rPr>
                <w:rFonts w:asciiTheme="minorHAnsi" w:hAnsiTheme="minorHAnsi" w:cstheme="minorHAnsi"/>
                <w:iCs/>
                <w:sz w:val="16"/>
                <w:szCs w:val="16"/>
              </w:rPr>
            </w:pPr>
            <w:r w:rsidRPr="00CA0622">
              <w:rPr>
                <w:rFonts w:asciiTheme="minorHAnsi" w:hAnsiTheme="minorHAnsi" w:cstheme="minorHAnsi"/>
                <w:iCs/>
                <w:sz w:val="16"/>
                <w:szCs w:val="16"/>
              </w:rPr>
              <w:t xml:space="preserve">Contacto seco o voltaje </w:t>
            </w:r>
          </w:p>
          <w:p w:rsidR="00431CEA" w:rsidRPr="00CA0622" w:rsidRDefault="00431CEA" w:rsidP="00AB00A8">
            <w:pPr>
              <w:ind w:left="1571"/>
              <w:jc w:val="both"/>
              <w:rPr>
                <w:rFonts w:asciiTheme="minorHAnsi" w:hAnsiTheme="minorHAnsi" w:cstheme="minorHAnsi"/>
                <w:iCs/>
                <w:sz w:val="16"/>
                <w:szCs w:val="16"/>
              </w:rPr>
            </w:pPr>
          </w:p>
          <w:p w:rsidR="00431CEA" w:rsidRPr="00CA0622" w:rsidRDefault="00431CEA" w:rsidP="006721A0">
            <w:pPr>
              <w:numPr>
                <w:ilvl w:val="0"/>
                <w:numId w:val="36"/>
              </w:numPr>
              <w:ind w:left="1134" w:right="141" w:hanging="425"/>
              <w:jc w:val="both"/>
              <w:rPr>
                <w:rFonts w:asciiTheme="minorHAnsi" w:hAnsiTheme="minorHAnsi" w:cstheme="minorHAnsi"/>
                <w:b/>
                <w:sz w:val="16"/>
                <w:szCs w:val="16"/>
              </w:rPr>
            </w:pPr>
            <w:r w:rsidRPr="00CA0622">
              <w:rPr>
                <w:rFonts w:asciiTheme="minorHAnsi" w:hAnsiTheme="minorHAnsi" w:cstheme="minorHAnsi"/>
                <w:b/>
                <w:sz w:val="16"/>
                <w:szCs w:val="16"/>
              </w:rPr>
              <w:t xml:space="preserve">Sistema de alimentación eléctrica: </w:t>
            </w:r>
          </w:p>
          <w:p w:rsidR="00431CEA" w:rsidRPr="00CA0622" w:rsidRDefault="00431CEA" w:rsidP="006721A0">
            <w:pPr>
              <w:numPr>
                <w:ilvl w:val="0"/>
                <w:numId w:val="38"/>
              </w:numPr>
              <w:jc w:val="both"/>
              <w:rPr>
                <w:rFonts w:asciiTheme="minorHAnsi" w:hAnsiTheme="minorHAnsi" w:cstheme="minorHAnsi"/>
                <w:iCs/>
                <w:sz w:val="16"/>
                <w:szCs w:val="16"/>
              </w:rPr>
            </w:pPr>
            <w:r w:rsidRPr="00CA0622">
              <w:rPr>
                <w:rFonts w:asciiTheme="minorHAnsi" w:hAnsiTheme="minorHAnsi" w:cstheme="minorHAnsi"/>
                <w:iCs/>
                <w:sz w:val="16"/>
                <w:szCs w:val="16"/>
              </w:rPr>
              <w:t>Basado en acumuladores tipo batería, panel solar y sistemas de control electrónicos, diseñados para una autonomía de 6 meses.</w:t>
            </w:r>
          </w:p>
          <w:p w:rsidR="00431CEA" w:rsidRPr="00CA0622" w:rsidRDefault="00431CEA" w:rsidP="006721A0">
            <w:pPr>
              <w:numPr>
                <w:ilvl w:val="0"/>
                <w:numId w:val="36"/>
              </w:numPr>
              <w:ind w:left="1134" w:right="141" w:hanging="425"/>
              <w:jc w:val="both"/>
              <w:rPr>
                <w:rFonts w:asciiTheme="minorHAnsi" w:hAnsiTheme="minorHAnsi" w:cstheme="minorHAnsi"/>
                <w:b/>
                <w:sz w:val="16"/>
                <w:szCs w:val="16"/>
              </w:rPr>
            </w:pPr>
            <w:r w:rsidRPr="00CA0622">
              <w:rPr>
                <w:rFonts w:asciiTheme="minorHAnsi" w:hAnsiTheme="minorHAnsi" w:cstheme="minorHAnsi"/>
                <w:b/>
                <w:sz w:val="16"/>
                <w:szCs w:val="16"/>
              </w:rPr>
              <w:t xml:space="preserve">Gabinete: </w:t>
            </w:r>
          </w:p>
          <w:p w:rsidR="00431CEA" w:rsidRPr="00CA0622" w:rsidRDefault="00431CEA" w:rsidP="006721A0">
            <w:pPr>
              <w:numPr>
                <w:ilvl w:val="0"/>
                <w:numId w:val="38"/>
              </w:numPr>
              <w:jc w:val="both"/>
              <w:rPr>
                <w:rFonts w:asciiTheme="minorHAnsi" w:hAnsiTheme="minorHAnsi" w:cstheme="minorHAnsi"/>
                <w:iCs/>
                <w:sz w:val="16"/>
                <w:szCs w:val="16"/>
              </w:rPr>
            </w:pPr>
            <w:r w:rsidRPr="00CA0622">
              <w:rPr>
                <w:rFonts w:asciiTheme="minorHAnsi" w:hAnsiTheme="minorHAnsi" w:cstheme="minorHAnsi"/>
                <w:iCs/>
                <w:sz w:val="16"/>
                <w:szCs w:val="16"/>
              </w:rPr>
              <w:t xml:space="preserve">Material acero al carbono revestido en pintura epoxi o polyester de alto impacto, apto para la intemperie. </w:t>
            </w:r>
          </w:p>
          <w:p w:rsidR="00431CEA" w:rsidRPr="00CA0622" w:rsidRDefault="00431CEA" w:rsidP="006721A0">
            <w:pPr>
              <w:numPr>
                <w:ilvl w:val="0"/>
                <w:numId w:val="36"/>
              </w:numPr>
              <w:ind w:left="1134" w:right="141" w:hanging="425"/>
              <w:jc w:val="both"/>
              <w:rPr>
                <w:rFonts w:asciiTheme="minorHAnsi" w:hAnsiTheme="minorHAnsi" w:cstheme="minorHAnsi"/>
                <w:b/>
                <w:sz w:val="16"/>
                <w:szCs w:val="16"/>
              </w:rPr>
            </w:pPr>
            <w:r w:rsidRPr="00CA0622">
              <w:rPr>
                <w:rFonts w:asciiTheme="minorHAnsi" w:hAnsiTheme="minorHAnsi" w:cstheme="minorHAnsi"/>
                <w:b/>
                <w:sz w:val="16"/>
                <w:szCs w:val="16"/>
              </w:rPr>
              <w:t>Tanque de odorante:</w:t>
            </w:r>
          </w:p>
          <w:p w:rsidR="00431CEA" w:rsidRPr="00CA0622" w:rsidRDefault="00431CEA" w:rsidP="006721A0">
            <w:pPr>
              <w:numPr>
                <w:ilvl w:val="0"/>
                <w:numId w:val="38"/>
              </w:numPr>
              <w:jc w:val="both"/>
              <w:rPr>
                <w:rFonts w:asciiTheme="minorHAnsi" w:hAnsiTheme="minorHAnsi" w:cstheme="minorHAnsi"/>
                <w:iCs/>
                <w:sz w:val="16"/>
                <w:szCs w:val="16"/>
              </w:rPr>
            </w:pPr>
            <w:r w:rsidRPr="00CA0622">
              <w:rPr>
                <w:rFonts w:asciiTheme="minorHAnsi" w:hAnsiTheme="minorHAnsi" w:cstheme="minorHAnsi"/>
                <w:iCs/>
                <w:sz w:val="16"/>
                <w:szCs w:val="16"/>
              </w:rPr>
              <w:t xml:space="preserve">Capacidad mínimamente 200 lt., diseño bajo norma ASME VIII y construcción según norma ASME IX, de configuración cilíndrica horizontal. </w:t>
            </w:r>
          </w:p>
          <w:p w:rsidR="00431CEA" w:rsidRPr="00CA0622" w:rsidRDefault="00431CEA" w:rsidP="006721A0">
            <w:pPr>
              <w:numPr>
                <w:ilvl w:val="0"/>
                <w:numId w:val="38"/>
              </w:numPr>
              <w:jc w:val="both"/>
              <w:rPr>
                <w:rFonts w:asciiTheme="minorHAnsi" w:hAnsiTheme="minorHAnsi" w:cstheme="minorHAnsi"/>
                <w:iCs/>
                <w:sz w:val="16"/>
                <w:szCs w:val="16"/>
              </w:rPr>
            </w:pPr>
            <w:r w:rsidRPr="00CA0622">
              <w:rPr>
                <w:rFonts w:asciiTheme="minorHAnsi" w:hAnsiTheme="minorHAnsi" w:cstheme="minorHAnsi"/>
                <w:iCs/>
                <w:sz w:val="16"/>
                <w:szCs w:val="16"/>
              </w:rPr>
              <w:t xml:space="preserve">Material de construcción Acero Inoxidable AISI 316, revestimiento Epoxi. </w:t>
            </w:r>
          </w:p>
          <w:p w:rsidR="00431CEA" w:rsidRPr="00CA0622" w:rsidRDefault="00431CEA" w:rsidP="006721A0">
            <w:pPr>
              <w:numPr>
                <w:ilvl w:val="0"/>
                <w:numId w:val="38"/>
              </w:numPr>
              <w:jc w:val="both"/>
              <w:rPr>
                <w:rFonts w:asciiTheme="minorHAnsi" w:hAnsiTheme="minorHAnsi" w:cstheme="minorHAnsi"/>
                <w:iCs/>
                <w:sz w:val="16"/>
                <w:szCs w:val="16"/>
              </w:rPr>
            </w:pPr>
            <w:r w:rsidRPr="00CA0622">
              <w:rPr>
                <w:rFonts w:asciiTheme="minorHAnsi" w:hAnsiTheme="minorHAnsi" w:cstheme="minorHAnsi"/>
                <w:iCs/>
                <w:sz w:val="16"/>
                <w:szCs w:val="16"/>
              </w:rPr>
              <w:t>Válvulas de bloqueo tipo bola en Acero Inoxidable AISI 316  para purga, carga y conexión al sistema odorizador.</w:t>
            </w:r>
          </w:p>
          <w:p w:rsidR="00431CEA" w:rsidRPr="00CA0622" w:rsidRDefault="00431CEA" w:rsidP="006721A0">
            <w:pPr>
              <w:numPr>
                <w:ilvl w:val="0"/>
                <w:numId w:val="36"/>
              </w:numPr>
              <w:ind w:left="1134" w:right="141" w:hanging="425"/>
              <w:jc w:val="both"/>
              <w:rPr>
                <w:rFonts w:asciiTheme="minorHAnsi" w:hAnsiTheme="minorHAnsi" w:cstheme="minorHAnsi"/>
                <w:b/>
                <w:sz w:val="16"/>
                <w:szCs w:val="16"/>
              </w:rPr>
            </w:pPr>
            <w:r w:rsidRPr="00CA0622">
              <w:rPr>
                <w:rFonts w:asciiTheme="minorHAnsi" w:hAnsiTheme="minorHAnsi" w:cstheme="minorHAnsi"/>
                <w:b/>
                <w:sz w:val="16"/>
                <w:szCs w:val="16"/>
              </w:rPr>
              <w:t>Sistema de regulación de suministro de gas (gas power) para funcionamiento de la bomba y presurizado del depósito de odorante:</w:t>
            </w:r>
          </w:p>
          <w:p w:rsidR="00431CEA" w:rsidRPr="00CA0622" w:rsidRDefault="00431CEA" w:rsidP="006721A0">
            <w:pPr>
              <w:numPr>
                <w:ilvl w:val="0"/>
                <w:numId w:val="38"/>
              </w:numPr>
              <w:jc w:val="both"/>
              <w:rPr>
                <w:rFonts w:asciiTheme="minorHAnsi" w:hAnsiTheme="minorHAnsi" w:cstheme="minorHAnsi"/>
                <w:iCs/>
                <w:sz w:val="16"/>
                <w:szCs w:val="16"/>
              </w:rPr>
            </w:pPr>
            <w:r w:rsidRPr="00CA0622">
              <w:rPr>
                <w:rFonts w:asciiTheme="minorHAnsi" w:hAnsiTheme="minorHAnsi" w:cstheme="minorHAnsi"/>
                <w:iCs/>
                <w:sz w:val="16"/>
                <w:szCs w:val="16"/>
              </w:rPr>
              <w:t>Válvula Reguladora.</w:t>
            </w:r>
          </w:p>
          <w:p w:rsidR="00431CEA" w:rsidRPr="00CA0622" w:rsidRDefault="00431CEA" w:rsidP="006721A0">
            <w:pPr>
              <w:numPr>
                <w:ilvl w:val="0"/>
                <w:numId w:val="38"/>
              </w:numPr>
              <w:jc w:val="both"/>
              <w:rPr>
                <w:rFonts w:asciiTheme="minorHAnsi" w:hAnsiTheme="minorHAnsi" w:cstheme="minorHAnsi"/>
                <w:iCs/>
                <w:sz w:val="16"/>
                <w:szCs w:val="16"/>
              </w:rPr>
            </w:pPr>
            <w:r w:rsidRPr="00CA0622">
              <w:rPr>
                <w:rFonts w:asciiTheme="minorHAnsi" w:hAnsiTheme="minorHAnsi" w:cstheme="minorHAnsi"/>
                <w:iCs/>
                <w:sz w:val="16"/>
                <w:szCs w:val="16"/>
              </w:rPr>
              <w:t xml:space="preserve">Manómetro Ac. Inoxidable : rango no debe exceder el doble de la presión de trabajo del </w:t>
            </w:r>
            <w:r w:rsidRPr="00CA0622">
              <w:rPr>
                <w:rFonts w:asciiTheme="minorHAnsi" w:hAnsiTheme="minorHAnsi" w:cstheme="minorHAnsi"/>
                <w:iCs/>
                <w:sz w:val="16"/>
                <w:szCs w:val="16"/>
              </w:rPr>
              <w:lastRenderedPageBreak/>
              <w:t xml:space="preserve">funcionamiento de la bomba y presurizado del depósito de odorante </w:t>
            </w:r>
          </w:p>
          <w:p w:rsidR="00431CEA" w:rsidRPr="00CA0622" w:rsidRDefault="00431CEA" w:rsidP="006721A0">
            <w:pPr>
              <w:numPr>
                <w:ilvl w:val="0"/>
                <w:numId w:val="38"/>
              </w:numPr>
              <w:jc w:val="both"/>
              <w:rPr>
                <w:rFonts w:asciiTheme="minorHAnsi" w:hAnsiTheme="minorHAnsi" w:cstheme="minorHAnsi"/>
                <w:iCs/>
                <w:sz w:val="16"/>
                <w:szCs w:val="16"/>
              </w:rPr>
            </w:pPr>
            <w:r w:rsidRPr="00CA0622">
              <w:rPr>
                <w:rFonts w:asciiTheme="minorHAnsi" w:hAnsiTheme="minorHAnsi" w:cstheme="minorHAnsi"/>
                <w:iCs/>
                <w:sz w:val="16"/>
                <w:szCs w:val="16"/>
              </w:rPr>
              <w:t xml:space="preserve">Válvula de bloqueo tipo aguja </w:t>
            </w:r>
          </w:p>
          <w:p w:rsidR="00431CEA" w:rsidRPr="00CA0622" w:rsidRDefault="00431CEA" w:rsidP="006721A0">
            <w:pPr>
              <w:numPr>
                <w:ilvl w:val="0"/>
                <w:numId w:val="38"/>
              </w:numPr>
              <w:jc w:val="both"/>
              <w:rPr>
                <w:rFonts w:asciiTheme="minorHAnsi" w:hAnsiTheme="minorHAnsi" w:cstheme="minorHAnsi"/>
                <w:iCs/>
                <w:sz w:val="16"/>
                <w:szCs w:val="16"/>
              </w:rPr>
            </w:pPr>
            <w:r w:rsidRPr="00CA0622">
              <w:rPr>
                <w:rFonts w:asciiTheme="minorHAnsi" w:hAnsiTheme="minorHAnsi" w:cstheme="minorHAnsi"/>
                <w:iCs/>
                <w:sz w:val="16"/>
                <w:szCs w:val="16"/>
              </w:rPr>
              <w:t>Tuberías de interconexión construida en Acero inoxidable AISI 316.</w:t>
            </w:r>
          </w:p>
          <w:p w:rsidR="00431CEA" w:rsidRPr="00CA0622" w:rsidRDefault="00431CEA" w:rsidP="006721A0">
            <w:pPr>
              <w:numPr>
                <w:ilvl w:val="0"/>
                <w:numId w:val="36"/>
              </w:numPr>
              <w:ind w:left="1134" w:right="141" w:hanging="425"/>
              <w:jc w:val="both"/>
              <w:rPr>
                <w:rFonts w:asciiTheme="minorHAnsi" w:hAnsiTheme="minorHAnsi" w:cstheme="minorHAnsi"/>
                <w:b/>
                <w:sz w:val="16"/>
                <w:szCs w:val="16"/>
              </w:rPr>
            </w:pPr>
            <w:r w:rsidRPr="00CA0622">
              <w:rPr>
                <w:rFonts w:asciiTheme="minorHAnsi" w:hAnsiTheme="minorHAnsi" w:cstheme="minorHAnsi"/>
                <w:b/>
                <w:sz w:val="16"/>
                <w:szCs w:val="16"/>
              </w:rPr>
              <w:t>El sistema de Odorización debe ser apto para trabajar con líquidos odorantes:</w:t>
            </w:r>
          </w:p>
          <w:p w:rsidR="00431CEA" w:rsidRPr="00CA0622" w:rsidRDefault="00431CEA" w:rsidP="00AB00A8">
            <w:pPr>
              <w:tabs>
                <w:tab w:val="left" w:pos="1843"/>
              </w:tabs>
              <w:ind w:left="1571"/>
              <w:jc w:val="both"/>
              <w:rPr>
                <w:rFonts w:asciiTheme="minorHAnsi" w:hAnsiTheme="minorHAnsi" w:cstheme="minorHAnsi"/>
                <w:b/>
                <w:sz w:val="16"/>
                <w:szCs w:val="16"/>
              </w:rPr>
            </w:pPr>
            <w:r w:rsidRPr="00CA0622">
              <w:rPr>
                <w:rFonts w:asciiTheme="minorHAnsi" w:hAnsiTheme="minorHAnsi" w:cstheme="minorHAnsi"/>
                <w:b/>
                <w:sz w:val="16"/>
                <w:szCs w:val="16"/>
              </w:rPr>
              <w:t>Odorante 1</w:t>
            </w:r>
          </w:p>
          <w:p w:rsidR="00431CEA" w:rsidRPr="00CA0622"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CA0622">
              <w:rPr>
                <w:rFonts w:asciiTheme="minorHAnsi" w:hAnsiTheme="minorHAnsi" w:cstheme="minorHAnsi"/>
                <w:iCs/>
                <w:sz w:val="16"/>
                <w:szCs w:val="16"/>
              </w:rPr>
              <w:t>Tert-Butylmercaptan</w:t>
            </w:r>
            <w:r w:rsidRPr="00CA0622">
              <w:rPr>
                <w:rFonts w:asciiTheme="minorHAnsi" w:hAnsiTheme="minorHAnsi" w:cstheme="minorHAnsi"/>
                <w:iCs/>
                <w:sz w:val="16"/>
                <w:szCs w:val="16"/>
              </w:rPr>
              <w:tab/>
              <w:t>80%</w:t>
            </w:r>
          </w:p>
          <w:p w:rsidR="00431CEA" w:rsidRPr="00CA0622"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CA0622">
              <w:rPr>
                <w:rFonts w:asciiTheme="minorHAnsi" w:hAnsiTheme="minorHAnsi" w:cstheme="minorHAnsi"/>
                <w:iCs/>
                <w:sz w:val="16"/>
                <w:szCs w:val="16"/>
              </w:rPr>
              <w:t xml:space="preserve">Methyl ethyl sulfide </w:t>
            </w:r>
            <w:r w:rsidRPr="00CA0622">
              <w:rPr>
                <w:rFonts w:asciiTheme="minorHAnsi" w:hAnsiTheme="minorHAnsi" w:cstheme="minorHAnsi"/>
                <w:iCs/>
                <w:sz w:val="16"/>
                <w:szCs w:val="16"/>
              </w:rPr>
              <w:tab/>
              <w:t>20%</w:t>
            </w:r>
          </w:p>
          <w:p w:rsidR="00431CEA" w:rsidRPr="00CA0622" w:rsidRDefault="00431CEA" w:rsidP="00AB00A8">
            <w:pPr>
              <w:tabs>
                <w:tab w:val="left" w:pos="1843"/>
              </w:tabs>
              <w:ind w:left="1571"/>
              <w:jc w:val="both"/>
              <w:rPr>
                <w:rFonts w:asciiTheme="minorHAnsi" w:hAnsiTheme="minorHAnsi" w:cstheme="minorHAnsi"/>
                <w:b/>
                <w:sz w:val="16"/>
                <w:szCs w:val="16"/>
              </w:rPr>
            </w:pPr>
            <w:r w:rsidRPr="00CA0622">
              <w:rPr>
                <w:rFonts w:asciiTheme="minorHAnsi" w:hAnsiTheme="minorHAnsi" w:cstheme="minorHAnsi"/>
                <w:b/>
                <w:sz w:val="16"/>
                <w:szCs w:val="16"/>
              </w:rPr>
              <w:t>Odorante 2</w:t>
            </w:r>
          </w:p>
          <w:p w:rsidR="00431CEA" w:rsidRPr="00CA0622"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CA0622">
              <w:rPr>
                <w:rFonts w:asciiTheme="minorHAnsi" w:hAnsiTheme="minorHAnsi" w:cstheme="minorHAnsi"/>
                <w:iCs/>
                <w:sz w:val="16"/>
                <w:szCs w:val="16"/>
              </w:rPr>
              <w:t>Tert-Butylmercaptan</w:t>
            </w:r>
            <w:r w:rsidRPr="00CA0622">
              <w:rPr>
                <w:rFonts w:asciiTheme="minorHAnsi" w:hAnsiTheme="minorHAnsi" w:cstheme="minorHAnsi"/>
                <w:iCs/>
                <w:sz w:val="16"/>
                <w:szCs w:val="16"/>
              </w:rPr>
              <w:tab/>
              <w:t>80%</w:t>
            </w:r>
          </w:p>
          <w:p w:rsidR="00431CEA" w:rsidRPr="00CA0622"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CA0622">
              <w:rPr>
                <w:rFonts w:asciiTheme="minorHAnsi" w:hAnsiTheme="minorHAnsi" w:cstheme="minorHAnsi"/>
                <w:iCs/>
                <w:sz w:val="16"/>
                <w:szCs w:val="16"/>
              </w:rPr>
              <w:t xml:space="preserve">Dimetil sulfide </w:t>
            </w:r>
            <w:r w:rsidRPr="00CA0622">
              <w:rPr>
                <w:rFonts w:asciiTheme="minorHAnsi" w:hAnsiTheme="minorHAnsi" w:cstheme="minorHAnsi"/>
                <w:iCs/>
                <w:sz w:val="16"/>
                <w:szCs w:val="16"/>
              </w:rPr>
              <w:tab/>
            </w:r>
            <w:r w:rsidRPr="00CA0622">
              <w:rPr>
                <w:rFonts w:asciiTheme="minorHAnsi" w:hAnsiTheme="minorHAnsi" w:cstheme="minorHAnsi"/>
                <w:iCs/>
                <w:sz w:val="16"/>
                <w:szCs w:val="16"/>
              </w:rPr>
              <w:tab/>
              <w:t>20%</w:t>
            </w:r>
          </w:p>
          <w:p w:rsidR="00431CEA" w:rsidRPr="00CA0622" w:rsidRDefault="00431CEA" w:rsidP="00AB00A8">
            <w:pPr>
              <w:tabs>
                <w:tab w:val="left" w:pos="1560"/>
              </w:tabs>
              <w:jc w:val="both"/>
              <w:rPr>
                <w:rFonts w:asciiTheme="minorHAnsi" w:hAnsiTheme="minorHAnsi" w:cstheme="minorHAnsi"/>
                <w:iCs/>
                <w:sz w:val="16"/>
                <w:szCs w:val="16"/>
              </w:rPr>
            </w:pPr>
            <w:r w:rsidRPr="00CA0622">
              <w:rPr>
                <w:rFonts w:asciiTheme="minorHAnsi" w:hAnsiTheme="minorHAnsi" w:cstheme="minorHAnsi"/>
                <w:iCs/>
                <w:sz w:val="16"/>
                <w:szCs w:val="16"/>
              </w:rPr>
              <w:tab/>
              <w:t>Demostrable con un certificado de parte de la empresa proveedora</w:t>
            </w:r>
          </w:p>
          <w:p w:rsidR="00431CEA" w:rsidRPr="00CA0622" w:rsidRDefault="00431CEA" w:rsidP="006721A0">
            <w:pPr>
              <w:numPr>
                <w:ilvl w:val="0"/>
                <w:numId w:val="36"/>
              </w:numPr>
              <w:ind w:left="1134" w:right="141" w:hanging="425"/>
              <w:jc w:val="both"/>
              <w:rPr>
                <w:rFonts w:asciiTheme="minorHAnsi" w:hAnsiTheme="minorHAnsi" w:cstheme="minorHAnsi"/>
                <w:b/>
                <w:sz w:val="16"/>
                <w:szCs w:val="16"/>
              </w:rPr>
            </w:pPr>
            <w:r w:rsidRPr="00CA0622">
              <w:rPr>
                <w:rFonts w:asciiTheme="minorHAnsi" w:hAnsiTheme="minorHAnsi" w:cstheme="minorHAnsi"/>
                <w:b/>
                <w:sz w:val="16"/>
                <w:szCs w:val="16"/>
              </w:rPr>
              <w:t>Boquilla de inyeccion :</w:t>
            </w:r>
          </w:p>
          <w:p w:rsidR="00431CEA" w:rsidRPr="00CA0622" w:rsidRDefault="00431CEA" w:rsidP="006721A0">
            <w:pPr>
              <w:numPr>
                <w:ilvl w:val="0"/>
                <w:numId w:val="38"/>
              </w:numPr>
              <w:jc w:val="both"/>
              <w:rPr>
                <w:rFonts w:asciiTheme="minorHAnsi" w:hAnsiTheme="minorHAnsi" w:cstheme="minorHAnsi"/>
                <w:iCs/>
                <w:sz w:val="16"/>
                <w:szCs w:val="16"/>
              </w:rPr>
            </w:pPr>
            <w:r w:rsidRPr="00CA0622">
              <w:rPr>
                <w:rFonts w:asciiTheme="minorHAnsi" w:hAnsiTheme="minorHAnsi" w:cstheme="minorHAnsi"/>
                <w:iCs/>
                <w:sz w:val="16"/>
                <w:szCs w:val="16"/>
              </w:rPr>
              <w:t xml:space="preserve">El equipo deberá contar con. una boquilla de inyeccion fabricado en acero inoxidable con válvula check y de bloqueo ambas en acero inoxidable </w:t>
            </w:r>
          </w:p>
          <w:p w:rsidR="00431CEA" w:rsidRPr="00CA0622" w:rsidRDefault="00431CEA" w:rsidP="006721A0">
            <w:pPr>
              <w:numPr>
                <w:ilvl w:val="0"/>
                <w:numId w:val="36"/>
              </w:numPr>
              <w:ind w:left="1134" w:right="141" w:hanging="425"/>
              <w:jc w:val="both"/>
              <w:rPr>
                <w:rFonts w:asciiTheme="minorHAnsi" w:hAnsiTheme="minorHAnsi" w:cstheme="minorHAnsi"/>
                <w:b/>
                <w:sz w:val="16"/>
                <w:szCs w:val="16"/>
              </w:rPr>
            </w:pPr>
            <w:r w:rsidRPr="00CA0622">
              <w:rPr>
                <w:rFonts w:asciiTheme="minorHAnsi" w:hAnsiTheme="minorHAnsi" w:cstheme="minorHAnsi"/>
                <w:b/>
                <w:sz w:val="16"/>
                <w:szCs w:val="16"/>
              </w:rPr>
              <w:t>Bureta de calibracion:</w:t>
            </w:r>
          </w:p>
          <w:p w:rsidR="00431CEA" w:rsidRPr="00CA0622" w:rsidRDefault="00431CEA" w:rsidP="006721A0">
            <w:pPr>
              <w:numPr>
                <w:ilvl w:val="0"/>
                <w:numId w:val="38"/>
              </w:numPr>
              <w:jc w:val="both"/>
              <w:rPr>
                <w:rFonts w:asciiTheme="minorHAnsi" w:hAnsiTheme="minorHAnsi" w:cstheme="minorHAnsi"/>
                <w:iCs/>
                <w:sz w:val="16"/>
                <w:szCs w:val="16"/>
              </w:rPr>
            </w:pPr>
            <w:r w:rsidRPr="00CA0622">
              <w:rPr>
                <w:rFonts w:asciiTheme="minorHAnsi" w:hAnsiTheme="minorHAnsi" w:cstheme="minorHAnsi"/>
                <w:iCs/>
                <w:sz w:val="16"/>
                <w:szCs w:val="16"/>
              </w:rPr>
              <w:t>El equipo deberá contar con una bureta de calibracion en la succion de la bomba que permita controlar el volumen de inyeccion sin descontinuar la inyeccion (construído en vidrio pyrex )</w:t>
            </w:r>
          </w:p>
          <w:p w:rsidR="00431CEA" w:rsidRPr="00CA0622" w:rsidRDefault="00431CEA" w:rsidP="006721A0">
            <w:pPr>
              <w:numPr>
                <w:ilvl w:val="0"/>
                <w:numId w:val="36"/>
              </w:numPr>
              <w:ind w:left="1134" w:right="141" w:hanging="425"/>
              <w:jc w:val="both"/>
              <w:rPr>
                <w:rFonts w:asciiTheme="minorHAnsi" w:hAnsiTheme="minorHAnsi" w:cstheme="minorHAnsi"/>
                <w:b/>
                <w:sz w:val="16"/>
                <w:szCs w:val="16"/>
              </w:rPr>
            </w:pPr>
            <w:r w:rsidRPr="00CA0622">
              <w:rPr>
                <w:rFonts w:asciiTheme="minorHAnsi" w:hAnsiTheme="minorHAnsi" w:cstheme="minorHAnsi"/>
                <w:b/>
                <w:sz w:val="16"/>
                <w:szCs w:val="16"/>
              </w:rPr>
              <w:t>La separación entre los puntos de la toma de presión y el punto de inyección de odorante debe ser 20 veces el diámetro de la tubería.</w:t>
            </w:r>
          </w:p>
          <w:p w:rsidR="00431CEA" w:rsidRPr="00CA0622" w:rsidRDefault="00431CEA" w:rsidP="00AB00A8">
            <w:pPr>
              <w:ind w:left="993"/>
              <w:jc w:val="both"/>
              <w:rPr>
                <w:rFonts w:asciiTheme="minorHAnsi" w:hAnsiTheme="minorHAnsi" w:cstheme="minorHAnsi"/>
                <w:b/>
                <w:bCs/>
                <w:sz w:val="16"/>
                <w:szCs w:val="16"/>
                <w:u w:val="single"/>
                <w:lang w:eastAsia="es-ES"/>
              </w:rPr>
            </w:pPr>
            <w:r w:rsidRPr="00CA0622">
              <w:rPr>
                <w:rFonts w:asciiTheme="minorHAnsi" w:hAnsiTheme="minorHAnsi" w:cstheme="minorHAnsi"/>
                <w:b/>
                <w:bCs/>
                <w:sz w:val="16"/>
                <w:szCs w:val="16"/>
                <w:u w:val="single"/>
              </w:rPr>
              <w:t>Válvula de bola a la salida de la estación.</w:t>
            </w:r>
          </w:p>
          <w:p w:rsidR="00431CEA" w:rsidRPr="00CA0622" w:rsidRDefault="00431CEA" w:rsidP="00AB00A8">
            <w:pPr>
              <w:ind w:left="706"/>
              <w:jc w:val="both"/>
              <w:rPr>
                <w:rFonts w:asciiTheme="minorHAnsi" w:hAnsiTheme="minorHAnsi" w:cstheme="minorHAnsi"/>
                <w:b/>
                <w:bCs/>
                <w:sz w:val="16"/>
                <w:szCs w:val="16"/>
              </w:rPr>
            </w:pP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Clase: Brida ANSI 300 Paso Total Flotante ANSI B 16.34/ANSI B16.5 RF</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Actuación: Palanca</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Cuerpo: ASTM A105</w:t>
            </w:r>
            <w:r w:rsidRPr="00CA0622">
              <w:rPr>
                <w:rFonts w:asciiTheme="minorHAnsi" w:hAnsiTheme="minorHAnsi" w:cstheme="minorHAnsi"/>
                <w:iCs/>
                <w:color w:val="000000"/>
                <w:sz w:val="16"/>
                <w:szCs w:val="16"/>
              </w:rPr>
              <w:t xml:space="preserve"> ó ASTM A 216 GRADO WCC o WCB</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Cuerpo: A105 ó ASTM A 216 GRADO WCC o WCB</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Bola: ASTM 351 GRADE CF8M o ASTM A 182 GRADO  F6a o (ACERO AL CARBONO ((A105 O A350 LF2) + 2MILS ENP) ó mayor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Eje: 304SS o 316SS o ASTM A 182 GRADO  F6a. o ACERO A322 4140 2MILs ENP o ((A105 O A350 LF2) +2 MILs ENP)) ó mayor</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Asientos 304SS o 316SS o ASTM A 182 GRADO  F6a o ASTM A350 LF2 o A105 ENP, con inserto blando que garantice cierre hermético DEVLON o PTFE</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Diámetro: 3 plg.</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Tipo: Válvula de bola API 6D y API 6FA ó API 607 ó equivalentes</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Calidad de material – análisis químico de la colada correspondiente. </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Prueba hidrostática de cuerpo y sello según API 6D en fábrica. </w:t>
            </w:r>
          </w:p>
          <w:p w:rsidR="00431CEA" w:rsidRPr="00CA0622" w:rsidRDefault="00431CEA" w:rsidP="00AB00A8">
            <w:pPr>
              <w:jc w:val="both"/>
              <w:rPr>
                <w:rFonts w:asciiTheme="minorHAnsi" w:hAnsiTheme="minorHAnsi" w:cstheme="minorHAnsi"/>
                <w:sz w:val="16"/>
                <w:szCs w:val="16"/>
              </w:rPr>
            </w:pP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CA0622" w:rsidTr="00AB00A8">
        <w:trPr>
          <w:jc w:val="center"/>
        </w:trPr>
        <w:tc>
          <w:tcPr>
            <w:tcW w:w="4663" w:type="dxa"/>
            <w:vAlign w:val="center"/>
          </w:tcPr>
          <w:p w:rsidR="00431CEA" w:rsidRPr="00CA0622" w:rsidRDefault="00431CEA" w:rsidP="00AB00A8">
            <w:pPr>
              <w:jc w:val="both"/>
              <w:rPr>
                <w:rFonts w:asciiTheme="minorHAnsi" w:hAnsiTheme="minorHAnsi" w:cstheme="minorHAnsi"/>
                <w:b/>
                <w:bCs/>
                <w:sz w:val="16"/>
                <w:szCs w:val="16"/>
                <w:lang w:val="pt-BR" w:eastAsia="es-ES"/>
              </w:rPr>
            </w:pPr>
            <w:r w:rsidRPr="00CA0622">
              <w:rPr>
                <w:rFonts w:asciiTheme="minorHAnsi" w:hAnsiTheme="minorHAnsi" w:cstheme="minorHAnsi"/>
                <w:b/>
                <w:bCs/>
                <w:sz w:val="16"/>
                <w:szCs w:val="16"/>
                <w:lang w:val="pt-BR"/>
              </w:rPr>
              <w:lastRenderedPageBreak/>
              <w:t>PANEL SOLAR Y ALMACENAMIENTO DE ENERGIA.</w:t>
            </w:r>
          </w:p>
          <w:p w:rsidR="00431CEA" w:rsidRPr="00CA0622" w:rsidRDefault="00431CEA" w:rsidP="00AB00A8">
            <w:pPr>
              <w:ind w:left="706"/>
              <w:jc w:val="both"/>
              <w:rPr>
                <w:rFonts w:asciiTheme="minorHAnsi" w:hAnsiTheme="minorHAnsi" w:cstheme="minorHAnsi"/>
                <w:b/>
                <w:bCs/>
                <w:sz w:val="16"/>
                <w:szCs w:val="16"/>
              </w:rPr>
            </w:pPr>
          </w:p>
          <w:p w:rsidR="00431CEA" w:rsidRDefault="00431CEA" w:rsidP="00AB00A8">
            <w:pPr>
              <w:ind w:left="993"/>
              <w:jc w:val="both"/>
              <w:rPr>
                <w:rFonts w:asciiTheme="minorHAnsi" w:hAnsiTheme="minorHAnsi" w:cstheme="minorHAnsi"/>
                <w:bCs/>
                <w:sz w:val="16"/>
                <w:szCs w:val="16"/>
              </w:rPr>
            </w:pPr>
            <w:r w:rsidRPr="00CA0622">
              <w:rPr>
                <w:rFonts w:asciiTheme="minorHAnsi" w:hAnsiTheme="minorHAnsi" w:cstheme="minorHAnsi"/>
                <w:bCs/>
                <w:sz w:val="16"/>
                <w:szCs w:val="16"/>
              </w:rPr>
              <w:t>Sistema de recarga y almacenamiento de energía para poder alimentar el computador de flujo y la válvula solenoide que comanda la bomba neumática de odorizacion.</w:t>
            </w:r>
          </w:p>
          <w:p w:rsidR="00431CEA" w:rsidRPr="00CA0622" w:rsidRDefault="00431CEA" w:rsidP="00AB00A8">
            <w:pPr>
              <w:ind w:left="993"/>
              <w:jc w:val="both"/>
              <w:rPr>
                <w:rFonts w:asciiTheme="minorHAnsi" w:hAnsiTheme="minorHAnsi" w:cstheme="minorHAnsi"/>
                <w:bCs/>
                <w:sz w:val="16"/>
                <w:szCs w:val="16"/>
              </w:rPr>
            </w:pP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lastRenderedPageBreak/>
              <w:t>Batería: Tipo solar 99 AH @ 12 VDC.</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Panel solar: 54 watts con regulador 10ª @12VDC.</w:t>
            </w:r>
          </w:p>
          <w:p w:rsidR="00431CEA" w:rsidRPr="00CA0622"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Autonomía mínima de 30 días</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CA0622">
              <w:rPr>
                <w:rFonts w:asciiTheme="minorHAnsi" w:hAnsiTheme="minorHAnsi" w:cstheme="minorHAnsi"/>
                <w:sz w:val="16"/>
                <w:szCs w:val="16"/>
              </w:rPr>
              <w:t xml:space="preserve">Estructura para soportar el panel solar a una distancia mínima de 3 m del City Gate y una altura de 2.50 m mínimamente </w:t>
            </w:r>
          </w:p>
        </w:tc>
        <w:tc>
          <w:tcPr>
            <w:tcW w:w="3129" w:type="dxa"/>
            <w:vAlign w:val="center"/>
          </w:tcPr>
          <w:p w:rsidR="00431CEA" w:rsidRPr="00CA0622" w:rsidRDefault="00431CEA" w:rsidP="00AB00A8">
            <w:pPr>
              <w:rPr>
                <w:rFonts w:asciiTheme="minorHAnsi" w:hAnsiTheme="minorHAnsi" w:cstheme="minorHAnsi"/>
                <w:b/>
                <w:sz w:val="16"/>
                <w:szCs w:val="16"/>
              </w:rPr>
            </w:pPr>
          </w:p>
        </w:tc>
        <w:tc>
          <w:tcPr>
            <w:tcW w:w="389" w:type="dxa"/>
            <w:vAlign w:val="center"/>
          </w:tcPr>
          <w:p w:rsidR="00431CEA" w:rsidRPr="00CA0622" w:rsidRDefault="00431CEA" w:rsidP="00AB00A8">
            <w:pPr>
              <w:rPr>
                <w:rFonts w:asciiTheme="minorHAnsi" w:hAnsiTheme="minorHAnsi" w:cstheme="minorHAnsi"/>
                <w:b/>
                <w:sz w:val="16"/>
                <w:szCs w:val="16"/>
              </w:rPr>
            </w:pPr>
          </w:p>
        </w:tc>
        <w:tc>
          <w:tcPr>
            <w:tcW w:w="373" w:type="dxa"/>
            <w:vAlign w:val="center"/>
          </w:tcPr>
          <w:p w:rsidR="00431CEA" w:rsidRPr="00CA0622" w:rsidRDefault="00431CEA" w:rsidP="00AB00A8">
            <w:pPr>
              <w:rPr>
                <w:rFonts w:asciiTheme="minorHAnsi" w:hAnsiTheme="minorHAnsi" w:cstheme="minorHAnsi"/>
                <w:b/>
                <w:sz w:val="16"/>
                <w:szCs w:val="16"/>
              </w:rPr>
            </w:pPr>
          </w:p>
        </w:tc>
        <w:tc>
          <w:tcPr>
            <w:tcW w:w="539" w:type="dxa"/>
            <w:vAlign w:val="center"/>
          </w:tcPr>
          <w:p w:rsidR="00431CEA" w:rsidRPr="00CA0622" w:rsidRDefault="00431CEA" w:rsidP="00AB00A8">
            <w:pPr>
              <w:rPr>
                <w:rFonts w:asciiTheme="minorHAnsi" w:hAnsiTheme="minorHAnsi" w:cstheme="minorHAnsi"/>
                <w:b/>
                <w:sz w:val="16"/>
                <w:szCs w:val="16"/>
              </w:rPr>
            </w:pPr>
          </w:p>
        </w:tc>
      </w:tr>
      <w:tr w:rsidR="00431CEA" w:rsidRPr="00723996" w:rsidTr="00AB00A8">
        <w:trPr>
          <w:jc w:val="center"/>
        </w:trPr>
        <w:tc>
          <w:tcPr>
            <w:tcW w:w="4663" w:type="dxa"/>
            <w:vAlign w:val="center"/>
          </w:tcPr>
          <w:p w:rsidR="00431CEA" w:rsidRPr="00CA0622" w:rsidRDefault="00431CEA" w:rsidP="00AB00A8">
            <w:pPr>
              <w:jc w:val="both"/>
              <w:rPr>
                <w:rFonts w:asciiTheme="minorHAnsi" w:hAnsiTheme="minorHAnsi" w:cstheme="minorHAnsi"/>
                <w:b/>
                <w:sz w:val="16"/>
                <w:szCs w:val="16"/>
                <w:lang w:eastAsia="es-ES"/>
              </w:rPr>
            </w:pPr>
            <w:r w:rsidRPr="00CA0622">
              <w:rPr>
                <w:rFonts w:asciiTheme="minorHAnsi" w:hAnsiTheme="minorHAnsi" w:cstheme="minorHAnsi"/>
                <w:b/>
                <w:sz w:val="16"/>
                <w:szCs w:val="16"/>
              </w:rPr>
              <w:lastRenderedPageBreak/>
              <w:t>TUBERIA, BRIDAS Y ACCESORIOS</w:t>
            </w:r>
          </w:p>
          <w:p w:rsidR="00431CEA" w:rsidRPr="00CA0622" w:rsidRDefault="00431CEA" w:rsidP="00AB00A8">
            <w:pPr>
              <w:ind w:left="1111"/>
              <w:jc w:val="both"/>
              <w:rPr>
                <w:rFonts w:asciiTheme="minorHAnsi" w:hAnsiTheme="minorHAnsi" w:cstheme="minorHAnsi"/>
                <w:b/>
                <w:sz w:val="16"/>
                <w:szCs w:val="16"/>
              </w:rPr>
            </w:pPr>
          </w:p>
          <w:p w:rsidR="00431CEA" w:rsidRPr="00CA0622" w:rsidRDefault="00431CEA" w:rsidP="00AB00A8">
            <w:pPr>
              <w:ind w:left="1111"/>
              <w:jc w:val="both"/>
              <w:rPr>
                <w:rFonts w:asciiTheme="minorHAnsi" w:hAnsiTheme="minorHAnsi" w:cstheme="minorHAnsi"/>
                <w:sz w:val="16"/>
                <w:szCs w:val="16"/>
              </w:rPr>
            </w:pPr>
            <w:r w:rsidRPr="00CA0622">
              <w:rPr>
                <w:rFonts w:asciiTheme="minorHAnsi" w:hAnsiTheme="minorHAnsi" w:cstheme="minorHAnsi"/>
                <w:sz w:val="16"/>
                <w:szCs w:val="16"/>
              </w:rPr>
              <w:t>Tubería  SCH40 ASTM A53/106 API 5L Gr B</w:t>
            </w:r>
          </w:p>
          <w:p w:rsidR="00431CEA" w:rsidRPr="00CA0622" w:rsidRDefault="00431CEA" w:rsidP="00AB00A8">
            <w:pPr>
              <w:ind w:left="1111"/>
              <w:jc w:val="both"/>
              <w:rPr>
                <w:rFonts w:asciiTheme="minorHAnsi" w:hAnsiTheme="minorHAnsi" w:cstheme="minorHAnsi"/>
                <w:sz w:val="16"/>
                <w:szCs w:val="16"/>
                <w:lang w:val="en-US"/>
              </w:rPr>
            </w:pPr>
            <w:r w:rsidRPr="00CA0622">
              <w:rPr>
                <w:rFonts w:asciiTheme="minorHAnsi" w:hAnsiTheme="minorHAnsi" w:cstheme="minorHAnsi"/>
                <w:sz w:val="16"/>
                <w:szCs w:val="16"/>
                <w:lang w:val="en-US"/>
              </w:rPr>
              <w:t>Tee Normal STD, A-234 WPB, ASME B16.9</w:t>
            </w:r>
          </w:p>
          <w:p w:rsidR="00431CEA" w:rsidRPr="00CA0622" w:rsidRDefault="00431CEA" w:rsidP="00AB00A8">
            <w:pPr>
              <w:ind w:left="1111"/>
              <w:jc w:val="both"/>
              <w:rPr>
                <w:rFonts w:asciiTheme="minorHAnsi" w:hAnsiTheme="minorHAnsi" w:cstheme="minorHAnsi"/>
                <w:sz w:val="16"/>
                <w:szCs w:val="16"/>
              </w:rPr>
            </w:pPr>
            <w:r w:rsidRPr="00CA0622">
              <w:rPr>
                <w:rFonts w:asciiTheme="minorHAnsi" w:hAnsiTheme="minorHAnsi" w:cstheme="minorHAnsi"/>
                <w:sz w:val="16"/>
                <w:szCs w:val="16"/>
              </w:rPr>
              <w:t>Codos RL/RC STD, A-234 WPB, ASE B16.9</w:t>
            </w:r>
          </w:p>
          <w:p w:rsidR="00431CEA" w:rsidRPr="00CA0622" w:rsidRDefault="00431CEA" w:rsidP="00AB00A8">
            <w:pPr>
              <w:ind w:left="1111"/>
              <w:jc w:val="both"/>
              <w:rPr>
                <w:rFonts w:asciiTheme="minorHAnsi" w:hAnsiTheme="minorHAnsi" w:cstheme="minorHAnsi"/>
                <w:sz w:val="16"/>
                <w:szCs w:val="16"/>
                <w:lang w:val="en-US"/>
              </w:rPr>
            </w:pPr>
            <w:r w:rsidRPr="00CA0622">
              <w:rPr>
                <w:rFonts w:asciiTheme="minorHAnsi" w:hAnsiTheme="minorHAnsi" w:cstheme="minorHAnsi"/>
                <w:sz w:val="16"/>
                <w:szCs w:val="16"/>
                <w:lang w:val="en-US"/>
              </w:rPr>
              <w:t>Brida WN RF S-300 SCH-40, A 105 ASME B 16.5</w:t>
            </w:r>
          </w:p>
          <w:p w:rsidR="00431CEA" w:rsidRPr="00CA0622" w:rsidRDefault="00431CEA" w:rsidP="00AB00A8">
            <w:pPr>
              <w:ind w:left="1111"/>
              <w:jc w:val="both"/>
              <w:rPr>
                <w:rFonts w:asciiTheme="minorHAnsi" w:hAnsiTheme="minorHAnsi" w:cstheme="minorHAnsi"/>
                <w:sz w:val="16"/>
                <w:szCs w:val="16"/>
                <w:lang w:val="en-US"/>
              </w:rPr>
            </w:pPr>
            <w:r w:rsidRPr="00CA0622">
              <w:rPr>
                <w:rFonts w:asciiTheme="minorHAnsi" w:hAnsiTheme="minorHAnsi" w:cstheme="minorHAnsi"/>
                <w:sz w:val="16"/>
                <w:szCs w:val="16"/>
                <w:lang w:val="en-US"/>
              </w:rPr>
              <w:t>Brida SO RF S-300 SCH-40, A 105 ASME B 16.5</w:t>
            </w:r>
          </w:p>
          <w:p w:rsidR="00431CEA" w:rsidRPr="00CA0622" w:rsidRDefault="00431CEA" w:rsidP="00AB00A8">
            <w:pPr>
              <w:jc w:val="both"/>
              <w:rPr>
                <w:rFonts w:asciiTheme="minorHAnsi" w:hAnsiTheme="minorHAnsi" w:cstheme="minorHAnsi"/>
                <w:sz w:val="16"/>
                <w:szCs w:val="16"/>
                <w:lang w:val="en-US"/>
              </w:rPr>
            </w:pPr>
          </w:p>
        </w:tc>
        <w:tc>
          <w:tcPr>
            <w:tcW w:w="3129" w:type="dxa"/>
            <w:vAlign w:val="center"/>
          </w:tcPr>
          <w:p w:rsidR="00431CEA" w:rsidRPr="00CA0622" w:rsidRDefault="00431CEA" w:rsidP="00AB00A8">
            <w:pPr>
              <w:rPr>
                <w:rFonts w:asciiTheme="minorHAnsi" w:hAnsiTheme="minorHAnsi" w:cstheme="minorHAnsi"/>
                <w:b/>
                <w:sz w:val="16"/>
                <w:szCs w:val="16"/>
                <w:lang w:val="en-US"/>
              </w:rPr>
            </w:pPr>
          </w:p>
        </w:tc>
        <w:tc>
          <w:tcPr>
            <w:tcW w:w="389" w:type="dxa"/>
            <w:vAlign w:val="center"/>
          </w:tcPr>
          <w:p w:rsidR="00431CEA" w:rsidRPr="00CA0622" w:rsidRDefault="00431CEA" w:rsidP="00AB00A8">
            <w:pPr>
              <w:rPr>
                <w:rFonts w:asciiTheme="minorHAnsi" w:hAnsiTheme="minorHAnsi" w:cstheme="minorHAnsi"/>
                <w:b/>
                <w:sz w:val="16"/>
                <w:szCs w:val="16"/>
                <w:lang w:val="en-US"/>
              </w:rPr>
            </w:pPr>
          </w:p>
        </w:tc>
        <w:tc>
          <w:tcPr>
            <w:tcW w:w="373" w:type="dxa"/>
            <w:vAlign w:val="center"/>
          </w:tcPr>
          <w:p w:rsidR="00431CEA" w:rsidRPr="00CA0622" w:rsidRDefault="00431CEA" w:rsidP="00AB00A8">
            <w:pPr>
              <w:rPr>
                <w:rFonts w:asciiTheme="minorHAnsi" w:hAnsiTheme="minorHAnsi" w:cstheme="minorHAnsi"/>
                <w:b/>
                <w:sz w:val="16"/>
                <w:szCs w:val="16"/>
                <w:lang w:val="en-US"/>
              </w:rPr>
            </w:pPr>
          </w:p>
        </w:tc>
        <w:tc>
          <w:tcPr>
            <w:tcW w:w="539" w:type="dxa"/>
            <w:vAlign w:val="center"/>
          </w:tcPr>
          <w:p w:rsidR="00431CEA" w:rsidRPr="00CA0622" w:rsidRDefault="00431CEA" w:rsidP="00AB00A8">
            <w:pPr>
              <w:rPr>
                <w:rFonts w:asciiTheme="minorHAnsi" w:hAnsiTheme="minorHAnsi" w:cstheme="minorHAnsi"/>
                <w:b/>
                <w:sz w:val="16"/>
                <w:szCs w:val="16"/>
                <w:lang w:val="en-US"/>
              </w:rPr>
            </w:pPr>
          </w:p>
        </w:tc>
      </w:tr>
      <w:tr w:rsidR="00431CEA" w:rsidRPr="00CA0622" w:rsidTr="00AB00A8">
        <w:trPr>
          <w:jc w:val="center"/>
        </w:trPr>
        <w:tc>
          <w:tcPr>
            <w:tcW w:w="4663" w:type="dxa"/>
            <w:vAlign w:val="center"/>
          </w:tcPr>
          <w:p w:rsidR="00431CEA" w:rsidRPr="00CA0622" w:rsidRDefault="00431CEA" w:rsidP="00AB00A8">
            <w:pPr>
              <w:jc w:val="both"/>
              <w:rPr>
                <w:rFonts w:asciiTheme="minorHAnsi" w:hAnsiTheme="minorHAnsi" w:cstheme="minorHAnsi"/>
                <w:sz w:val="16"/>
                <w:szCs w:val="16"/>
                <w:lang w:val="es-BO" w:eastAsia="es-ES"/>
              </w:rPr>
            </w:pPr>
            <w:r w:rsidRPr="00CA0622">
              <w:rPr>
                <w:rFonts w:asciiTheme="minorHAnsi" w:hAnsiTheme="minorHAnsi" w:cstheme="minorHAnsi"/>
                <w:b/>
                <w:bCs/>
                <w:sz w:val="16"/>
                <w:szCs w:val="16"/>
              </w:rPr>
              <w:t>PREPARACIÓN DE SUPERFICIE Y PINTURA</w:t>
            </w:r>
          </w:p>
          <w:p w:rsidR="00431CEA" w:rsidRPr="00CA0622" w:rsidRDefault="00431CEA" w:rsidP="00AB00A8">
            <w:pPr>
              <w:autoSpaceDE w:val="0"/>
              <w:autoSpaceDN w:val="0"/>
              <w:adjustRightInd w:val="0"/>
              <w:spacing w:before="120" w:after="120"/>
              <w:ind w:left="709"/>
              <w:jc w:val="both"/>
              <w:rPr>
                <w:rFonts w:asciiTheme="minorHAnsi" w:hAnsiTheme="minorHAnsi" w:cstheme="minorHAnsi"/>
                <w:sz w:val="16"/>
                <w:szCs w:val="16"/>
                <w:lang w:val="es-BO" w:eastAsia="es-BO"/>
              </w:rPr>
            </w:pPr>
            <w:r w:rsidRPr="00CA0622">
              <w:rPr>
                <w:rFonts w:asciiTheme="minorHAnsi" w:hAnsiTheme="minorHAnsi" w:cstheme="minorHAnsi"/>
                <w:sz w:val="16"/>
                <w:szCs w:val="16"/>
                <w:lang w:val="es-BO" w:eastAsia="es-BO"/>
              </w:rPr>
              <w:t>La superficie de cada segmento del puente será preparada con chorro abrasivo a “metal casi blanco” y se aplicarán dos capas de pintura (</w:t>
            </w:r>
            <w:r w:rsidRPr="00CA0622">
              <w:rPr>
                <w:rFonts w:asciiTheme="minorHAnsi" w:hAnsiTheme="minorHAnsi" w:cstheme="minorHAnsi"/>
                <w:color w:val="000000"/>
                <w:sz w:val="16"/>
                <w:szCs w:val="16"/>
              </w:rPr>
              <w:t>La empresa adjudicada deberá presentar los certificados de evaluación al momento de la entrega del bien, adjunto en el DataBook.</w:t>
            </w:r>
            <w:r w:rsidRPr="00CA0622">
              <w:rPr>
                <w:rFonts w:asciiTheme="minorHAnsi" w:hAnsiTheme="minorHAnsi" w:cstheme="minorHAnsi"/>
                <w:sz w:val="16"/>
                <w:szCs w:val="16"/>
                <w:lang w:val="es-BO" w:eastAsia="es-BO"/>
              </w:rPr>
              <w:t>):</w:t>
            </w:r>
          </w:p>
          <w:p w:rsidR="00431CEA" w:rsidRPr="00CA0622" w:rsidRDefault="00431CEA" w:rsidP="00AB00A8">
            <w:pPr>
              <w:autoSpaceDE w:val="0"/>
              <w:autoSpaceDN w:val="0"/>
              <w:adjustRightInd w:val="0"/>
              <w:spacing w:before="120" w:after="120"/>
              <w:ind w:left="709"/>
              <w:jc w:val="both"/>
              <w:rPr>
                <w:rFonts w:asciiTheme="minorHAnsi" w:hAnsiTheme="minorHAnsi" w:cstheme="minorHAnsi"/>
                <w:sz w:val="16"/>
                <w:szCs w:val="16"/>
                <w:lang w:val="es-BO" w:eastAsia="es-BO"/>
              </w:rPr>
            </w:pPr>
            <w:r w:rsidRPr="00CA0622">
              <w:rPr>
                <w:rFonts w:asciiTheme="minorHAnsi" w:hAnsiTheme="minorHAnsi" w:cstheme="minorHAnsi"/>
                <w:sz w:val="16"/>
                <w:szCs w:val="16"/>
                <w:lang w:val="es-BO" w:eastAsia="es-BO"/>
              </w:rPr>
              <w:t>Capa base: Imprimante epóxico de poliamida a DFT 2.5 mils</w:t>
            </w:r>
          </w:p>
          <w:p w:rsidR="00431CEA" w:rsidRPr="00CA0622" w:rsidRDefault="00431CEA" w:rsidP="00AB00A8">
            <w:pPr>
              <w:autoSpaceDE w:val="0"/>
              <w:autoSpaceDN w:val="0"/>
              <w:adjustRightInd w:val="0"/>
              <w:spacing w:before="120" w:after="120"/>
              <w:ind w:left="709"/>
              <w:jc w:val="both"/>
              <w:rPr>
                <w:rFonts w:asciiTheme="minorHAnsi" w:hAnsiTheme="minorHAnsi" w:cstheme="minorHAnsi"/>
                <w:sz w:val="16"/>
                <w:szCs w:val="16"/>
                <w:lang w:val="es-BO" w:eastAsia="es-BO"/>
              </w:rPr>
            </w:pPr>
            <w:r w:rsidRPr="00CA0622">
              <w:rPr>
                <w:rFonts w:asciiTheme="minorHAnsi" w:hAnsiTheme="minorHAnsi" w:cstheme="minorHAnsi"/>
                <w:sz w:val="16"/>
                <w:szCs w:val="16"/>
                <w:lang w:val="es-BO" w:eastAsia="es-BO"/>
              </w:rPr>
              <w:t>Capa de Acabado: epóxico de poliamida DFT 2.5 mils.</w:t>
            </w:r>
          </w:p>
        </w:tc>
        <w:tc>
          <w:tcPr>
            <w:tcW w:w="3129" w:type="dxa"/>
            <w:vAlign w:val="center"/>
          </w:tcPr>
          <w:p w:rsidR="00431CEA" w:rsidRPr="00CA0622" w:rsidRDefault="00431CEA" w:rsidP="00AB00A8">
            <w:pPr>
              <w:rPr>
                <w:rFonts w:asciiTheme="minorHAnsi" w:hAnsiTheme="minorHAnsi" w:cstheme="minorHAnsi"/>
                <w:b/>
                <w:sz w:val="16"/>
                <w:szCs w:val="16"/>
                <w:lang w:val="es-BO"/>
              </w:rPr>
            </w:pPr>
          </w:p>
        </w:tc>
        <w:tc>
          <w:tcPr>
            <w:tcW w:w="389" w:type="dxa"/>
            <w:vAlign w:val="center"/>
          </w:tcPr>
          <w:p w:rsidR="00431CEA" w:rsidRPr="00CA0622" w:rsidRDefault="00431CEA" w:rsidP="00AB00A8">
            <w:pPr>
              <w:rPr>
                <w:rFonts w:asciiTheme="minorHAnsi" w:hAnsiTheme="minorHAnsi" w:cstheme="minorHAnsi"/>
                <w:b/>
                <w:sz w:val="16"/>
                <w:szCs w:val="16"/>
                <w:lang w:val="es-BO"/>
              </w:rPr>
            </w:pPr>
          </w:p>
        </w:tc>
        <w:tc>
          <w:tcPr>
            <w:tcW w:w="373" w:type="dxa"/>
            <w:vAlign w:val="center"/>
          </w:tcPr>
          <w:p w:rsidR="00431CEA" w:rsidRPr="00CA0622" w:rsidRDefault="00431CEA" w:rsidP="00AB00A8">
            <w:pPr>
              <w:rPr>
                <w:rFonts w:asciiTheme="minorHAnsi" w:hAnsiTheme="minorHAnsi" w:cstheme="minorHAnsi"/>
                <w:b/>
                <w:sz w:val="16"/>
                <w:szCs w:val="16"/>
                <w:lang w:val="es-BO"/>
              </w:rPr>
            </w:pPr>
          </w:p>
        </w:tc>
        <w:tc>
          <w:tcPr>
            <w:tcW w:w="539" w:type="dxa"/>
            <w:vAlign w:val="center"/>
          </w:tcPr>
          <w:p w:rsidR="00431CEA" w:rsidRPr="00CA0622" w:rsidRDefault="00431CEA" w:rsidP="00AB00A8">
            <w:pPr>
              <w:rPr>
                <w:rFonts w:asciiTheme="minorHAnsi" w:hAnsiTheme="minorHAnsi" w:cstheme="minorHAnsi"/>
                <w:b/>
                <w:sz w:val="16"/>
                <w:szCs w:val="16"/>
                <w:lang w:val="es-BO"/>
              </w:rPr>
            </w:pPr>
          </w:p>
        </w:tc>
      </w:tr>
      <w:tr w:rsidR="00431CEA" w:rsidRPr="00CA0622" w:rsidTr="00AB00A8">
        <w:trPr>
          <w:jc w:val="center"/>
        </w:trPr>
        <w:tc>
          <w:tcPr>
            <w:tcW w:w="4663" w:type="dxa"/>
            <w:vAlign w:val="center"/>
          </w:tcPr>
          <w:p w:rsidR="00431CEA" w:rsidRPr="00CA0622" w:rsidRDefault="00431CEA" w:rsidP="00AB00A8">
            <w:pPr>
              <w:spacing w:before="120" w:after="120"/>
              <w:rPr>
                <w:rFonts w:asciiTheme="minorHAnsi" w:hAnsiTheme="minorHAnsi" w:cstheme="minorHAnsi"/>
                <w:b/>
                <w:bCs/>
                <w:sz w:val="16"/>
                <w:szCs w:val="16"/>
                <w:lang w:eastAsia="es-ES"/>
              </w:rPr>
            </w:pPr>
            <w:r w:rsidRPr="00CA0622">
              <w:rPr>
                <w:rFonts w:asciiTheme="minorHAnsi" w:hAnsiTheme="minorHAnsi" w:cstheme="minorHAnsi"/>
                <w:b/>
                <w:bCs/>
                <w:sz w:val="16"/>
                <w:szCs w:val="16"/>
              </w:rPr>
              <w:t>ENSAYOS NO DESTRUCTIVOS</w:t>
            </w:r>
          </w:p>
          <w:p w:rsidR="00431CEA" w:rsidRPr="00CA0622" w:rsidRDefault="00431CEA" w:rsidP="00AB00A8">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CA0622">
              <w:rPr>
                <w:rFonts w:asciiTheme="minorHAnsi" w:hAnsiTheme="minorHAnsi" w:cstheme="minorHAnsi"/>
                <w:color w:val="000000"/>
                <w:sz w:val="16"/>
                <w:szCs w:val="16"/>
              </w:rPr>
              <w:t>La empresa adjudicada deberá presentar los certificados correspondientes a los ensayos hidráulicos de las válvulas al momento de la entrega del bien, adjunto en el DataBook.</w:t>
            </w:r>
          </w:p>
          <w:p w:rsidR="00431CEA" w:rsidRPr="00CA0622" w:rsidRDefault="00431CEA" w:rsidP="00AB00A8">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CA0622">
              <w:rPr>
                <w:rFonts w:asciiTheme="minorHAnsi" w:hAnsiTheme="minorHAnsi" w:cstheme="minorHAnsi"/>
                <w:color w:val="000000"/>
                <w:sz w:val="16"/>
                <w:szCs w:val="16"/>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431CEA" w:rsidRPr="00CA0622" w:rsidRDefault="00431CEA" w:rsidP="00AB00A8">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CA0622">
              <w:rPr>
                <w:rFonts w:asciiTheme="minorHAnsi" w:hAnsiTheme="minorHAnsi" w:cstheme="minorHAnsi"/>
                <w:color w:val="000000"/>
                <w:sz w:val="16"/>
                <w:szCs w:val="16"/>
              </w:rPr>
              <w:t>Los ensayos hidráulicos deberán ser realizados a 1.5 veces la presión máxima de operación de los componentes del puente durante cuatro (04) horas, debiéndose registrar presión y temperatura.</w:t>
            </w:r>
          </w:p>
          <w:p w:rsidR="00431CEA" w:rsidRPr="00CA0622" w:rsidRDefault="00431CEA" w:rsidP="00AB00A8">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CA0622">
              <w:rPr>
                <w:rFonts w:asciiTheme="minorHAnsi" w:hAnsiTheme="minorHAnsi" w:cstheme="minorHAnsi"/>
                <w:color w:val="000000"/>
                <w:sz w:val="16"/>
                <w:szCs w:val="16"/>
              </w:rPr>
              <w:t xml:space="preserve">La empresa adjudicada deberá realizar ensayos radiográficos del 100% de las juntas soldadas, de su última edición interpretándose los ensayos de acuerdo a API 1104. </w:t>
            </w:r>
          </w:p>
        </w:tc>
        <w:tc>
          <w:tcPr>
            <w:tcW w:w="3129" w:type="dxa"/>
            <w:vAlign w:val="center"/>
          </w:tcPr>
          <w:p w:rsidR="00431CEA" w:rsidRPr="00CA0622" w:rsidRDefault="00431CEA" w:rsidP="00AB00A8">
            <w:pPr>
              <w:rPr>
                <w:rFonts w:asciiTheme="minorHAnsi" w:hAnsiTheme="minorHAnsi" w:cstheme="minorHAnsi"/>
                <w:b/>
                <w:sz w:val="16"/>
                <w:szCs w:val="16"/>
                <w:lang w:val="es-BO"/>
              </w:rPr>
            </w:pPr>
          </w:p>
        </w:tc>
        <w:tc>
          <w:tcPr>
            <w:tcW w:w="389" w:type="dxa"/>
            <w:vAlign w:val="center"/>
          </w:tcPr>
          <w:p w:rsidR="00431CEA" w:rsidRPr="00CA0622" w:rsidRDefault="00431CEA" w:rsidP="00AB00A8">
            <w:pPr>
              <w:rPr>
                <w:rFonts w:asciiTheme="minorHAnsi" w:hAnsiTheme="minorHAnsi" w:cstheme="minorHAnsi"/>
                <w:b/>
                <w:sz w:val="16"/>
                <w:szCs w:val="16"/>
                <w:lang w:val="es-BO"/>
              </w:rPr>
            </w:pPr>
          </w:p>
        </w:tc>
        <w:tc>
          <w:tcPr>
            <w:tcW w:w="373" w:type="dxa"/>
            <w:vAlign w:val="center"/>
          </w:tcPr>
          <w:p w:rsidR="00431CEA" w:rsidRPr="00CA0622" w:rsidRDefault="00431CEA" w:rsidP="00AB00A8">
            <w:pPr>
              <w:rPr>
                <w:rFonts w:asciiTheme="minorHAnsi" w:hAnsiTheme="minorHAnsi" w:cstheme="minorHAnsi"/>
                <w:b/>
                <w:sz w:val="16"/>
                <w:szCs w:val="16"/>
                <w:lang w:val="es-BO"/>
              </w:rPr>
            </w:pPr>
          </w:p>
        </w:tc>
        <w:tc>
          <w:tcPr>
            <w:tcW w:w="539" w:type="dxa"/>
            <w:vAlign w:val="center"/>
          </w:tcPr>
          <w:p w:rsidR="00431CEA" w:rsidRPr="00CA0622" w:rsidRDefault="00431CEA" w:rsidP="00AB00A8">
            <w:pPr>
              <w:rPr>
                <w:rFonts w:asciiTheme="minorHAnsi" w:hAnsiTheme="minorHAnsi" w:cstheme="minorHAnsi"/>
                <w:b/>
                <w:sz w:val="16"/>
                <w:szCs w:val="16"/>
                <w:lang w:val="es-BO"/>
              </w:rPr>
            </w:pPr>
          </w:p>
        </w:tc>
      </w:tr>
      <w:tr w:rsidR="00431CEA" w:rsidRPr="00CA0622" w:rsidTr="00AB00A8">
        <w:trPr>
          <w:jc w:val="center"/>
        </w:trPr>
        <w:tc>
          <w:tcPr>
            <w:tcW w:w="4663" w:type="dxa"/>
            <w:vAlign w:val="center"/>
          </w:tcPr>
          <w:p w:rsidR="00431CEA" w:rsidRPr="00CA0622" w:rsidRDefault="00431CEA" w:rsidP="00AB00A8">
            <w:pPr>
              <w:spacing w:before="120" w:after="120"/>
              <w:rPr>
                <w:rFonts w:asciiTheme="minorHAnsi" w:hAnsiTheme="minorHAnsi" w:cstheme="minorHAnsi"/>
                <w:b/>
                <w:bCs/>
                <w:sz w:val="16"/>
                <w:szCs w:val="16"/>
                <w:lang w:eastAsia="es-ES"/>
              </w:rPr>
            </w:pPr>
            <w:r w:rsidRPr="00CA0622">
              <w:rPr>
                <w:rFonts w:asciiTheme="minorHAnsi" w:hAnsiTheme="minorHAnsi" w:cstheme="minorHAnsi"/>
                <w:b/>
                <w:bCs/>
                <w:sz w:val="16"/>
                <w:szCs w:val="16"/>
              </w:rPr>
              <w:t>PRUEBAS Y ENSAYOS</w:t>
            </w:r>
          </w:p>
          <w:p w:rsidR="00431CEA" w:rsidRPr="00CA0622" w:rsidRDefault="00431CEA" w:rsidP="00AB00A8">
            <w:pPr>
              <w:autoSpaceDE w:val="0"/>
              <w:autoSpaceDN w:val="0"/>
              <w:adjustRightInd w:val="0"/>
              <w:spacing w:line="276" w:lineRule="auto"/>
              <w:ind w:left="709"/>
              <w:jc w:val="both"/>
              <w:rPr>
                <w:rFonts w:asciiTheme="minorHAnsi" w:hAnsiTheme="minorHAnsi" w:cstheme="minorHAnsi"/>
                <w:color w:val="000000"/>
                <w:sz w:val="16"/>
                <w:szCs w:val="16"/>
              </w:rPr>
            </w:pPr>
            <w:r w:rsidRPr="00CA0622">
              <w:rPr>
                <w:rFonts w:asciiTheme="minorHAnsi" w:hAnsiTheme="minorHAnsi" w:cstheme="minorHAnsi"/>
                <w:color w:val="000000"/>
                <w:sz w:val="16"/>
                <w:szCs w:val="16"/>
              </w:rPr>
              <w:t>La empresa adjudicada, previo a la entrega definitiva de los bienes, deberá realizar pruebas neumáticas de los sistemas a la presión de operación para verificar la inexistencia de fugas.</w:t>
            </w:r>
          </w:p>
          <w:p w:rsidR="00431CEA" w:rsidRPr="00CA0622" w:rsidRDefault="00431CEA" w:rsidP="00AB00A8">
            <w:pPr>
              <w:ind w:left="706"/>
              <w:rPr>
                <w:rFonts w:asciiTheme="minorHAnsi" w:hAnsiTheme="minorHAnsi" w:cstheme="minorHAnsi"/>
                <w:color w:val="000000"/>
                <w:sz w:val="16"/>
                <w:szCs w:val="16"/>
              </w:rPr>
            </w:pPr>
            <w:r w:rsidRPr="00CA0622">
              <w:rPr>
                <w:rFonts w:asciiTheme="minorHAnsi" w:hAnsiTheme="minorHAnsi" w:cstheme="minorHAnsi"/>
                <w:color w:val="000000"/>
                <w:sz w:val="16"/>
                <w:szCs w:val="16"/>
              </w:rPr>
              <w:t>También deberán realizarse pruebas operativas a las presiones de trabajo, lo que de ninguna manera implica la toma de ningún tipo de toma de muestra.</w:t>
            </w:r>
          </w:p>
          <w:p w:rsidR="00431CEA" w:rsidRPr="00CA0622" w:rsidRDefault="00431CEA" w:rsidP="00AB00A8">
            <w:pPr>
              <w:jc w:val="both"/>
              <w:rPr>
                <w:rFonts w:asciiTheme="minorHAnsi" w:hAnsiTheme="minorHAnsi" w:cstheme="minorHAnsi"/>
                <w:sz w:val="16"/>
                <w:szCs w:val="16"/>
              </w:rPr>
            </w:pPr>
          </w:p>
        </w:tc>
        <w:tc>
          <w:tcPr>
            <w:tcW w:w="3129" w:type="dxa"/>
            <w:vAlign w:val="center"/>
          </w:tcPr>
          <w:p w:rsidR="00431CEA" w:rsidRPr="00CA0622" w:rsidRDefault="00431CEA" w:rsidP="00AB00A8">
            <w:pPr>
              <w:rPr>
                <w:rFonts w:asciiTheme="minorHAnsi" w:hAnsiTheme="minorHAnsi" w:cstheme="minorHAnsi"/>
                <w:b/>
                <w:sz w:val="16"/>
                <w:szCs w:val="16"/>
                <w:lang w:val="es-BO"/>
              </w:rPr>
            </w:pPr>
          </w:p>
        </w:tc>
        <w:tc>
          <w:tcPr>
            <w:tcW w:w="389" w:type="dxa"/>
            <w:vAlign w:val="center"/>
          </w:tcPr>
          <w:p w:rsidR="00431CEA" w:rsidRPr="00CA0622" w:rsidRDefault="00431CEA" w:rsidP="00AB00A8">
            <w:pPr>
              <w:rPr>
                <w:rFonts w:asciiTheme="minorHAnsi" w:hAnsiTheme="minorHAnsi" w:cstheme="minorHAnsi"/>
                <w:b/>
                <w:sz w:val="16"/>
                <w:szCs w:val="16"/>
                <w:lang w:val="es-BO"/>
              </w:rPr>
            </w:pPr>
          </w:p>
        </w:tc>
        <w:tc>
          <w:tcPr>
            <w:tcW w:w="373" w:type="dxa"/>
            <w:vAlign w:val="center"/>
          </w:tcPr>
          <w:p w:rsidR="00431CEA" w:rsidRPr="00CA0622" w:rsidRDefault="00431CEA" w:rsidP="00AB00A8">
            <w:pPr>
              <w:rPr>
                <w:rFonts w:asciiTheme="minorHAnsi" w:hAnsiTheme="minorHAnsi" w:cstheme="minorHAnsi"/>
                <w:b/>
                <w:sz w:val="16"/>
                <w:szCs w:val="16"/>
                <w:lang w:val="es-BO"/>
              </w:rPr>
            </w:pPr>
          </w:p>
        </w:tc>
        <w:tc>
          <w:tcPr>
            <w:tcW w:w="539" w:type="dxa"/>
            <w:vAlign w:val="center"/>
          </w:tcPr>
          <w:p w:rsidR="00431CEA" w:rsidRPr="00CA0622" w:rsidRDefault="00431CEA" w:rsidP="00AB00A8">
            <w:pPr>
              <w:rPr>
                <w:rFonts w:asciiTheme="minorHAnsi" w:hAnsiTheme="minorHAnsi" w:cstheme="minorHAnsi"/>
                <w:b/>
                <w:sz w:val="16"/>
                <w:szCs w:val="16"/>
                <w:lang w:val="es-BO"/>
              </w:rPr>
            </w:pPr>
          </w:p>
        </w:tc>
      </w:tr>
      <w:tr w:rsidR="00431CEA" w:rsidRPr="00CA0622" w:rsidTr="00AB00A8">
        <w:trPr>
          <w:jc w:val="center"/>
        </w:trPr>
        <w:tc>
          <w:tcPr>
            <w:tcW w:w="4663" w:type="dxa"/>
            <w:vAlign w:val="center"/>
          </w:tcPr>
          <w:p w:rsidR="00431CEA" w:rsidRPr="00CA0622" w:rsidRDefault="00431CEA" w:rsidP="00AB00A8">
            <w:pPr>
              <w:rPr>
                <w:rFonts w:asciiTheme="minorHAnsi" w:hAnsiTheme="minorHAnsi" w:cstheme="minorHAnsi"/>
                <w:b/>
                <w:color w:val="000000"/>
                <w:sz w:val="16"/>
                <w:szCs w:val="16"/>
                <w:lang w:eastAsia="es-ES"/>
              </w:rPr>
            </w:pPr>
            <w:r w:rsidRPr="00CA0622">
              <w:rPr>
                <w:rFonts w:asciiTheme="minorHAnsi" w:hAnsiTheme="minorHAnsi" w:cstheme="minorHAnsi"/>
                <w:b/>
                <w:color w:val="000000"/>
                <w:sz w:val="16"/>
                <w:szCs w:val="16"/>
              </w:rPr>
              <w:t>DIAGRAMA BASICO PARA LA INTERPRETACION DE LA ANTERIOR DESCRIPCION.</w:t>
            </w:r>
          </w:p>
          <w:p w:rsidR="00431CEA" w:rsidRPr="00CA0622" w:rsidRDefault="00431CEA" w:rsidP="00AB00A8">
            <w:pPr>
              <w:jc w:val="both"/>
              <w:rPr>
                <w:rFonts w:asciiTheme="minorHAnsi" w:hAnsiTheme="minorHAnsi" w:cstheme="minorHAnsi"/>
                <w:sz w:val="16"/>
                <w:szCs w:val="16"/>
              </w:rPr>
            </w:pPr>
          </w:p>
          <w:p w:rsidR="00431CEA" w:rsidRPr="00CA0622" w:rsidRDefault="00431CEA" w:rsidP="00AB00A8">
            <w:pPr>
              <w:jc w:val="both"/>
              <w:rPr>
                <w:rFonts w:asciiTheme="minorHAnsi" w:hAnsiTheme="minorHAnsi" w:cstheme="minorHAnsi"/>
                <w:sz w:val="16"/>
                <w:szCs w:val="16"/>
              </w:rPr>
            </w:pPr>
            <w:r w:rsidRPr="00CA0622">
              <w:rPr>
                <w:rFonts w:asciiTheme="minorHAnsi" w:hAnsiTheme="minorHAnsi" w:cstheme="minorHAnsi"/>
                <w:noProof/>
                <w:sz w:val="16"/>
                <w:szCs w:val="16"/>
                <w:lang w:val="es-BO" w:eastAsia="es-BO"/>
              </w:rPr>
              <w:drawing>
                <wp:inline distT="0" distB="0" distL="0" distR="0" wp14:anchorId="7CEA4A74" wp14:editId="43373D00">
                  <wp:extent cx="2925445" cy="1099185"/>
                  <wp:effectExtent l="0" t="0" r="8255" b="5715"/>
                  <wp:docPr id="23" name="Imagen 23"/>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rotWithShape="1">
                          <a:blip r:embed="rId18" cstate="print">
                            <a:extLst>
                              <a:ext uri="{28A0092B-C50C-407E-A947-70E740481C1C}">
                                <a14:useLocalDpi xmlns:a14="http://schemas.microsoft.com/office/drawing/2010/main" val="0"/>
                              </a:ext>
                            </a:extLst>
                          </a:blip>
                          <a:srcRect l="4070" t="19607" r="37109" b="34326"/>
                          <a:stretch/>
                        </pic:blipFill>
                        <pic:spPr bwMode="auto">
                          <a:xfrm>
                            <a:off x="0" y="0"/>
                            <a:ext cx="2925445" cy="10991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29" w:type="dxa"/>
            <w:vAlign w:val="center"/>
          </w:tcPr>
          <w:p w:rsidR="00431CEA" w:rsidRPr="00CA0622" w:rsidRDefault="00431CEA" w:rsidP="00AB00A8">
            <w:pPr>
              <w:rPr>
                <w:rFonts w:asciiTheme="minorHAnsi" w:hAnsiTheme="minorHAnsi" w:cstheme="minorHAnsi"/>
                <w:b/>
                <w:sz w:val="16"/>
                <w:szCs w:val="16"/>
                <w:lang w:val="es-BO"/>
              </w:rPr>
            </w:pPr>
          </w:p>
        </w:tc>
        <w:tc>
          <w:tcPr>
            <w:tcW w:w="389" w:type="dxa"/>
            <w:vAlign w:val="center"/>
          </w:tcPr>
          <w:p w:rsidR="00431CEA" w:rsidRPr="00CA0622" w:rsidRDefault="00431CEA" w:rsidP="00AB00A8">
            <w:pPr>
              <w:rPr>
                <w:rFonts w:asciiTheme="minorHAnsi" w:hAnsiTheme="minorHAnsi" w:cstheme="minorHAnsi"/>
                <w:b/>
                <w:sz w:val="16"/>
                <w:szCs w:val="16"/>
                <w:lang w:val="es-BO"/>
              </w:rPr>
            </w:pPr>
          </w:p>
        </w:tc>
        <w:tc>
          <w:tcPr>
            <w:tcW w:w="373" w:type="dxa"/>
            <w:vAlign w:val="center"/>
          </w:tcPr>
          <w:p w:rsidR="00431CEA" w:rsidRPr="00CA0622" w:rsidRDefault="00431CEA" w:rsidP="00AB00A8">
            <w:pPr>
              <w:rPr>
                <w:rFonts w:asciiTheme="minorHAnsi" w:hAnsiTheme="minorHAnsi" w:cstheme="minorHAnsi"/>
                <w:b/>
                <w:sz w:val="16"/>
                <w:szCs w:val="16"/>
                <w:lang w:val="es-BO"/>
              </w:rPr>
            </w:pPr>
          </w:p>
        </w:tc>
        <w:tc>
          <w:tcPr>
            <w:tcW w:w="539" w:type="dxa"/>
            <w:vAlign w:val="center"/>
          </w:tcPr>
          <w:p w:rsidR="00431CEA" w:rsidRPr="00CA0622" w:rsidRDefault="00431CEA" w:rsidP="00AB00A8">
            <w:pPr>
              <w:rPr>
                <w:rFonts w:asciiTheme="minorHAnsi" w:hAnsiTheme="minorHAnsi" w:cstheme="minorHAnsi"/>
                <w:b/>
                <w:sz w:val="16"/>
                <w:szCs w:val="16"/>
                <w:lang w:val="es-BO"/>
              </w:rPr>
            </w:pPr>
          </w:p>
        </w:tc>
      </w:tr>
      <w:tr w:rsidR="00431CEA" w:rsidRPr="00CA0622" w:rsidTr="00AB00A8">
        <w:trPr>
          <w:jc w:val="center"/>
        </w:trPr>
        <w:tc>
          <w:tcPr>
            <w:tcW w:w="4663" w:type="dxa"/>
            <w:vAlign w:val="center"/>
          </w:tcPr>
          <w:p w:rsidR="00431CEA" w:rsidRPr="00CA0622" w:rsidRDefault="00431CEA" w:rsidP="00AB00A8">
            <w:pPr>
              <w:jc w:val="center"/>
              <w:rPr>
                <w:rFonts w:asciiTheme="minorHAnsi" w:hAnsiTheme="minorHAnsi" w:cstheme="minorHAnsi"/>
                <w:sz w:val="16"/>
                <w:szCs w:val="16"/>
                <w:lang w:val="es-BO"/>
              </w:rPr>
            </w:pPr>
            <w:r w:rsidRPr="00CA0622">
              <w:rPr>
                <w:rFonts w:asciiTheme="minorHAnsi" w:hAnsiTheme="minorHAnsi" w:cstheme="minorHAnsi"/>
                <w:noProof/>
                <w:sz w:val="16"/>
                <w:szCs w:val="16"/>
                <w:lang w:val="es-BO" w:eastAsia="es-BO"/>
              </w:rPr>
              <w:lastRenderedPageBreak/>
              <w:drawing>
                <wp:inline distT="0" distB="0" distL="0" distR="0" wp14:anchorId="392C0264" wp14:editId="6864848D">
                  <wp:extent cx="2055495" cy="1417955"/>
                  <wp:effectExtent l="0" t="0" r="1905" b="0"/>
                  <wp:docPr id="24" name="Imagen 24"/>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5495" cy="1417955"/>
                          </a:xfrm>
                          <a:prstGeom prst="rect">
                            <a:avLst/>
                          </a:prstGeom>
                          <a:noFill/>
                          <a:ln>
                            <a:noFill/>
                          </a:ln>
                        </pic:spPr>
                      </pic:pic>
                    </a:graphicData>
                  </a:graphic>
                </wp:inline>
              </w:drawing>
            </w:r>
          </w:p>
        </w:tc>
        <w:tc>
          <w:tcPr>
            <w:tcW w:w="3129" w:type="dxa"/>
            <w:vAlign w:val="center"/>
          </w:tcPr>
          <w:p w:rsidR="00431CEA" w:rsidRPr="00CA0622" w:rsidRDefault="00431CEA" w:rsidP="00AB00A8">
            <w:pPr>
              <w:rPr>
                <w:rFonts w:asciiTheme="minorHAnsi" w:hAnsiTheme="minorHAnsi" w:cstheme="minorHAnsi"/>
                <w:b/>
                <w:sz w:val="16"/>
                <w:szCs w:val="16"/>
                <w:lang w:val="es-BO"/>
              </w:rPr>
            </w:pPr>
          </w:p>
        </w:tc>
        <w:tc>
          <w:tcPr>
            <w:tcW w:w="389" w:type="dxa"/>
            <w:vAlign w:val="center"/>
          </w:tcPr>
          <w:p w:rsidR="00431CEA" w:rsidRPr="00CA0622" w:rsidRDefault="00431CEA" w:rsidP="00AB00A8">
            <w:pPr>
              <w:rPr>
                <w:rFonts w:asciiTheme="minorHAnsi" w:hAnsiTheme="minorHAnsi" w:cstheme="minorHAnsi"/>
                <w:b/>
                <w:sz w:val="16"/>
                <w:szCs w:val="16"/>
                <w:lang w:val="es-BO"/>
              </w:rPr>
            </w:pPr>
          </w:p>
        </w:tc>
        <w:tc>
          <w:tcPr>
            <w:tcW w:w="373" w:type="dxa"/>
            <w:vAlign w:val="center"/>
          </w:tcPr>
          <w:p w:rsidR="00431CEA" w:rsidRPr="00CA0622" w:rsidRDefault="00431CEA" w:rsidP="00AB00A8">
            <w:pPr>
              <w:rPr>
                <w:rFonts w:asciiTheme="minorHAnsi" w:hAnsiTheme="minorHAnsi" w:cstheme="minorHAnsi"/>
                <w:b/>
                <w:sz w:val="16"/>
                <w:szCs w:val="16"/>
                <w:lang w:val="es-BO"/>
              </w:rPr>
            </w:pPr>
          </w:p>
        </w:tc>
        <w:tc>
          <w:tcPr>
            <w:tcW w:w="539" w:type="dxa"/>
            <w:vAlign w:val="center"/>
          </w:tcPr>
          <w:p w:rsidR="00431CEA" w:rsidRPr="00CA0622" w:rsidRDefault="00431CEA" w:rsidP="00AB00A8">
            <w:pPr>
              <w:rPr>
                <w:rFonts w:asciiTheme="minorHAnsi" w:hAnsiTheme="minorHAnsi" w:cstheme="minorHAnsi"/>
                <w:b/>
                <w:sz w:val="16"/>
                <w:szCs w:val="16"/>
                <w:lang w:val="es-BO"/>
              </w:rPr>
            </w:pPr>
          </w:p>
        </w:tc>
      </w:tr>
      <w:tr w:rsidR="00431CEA" w:rsidRPr="00CA0622"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t>PLAZO DE ENTREGA</w:t>
            </w:r>
          </w:p>
          <w:p w:rsidR="00431CEA" w:rsidRPr="003A12EA" w:rsidRDefault="00431CEA" w:rsidP="00AB00A8">
            <w:pPr>
              <w:jc w:val="both"/>
              <w:rPr>
                <w:rFonts w:asciiTheme="minorHAnsi" w:hAnsiTheme="minorHAnsi" w:cstheme="minorHAnsi"/>
                <w:b/>
                <w:bCs/>
                <w:sz w:val="16"/>
                <w:szCs w:val="16"/>
              </w:rPr>
            </w:pPr>
          </w:p>
          <w:p w:rsidR="00431CEA" w:rsidRPr="00CA0622" w:rsidRDefault="00431CEA" w:rsidP="00AB00A8">
            <w:pPr>
              <w:jc w:val="center"/>
              <w:rPr>
                <w:rFonts w:asciiTheme="minorHAnsi" w:hAnsiTheme="minorHAnsi" w:cstheme="minorHAnsi"/>
                <w:noProof/>
                <w:sz w:val="16"/>
                <w:szCs w:val="16"/>
                <w:lang w:val="es-BO" w:eastAsia="es-BO"/>
              </w:rPr>
            </w:pPr>
            <w:r w:rsidRPr="003A12EA">
              <w:rPr>
                <w:rFonts w:asciiTheme="minorHAnsi" w:hAnsiTheme="minorHAnsi" w:cstheme="minorHAnsi"/>
                <w:sz w:val="16"/>
                <w:szCs w:val="16"/>
              </w:rPr>
              <w:t>El plazo de entrega de los bienes para todos los ítems será de máximo 150 días calendario a partir de la Orden de Inicio de proceso emitida por parte de la Unidad Solicitante.</w:t>
            </w:r>
          </w:p>
        </w:tc>
        <w:tc>
          <w:tcPr>
            <w:tcW w:w="3129" w:type="dxa"/>
            <w:vAlign w:val="center"/>
          </w:tcPr>
          <w:p w:rsidR="00431CEA" w:rsidRPr="00CA0622" w:rsidRDefault="00431CEA" w:rsidP="00AB00A8">
            <w:pPr>
              <w:rPr>
                <w:rFonts w:asciiTheme="minorHAnsi" w:hAnsiTheme="minorHAnsi" w:cstheme="minorHAnsi"/>
                <w:b/>
                <w:sz w:val="16"/>
                <w:szCs w:val="16"/>
                <w:lang w:val="es-BO"/>
              </w:rPr>
            </w:pPr>
          </w:p>
        </w:tc>
        <w:tc>
          <w:tcPr>
            <w:tcW w:w="389" w:type="dxa"/>
            <w:vAlign w:val="center"/>
          </w:tcPr>
          <w:p w:rsidR="00431CEA" w:rsidRPr="00CA0622" w:rsidRDefault="00431CEA" w:rsidP="00AB00A8">
            <w:pPr>
              <w:rPr>
                <w:rFonts w:asciiTheme="minorHAnsi" w:hAnsiTheme="minorHAnsi" w:cstheme="minorHAnsi"/>
                <w:b/>
                <w:sz w:val="16"/>
                <w:szCs w:val="16"/>
                <w:lang w:val="es-BO"/>
              </w:rPr>
            </w:pPr>
          </w:p>
        </w:tc>
        <w:tc>
          <w:tcPr>
            <w:tcW w:w="373" w:type="dxa"/>
            <w:vAlign w:val="center"/>
          </w:tcPr>
          <w:p w:rsidR="00431CEA" w:rsidRPr="00CA0622" w:rsidRDefault="00431CEA" w:rsidP="00AB00A8">
            <w:pPr>
              <w:rPr>
                <w:rFonts w:asciiTheme="minorHAnsi" w:hAnsiTheme="minorHAnsi" w:cstheme="minorHAnsi"/>
                <w:b/>
                <w:sz w:val="16"/>
                <w:szCs w:val="16"/>
                <w:lang w:val="es-BO"/>
              </w:rPr>
            </w:pPr>
          </w:p>
        </w:tc>
        <w:tc>
          <w:tcPr>
            <w:tcW w:w="539" w:type="dxa"/>
            <w:vAlign w:val="center"/>
          </w:tcPr>
          <w:p w:rsidR="00431CEA" w:rsidRPr="00CA0622" w:rsidRDefault="00431CEA" w:rsidP="00AB00A8">
            <w:pPr>
              <w:rPr>
                <w:rFonts w:asciiTheme="minorHAnsi" w:hAnsiTheme="minorHAnsi" w:cstheme="minorHAnsi"/>
                <w:b/>
                <w:sz w:val="16"/>
                <w:szCs w:val="16"/>
                <w:lang w:val="es-BO"/>
              </w:rPr>
            </w:pPr>
          </w:p>
        </w:tc>
      </w:tr>
      <w:tr w:rsidR="00431CEA" w:rsidRPr="00CA0622"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t>MEDIOS DE TRANSPORTE</w:t>
            </w:r>
          </w:p>
          <w:p w:rsidR="00431CEA" w:rsidRPr="003A12EA" w:rsidRDefault="00431CEA" w:rsidP="00AB00A8">
            <w:pPr>
              <w:jc w:val="both"/>
              <w:rPr>
                <w:rFonts w:asciiTheme="minorHAnsi" w:hAnsiTheme="minorHAnsi" w:cstheme="minorHAnsi"/>
                <w:b/>
                <w:bCs/>
                <w:sz w:val="16"/>
                <w:szCs w:val="16"/>
              </w:rPr>
            </w:pPr>
          </w:p>
          <w:p w:rsidR="00431CEA" w:rsidRPr="003A12EA" w:rsidRDefault="00431CEA" w:rsidP="006721A0">
            <w:pPr>
              <w:numPr>
                <w:ilvl w:val="0"/>
                <w:numId w:val="51"/>
              </w:numPr>
              <w:jc w:val="both"/>
              <w:rPr>
                <w:rFonts w:asciiTheme="minorHAnsi" w:hAnsiTheme="minorHAnsi" w:cstheme="minorHAnsi"/>
                <w:sz w:val="16"/>
                <w:szCs w:val="16"/>
                <w:lang w:eastAsia="es-BO"/>
              </w:rPr>
            </w:pPr>
            <w:r w:rsidRPr="003A12EA">
              <w:rPr>
                <w:rFonts w:asciiTheme="minorHAnsi" w:hAnsiTheme="minorHAnsi" w:cstheme="minorHAnsi"/>
                <w:sz w:val="16"/>
                <w:szCs w:val="16"/>
                <w:lang w:eastAsia="es-BO"/>
              </w:rPr>
              <w:t>Los costos de transporte, trabajos de estibaje en el carguío y descarguío en el punto de entrega establecido YPFB, correrán por cuenta y responsabilidad de la empresa contratada; en el caso de ocurrir algún daño en este procedimiento será responsabilidad única de la empresa contratada.</w:t>
            </w:r>
          </w:p>
          <w:p w:rsidR="00431CEA" w:rsidRPr="003A12EA" w:rsidRDefault="00431CEA" w:rsidP="00AB00A8">
            <w:pPr>
              <w:jc w:val="both"/>
              <w:rPr>
                <w:rFonts w:asciiTheme="minorHAnsi" w:hAnsiTheme="minorHAnsi" w:cstheme="minorHAnsi"/>
                <w:sz w:val="16"/>
                <w:szCs w:val="16"/>
                <w:lang w:eastAsia="es-BO"/>
              </w:rPr>
            </w:pPr>
          </w:p>
          <w:p w:rsidR="00431CEA" w:rsidRPr="003A12EA" w:rsidRDefault="00431CEA" w:rsidP="006721A0">
            <w:pPr>
              <w:numPr>
                <w:ilvl w:val="0"/>
                <w:numId w:val="51"/>
              </w:numPr>
              <w:jc w:val="both"/>
              <w:rPr>
                <w:rFonts w:asciiTheme="minorHAnsi" w:hAnsiTheme="minorHAnsi" w:cstheme="minorHAnsi"/>
                <w:sz w:val="16"/>
                <w:szCs w:val="16"/>
                <w:lang w:eastAsia="es-BO"/>
              </w:rPr>
            </w:pPr>
            <w:r w:rsidRPr="003A12EA">
              <w:rPr>
                <w:rFonts w:asciiTheme="minorHAnsi" w:hAnsiTheme="minorHAnsi" w:cstheme="minorHAnsi"/>
                <w:sz w:val="16"/>
                <w:szCs w:val="16"/>
                <w:lang w:eastAsia="es-BO"/>
              </w:rPr>
              <w:t>Para fines de la entrega los bienes en su totalidad deberán ser colocados dentro el almacén dispuesto para el efecto y en coordinación con personal de almacenes de YPFB.</w:t>
            </w:r>
          </w:p>
          <w:p w:rsidR="00431CEA" w:rsidRPr="003A12EA" w:rsidRDefault="00431CEA" w:rsidP="00AB00A8">
            <w:pPr>
              <w:ind w:left="708"/>
              <w:jc w:val="both"/>
              <w:rPr>
                <w:rFonts w:asciiTheme="minorHAnsi" w:hAnsiTheme="minorHAnsi" w:cstheme="minorHAnsi"/>
                <w:sz w:val="16"/>
                <w:szCs w:val="16"/>
                <w:lang w:eastAsia="es-BO"/>
              </w:rPr>
            </w:pPr>
          </w:p>
          <w:p w:rsidR="00431CEA" w:rsidRPr="003A12EA" w:rsidRDefault="00431CEA" w:rsidP="00AB00A8">
            <w:pPr>
              <w:ind w:left="720"/>
              <w:jc w:val="both"/>
              <w:rPr>
                <w:rFonts w:asciiTheme="minorHAnsi" w:hAnsiTheme="minorHAnsi" w:cstheme="minorHAnsi"/>
                <w:sz w:val="16"/>
                <w:szCs w:val="16"/>
                <w:lang w:eastAsia="es-BO"/>
              </w:rPr>
            </w:pPr>
            <w:r w:rsidRPr="003A12EA">
              <w:rPr>
                <w:rFonts w:asciiTheme="minorHAnsi" w:hAnsiTheme="minorHAnsi" w:cstheme="minorHAnsi"/>
                <w:sz w:val="16"/>
                <w:szCs w:val="16"/>
                <w:lang w:eastAsia="es-BO"/>
              </w:rPr>
              <w:t>Previa entrega de los bienes, la empresa contratada deberá presentar un procedimiento de transporte, descarguío y almacenaje del bien, dicho documento deberá ser aprobado por la comisión de recepción, así mismo todos los gastos que incidan en la ejecución del procedimiento incluyendo materiales y elementos de almacenamiento deberán ser provistos por la empresa contratada sin que incurra un costo adicional a YPFB.</w:t>
            </w:r>
          </w:p>
          <w:p w:rsidR="00431CEA" w:rsidRPr="00CA0622" w:rsidRDefault="00431CEA" w:rsidP="00AB00A8">
            <w:pPr>
              <w:jc w:val="center"/>
              <w:rPr>
                <w:rFonts w:asciiTheme="minorHAnsi" w:hAnsiTheme="minorHAnsi" w:cstheme="minorHAnsi"/>
                <w:noProof/>
                <w:sz w:val="16"/>
                <w:szCs w:val="16"/>
                <w:lang w:val="es-BO" w:eastAsia="es-BO"/>
              </w:rPr>
            </w:pPr>
          </w:p>
        </w:tc>
        <w:tc>
          <w:tcPr>
            <w:tcW w:w="3129" w:type="dxa"/>
            <w:vAlign w:val="center"/>
          </w:tcPr>
          <w:p w:rsidR="00431CEA" w:rsidRPr="00CA0622" w:rsidRDefault="00431CEA" w:rsidP="00AB00A8">
            <w:pPr>
              <w:rPr>
                <w:rFonts w:asciiTheme="minorHAnsi" w:hAnsiTheme="minorHAnsi" w:cstheme="minorHAnsi"/>
                <w:b/>
                <w:sz w:val="16"/>
                <w:szCs w:val="16"/>
                <w:lang w:val="es-BO"/>
              </w:rPr>
            </w:pPr>
          </w:p>
        </w:tc>
        <w:tc>
          <w:tcPr>
            <w:tcW w:w="389" w:type="dxa"/>
            <w:vAlign w:val="center"/>
          </w:tcPr>
          <w:p w:rsidR="00431CEA" w:rsidRPr="00CA0622" w:rsidRDefault="00431CEA" w:rsidP="00AB00A8">
            <w:pPr>
              <w:rPr>
                <w:rFonts w:asciiTheme="minorHAnsi" w:hAnsiTheme="minorHAnsi" w:cstheme="minorHAnsi"/>
                <w:b/>
                <w:sz w:val="16"/>
                <w:szCs w:val="16"/>
                <w:lang w:val="es-BO"/>
              </w:rPr>
            </w:pPr>
          </w:p>
        </w:tc>
        <w:tc>
          <w:tcPr>
            <w:tcW w:w="373" w:type="dxa"/>
            <w:vAlign w:val="center"/>
          </w:tcPr>
          <w:p w:rsidR="00431CEA" w:rsidRPr="00CA0622" w:rsidRDefault="00431CEA" w:rsidP="00AB00A8">
            <w:pPr>
              <w:rPr>
                <w:rFonts w:asciiTheme="minorHAnsi" w:hAnsiTheme="minorHAnsi" w:cstheme="minorHAnsi"/>
                <w:b/>
                <w:sz w:val="16"/>
                <w:szCs w:val="16"/>
                <w:lang w:val="es-BO"/>
              </w:rPr>
            </w:pPr>
          </w:p>
        </w:tc>
        <w:tc>
          <w:tcPr>
            <w:tcW w:w="539" w:type="dxa"/>
            <w:vAlign w:val="center"/>
          </w:tcPr>
          <w:p w:rsidR="00431CEA" w:rsidRPr="00CA0622" w:rsidRDefault="00431CEA" w:rsidP="00AB00A8">
            <w:pPr>
              <w:rPr>
                <w:rFonts w:asciiTheme="minorHAnsi" w:hAnsiTheme="minorHAnsi" w:cstheme="minorHAnsi"/>
                <w:b/>
                <w:sz w:val="16"/>
                <w:szCs w:val="16"/>
                <w:lang w:val="es-BO"/>
              </w:rPr>
            </w:pPr>
          </w:p>
        </w:tc>
      </w:tr>
      <w:tr w:rsidR="00431CEA" w:rsidRPr="00CA0622"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t>MANUALES</w:t>
            </w:r>
          </w:p>
          <w:p w:rsidR="00431CEA" w:rsidRPr="003A12EA" w:rsidRDefault="00431CEA" w:rsidP="00AB00A8">
            <w:pPr>
              <w:jc w:val="both"/>
              <w:rPr>
                <w:rFonts w:asciiTheme="minorHAnsi" w:hAnsiTheme="minorHAnsi" w:cstheme="minorHAnsi"/>
                <w:b/>
                <w:bCs/>
                <w:sz w:val="16"/>
                <w:szCs w:val="16"/>
              </w:rPr>
            </w:pPr>
          </w:p>
          <w:p w:rsidR="00431CEA" w:rsidRPr="003A12EA" w:rsidRDefault="00431CEA" w:rsidP="00AB00A8">
            <w:pPr>
              <w:tabs>
                <w:tab w:val="left" w:pos="356"/>
              </w:tabs>
              <w:spacing w:before="120" w:after="120"/>
              <w:jc w:val="both"/>
              <w:rPr>
                <w:rFonts w:asciiTheme="minorHAnsi" w:hAnsiTheme="minorHAnsi" w:cstheme="minorHAnsi"/>
                <w:b/>
                <w:bCs/>
                <w:iCs/>
                <w:sz w:val="16"/>
                <w:szCs w:val="16"/>
                <w:lang w:val="es-MX"/>
              </w:rPr>
            </w:pPr>
            <w:r w:rsidRPr="003A12EA">
              <w:rPr>
                <w:rFonts w:asciiTheme="minorHAnsi" w:hAnsiTheme="minorHAnsi" w:cstheme="minorHAnsi"/>
                <w:b/>
                <w:bCs/>
                <w:iCs/>
                <w:sz w:val="16"/>
                <w:szCs w:val="16"/>
                <w:lang w:val="es-MX"/>
              </w:rPr>
              <w:t>DOCUMENTACION ADJUNTA AL MOMENTO DE LA ENTREGA DE LOS BIENES</w:t>
            </w:r>
          </w:p>
          <w:p w:rsidR="00431CEA" w:rsidRPr="003A12EA" w:rsidRDefault="00431CEA" w:rsidP="00AB00A8">
            <w:pPr>
              <w:spacing w:before="120" w:after="120"/>
              <w:jc w:val="both"/>
              <w:rPr>
                <w:rFonts w:asciiTheme="minorHAnsi" w:hAnsiTheme="minorHAnsi" w:cstheme="minorHAnsi"/>
                <w:bCs/>
                <w:sz w:val="16"/>
                <w:szCs w:val="16"/>
              </w:rPr>
            </w:pPr>
            <w:r w:rsidRPr="003A12EA">
              <w:rPr>
                <w:rFonts w:asciiTheme="minorHAnsi" w:hAnsiTheme="minorHAnsi" w:cstheme="minorHAnsi"/>
                <w:bCs/>
                <w:sz w:val="16"/>
                <w:szCs w:val="16"/>
              </w:rPr>
              <w:t xml:space="preserve">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w:t>
            </w:r>
            <w:r w:rsidRPr="003A12EA">
              <w:rPr>
                <w:rFonts w:asciiTheme="minorHAnsi" w:hAnsiTheme="minorHAnsi" w:cstheme="minorHAnsi"/>
                <w:bCs/>
                <w:sz w:val="16"/>
                <w:szCs w:val="16"/>
              </w:rPr>
              <w:lastRenderedPageBreak/>
              <w:t>creados) en la Unidad de Ingeniería y Proyectos YPFB GRGD La Paz, zona Miraflores, calle Chichas, Nro. 1204 Edificio ESPRA.</w:t>
            </w:r>
          </w:p>
          <w:p w:rsidR="00431CEA" w:rsidRPr="003A12EA" w:rsidRDefault="00431CEA" w:rsidP="00AB00A8">
            <w:pPr>
              <w:spacing w:before="120" w:after="120"/>
              <w:jc w:val="both"/>
              <w:rPr>
                <w:rFonts w:asciiTheme="minorHAnsi" w:hAnsiTheme="minorHAnsi" w:cstheme="minorHAnsi"/>
                <w:b/>
                <w:bCs/>
                <w:iCs/>
                <w:sz w:val="16"/>
                <w:szCs w:val="16"/>
                <w:lang w:val="es-MX"/>
              </w:rPr>
            </w:pPr>
            <w:r w:rsidRPr="003A12EA">
              <w:rPr>
                <w:rFonts w:asciiTheme="minorHAnsi" w:hAnsiTheme="minorHAnsi" w:cstheme="minorHAnsi"/>
                <w:b/>
                <w:bCs/>
                <w:iCs/>
                <w:sz w:val="16"/>
                <w:szCs w:val="16"/>
                <w:lang w:val="es-MX"/>
              </w:rPr>
              <w:t xml:space="preserve">DOCUMENTACIÓN TÉCNICA ADJUNTA AL MOMENTO DE LA PRESENTACION DE LA PROPUESTA </w:t>
            </w:r>
          </w:p>
          <w:p w:rsidR="00431CEA" w:rsidRPr="003A12EA" w:rsidRDefault="00431CEA" w:rsidP="00AB00A8">
            <w:pPr>
              <w:autoSpaceDE w:val="0"/>
              <w:autoSpaceDN w:val="0"/>
              <w:adjustRightInd w:val="0"/>
              <w:jc w:val="both"/>
              <w:rPr>
                <w:rFonts w:asciiTheme="minorHAnsi" w:hAnsiTheme="minorHAnsi" w:cstheme="minorHAnsi"/>
                <w:bCs/>
                <w:sz w:val="16"/>
                <w:szCs w:val="16"/>
              </w:rPr>
            </w:pPr>
            <w:r w:rsidRPr="003A12EA">
              <w:rPr>
                <w:rFonts w:asciiTheme="minorHAnsi" w:hAnsiTheme="minorHAnsi" w:cstheme="minorHAnsi"/>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431CEA" w:rsidRPr="00CA0622" w:rsidRDefault="00431CEA" w:rsidP="00AB00A8">
            <w:pPr>
              <w:jc w:val="center"/>
              <w:rPr>
                <w:rFonts w:asciiTheme="minorHAnsi" w:hAnsiTheme="minorHAnsi" w:cstheme="minorHAnsi"/>
                <w:noProof/>
                <w:sz w:val="16"/>
                <w:szCs w:val="16"/>
                <w:lang w:val="es-BO" w:eastAsia="es-BO"/>
              </w:rPr>
            </w:pPr>
          </w:p>
        </w:tc>
        <w:tc>
          <w:tcPr>
            <w:tcW w:w="3129" w:type="dxa"/>
            <w:vAlign w:val="center"/>
          </w:tcPr>
          <w:p w:rsidR="00431CEA" w:rsidRPr="00CA0622" w:rsidRDefault="00431CEA" w:rsidP="00AB00A8">
            <w:pPr>
              <w:rPr>
                <w:rFonts w:asciiTheme="minorHAnsi" w:hAnsiTheme="minorHAnsi" w:cstheme="minorHAnsi"/>
                <w:b/>
                <w:sz w:val="16"/>
                <w:szCs w:val="16"/>
                <w:lang w:val="es-BO"/>
              </w:rPr>
            </w:pPr>
          </w:p>
        </w:tc>
        <w:tc>
          <w:tcPr>
            <w:tcW w:w="389" w:type="dxa"/>
            <w:vAlign w:val="center"/>
          </w:tcPr>
          <w:p w:rsidR="00431CEA" w:rsidRPr="00CA0622" w:rsidRDefault="00431CEA" w:rsidP="00AB00A8">
            <w:pPr>
              <w:rPr>
                <w:rFonts w:asciiTheme="minorHAnsi" w:hAnsiTheme="minorHAnsi" w:cstheme="minorHAnsi"/>
                <w:b/>
                <w:sz w:val="16"/>
                <w:szCs w:val="16"/>
                <w:lang w:val="es-BO"/>
              </w:rPr>
            </w:pPr>
          </w:p>
        </w:tc>
        <w:tc>
          <w:tcPr>
            <w:tcW w:w="373" w:type="dxa"/>
            <w:vAlign w:val="center"/>
          </w:tcPr>
          <w:p w:rsidR="00431CEA" w:rsidRPr="00CA0622" w:rsidRDefault="00431CEA" w:rsidP="00AB00A8">
            <w:pPr>
              <w:rPr>
                <w:rFonts w:asciiTheme="minorHAnsi" w:hAnsiTheme="minorHAnsi" w:cstheme="minorHAnsi"/>
                <w:b/>
                <w:sz w:val="16"/>
                <w:szCs w:val="16"/>
                <w:lang w:val="es-BO"/>
              </w:rPr>
            </w:pPr>
          </w:p>
        </w:tc>
        <w:tc>
          <w:tcPr>
            <w:tcW w:w="539" w:type="dxa"/>
            <w:vAlign w:val="center"/>
          </w:tcPr>
          <w:p w:rsidR="00431CEA" w:rsidRPr="00CA0622" w:rsidRDefault="00431CEA" w:rsidP="00AB00A8">
            <w:pPr>
              <w:rPr>
                <w:rFonts w:asciiTheme="minorHAnsi" w:hAnsiTheme="minorHAnsi" w:cstheme="minorHAnsi"/>
                <w:b/>
                <w:sz w:val="16"/>
                <w:szCs w:val="16"/>
                <w:lang w:val="es-BO"/>
              </w:rPr>
            </w:pPr>
          </w:p>
        </w:tc>
      </w:tr>
      <w:tr w:rsidR="00431CEA" w:rsidRPr="00CA0622"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lastRenderedPageBreak/>
              <w:t>EXPERIENCIA</w:t>
            </w:r>
          </w:p>
          <w:p w:rsidR="00431CEA" w:rsidRPr="003A12EA" w:rsidRDefault="00431CEA" w:rsidP="006721A0">
            <w:pPr>
              <w:numPr>
                <w:ilvl w:val="0"/>
                <w:numId w:val="52"/>
              </w:numPr>
              <w:spacing w:before="120" w:after="120"/>
              <w:ind w:left="383" w:hanging="284"/>
              <w:rPr>
                <w:rFonts w:asciiTheme="minorHAnsi" w:hAnsiTheme="minorHAnsi" w:cstheme="minorHAnsi"/>
                <w:b/>
                <w:bCs/>
                <w:sz w:val="16"/>
                <w:szCs w:val="16"/>
              </w:rPr>
            </w:pPr>
            <w:r w:rsidRPr="003A12EA">
              <w:rPr>
                <w:rFonts w:asciiTheme="minorHAnsi" w:hAnsiTheme="minorHAnsi" w:cstheme="minorHAnsi"/>
                <w:b/>
                <w:bCs/>
                <w:sz w:val="16"/>
                <w:szCs w:val="16"/>
              </w:rPr>
              <w:t>Experiencia general de la empresa</w:t>
            </w:r>
          </w:p>
          <w:p w:rsidR="00431CEA" w:rsidRPr="003A12EA" w:rsidRDefault="00431CEA" w:rsidP="00AB00A8">
            <w:pPr>
              <w:spacing w:before="120" w:after="120"/>
              <w:jc w:val="both"/>
              <w:rPr>
                <w:rFonts w:asciiTheme="minorHAnsi" w:hAnsiTheme="minorHAnsi" w:cstheme="minorHAnsi"/>
                <w:bCs/>
                <w:sz w:val="16"/>
                <w:szCs w:val="16"/>
              </w:rPr>
            </w:pPr>
            <w:r w:rsidRPr="003A12EA">
              <w:rPr>
                <w:rFonts w:asciiTheme="minorHAnsi" w:hAnsiTheme="minorHAnsi" w:cstheme="minorHAnsi"/>
                <w:bCs/>
                <w:sz w:val="16"/>
                <w:szCs w:val="16"/>
              </w:rPr>
              <w:t xml:space="preserve">La empresa deberá contar con un mínimo de cinco proyectos y/o servicios en las actividades de la industria Petrolera demostrables con la presentación adjunta a la propuesta de una fotocopia de factura emitida por proyecto y/o servicio; por un valor acumulable mínimo total de Bolivianos 1’260’000.00  (Un millón doscientos sesenta mil 00/100 bolivianos) correspondiente al 20% del precio referencial total </w:t>
            </w:r>
          </w:p>
          <w:p w:rsidR="00431CEA" w:rsidRPr="003A12EA" w:rsidRDefault="00431CEA" w:rsidP="006721A0">
            <w:pPr>
              <w:numPr>
                <w:ilvl w:val="0"/>
                <w:numId w:val="52"/>
              </w:numPr>
              <w:spacing w:before="120" w:after="120"/>
              <w:ind w:left="426"/>
              <w:jc w:val="both"/>
              <w:rPr>
                <w:rFonts w:asciiTheme="minorHAnsi" w:hAnsiTheme="minorHAnsi" w:cstheme="minorHAnsi"/>
                <w:b/>
                <w:bCs/>
                <w:sz w:val="16"/>
                <w:szCs w:val="16"/>
              </w:rPr>
            </w:pPr>
            <w:r w:rsidRPr="003A12EA">
              <w:rPr>
                <w:rFonts w:asciiTheme="minorHAnsi" w:hAnsiTheme="minorHAnsi" w:cstheme="minorHAnsi"/>
                <w:b/>
                <w:bCs/>
                <w:sz w:val="16"/>
                <w:szCs w:val="16"/>
              </w:rPr>
              <w:t>Experiencia especifica de la empresa</w:t>
            </w:r>
          </w:p>
          <w:p w:rsidR="00431CEA" w:rsidRPr="00CA0622" w:rsidRDefault="00431CEA" w:rsidP="00AB00A8">
            <w:pPr>
              <w:jc w:val="center"/>
              <w:rPr>
                <w:rFonts w:asciiTheme="minorHAnsi" w:hAnsiTheme="minorHAnsi" w:cstheme="minorHAnsi"/>
                <w:noProof/>
                <w:sz w:val="16"/>
                <w:szCs w:val="16"/>
                <w:lang w:val="es-BO" w:eastAsia="es-BO"/>
              </w:rPr>
            </w:pPr>
            <w:r w:rsidRPr="003A12EA">
              <w:rPr>
                <w:rFonts w:asciiTheme="minorHAnsi" w:hAnsiTheme="minorHAnsi" w:cstheme="minorHAnsi"/>
                <w:bCs/>
                <w:sz w:val="16"/>
                <w:szCs w:val="16"/>
              </w:rPr>
              <w:t>La empresa deberá contar con un mínimo de tres proyectos relacionados puntualmente al diseño, construcción de city gates, demostrables con la presentación adjunta a la propuesta de una fotocopia emitida por proyecto y/o servicio.</w:t>
            </w:r>
          </w:p>
        </w:tc>
        <w:tc>
          <w:tcPr>
            <w:tcW w:w="3129" w:type="dxa"/>
            <w:vAlign w:val="center"/>
          </w:tcPr>
          <w:p w:rsidR="00431CEA" w:rsidRPr="00CA0622" w:rsidRDefault="00431CEA" w:rsidP="00AB00A8">
            <w:pPr>
              <w:rPr>
                <w:rFonts w:asciiTheme="minorHAnsi" w:hAnsiTheme="minorHAnsi" w:cstheme="minorHAnsi"/>
                <w:b/>
                <w:sz w:val="16"/>
                <w:szCs w:val="16"/>
                <w:lang w:val="es-BO"/>
              </w:rPr>
            </w:pPr>
          </w:p>
        </w:tc>
        <w:tc>
          <w:tcPr>
            <w:tcW w:w="389" w:type="dxa"/>
            <w:vAlign w:val="center"/>
          </w:tcPr>
          <w:p w:rsidR="00431CEA" w:rsidRPr="00CA0622" w:rsidRDefault="00431CEA" w:rsidP="00AB00A8">
            <w:pPr>
              <w:rPr>
                <w:rFonts w:asciiTheme="minorHAnsi" w:hAnsiTheme="minorHAnsi" w:cstheme="minorHAnsi"/>
                <w:b/>
                <w:sz w:val="16"/>
                <w:szCs w:val="16"/>
                <w:lang w:val="es-BO"/>
              </w:rPr>
            </w:pPr>
          </w:p>
        </w:tc>
        <w:tc>
          <w:tcPr>
            <w:tcW w:w="373" w:type="dxa"/>
            <w:vAlign w:val="center"/>
          </w:tcPr>
          <w:p w:rsidR="00431CEA" w:rsidRPr="00CA0622" w:rsidRDefault="00431CEA" w:rsidP="00AB00A8">
            <w:pPr>
              <w:rPr>
                <w:rFonts w:asciiTheme="minorHAnsi" w:hAnsiTheme="minorHAnsi" w:cstheme="minorHAnsi"/>
                <w:b/>
                <w:sz w:val="16"/>
                <w:szCs w:val="16"/>
                <w:lang w:val="es-BO"/>
              </w:rPr>
            </w:pPr>
          </w:p>
        </w:tc>
        <w:tc>
          <w:tcPr>
            <w:tcW w:w="539" w:type="dxa"/>
            <w:vAlign w:val="center"/>
          </w:tcPr>
          <w:p w:rsidR="00431CEA" w:rsidRPr="00CA0622" w:rsidRDefault="00431CEA" w:rsidP="00AB00A8">
            <w:pPr>
              <w:rPr>
                <w:rFonts w:asciiTheme="minorHAnsi" w:hAnsiTheme="minorHAnsi" w:cstheme="minorHAnsi"/>
                <w:b/>
                <w:sz w:val="16"/>
                <w:szCs w:val="16"/>
                <w:lang w:val="es-BO"/>
              </w:rPr>
            </w:pPr>
          </w:p>
        </w:tc>
      </w:tr>
    </w:tbl>
    <w:p w:rsidR="00431CEA" w:rsidRPr="00B441CB" w:rsidRDefault="00431CEA" w:rsidP="00431CEA">
      <w:pPr>
        <w:jc w:val="center"/>
        <w:rPr>
          <w:rFonts w:ascii="Calibri" w:hAnsi="Calibri" w:cs="Calibri"/>
          <w:b/>
          <w:sz w:val="18"/>
          <w:szCs w:val="18"/>
          <w:lang w:val="es-BO"/>
        </w:rPr>
      </w:pPr>
    </w:p>
    <w:p w:rsidR="00431CEA" w:rsidRPr="00B441CB" w:rsidRDefault="00431CEA" w:rsidP="00431CEA">
      <w:pPr>
        <w:jc w:val="center"/>
        <w:rPr>
          <w:rFonts w:ascii="Calibri" w:hAnsi="Calibri" w:cs="Calibri"/>
          <w:b/>
          <w:sz w:val="18"/>
          <w:szCs w:val="18"/>
          <w:lang w:val="es-BO"/>
        </w:rPr>
      </w:pPr>
    </w:p>
    <w:p w:rsidR="00431CEA" w:rsidRPr="00B441CB"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Default="00431CEA" w:rsidP="00431CEA">
      <w:pPr>
        <w:jc w:val="center"/>
        <w:rPr>
          <w:rFonts w:ascii="Calibri" w:hAnsi="Calibri" w:cs="Calibri"/>
          <w:b/>
          <w:sz w:val="18"/>
          <w:szCs w:val="18"/>
          <w:lang w:val="es-BO"/>
        </w:rPr>
      </w:pPr>
    </w:p>
    <w:p w:rsidR="00431CEA" w:rsidRPr="004F06F8" w:rsidRDefault="00431CEA" w:rsidP="00431CEA">
      <w:pPr>
        <w:jc w:val="center"/>
        <w:rPr>
          <w:rFonts w:ascii="Calibri" w:hAnsi="Calibri" w:cs="Calibri"/>
          <w:b/>
          <w:sz w:val="22"/>
          <w:szCs w:val="22"/>
        </w:rPr>
      </w:pPr>
      <w:r w:rsidRPr="004F06F8">
        <w:rPr>
          <w:rFonts w:ascii="Calibri" w:hAnsi="Calibri" w:cs="Calibri"/>
          <w:b/>
          <w:sz w:val="22"/>
          <w:szCs w:val="22"/>
        </w:rPr>
        <w:lastRenderedPageBreak/>
        <w:t>FORMULARIO C-1</w:t>
      </w:r>
    </w:p>
    <w:p w:rsidR="00431CEA" w:rsidRDefault="00431CEA" w:rsidP="00431CEA">
      <w:pPr>
        <w:jc w:val="center"/>
        <w:rPr>
          <w:rFonts w:ascii="Calibri" w:hAnsi="Calibri" w:cs="Calibri"/>
          <w:b/>
          <w:sz w:val="22"/>
          <w:szCs w:val="22"/>
        </w:rPr>
      </w:pPr>
      <w:r w:rsidRPr="004F06F8">
        <w:rPr>
          <w:rFonts w:ascii="Calibri" w:hAnsi="Calibri" w:cs="Calibri"/>
          <w:b/>
          <w:sz w:val="22"/>
          <w:szCs w:val="22"/>
        </w:rPr>
        <w:t>ESPECIFICACIONES TÉCNICAS</w:t>
      </w:r>
    </w:p>
    <w:p w:rsidR="00431CEA" w:rsidRDefault="00431CEA" w:rsidP="00431CEA">
      <w:pPr>
        <w:jc w:val="center"/>
        <w:rPr>
          <w:rFonts w:ascii="Calibri" w:hAnsi="Calibri" w:cs="Calibri"/>
          <w:b/>
          <w:sz w:val="22"/>
          <w:szCs w:val="22"/>
        </w:rPr>
      </w:pPr>
    </w:p>
    <w:p w:rsidR="00431CEA" w:rsidRDefault="00431CEA" w:rsidP="00431CEA">
      <w:pPr>
        <w:jc w:val="center"/>
        <w:rPr>
          <w:rFonts w:asciiTheme="minorHAnsi" w:hAnsiTheme="minorHAnsi" w:cstheme="minorHAnsi"/>
          <w:b/>
          <w:iCs/>
          <w:sz w:val="22"/>
          <w:szCs w:val="22"/>
        </w:rPr>
      </w:pPr>
      <w:r w:rsidRPr="009859CA">
        <w:rPr>
          <w:rFonts w:asciiTheme="minorHAnsi" w:hAnsiTheme="minorHAnsi" w:cstheme="minorHAnsi"/>
          <w:b/>
          <w:iCs/>
          <w:sz w:val="22"/>
          <w:szCs w:val="22"/>
        </w:rPr>
        <w:t>ITEM N°3: ESTACION DE MEDICION Y ODORIZACION 10200 SCMH ESCALABLE (EMO)</w:t>
      </w:r>
    </w:p>
    <w:p w:rsidR="00431CEA" w:rsidRPr="00460C73" w:rsidRDefault="00431CEA" w:rsidP="00431CEA">
      <w:pPr>
        <w:jc w:val="center"/>
        <w:rPr>
          <w:rFonts w:asciiTheme="minorHAnsi" w:hAnsiTheme="minorHAnsi" w:cstheme="minorHAnsi"/>
          <w:b/>
          <w:iCs/>
          <w:sz w:val="22"/>
          <w:szCs w:val="22"/>
          <w:lang w:eastAsia="es-ES"/>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63"/>
        <w:gridCol w:w="3129"/>
        <w:gridCol w:w="389"/>
        <w:gridCol w:w="373"/>
        <w:gridCol w:w="539"/>
      </w:tblGrid>
      <w:tr w:rsidR="00431CEA" w:rsidRPr="00CA67D4" w:rsidTr="00AB00A8">
        <w:trPr>
          <w:tblHeader/>
          <w:jc w:val="center"/>
        </w:trPr>
        <w:tc>
          <w:tcPr>
            <w:tcW w:w="4663" w:type="dxa"/>
            <w:shd w:val="clear" w:color="auto" w:fill="D9D9D9" w:themeFill="background1" w:themeFillShade="D9"/>
            <w:vAlign w:val="center"/>
          </w:tcPr>
          <w:p w:rsidR="00431CEA" w:rsidRPr="00CA67D4" w:rsidRDefault="00431CEA" w:rsidP="00AB00A8">
            <w:pPr>
              <w:jc w:val="center"/>
              <w:rPr>
                <w:rFonts w:asciiTheme="minorHAnsi" w:hAnsiTheme="minorHAnsi" w:cstheme="minorHAnsi"/>
                <w:b/>
                <w:sz w:val="16"/>
                <w:szCs w:val="16"/>
              </w:rPr>
            </w:pPr>
            <w:r w:rsidRPr="00CA67D4">
              <w:rPr>
                <w:rFonts w:asciiTheme="minorHAnsi" w:hAnsiTheme="minorHAnsi" w:cstheme="minorHAnsi"/>
                <w:b/>
                <w:sz w:val="16"/>
                <w:szCs w:val="16"/>
              </w:rPr>
              <w:t>Descripción de las Especificaciones Técnicas</w:t>
            </w:r>
          </w:p>
        </w:tc>
        <w:tc>
          <w:tcPr>
            <w:tcW w:w="3129" w:type="dxa"/>
            <w:shd w:val="clear" w:color="auto" w:fill="D9D9D9" w:themeFill="background1" w:themeFillShade="D9"/>
            <w:vAlign w:val="center"/>
          </w:tcPr>
          <w:p w:rsidR="00431CEA" w:rsidRPr="00CA67D4" w:rsidRDefault="00431CEA" w:rsidP="00AB00A8">
            <w:pPr>
              <w:jc w:val="center"/>
              <w:rPr>
                <w:rFonts w:asciiTheme="minorHAnsi" w:hAnsiTheme="minorHAnsi" w:cstheme="minorHAnsi"/>
                <w:b/>
                <w:sz w:val="16"/>
                <w:szCs w:val="16"/>
              </w:rPr>
            </w:pPr>
            <w:r w:rsidRPr="00CA67D4">
              <w:rPr>
                <w:rFonts w:asciiTheme="minorHAnsi" w:hAnsiTheme="minorHAnsi" w:cstheme="minorHAnsi"/>
                <w:b/>
                <w:sz w:val="16"/>
                <w:szCs w:val="16"/>
              </w:rPr>
              <w:t xml:space="preserve">PARA SER LLENADO POR EL PROPONENTE </w:t>
            </w:r>
          </w:p>
          <w:p w:rsidR="00431CEA" w:rsidRPr="00CA67D4" w:rsidRDefault="00431CEA" w:rsidP="00AB00A8">
            <w:pPr>
              <w:jc w:val="center"/>
              <w:rPr>
                <w:rFonts w:asciiTheme="minorHAnsi" w:hAnsiTheme="minorHAnsi" w:cstheme="minorHAnsi"/>
                <w:b/>
                <w:sz w:val="16"/>
                <w:szCs w:val="16"/>
              </w:rPr>
            </w:pPr>
            <w:r w:rsidRPr="00CA67D4">
              <w:rPr>
                <w:rFonts w:asciiTheme="minorHAnsi" w:hAnsiTheme="minorHAnsi" w:cstheme="minorHAnsi"/>
                <w:b/>
                <w:sz w:val="16"/>
                <w:szCs w:val="16"/>
              </w:rPr>
              <w:t xml:space="preserve">(DESCRIBIR SU PROPUESTA EN BASE A LO SOLICITADO) </w:t>
            </w:r>
          </w:p>
        </w:tc>
        <w:tc>
          <w:tcPr>
            <w:tcW w:w="1301" w:type="dxa"/>
            <w:gridSpan w:val="3"/>
            <w:tcBorders>
              <w:top w:val="single" w:sz="12" w:space="0" w:color="auto"/>
              <w:bottom w:val="single" w:sz="2" w:space="0" w:color="000000"/>
            </w:tcBorders>
            <w:shd w:val="clear" w:color="auto" w:fill="D9D9D9" w:themeFill="background1" w:themeFillShade="D9"/>
            <w:vAlign w:val="center"/>
          </w:tcPr>
          <w:p w:rsidR="00431CEA" w:rsidRPr="00CA67D4" w:rsidRDefault="00431CEA" w:rsidP="00AB00A8">
            <w:pPr>
              <w:jc w:val="both"/>
              <w:rPr>
                <w:rFonts w:asciiTheme="minorHAnsi" w:hAnsiTheme="minorHAnsi" w:cstheme="minorHAnsi"/>
                <w:b/>
                <w:sz w:val="16"/>
                <w:szCs w:val="16"/>
              </w:rPr>
            </w:pPr>
            <w:r w:rsidRPr="00CA67D4">
              <w:rPr>
                <w:rFonts w:asciiTheme="minorHAnsi" w:hAnsiTheme="minorHAnsi" w:cstheme="minorHAnsi"/>
                <w:b/>
                <w:sz w:val="16"/>
                <w:szCs w:val="16"/>
              </w:rPr>
              <w:t>Evaluación (para ser llenado por el personal técnico del Comité de Licitación)</w:t>
            </w:r>
          </w:p>
        </w:tc>
      </w:tr>
      <w:tr w:rsidR="00431CEA" w:rsidRPr="00CA67D4" w:rsidTr="00AB00A8">
        <w:trPr>
          <w:cantSplit/>
          <w:trHeight w:val="1448"/>
          <w:jc w:val="center"/>
        </w:trPr>
        <w:tc>
          <w:tcPr>
            <w:tcW w:w="4663" w:type="dxa"/>
            <w:shd w:val="clear" w:color="auto" w:fill="D9D9D9" w:themeFill="background1" w:themeFillShade="D9"/>
            <w:vAlign w:val="center"/>
          </w:tcPr>
          <w:p w:rsidR="00431CEA" w:rsidRPr="00CA67D4" w:rsidRDefault="00431CEA" w:rsidP="00AB00A8">
            <w:pPr>
              <w:jc w:val="center"/>
              <w:rPr>
                <w:rFonts w:asciiTheme="minorHAnsi" w:hAnsiTheme="minorHAnsi" w:cstheme="minorHAnsi"/>
                <w:b/>
                <w:sz w:val="16"/>
                <w:szCs w:val="16"/>
              </w:rPr>
            </w:pPr>
            <w:r w:rsidRPr="00CA67D4">
              <w:rPr>
                <w:rFonts w:asciiTheme="minorHAnsi" w:hAnsiTheme="minorHAnsi" w:cstheme="minorHAnsi"/>
                <w:b/>
                <w:sz w:val="16"/>
                <w:szCs w:val="16"/>
              </w:rPr>
              <w:t>Característica del Bien  requerido por YPFB</w:t>
            </w:r>
          </w:p>
          <w:p w:rsidR="00431CEA" w:rsidRPr="00CA67D4" w:rsidRDefault="00431CEA" w:rsidP="00AB00A8">
            <w:pPr>
              <w:jc w:val="center"/>
              <w:rPr>
                <w:rFonts w:asciiTheme="minorHAnsi" w:hAnsiTheme="minorHAnsi" w:cstheme="minorHAnsi"/>
                <w:b/>
                <w:sz w:val="16"/>
                <w:szCs w:val="16"/>
              </w:rPr>
            </w:pPr>
          </w:p>
          <w:p w:rsidR="00431CEA" w:rsidRPr="00CA67D4" w:rsidRDefault="00431CEA" w:rsidP="00AB00A8">
            <w:pPr>
              <w:jc w:val="center"/>
              <w:rPr>
                <w:rFonts w:asciiTheme="minorHAnsi" w:hAnsiTheme="minorHAnsi" w:cstheme="minorHAnsi"/>
                <w:b/>
                <w:sz w:val="16"/>
                <w:szCs w:val="16"/>
              </w:rPr>
            </w:pPr>
          </w:p>
        </w:tc>
        <w:tc>
          <w:tcPr>
            <w:tcW w:w="3129" w:type="dxa"/>
            <w:shd w:val="clear" w:color="auto" w:fill="D9D9D9" w:themeFill="background1" w:themeFillShade="D9"/>
            <w:vAlign w:val="center"/>
          </w:tcPr>
          <w:p w:rsidR="00431CEA" w:rsidRPr="00CA67D4" w:rsidRDefault="00431CEA" w:rsidP="00AB00A8">
            <w:pPr>
              <w:jc w:val="center"/>
              <w:rPr>
                <w:rFonts w:asciiTheme="minorHAnsi" w:hAnsiTheme="minorHAnsi" w:cstheme="minorHAnsi"/>
                <w:b/>
                <w:sz w:val="16"/>
                <w:szCs w:val="16"/>
              </w:rPr>
            </w:pPr>
            <w:r w:rsidRPr="00CA67D4">
              <w:rPr>
                <w:rFonts w:asciiTheme="minorHAnsi" w:hAnsiTheme="minorHAnsi" w:cstheme="minorHAnsi"/>
                <w:b/>
                <w:sz w:val="16"/>
                <w:szCs w:val="16"/>
              </w:rPr>
              <w:t xml:space="preserve">Características Propuestos por el Proponente </w:t>
            </w:r>
          </w:p>
        </w:tc>
        <w:tc>
          <w:tcPr>
            <w:tcW w:w="389" w:type="dxa"/>
            <w:tcBorders>
              <w:top w:val="single" w:sz="2" w:space="0" w:color="000000"/>
              <w:bottom w:val="single" w:sz="2" w:space="0" w:color="000000"/>
            </w:tcBorders>
            <w:shd w:val="clear" w:color="auto" w:fill="D9D9D9" w:themeFill="background1" w:themeFillShade="D9"/>
            <w:textDirection w:val="btLr"/>
            <w:vAlign w:val="center"/>
          </w:tcPr>
          <w:p w:rsidR="00431CEA" w:rsidRPr="00CA67D4" w:rsidRDefault="00431CEA" w:rsidP="00AB00A8">
            <w:pPr>
              <w:rPr>
                <w:rFonts w:asciiTheme="minorHAnsi" w:hAnsiTheme="minorHAnsi" w:cstheme="minorHAnsi"/>
                <w:b/>
                <w:sz w:val="16"/>
                <w:szCs w:val="16"/>
              </w:rPr>
            </w:pPr>
            <w:r w:rsidRPr="00CA67D4">
              <w:rPr>
                <w:rFonts w:asciiTheme="minorHAnsi" w:hAnsiTheme="minorHAnsi" w:cstheme="minorHAnsi"/>
                <w:b/>
                <w:sz w:val="16"/>
                <w:szCs w:val="16"/>
              </w:rPr>
              <w:t>CUMPLE</w:t>
            </w:r>
          </w:p>
        </w:tc>
        <w:tc>
          <w:tcPr>
            <w:tcW w:w="373" w:type="dxa"/>
            <w:tcBorders>
              <w:top w:val="single" w:sz="2" w:space="0" w:color="000000"/>
              <w:bottom w:val="single" w:sz="2" w:space="0" w:color="000000"/>
            </w:tcBorders>
            <w:shd w:val="clear" w:color="auto" w:fill="D9D9D9" w:themeFill="background1" w:themeFillShade="D9"/>
            <w:textDirection w:val="btLr"/>
            <w:vAlign w:val="center"/>
          </w:tcPr>
          <w:p w:rsidR="00431CEA" w:rsidRPr="00CA67D4" w:rsidRDefault="00431CEA" w:rsidP="00AB00A8">
            <w:pPr>
              <w:rPr>
                <w:rFonts w:asciiTheme="minorHAnsi" w:hAnsiTheme="minorHAnsi" w:cstheme="minorHAnsi"/>
                <w:b/>
                <w:sz w:val="16"/>
                <w:szCs w:val="16"/>
              </w:rPr>
            </w:pPr>
            <w:r w:rsidRPr="00CA67D4">
              <w:rPr>
                <w:rFonts w:asciiTheme="minorHAnsi" w:hAnsiTheme="minorHAnsi" w:cstheme="minorHAnsi"/>
                <w:b/>
                <w:sz w:val="16"/>
                <w:szCs w:val="16"/>
              </w:rPr>
              <w:t>NO CUMPLE</w:t>
            </w:r>
          </w:p>
        </w:tc>
        <w:tc>
          <w:tcPr>
            <w:tcW w:w="539" w:type="dxa"/>
            <w:tcBorders>
              <w:top w:val="single" w:sz="2" w:space="0" w:color="000000"/>
              <w:bottom w:val="single" w:sz="2" w:space="0" w:color="000000"/>
            </w:tcBorders>
            <w:shd w:val="clear" w:color="auto" w:fill="D9D9D9" w:themeFill="background1" w:themeFillShade="D9"/>
            <w:textDirection w:val="btLr"/>
            <w:vAlign w:val="center"/>
          </w:tcPr>
          <w:p w:rsidR="00431CEA" w:rsidRPr="00CA67D4" w:rsidRDefault="00431CEA" w:rsidP="00AB00A8">
            <w:pPr>
              <w:rPr>
                <w:rFonts w:asciiTheme="minorHAnsi" w:hAnsiTheme="minorHAnsi" w:cstheme="minorHAnsi"/>
                <w:b/>
                <w:sz w:val="16"/>
                <w:szCs w:val="16"/>
              </w:rPr>
            </w:pPr>
            <w:r w:rsidRPr="00CA67D4">
              <w:rPr>
                <w:rFonts w:asciiTheme="minorHAnsi" w:hAnsiTheme="minorHAnsi" w:cstheme="minorHAnsi"/>
                <w:b/>
                <w:sz w:val="16"/>
                <w:szCs w:val="16"/>
              </w:rPr>
              <w:t>DESCRIPCION PORQUE NO CUMPLE</w:t>
            </w:r>
          </w:p>
        </w:tc>
      </w:tr>
      <w:tr w:rsidR="00431CEA" w:rsidRPr="00CA67D4" w:rsidTr="00AB00A8">
        <w:trPr>
          <w:jc w:val="center"/>
        </w:trPr>
        <w:tc>
          <w:tcPr>
            <w:tcW w:w="4663" w:type="dxa"/>
            <w:vAlign w:val="center"/>
          </w:tcPr>
          <w:p w:rsidR="00431CEA" w:rsidRPr="00CA67D4" w:rsidRDefault="00431CEA" w:rsidP="00AB00A8">
            <w:pPr>
              <w:keepNext/>
              <w:spacing w:after="60"/>
              <w:outlineLvl w:val="0"/>
              <w:rPr>
                <w:rFonts w:asciiTheme="minorHAnsi" w:hAnsiTheme="minorHAnsi" w:cstheme="minorHAnsi"/>
                <w:b/>
                <w:bCs/>
                <w:kern w:val="32"/>
                <w:sz w:val="16"/>
                <w:szCs w:val="16"/>
                <w:lang w:eastAsia="es-ES"/>
              </w:rPr>
            </w:pPr>
            <w:r w:rsidRPr="00CA67D4">
              <w:rPr>
                <w:rFonts w:asciiTheme="minorHAnsi" w:hAnsiTheme="minorHAnsi" w:cstheme="minorHAnsi"/>
                <w:b/>
                <w:iCs/>
                <w:sz w:val="16"/>
                <w:szCs w:val="16"/>
              </w:rPr>
              <w:t>GENERALIDADES Y CONDICIONES DE FUNCIONAMIENTO</w:t>
            </w:r>
            <w:r w:rsidRPr="00CA67D4">
              <w:rPr>
                <w:rFonts w:asciiTheme="minorHAnsi" w:hAnsiTheme="minorHAnsi" w:cstheme="minorHAnsi"/>
                <w:b/>
                <w:bCs/>
                <w:kern w:val="32"/>
                <w:sz w:val="16"/>
                <w:szCs w:val="16"/>
              </w:rPr>
              <w:t xml:space="preserve"> DE LA ESTACION DISTRITAL DE MEDICION Y ODORIZACION EMO 10200 SCMH ESCALABLE.</w:t>
            </w:r>
          </w:p>
          <w:p w:rsidR="00431CEA" w:rsidRPr="00CA67D4" w:rsidRDefault="00431CEA" w:rsidP="006721A0">
            <w:pPr>
              <w:numPr>
                <w:ilvl w:val="0"/>
                <w:numId w:val="35"/>
              </w:numPr>
              <w:jc w:val="both"/>
              <w:rPr>
                <w:rFonts w:asciiTheme="minorHAnsi" w:hAnsiTheme="minorHAnsi" w:cstheme="minorHAnsi"/>
                <w:sz w:val="16"/>
                <w:szCs w:val="16"/>
              </w:rPr>
            </w:pPr>
            <w:r w:rsidRPr="00CA67D4">
              <w:rPr>
                <w:rFonts w:asciiTheme="minorHAnsi" w:hAnsiTheme="minorHAnsi" w:cstheme="minorHAnsi"/>
                <w:sz w:val="16"/>
                <w:szCs w:val="16"/>
              </w:rPr>
              <w:t>La Presión a la entrada de la Estación de Medición y Odorizacion, podrá variar entre 600 y 350 psig.</w:t>
            </w:r>
          </w:p>
          <w:p w:rsidR="00431CEA" w:rsidRPr="00CA67D4" w:rsidRDefault="00431CEA" w:rsidP="006721A0">
            <w:pPr>
              <w:numPr>
                <w:ilvl w:val="0"/>
                <w:numId w:val="35"/>
              </w:numPr>
              <w:jc w:val="both"/>
              <w:rPr>
                <w:rFonts w:asciiTheme="minorHAnsi" w:hAnsiTheme="minorHAnsi" w:cstheme="minorHAnsi"/>
                <w:sz w:val="16"/>
                <w:szCs w:val="16"/>
              </w:rPr>
            </w:pPr>
            <w:r w:rsidRPr="00CA67D4">
              <w:rPr>
                <w:rFonts w:asciiTheme="minorHAnsi" w:hAnsiTheme="minorHAnsi" w:cstheme="minorHAnsi"/>
                <w:sz w:val="16"/>
                <w:szCs w:val="16"/>
              </w:rPr>
              <w:t>Densidad relativa del Gas Natural es de 0,62</w:t>
            </w:r>
          </w:p>
          <w:p w:rsidR="00431CEA" w:rsidRPr="00CA67D4" w:rsidRDefault="00431CEA" w:rsidP="006721A0">
            <w:pPr>
              <w:numPr>
                <w:ilvl w:val="0"/>
                <w:numId w:val="35"/>
              </w:numPr>
              <w:jc w:val="both"/>
              <w:rPr>
                <w:rFonts w:asciiTheme="minorHAnsi" w:hAnsiTheme="minorHAnsi" w:cstheme="minorHAnsi"/>
                <w:sz w:val="16"/>
                <w:szCs w:val="16"/>
              </w:rPr>
            </w:pPr>
            <w:r w:rsidRPr="00CA67D4">
              <w:rPr>
                <w:rFonts w:asciiTheme="minorHAnsi" w:hAnsiTheme="minorHAnsi" w:cstheme="minorHAnsi"/>
                <w:sz w:val="16"/>
                <w:szCs w:val="16"/>
              </w:rPr>
              <w:t>Temperatura de trabajo  entre –20°C a 60°C</w:t>
            </w:r>
          </w:p>
          <w:p w:rsidR="00431CEA" w:rsidRPr="00CA67D4" w:rsidRDefault="00431CEA" w:rsidP="006721A0">
            <w:pPr>
              <w:numPr>
                <w:ilvl w:val="0"/>
                <w:numId w:val="35"/>
              </w:numPr>
              <w:jc w:val="both"/>
              <w:rPr>
                <w:rFonts w:asciiTheme="minorHAnsi" w:hAnsiTheme="minorHAnsi" w:cstheme="minorHAnsi"/>
                <w:sz w:val="16"/>
                <w:szCs w:val="16"/>
              </w:rPr>
            </w:pPr>
            <w:r w:rsidRPr="00CA67D4">
              <w:rPr>
                <w:rFonts w:asciiTheme="minorHAnsi" w:hAnsiTheme="minorHAnsi" w:cstheme="minorHAnsi"/>
                <w:sz w:val="16"/>
                <w:szCs w:val="16"/>
              </w:rPr>
              <w:t xml:space="preserve">La Capacidad nominal de la Estación de Medición y Odorizacion EMO será de 10200 m3(n)/h </w:t>
            </w:r>
          </w:p>
          <w:p w:rsidR="00431CEA" w:rsidRPr="00CA67D4" w:rsidRDefault="00431CEA" w:rsidP="006721A0">
            <w:pPr>
              <w:numPr>
                <w:ilvl w:val="0"/>
                <w:numId w:val="35"/>
              </w:numPr>
              <w:jc w:val="both"/>
              <w:rPr>
                <w:rFonts w:asciiTheme="minorHAnsi" w:hAnsiTheme="minorHAnsi" w:cstheme="minorHAnsi"/>
                <w:sz w:val="16"/>
                <w:szCs w:val="16"/>
              </w:rPr>
            </w:pPr>
            <w:r w:rsidRPr="00CA67D4">
              <w:rPr>
                <w:rFonts w:asciiTheme="minorHAnsi" w:hAnsiTheme="minorHAnsi" w:cstheme="minorHAnsi"/>
                <w:sz w:val="16"/>
                <w:szCs w:val="16"/>
              </w:rPr>
              <w:t>El equipo de medición debe ser de desplazamiento positivo (rotativo), estar configurado para un desempeño optimo, traer consigo una certificación de calibración con trazabilidad al NIST y un catálogo o manual del medidor que indique que este es apto para transferencia de custodia.</w:t>
            </w:r>
          </w:p>
          <w:p w:rsidR="00431CEA" w:rsidRPr="00CA67D4" w:rsidRDefault="00431CEA" w:rsidP="006721A0">
            <w:pPr>
              <w:numPr>
                <w:ilvl w:val="0"/>
                <w:numId w:val="35"/>
              </w:numPr>
              <w:jc w:val="both"/>
              <w:rPr>
                <w:rFonts w:asciiTheme="minorHAnsi" w:hAnsiTheme="minorHAnsi" w:cstheme="minorHAnsi"/>
                <w:sz w:val="16"/>
                <w:szCs w:val="16"/>
              </w:rPr>
            </w:pPr>
            <w:r w:rsidRPr="00CA67D4">
              <w:rPr>
                <w:rFonts w:asciiTheme="minorHAnsi" w:hAnsiTheme="minorHAnsi" w:cstheme="minorHAnsi"/>
                <w:sz w:val="16"/>
                <w:szCs w:val="16"/>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431CEA" w:rsidRPr="00CA67D4" w:rsidRDefault="00431CEA" w:rsidP="006721A0">
            <w:pPr>
              <w:numPr>
                <w:ilvl w:val="0"/>
                <w:numId w:val="35"/>
              </w:numPr>
              <w:jc w:val="both"/>
              <w:rPr>
                <w:rFonts w:asciiTheme="minorHAnsi" w:hAnsiTheme="minorHAnsi" w:cstheme="minorHAnsi"/>
                <w:sz w:val="16"/>
                <w:szCs w:val="16"/>
              </w:rPr>
            </w:pPr>
            <w:r w:rsidRPr="00CA67D4">
              <w:rPr>
                <w:rFonts w:asciiTheme="minorHAnsi" w:hAnsiTheme="minorHAnsi" w:cstheme="minorHAnsi"/>
                <w:sz w:val="16"/>
                <w:szCs w:val="16"/>
              </w:rPr>
              <w:t>Adicionalmente deberá contar con Juntas Aislantes dieléctricas pikotec: Cuerpo de Acero Inox. 316 L, atrapado entre dos discos de resina epóxica, reforzada con fibra de vidrio, con sus respectivos bujes y arandelas aislantes: Ambas a  la entrada y a la salida de la Estación de Medición y Odorización, ANSI 300 RF.</w:t>
            </w:r>
          </w:p>
          <w:p w:rsidR="00431CEA" w:rsidRPr="00CA67D4" w:rsidRDefault="00431CEA" w:rsidP="006721A0">
            <w:pPr>
              <w:numPr>
                <w:ilvl w:val="0"/>
                <w:numId w:val="35"/>
              </w:numPr>
              <w:jc w:val="both"/>
              <w:rPr>
                <w:rFonts w:asciiTheme="minorHAnsi" w:hAnsiTheme="minorHAnsi" w:cstheme="minorHAnsi"/>
                <w:sz w:val="16"/>
                <w:szCs w:val="16"/>
              </w:rPr>
            </w:pPr>
            <w:r w:rsidRPr="00CA67D4">
              <w:rPr>
                <w:rFonts w:asciiTheme="minorHAnsi" w:hAnsiTheme="minorHAnsi" w:cstheme="minorHAnsi"/>
                <w:sz w:val="16"/>
                <w:szCs w:val="16"/>
              </w:rPr>
              <w:t>El equipo en su integridad deberá ir montado sobre una estructura sólida tipo skid, cuyo diseño garantice que en la Estación de Medición y Odorizacion, se eviten esfuerzos de tensión y/o tangenciales de corte.</w:t>
            </w:r>
          </w:p>
          <w:p w:rsidR="00431CEA" w:rsidRPr="00CA67D4" w:rsidRDefault="00431CEA" w:rsidP="006721A0">
            <w:pPr>
              <w:numPr>
                <w:ilvl w:val="0"/>
                <w:numId w:val="35"/>
              </w:numPr>
              <w:jc w:val="both"/>
              <w:rPr>
                <w:rFonts w:asciiTheme="minorHAnsi" w:hAnsiTheme="minorHAnsi" w:cstheme="minorHAnsi"/>
                <w:sz w:val="16"/>
                <w:szCs w:val="16"/>
              </w:rPr>
            </w:pPr>
            <w:r w:rsidRPr="00CA67D4">
              <w:rPr>
                <w:rFonts w:asciiTheme="minorHAnsi" w:hAnsiTheme="minorHAnsi" w:cstheme="minorHAnsi"/>
                <w:sz w:val="16"/>
                <w:szCs w:val="16"/>
              </w:rPr>
              <w:t>Se deben instalar todos los manómetros menores para el ajuste, calibración y puesta en servicio del equipo.</w:t>
            </w: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jc w:val="both"/>
              <w:rPr>
                <w:rFonts w:asciiTheme="minorHAnsi" w:hAnsiTheme="minorHAnsi" w:cstheme="minorHAnsi"/>
                <w:sz w:val="16"/>
                <w:szCs w:val="16"/>
                <w:lang w:eastAsia="es-ES"/>
              </w:rPr>
            </w:pPr>
            <w:r w:rsidRPr="00CA67D4">
              <w:rPr>
                <w:rFonts w:asciiTheme="minorHAnsi" w:hAnsiTheme="minorHAnsi" w:cstheme="minorHAnsi"/>
                <w:b/>
                <w:iCs/>
                <w:sz w:val="16"/>
                <w:szCs w:val="16"/>
              </w:rPr>
              <w:t>DECRIPCION DE LOS COMPONENTES GENERALES</w:t>
            </w: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keepNext/>
              <w:outlineLvl w:val="0"/>
              <w:rPr>
                <w:rFonts w:asciiTheme="minorHAnsi" w:hAnsiTheme="minorHAnsi" w:cstheme="minorHAnsi"/>
                <w:b/>
                <w:iCs/>
                <w:sz w:val="16"/>
                <w:szCs w:val="16"/>
                <w:lang w:eastAsia="es-ES"/>
              </w:rPr>
            </w:pPr>
            <w:r w:rsidRPr="00CA67D4">
              <w:rPr>
                <w:rFonts w:asciiTheme="minorHAnsi" w:hAnsiTheme="minorHAnsi" w:cstheme="minorHAnsi"/>
                <w:b/>
                <w:iCs/>
                <w:sz w:val="16"/>
                <w:szCs w:val="16"/>
              </w:rPr>
              <w:t>CARACTERISTICAS TRAMO COMUN DE INGRESO</w:t>
            </w: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ind w:left="993"/>
              <w:jc w:val="both"/>
              <w:rPr>
                <w:rFonts w:asciiTheme="minorHAnsi" w:hAnsiTheme="minorHAnsi" w:cstheme="minorHAnsi"/>
                <w:b/>
                <w:bCs/>
                <w:sz w:val="16"/>
                <w:szCs w:val="16"/>
                <w:u w:val="single"/>
                <w:lang w:eastAsia="es-ES"/>
              </w:rPr>
            </w:pPr>
            <w:r w:rsidRPr="00CA67D4">
              <w:rPr>
                <w:rFonts w:asciiTheme="minorHAnsi" w:hAnsiTheme="minorHAnsi" w:cstheme="minorHAnsi"/>
                <w:b/>
                <w:bCs/>
                <w:sz w:val="16"/>
                <w:szCs w:val="16"/>
                <w:u w:val="single"/>
              </w:rPr>
              <w:t>Bridas W.N. de conexión.</w:t>
            </w:r>
          </w:p>
          <w:p w:rsidR="00431CEA" w:rsidRPr="00CA67D4" w:rsidRDefault="00431CEA" w:rsidP="00AB00A8">
            <w:pPr>
              <w:ind w:left="993"/>
              <w:rPr>
                <w:rFonts w:asciiTheme="minorHAnsi" w:hAnsiTheme="minorHAnsi" w:cstheme="minorHAnsi"/>
                <w:b/>
                <w:bCs/>
                <w:sz w:val="16"/>
                <w:szCs w:val="16"/>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Clase: ANSI 300 RF</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Material: ASTM A105</w:t>
            </w:r>
          </w:p>
          <w:p w:rsidR="00431CEA"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Diámetro: 4 plg.</w:t>
            </w:r>
          </w:p>
          <w:p w:rsidR="00431CEA" w:rsidRPr="00CA67D4" w:rsidRDefault="00431CEA" w:rsidP="00AB00A8">
            <w:pPr>
              <w:tabs>
                <w:tab w:val="left" w:pos="709"/>
              </w:tabs>
              <w:ind w:left="1080"/>
              <w:jc w:val="both"/>
              <w:rPr>
                <w:rFonts w:asciiTheme="minorHAnsi" w:hAnsiTheme="minorHAnsi" w:cstheme="minorHAnsi"/>
                <w:sz w:val="16"/>
                <w:szCs w:val="16"/>
              </w:rPr>
            </w:pPr>
          </w:p>
          <w:p w:rsidR="00431CEA" w:rsidRPr="00CA67D4" w:rsidRDefault="00431CEA" w:rsidP="00AB00A8">
            <w:pPr>
              <w:ind w:left="993"/>
              <w:jc w:val="both"/>
              <w:rPr>
                <w:rFonts w:asciiTheme="minorHAnsi" w:hAnsiTheme="minorHAnsi" w:cstheme="minorHAnsi"/>
                <w:b/>
                <w:bCs/>
                <w:sz w:val="16"/>
                <w:szCs w:val="16"/>
                <w:u w:val="single"/>
                <w:lang w:eastAsia="es-ES"/>
              </w:rPr>
            </w:pPr>
            <w:r w:rsidRPr="00CA67D4">
              <w:rPr>
                <w:rFonts w:asciiTheme="minorHAnsi" w:hAnsiTheme="minorHAnsi" w:cstheme="minorHAnsi"/>
                <w:b/>
                <w:bCs/>
                <w:sz w:val="16"/>
                <w:szCs w:val="16"/>
                <w:u w:val="single"/>
              </w:rPr>
              <w:t>Válvulas de bola trunnion de Paso Total.</w:t>
            </w:r>
          </w:p>
          <w:p w:rsidR="00431CEA" w:rsidRPr="00CA67D4" w:rsidRDefault="00431CEA" w:rsidP="00AB00A8">
            <w:pPr>
              <w:ind w:left="993"/>
              <w:jc w:val="both"/>
              <w:rPr>
                <w:rFonts w:asciiTheme="minorHAnsi" w:hAnsiTheme="minorHAnsi" w:cstheme="minorHAnsi"/>
                <w:b/>
                <w:bCs/>
                <w:sz w:val="16"/>
                <w:szCs w:val="16"/>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Clase: ANSI 300 RF</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Conexión: Brida ANSI 300 ANSI B 16.34/ANSI B16.5 RF</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lastRenderedPageBreak/>
              <w:t>Actuación: volante y caja de engranes</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Cuerpo: A105 ó ASTM A 216 GRADO WCC o WCB</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Bola: ASTM 351 GRADE CF8M o ASTM A 182 GRADO  F6a o (ACERO AL CARBONO ((A105 O A350 LF2) + 2MILS ENP) ó mayor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Eje: 304SS o 316SS o ASTM A 182 GRADO  F6A. o ACERO A322 4140 2MILs ENP o ((A105 O A350 LF2) +2 MILs ENP)) ó mayor</w:t>
            </w:r>
          </w:p>
          <w:p w:rsidR="00431CEA" w:rsidRPr="00CA67D4" w:rsidRDefault="00431CEA" w:rsidP="006721A0">
            <w:pPr>
              <w:pStyle w:val="Prrafodelista"/>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Asientos: con inserto blando que garantice cierre hermético DEVLON o PTFE</w:t>
            </w:r>
          </w:p>
          <w:p w:rsidR="00431CEA" w:rsidRPr="00CA67D4" w:rsidRDefault="00431CEA" w:rsidP="006721A0">
            <w:pPr>
              <w:pStyle w:val="Prrafodelista"/>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Diámetro: 4 plg.</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Tipo: Válvula de bola API 6D y API 6FA ó API 607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Calidad de material – análisis químico de la colada correspondiente.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Prueba hidrostática de cuerpo y sello según API 6D en fábrica. </w:t>
            </w:r>
          </w:p>
          <w:p w:rsidR="00431CEA" w:rsidRPr="00CA67D4" w:rsidRDefault="00431CEA" w:rsidP="00AB00A8">
            <w:pPr>
              <w:jc w:val="both"/>
              <w:rPr>
                <w:rFonts w:asciiTheme="minorHAnsi" w:hAnsiTheme="minorHAnsi" w:cstheme="minorHAnsi"/>
                <w:sz w:val="16"/>
                <w:szCs w:val="16"/>
              </w:rPr>
            </w:pP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ind w:left="993"/>
              <w:jc w:val="both"/>
              <w:rPr>
                <w:rFonts w:asciiTheme="minorHAnsi" w:hAnsiTheme="minorHAnsi" w:cstheme="minorHAnsi"/>
                <w:b/>
                <w:bCs/>
                <w:sz w:val="16"/>
                <w:szCs w:val="16"/>
                <w:u w:val="single"/>
                <w:lang w:eastAsia="es-ES"/>
              </w:rPr>
            </w:pPr>
            <w:r w:rsidRPr="00CA67D4">
              <w:rPr>
                <w:rFonts w:asciiTheme="minorHAnsi" w:hAnsiTheme="minorHAnsi" w:cstheme="minorHAnsi"/>
                <w:b/>
                <w:bCs/>
                <w:sz w:val="16"/>
                <w:szCs w:val="16"/>
                <w:u w:val="single"/>
              </w:rPr>
              <w:lastRenderedPageBreak/>
              <w:t>Manómetros:</w:t>
            </w:r>
          </w:p>
          <w:p w:rsidR="00431CEA" w:rsidRPr="00CA67D4" w:rsidRDefault="00431CEA" w:rsidP="00AB00A8">
            <w:pPr>
              <w:ind w:left="993"/>
              <w:jc w:val="both"/>
              <w:rPr>
                <w:rFonts w:asciiTheme="minorHAnsi" w:hAnsiTheme="minorHAnsi" w:cstheme="minorHAnsi"/>
                <w:sz w:val="16"/>
                <w:szCs w:val="16"/>
              </w:rPr>
            </w:pPr>
          </w:p>
          <w:p w:rsidR="00431CEA" w:rsidRPr="00CA67D4" w:rsidRDefault="00431CEA" w:rsidP="00AB00A8">
            <w:pPr>
              <w:ind w:left="993"/>
              <w:rPr>
                <w:rFonts w:asciiTheme="minorHAnsi" w:hAnsiTheme="minorHAnsi" w:cstheme="minorHAnsi"/>
                <w:bCs/>
                <w:sz w:val="16"/>
                <w:szCs w:val="16"/>
                <w:lang w:val="pt-BR"/>
              </w:rPr>
            </w:pPr>
            <w:r w:rsidRPr="00CA67D4">
              <w:rPr>
                <w:rFonts w:asciiTheme="minorHAnsi" w:hAnsiTheme="minorHAnsi" w:cstheme="minorHAnsi"/>
                <w:bCs/>
                <w:sz w:val="16"/>
                <w:szCs w:val="16"/>
                <w:lang w:val="pt-BR"/>
              </w:rPr>
              <w:t>Se instalará dos manómetro a la entrada y a la saída del equipo</w:t>
            </w:r>
          </w:p>
          <w:p w:rsidR="00431CEA" w:rsidRPr="00CA67D4" w:rsidRDefault="00431CEA" w:rsidP="00AB00A8">
            <w:pPr>
              <w:tabs>
                <w:tab w:val="left" w:pos="709"/>
              </w:tabs>
              <w:ind w:left="1276"/>
              <w:jc w:val="both"/>
              <w:rPr>
                <w:rFonts w:asciiTheme="minorHAnsi" w:hAnsiTheme="minorHAnsi" w:cstheme="minorHAnsi"/>
                <w:sz w:val="16"/>
                <w:szCs w:val="16"/>
                <w:lang w:val="pt-BR"/>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Carcaza de Acero Inoxidable AISI 304SS</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Con la opción de Calibración y Ajuste en Sitio</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Límite de Sobrepresión 30% del Rango del Span o mayor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Material de los Internos AISI 316SS</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Cristal Reemplazable</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Conexión en AISI 316 rosca de ½” NPT inferior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Grado de protección IP 67 o una superior según IEC 529</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Dial mayor o igual a 100 mm ó 4plg</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Rango de medición 0 – 1000 psig o equivalente en bar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Grado de precisión de ± 0,5%</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Deberá contar con su respectiva válvula integral de bloqueo y purga AISI 316 tipo aguja (Tipo manifold).</w:t>
            </w:r>
          </w:p>
          <w:p w:rsidR="00431CEA" w:rsidRPr="00CA67D4" w:rsidRDefault="00431CEA" w:rsidP="00AB00A8">
            <w:pPr>
              <w:jc w:val="both"/>
              <w:rPr>
                <w:rFonts w:asciiTheme="minorHAnsi" w:hAnsiTheme="minorHAnsi" w:cstheme="minorHAnsi"/>
                <w:sz w:val="16"/>
                <w:szCs w:val="16"/>
              </w:rPr>
            </w:pP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keepNext/>
              <w:spacing w:before="240" w:after="60"/>
              <w:ind w:left="426"/>
              <w:outlineLvl w:val="0"/>
              <w:rPr>
                <w:rFonts w:asciiTheme="minorHAnsi" w:hAnsiTheme="minorHAnsi" w:cstheme="minorHAnsi"/>
                <w:b/>
                <w:iCs/>
                <w:sz w:val="16"/>
                <w:szCs w:val="16"/>
                <w:lang w:eastAsia="es-ES"/>
              </w:rPr>
            </w:pPr>
            <w:r w:rsidRPr="00CA67D4">
              <w:rPr>
                <w:rFonts w:asciiTheme="minorHAnsi" w:hAnsiTheme="minorHAnsi" w:cstheme="minorHAnsi"/>
                <w:b/>
                <w:iCs/>
                <w:sz w:val="16"/>
                <w:szCs w:val="16"/>
              </w:rPr>
              <w:t xml:space="preserve">        CARACTERISTICAS DE ETAPA DE FILTRADO</w:t>
            </w:r>
          </w:p>
          <w:p w:rsidR="00431CEA" w:rsidRPr="00CA67D4" w:rsidRDefault="00431CEA" w:rsidP="00AB00A8">
            <w:pPr>
              <w:ind w:left="993"/>
              <w:rPr>
                <w:rFonts w:asciiTheme="minorHAnsi" w:hAnsiTheme="minorHAnsi" w:cstheme="minorHAnsi"/>
                <w:bCs/>
                <w:sz w:val="16"/>
                <w:szCs w:val="16"/>
                <w:lang w:val="pt-BR"/>
              </w:rPr>
            </w:pPr>
            <w:r w:rsidRPr="00CA67D4">
              <w:rPr>
                <w:rFonts w:asciiTheme="minorHAnsi" w:hAnsiTheme="minorHAnsi" w:cstheme="minorHAnsi"/>
                <w:bCs/>
                <w:sz w:val="16"/>
                <w:szCs w:val="16"/>
                <w:lang w:val="pt-BR"/>
              </w:rPr>
              <w:t>La etapa de filtrado de gás, consta de líneas paralelas, una de servicio y la otra de bypass, cada línea consta de los siguientes elementos básicos:</w:t>
            </w:r>
          </w:p>
          <w:p w:rsidR="00431CEA" w:rsidRPr="00CA67D4" w:rsidRDefault="00431CEA" w:rsidP="00AB00A8">
            <w:pPr>
              <w:jc w:val="both"/>
              <w:rPr>
                <w:rFonts w:asciiTheme="minorHAnsi" w:hAnsiTheme="minorHAnsi" w:cstheme="minorHAnsi"/>
                <w:sz w:val="16"/>
                <w:szCs w:val="16"/>
                <w:lang w:val="pt-BR"/>
              </w:rPr>
            </w:pP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ind w:left="993"/>
              <w:rPr>
                <w:rFonts w:asciiTheme="minorHAnsi" w:hAnsiTheme="minorHAnsi" w:cstheme="minorHAnsi"/>
                <w:b/>
                <w:bCs/>
                <w:sz w:val="16"/>
                <w:szCs w:val="16"/>
                <w:u w:val="single"/>
                <w:lang w:eastAsia="es-ES"/>
              </w:rPr>
            </w:pPr>
            <w:r w:rsidRPr="00CA67D4">
              <w:rPr>
                <w:rFonts w:asciiTheme="minorHAnsi" w:hAnsiTheme="minorHAnsi" w:cstheme="minorHAnsi"/>
                <w:b/>
                <w:bCs/>
                <w:sz w:val="16"/>
                <w:szCs w:val="16"/>
                <w:u w:val="single"/>
              </w:rPr>
              <w:t>Línea de servicio</w:t>
            </w:r>
          </w:p>
          <w:p w:rsidR="00431CEA" w:rsidRPr="00CA67D4" w:rsidRDefault="00431CEA" w:rsidP="00AB00A8">
            <w:pPr>
              <w:ind w:left="993"/>
              <w:rPr>
                <w:rFonts w:asciiTheme="minorHAnsi" w:hAnsiTheme="minorHAnsi" w:cstheme="minorHAnsi"/>
                <w:bCs/>
                <w:sz w:val="16"/>
                <w:szCs w:val="16"/>
                <w:lang w:val="pt-BR"/>
              </w:rPr>
            </w:pPr>
          </w:p>
          <w:p w:rsidR="00431CEA" w:rsidRPr="00CA67D4" w:rsidRDefault="00431CEA" w:rsidP="00AB00A8">
            <w:pPr>
              <w:ind w:left="1276"/>
              <w:rPr>
                <w:rFonts w:asciiTheme="minorHAnsi" w:hAnsiTheme="minorHAnsi" w:cstheme="minorHAnsi"/>
                <w:b/>
                <w:bCs/>
                <w:sz w:val="16"/>
                <w:szCs w:val="16"/>
              </w:rPr>
            </w:pPr>
            <w:r w:rsidRPr="00CA67D4">
              <w:rPr>
                <w:rFonts w:asciiTheme="minorHAnsi" w:hAnsiTheme="minorHAnsi" w:cstheme="minorHAnsi"/>
                <w:b/>
                <w:bCs/>
                <w:sz w:val="16"/>
                <w:szCs w:val="16"/>
              </w:rPr>
              <w:t>Dos válvulas de bola trunnion de “Paso Total” de aislamiento de filtro</w:t>
            </w:r>
          </w:p>
          <w:p w:rsidR="00431CEA" w:rsidRPr="00CA67D4" w:rsidRDefault="00431CEA" w:rsidP="00AB00A8">
            <w:pPr>
              <w:ind w:left="993"/>
              <w:rPr>
                <w:rFonts w:asciiTheme="minorHAnsi" w:hAnsiTheme="minorHAnsi" w:cstheme="minorHAnsi"/>
                <w:b/>
                <w:bCs/>
                <w:sz w:val="16"/>
                <w:szCs w:val="16"/>
                <w:u w:val="single"/>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Clase: ANSI 300 RF</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Conexión: Brida ANSI 300 Paso Total ANSI B 16.34/ANSI B16.5 RF</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Actuación: volante y caja de engranes</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Cuerpo: A105 ó ASTM A 216 GRADO WCC o WCB</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Bola: ASTM 351 GRADE CF8M o ASTM A 182 GRADO  F6a o (ACERO AL CARBONO ((A105 O A350 LF2) + 2MILS ENP) ó mayor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Eje: 304SS o 316SS o ASTM A 182 GRADO  F6a. o ACERO A322 4140 2MILs ENP o ((A105 O A350 LF2) +2 MILs ENP)) ó mayor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lastRenderedPageBreak/>
              <w:t>Asientos: con inserto blando que garantice cierre hermético DEVLON o PTFE</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Diámetro: 4 plg.</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Tipo: Válvula de bola API 6D y API 6FA ó API 607 ó equivalentes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Calidad de material – análisis químico de la colada correspondiente.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Prueba hidrostática de cuerpo y sello según API 6D en fábrica. </w:t>
            </w:r>
          </w:p>
          <w:p w:rsidR="00431CEA" w:rsidRPr="00CA67D4" w:rsidRDefault="00431CEA" w:rsidP="00AB00A8">
            <w:pPr>
              <w:jc w:val="both"/>
              <w:rPr>
                <w:rFonts w:asciiTheme="minorHAnsi" w:hAnsiTheme="minorHAnsi" w:cstheme="minorHAnsi"/>
                <w:sz w:val="16"/>
                <w:szCs w:val="16"/>
              </w:rPr>
            </w:pP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ind w:left="1276"/>
              <w:jc w:val="both"/>
              <w:rPr>
                <w:rFonts w:asciiTheme="minorHAnsi" w:hAnsiTheme="minorHAnsi" w:cstheme="minorHAnsi"/>
                <w:b/>
                <w:bCs/>
                <w:sz w:val="16"/>
                <w:szCs w:val="16"/>
                <w:lang w:eastAsia="es-ES"/>
              </w:rPr>
            </w:pPr>
            <w:r w:rsidRPr="00CA67D4">
              <w:rPr>
                <w:rFonts w:asciiTheme="minorHAnsi" w:hAnsiTheme="minorHAnsi" w:cstheme="minorHAnsi"/>
                <w:b/>
                <w:bCs/>
                <w:sz w:val="16"/>
                <w:szCs w:val="16"/>
              </w:rPr>
              <w:lastRenderedPageBreak/>
              <w:t>Filtro Separador Bifasico.</w:t>
            </w:r>
          </w:p>
          <w:p w:rsidR="00431CEA" w:rsidRPr="00CA67D4" w:rsidRDefault="00431CEA" w:rsidP="00AB00A8">
            <w:pPr>
              <w:ind w:left="993"/>
              <w:jc w:val="both"/>
              <w:rPr>
                <w:rFonts w:asciiTheme="minorHAnsi" w:hAnsiTheme="minorHAnsi" w:cstheme="minorHAnsi"/>
                <w:bCs/>
                <w:sz w:val="16"/>
                <w:szCs w:val="16"/>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Diseñado para filtrar un flujo de 10200 MCH</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Con una carga de condensado de 4 lt/por mes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Filtro ANSI 300 RF provisto de elemento filtrante para gas natural (retención del 99% de partículas sólidas y líquidas &gt;= 5µm; 95% de partículas sólidas y líquidas &lt;=  5µm).</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Cuerpo: API 5L Grado B o ASTM A216 WCB o ASTM A105</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Bridas: ASTM A 105</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Tapa: ASTM A 204 o ASTM A105 o API 5L con Mecanismo de Apertura&amp;Cierre Rápido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Casquete semieliptico: ASTM A 234.</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Accesorios del filtro: </w:t>
            </w:r>
          </w:p>
          <w:p w:rsidR="00431CEA" w:rsidRPr="00CA67D4" w:rsidRDefault="00431CEA" w:rsidP="006721A0">
            <w:pPr>
              <w:numPr>
                <w:ilvl w:val="0"/>
                <w:numId w:val="35"/>
              </w:numPr>
              <w:rPr>
                <w:rFonts w:asciiTheme="minorHAnsi" w:hAnsiTheme="minorHAnsi" w:cstheme="minorHAnsi"/>
                <w:bCs/>
                <w:sz w:val="16"/>
                <w:szCs w:val="16"/>
              </w:rPr>
            </w:pPr>
            <w:r w:rsidRPr="00CA67D4">
              <w:rPr>
                <w:rFonts w:asciiTheme="minorHAnsi" w:hAnsiTheme="minorHAnsi" w:cstheme="minorHAnsi"/>
                <w:bCs/>
                <w:sz w:val="16"/>
                <w:szCs w:val="16"/>
              </w:rPr>
              <w:t>Válvula de bola de purga del filtro</w:t>
            </w:r>
          </w:p>
          <w:p w:rsidR="00431CEA" w:rsidRPr="00CA67D4" w:rsidRDefault="00431CEA" w:rsidP="006721A0">
            <w:pPr>
              <w:numPr>
                <w:ilvl w:val="0"/>
                <w:numId w:val="35"/>
              </w:numPr>
              <w:rPr>
                <w:rFonts w:asciiTheme="minorHAnsi" w:hAnsiTheme="minorHAnsi" w:cstheme="minorHAnsi"/>
                <w:bCs/>
                <w:sz w:val="16"/>
                <w:szCs w:val="16"/>
              </w:rPr>
            </w:pPr>
            <w:r w:rsidRPr="00CA67D4">
              <w:rPr>
                <w:rFonts w:asciiTheme="minorHAnsi" w:hAnsiTheme="minorHAnsi" w:cstheme="minorHAnsi"/>
                <w:bCs/>
                <w:sz w:val="16"/>
                <w:szCs w:val="16"/>
              </w:rPr>
              <w:t>Manómetro de presión diferencial de 0 a 25 psig.</w:t>
            </w:r>
          </w:p>
          <w:p w:rsidR="00431CEA" w:rsidRPr="00CA67D4" w:rsidRDefault="00431CEA" w:rsidP="006721A0">
            <w:pPr>
              <w:numPr>
                <w:ilvl w:val="0"/>
                <w:numId w:val="35"/>
              </w:numPr>
              <w:rPr>
                <w:rFonts w:asciiTheme="minorHAnsi" w:hAnsiTheme="minorHAnsi" w:cstheme="minorHAnsi"/>
                <w:bCs/>
                <w:sz w:val="16"/>
                <w:szCs w:val="16"/>
              </w:rPr>
            </w:pPr>
            <w:r w:rsidRPr="00CA67D4">
              <w:rPr>
                <w:rFonts w:asciiTheme="minorHAnsi" w:hAnsiTheme="minorHAnsi" w:cstheme="minorHAnsi"/>
                <w:bCs/>
                <w:sz w:val="16"/>
                <w:szCs w:val="16"/>
              </w:rPr>
              <w:t>Visor de Nivel de Líquido.</w:t>
            </w:r>
          </w:p>
          <w:p w:rsidR="00431CEA" w:rsidRPr="00CA67D4" w:rsidRDefault="00431CEA" w:rsidP="006721A0">
            <w:pPr>
              <w:numPr>
                <w:ilvl w:val="0"/>
                <w:numId w:val="35"/>
              </w:numPr>
              <w:rPr>
                <w:rFonts w:asciiTheme="minorHAnsi" w:hAnsiTheme="minorHAnsi" w:cstheme="minorHAnsi"/>
                <w:bCs/>
                <w:sz w:val="16"/>
                <w:szCs w:val="16"/>
              </w:rPr>
            </w:pPr>
            <w:r w:rsidRPr="00CA67D4">
              <w:rPr>
                <w:rFonts w:asciiTheme="minorHAnsi" w:hAnsiTheme="minorHAnsi" w:cstheme="minorHAnsi"/>
                <w:bCs/>
                <w:sz w:val="16"/>
                <w:szCs w:val="16"/>
              </w:rPr>
              <w:t>Controlador de Nivel Neumático.</w:t>
            </w:r>
          </w:p>
          <w:p w:rsidR="00431CEA" w:rsidRPr="00CA67D4" w:rsidRDefault="00431CEA" w:rsidP="006721A0">
            <w:pPr>
              <w:numPr>
                <w:ilvl w:val="0"/>
                <w:numId w:val="35"/>
              </w:numPr>
              <w:rPr>
                <w:rFonts w:asciiTheme="minorHAnsi" w:hAnsiTheme="minorHAnsi" w:cstheme="minorHAnsi"/>
                <w:bCs/>
                <w:sz w:val="16"/>
                <w:szCs w:val="16"/>
              </w:rPr>
            </w:pPr>
            <w:r w:rsidRPr="00CA67D4">
              <w:rPr>
                <w:rFonts w:asciiTheme="minorHAnsi" w:hAnsiTheme="minorHAnsi" w:cstheme="minorHAnsi"/>
                <w:bCs/>
                <w:sz w:val="16"/>
                <w:szCs w:val="16"/>
              </w:rPr>
              <w:t>Válvula de Control de Nivel Neumática</w:t>
            </w:r>
          </w:p>
          <w:p w:rsidR="00431CEA" w:rsidRPr="00CA67D4" w:rsidRDefault="00431CEA" w:rsidP="006721A0">
            <w:pPr>
              <w:numPr>
                <w:ilvl w:val="0"/>
                <w:numId w:val="35"/>
              </w:numPr>
              <w:rPr>
                <w:rFonts w:asciiTheme="minorHAnsi" w:hAnsiTheme="minorHAnsi" w:cstheme="minorHAnsi"/>
                <w:bCs/>
                <w:sz w:val="16"/>
                <w:szCs w:val="16"/>
              </w:rPr>
            </w:pPr>
            <w:r w:rsidRPr="00CA67D4">
              <w:rPr>
                <w:rFonts w:asciiTheme="minorHAnsi" w:hAnsiTheme="minorHAnsi" w:cstheme="minorHAnsi"/>
                <w:bCs/>
                <w:sz w:val="16"/>
                <w:szCs w:val="16"/>
              </w:rPr>
              <w:t>Sistema de gas power para instrumentación</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El cuerpo del filtro deberá ser diseñado bajo norma ASME VIII div.1</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Certificados de las pruebas descritas en esta normativa (norma ASME VIII div.1)</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Filtro con Estampa “U” ASME</w:t>
            </w:r>
          </w:p>
          <w:p w:rsidR="00431CEA" w:rsidRPr="00CA67D4" w:rsidRDefault="00431CEA" w:rsidP="00AB00A8">
            <w:pPr>
              <w:jc w:val="both"/>
              <w:rPr>
                <w:rFonts w:asciiTheme="minorHAnsi" w:hAnsiTheme="minorHAnsi" w:cstheme="minorHAnsi"/>
                <w:sz w:val="16"/>
                <w:szCs w:val="16"/>
              </w:rPr>
            </w:pP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ind w:left="993"/>
              <w:rPr>
                <w:rFonts w:asciiTheme="minorHAnsi" w:hAnsiTheme="minorHAnsi" w:cstheme="minorHAnsi"/>
                <w:b/>
                <w:bCs/>
                <w:sz w:val="16"/>
                <w:szCs w:val="16"/>
                <w:u w:val="single"/>
                <w:lang w:eastAsia="es-ES"/>
              </w:rPr>
            </w:pPr>
            <w:r w:rsidRPr="00CA67D4">
              <w:rPr>
                <w:rFonts w:asciiTheme="minorHAnsi" w:hAnsiTheme="minorHAnsi" w:cstheme="minorHAnsi"/>
                <w:b/>
                <w:bCs/>
                <w:sz w:val="16"/>
                <w:szCs w:val="16"/>
                <w:u w:val="single"/>
              </w:rPr>
              <w:t>Línea de filtro stand by</w:t>
            </w:r>
          </w:p>
          <w:p w:rsidR="00431CEA" w:rsidRPr="00CA67D4" w:rsidRDefault="00431CEA" w:rsidP="00AB00A8">
            <w:pPr>
              <w:ind w:left="993"/>
              <w:rPr>
                <w:rFonts w:asciiTheme="minorHAnsi" w:hAnsiTheme="minorHAnsi" w:cstheme="minorHAnsi"/>
                <w:b/>
                <w:bCs/>
                <w:sz w:val="16"/>
                <w:szCs w:val="16"/>
              </w:rPr>
            </w:pPr>
          </w:p>
          <w:p w:rsidR="00431CEA" w:rsidRPr="00CA67D4" w:rsidRDefault="00431CEA" w:rsidP="00AB00A8">
            <w:pPr>
              <w:ind w:left="1276"/>
              <w:rPr>
                <w:rFonts w:asciiTheme="minorHAnsi" w:hAnsiTheme="minorHAnsi" w:cstheme="minorHAnsi"/>
                <w:b/>
                <w:bCs/>
                <w:sz w:val="16"/>
                <w:szCs w:val="16"/>
              </w:rPr>
            </w:pPr>
            <w:r w:rsidRPr="00CA67D4">
              <w:rPr>
                <w:rFonts w:asciiTheme="minorHAnsi" w:hAnsiTheme="minorHAnsi" w:cstheme="minorHAnsi"/>
                <w:b/>
                <w:bCs/>
                <w:sz w:val="16"/>
                <w:szCs w:val="16"/>
              </w:rPr>
              <w:t>Dos válvulas de bola trunnion de “Paso Total” de aislamiento de filtro</w:t>
            </w:r>
          </w:p>
          <w:p w:rsidR="00431CEA" w:rsidRPr="00CA67D4" w:rsidRDefault="00431CEA" w:rsidP="00AB00A8">
            <w:pPr>
              <w:ind w:left="993"/>
              <w:rPr>
                <w:rFonts w:asciiTheme="minorHAnsi" w:hAnsiTheme="minorHAnsi" w:cstheme="minorHAnsi"/>
                <w:b/>
                <w:bCs/>
                <w:sz w:val="16"/>
                <w:szCs w:val="16"/>
                <w:u w:val="single"/>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Clase: ANSI 300 RF</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Conexión: Brida ANSI 300 Paso Total ANSI B 16.34/ANSI B16.5 RF</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Actuación: volante y caja de engranes</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Cuerpo: A105 ó ASTM A 216 GRADO WCC o WCB</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Bola: ASTM 351 GRADE CF8M o ASTM A 182 GRADO  F6a o (ACERO AL CARBONO ((A105 O A350 LF2) + 2MILS ENP) ó mayor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Eje: 304SS o 316SS o ASTM A 182 GRADO  F6a. o ACERO A322 4140 2MILs ENP o ((A105 O A350 LF2) +2 MILs ENP)) ó mayor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Asientos: con inserto blando que garantice cierre hermético DEVLON o PTFE</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Diámetro: 4 plg.</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Tipo: Válvula de bola API 6D y API 6FA ó API 607 ó equivalentes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Calidad de material – análisis químico de la colada correspondiente.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lastRenderedPageBreak/>
              <w:t xml:space="preserve">Prueba hidrostática de cuerpo y sello según API 6D en fábrica. </w:t>
            </w: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ind w:left="1276"/>
              <w:jc w:val="both"/>
              <w:rPr>
                <w:rFonts w:asciiTheme="minorHAnsi" w:hAnsiTheme="minorHAnsi" w:cstheme="minorHAnsi"/>
                <w:b/>
                <w:bCs/>
                <w:sz w:val="16"/>
                <w:szCs w:val="16"/>
                <w:lang w:eastAsia="es-ES"/>
              </w:rPr>
            </w:pPr>
            <w:r w:rsidRPr="00CA67D4">
              <w:rPr>
                <w:rFonts w:asciiTheme="minorHAnsi" w:hAnsiTheme="minorHAnsi" w:cstheme="minorHAnsi"/>
                <w:b/>
                <w:bCs/>
                <w:sz w:val="16"/>
                <w:szCs w:val="16"/>
              </w:rPr>
              <w:lastRenderedPageBreak/>
              <w:t>Filtro Separador Bifasico.</w:t>
            </w:r>
          </w:p>
          <w:p w:rsidR="00431CEA" w:rsidRPr="00CA67D4" w:rsidRDefault="00431CEA" w:rsidP="00AB00A8">
            <w:pPr>
              <w:ind w:left="993"/>
              <w:jc w:val="both"/>
              <w:rPr>
                <w:rFonts w:asciiTheme="minorHAnsi" w:hAnsiTheme="minorHAnsi" w:cstheme="minorHAnsi"/>
                <w:bCs/>
                <w:sz w:val="16"/>
                <w:szCs w:val="16"/>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Diseñado para filtrar un flujo de 10200 MCH</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Con una carga de condensado de 4 lt/por mes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Filtro ANSI 300 RF provisto de elemento filtrante para gas natural (retención del 99% de partículas sólidas y líquidas &gt;= 5µm; 95% de partículas sólidas y líquidas &lt;=  5µm).</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Cuerpo: API 5L Grado B o ASTM A216 WCB o ASTM A105</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Bridas: ASTM A 105</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Tapa: ASTM A 204 o ASTM A105 o API 5L con Mecanismo de Apertura&amp;Cierre Rápido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Casquete semieliptico: ASTM A 234.</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Accesorios del filtro: </w:t>
            </w:r>
          </w:p>
          <w:p w:rsidR="00431CEA" w:rsidRPr="00CA67D4" w:rsidRDefault="00431CEA" w:rsidP="006721A0">
            <w:pPr>
              <w:numPr>
                <w:ilvl w:val="0"/>
                <w:numId w:val="35"/>
              </w:numPr>
              <w:rPr>
                <w:rFonts w:asciiTheme="minorHAnsi" w:hAnsiTheme="minorHAnsi" w:cstheme="minorHAnsi"/>
                <w:bCs/>
                <w:sz w:val="16"/>
                <w:szCs w:val="16"/>
              </w:rPr>
            </w:pPr>
            <w:r w:rsidRPr="00CA67D4">
              <w:rPr>
                <w:rFonts w:asciiTheme="minorHAnsi" w:hAnsiTheme="minorHAnsi" w:cstheme="minorHAnsi"/>
                <w:bCs/>
                <w:sz w:val="16"/>
                <w:szCs w:val="16"/>
              </w:rPr>
              <w:t>Válvula de bola de purga del filtro</w:t>
            </w:r>
          </w:p>
          <w:p w:rsidR="00431CEA" w:rsidRPr="00CA67D4" w:rsidRDefault="00431CEA" w:rsidP="006721A0">
            <w:pPr>
              <w:numPr>
                <w:ilvl w:val="0"/>
                <w:numId w:val="35"/>
              </w:numPr>
              <w:rPr>
                <w:rFonts w:asciiTheme="minorHAnsi" w:hAnsiTheme="minorHAnsi" w:cstheme="minorHAnsi"/>
                <w:bCs/>
                <w:sz w:val="16"/>
                <w:szCs w:val="16"/>
              </w:rPr>
            </w:pPr>
            <w:r w:rsidRPr="00CA67D4">
              <w:rPr>
                <w:rFonts w:asciiTheme="minorHAnsi" w:hAnsiTheme="minorHAnsi" w:cstheme="minorHAnsi"/>
                <w:bCs/>
                <w:sz w:val="16"/>
                <w:szCs w:val="16"/>
              </w:rPr>
              <w:t>Manómetro de presión diferencial de 0 a 25 psig.</w:t>
            </w:r>
          </w:p>
          <w:p w:rsidR="00431CEA" w:rsidRPr="00CA67D4" w:rsidRDefault="00431CEA" w:rsidP="006721A0">
            <w:pPr>
              <w:numPr>
                <w:ilvl w:val="0"/>
                <w:numId w:val="35"/>
              </w:numPr>
              <w:rPr>
                <w:rFonts w:asciiTheme="minorHAnsi" w:hAnsiTheme="minorHAnsi" w:cstheme="minorHAnsi"/>
                <w:bCs/>
                <w:sz w:val="16"/>
                <w:szCs w:val="16"/>
              </w:rPr>
            </w:pPr>
            <w:r w:rsidRPr="00CA67D4">
              <w:rPr>
                <w:rFonts w:asciiTheme="minorHAnsi" w:hAnsiTheme="minorHAnsi" w:cstheme="minorHAnsi"/>
                <w:bCs/>
                <w:sz w:val="16"/>
                <w:szCs w:val="16"/>
              </w:rPr>
              <w:t>Visor de Nivel de Líquido.</w:t>
            </w:r>
          </w:p>
          <w:p w:rsidR="00431CEA" w:rsidRPr="00CA67D4" w:rsidRDefault="00431CEA" w:rsidP="006721A0">
            <w:pPr>
              <w:numPr>
                <w:ilvl w:val="0"/>
                <w:numId w:val="35"/>
              </w:numPr>
              <w:rPr>
                <w:rFonts w:asciiTheme="minorHAnsi" w:hAnsiTheme="minorHAnsi" w:cstheme="minorHAnsi"/>
                <w:bCs/>
                <w:sz w:val="16"/>
                <w:szCs w:val="16"/>
              </w:rPr>
            </w:pPr>
            <w:r w:rsidRPr="00CA67D4">
              <w:rPr>
                <w:rFonts w:asciiTheme="minorHAnsi" w:hAnsiTheme="minorHAnsi" w:cstheme="minorHAnsi"/>
                <w:bCs/>
                <w:sz w:val="16"/>
                <w:szCs w:val="16"/>
              </w:rPr>
              <w:t>Controlador de Nivel Neumático.</w:t>
            </w:r>
          </w:p>
          <w:p w:rsidR="00431CEA" w:rsidRPr="00CA67D4" w:rsidRDefault="00431CEA" w:rsidP="006721A0">
            <w:pPr>
              <w:numPr>
                <w:ilvl w:val="0"/>
                <w:numId w:val="35"/>
              </w:numPr>
              <w:rPr>
                <w:rFonts w:asciiTheme="minorHAnsi" w:hAnsiTheme="minorHAnsi" w:cstheme="minorHAnsi"/>
                <w:bCs/>
                <w:sz w:val="16"/>
                <w:szCs w:val="16"/>
              </w:rPr>
            </w:pPr>
            <w:r w:rsidRPr="00CA67D4">
              <w:rPr>
                <w:rFonts w:asciiTheme="minorHAnsi" w:hAnsiTheme="minorHAnsi" w:cstheme="minorHAnsi"/>
                <w:bCs/>
                <w:sz w:val="16"/>
                <w:szCs w:val="16"/>
              </w:rPr>
              <w:t>Válvula de Control de Nivel Neumática</w:t>
            </w:r>
          </w:p>
          <w:p w:rsidR="00431CEA" w:rsidRPr="00CA67D4" w:rsidRDefault="00431CEA" w:rsidP="006721A0">
            <w:pPr>
              <w:numPr>
                <w:ilvl w:val="0"/>
                <w:numId w:val="35"/>
              </w:numPr>
              <w:rPr>
                <w:rFonts w:asciiTheme="minorHAnsi" w:hAnsiTheme="minorHAnsi" w:cstheme="minorHAnsi"/>
                <w:bCs/>
                <w:sz w:val="16"/>
                <w:szCs w:val="16"/>
              </w:rPr>
            </w:pPr>
            <w:r w:rsidRPr="00CA67D4">
              <w:rPr>
                <w:rFonts w:asciiTheme="minorHAnsi" w:hAnsiTheme="minorHAnsi" w:cstheme="minorHAnsi"/>
                <w:bCs/>
                <w:sz w:val="16"/>
                <w:szCs w:val="16"/>
              </w:rPr>
              <w:t>Sistema de gas power para instrumentación</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El cuerpo del filtro deberá ser diseñado bajo norma ASME VIII div.1</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Certificados de las pruebas descritas en esta normativa (norma ASME VIII div.1)</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Filtro con Estampa “U” ASME</w:t>
            </w:r>
          </w:p>
          <w:p w:rsidR="00431CEA" w:rsidRPr="00CA67D4" w:rsidRDefault="00431CEA" w:rsidP="00AB00A8">
            <w:pPr>
              <w:jc w:val="both"/>
              <w:rPr>
                <w:rFonts w:asciiTheme="minorHAnsi" w:hAnsiTheme="minorHAnsi" w:cstheme="minorHAnsi"/>
                <w:sz w:val="16"/>
                <w:szCs w:val="16"/>
              </w:rPr>
            </w:pP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jc w:val="both"/>
              <w:rPr>
                <w:rFonts w:asciiTheme="minorHAnsi" w:hAnsiTheme="minorHAnsi" w:cstheme="minorHAnsi"/>
                <w:b/>
                <w:bCs/>
                <w:sz w:val="16"/>
                <w:szCs w:val="16"/>
                <w:lang w:val="pt-BR" w:eastAsia="es-ES"/>
              </w:rPr>
            </w:pPr>
            <w:r w:rsidRPr="00CA67D4">
              <w:rPr>
                <w:rFonts w:asciiTheme="minorHAnsi" w:hAnsiTheme="minorHAnsi" w:cstheme="minorHAnsi"/>
                <w:b/>
                <w:bCs/>
                <w:sz w:val="16"/>
                <w:szCs w:val="16"/>
                <w:lang w:val="pt-BR"/>
              </w:rPr>
              <w:t>CARACTERISTICAS DE LA ETAPA DE MEDICIÓN</w:t>
            </w: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ind w:left="993"/>
              <w:rPr>
                <w:rFonts w:asciiTheme="minorHAnsi" w:hAnsiTheme="minorHAnsi" w:cstheme="minorHAnsi"/>
                <w:b/>
                <w:sz w:val="16"/>
                <w:szCs w:val="16"/>
                <w:u w:val="single"/>
                <w:lang w:eastAsia="es-ES"/>
              </w:rPr>
            </w:pPr>
            <w:r w:rsidRPr="00CA67D4">
              <w:rPr>
                <w:rFonts w:asciiTheme="minorHAnsi" w:hAnsiTheme="minorHAnsi" w:cstheme="minorHAnsi"/>
                <w:b/>
                <w:sz w:val="16"/>
                <w:szCs w:val="16"/>
                <w:u w:val="single"/>
              </w:rPr>
              <w:t>Línea de servicio.</w:t>
            </w:r>
          </w:p>
          <w:p w:rsidR="00431CEA" w:rsidRPr="00CA67D4" w:rsidRDefault="00431CEA" w:rsidP="00AB00A8">
            <w:pPr>
              <w:ind w:left="993"/>
              <w:rPr>
                <w:rFonts w:asciiTheme="minorHAnsi" w:hAnsiTheme="minorHAnsi" w:cstheme="minorHAnsi"/>
                <w:b/>
                <w:sz w:val="16"/>
                <w:szCs w:val="16"/>
                <w:u w:val="single"/>
              </w:rPr>
            </w:pPr>
          </w:p>
          <w:p w:rsidR="00431CEA" w:rsidRPr="00CA67D4" w:rsidRDefault="00431CEA" w:rsidP="00AB00A8">
            <w:pPr>
              <w:ind w:left="1276"/>
              <w:rPr>
                <w:rFonts w:asciiTheme="minorHAnsi" w:hAnsiTheme="minorHAnsi" w:cstheme="minorHAnsi"/>
                <w:b/>
                <w:bCs/>
                <w:sz w:val="16"/>
                <w:szCs w:val="16"/>
              </w:rPr>
            </w:pPr>
            <w:r w:rsidRPr="00CA67D4">
              <w:rPr>
                <w:rFonts w:asciiTheme="minorHAnsi" w:hAnsiTheme="minorHAnsi" w:cstheme="minorHAnsi"/>
                <w:b/>
                <w:bCs/>
                <w:sz w:val="16"/>
                <w:szCs w:val="16"/>
              </w:rPr>
              <w:t>Dos válvulas de bola de “Paso Total” de aislamiento de medidor</w:t>
            </w:r>
          </w:p>
          <w:p w:rsidR="00431CEA" w:rsidRPr="00CA67D4" w:rsidRDefault="00431CEA" w:rsidP="00AB00A8">
            <w:pPr>
              <w:ind w:left="993"/>
              <w:rPr>
                <w:rFonts w:asciiTheme="minorHAnsi" w:hAnsiTheme="minorHAnsi" w:cstheme="minorHAnsi"/>
                <w:b/>
                <w:bCs/>
                <w:sz w:val="16"/>
                <w:szCs w:val="16"/>
                <w:u w:val="single"/>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Clase: ANSI 300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Conexión: Brida ANSI 300 Paso Total ANSI B 16.34/ANSI B16.5 RF</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Actuación: palanca</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Cuerpo: A105 ó ASTM A 216 GRADO WCC o WCB</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Bola: ASTM 351 GRADE CF8M o ASTM A 182 GRADO  F6a o (ACERO AL CARBONO ((A105 O A350 LF2) + 2MILS ENP) ó mayor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Eje: 304SS o 316SS o ASTM A 182 GRADO  F6a. o ACERO A322 4140 2MILs ENP o ((A105 O A350 LF2) +2 MILs ENP)) ó mayor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Asientos: con inserto blando que garantice cierre hermético DEVLON o PTFE</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Diámetro: 3 plg.</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Tipo: Válvula de bola API 6D y API 6FA ó API 607 ó equivalentes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Calidad de material – análisis químico de la colada correspondiente.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Prueba hidrostática de cuerpo y sello según API 6D en fábrica. </w:t>
            </w: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ind w:left="1276"/>
              <w:jc w:val="both"/>
              <w:rPr>
                <w:rFonts w:asciiTheme="minorHAnsi" w:hAnsiTheme="minorHAnsi" w:cstheme="minorHAnsi"/>
                <w:b/>
                <w:sz w:val="16"/>
                <w:szCs w:val="16"/>
                <w:lang w:eastAsia="es-ES"/>
              </w:rPr>
            </w:pPr>
            <w:r w:rsidRPr="00CA67D4">
              <w:rPr>
                <w:rFonts w:asciiTheme="minorHAnsi" w:hAnsiTheme="minorHAnsi" w:cstheme="minorHAnsi"/>
                <w:b/>
                <w:sz w:val="16"/>
                <w:szCs w:val="16"/>
              </w:rPr>
              <w:t>Termómetro:</w:t>
            </w:r>
          </w:p>
          <w:p w:rsidR="00431CEA" w:rsidRPr="00CA67D4" w:rsidRDefault="00431CEA" w:rsidP="00AB00A8">
            <w:pPr>
              <w:ind w:left="993"/>
              <w:jc w:val="both"/>
              <w:rPr>
                <w:rFonts w:asciiTheme="minorHAnsi" w:hAnsiTheme="minorHAnsi" w:cstheme="minorHAnsi"/>
                <w:sz w:val="16"/>
                <w:szCs w:val="16"/>
                <w:u w:val="single"/>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Se instalará un termómetro con líquido orgánico antes de las etapas de regulación del tipo recto y su margen de medida será: - 30 a 50°C.</w:t>
            </w: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8128F5" w:rsidRDefault="00431CEA" w:rsidP="00AB00A8">
            <w:pPr>
              <w:ind w:left="1276"/>
              <w:rPr>
                <w:rFonts w:asciiTheme="minorHAnsi" w:hAnsiTheme="minorHAnsi" w:cstheme="minorHAnsi"/>
                <w:b/>
                <w:bCs/>
                <w:sz w:val="16"/>
              </w:rPr>
            </w:pPr>
            <w:r w:rsidRPr="008128F5">
              <w:rPr>
                <w:rFonts w:asciiTheme="minorHAnsi" w:hAnsiTheme="minorHAnsi" w:cstheme="minorHAnsi"/>
                <w:b/>
                <w:bCs/>
                <w:sz w:val="16"/>
              </w:rPr>
              <w:lastRenderedPageBreak/>
              <w:t>Figura ocho.</w:t>
            </w:r>
          </w:p>
          <w:p w:rsidR="00431CEA" w:rsidRPr="008128F5" w:rsidRDefault="00431CEA" w:rsidP="00AB00A8">
            <w:pPr>
              <w:ind w:left="1080"/>
              <w:jc w:val="both"/>
              <w:rPr>
                <w:rFonts w:asciiTheme="minorHAnsi" w:hAnsiTheme="minorHAnsi" w:cstheme="minorHAnsi"/>
                <w:sz w:val="16"/>
              </w:rPr>
            </w:pPr>
            <w:r w:rsidRPr="008128F5">
              <w:rPr>
                <w:rFonts w:asciiTheme="minorHAnsi" w:hAnsiTheme="minorHAnsi" w:cstheme="minorHAnsi"/>
                <w:sz w:val="16"/>
              </w:rPr>
              <w:t>Elemento de bloqueo de 3 plg que deberá ir colocada en medio de dos bridas ANSI 300</w:t>
            </w:r>
          </w:p>
          <w:p w:rsidR="00431CEA" w:rsidRPr="00CA67D4" w:rsidRDefault="00431CEA" w:rsidP="00AB00A8">
            <w:pPr>
              <w:ind w:left="1276"/>
              <w:jc w:val="both"/>
              <w:rPr>
                <w:rFonts w:asciiTheme="minorHAnsi" w:hAnsiTheme="minorHAnsi" w:cstheme="minorHAnsi"/>
                <w:b/>
                <w:sz w:val="16"/>
                <w:szCs w:val="16"/>
              </w:rPr>
            </w:pP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ind w:left="1276"/>
              <w:jc w:val="both"/>
              <w:rPr>
                <w:rFonts w:asciiTheme="minorHAnsi" w:hAnsiTheme="minorHAnsi" w:cstheme="minorHAnsi"/>
                <w:b/>
                <w:sz w:val="16"/>
                <w:szCs w:val="16"/>
                <w:lang w:eastAsia="es-ES"/>
              </w:rPr>
            </w:pPr>
            <w:r w:rsidRPr="00CA67D4">
              <w:rPr>
                <w:rFonts w:asciiTheme="minorHAnsi" w:hAnsiTheme="minorHAnsi" w:cstheme="minorHAnsi"/>
                <w:b/>
                <w:sz w:val="16"/>
                <w:szCs w:val="16"/>
              </w:rPr>
              <w:t>Medidor tipo desplazamiento positivo (Rotativo apto para transferencia de custodia)</w:t>
            </w:r>
          </w:p>
          <w:p w:rsidR="00431CEA" w:rsidRPr="00CA67D4" w:rsidRDefault="00431CEA" w:rsidP="00AB00A8">
            <w:pPr>
              <w:ind w:left="993" w:firstLine="706"/>
              <w:jc w:val="both"/>
              <w:rPr>
                <w:rFonts w:asciiTheme="minorHAnsi" w:hAnsiTheme="minorHAnsi" w:cstheme="minorHAnsi"/>
                <w:b/>
                <w:sz w:val="16"/>
                <w:szCs w:val="16"/>
                <w:u w:val="single"/>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Medidor ANSI 300 RF tipo desplazamiento positivo (rotativo)</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Rango de Temperatura de operación: - 40º hasta 60º C</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Caudal: 4100 SCMH</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Máxima Presión de Operación(mínima): 740 PSIG</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Rangebilidad +/- 1% : 1:77 o mejor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Rangebilidad +/- 2% : 1:104 o mejor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Salida de pulsos de alta frecuencia (HF) para conectar con el computador de flujo</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Conexión Bridada : ANSI 300 RF de 3 plg</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Certificados de calibración con trazabilidad al NIST</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Presentación del Reporte de Pruebas del medidor, original en idioma español o inglés, con la serie del medidor correspondiente. Emitido por el fabricante (test report).</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Registrador mecánico</w:t>
            </w:r>
          </w:p>
          <w:p w:rsidR="00431CEA" w:rsidRPr="00CA67D4" w:rsidRDefault="00431CEA" w:rsidP="00AB00A8">
            <w:pPr>
              <w:jc w:val="both"/>
              <w:rPr>
                <w:rFonts w:asciiTheme="minorHAnsi" w:hAnsiTheme="minorHAnsi" w:cstheme="minorHAnsi"/>
                <w:sz w:val="16"/>
                <w:szCs w:val="16"/>
              </w:rPr>
            </w:pP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tabs>
                <w:tab w:val="left" w:pos="142"/>
              </w:tabs>
              <w:ind w:left="1206" w:hanging="100"/>
              <w:rPr>
                <w:rFonts w:asciiTheme="minorHAnsi" w:hAnsiTheme="minorHAnsi" w:cstheme="minorHAnsi"/>
                <w:bCs/>
                <w:sz w:val="16"/>
                <w:szCs w:val="16"/>
                <w:lang w:eastAsia="es-ES"/>
              </w:rPr>
            </w:pPr>
            <w:r w:rsidRPr="00CA67D4">
              <w:rPr>
                <w:rFonts w:asciiTheme="minorHAnsi" w:hAnsiTheme="minorHAnsi" w:cstheme="minorHAnsi"/>
                <w:b/>
                <w:sz w:val="16"/>
                <w:szCs w:val="16"/>
              </w:rPr>
              <w:t>Válvula de flujo critico</w:t>
            </w:r>
          </w:p>
          <w:p w:rsidR="00431CEA" w:rsidRPr="00CA67D4" w:rsidRDefault="00431CEA" w:rsidP="00AB00A8">
            <w:pPr>
              <w:tabs>
                <w:tab w:val="left" w:pos="142"/>
              </w:tabs>
              <w:ind w:left="600" w:hanging="100"/>
              <w:rPr>
                <w:rFonts w:asciiTheme="minorHAnsi" w:hAnsiTheme="minorHAnsi" w:cstheme="minorHAnsi"/>
                <w:bCs/>
                <w:sz w:val="16"/>
                <w:szCs w:val="16"/>
              </w:rPr>
            </w:pPr>
          </w:p>
          <w:p w:rsidR="00431CEA" w:rsidRPr="00CA67D4" w:rsidRDefault="00431CEA" w:rsidP="00AB00A8">
            <w:pPr>
              <w:ind w:left="1206"/>
              <w:rPr>
                <w:rFonts w:asciiTheme="minorHAnsi" w:hAnsiTheme="minorHAnsi" w:cstheme="minorHAnsi"/>
                <w:bCs/>
                <w:sz w:val="16"/>
                <w:szCs w:val="16"/>
              </w:rPr>
            </w:pPr>
            <w:r w:rsidRPr="00CA67D4">
              <w:rPr>
                <w:rFonts w:asciiTheme="minorHAnsi" w:hAnsiTheme="minorHAnsi" w:cstheme="minorHAnsi"/>
                <w:bCs/>
                <w:sz w:val="16"/>
                <w:szCs w:val="16"/>
              </w:rPr>
              <w:t xml:space="preserve">Se debe colocar una válvulas de </w:t>
            </w:r>
            <w:r w:rsidRPr="00CA67D4">
              <w:rPr>
                <w:rFonts w:asciiTheme="minorHAnsi" w:hAnsiTheme="minorHAnsi" w:cstheme="minorHAnsi"/>
                <w:sz w:val="16"/>
                <w:szCs w:val="16"/>
              </w:rPr>
              <w:t>¼ de giro RF bridada</w:t>
            </w:r>
            <w:r w:rsidRPr="00CA67D4">
              <w:rPr>
                <w:rFonts w:asciiTheme="minorHAnsi" w:hAnsiTheme="minorHAnsi" w:cstheme="minorHAnsi"/>
                <w:bCs/>
                <w:sz w:val="16"/>
                <w:szCs w:val="16"/>
              </w:rPr>
              <w:t xml:space="preserve"> tipo bola  de paso reducido ANSI 300 de 2 plg colocada y orientada de tal forma que permita realizar las pruebas de flujo critico</w:t>
            </w:r>
          </w:p>
          <w:p w:rsidR="00431CEA" w:rsidRPr="00CA67D4" w:rsidRDefault="00431CEA" w:rsidP="00AB00A8">
            <w:pPr>
              <w:ind w:left="709"/>
              <w:rPr>
                <w:rFonts w:asciiTheme="minorHAnsi" w:hAnsiTheme="minorHAnsi" w:cstheme="minorHAnsi"/>
                <w:bCs/>
                <w:sz w:val="16"/>
                <w:szCs w:val="16"/>
              </w:rPr>
            </w:pPr>
            <w:r w:rsidRPr="00CA67D4">
              <w:rPr>
                <w:rFonts w:asciiTheme="minorHAnsi" w:hAnsiTheme="minorHAnsi" w:cstheme="minorHAnsi"/>
                <w:bCs/>
                <w:sz w:val="16"/>
                <w:szCs w:val="16"/>
              </w:rPr>
              <w:t xml:space="preserve"> </w:t>
            </w:r>
          </w:p>
          <w:p w:rsidR="00431CEA" w:rsidRPr="00CA67D4" w:rsidRDefault="00431CEA" w:rsidP="00AB00A8">
            <w:pPr>
              <w:ind w:left="1206"/>
              <w:rPr>
                <w:rFonts w:asciiTheme="minorHAnsi" w:hAnsiTheme="minorHAnsi" w:cstheme="minorHAnsi"/>
                <w:bCs/>
                <w:sz w:val="16"/>
                <w:szCs w:val="16"/>
              </w:rPr>
            </w:pPr>
            <w:r w:rsidRPr="00CA67D4">
              <w:rPr>
                <w:rFonts w:asciiTheme="minorHAnsi" w:hAnsiTheme="minorHAnsi" w:cstheme="minorHAnsi"/>
                <w:bCs/>
                <w:sz w:val="16"/>
                <w:szCs w:val="16"/>
              </w:rPr>
              <w:t>La ubicación de esta válvula debe ser realizada de tal forma que no generen fenómenos turbulentos en la línea de medición.</w:t>
            </w:r>
          </w:p>
          <w:p w:rsidR="00431CEA" w:rsidRPr="00CA67D4" w:rsidRDefault="00431CEA" w:rsidP="00AB00A8">
            <w:pPr>
              <w:ind w:left="709"/>
              <w:rPr>
                <w:rFonts w:asciiTheme="minorHAnsi" w:hAnsiTheme="minorHAnsi" w:cstheme="minorHAnsi"/>
                <w:bCs/>
                <w:sz w:val="16"/>
                <w:szCs w:val="16"/>
              </w:rPr>
            </w:pPr>
          </w:p>
          <w:p w:rsidR="00431CEA" w:rsidRPr="00CA67D4" w:rsidRDefault="00431CEA" w:rsidP="00AB00A8">
            <w:pPr>
              <w:tabs>
                <w:tab w:val="left" w:pos="709"/>
              </w:tabs>
              <w:ind w:left="1276"/>
              <w:jc w:val="both"/>
              <w:rPr>
                <w:rFonts w:asciiTheme="minorHAnsi" w:hAnsiTheme="minorHAnsi" w:cstheme="minorHAnsi"/>
                <w:sz w:val="16"/>
                <w:szCs w:val="16"/>
              </w:rPr>
            </w:pPr>
            <w:r w:rsidRPr="00CA67D4">
              <w:rPr>
                <w:rFonts w:asciiTheme="minorHAnsi" w:hAnsiTheme="minorHAnsi" w:cstheme="minorHAnsi"/>
                <w:bCs/>
                <w:sz w:val="16"/>
                <w:szCs w:val="16"/>
              </w:rPr>
              <w:t>Esta válvula deberá contar con su brida ciega ANSI 300.</w:t>
            </w:r>
          </w:p>
          <w:p w:rsidR="00431CEA" w:rsidRPr="00CA67D4" w:rsidRDefault="00431CEA" w:rsidP="00AB00A8">
            <w:pPr>
              <w:tabs>
                <w:tab w:val="left" w:pos="709"/>
              </w:tabs>
              <w:ind w:left="1276"/>
              <w:jc w:val="both"/>
              <w:rPr>
                <w:rFonts w:asciiTheme="minorHAnsi" w:hAnsiTheme="minorHAnsi" w:cstheme="minorHAnsi"/>
                <w:sz w:val="16"/>
                <w:szCs w:val="16"/>
              </w:rPr>
            </w:pPr>
          </w:p>
          <w:p w:rsidR="00431CEA" w:rsidRPr="00CA67D4" w:rsidRDefault="00431CEA" w:rsidP="00AB00A8">
            <w:pPr>
              <w:jc w:val="both"/>
              <w:rPr>
                <w:rFonts w:asciiTheme="minorHAnsi" w:hAnsiTheme="minorHAnsi" w:cstheme="minorHAnsi"/>
                <w:sz w:val="16"/>
                <w:szCs w:val="16"/>
              </w:rPr>
            </w:pP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ind w:left="1276"/>
              <w:jc w:val="both"/>
              <w:rPr>
                <w:rFonts w:asciiTheme="minorHAnsi" w:hAnsiTheme="minorHAnsi" w:cstheme="minorHAnsi"/>
                <w:b/>
                <w:sz w:val="16"/>
                <w:szCs w:val="16"/>
                <w:lang w:eastAsia="es-ES"/>
              </w:rPr>
            </w:pPr>
            <w:r w:rsidRPr="00CA67D4">
              <w:rPr>
                <w:rFonts w:asciiTheme="minorHAnsi" w:hAnsiTheme="minorHAnsi" w:cstheme="minorHAnsi"/>
                <w:b/>
                <w:sz w:val="16"/>
                <w:szCs w:val="16"/>
              </w:rPr>
              <w:t>Computador de flujo</w:t>
            </w:r>
          </w:p>
          <w:p w:rsidR="00431CEA" w:rsidRPr="00CA67D4" w:rsidRDefault="00431CEA" w:rsidP="00AB00A8">
            <w:pPr>
              <w:ind w:left="1276"/>
              <w:jc w:val="both"/>
              <w:rPr>
                <w:rFonts w:asciiTheme="minorHAnsi" w:hAnsiTheme="minorHAnsi" w:cstheme="minorHAnsi"/>
                <w:b/>
                <w:sz w:val="16"/>
                <w:szCs w:val="16"/>
              </w:rPr>
            </w:pPr>
          </w:p>
          <w:p w:rsidR="00431CEA" w:rsidRPr="00CA67D4" w:rsidRDefault="00431CEA" w:rsidP="00AB00A8">
            <w:pPr>
              <w:tabs>
                <w:tab w:val="left" w:pos="709"/>
              </w:tabs>
              <w:ind w:left="1276"/>
              <w:jc w:val="both"/>
              <w:rPr>
                <w:rFonts w:asciiTheme="minorHAnsi" w:hAnsiTheme="minorHAnsi" w:cstheme="minorHAnsi"/>
                <w:sz w:val="16"/>
                <w:szCs w:val="16"/>
              </w:rPr>
            </w:pPr>
            <w:r w:rsidRPr="00CA67D4">
              <w:rPr>
                <w:rFonts w:asciiTheme="minorHAnsi" w:hAnsiTheme="minorHAnsi" w:cstheme="minorHAnsi"/>
                <w:sz w:val="16"/>
                <w:szCs w:val="16"/>
              </w:rPr>
              <w:t>El computador deberá generar reportes codificados para medición fiscal (apto para transferencia de custodia)</w:t>
            </w:r>
          </w:p>
          <w:p w:rsidR="00431CEA" w:rsidRPr="00CA67D4" w:rsidRDefault="00431CEA" w:rsidP="00AB00A8">
            <w:pPr>
              <w:tabs>
                <w:tab w:val="left" w:pos="709"/>
              </w:tabs>
              <w:ind w:left="1276"/>
              <w:jc w:val="both"/>
              <w:rPr>
                <w:rFonts w:asciiTheme="minorHAnsi" w:hAnsiTheme="minorHAnsi" w:cstheme="minorHAnsi"/>
                <w:sz w:val="16"/>
                <w:szCs w:val="16"/>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El computador de Flujo tendrá la capacidad de poder realizar la corrección y el registro del medidor de desplazamiento positivo y turbina, simultáneamente.</w:t>
            </w:r>
          </w:p>
          <w:p w:rsidR="00431CEA" w:rsidRPr="00CA67D4" w:rsidRDefault="00431CEA" w:rsidP="00AB00A8">
            <w:pPr>
              <w:tabs>
                <w:tab w:val="left" w:pos="709"/>
              </w:tabs>
              <w:ind w:left="1276"/>
              <w:jc w:val="both"/>
              <w:rPr>
                <w:rFonts w:asciiTheme="minorHAnsi" w:hAnsiTheme="minorHAnsi" w:cstheme="minorHAnsi"/>
                <w:sz w:val="16"/>
                <w:szCs w:val="16"/>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Estará configurado e instalado de tal manera que la migración del medidor de desplazamiento positivo al medidor tipo turbina, ocurra sin la realización de ninguna posterior modificación</w:t>
            </w:r>
          </w:p>
          <w:p w:rsidR="00431CEA" w:rsidRPr="00CA67D4" w:rsidRDefault="00431CEA" w:rsidP="00AB00A8">
            <w:pPr>
              <w:ind w:left="993"/>
              <w:jc w:val="both"/>
              <w:rPr>
                <w:rFonts w:asciiTheme="minorHAnsi" w:hAnsiTheme="minorHAnsi" w:cstheme="minorHAnsi"/>
                <w:b/>
                <w:sz w:val="16"/>
                <w:szCs w:val="16"/>
                <w:u w:val="single"/>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Capacidad CPU Memoria (mínimo requerido):</w:t>
            </w:r>
          </w:p>
          <w:p w:rsidR="00431CEA" w:rsidRPr="00CA67D4" w:rsidRDefault="00431CEA" w:rsidP="006721A0">
            <w:pPr>
              <w:numPr>
                <w:ilvl w:val="0"/>
                <w:numId w:val="35"/>
              </w:numPr>
              <w:jc w:val="both"/>
              <w:rPr>
                <w:rFonts w:asciiTheme="minorHAnsi" w:eastAsia="Arial Unicode MS" w:hAnsiTheme="minorHAnsi" w:cstheme="minorHAnsi"/>
                <w:sz w:val="16"/>
                <w:szCs w:val="16"/>
              </w:rPr>
            </w:pPr>
            <w:r w:rsidRPr="00CA67D4">
              <w:rPr>
                <w:rFonts w:asciiTheme="minorHAnsi" w:eastAsia="Arial Unicode MS" w:hAnsiTheme="minorHAnsi" w:cstheme="minorHAnsi"/>
                <w:sz w:val="16"/>
                <w:szCs w:val="16"/>
              </w:rPr>
              <w:t>Procesador de 8 Bits o superior</w:t>
            </w:r>
          </w:p>
          <w:p w:rsidR="00431CEA" w:rsidRPr="00CA67D4" w:rsidRDefault="00431CEA" w:rsidP="006721A0">
            <w:pPr>
              <w:numPr>
                <w:ilvl w:val="0"/>
                <w:numId w:val="35"/>
              </w:numPr>
              <w:jc w:val="both"/>
              <w:rPr>
                <w:rFonts w:asciiTheme="minorHAnsi" w:eastAsia="Arial Unicode MS" w:hAnsiTheme="minorHAnsi" w:cstheme="minorHAnsi"/>
                <w:sz w:val="16"/>
                <w:szCs w:val="16"/>
              </w:rPr>
            </w:pPr>
            <w:r w:rsidRPr="00CA67D4">
              <w:rPr>
                <w:rFonts w:asciiTheme="minorHAnsi" w:eastAsia="Arial Unicode MS" w:hAnsiTheme="minorHAnsi" w:cstheme="minorHAnsi"/>
                <w:sz w:val="16"/>
                <w:szCs w:val="16"/>
              </w:rPr>
              <w:t>2  MB Flash ROM lectura-escritura programable</w:t>
            </w:r>
          </w:p>
          <w:p w:rsidR="00431CEA" w:rsidRPr="00CA67D4" w:rsidRDefault="00431CEA" w:rsidP="006721A0">
            <w:pPr>
              <w:numPr>
                <w:ilvl w:val="0"/>
                <w:numId w:val="35"/>
              </w:numPr>
              <w:jc w:val="both"/>
              <w:rPr>
                <w:rFonts w:asciiTheme="minorHAnsi" w:eastAsia="Arial Unicode MS" w:hAnsiTheme="minorHAnsi" w:cstheme="minorHAnsi"/>
                <w:sz w:val="16"/>
                <w:szCs w:val="16"/>
              </w:rPr>
            </w:pPr>
            <w:r w:rsidRPr="00CA67D4">
              <w:rPr>
                <w:rFonts w:asciiTheme="minorHAnsi" w:eastAsia="Arial Unicode MS" w:hAnsiTheme="minorHAnsi" w:cstheme="minorHAnsi"/>
                <w:sz w:val="16"/>
                <w:szCs w:val="16"/>
              </w:rPr>
              <w:t>512  kbytes RAM memoria de acceso aleatorio</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Certificación de Cálculo de Volumen</w:t>
            </w:r>
          </w:p>
          <w:p w:rsidR="00431CEA" w:rsidRPr="00CA67D4" w:rsidRDefault="00431CEA" w:rsidP="006721A0">
            <w:pPr>
              <w:numPr>
                <w:ilvl w:val="0"/>
                <w:numId w:val="35"/>
              </w:numPr>
              <w:jc w:val="both"/>
              <w:rPr>
                <w:rFonts w:asciiTheme="minorHAnsi" w:eastAsia="Arial Unicode MS" w:hAnsiTheme="minorHAnsi" w:cstheme="minorHAnsi"/>
                <w:sz w:val="16"/>
                <w:szCs w:val="16"/>
              </w:rPr>
            </w:pPr>
            <w:r w:rsidRPr="00CA67D4">
              <w:rPr>
                <w:rFonts w:asciiTheme="minorHAnsi" w:eastAsia="Arial Unicode MS" w:hAnsiTheme="minorHAnsi" w:cstheme="minorHAnsi"/>
                <w:sz w:val="16"/>
                <w:szCs w:val="16"/>
              </w:rPr>
              <w:lastRenderedPageBreak/>
              <w:t>Calculo de flujo AGA3 1992/API 14.3, con calculo AGA8 de súper compresibilidad, método Detallado y Grosso.</w:t>
            </w:r>
          </w:p>
          <w:p w:rsidR="00431CEA" w:rsidRPr="00CA67D4" w:rsidRDefault="00431CEA" w:rsidP="006721A0">
            <w:pPr>
              <w:numPr>
                <w:ilvl w:val="0"/>
                <w:numId w:val="35"/>
              </w:numPr>
              <w:jc w:val="both"/>
              <w:rPr>
                <w:rFonts w:asciiTheme="minorHAnsi" w:eastAsia="Arial Unicode MS" w:hAnsiTheme="minorHAnsi" w:cstheme="minorHAnsi"/>
                <w:sz w:val="16"/>
                <w:szCs w:val="16"/>
              </w:rPr>
            </w:pPr>
            <w:r w:rsidRPr="00CA67D4">
              <w:rPr>
                <w:rFonts w:asciiTheme="minorHAnsi" w:eastAsia="Arial Unicode MS" w:hAnsiTheme="minorHAnsi" w:cstheme="minorHAnsi"/>
                <w:sz w:val="16"/>
                <w:szCs w:val="16"/>
              </w:rPr>
              <w:t>Calculo de flujo AGA7 1996, con calculo AGA8 de súper compresibilidad</w:t>
            </w:r>
          </w:p>
          <w:p w:rsidR="00431CEA" w:rsidRPr="00CA67D4" w:rsidRDefault="00431CEA" w:rsidP="006721A0">
            <w:pPr>
              <w:numPr>
                <w:ilvl w:val="0"/>
                <w:numId w:val="35"/>
              </w:numPr>
              <w:jc w:val="both"/>
              <w:rPr>
                <w:rFonts w:asciiTheme="minorHAnsi" w:eastAsia="Arial Unicode MS" w:hAnsiTheme="minorHAnsi" w:cstheme="minorHAnsi"/>
                <w:sz w:val="16"/>
                <w:szCs w:val="16"/>
              </w:rPr>
            </w:pPr>
            <w:r w:rsidRPr="00CA67D4">
              <w:rPr>
                <w:rFonts w:asciiTheme="minorHAnsi" w:eastAsia="Arial Unicode MS" w:hAnsiTheme="minorHAnsi" w:cstheme="minorHAnsi"/>
                <w:sz w:val="16"/>
                <w:szCs w:val="16"/>
              </w:rPr>
              <w:t>API 21.1</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Puerto de Comunicación </w:t>
            </w:r>
          </w:p>
          <w:p w:rsidR="00431CEA" w:rsidRPr="00CA67D4" w:rsidRDefault="00431CEA" w:rsidP="006721A0">
            <w:pPr>
              <w:numPr>
                <w:ilvl w:val="0"/>
                <w:numId w:val="35"/>
              </w:numPr>
              <w:jc w:val="both"/>
              <w:rPr>
                <w:rFonts w:asciiTheme="minorHAnsi" w:eastAsia="Arial Unicode MS" w:hAnsiTheme="minorHAnsi" w:cstheme="minorHAnsi"/>
                <w:sz w:val="16"/>
                <w:szCs w:val="16"/>
              </w:rPr>
            </w:pPr>
            <w:r w:rsidRPr="00CA67D4">
              <w:rPr>
                <w:rFonts w:asciiTheme="minorHAnsi" w:eastAsia="Arial Unicode MS" w:hAnsiTheme="minorHAnsi" w:cstheme="minorHAnsi"/>
                <w:sz w:val="16"/>
                <w:szCs w:val="16"/>
              </w:rPr>
              <w:t>Serial RS232/RS485 ó Ethernet</w:t>
            </w:r>
          </w:p>
          <w:p w:rsidR="00431CEA" w:rsidRPr="00CA67D4" w:rsidRDefault="00431CEA" w:rsidP="006721A0">
            <w:pPr>
              <w:numPr>
                <w:ilvl w:val="0"/>
                <w:numId w:val="35"/>
              </w:numPr>
              <w:jc w:val="both"/>
              <w:rPr>
                <w:rFonts w:asciiTheme="minorHAnsi" w:eastAsia="Arial Unicode MS" w:hAnsiTheme="minorHAnsi" w:cstheme="minorHAnsi"/>
                <w:sz w:val="16"/>
                <w:szCs w:val="16"/>
              </w:rPr>
            </w:pPr>
            <w:r w:rsidRPr="00CA67D4">
              <w:rPr>
                <w:rFonts w:asciiTheme="minorHAnsi" w:eastAsia="Arial Unicode MS" w:hAnsiTheme="minorHAnsi" w:cstheme="minorHAnsi"/>
                <w:sz w:val="16"/>
                <w:szCs w:val="16"/>
              </w:rPr>
              <w:t>Protocolo de comunicación : Modbus RTU / Modbus TCP abierto</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Entrada RTD  Propia del equipo para conexión de RTD</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Transductor de Presión</w:t>
            </w:r>
          </w:p>
          <w:p w:rsidR="00431CEA" w:rsidRPr="00CA67D4" w:rsidRDefault="00431CEA" w:rsidP="006721A0">
            <w:pPr>
              <w:numPr>
                <w:ilvl w:val="0"/>
                <w:numId w:val="35"/>
              </w:numPr>
              <w:jc w:val="both"/>
              <w:rPr>
                <w:rFonts w:asciiTheme="minorHAnsi" w:eastAsia="Arial Unicode MS" w:hAnsiTheme="minorHAnsi" w:cstheme="minorHAnsi"/>
                <w:sz w:val="16"/>
                <w:szCs w:val="16"/>
              </w:rPr>
            </w:pPr>
            <w:r w:rsidRPr="00CA67D4">
              <w:rPr>
                <w:rFonts w:asciiTheme="minorHAnsi" w:eastAsia="Arial Unicode MS" w:hAnsiTheme="minorHAnsi" w:cstheme="minorHAnsi"/>
                <w:sz w:val="16"/>
                <w:szCs w:val="16"/>
              </w:rPr>
              <w:t>Tipo capacitivo</w:t>
            </w:r>
          </w:p>
          <w:p w:rsidR="00431CEA" w:rsidRPr="00CA67D4" w:rsidRDefault="00431CEA" w:rsidP="006721A0">
            <w:pPr>
              <w:numPr>
                <w:ilvl w:val="0"/>
                <w:numId w:val="35"/>
              </w:numPr>
              <w:jc w:val="both"/>
              <w:rPr>
                <w:rFonts w:asciiTheme="minorHAnsi" w:eastAsia="Arial Unicode MS" w:hAnsiTheme="minorHAnsi" w:cstheme="minorHAnsi"/>
                <w:sz w:val="16"/>
                <w:szCs w:val="16"/>
              </w:rPr>
            </w:pPr>
            <w:r w:rsidRPr="00CA67D4">
              <w:rPr>
                <w:rFonts w:asciiTheme="minorHAnsi" w:eastAsia="Arial Unicode MS" w:hAnsiTheme="minorHAnsi" w:cstheme="minorHAnsi"/>
                <w:sz w:val="16"/>
                <w:szCs w:val="16"/>
              </w:rPr>
              <w:t>Rango de operación  0 - 740 psi (mínimo)</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Entrada Pulsos:</w:t>
            </w:r>
          </w:p>
          <w:p w:rsidR="00431CEA" w:rsidRPr="00CA67D4" w:rsidRDefault="00431CEA" w:rsidP="006721A0">
            <w:pPr>
              <w:numPr>
                <w:ilvl w:val="0"/>
                <w:numId w:val="35"/>
              </w:numPr>
              <w:jc w:val="both"/>
              <w:rPr>
                <w:rFonts w:asciiTheme="minorHAnsi" w:eastAsia="Arial Unicode MS" w:hAnsiTheme="minorHAnsi" w:cstheme="minorHAnsi"/>
                <w:sz w:val="16"/>
                <w:szCs w:val="16"/>
              </w:rPr>
            </w:pPr>
            <w:r w:rsidRPr="00CA67D4">
              <w:rPr>
                <w:rFonts w:asciiTheme="minorHAnsi" w:eastAsia="Arial Unicode MS" w:hAnsiTheme="minorHAnsi" w:cstheme="minorHAnsi"/>
                <w:sz w:val="16"/>
                <w:szCs w:val="16"/>
              </w:rPr>
              <w:t>Contactor de estado sólido</w:t>
            </w:r>
          </w:p>
          <w:p w:rsidR="00431CEA" w:rsidRPr="00CA67D4" w:rsidRDefault="00431CEA" w:rsidP="006721A0">
            <w:pPr>
              <w:numPr>
                <w:ilvl w:val="0"/>
                <w:numId w:val="35"/>
              </w:numPr>
              <w:jc w:val="both"/>
              <w:rPr>
                <w:rFonts w:asciiTheme="minorHAnsi" w:eastAsia="Arial Unicode MS" w:hAnsiTheme="minorHAnsi" w:cstheme="minorHAnsi"/>
                <w:sz w:val="16"/>
                <w:szCs w:val="16"/>
              </w:rPr>
            </w:pPr>
            <w:r w:rsidRPr="00CA67D4">
              <w:rPr>
                <w:rFonts w:asciiTheme="minorHAnsi" w:eastAsia="Arial Unicode MS" w:hAnsiTheme="minorHAnsi" w:cstheme="minorHAnsi"/>
                <w:sz w:val="16"/>
                <w:szCs w:val="16"/>
              </w:rPr>
              <w:t>Rango de Frecuencia  6 kHz ó superior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Entrada analógica  </w:t>
            </w:r>
          </w:p>
          <w:p w:rsidR="00431CEA" w:rsidRPr="00CA67D4" w:rsidRDefault="00431CEA" w:rsidP="006721A0">
            <w:pPr>
              <w:numPr>
                <w:ilvl w:val="0"/>
                <w:numId w:val="35"/>
              </w:numPr>
              <w:jc w:val="both"/>
              <w:rPr>
                <w:rFonts w:asciiTheme="minorHAnsi" w:eastAsia="Arial Unicode MS" w:hAnsiTheme="minorHAnsi" w:cstheme="minorHAnsi"/>
                <w:sz w:val="16"/>
                <w:szCs w:val="16"/>
              </w:rPr>
            </w:pPr>
            <w:r w:rsidRPr="00CA67D4">
              <w:rPr>
                <w:rFonts w:asciiTheme="minorHAnsi" w:eastAsia="Arial Unicode MS" w:hAnsiTheme="minorHAnsi" w:cstheme="minorHAnsi"/>
                <w:sz w:val="16"/>
                <w:szCs w:val="16"/>
              </w:rPr>
              <w:t>Señal 4 a 20 mA o superior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Software de instalación y configuración al computador de flujo</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Cable interface para conexión computador de flujo a PC Serial RS232 y/o USB</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Temperatura: -20 a 60°C o rango mayor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Certificado de aprobación para aéreas Clase I, División1y 2, Grupos B,C &amp; D</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Certificación de cumplimiento de  AGA3, AGA8, API MPMS Capitulo 11, 12, como mínimo</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Certificación de Laboratorio Externo de cumplimiento  de tener un error igual o menor a +/- 0.25%</w:t>
            </w:r>
          </w:p>
          <w:p w:rsidR="00431CEA" w:rsidRPr="00CA67D4" w:rsidRDefault="00431CEA" w:rsidP="00AB00A8">
            <w:pPr>
              <w:tabs>
                <w:tab w:val="left" w:pos="709"/>
              </w:tabs>
              <w:ind w:left="1276"/>
              <w:jc w:val="both"/>
              <w:rPr>
                <w:rFonts w:asciiTheme="minorHAnsi" w:hAnsiTheme="minorHAnsi" w:cstheme="minorHAnsi"/>
                <w:sz w:val="16"/>
                <w:szCs w:val="16"/>
              </w:rPr>
            </w:pPr>
          </w:p>
          <w:p w:rsidR="00431CEA" w:rsidRPr="00CA67D4" w:rsidRDefault="00431CEA" w:rsidP="00AB00A8">
            <w:pPr>
              <w:tabs>
                <w:tab w:val="left" w:pos="709"/>
              </w:tabs>
              <w:ind w:left="1276"/>
              <w:jc w:val="both"/>
              <w:rPr>
                <w:rFonts w:asciiTheme="minorHAnsi" w:hAnsiTheme="minorHAnsi" w:cstheme="minorHAnsi"/>
                <w:sz w:val="16"/>
                <w:szCs w:val="16"/>
              </w:rPr>
            </w:pPr>
            <w:r w:rsidRPr="00CA67D4">
              <w:rPr>
                <w:rFonts w:asciiTheme="minorHAnsi" w:hAnsiTheme="minorHAnsi" w:cstheme="minorHAnsi"/>
                <w:sz w:val="16"/>
                <w:szCs w:val="16"/>
              </w:rPr>
              <w:t>Este debe estar configurado para trabajar de manera óptima con los dos  medidores</w:t>
            </w:r>
          </w:p>
          <w:p w:rsidR="00431CEA" w:rsidRPr="00CA67D4" w:rsidRDefault="00431CEA" w:rsidP="00AB00A8">
            <w:pPr>
              <w:jc w:val="both"/>
              <w:rPr>
                <w:rFonts w:asciiTheme="minorHAnsi" w:hAnsiTheme="minorHAnsi" w:cstheme="minorHAnsi"/>
                <w:sz w:val="16"/>
                <w:szCs w:val="16"/>
              </w:rPr>
            </w:pP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ind w:left="993"/>
              <w:jc w:val="both"/>
              <w:rPr>
                <w:rFonts w:asciiTheme="minorHAnsi" w:hAnsiTheme="minorHAnsi" w:cstheme="minorHAnsi"/>
                <w:b/>
                <w:bCs/>
                <w:sz w:val="16"/>
                <w:szCs w:val="16"/>
                <w:u w:val="single"/>
                <w:lang w:eastAsia="es-ES"/>
              </w:rPr>
            </w:pPr>
            <w:r w:rsidRPr="00CA67D4">
              <w:rPr>
                <w:rFonts w:asciiTheme="minorHAnsi" w:hAnsiTheme="minorHAnsi" w:cstheme="minorHAnsi"/>
                <w:b/>
                <w:bCs/>
                <w:sz w:val="16"/>
                <w:szCs w:val="16"/>
                <w:u w:val="single"/>
              </w:rPr>
              <w:lastRenderedPageBreak/>
              <w:t>Línea de bypass del medidor</w:t>
            </w:r>
          </w:p>
          <w:p w:rsidR="00431CEA" w:rsidRPr="00CA67D4" w:rsidRDefault="00431CEA" w:rsidP="00AB00A8">
            <w:pPr>
              <w:ind w:left="993"/>
              <w:jc w:val="both"/>
              <w:rPr>
                <w:rFonts w:asciiTheme="minorHAnsi" w:hAnsiTheme="minorHAnsi" w:cstheme="minorHAnsi"/>
                <w:b/>
                <w:bCs/>
                <w:sz w:val="16"/>
                <w:szCs w:val="16"/>
              </w:rPr>
            </w:pPr>
          </w:p>
          <w:p w:rsidR="00431CEA" w:rsidRPr="00CA67D4" w:rsidRDefault="00431CEA" w:rsidP="00AB00A8">
            <w:pPr>
              <w:ind w:left="1276"/>
              <w:rPr>
                <w:rFonts w:asciiTheme="minorHAnsi" w:hAnsiTheme="minorHAnsi" w:cstheme="minorHAnsi"/>
                <w:b/>
                <w:bCs/>
                <w:sz w:val="16"/>
                <w:szCs w:val="16"/>
              </w:rPr>
            </w:pPr>
            <w:r w:rsidRPr="00CA67D4">
              <w:rPr>
                <w:rFonts w:asciiTheme="minorHAnsi" w:hAnsiTheme="minorHAnsi" w:cstheme="minorHAnsi"/>
                <w:b/>
                <w:bCs/>
                <w:sz w:val="16"/>
                <w:szCs w:val="16"/>
              </w:rPr>
              <w:t>Dos válvulas de bola trunnion de “Paso Total” de aislamiento de medidor</w:t>
            </w:r>
          </w:p>
          <w:p w:rsidR="00431CEA" w:rsidRPr="00CA67D4" w:rsidRDefault="00431CEA" w:rsidP="00AB00A8">
            <w:pPr>
              <w:ind w:left="993"/>
              <w:rPr>
                <w:rFonts w:asciiTheme="minorHAnsi" w:hAnsiTheme="minorHAnsi" w:cstheme="minorHAnsi"/>
                <w:b/>
                <w:bCs/>
                <w:sz w:val="16"/>
                <w:szCs w:val="16"/>
                <w:u w:val="single"/>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Clase: ANSI 300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Conexión: Brida ANSI 300 Paso Total ANSI B 16.34/ANSI B16.5 RF</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Actuación: volante y caja de engranes</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Cuerpo: A105 ó ASTM A 216 GRADO WCC o WCB</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Bola: ASTM 351 GRADE CF8M o ASTM A 182 GRADO  F6a o (ACERO AL CARBONO ((A105 O A350 LF2) + 2MILS ENP) ó mayor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Eje: 304SS o 316SS o ASTM A 182 GRADO  F6a. o ACERO A322 4140 2MILs ENP o ((A105 O A350 LF2) +2 MILs ENP)) ó mayor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Asientos: con inserto blando que garantice cierre hermético DEVLON o PTFE</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Diámetro: 4 plg.</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Tipo: Válvula de bola API 6D y API 6FA ó API 607 ó equivalentes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Calidad de material – análisis químico de la colada correspondiente.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Prueba hidrostática de cuerpo y sello según API 6D en fábrica. </w:t>
            </w:r>
          </w:p>
          <w:p w:rsidR="00431CEA" w:rsidRDefault="00431CEA" w:rsidP="00AB00A8">
            <w:pPr>
              <w:jc w:val="both"/>
              <w:rPr>
                <w:rFonts w:asciiTheme="minorHAnsi" w:hAnsiTheme="minorHAnsi" w:cstheme="minorHAnsi"/>
                <w:sz w:val="16"/>
                <w:szCs w:val="16"/>
              </w:rPr>
            </w:pPr>
          </w:p>
          <w:p w:rsidR="00431CEA" w:rsidRPr="00CA67D4" w:rsidRDefault="00431CEA" w:rsidP="00AB00A8">
            <w:pPr>
              <w:jc w:val="both"/>
              <w:rPr>
                <w:rFonts w:asciiTheme="minorHAnsi" w:hAnsiTheme="minorHAnsi" w:cstheme="minorHAnsi"/>
                <w:sz w:val="16"/>
                <w:szCs w:val="16"/>
              </w:rPr>
            </w:pP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ind w:left="1276"/>
              <w:jc w:val="both"/>
              <w:rPr>
                <w:rFonts w:asciiTheme="minorHAnsi" w:hAnsiTheme="minorHAnsi" w:cstheme="minorHAnsi"/>
                <w:b/>
                <w:sz w:val="16"/>
                <w:szCs w:val="16"/>
                <w:lang w:eastAsia="es-ES"/>
              </w:rPr>
            </w:pPr>
            <w:r w:rsidRPr="00CA67D4">
              <w:rPr>
                <w:rFonts w:asciiTheme="minorHAnsi" w:hAnsiTheme="minorHAnsi" w:cstheme="minorHAnsi"/>
                <w:b/>
                <w:sz w:val="16"/>
                <w:szCs w:val="16"/>
              </w:rPr>
              <w:lastRenderedPageBreak/>
              <w:t>Termómetro:</w:t>
            </w:r>
          </w:p>
          <w:p w:rsidR="00431CEA" w:rsidRPr="00CA67D4" w:rsidRDefault="00431CEA" w:rsidP="00AB00A8">
            <w:pPr>
              <w:ind w:left="993"/>
              <w:jc w:val="both"/>
              <w:rPr>
                <w:rFonts w:asciiTheme="minorHAnsi" w:hAnsiTheme="minorHAnsi" w:cstheme="minorHAnsi"/>
                <w:sz w:val="16"/>
                <w:szCs w:val="16"/>
                <w:u w:val="single"/>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Se instalará un termómetro con líquido orgánico antes de las etapas de regulación del tipo recto y su margen de medida será: - 30 a 50°C.</w:t>
            </w:r>
          </w:p>
          <w:p w:rsidR="00431CEA" w:rsidRPr="00CA67D4" w:rsidRDefault="00431CEA" w:rsidP="00AB00A8">
            <w:pPr>
              <w:jc w:val="both"/>
              <w:rPr>
                <w:rFonts w:asciiTheme="minorHAnsi" w:hAnsiTheme="minorHAnsi" w:cstheme="minorHAnsi"/>
                <w:sz w:val="16"/>
                <w:szCs w:val="16"/>
              </w:rPr>
            </w:pP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8128F5" w:rsidRDefault="00431CEA" w:rsidP="00AB00A8">
            <w:pPr>
              <w:ind w:left="1276"/>
              <w:rPr>
                <w:rFonts w:asciiTheme="minorHAnsi" w:hAnsiTheme="minorHAnsi" w:cstheme="minorHAnsi"/>
                <w:b/>
                <w:bCs/>
                <w:sz w:val="16"/>
                <w:szCs w:val="16"/>
              </w:rPr>
            </w:pPr>
            <w:r w:rsidRPr="008128F5">
              <w:rPr>
                <w:rFonts w:asciiTheme="minorHAnsi" w:hAnsiTheme="minorHAnsi" w:cstheme="minorHAnsi"/>
                <w:b/>
                <w:bCs/>
                <w:sz w:val="16"/>
                <w:szCs w:val="16"/>
              </w:rPr>
              <w:t>Figura ocho.</w:t>
            </w:r>
          </w:p>
          <w:p w:rsidR="00431CEA" w:rsidRPr="008128F5" w:rsidRDefault="00431CEA" w:rsidP="00AB00A8">
            <w:pPr>
              <w:ind w:left="1080"/>
              <w:jc w:val="both"/>
              <w:rPr>
                <w:rFonts w:ascii="Arial" w:hAnsi="Arial" w:cs="Arial"/>
                <w:highlight w:val="yellow"/>
              </w:rPr>
            </w:pPr>
            <w:r w:rsidRPr="008128F5">
              <w:rPr>
                <w:rFonts w:asciiTheme="minorHAnsi" w:hAnsiTheme="minorHAnsi" w:cstheme="minorHAnsi"/>
                <w:sz w:val="16"/>
                <w:szCs w:val="16"/>
              </w:rPr>
              <w:t>Elemento de bloqueo de 4 plg que deberá ir colocada en medio de dos bridas ANSI 300</w:t>
            </w: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ind w:left="1276"/>
              <w:jc w:val="both"/>
              <w:rPr>
                <w:rFonts w:asciiTheme="minorHAnsi" w:hAnsiTheme="minorHAnsi" w:cstheme="minorHAnsi"/>
                <w:b/>
                <w:sz w:val="16"/>
                <w:szCs w:val="16"/>
                <w:lang w:eastAsia="es-ES"/>
              </w:rPr>
            </w:pPr>
            <w:r w:rsidRPr="00CA67D4">
              <w:rPr>
                <w:rFonts w:asciiTheme="minorHAnsi" w:hAnsiTheme="minorHAnsi" w:cstheme="minorHAnsi"/>
                <w:b/>
                <w:sz w:val="16"/>
                <w:szCs w:val="16"/>
              </w:rPr>
              <w:t>Medidor tipo turbina G-160 (apto para transferencia de custodia)</w:t>
            </w:r>
          </w:p>
          <w:p w:rsidR="00431CEA" w:rsidRPr="00CA67D4" w:rsidRDefault="00431CEA" w:rsidP="00AB00A8">
            <w:pPr>
              <w:ind w:left="993" w:firstLine="706"/>
              <w:jc w:val="both"/>
              <w:rPr>
                <w:rFonts w:asciiTheme="minorHAnsi" w:hAnsiTheme="minorHAnsi" w:cstheme="minorHAnsi"/>
                <w:b/>
                <w:sz w:val="16"/>
                <w:szCs w:val="16"/>
                <w:u w:val="single"/>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Medidor ANSI 300 RF tipo desplazamiento positivo (rotativo)</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Rango de Temperatura de operación: - 40º hasta 60º C</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Caudal: 10200 SCMH</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Máxima Presión de Operación(mínima): 740 PSIG</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Q max [MCH] mayor o igual a 250</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Q min [MCH] menor o igual 13</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Salida de pulsos de alta frecuencia (HF) para conectar con el computador de flujo</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Conexión Bridada : ANSI 300 RF de 4 plg</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Certificados de calibración con trazabilidad al NIST</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Presentación del Reporte de Pruebas del medidor, original en idioma español o inglés, con la serie del medidor correspondiente. Emitido por el fabricante (test report).</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Registrador mecánico</w:t>
            </w:r>
          </w:p>
          <w:p w:rsidR="00431CEA" w:rsidRPr="00CA67D4" w:rsidRDefault="00431CEA" w:rsidP="00AB00A8">
            <w:pPr>
              <w:tabs>
                <w:tab w:val="left" w:pos="142"/>
              </w:tabs>
              <w:ind w:left="1206" w:hanging="100"/>
              <w:rPr>
                <w:rFonts w:asciiTheme="minorHAnsi" w:hAnsiTheme="minorHAnsi" w:cstheme="minorHAnsi"/>
                <w:bCs/>
                <w:sz w:val="16"/>
                <w:szCs w:val="16"/>
                <w:lang w:eastAsia="es-ES"/>
              </w:rPr>
            </w:pPr>
            <w:r w:rsidRPr="00CA67D4">
              <w:rPr>
                <w:rFonts w:asciiTheme="minorHAnsi" w:hAnsiTheme="minorHAnsi" w:cstheme="minorHAnsi"/>
                <w:b/>
                <w:sz w:val="16"/>
                <w:szCs w:val="16"/>
              </w:rPr>
              <w:t>Válvula de flujo critico</w:t>
            </w:r>
          </w:p>
          <w:p w:rsidR="00431CEA" w:rsidRPr="00CA67D4" w:rsidRDefault="00431CEA" w:rsidP="00AB00A8">
            <w:pPr>
              <w:tabs>
                <w:tab w:val="left" w:pos="142"/>
              </w:tabs>
              <w:ind w:left="600" w:hanging="100"/>
              <w:rPr>
                <w:rFonts w:asciiTheme="minorHAnsi" w:hAnsiTheme="minorHAnsi" w:cstheme="minorHAnsi"/>
                <w:bCs/>
                <w:sz w:val="16"/>
                <w:szCs w:val="16"/>
              </w:rPr>
            </w:pPr>
          </w:p>
          <w:p w:rsidR="00431CEA" w:rsidRPr="00CA67D4" w:rsidRDefault="00431CEA" w:rsidP="00AB00A8">
            <w:pPr>
              <w:ind w:left="1206"/>
              <w:rPr>
                <w:rFonts w:asciiTheme="minorHAnsi" w:hAnsiTheme="minorHAnsi" w:cstheme="minorHAnsi"/>
                <w:bCs/>
                <w:sz w:val="16"/>
                <w:szCs w:val="16"/>
              </w:rPr>
            </w:pPr>
            <w:r w:rsidRPr="00CA67D4">
              <w:rPr>
                <w:rFonts w:asciiTheme="minorHAnsi" w:hAnsiTheme="minorHAnsi" w:cstheme="minorHAnsi"/>
                <w:bCs/>
                <w:sz w:val="16"/>
                <w:szCs w:val="16"/>
              </w:rPr>
              <w:t xml:space="preserve">Se debe colocar una válvulas de </w:t>
            </w:r>
            <w:r w:rsidRPr="00CA67D4">
              <w:rPr>
                <w:rFonts w:asciiTheme="minorHAnsi" w:hAnsiTheme="minorHAnsi" w:cstheme="minorHAnsi"/>
                <w:sz w:val="16"/>
                <w:szCs w:val="16"/>
              </w:rPr>
              <w:t>¼ de giro RF bridada</w:t>
            </w:r>
            <w:r w:rsidRPr="00CA67D4">
              <w:rPr>
                <w:rFonts w:asciiTheme="minorHAnsi" w:hAnsiTheme="minorHAnsi" w:cstheme="minorHAnsi"/>
                <w:bCs/>
                <w:sz w:val="16"/>
                <w:szCs w:val="16"/>
              </w:rPr>
              <w:t xml:space="preserve"> tipo bola de paso total ANSI 300 de 2 plg, actuada mediante volante y caja de engranes, colocada y orientada de tal forma que permita realizar las pruebas de flujo critico</w:t>
            </w:r>
          </w:p>
          <w:p w:rsidR="00431CEA" w:rsidRPr="00CA67D4" w:rsidRDefault="00431CEA" w:rsidP="00AB00A8">
            <w:pPr>
              <w:ind w:left="709"/>
              <w:rPr>
                <w:rFonts w:asciiTheme="minorHAnsi" w:hAnsiTheme="minorHAnsi" w:cstheme="minorHAnsi"/>
                <w:bCs/>
                <w:sz w:val="16"/>
                <w:szCs w:val="16"/>
              </w:rPr>
            </w:pPr>
            <w:r w:rsidRPr="00CA67D4">
              <w:rPr>
                <w:rFonts w:asciiTheme="minorHAnsi" w:hAnsiTheme="minorHAnsi" w:cstheme="minorHAnsi"/>
                <w:bCs/>
                <w:sz w:val="16"/>
                <w:szCs w:val="16"/>
              </w:rPr>
              <w:t xml:space="preserve"> </w:t>
            </w:r>
          </w:p>
          <w:p w:rsidR="00431CEA" w:rsidRPr="00CA67D4" w:rsidRDefault="00431CEA" w:rsidP="00AB00A8">
            <w:pPr>
              <w:ind w:left="1206"/>
              <w:rPr>
                <w:rFonts w:asciiTheme="minorHAnsi" w:hAnsiTheme="minorHAnsi" w:cstheme="minorHAnsi"/>
                <w:bCs/>
                <w:sz w:val="16"/>
                <w:szCs w:val="16"/>
              </w:rPr>
            </w:pPr>
            <w:r w:rsidRPr="00CA67D4">
              <w:rPr>
                <w:rFonts w:asciiTheme="minorHAnsi" w:hAnsiTheme="minorHAnsi" w:cstheme="minorHAnsi"/>
                <w:bCs/>
                <w:sz w:val="16"/>
                <w:szCs w:val="16"/>
              </w:rPr>
              <w:t>La ubicación de esta válvula debe ser realizada de tal forma que no generen fenómenos turbulentos en la línea de medición.</w:t>
            </w:r>
          </w:p>
          <w:p w:rsidR="00431CEA" w:rsidRPr="00CA67D4" w:rsidRDefault="00431CEA" w:rsidP="00AB00A8">
            <w:pPr>
              <w:ind w:left="709"/>
              <w:rPr>
                <w:rFonts w:asciiTheme="minorHAnsi" w:hAnsiTheme="minorHAnsi" w:cstheme="minorHAnsi"/>
                <w:bCs/>
                <w:sz w:val="16"/>
                <w:szCs w:val="16"/>
              </w:rPr>
            </w:pPr>
          </w:p>
          <w:p w:rsidR="00431CEA" w:rsidRPr="00CA67D4" w:rsidRDefault="00431CEA" w:rsidP="00AB00A8">
            <w:pPr>
              <w:tabs>
                <w:tab w:val="left" w:pos="709"/>
              </w:tabs>
              <w:ind w:left="1276"/>
              <w:jc w:val="both"/>
              <w:rPr>
                <w:rFonts w:asciiTheme="minorHAnsi" w:hAnsiTheme="minorHAnsi" w:cstheme="minorHAnsi"/>
                <w:sz w:val="16"/>
                <w:szCs w:val="16"/>
              </w:rPr>
            </w:pPr>
            <w:r w:rsidRPr="00CA67D4">
              <w:rPr>
                <w:rFonts w:asciiTheme="minorHAnsi" w:hAnsiTheme="minorHAnsi" w:cstheme="minorHAnsi"/>
                <w:bCs/>
                <w:sz w:val="16"/>
                <w:szCs w:val="16"/>
              </w:rPr>
              <w:t>Esta válvula deberá contar con su brida ciega ANSI 300.</w:t>
            </w:r>
          </w:p>
          <w:p w:rsidR="00431CEA" w:rsidRPr="00CA67D4" w:rsidRDefault="00431CEA" w:rsidP="00AB00A8">
            <w:pPr>
              <w:jc w:val="both"/>
              <w:rPr>
                <w:rFonts w:asciiTheme="minorHAnsi" w:hAnsiTheme="minorHAnsi" w:cstheme="minorHAnsi"/>
                <w:sz w:val="16"/>
                <w:szCs w:val="16"/>
              </w:rPr>
            </w:pP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ind w:left="1276"/>
              <w:rPr>
                <w:rFonts w:asciiTheme="minorHAnsi" w:hAnsiTheme="minorHAnsi" w:cstheme="minorHAnsi"/>
                <w:b/>
                <w:bCs/>
                <w:sz w:val="16"/>
                <w:szCs w:val="16"/>
                <w:lang w:eastAsia="es-ES"/>
              </w:rPr>
            </w:pPr>
            <w:r w:rsidRPr="00CA67D4">
              <w:rPr>
                <w:rFonts w:asciiTheme="minorHAnsi" w:hAnsiTheme="minorHAnsi" w:cstheme="minorHAnsi"/>
                <w:b/>
                <w:bCs/>
                <w:sz w:val="16"/>
                <w:szCs w:val="16"/>
              </w:rPr>
              <w:t>Figura ocho.</w:t>
            </w:r>
          </w:p>
          <w:p w:rsidR="00431CEA" w:rsidRPr="00CA67D4" w:rsidRDefault="00431CEA" w:rsidP="00AB00A8">
            <w:pPr>
              <w:ind w:left="1276"/>
              <w:rPr>
                <w:rFonts w:asciiTheme="minorHAnsi" w:hAnsiTheme="minorHAnsi" w:cstheme="minorHAnsi"/>
                <w:bCs/>
                <w:sz w:val="16"/>
                <w:szCs w:val="16"/>
              </w:rPr>
            </w:pPr>
            <w:r w:rsidRPr="00CA67D4">
              <w:rPr>
                <w:rFonts w:asciiTheme="minorHAnsi" w:hAnsiTheme="minorHAnsi" w:cstheme="minorHAnsi"/>
                <w:bCs/>
                <w:sz w:val="16"/>
                <w:szCs w:val="16"/>
              </w:rPr>
              <w:t>Elemento de bloqueo de 4 plg que deberá ir colocada en medio de dos bridas ANSI 300, previo al tramo de medición, ubicada de tal forma que no perturbe las condiciones de medición para una transferencia de custodia</w:t>
            </w:r>
          </w:p>
          <w:p w:rsidR="00431CEA" w:rsidRPr="00CA67D4" w:rsidRDefault="00431CEA" w:rsidP="00AB00A8">
            <w:pPr>
              <w:jc w:val="both"/>
              <w:rPr>
                <w:rFonts w:asciiTheme="minorHAnsi" w:hAnsiTheme="minorHAnsi" w:cstheme="minorHAnsi"/>
                <w:sz w:val="16"/>
                <w:szCs w:val="16"/>
              </w:rPr>
            </w:pP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jc w:val="both"/>
              <w:rPr>
                <w:rFonts w:asciiTheme="minorHAnsi" w:hAnsiTheme="minorHAnsi" w:cstheme="minorHAnsi"/>
                <w:b/>
                <w:bCs/>
                <w:sz w:val="16"/>
                <w:szCs w:val="16"/>
                <w:lang w:val="pt-BR" w:eastAsia="es-ES"/>
              </w:rPr>
            </w:pPr>
            <w:r w:rsidRPr="00CA67D4">
              <w:rPr>
                <w:rFonts w:asciiTheme="minorHAnsi" w:hAnsiTheme="minorHAnsi" w:cstheme="minorHAnsi"/>
                <w:b/>
                <w:bCs/>
                <w:sz w:val="16"/>
                <w:szCs w:val="16"/>
                <w:lang w:val="pt-BR"/>
              </w:rPr>
              <w:t>CARACTERISTICAS TRAMO COMÚN DE SALIDA</w:t>
            </w:r>
          </w:p>
          <w:p w:rsidR="00431CEA" w:rsidRPr="00CA67D4" w:rsidRDefault="00431CEA" w:rsidP="00AB00A8">
            <w:pPr>
              <w:jc w:val="both"/>
              <w:rPr>
                <w:rFonts w:asciiTheme="minorHAnsi" w:hAnsiTheme="minorHAnsi" w:cstheme="minorHAnsi"/>
                <w:sz w:val="16"/>
                <w:szCs w:val="16"/>
              </w:rPr>
            </w:pP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ind w:left="993"/>
              <w:jc w:val="both"/>
              <w:rPr>
                <w:rFonts w:asciiTheme="minorHAnsi" w:hAnsiTheme="minorHAnsi" w:cstheme="minorHAnsi"/>
                <w:b/>
                <w:bCs/>
                <w:sz w:val="16"/>
                <w:szCs w:val="16"/>
                <w:u w:val="single"/>
                <w:lang w:eastAsia="es-ES"/>
              </w:rPr>
            </w:pPr>
            <w:r w:rsidRPr="00CA67D4">
              <w:rPr>
                <w:rFonts w:asciiTheme="minorHAnsi" w:hAnsiTheme="minorHAnsi" w:cstheme="minorHAnsi"/>
                <w:b/>
                <w:bCs/>
                <w:sz w:val="16"/>
                <w:szCs w:val="16"/>
                <w:u w:val="single"/>
              </w:rPr>
              <w:t>Manómetro:</w:t>
            </w:r>
          </w:p>
          <w:p w:rsidR="00431CEA" w:rsidRPr="00CA67D4" w:rsidRDefault="00431CEA" w:rsidP="00AB00A8">
            <w:pPr>
              <w:jc w:val="both"/>
              <w:rPr>
                <w:rFonts w:asciiTheme="minorHAnsi" w:hAnsiTheme="minorHAnsi" w:cstheme="minorHAnsi"/>
                <w:sz w:val="16"/>
                <w:szCs w:val="16"/>
              </w:rPr>
            </w:pPr>
          </w:p>
          <w:p w:rsidR="00431CEA" w:rsidRPr="00CA67D4" w:rsidRDefault="00431CEA" w:rsidP="00AB00A8">
            <w:pPr>
              <w:ind w:left="1276"/>
              <w:jc w:val="both"/>
              <w:rPr>
                <w:rFonts w:asciiTheme="minorHAnsi" w:hAnsiTheme="minorHAnsi" w:cstheme="minorHAnsi"/>
                <w:sz w:val="16"/>
                <w:szCs w:val="16"/>
              </w:rPr>
            </w:pPr>
            <w:r w:rsidRPr="00CA67D4">
              <w:rPr>
                <w:rFonts w:asciiTheme="minorHAnsi" w:hAnsiTheme="minorHAnsi" w:cstheme="minorHAnsi"/>
                <w:sz w:val="16"/>
                <w:szCs w:val="16"/>
              </w:rPr>
              <w:t>Se instalará un manómetro anterior a la válvula de salida:</w:t>
            </w:r>
          </w:p>
          <w:p w:rsidR="00431CEA" w:rsidRPr="00CA67D4" w:rsidRDefault="00431CEA" w:rsidP="00AB00A8">
            <w:pPr>
              <w:ind w:left="1276"/>
              <w:jc w:val="both"/>
              <w:rPr>
                <w:rFonts w:asciiTheme="minorHAnsi" w:hAnsiTheme="minorHAnsi" w:cstheme="minorHAnsi"/>
                <w:sz w:val="16"/>
                <w:szCs w:val="16"/>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Carcaza de Acero Inoxidable AISI 304SS</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Con la opción de Calibración y Ajuste en Sitio</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lastRenderedPageBreak/>
              <w:t>Límite de Sobrepresión 30% del Rango del Span o mayor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Material de los Internos AISI 316SS</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Cristal Reemplazable</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Conexión en AISI 316 rosca de ½” NPT inferior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Grado de protección IP 67 o una superior según IEC 529</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Dial mayor o igual a 100 mm ó 4plg</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Rango de medición 0 – 1000 psig o equivalente en bar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Grado de precisión de ± 0,5%</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Deberá contar con su respectiva válvula integral de bloqueo y purga AISI 316 tipo aguja (Tipo manifold).</w:t>
            </w:r>
          </w:p>
          <w:p w:rsidR="00431CEA" w:rsidRPr="00CA67D4" w:rsidRDefault="00431CEA" w:rsidP="00AB00A8">
            <w:pPr>
              <w:jc w:val="both"/>
              <w:rPr>
                <w:rFonts w:asciiTheme="minorHAnsi" w:hAnsiTheme="minorHAnsi" w:cstheme="minorHAnsi"/>
                <w:sz w:val="16"/>
                <w:szCs w:val="16"/>
              </w:rPr>
            </w:pP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Default="00431CEA" w:rsidP="00AB00A8">
            <w:pPr>
              <w:ind w:left="993"/>
              <w:jc w:val="both"/>
              <w:rPr>
                <w:rFonts w:asciiTheme="minorHAnsi" w:hAnsiTheme="minorHAnsi" w:cstheme="minorHAnsi"/>
                <w:b/>
                <w:bCs/>
                <w:sz w:val="16"/>
                <w:szCs w:val="16"/>
                <w:u w:val="single"/>
              </w:rPr>
            </w:pPr>
          </w:p>
          <w:p w:rsidR="00431CEA" w:rsidRPr="00CA67D4" w:rsidRDefault="00431CEA" w:rsidP="00AB00A8">
            <w:pPr>
              <w:ind w:left="993"/>
              <w:jc w:val="both"/>
              <w:rPr>
                <w:rFonts w:asciiTheme="minorHAnsi" w:hAnsiTheme="minorHAnsi" w:cstheme="minorHAnsi"/>
                <w:b/>
                <w:bCs/>
                <w:sz w:val="16"/>
                <w:szCs w:val="16"/>
                <w:u w:val="single"/>
                <w:lang w:eastAsia="es-ES"/>
              </w:rPr>
            </w:pPr>
            <w:r w:rsidRPr="00CA67D4">
              <w:rPr>
                <w:rFonts w:asciiTheme="minorHAnsi" w:hAnsiTheme="minorHAnsi" w:cstheme="minorHAnsi"/>
                <w:b/>
                <w:bCs/>
                <w:sz w:val="16"/>
                <w:szCs w:val="16"/>
                <w:u w:val="single"/>
              </w:rPr>
              <w:t>Sistema de odorización:</w:t>
            </w:r>
          </w:p>
          <w:p w:rsidR="00431CEA" w:rsidRPr="00CA67D4" w:rsidRDefault="00431CEA" w:rsidP="00AB00A8">
            <w:pPr>
              <w:ind w:left="748"/>
              <w:jc w:val="both"/>
              <w:rPr>
                <w:rFonts w:asciiTheme="minorHAnsi" w:hAnsiTheme="minorHAnsi" w:cstheme="minorHAnsi"/>
                <w:b/>
                <w:sz w:val="16"/>
                <w:szCs w:val="16"/>
                <w:u w:val="single"/>
              </w:rPr>
            </w:pPr>
          </w:p>
          <w:p w:rsidR="00431CEA" w:rsidRPr="00CA67D4" w:rsidRDefault="00431CEA" w:rsidP="006721A0">
            <w:pPr>
              <w:numPr>
                <w:ilvl w:val="0"/>
                <w:numId w:val="36"/>
              </w:numPr>
              <w:ind w:left="1134" w:right="141" w:hanging="425"/>
              <w:jc w:val="both"/>
              <w:rPr>
                <w:rFonts w:asciiTheme="minorHAnsi" w:hAnsiTheme="minorHAnsi" w:cstheme="minorHAnsi"/>
                <w:b/>
                <w:sz w:val="16"/>
                <w:szCs w:val="16"/>
              </w:rPr>
            </w:pPr>
            <w:r w:rsidRPr="00CA67D4">
              <w:rPr>
                <w:rFonts w:asciiTheme="minorHAnsi" w:hAnsiTheme="minorHAnsi" w:cstheme="minorHAnsi"/>
                <w:b/>
                <w:sz w:val="16"/>
                <w:szCs w:val="16"/>
              </w:rPr>
              <w:t>Características generales:</w:t>
            </w:r>
          </w:p>
          <w:p w:rsidR="00431CEA" w:rsidRPr="00CA67D4"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67D4">
              <w:rPr>
                <w:rFonts w:asciiTheme="minorHAnsi" w:hAnsiTheme="minorHAnsi" w:cstheme="minorHAnsi"/>
                <w:sz w:val="16"/>
                <w:szCs w:val="16"/>
                <w:lang w:val="es-MX"/>
              </w:rPr>
              <w:t>Caudal máximo a odorizar: 10200 SCMH o inmediato superior según fabricante</w:t>
            </w:r>
          </w:p>
          <w:p w:rsidR="00431CEA" w:rsidRPr="00CA67D4"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67D4">
              <w:rPr>
                <w:rFonts w:asciiTheme="minorHAnsi" w:hAnsiTheme="minorHAnsi" w:cstheme="minorHAnsi"/>
                <w:sz w:val="16"/>
                <w:szCs w:val="16"/>
                <w:lang w:val="es-MX"/>
              </w:rPr>
              <w:t>Caudal mínimo a odorizar:  200 SCMH o inmediato inferior según fabricante.</w:t>
            </w:r>
          </w:p>
          <w:p w:rsidR="00431CEA" w:rsidRPr="00CA67D4" w:rsidRDefault="00431CEA" w:rsidP="006721A0">
            <w:pPr>
              <w:numPr>
                <w:ilvl w:val="0"/>
                <w:numId w:val="37"/>
              </w:numPr>
              <w:tabs>
                <w:tab w:val="left" w:pos="1560"/>
              </w:tabs>
              <w:ind w:left="1571"/>
              <w:jc w:val="both"/>
              <w:rPr>
                <w:rFonts w:asciiTheme="minorHAnsi" w:hAnsiTheme="minorHAnsi" w:cstheme="minorHAnsi"/>
                <w:sz w:val="16"/>
                <w:szCs w:val="16"/>
                <w:lang w:val="es-MX"/>
              </w:rPr>
            </w:pPr>
            <w:r w:rsidRPr="00CA67D4">
              <w:rPr>
                <w:rFonts w:asciiTheme="minorHAnsi" w:hAnsiTheme="minorHAnsi" w:cstheme="minorHAnsi"/>
                <w:sz w:val="16"/>
                <w:szCs w:val="16"/>
                <w:lang w:val="es-MX"/>
              </w:rPr>
              <w:t>Presión máxima de operación: 650 psi</w:t>
            </w:r>
          </w:p>
          <w:p w:rsidR="00431CEA" w:rsidRPr="00CA67D4"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67D4">
              <w:rPr>
                <w:rFonts w:asciiTheme="minorHAnsi" w:hAnsiTheme="minorHAnsi" w:cstheme="minorHAnsi"/>
                <w:sz w:val="16"/>
                <w:szCs w:val="16"/>
                <w:lang w:val="es-MX"/>
              </w:rPr>
              <w:t>Equipo odorizador de gas natural por inyección de odorante</w:t>
            </w:r>
          </w:p>
          <w:p w:rsidR="00431CEA" w:rsidRPr="00CA67D4"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67D4">
              <w:rPr>
                <w:rFonts w:asciiTheme="minorHAnsi" w:hAnsiTheme="minorHAnsi" w:cstheme="minorHAnsi"/>
                <w:sz w:val="16"/>
                <w:szCs w:val="16"/>
                <w:lang w:val="es-MX"/>
              </w:rPr>
              <w:t>Instalado en gabinete apto para la intemperie</w:t>
            </w:r>
          </w:p>
          <w:p w:rsidR="00431CEA" w:rsidRPr="00CA67D4" w:rsidRDefault="00431CEA" w:rsidP="006721A0">
            <w:pPr>
              <w:numPr>
                <w:ilvl w:val="0"/>
                <w:numId w:val="37"/>
              </w:numPr>
              <w:tabs>
                <w:tab w:val="left" w:pos="1560"/>
              </w:tabs>
              <w:ind w:left="1571"/>
              <w:jc w:val="both"/>
              <w:rPr>
                <w:rFonts w:asciiTheme="minorHAnsi" w:hAnsiTheme="minorHAnsi" w:cstheme="minorHAnsi"/>
                <w:sz w:val="16"/>
                <w:szCs w:val="16"/>
                <w:lang w:val="es-MX"/>
              </w:rPr>
            </w:pPr>
            <w:r w:rsidRPr="00CA67D4">
              <w:rPr>
                <w:rFonts w:asciiTheme="minorHAnsi" w:hAnsiTheme="minorHAnsi" w:cstheme="minorHAnsi"/>
                <w:sz w:val="16"/>
                <w:szCs w:val="16"/>
                <w:lang w:val="es-MX"/>
              </w:rPr>
              <w:t>Operado por bomba accionada neumáticamente por una válvula solenoide eléctrica.</w:t>
            </w:r>
          </w:p>
          <w:p w:rsidR="00431CEA" w:rsidRPr="00CA67D4"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67D4">
              <w:rPr>
                <w:rFonts w:asciiTheme="minorHAnsi" w:hAnsiTheme="minorHAnsi" w:cstheme="minorHAnsi"/>
                <w:sz w:val="16"/>
                <w:szCs w:val="16"/>
                <w:lang w:val="es-MX"/>
              </w:rPr>
              <w:t>Conformado por 1 (una) bomba dosificadora</w:t>
            </w:r>
          </w:p>
          <w:p w:rsidR="00431CEA" w:rsidRPr="00CA67D4" w:rsidRDefault="00431CEA" w:rsidP="006721A0">
            <w:pPr>
              <w:numPr>
                <w:ilvl w:val="0"/>
                <w:numId w:val="37"/>
              </w:numPr>
              <w:tabs>
                <w:tab w:val="left" w:pos="1560"/>
                <w:tab w:val="left" w:pos="1843"/>
              </w:tabs>
              <w:ind w:left="1571"/>
              <w:jc w:val="both"/>
              <w:rPr>
                <w:rFonts w:asciiTheme="minorHAnsi" w:hAnsiTheme="minorHAnsi" w:cstheme="minorHAnsi"/>
                <w:b/>
                <w:sz w:val="16"/>
                <w:szCs w:val="16"/>
                <w:lang w:val="es-MX"/>
              </w:rPr>
            </w:pPr>
            <w:r w:rsidRPr="00CA67D4">
              <w:rPr>
                <w:rFonts w:asciiTheme="minorHAnsi" w:hAnsiTheme="minorHAnsi" w:cstheme="minorHAnsi"/>
                <w:iCs/>
                <w:sz w:val="16"/>
                <w:szCs w:val="16"/>
              </w:rPr>
              <w:t xml:space="preserve">Tanque de odorante: mínimo </w:t>
            </w:r>
            <w:r w:rsidRPr="00CA67D4">
              <w:rPr>
                <w:rFonts w:asciiTheme="minorHAnsi" w:hAnsiTheme="minorHAnsi" w:cstheme="minorHAnsi"/>
                <w:b/>
                <w:iCs/>
                <w:sz w:val="16"/>
                <w:szCs w:val="16"/>
              </w:rPr>
              <w:t>250 lt.</w:t>
            </w:r>
          </w:p>
          <w:p w:rsidR="00431CEA" w:rsidRPr="00CA67D4" w:rsidRDefault="00431CEA" w:rsidP="006721A0">
            <w:pPr>
              <w:numPr>
                <w:ilvl w:val="0"/>
                <w:numId w:val="36"/>
              </w:numPr>
              <w:ind w:left="1134" w:right="141" w:hanging="425"/>
              <w:jc w:val="both"/>
              <w:rPr>
                <w:rFonts w:asciiTheme="minorHAnsi" w:hAnsiTheme="minorHAnsi" w:cstheme="minorHAnsi"/>
                <w:b/>
                <w:sz w:val="16"/>
                <w:szCs w:val="16"/>
              </w:rPr>
            </w:pPr>
            <w:r w:rsidRPr="00CA67D4">
              <w:rPr>
                <w:rFonts w:asciiTheme="minorHAnsi" w:hAnsiTheme="minorHAnsi" w:cstheme="minorHAnsi"/>
                <w:b/>
                <w:sz w:val="16"/>
                <w:szCs w:val="16"/>
              </w:rPr>
              <w:t>Bomba de inyección:</w:t>
            </w:r>
          </w:p>
          <w:p w:rsidR="00431CEA" w:rsidRPr="00CA67D4"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67D4">
              <w:rPr>
                <w:rFonts w:asciiTheme="minorHAnsi" w:hAnsiTheme="minorHAnsi" w:cstheme="minorHAnsi"/>
                <w:sz w:val="16"/>
                <w:szCs w:val="16"/>
                <w:lang w:val="es-MX"/>
              </w:rPr>
              <w:t>Salida máxima de odorante: 1.4 lt/dia</w:t>
            </w:r>
          </w:p>
          <w:p w:rsidR="00431CEA" w:rsidRPr="00CA67D4"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67D4">
              <w:rPr>
                <w:rFonts w:asciiTheme="minorHAnsi" w:hAnsiTheme="minorHAnsi" w:cstheme="minorHAnsi"/>
                <w:sz w:val="16"/>
                <w:szCs w:val="16"/>
                <w:lang w:val="es-MX"/>
              </w:rPr>
              <w:t xml:space="preserve">Caudal de 0.1 cc/carrera </w:t>
            </w:r>
          </w:p>
          <w:p w:rsidR="00431CEA" w:rsidRPr="00CA67D4"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67D4">
              <w:rPr>
                <w:rFonts w:asciiTheme="minorHAnsi" w:hAnsiTheme="minorHAnsi" w:cstheme="minorHAnsi"/>
                <w:sz w:val="16"/>
                <w:szCs w:val="16"/>
                <w:lang w:val="es-MX"/>
              </w:rPr>
              <w:t>Material de cuerpo: Acero inoxidable AISI 316</w:t>
            </w:r>
          </w:p>
          <w:p w:rsidR="00431CEA" w:rsidRPr="00CA67D4"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67D4">
              <w:rPr>
                <w:rFonts w:asciiTheme="minorHAnsi" w:hAnsiTheme="minorHAnsi" w:cstheme="minorHAnsi"/>
                <w:sz w:val="16"/>
                <w:szCs w:val="16"/>
                <w:lang w:val="es-MX"/>
              </w:rPr>
              <w:t>Bomba construida bajo norma API 675.</w:t>
            </w:r>
          </w:p>
          <w:p w:rsidR="00431CEA" w:rsidRPr="00CA67D4" w:rsidRDefault="00431CEA" w:rsidP="00AB00A8">
            <w:pPr>
              <w:tabs>
                <w:tab w:val="left" w:pos="1631"/>
                <w:tab w:val="left" w:pos="1843"/>
              </w:tabs>
              <w:ind w:left="1490"/>
              <w:jc w:val="both"/>
              <w:rPr>
                <w:rFonts w:asciiTheme="minorHAnsi" w:hAnsiTheme="minorHAnsi" w:cstheme="minorHAnsi"/>
                <w:sz w:val="16"/>
                <w:szCs w:val="16"/>
                <w:lang w:val="es-MX"/>
              </w:rPr>
            </w:pPr>
            <w:r w:rsidRPr="00CA67D4">
              <w:rPr>
                <w:rFonts w:asciiTheme="minorHAnsi" w:hAnsiTheme="minorHAnsi" w:cstheme="minorHAnsi"/>
                <w:sz w:val="16"/>
                <w:szCs w:val="16"/>
                <w:lang w:val="es-MX"/>
              </w:rPr>
              <w:t>Este diseño asegura trabajo continuo de 24 horas  los 365 dias del año con un mínimo de mantenimiento, asegurando mayor estanqueidad y un error menor al 1%.</w:t>
            </w:r>
          </w:p>
          <w:p w:rsidR="00431CEA" w:rsidRPr="00CA67D4" w:rsidRDefault="00431CEA" w:rsidP="00AB00A8">
            <w:pPr>
              <w:tabs>
                <w:tab w:val="left" w:pos="1631"/>
                <w:tab w:val="left" w:pos="1843"/>
              </w:tabs>
              <w:ind w:left="1490"/>
              <w:jc w:val="both"/>
              <w:rPr>
                <w:rFonts w:asciiTheme="minorHAnsi" w:hAnsiTheme="minorHAnsi" w:cstheme="minorHAnsi"/>
                <w:sz w:val="16"/>
                <w:szCs w:val="16"/>
                <w:lang w:val="es-MX"/>
              </w:rPr>
            </w:pPr>
            <w:r w:rsidRPr="00CA67D4">
              <w:rPr>
                <w:rFonts w:asciiTheme="minorHAnsi" w:hAnsiTheme="minorHAnsi" w:cstheme="minorHAnsi"/>
                <w:sz w:val="16"/>
                <w:szCs w:val="16"/>
                <w:lang w:val="es-MX"/>
              </w:rPr>
              <w:t>(Se certifica mediante nota del fabricante que las bombas son construidas bajo normas API 675)</w:t>
            </w:r>
          </w:p>
          <w:p w:rsidR="00431CEA" w:rsidRPr="00CA67D4" w:rsidRDefault="00431CEA" w:rsidP="006721A0">
            <w:pPr>
              <w:numPr>
                <w:ilvl w:val="0"/>
                <w:numId w:val="36"/>
              </w:numPr>
              <w:ind w:left="1134" w:right="141" w:hanging="425"/>
              <w:jc w:val="both"/>
              <w:rPr>
                <w:rFonts w:asciiTheme="minorHAnsi" w:hAnsiTheme="minorHAnsi" w:cstheme="minorHAnsi"/>
                <w:b/>
                <w:sz w:val="16"/>
                <w:szCs w:val="16"/>
              </w:rPr>
            </w:pPr>
            <w:r w:rsidRPr="00CA67D4">
              <w:rPr>
                <w:rFonts w:asciiTheme="minorHAnsi" w:hAnsiTheme="minorHAnsi" w:cstheme="minorHAnsi"/>
                <w:b/>
                <w:sz w:val="16"/>
                <w:szCs w:val="16"/>
              </w:rPr>
              <w:t xml:space="preserve">Módulo de control: </w:t>
            </w:r>
          </w:p>
          <w:p w:rsidR="00431CEA" w:rsidRPr="00CA67D4" w:rsidRDefault="00431CEA" w:rsidP="006721A0">
            <w:pPr>
              <w:numPr>
                <w:ilvl w:val="0"/>
                <w:numId w:val="37"/>
              </w:numPr>
              <w:tabs>
                <w:tab w:val="left" w:pos="1560"/>
                <w:tab w:val="left" w:pos="1843"/>
              </w:tabs>
              <w:ind w:left="1571"/>
              <w:jc w:val="both"/>
              <w:rPr>
                <w:rFonts w:asciiTheme="minorHAnsi" w:hAnsiTheme="minorHAnsi" w:cstheme="minorHAnsi"/>
                <w:b/>
                <w:sz w:val="16"/>
                <w:szCs w:val="16"/>
              </w:rPr>
            </w:pPr>
            <w:r w:rsidRPr="00CA67D4">
              <w:rPr>
                <w:rFonts w:asciiTheme="minorHAnsi" w:hAnsiTheme="minorHAnsi" w:cstheme="minorHAnsi"/>
                <w:sz w:val="16"/>
                <w:szCs w:val="16"/>
                <w:lang w:val="es-MX"/>
              </w:rPr>
              <w:t>Sistema de control apto para áreas Clase 1 Div 1 grupos C, D.</w:t>
            </w:r>
          </w:p>
          <w:p w:rsidR="00431CEA" w:rsidRPr="00CA67D4" w:rsidRDefault="00431CEA" w:rsidP="006721A0">
            <w:pPr>
              <w:numPr>
                <w:ilvl w:val="0"/>
                <w:numId w:val="36"/>
              </w:numPr>
              <w:ind w:left="1134" w:right="141" w:hanging="425"/>
              <w:jc w:val="both"/>
              <w:rPr>
                <w:rFonts w:asciiTheme="minorHAnsi" w:hAnsiTheme="minorHAnsi" w:cstheme="minorHAnsi"/>
                <w:b/>
                <w:sz w:val="16"/>
                <w:szCs w:val="16"/>
              </w:rPr>
            </w:pPr>
            <w:r w:rsidRPr="00CA67D4">
              <w:rPr>
                <w:rFonts w:asciiTheme="minorHAnsi" w:hAnsiTheme="minorHAnsi" w:cstheme="minorHAnsi"/>
                <w:b/>
                <w:sz w:val="16"/>
                <w:szCs w:val="16"/>
              </w:rPr>
              <w:t xml:space="preserve">Modo Proporcional al Caudal: </w:t>
            </w:r>
          </w:p>
          <w:p w:rsidR="00431CEA" w:rsidRPr="00CA67D4"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67D4">
              <w:rPr>
                <w:rFonts w:asciiTheme="minorHAnsi" w:hAnsiTheme="minorHAnsi" w:cstheme="minorHAnsi"/>
                <w:sz w:val="16"/>
                <w:szCs w:val="16"/>
                <w:lang w:val="es-MX"/>
              </w:rPr>
              <w:t>Actúa la bomba en forma proporcional a la señal de proceso.</w:t>
            </w:r>
          </w:p>
          <w:p w:rsidR="00431CEA" w:rsidRPr="00CA67D4" w:rsidRDefault="00431CEA" w:rsidP="006721A0">
            <w:pPr>
              <w:numPr>
                <w:ilvl w:val="0"/>
                <w:numId w:val="36"/>
              </w:numPr>
              <w:ind w:left="1134" w:right="141" w:hanging="425"/>
              <w:jc w:val="both"/>
              <w:rPr>
                <w:rFonts w:asciiTheme="minorHAnsi" w:hAnsiTheme="minorHAnsi" w:cstheme="minorHAnsi"/>
                <w:b/>
                <w:sz w:val="16"/>
                <w:szCs w:val="16"/>
              </w:rPr>
            </w:pPr>
            <w:r w:rsidRPr="00CA67D4">
              <w:rPr>
                <w:rFonts w:asciiTheme="minorHAnsi" w:hAnsiTheme="minorHAnsi" w:cstheme="minorHAnsi"/>
                <w:b/>
                <w:sz w:val="16"/>
                <w:szCs w:val="16"/>
              </w:rPr>
              <w:t>Modo Proporcional al Tiempo:</w:t>
            </w:r>
          </w:p>
          <w:p w:rsidR="00431CEA" w:rsidRPr="00CA67D4"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CA67D4">
              <w:rPr>
                <w:rFonts w:asciiTheme="minorHAnsi" w:hAnsiTheme="minorHAnsi" w:cstheme="minorHAnsi"/>
                <w:sz w:val="16"/>
                <w:szCs w:val="16"/>
                <w:lang w:val="es-MX"/>
              </w:rPr>
              <w:t>En caso de falta de señal de proceso se puede colocar al controlador en modo manual y darle a la bomba un valor de frecuencia de pulsos fija ingresada por el operador desde el teclado.</w:t>
            </w:r>
          </w:p>
          <w:p w:rsidR="00431CEA" w:rsidRPr="00CA67D4" w:rsidRDefault="00431CEA" w:rsidP="006721A0">
            <w:pPr>
              <w:numPr>
                <w:ilvl w:val="0"/>
                <w:numId w:val="36"/>
              </w:numPr>
              <w:ind w:left="1134" w:right="141" w:hanging="425"/>
              <w:jc w:val="both"/>
              <w:rPr>
                <w:rFonts w:asciiTheme="minorHAnsi" w:hAnsiTheme="minorHAnsi" w:cstheme="minorHAnsi"/>
                <w:b/>
                <w:sz w:val="16"/>
                <w:szCs w:val="16"/>
              </w:rPr>
            </w:pPr>
            <w:r w:rsidRPr="00CA67D4">
              <w:rPr>
                <w:rFonts w:asciiTheme="minorHAnsi" w:hAnsiTheme="minorHAnsi" w:cstheme="minorHAnsi"/>
                <w:b/>
                <w:sz w:val="16"/>
                <w:szCs w:val="16"/>
              </w:rPr>
              <w:t>Modo de seguridad :</w:t>
            </w:r>
          </w:p>
          <w:p w:rsidR="00431CEA" w:rsidRPr="00CA67D4" w:rsidRDefault="00431CEA" w:rsidP="006721A0">
            <w:pPr>
              <w:numPr>
                <w:ilvl w:val="0"/>
                <w:numId w:val="38"/>
              </w:numPr>
              <w:jc w:val="both"/>
              <w:rPr>
                <w:rFonts w:asciiTheme="minorHAnsi" w:hAnsiTheme="minorHAnsi" w:cstheme="minorHAnsi"/>
                <w:iCs/>
                <w:sz w:val="16"/>
                <w:szCs w:val="16"/>
              </w:rPr>
            </w:pPr>
            <w:r w:rsidRPr="00CA67D4">
              <w:rPr>
                <w:rFonts w:asciiTheme="minorHAnsi" w:hAnsiTheme="minorHAnsi" w:cstheme="minorHAnsi"/>
                <w:iCs/>
                <w:sz w:val="16"/>
                <w:szCs w:val="16"/>
              </w:rPr>
              <w:t>Cuando los</w:t>
            </w:r>
            <w:r w:rsidRPr="00CA67D4">
              <w:rPr>
                <w:rFonts w:asciiTheme="minorHAnsi" w:hAnsiTheme="minorHAnsi" w:cstheme="minorHAnsi"/>
                <w:b/>
                <w:iCs/>
                <w:sz w:val="16"/>
                <w:szCs w:val="16"/>
              </w:rPr>
              <w:t xml:space="preserve"> </w:t>
            </w:r>
            <w:r w:rsidRPr="00CA67D4">
              <w:rPr>
                <w:rFonts w:asciiTheme="minorHAnsi" w:hAnsiTheme="minorHAnsi" w:cstheme="minorHAnsi"/>
                <w:iCs/>
                <w:sz w:val="16"/>
                <w:szCs w:val="16"/>
              </w:rPr>
              <w:t>caudales de gas son bajos</w:t>
            </w:r>
            <w:r w:rsidRPr="00CA67D4">
              <w:rPr>
                <w:rFonts w:asciiTheme="minorHAnsi" w:hAnsiTheme="minorHAnsi" w:cstheme="minorHAnsi"/>
                <w:b/>
                <w:iCs/>
                <w:sz w:val="16"/>
                <w:szCs w:val="16"/>
              </w:rPr>
              <w:t xml:space="preserve"> </w:t>
            </w:r>
            <w:r w:rsidRPr="00CA67D4">
              <w:rPr>
                <w:rFonts w:asciiTheme="minorHAnsi" w:hAnsiTheme="minorHAnsi" w:cstheme="minorHAnsi"/>
                <w:iCs/>
                <w:sz w:val="16"/>
                <w:szCs w:val="16"/>
              </w:rPr>
              <w:t xml:space="preserve">y la medición entrega señales fuera de rango para no suspender la odorizacion el equipo </w:t>
            </w:r>
            <w:r w:rsidRPr="00CA67D4">
              <w:rPr>
                <w:rFonts w:asciiTheme="minorHAnsi" w:hAnsiTheme="minorHAnsi" w:cstheme="minorHAnsi"/>
                <w:iCs/>
                <w:sz w:val="16"/>
                <w:szCs w:val="16"/>
              </w:rPr>
              <w:lastRenderedPageBreak/>
              <w:t>automáticamente opera en un valor determinado fijo caudal de seguridad“</w:t>
            </w:r>
          </w:p>
          <w:p w:rsidR="00431CEA" w:rsidRPr="00CA67D4" w:rsidRDefault="00431CEA" w:rsidP="006721A0">
            <w:pPr>
              <w:numPr>
                <w:ilvl w:val="0"/>
                <w:numId w:val="36"/>
              </w:numPr>
              <w:ind w:left="1134" w:right="141" w:hanging="425"/>
              <w:jc w:val="both"/>
              <w:rPr>
                <w:rFonts w:asciiTheme="minorHAnsi" w:hAnsiTheme="minorHAnsi" w:cstheme="minorHAnsi"/>
                <w:b/>
                <w:sz w:val="16"/>
                <w:szCs w:val="16"/>
              </w:rPr>
            </w:pPr>
            <w:r w:rsidRPr="00CA67D4">
              <w:rPr>
                <w:rFonts w:asciiTheme="minorHAnsi" w:hAnsiTheme="minorHAnsi" w:cstheme="minorHAnsi"/>
                <w:b/>
                <w:sz w:val="16"/>
                <w:szCs w:val="16"/>
              </w:rPr>
              <w:t>Modo horario:</w:t>
            </w:r>
          </w:p>
          <w:p w:rsidR="00431CEA" w:rsidRPr="00CA67D4" w:rsidRDefault="00431CEA" w:rsidP="006721A0">
            <w:pPr>
              <w:numPr>
                <w:ilvl w:val="0"/>
                <w:numId w:val="38"/>
              </w:numPr>
              <w:jc w:val="both"/>
              <w:rPr>
                <w:rFonts w:asciiTheme="minorHAnsi" w:hAnsiTheme="minorHAnsi" w:cstheme="minorHAnsi"/>
                <w:iCs/>
                <w:sz w:val="16"/>
                <w:szCs w:val="16"/>
              </w:rPr>
            </w:pPr>
            <w:r w:rsidRPr="00CA67D4">
              <w:rPr>
                <w:rFonts w:asciiTheme="minorHAnsi" w:hAnsiTheme="minorHAnsi" w:cstheme="minorHAnsi"/>
                <w:iCs/>
                <w:sz w:val="16"/>
                <w:szCs w:val="16"/>
              </w:rPr>
              <w:t>En caso de no tener disponible señal de control se puede setear un valor fijo para cada una de las 24 horas de los días de la semana</w:t>
            </w:r>
          </w:p>
          <w:p w:rsidR="00431CEA" w:rsidRPr="00CA67D4" w:rsidRDefault="00431CEA" w:rsidP="006721A0">
            <w:pPr>
              <w:numPr>
                <w:ilvl w:val="0"/>
                <w:numId w:val="36"/>
              </w:numPr>
              <w:ind w:left="1134" w:right="141" w:hanging="425"/>
              <w:jc w:val="both"/>
              <w:rPr>
                <w:rFonts w:asciiTheme="minorHAnsi" w:hAnsiTheme="minorHAnsi" w:cstheme="minorHAnsi"/>
                <w:b/>
                <w:sz w:val="16"/>
                <w:szCs w:val="16"/>
              </w:rPr>
            </w:pPr>
            <w:r w:rsidRPr="00CA67D4">
              <w:rPr>
                <w:rFonts w:asciiTheme="minorHAnsi" w:hAnsiTheme="minorHAnsi" w:cstheme="minorHAnsi"/>
                <w:b/>
                <w:sz w:val="16"/>
                <w:szCs w:val="16"/>
              </w:rPr>
              <w:t>Señal de proceso:</w:t>
            </w:r>
          </w:p>
          <w:p w:rsidR="00431CEA" w:rsidRDefault="00431CEA" w:rsidP="006721A0">
            <w:pPr>
              <w:numPr>
                <w:ilvl w:val="0"/>
                <w:numId w:val="38"/>
              </w:numPr>
              <w:jc w:val="both"/>
              <w:rPr>
                <w:rFonts w:asciiTheme="minorHAnsi" w:hAnsiTheme="minorHAnsi" w:cstheme="minorHAnsi"/>
                <w:iCs/>
                <w:sz w:val="16"/>
                <w:szCs w:val="16"/>
              </w:rPr>
            </w:pPr>
            <w:r w:rsidRPr="00CA67D4">
              <w:rPr>
                <w:rFonts w:asciiTheme="minorHAnsi" w:hAnsiTheme="minorHAnsi" w:cstheme="minorHAnsi"/>
                <w:iCs/>
                <w:sz w:val="16"/>
                <w:szCs w:val="16"/>
              </w:rPr>
              <w:t xml:space="preserve">Contacto seco o voltaje </w:t>
            </w:r>
          </w:p>
          <w:p w:rsidR="00431CEA" w:rsidRPr="00CA67D4" w:rsidRDefault="00431CEA" w:rsidP="00AB00A8">
            <w:pPr>
              <w:ind w:left="1571"/>
              <w:jc w:val="both"/>
              <w:rPr>
                <w:rFonts w:asciiTheme="minorHAnsi" w:hAnsiTheme="minorHAnsi" w:cstheme="minorHAnsi"/>
                <w:iCs/>
                <w:sz w:val="16"/>
                <w:szCs w:val="16"/>
              </w:rPr>
            </w:pPr>
          </w:p>
          <w:p w:rsidR="00431CEA" w:rsidRPr="00CA67D4" w:rsidRDefault="00431CEA" w:rsidP="006721A0">
            <w:pPr>
              <w:numPr>
                <w:ilvl w:val="0"/>
                <w:numId w:val="36"/>
              </w:numPr>
              <w:ind w:left="1134" w:right="141" w:hanging="425"/>
              <w:jc w:val="both"/>
              <w:rPr>
                <w:rFonts w:asciiTheme="minorHAnsi" w:hAnsiTheme="minorHAnsi" w:cstheme="minorHAnsi"/>
                <w:b/>
                <w:sz w:val="16"/>
                <w:szCs w:val="16"/>
              </w:rPr>
            </w:pPr>
            <w:r w:rsidRPr="00CA67D4">
              <w:rPr>
                <w:rFonts w:asciiTheme="minorHAnsi" w:hAnsiTheme="minorHAnsi" w:cstheme="minorHAnsi"/>
                <w:b/>
                <w:sz w:val="16"/>
                <w:szCs w:val="16"/>
              </w:rPr>
              <w:t xml:space="preserve">Sistema de alimentación eléctrica: </w:t>
            </w:r>
          </w:p>
          <w:p w:rsidR="00431CEA" w:rsidRPr="00CA67D4" w:rsidRDefault="00431CEA" w:rsidP="006721A0">
            <w:pPr>
              <w:numPr>
                <w:ilvl w:val="0"/>
                <w:numId w:val="38"/>
              </w:numPr>
              <w:jc w:val="both"/>
              <w:rPr>
                <w:rFonts w:asciiTheme="minorHAnsi" w:hAnsiTheme="minorHAnsi" w:cstheme="minorHAnsi"/>
                <w:iCs/>
                <w:sz w:val="16"/>
                <w:szCs w:val="16"/>
              </w:rPr>
            </w:pPr>
            <w:r w:rsidRPr="00CA67D4">
              <w:rPr>
                <w:rFonts w:asciiTheme="minorHAnsi" w:hAnsiTheme="minorHAnsi" w:cstheme="minorHAnsi"/>
                <w:iCs/>
                <w:sz w:val="16"/>
                <w:szCs w:val="16"/>
              </w:rPr>
              <w:t>Basado en acumuladores tipo batería, panel solar y sistemas de control electrónicos, diseñados para una autonomía de 6 meses.</w:t>
            </w:r>
          </w:p>
          <w:p w:rsidR="00431CEA" w:rsidRPr="00CA67D4" w:rsidRDefault="00431CEA" w:rsidP="006721A0">
            <w:pPr>
              <w:numPr>
                <w:ilvl w:val="0"/>
                <w:numId w:val="36"/>
              </w:numPr>
              <w:ind w:left="1134" w:right="141" w:hanging="425"/>
              <w:jc w:val="both"/>
              <w:rPr>
                <w:rFonts w:asciiTheme="minorHAnsi" w:hAnsiTheme="minorHAnsi" w:cstheme="minorHAnsi"/>
                <w:b/>
                <w:sz w:val="16"/>
                <w:szCs w:val="16"/>
              </w:rPr>
            </w:pPr>
            <w:r w:rsidRPr="00CA67D4">
              <w:rPr>
                <w:rFonts w:asciiTheme="minorHAnsi" w:hAnsiTheme="minorHAnsi" w:cstheme="minorHAnsi"/>
                <w:b/>
                <w:sz w:val="16"/>
                <w:szCs w:val="16"/>
              </w:rPr>
              <w:t xml:space="preserve">Gabinete: </w:t>
            </w:r>
          </w:p>
          <w:p w:rsidR="00431CEA" w:rsidRPr="00CA67D4" w:rsidRDefault="00431CEA" w:rsidP="006721A0">
            <w:pPr>
              <w:numPr>
                <w:ilvl w:val="0"/>
                <w:numId w:val="38"/>
              </w:numPr>
              <w:jc w:val="both"/>
              <w:rPr>
                <w:rFonts w:asciiTheme="minorHAnsi" w:hAnsiTheme="minorHAnsi" w:cstheme="minorHAnsi"/>
                <w:iCs/>
                <w:sz w:val="16"/>
                <w:szCs w:val="16"/>
              </w:rPr>
            </w:pPr>
            <w:r w:rsidRPr="00CA67D4">
              <w:rPr>
                <w:rFonts w:asciiTheme="minorHAnsi" w:hAnsiTheme="minorHAnsi" w:cstheme="minorHAnsi"/>
                <w:iCs/>
                <w:sz w:val="16"/>
                <w:szCs w:val="16"/>
              </w:rPr>
              <w:t xml:space="preserve">Material acero al carbono revestido en pintura epoxi o polyester de alto impacto, apto para la intemperie. </w:t>
            </w:r>
          </w:p>
          <w:p w:rsidR="00431CEA" w:rsidRPr="00CA67D4" w:rsidRDefault="00431CEA" w:rsidP="006721A0">
            <w:pPr>
              <w:numPr>
                <w:ilvl w:val="0"/>
                <w:numId w:val="36"/>
              </w:numPr>
              <w:ind w:left="1134" w:right="141" w:hanging="425"/>
              <w:jc w:val="both"/>
              <w:rPr>
                <w:rFonts w:asciiTheme="minorHAnsi" w:hAnsiTheme="minorHAnsi" w:cstheme="minorHAnsi"/>
                <w:b/>
                <w:sz w:val="16"/>
                <w:szCs w:val="16"/>
              </w:rPr>
            </w:pPr>
            <w:r w:rsidRPr="00CA67D4">
              <w:rPr>
                <w:rFonts w:asciiTheme="minorHAnsi" w:hAnsiTheme="minorHAnsi" w:cstheme="minorHAnsi"/>
                <w:b/>
                <w:sz w:val="16"/>
                <w:szCs w:val="16"/>
              </w:rPr>
              <w:t>Tanque de odorante:</w:t>
            </w:r>
          </w:p>
          <w:p w:rsidR="00431CEA" w:rsidRPr="00CA67D4" w:rsidRDefault="00431CEA" w:rsidP="006721A0">
            <w:pPr>
              <w:numPr>
                <w:ilvl w:val="0"/>
                <w:numId w:val="38"/>
              </w:numPr>
              <w:jc w:val="both"/>
              <w:rPr>
                <w:rFonts w:asciiTheme="minorHAnsi" w:hAnsiTheme="minorHAnsi" w:cstheme="minorHAnsi"/>
                <w:iCs/>
                <w:sz w:val="16"/>
                <w:szCs w:val="16"/>
              </w:rPr>
            </w:pPr>
            <w:r w:rsidRPr="00CA67D4">
              <w:rPr>
                <w:rFonts w:asciiTheme="minorHAnsi" w:hAnsiTheme="minorHAnsi" w:cstheme="minorHAnsi"/>
                <w:iCs/>
                <w:sz w:val="16"/>
                <w:szCs w:val="16"/>
              </w:rPr>
              <w:t xml:space="preserve">Capacidad mínimamente 250 lt., diseño bajo norma ASME VIII y construcción según norma ASME IX, de configuración cilíndrica horizontal. </w:t>
            </w:r>
          </w:p>
          <w:p w:rsidR="00431CEA" w:rsidRPr="00CA67D4" w:rsidRDefault="00431CEA" w:rsidP="006721A0">
            <w:pPr>
              <w:numPr>
                <w:ilvl w:val="0"/>
                <w:numId w:val="38"/>
              </w:numPr>
              <w:jc w:val="both"/>
              <w:rPr>
                <w:rFonts w:asciiTheme="minorHAnsi" w:hAnsiTheme="minorHAnsi" w:cstheme="minorHAnsi"/>
                <w:iCs/>
                <w:sz w:val="16"/>
                <w:szCs w:val="16"/>
              </w:rPr>
            </w:pPr>
            <w:r w:rsidRPr="00CA67D4">
              <w:rPr>
                <w:rFonts w:asciiTheme="minorHAnsi" w:hAnsiTheme="minorHAnsi" w:cstheme="minorHAnsi"/>
                <w:iCs/>
                <w:sz w:val="16"/>
                <w:szCs w:val="16"/>
              </w:rPr>
              <w:t xml:space="preserve">Material de construcción Acero Inoxidable AISI 316, revestimiento Epoxi. </w:t>
            </w:r>
          </w:p>
          <w:p w:rsidR="00431CEA" w:rsidRPr="00CA67D4" w:rsidRDefault="00431CEA" w:rsidP="006721A0">
            <w:pPr>
              <w:numPr>
                <w:ilvl w:val="0"/>
                <w:numId w:val="38"/>
              </w:numPr>
              <w:jc w:val="both"/>
              <w:rPr>
                <w:rFonts w:asciiTheme="minorHAnsi" w:hAnsiTheme="minorHAnsi" w:cstheme="minorHAnsi"/>
                <w:iCs/>
                <w:sz w:val="16"/>
                <w:szCs w:val="16"/>
              </w:rPr>
            </w:pPr>
            <w:r w:rsidRPr="00CA67D4">
              <w:rPr>
                <w:rFonts w:asciiTheme="minorHAnsi" w:hAnsiTheme="minorHAnsi" w:cstheme="minorHAnsi"/>
                <w:iCs/>
                <w:sz w:val="16"/>
                <w:szCs w:val="16"/>
              </w:rPr>
              <w:t>Válvulas de bloqueo tipo bola en Acero Inoxidable AISI 316  para purga, carga y conexión al sistema odorizador.</w:t>
            </w:r>
          </w:p>
          <w:p w:rsidR="00431CEA" w:rsidRPr="00CA67D4" w:rsidRDefault="00431CEA" w:rsidP="006721A0">
            <w:pPr>
              <w:numPr>
                <w:ilvl w:val="0"/>
                <w:numId w:val="36"/>
              </w:numPr>
              <w:ind w:left="1134" w:right="141" w:hanging="425"/>
              <w:jc w:val="both"/>
              <w:rPr>
                <w:rFonts w:asciiTheme="minorHAnsi" w:hAnsiTheme="minorHAnsi" w:cstheme="minorHAnsi"/>
                <w:b/>
                <w:sz w:val="16"/>
                <w:szCs w:val="16"/>
              </w:rPr>
            </w:pPr>
            <w:r w:rsidRPr="00CA67D4">
              <w:rPr>
                <w:rFonts w:asciiTheme="minorHAnsi" w:hAnsiTheme="minorHAnsi" w:cstheme="minorHAnsi"/>
                <w:b/>
                <w:sz w:val="16"/>
                <w:szCs w:val="16"/>
              </w:rPr>
              <w:t>Sistema de regulación de suministro de gas (gas power) para funcionamiento de la bomba y presurizado del depósito de odorante:</w:t>
            </w:r>
          </w:p>
          <w:p w:rsidR="00431CEA" w:rsidRPr="00CA67D4" w:rsidRDefault="00431CEA" w:rsidP="006721A0">
            <w:pPr>
              <w:numPr>
                <w:ilvl w:val="0"/>
                <w:numId w:val="38"/>
              </w:numPr>
              <w:jc w:val="both"/>
              <w:rPr>
                <w:rFonts w:asciiTheme="minorHAnsi" w:hAnsiTheme="minorHAnsi" w:cstheme="minorHAnsi"/>
                <w:iCs/>
                <w:sz w:val="16"/>
                <w:szCs w:val="16"/>
              </w:rPr>
            </w:pPr>
            <w:r w:rsidRPr="00CA67D4">
              <w:rPr>
                <w:rFonts w:asciiTheme="minorHAnsi" w:hAnsiTheme="minorHAnsi" w:cstheme="minorHAnsi"/>
                <w:iCs/>
                <w:sz w:val="16"/>
                <w:szCs w:val="16"/>
              </w:rPr>
              <w:t>Válvula Reguladora.</w:t>
            </w:r>
          </w:p>
          <w:p w:rsidR="00431CEA" w:rsidRPr="00CA67D4" w:rsidRDefault="00431CEA" w:rsidP="006721A0">
            <w:pPr>
              <w:numPr>
                <w:ilvl w:val="0"/>
                <w:numId w:val="38"/>
              </w:numPr>
              <w:jc w:val="both"/>
              <w:rPr>
                <w:rFonts w:asciiTheme="minorHAnsi" w:hAnsiTheme="minorHAnsi" w:cstheme="minorHAnsi"/>
                <w:iCs/>
                <w:sz w:val="16"/>
                <w:szCs w:val="16"/>
              </w:rPr>
            </w:pPr>
            <w:r w:rsidRPr="00CA67D4">
              <w:rPr>
                <w:rFonts w:asciiTheme="minorHAnsi" w:hAnsiTheme="minorHAnsi" w:cstheme="minorHAnsi"/>
                <w:iCs/>
                <w:sz w:val="16"/>
                <w:szCs w:val="16"/>
              </w:rPr>
              <w:t xml:space="preserve">Manómetro Ac. Inoxidable : rango no debe exceder el doble de la presión de trabajo del funcionamiento de la bomba y presurizado del depósito de odorante </w:t>
            </w:r>
          </w:p>
          <w:p w:rsidR="00431CEA" w:rsidRPr="00CA67D4" w:rsidRDefault="00431CEA" w:rsidP="006721A0">
            <w:pPr>
              <w:numPr>
                <w:ilvl w:val="0"/>
                <w:numId w:val="38"/>
              </w:numPr>
              <w:jc w:val="both"/>
              <w:rPr>
                <w:rFonts w:asciiTheme="minorHAnsi" w:hAnsiTheme="minorHAnsi" w:cstheme="minorHAnsi"/>
                <w:iCs/>
                <w:sz w:val="16"/>
                <w:szCs w:val="16"/>
              </w:rPr>
            </w:pPr>
            <w:r w:rsidRPr="00CA67D4">
              <w:rPr>
                <w:rFonts w:asciiTheme="minorHAnsi" w:hAnsiTheme="minorHAnsi" w:cstheme="minorHAnsi"/>
                <w:iCs/>
                <w:sz w:val="16"/>
                <w:szCs w:val="16"/>
              </w:rPr>
              <w:t xml:space="preserve">Válvula de bloqueo tipo aguja </w:t>
            </w:r>
          </w:p>
          <w:p w:rsidR="00431CEA" w:rsidRPr="00CA67D4" w:rsidRDefault="00431CEA" w:rsidP="006721A0">
            <w:pPr>
              <w:numPr>
                <w:ilvl w:val="0"/>
                <w:numId w:val="38"/>
              </w:numPr>
              <w:jc w:val="both"/>
              <w:rPr>
                <w:rFonts w:asciiTheme="minorHAnsi" w:hAnsiTheme="minorHAnsi" w:cstheme="minorHAnsi"/>
                <w:iCs/>
                <w:sz w:val="16"/>
                <w:szCs w:val="16"/>
              </w:rPr>
            </w:pPr>
            <w:r w:rsidRPr="00CA67D4">
              <w:rPr>
                <w:rFonts w:asciiTheme="minorHAnsi" w:hAnsiTheme="minorHAnsi" w:cstheme="minorHAnsi"/>
                <w:iCs/>
                <w:sz w:val="16"/>
                <w:szCs w:val="16"/>
              </w:rPr>
              <w:t>Tuberías de interconexión construida en Acero inoxidable AISI 316.</w:t>
            </w:r>
          </w:p>
          <w:p w:rsidR="00431CEA" w:rsidRPr="00CA67D4" w:rsidRDefault="00431CEA" w:rsidP="006721A0">
            <w:pPr>
              <w:numPr>
                <w:ilvl w:val="0"/>
                <w:numId w:val="36"/>
              </w:numPr>
              <w:ind w:left="1134" w:right="141" w:hanging="425"/>
              <w:jc w:val="both"/>
              <w:rPr>
                <w:rFonts w:asciiTheme="minorHAnsi" w:hAnsiTheme="minorHAnsi" w:cstheme="minorHAnsi"/>
                <w:b/>
                <w:sz w:val="16"/>
                <w:szCs w:val="16"/>
              </w:rPr>
            </w:pPr>
            <w:r w:rsidRPr="00CA67D4">
              <w:rPr>
                <w:rFonts w:asciiTheme="minorHAnsi" w:hAnsiTheme="minorHAnsi" w:cstheme="minorHAnsi"/>
                <w:b/>
                <w:sz w:val="16"/>
                <w:szCs w:val="16"/>
              </w:rPr>
              <w:t>El sistema de Odorización debe ser apto para trabajar con líquidos odorantes:</w:t>
            </w:r>
          </w:p>
          <w:p w:rsidR="00431CEA" w:rsidRPr="00CA67D4" w:rsidRDefault="00431CEA" w:rsidP="00AB00A8">
            <w:pPr>
              <w:tabs>
                <w:tab w:val="left" w:pos="1843"/>
              </w:tabs>
              <w:ind w:left="1571"/>
              <w:jc w:val="both"/>
              <w:rPr>
                <w:rFonts w:asciiTheme="minorHAnsi" w:hAnsiTheme="minorHAnsi" w:cstheme="minorHAnsi"/>
                <w:b/>
                <w:sz w:val="16"/>
                <w:szCs w:val="16"/>
              </w:rPr>
            </w:pPr>
            <w:r w:rsidRPr="00CA67D4">
              <w:rPr>
                <w:rFonts w:asciiTheme="minorHAnsi" w:hAnsiTheme="minorHAnsi" w:cstheme="minorHAnsi"/>
                <w:b/>
                <w:sz w:val="16"/>
                <w:szCs w:val="16"/>
              </w:rPr>
              <w:t>Odorante 1</w:t>
            </w:r>
          </w:p>
          <w:p w:rsidR="00431CEA" w:rsidRPr="00CA67D4"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CA67D4">
              <w:rPr>
                <w:rFonts w:asciiTheme="minorHAnsi" w:hAnsiTheme="minorHAnsi" w:cstheme="minorHAnsi"/>
                <w:iCs/>
                <w:sz w:val="16"/>
                <w:szCs w:val="16"/>
              </w:rPr>
              <w:t>Tert-Butylmercaptan</w:t>
            </w:r>
            <w:r w:rsidRPr="00CA67D4">
              <w:rPr>
                <w:rFonts w:asciiTheme="minorHAnsi" w:hAnsiTheme="minorHAnsi" w:cstheme="minorHAnsi"/>
                <w:iCs/>
                <w:sz w:val="16"/>
                <w:szCs w:val="16"/>
              </w:rPr>
              <w:tab/>
              <w:t>80%</w:t>
            </w:r>
          </w:p>
          <w:p w:rsidR="00431CEA" w:rsidRPr="00CA67D4"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CA67D4">
              <w:rPr>
                <w:rFonts w:asciiTheme="minorHAnsi" w:hAnsiTheme="minorHAnsi" w:cstheme="minorHAnsi"/>
                <w:iCs/>
                <w:sz w:val="16"/>
                <w:szCs w:val="16"/>
              </w:rPr>
              <w:t xml:space="preserve">Methyl ethyl sulfide </w:t>
            </w:r>
            <w:r w:rsidRPr="00CA67D4">
              <w:rPr>
                <w:rFonts w:asciiTheme="minorHAnsi" w:hAnsiTheme="minorHAnsi" w:cstheme="minorHAnsi"/>
                <w:iCs/>
                <w:sz w:val="16"/>
                <w:szCs w:val="16"/>
              </w:rPr>
              <w:tab/>
              <w:t>20%</w:t>
            </w:r>
          </w:p>
          <w:p w:rsidR="00431CEA" w:rsidRPr="00CA67D4" w:rsidRDefault="00431CEA" w:rsidP="00AB00A8">
            <w:pPr>
              <w:tabs>
                <w:tab w:val="left" w:pos="1843"/>
              </w:tabs>
              <w:ind w:left="1571"/>
              <w:jc w:val="both"/>
              <w:rPr>
                <w:rFonts w:asciiTheme="minorHAnsi" w:hAnsiTheme="minorHAnsi" w:cstheme="minorHAnsi"/>
                <w:b/>
                <w:sz w:val="16"/>
                <w:szCs w:val="16"/>
              </w:rPr>
            </w:pPr>
            <w:r w:rsidRPr="00CA67D4">
              <w:rPr>
                <w:rFonts w:asciiTheme="minorHAnsi" w:hAnsiTheme="minorHAnsi" w:cstheme="minorHAnsi"/>
                <w:b/>
                <w:sz w:val="16"/>
                <w:szCs w:val="16"/>
              </w:rPr>
              <w:t>Odorante 2</w:t>
            </w:r>
          </w:p>
          <w:p w:rsidR="00431CEA" w:rsidRPr="00CA67D4"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CA67D4">
              <w:rPr>
                <w:rFonts w:asciiTheme="minorHAnsi" w:hAnsiTheme="minorHAnsi" w:cstheme="minorHAnsi"/>
                <w:iCs/>
                <w:sz w:val="16"/>
                <w:szCs w:val="16"/>
              </w:rPr>
              <w:t>Tert-Butylmercaptan</w:t>
            </w:r>
            <w:r w:rsidRPr="00CA67D4">
              <w:rPr>
                <w:rFonts w:asciiTheme="minorHAnsi" w:hAnsiTheme="minorHAnsi" w:cstheme="minorHAnsi"/>
                <w:iCs/>
                <w:sz w:val="16"/>
                <w:szCs w:val="16"/>
              </w:rPr>
              <w:tab/>
              <w:t>80%</w:t>
            </w:r>
          </w:p>
          <w:p w:rsidR="00431CEA" w:rsidRPr="00CA67D4"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CA67D4">
              <w:rPr>
                <w:rFonts w:asciiTheme="minorHAnsi" w:hAnsiTheme="minorHAnsi" w:cstheme="minorHAnsi"/>
                <w:iCs/>
                <w:sz w:val="16"/>
                <w:szCs w:val="16"/>
              </w:rPr>
              <w:t xml:space="preserve">Dimetil sulfide </w:t>
            </w:r>
            <w:r w:rsidRPr="00CA67D4">
              <w:rPr>
                <w:rFonts w:asciiTheme="minorHAnsi" w:hAnsiTheme="minorHAnsi" w:cstheme="minorHAnsi"/>
                <w:iCs/>
                <w:sz w:val="16"/>
                <w:szCs w:val="16"/>
              </w:rPr>
              <w:tab/>
            </w:r>
            <w:r w:rsidRPr="00CA67D4">
              <w:rPr>
                <w:rFonts w:asciiTheme="minorHAnsi" w:hAnsiTheme="minorHAnsi" w:cstheme="minorHAnsi"/>
                <w:iCs/>
                <w:sz w:val="16"/>
                <w:szCs w:val="16"/>
              </w:rPr>
              <w:tab/>
              <w:t>20%</w:t>
            </w:r>
          </w:p>
          <w:p w:rsidR="00431CEA" w:rsidRDefault="00431CEA" w:rsidP="00AB00A8">
            <w:pPr>
              <w:tabs>
                <w:tab w:val="left" w:pos="1560"/>
              </w:tabs>
              <w:jc w:val="both"/>
              <w:rPr>
                <w:rFonts w:asciiTheme="minorHAnsi" w:hAnsiTheme="minorHAnsi" w:cstheme="minorHAnsi"/>
                <w:iCs/>
                <w:sz w:val="16"/>
                <w:szCs w:val="16"/>
              </w:rPr>
            </w:pPr>
            <w:r w:rsidRPr="00CA67D4">
              <w:rPr>
                <w:rFonts w:asciiTheme="minorHAnsi" w:hAnsiTheme="minorHAnsi" w:cstheme="minorHAnsi"/>
                <w:iCs/>
                <w:sz w:val="16"/>
                <w:szCs w:val="16"/>
              </w:rPr>
              <w:tab/>
              <w:t xml:space="preserve">Demostrable con un certificado de parte de la </w:t>
            </w:r>
          </w:p>
          <w:p w:rsidR="00431CEA" w:rsidRPr="00CA67D4" w:rsidRDefault="00431CEA" w:rsidP="00AB00A8">
            <w:pPr>
              <w:tabs>
                <w:tab w:val="left" w:pos="1560"/>
              </w:tabs>
              <w:jc w:val="both"/>
              <w:rPr>
                <w:rFonts w:asciiTheme="minorHAnsi" w:hAnsiTheme="minorHAnsi" w:cstheme="minorHAnsi"/>
                <w:iCs/>
                <w:sz w:val="16"/>
                <w:szCs w:val="16"/>
              </w:rPr>
            </w:pPr>
            <w:r>
              <w:rPr>
                <w:rFonts w:asciiTheme="minorHAnsi" w:hAnsiTheme="minorHAnsi" w:cstheme="minorHAnsi"/>
                <w:iCs/>
                <w:sz w:val="16"/>
                <w:szCs w:val="16"/>
              </w:rPr>
              <w:t xml:space="preserve">                                           </w:t>
            </w:r>
            <w:r w:rsidRPr="00CA67D4">
              <w:rPr>
                <w:rFonts w:asciiTheme="minorHAnsi" w:hAnsiTheme="minorHAnsi" w:cstheme="minorHAnsi"/>
                <w:iCs/>
                <w:sz w:val="16"/>
                <w:szCs w:val="16"/>
              </w:rPr>
              <w:t>empresa proveedora</w:t>
            </w:r>
          </w:p>
          <w:p w:rsidR="00431CEA" w:rsidRPr="00CA67D4" w:rsidRDefault="00431CEA" w:rsidP="006721A0">
            <w:pPr>
              <w:numPr>
                <w:ilvl w:val="0"/>
                <w:numId w:val="36"/>
              </w:numPr>
              <w:ind w:left="1134" w:right="141" w:hanging="425"/>
              <w:jc w:val="both"/>
              <w:rPr>
                <w:rFonts w:asciiTheme="minorHAnsi" w:hAnsiTheme="minorHAnsi" w:cstheme="minorHAnsi"/>
                <w:b/>
                <w:sz w:val="16"/>
                <w:szCs w:val="16"/>
              </w:rPr>
            </w:pPr>
            <w:r w:rsidRPr="00CA67D4">
              <w:rPr>
                <w:rFonts w:asciiTheme="minorHAnsi" w:hAnsiTheme="minorHAnsi" w:cstheme="minorHAnsi"/>
                <w:b/>
                <w:sz w:val="16"/>
                <w:szCs w:val="16"/>
              </w:rPr>
              <w:t>Boquilla de inyeccion :</w:t>
            </w:r>
          </w:p>
          <w:p w:rsidR="00431CEA" w:rsidRPr="00CA67D4" w:rsidRDefault="00431CEA" w:rsidP="006721A0">
            <w:pPr>
              <w:numPr>
                <w:ilvl w:val="0"/>
                <w:numId w:val="38"/>
              </w:numPr>
              <w:jc w:val="both"/>
              <w:rPr>
                <w:rFonts w:asciiTheme="minorHAnsi" w:hAnsiTheme="minorHAnsi" w:cstheme="minorHAnsi"/>
                <w:iCs/>
                <w:sz w:val="16"/>
                <w:szCs w:val="16"/>
              </w:rPr>
            </w:pPr>
            <w:r w:rsidRPr="00CA67D4">
              <w:rPr>
                <w:rFonts w:asciiTheme="minorHAnsi" w:hAnsiTheme="minorHAnsi" w:cstheme="minorHAnsi"/>
                <w:iCs/>
                <w:sz w:val="16"/>
                <w:szCs w:val="16"/>
              </w:rPr>
              <w:t xml:space="preserve">El equipo deberá contar con. una boquilla de inyeccion fabricado en acero inoxidable con válvula check y de bloqueo ambas en acero inoxidable </w:t>
            </w:r>
          </w:p>
          <w:p w:rsidR="00431CEA" w:rsidRPr="00CA67D4" w:rsidRDefault="00431CEA" w:rsidP="006721A0">
            <w:pPr>
              <w:numPr>
                <w:ilvl w:val="0"/>
                <w:numId w:val="36"/>
              </w:numPr>
              <w:ind w:left="1134" w:right="141" w:hanging="425"/>
              <w:jc w:val="both"/>
              <w:rPr>
                <w:rFonts w:asciiTheme="minorHAnsi" w:hAnsiTheme="minorHAnsi" w:cstheme="minorHAnsi"/>
                <w:b/>
                <w:sz w:val="16"/>
                <w:szCs w:val="16"/>
              </w:rPr>
            </w:pPr>
            <w:r w:rsidRPr="00CA67D4">
              <w:rPr>
                <w:rFonts w:asciiTheme="minorHAnsi" w:hAnsiTheme="minorHAnsi" w:cstheme="minorHAnsi"/>
                <w:b/>
                <w:sz w:val="16"/>
                <w:szCs w:val="16"/>
              </w:rPr>
              <w:t>Bureta de calibracion:</w:t>
            </w:r>
          </w:p>
          <w:p w:rsidR="00431CEA" w:rsidRPr="00CA67D4" w:rsidRDefault="00431CEA" w:rsidP="006721A0">
            <w:pPr>
              <w:numPr>
                <w:ilvl w:val="0"/>
                <w:numId w:val="38"/>
              </w:numPr>
              <w:jc w:val="both"/>
              <w:rPr>
                <w:rFonts w:asciiTheme="minorHAnsi" w:hAnsiTheme="minorHAnsi" w:cstheme="minorHAnsi"/>
                <w:iCs/>
                <w:sz w:val="16"/>
                <w:szCs w:val="16"/>
              </w:rPr>
            </w:pPr>
            <w:r w:rsidRPr="00CA67D4">
              <w:rPr>
                <w:rFonts w:asciiTheme="minorHAnsi" w:hAnsiTheme="minorHAnsi" w:cstheme="minorHAnsi"/>
                <w:iCs/>
                <w:sz w:val="16"/>
                <w:szCs w:val="16"/>
              </w:rPr>
              <w:t>El equipo deberá contar con una bureta de calibracion en la succion de la bomba que permita controlar el volumen de inyeccion sin descontinuar la inyeccion (construído en vidrio pyrex )</w:t>
            </w:r>
          </w:p>
          <w:p w:rsidR="00431CEA" w:rsidRPr="00CA67D4" w:rsidRDefault="00431CEA" w:rsidP="006721A0">
            <w:pPr>
              <w:numPr>
                <w:ilvl w:val="0"/>
                <w:numId w:val="36"/>
              </w:numPr>
              <w:ind w:left="1134" w:right="141" w:hanging="425"/>
              <w:jc w:val="both"/>
              <w:rPr>
                <w:rFonts w:asciiTheme="minorHAnsi" w:hAnsiTheme="minorHAnsi" w:cstheme="minorHAnsi"/>
                <w:b/>
                <w:sz w:val="16"/>
                <w:szCs w:val="16"/>
              </w:rPr>
            </w:pPr>
            <w:r w:rsidRPr="00CA67D4">
              <w:rPr>
                <w:rFonts w:asciiTheme="minorHAnsi" w:hAnsiTheme="minorHAnsi" w:cstheme="minorHAnsi"/>
                <w:b/>
                <w:sz w:val="16"/>
                <w:szCs w:val="16"/>
              </w:rPr>
              <w:lastRenderedPageBreak/>
              <w:t>La separación entre los puntos de la toma de presión y el punto de inyección de odorante debe ser 20 veces el diámetro de la tubería.</w:t>
            </w: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ind w:left="993"/>
              <w:jc w:val="both"/>
              <w:rPr>
                <w:rFonts w:asciiTheme="minorHAnsi" w:hAnsiTheme="minorHAnsi" w:cstheme="minorHAnsi"/>
                <w:b/>
                <w:bCs/>
                <w:sz w:val="16"/>
                <w:szCs w:val="16"/>
                <w:u w:val="single"/>
                <w:lang w:eastAsia="es-ES"/>
              </w:rPr>
            </w:pPr>
            <w:r w:rsidRPr="00CA67D4">
              <w:rPr>
                <w:rFonts w:asciiTheme="minorHAnsi" w:hAnsiTheme="minorHAnsi" w:cstheme="minorHAnsi"/>
                <w:b/>
                <w:bCs/>
                <w:sz w:val="16"/>
                <w:szCs w:val="16"/>
                <w:u w:val="single"/>
              </w:rPr>
              <w:lastRenderedPageBreak/>
              <w:t>Válvula de bola a la salida de la estación.</w:t>
            </w:r>
          </w:p>
          <w:p w:rsidR="00431CEA" w:rsidRPr="00CA67D4" w:rsidRDefault="00431CEA" w:rsidP="00AB00A8">
            <w:pPr>
              <w:ind w:left="706"/>
              <w:jc w:val="both"/>
              <w:rPr>
                <w:rFonts w:asciiTheme="minorHAnsi" w:hAnsiTheme="minorHAnsi" w:cstheme="minorHAnsi"/>
                <w:b/>
                <w:bCs/>
                <w:sz w:val="16"/>
                <w:szCs w:val="16"/>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Clase: Brida ANSI 300 Paso Total trunnion ANSI B 16.34/ANSI B16.5 RF</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Actuación: volante y caja de engranes</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Cuerpo: ASTM A105</w:t>
            </w:r>
            <w:r w:rsidRPr="00CA67D4">
              <w:rPr>
                <w:rFonts w:asciiTheme="minorHAnsi" w:hAnsiTheme="minorHAnsi" w:cstheme="minorHAnsi"/>
                <w:iCs/>
                <w:color w:val="000000"/>
                <w:sz w:val="16"/>
                <w:szCs w:val="16"/>
              </w:rPr>
              <w:t xml:space="preserve"> ó ASTM A 216 GRADO WCC o WCB</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Cuerpo: A105 ó ASTM A 216 GRADO WCC o WCB</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Bola: ASTM 351 GRADE CF8M o ASTM A 182 GRADO  F6a o (ACERO AL CARBONO ((A105 O A350 LF2) + 2MILS ENP) ó mayor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Eje: 304SS o 316SS o ASTM A 182 GRADO  F6a. o ACERO A322 4140 2MILs ENP o ((A105 O A350 LF2) +2 MILs ENP)) ó mayor</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Asientos: con inserto blando que garantice cierre hermético DEVLON o PTFE</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Diámetro: 4 plg.</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Tipo: Válvula de bola API 6D y API 6FA ó API 607 ó equivalentes</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Calidad de material – análisis químico de la colada correspondiente.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Prueba hidrostática de cuerpo y sello según API 6D en fábrica. </w:t>
            </w: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CA67D4" w:rsidTr="00AB00A8">
        <w:trPr>
          <w:jc w:val="center"/>
        </w:trPr>
        <w:tc>
          <w:tcPr>
            <w:tcW w:w="4663" w:type="dxa"/>
            <w:vAlign w:val="center"/>
          </w:tcPr>
          <w:p w:rsidR="00431CEA" w:rsidRPr="00CA67D4" w:rsidRDefault="00431CEA" w:rsidP="00AB00A8">
            <w:pPr>
              <w:jc w:val="both"/>
              <w:rPr>
                <w:rFonts w:asciiTheme="minorHAnsi" w:hAnsiTheme="minorHAnsi" w:cstheme="minorHAnsi"/>
                <w:b/>
                <w:bCs/>
                <w:sz w:val="16"/>
                <w:szCs w:val="16"/>
                <w:lang w:val="pt-BR" w:eastAsia="es-ES"/>
              </w:rPr>
            </w:pPr>
            <w:r w:rsidRPr="00CA67D4">
              <w:rPr>
                <w:rFonts w:asciiTheme="minorHAnsi" w:hAnsiTheme="minorHAnsi" w:cstheme="minorHAnsi"/>
                <w:b/>
                <w:bCs/>
                <w:sz w:val="16"/>
                <w:szCs w:val="16"/>
                <w:lang w:val="pt-BR"/>
              </w:rPr>
              <w:t>PANEL SOLAR Y ALMACENAMIENTO DE ENERGIA.</w:t>
            </w:r>
          </w:p>
          <w:p w:rsidR="00431CEA" w:rsidRPr="00CA67D4" w:rsidRDefault="00431CEA" w:rsidP="00AB00A8">
            <w:pPr>
              <w:ind w:left="706"/>
              <w:jc w:val="both"/>
              <w:rPr>
                <w:rFonts w:asciiTheme="minorHAnsi" w:hAnsiTheme="minorHAnsi" w:cstheme="minorHAnsi"/>
                <w:b/>
                <w:bCs/>
                <w:sz w:val="16"/>
                <w:szCs w:val="16"/>
              </w:rPr>
            </w:pPr>
          </w:p>
          <w:p w:rsidR="00431CEA" w:rsidRPr="00CA67D4" w:rsidRDefault="00431CEA" w:rsidP="00AB00A8">
            <w:pPr>
              <w:ind w:left="993"/>
              <w:jc w:val="both"/>
              <w:rPr>
                <w:rFonts w:asciiTheme="minorHAnsi" w:hAnsiTheme="minorHAnsi" w:cstheme="minorHAnsi"/>
                <w:bCs/>
                <w:sz w:val="16"/>
                <w:szCs w:val="16"/>
              </w:rPr>
            </w:pPr>
            <w:r w:rsidRPr="00CA67D4">
              <w:rPr>
                <w:rFonts w:asciiTheme="minorHAnsi" w:hAnsiTheme="minorHAnsi" w:cstheme="minorHAnsi"/>
                <w:bCs/>
                <w:sz w:val="16"/>
                <w:szCs w:val="16"/>
              </w:rPr>
              <w:t xml:space="preserve">Sistema de recarga y almacenamiento de energía para poder alimentar el computador de flujo y la válvula solenoide que comanda </w:t>
            </w:r>
            <w:r>
              <w:rPr>
                <w:rFonts w:asciiTheme="minorHAnsi" w:hAnsiTheme="minorHAnsi" w:cstheme="minorHAnsi"/>
                <w:bCs/>
                <w:sz w:val="16"/>
                <w:szCs w:val="16"/>
              </w:rPr>
              <w:t>la bomba neumática de odorizació</w:t>
            </w:r>
            <w:r w:rsidRPr="00CA67D4">
              <w:rPr>
                <w:rFonts w:asciiTheme="minorHAnsi" w:hAnsiTheme="minorHAnsi" w:cstheme="minorHAnsi"/>
                <w:bCs/>
                <w:sz w:val="16"/>
                <w:szCs w:val="16"/>
              </w:rPr>
              <w:t>n.</w:t>
            </w:r>
          </w:p>
          <w:p w:rsidR="00431CEA" w:rsidRPr="00CA67D4" w:rsidRDefault="00431CEA" w:rsidP="00AB00A8">
            <w:pPr>
              <w:ind w:left="706"/>
              <w:jc w:val="both"/>
              <w:rPr>
                <w:rFonts w:asciiTheme="minorHAnsi" w:hAnsiTheme="minorHAnsi" w:cstheme="minorHAnsi"/>
                <w:bCs/>
                <w:sz w:val="16"/>
                <w:szCs w:val="16"/>
              </w:rPr>
            </w:pP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Batería: dos baterías, Tipo solar 99 AH @ 12 VDC.</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Panel solar: dos paneles, 54 watts con regulador 10ª @12VDC.</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Autonomía mínima de 30 días </w:t>
            </w:r>
          </w:p>
          <w:p w:rsidR="00431CEA" w:rsidRPr="00CA67D4" w:rsidRDefault="00431CEA" w:rsidP="006721A0">
            <w:pPr>
              <w:numPr>
                <w:ilvl w:val="0"/>
                <w:numId w:val="35"/>
              </w:numPr>
              <w:tabs>
                <w:tab w:val="left" w:pos="709"/>
              </w:tabs>
              <w:jc w:val="both"/>
              <w:rPr>
                <w:rFonts w:asciiTheme="minorHAnsi" w:hAnsiTheme="minorHAnsi" w:cstheme="minorHAnsi"/>
                <w:sz w:val="16"/>
                <w:szCs w:val="16"/>
              </w:rPr>
            </w:pPr>
            <w:r w:rsidRPr="00CA67D4">
              <w:rPr>
                <w:rFonts w:asciiTheme="minorHAnsi" w:hAnsiTheme="minorHAnsi" w:cstheme="minorHAnsi"/>
                <w:sz w:val="16"/>
                <w:szCs w:val="16"/>
              </w:rPr>
              <w:t xml:space="preserve">Dos estructuras para soportar el panel solar a una distancia mínima de 3 m del City Gate y una altura de 2.50 m mínimamente </w:t>
            </w:r>
          </w:p>
          <w:p w:rsidR="00431CEA" w:rsidRPr="00CA67D4" w:rsidRDefault="00431CEA" w:rsidP="00AB00A8">
            <w:pPr>
              <w:rPr>
                <w:rFonts w:asciiTheme="minorHAnsi" w:hAnsiTheme="minorHAnsi" w:cstheme="minorHAnsi"/>
                <w:bCs/>
                <w:sz w:val="16"/>
                <w:szCs w:val="16"/>
              </w:rPr>
            </w:pPr>
          </w:p>
          <w:p w:rsidR="00431CEA" w:rsidRPr="00CA67D4" w:rsidRDefault="00431CEA" w:rsidP="00AB00A8">
            <w:pPr>
              <w:jc w:val="both"/>
              <w:rPr>
                <w:rFonts w:asciiTheme="minorHAnsi" w:hAnsiTheme="minorHAnsi" w:cstheme="minorHAnsi"/>
                <w:sz w:val="16"/>
                <w:szCs w:val="16"/>
              </w:rPr>
            </w:pPr>
          </w:p>
        </w:tc>
        <w:tc>
          <w:tcPr>
            <w:tcW w:w="3129" w:type="dxa"/>
            <w:vAlign w:val="center"/>
          </w:tcPr>
          <w:p w:rsidR="00431CEA" w:rsidRPr="00CA67D4" w:rsidRDefault="00431CEA" w:rsidP="00AB00A8">
            <w:pPr>
              <w:rPr>
                <w:rFonts w:asciiTheme="minorHAnsi" w:hAnsiTheme="minorHAnsi" w:cstheme="minorHAnsi"/>
                <w:b/>
                <w:sz w:val="16"/>
                <w:szCs w:val="16"/>
              </w:rPr>
            </w:pPr>
          </w:p>
        </w:tc>
        <w:tc>
          <w:tcPr>
            <w:tcW w:w="389" w:type="dxa"/>
            <w:vAlign w:val="center"/>
          </w:tcPr>
          <w:p w:rsidR="00431CEA" w:rsidRPr="00CA67D4" w:rsidRDefault="00431CEA" w:rsidP="00AB00A8">
            <w:pPr>
              <w:rPr>
                <w:rFonts w:asciiTheme="minorHAnsi" w:hAnsiTheme="minorHAnsi" w:cstheme="minorHAnsi"/>
                <w:b/>
                <w:sz w:val="16"/>
                <w:szCs w:val="16"/>
              </w:rPr>
            </w:pPr>
          </w:p>
        </w:tc>
        <w:tc>
          <w:tcPr>
            <w:tcW w:w="373" w:type="dxa"/>
            <w:vAlign w:val="center"/>
          </w:tcPr>
          <w:p w:rsidR="00431CEA" w:rsidRPr="00CA67D4" w:rsidRDefault="00431CEA" w:rsidP="00AB00A8">
            <w:pPr>
              <w:rPr>
                <w:rFonts w:asciiTheme="minorHAnsi" w:hAnsiTheme="minorHAnsi" w:cstheme="minorHAnsi"/>
                <w:b/>
                <w:sz w:val="16"/>
                <w:szCs w:val="16"/>
              </w:rPr>
            </w:pPr>
          </w:p>
        </w:tc>
        <w:tc>
          <w:tcPr>
            <w:tcW w:w="539" w:type="dxa"/>
            <w:vAlign w:val="center"/>
          </w:tcPr>
          <w:p w:rsidR="00431CEA" w:rsidRPr="00CA67D4" w:rsidRDefault="00431CEA" w:rsidP="00AB00A8">
            <w:pPr>
              <w:rPr>
                <w:rFonts w:asciiTheme="minorHAnsi" w:hAnsiTheme="minorHAnsi" w:cstheme="minorHAnsi"/>
                <w:b/>
                <w:sz w:val="16"/>
                <w:szCs w:val="16"/>
              </w:rPr>
            </w:pPr>
          </w:p>
        </w:tc>
      </w:tr>
      <w:tr w:rsidR="00431CEA" w:rsidRPr="00723996" w:rsidTr="00AB00A8">
        <w:trPr>
          <w:jc w:val="center"/>
        </w:trPr>
        <w:tc>
          <w:tcPr>
            <w:tcW w:w="4663" w:type="dxa"/>
            <w:vAlign w:val="center"/>
          </w:tcPr>
          <w:p w:rsidR="00431CEA" w:rsidRPr="00CA67D4" w:rsidRDefault="00431CEA" w:rsidP="00AB00A8">
            <w:pPr>
              <w:jc w:val="both"/>
              <w:rPr>
                <w:rFonts w:asciiTheme="minorHAnsi" w:hAnsiTheme="minorHAnsi" w:cstheme="minorHAnsi"/>
                <w:b/>
                <w:sz w:val="16"/>
                <w:szCs w:val="16"/>
                <w:lang w:eastAsia="es-ES"/>
              </w:rPr>
            </w:pPr>
            <w:r w:rsidRPr="00CA67D4">
              <w:rPr>
                <w:rFonts w:asciiTheme="minorHAnsi" w:hAnsiTheme="minorHAnsi" w:cstheme="minorHAnsi"/>
                <w:b/>
                <w:sz w:val="16"/>
                <w:szCs w:val="16"/>
              </w:rPr>
              <w:t>TUBERIA, BRIDAS Y ACCESORIOS</w:t>
            </w:r>
          </w:p>
          <w:p w:rsidR="00431CEA" w:rsidRPr="00CA67D4" w:rsidRDefault="00431CEA" w:rsidP="00AB00A8">
            <w:pPr>
              <w:ind w:left="1111"/>
              <w:jc w:val="both"/>
              <w:rPr>
                <w:rFonts w:asciiTheme="minorHAnsi" w:hAnsiTheme="minorHAnsi" w:cstheme="minorHAnsi"/>
                <w:b/>
                <w:sz w:val="16"/>
                <w:szCs w:val="16"/>
              </w:rPr>
            </w:pPr>
          </w:p>
          <w:p w:rsidR="00431CEA" w:rsidRPr="00CA67D4" w:rsidRDefault="00431CEA" w:rsidP="00AB00A8">
            <w:pPr>
              <w:ind w:left="1111"/>
              <w:jc w:val="both"/>
              <w:rPr>
                <w:rFonts w:asciiTheme="minorHAnsi" w:hAnsiTheme="minorHAnsi" w:cstheme="minorHAnsi"/>
                <w:sz w:val="16"/>
                <w:szCs w:val="16"/>
              </w:rPr>
            </w:pPr>
            <w:r w:rsidRPr="00CA67D4">
              <w:rPr>
                <w:rFonts w:asciiTheme="minorHAnsi" w:hAnsiTheme="minorHAnsi" w:cstheme="minorHAnsi"/>
                <w:sz w:val="16"/>
                <w:szCs w:val="16"/>
              </w:rPr>
              <w:t>Tubería  SCH40 ASTM A53/106 API 5L Gr B</w:t>
            </w:r>
          </w:p>
          <w:p w:rsidR="00431CEA" w:rsidRPr="00CA67D4" w:rsidRDefault="00431CEA" w:rsidP="00AB00A8">
            <w:pPr>
              <w:ind w:left="1111"/>
              <w:jc w:val="both"/>
              <w:rPr>
                <w:rFonts w:asciiTheme="minorHAnsi" w:hAnsiTheme="minorHAnsi" w:cstheme="minorHAnsi"/>
                <w:sz w:val="16"/>
                <w:szCs w:val="16"/>
                <w:lang w:val="en-US"/>
              </w:rPr>
            </w:pPr>
            <w:r w:rsidRPr="00CA67D4">
              <w:rPr>
                <w:rFonts w:asciiTheme="minorHAnsi" w:hAnsiTheme="minorHAnsi" w:cstheme="minorHAnsi"/>
                <w:sz w:val="16"/>
                <w:szCs w:val="16"/>
                <w:lang w:val="en-US"/>
              </w:rPr>
              <w:t>Tee Normal STD, A-234 WPB, ASME B16.9</w:t>
            </w:r>
          </w:p>
          <w:p w:rsidR="00431CEA" w:rsidRPr="00CA67D4" w:rsidRDefault="00431CEA" w:rsidP="00AB00A8">
            <w:pPr>
              <w:ind w:left="1111"/>
              <w:jc w:val="both"/>
              <w:rPr>
                <w:rFonts w:asciiTheme="minorHAnsi" w:hAnsiTheme="minorHAnsi" w:cstheme="minorHAnsi"/>
                <w:sz w:val="16"/>
                <w:szCs w:val="16"/>
              </w:rPr>
            </w:pPr>
            <w:r w:rsidRPr="00CA67D4">
              <w:rPr>
                <w:rFonts w:asciiTheme="minorHAnsi" w:hAnsiTheme="minorHAnsi" w:cstheme="minorHAnsi"/>
                <w:sz w:val="16"/>
                <w:szCs w:val="16"/>
              </w:rPr>
              <w:t>Codos RL/RC STD, A-234 WPB, ASE B16.9</w:t>
            </w:r>
          </w:p>
          <w:p w:rsidR="00431CEA" w:rsidRPr="00CA67D4" w:rsidRDefault="00431CEA" w:rsidP="00AB00A8">
            <w:pPr>
              <w:ind w:left="1111"/>
              <w:jc w:val="both"/>
              <w:rPr>
                <w:rFonts w:asciiTheme="minorHAnsi" w:hAnsiTheme="minorHAnsi" w:cstheme="minorHAnsi"/>
                <w:sz w:val="16"/>
                <w:szCs w:val="16"/>
                <w:lang w:val="en-US"/>
              </w:rPr>
            </w:pPr>
            <w:r w:rsidRPr="00CA67D4">
              <w:rPr>
                <w:rFonts w:asciiTheme="minorHAnsi" w:hAnsiTheme="minorHAnsi" w:cstheme="minorHAnsi"/>
                <w:sz w:val="16"/>
                <w:szCs w:val="16"/>
                <w:lang w:val="en-US"/>
              </w:rPr>
              <w:t>Brida WN RF S-300 SCH-40, A 105 ASME B 16.5</w:t>
            </w:r>
          </w:p>
          <w:p w:rsidR="00431CEA" w:rsidRPr="00CA67D4" w:rsidRDefault="00431CEA" w:rsidP="00AB00A8">
            <w:pPr>
              <w:ind w:left="1111"/>
              <w:jc w:val="both"/>
              <w:rPr>
                <w:rFonts w:asciiTheme="minorHAnsi" w:hAnsiTheme="minorHAnsi" w:cstheme="minorHAnsi"/>
                <w:sz w:val="16"/>
                <w:szCs w:val="16"/>
                <w:lang w:val="en-US"/>
              </w:rPr>
            </w:pPr>
            <w:r w:rsidRPr="00CA67D4">
              <w:rPr>
                <w:rFonts w:asciiTheme="minorHAnsi" w:hAnsiTheme="minorHAnsi" w:cstheme="minorHAnsi"/>
                <w:sz w:val="16"/>
                <w:szCs w:val="16"/>
                <w:lang w:val="en-US"/>
              </w:rPr>
              <w:t>Brida SO RF S-300 SCH-40, A 105 ASME B 16.5</w:t>
            </w:r>
          </w:p>
          <w:p w:rsidR="00431CEA" w:rsidRPr="00CA67D4" w:rsidRDefault="00431CEA" w:rsidP="00AB00A8">
            <w:pPr>
              <w:jc w:val="both"/>
              <w:rPr>
                <w:rFonts w:asciiTheme="minorHAnsi" w:hAnsiTheme="minorHAnsi" w:cstheme="minorHAnsi"/>
                <w:sz w:val="16"/>
                <w:szCs w:val="16"/>
                <w:lang w:val="en-US"/>
              </w:rPr>
            </w:pPr>
          </w:p>
        </w:tc>
        <w:tc>
          <w:tcPr>
            <w:tcW w:w="3129" w:type="dxa"/>
            <w:vAlign w:val="center"/>
          </w:tcPr>
          <w:p w:rsidR="00431CEA" w:rsidRPr="00CA67D4" w:rsidRDefault="00431CEA" w:rsidP="00AB00A8">
            <w:pPr>
              <w:rPr>
                <w:rFonts w:asciiTheme="minorHAnsi" w:hAnsiTheme="minorHAnsi" w:cstheme="minorHAnsi"/>
                <w:b/>
                <w:sz w:val="16"/>
                <w:szCs w:val="16"/>
                <w:lang w:val="en-US"/>
              </w:rPr>
            </w:pPr>
          </w:p>
        </w:tc>
        <w:tc>
          <w:tcPr>
            <w:tcW w:w="389" w:type="dxa"/>
            <w:vAlign w:val="center"/>
          </w:tcPr>
          <w:p w:rsidR="00431CEA" w:rsidRPr="00CA67D4" w:rsidRDefault="00431CEA" w:rsidP="00AB00A8">
            <w:pPr>
              <w:rPr>
                <w:rFonts w:asciiTheme="minorHAnsi" w:hAnsiTheme="minorHAnsi" w:cstheme="minorHAnsi"/>
                <w:b/>
                <w:sz w:val="16"/>
                <w:szCs w:val="16"/>
                <w:lang w:val="en-US"/>
              </w:rPr>
            </w:pPr>
          </w:p>
        </w:tc>
        <w:tc>
          <w:tcPr>
            <w:tcW w:w="373" w:type="dxa"/>
            <w:vAlign w:val="center"/>
          </w:tcPr>
          <w:p w:rsidR="00431CEA" w:rsidRPr="00CA67D4" w:rsidRDefault="00431CEA" w:rsidP="00AB00A8">
            <w:pPr>
              <w:rPr>
                <w:rFonts w:asciiTheme="minorHAnsi" w:hAnsiTheme="minorHAnsi" w:cstheme="minorHAnsi"/>
                <w:b/>
                <w:sz w:val="16"/>
                <w:szCs w:val="16"/>
                <w:lang w:val="en-US"/>
              </w:rPr>
            </w:pPr>
          </w:p>
        </w:tc>
        <w:tc>
          <w:tcPr>
            <w:tcW w:w="539" w:type="dxa"/>
            <w:vAlign w:val="center"/>
          </w:tcPr>
          <w:p w:rsidR="00431CEA" w:rsidRPr="00CA67D4" w:rsidRDefault="00431CEA" w:rsidP="00AB00A8">
            <w:pPr>
              <w:rPr>
                <w:rFonts w:asciiTheme="minorHAnsi" w:hAnsiTheme="minorHAnsi" w:cstheme="minorHAnsi"/>
                <w:b/>
                <w:sz w:val="16"/>
                <w:szCs w:val="16"/>
                <w:lang w:val="en-US"/>
              </w:rPr>
            </w:pPr>
          </w:p>
        </w:tc>
      </w:tr>
      <w:tr w:rsidR="00431CEA" w:rsidRPr="00CA67D4" w:rsidTr="00AB00A8">
        <w:trPr>
          <w:jc w:val="center"/>
        </w:trPr>
        <w:tc>
          <w:tcPr>
            <w:tcW w:w="4663" w:type="dxa"/>
            <w:vAlign w:val="center"/>
          </w:tcPr>
          <w:p w:rsidR="00431CEA" w:rsidRPr="00CA67D4" w:rsidRDefault="00431CEA" w:rsidP="00AB00A8">
            <w:pPr>
              <w:spacing w:before="120" w:after="120"/>
              <w:rPr>
                <w:rFonts w:asciiTheme="minorHAnsi" w:hAnsiTheme="minorHAnsi" w:cstheme="minorHAnsi"/>
                <w:b/>
                <w:bCs/>
                <w:sz w:val="16"/>
                <w:szCs w:val="16"/>
                <w:lang w:eastAsia="es-ES"/>
              </w:rPr>
            </w:pPr>
            <w:r w:rsidRPr="00CA67D4">
              <w:rPr>
                <w:rFonts w:asciiTheme="minorHAnsi" w:hAnsiTheme="minorHAnsi" w:cstheme="minorHAnsi"/>
                <w:b/>
                <w:bCs/>
                <w:sz w:val="16"/>
                <w:szCs w:val="16"/>
              </w:rPr>
              <w:t>PREPARACIÓN DE SUPERFICIE Y PINTURA</w:t>
            </w:r>
          </w:p>
          <w:p w:rsidR="00431CEA" w:rsidRPr="00CA67D4" w:rsidRDefault="00431CEA" w:rsidP="00AB00A8">
            <w:pPr>
              <w:autoSpaceDE w:val="0"/>
              <w:autoSpaceDN w:val="0"/>
              <w:adjustRightInd w:val="0"/>
              <w:spacing w:before="120" w:after="120"/>
              <w:ind w:left="709"/>
              <w:jc w:val="both"/>
              <w:rPr>
                <w:rFonts w:asciiTheme="minorHAnsi" w:hAnsiTheme="minorHAnsi" w:cstheme="minorHAnsi"/>
                <w:sz w:val="16"/>
                <w:szCs w:val="16"/>
                <w:lang w:val="es-BO" w:eastAsia="es-BO"/>
              </w:rPr>
            </w:pPr>
            <w:r w:rsidRPr="00CA67D4">
              <w:rPr>
                <w:rFonts w:asciiTheme="minorHAnsi" w:hAnsiTheme="minorHAnsi" w:cstheme="minorHAnsi"/>
                <w:sz w:val="16"/>
                <w:szCs w:val="16"/>
                <w:lang w:val="es-BO" w:eastAsia="es-BO"/>
              </w:rPr>
              <w:t>La superficie de cada segmento del puente será preparada con chorro abrasivo a “metal casi blanco” y se aplicarán dos capas de pintura (</w:t>
            </w:r>
            <w:r w:rsidRPr="00CA67D4">
              <w:rPr>
                <w:rFonts w:asciiTheme="minorHAnsi" w:hAnsiTheme="minorHAnsi" w:cstheme="minorHAnsi"/>
                <w:color w:val="000000"/>
                <w:sz w:val="16"/>
                <w:szCs w:val="16"/>
              </w:rPr>
              <w:t>La empresa adjudicada deberá presentar los certificados de evaluación al momento de la entrega del bien, adjunto en el DataBook.</w:t>
            </w:r>
            <w:r w:rsidRPr="00CA67D4">
              <w:rPr>
                <w:rFonts w:asciiTheme="minorHAnsi" w:hAnsiTheme="minorHAnsi" w:cstheme="minorHAnsi"/>
                <w:sz w:val="16"/>
                <w:szCs w:val="16"/>
                <w:lang w:val="es-BO" w:eastAsia="es-BO"/>
              </w:rPr>
              <w:t>):</w:t>
            </w:r>
          </w:p>
          <w:p w:rsidR="00431CEA" w:rsidRPr="00CA67D4" w:rsidRDefault="00431CEA" w:rsidP="00AB00A8">
            <w:pPr>
              <w:autoSpaceDE w:val="0"/>
              <w:autoSpaceDN w:val="0"/>
              <w:adjustRightInd w:val="0"/>
              <w:spacing w:before="120" w:after="120"/>
              <w:ind w:left="709"/>
              <w:jc w:val="both"/>
              <w:rPr>
                <w:rFonts w:asciiTheme="minorHAnsi" w:hAnsiTheme="minorHAnsi" w:cstheme="minorHAnsi"/>
                <w:sz w:val="16"/>
                <w:szCs w:val="16"/>
                <w:lang w:val="es-BO" w:eastAsia="es-BO"/>
              </w:rPr>
            </w:pPr>
            <w:r w:rsidRPr="00CA67D4">
              <w:rPr>
                <w:rFonts w:asciiTheme="minorHAnsi" w:hAnsiTheme="minorHAnsi" w:cstheme="minorHAnsi"/>
                <w:sz w:val="16"/>
                <w:szCs w:val="16"/>
                <w:lang w:val="es-BO" w:eastAsia="es-BO"/>
              </w:rPr>
              <w:t>Capa base: Imprimante epóxico de poliamida a DFT 2.5 mils</w:t>
            </w:r>
          </w:p>
          <w:p w:rsidR="00431CEA" w:rsidRPr="00CA67D4" w:rsidRDefault="00431CEA" w:rsidP="00AB00A8">
            <w:pPr>
              <w:autoSpaceDE w:val="0"/>
              <w:autoSpaceDN w:val="0"/>
              <w:adjustRightInd w:val="0"/>
              <w:spacing w:before="120" w:after="120"/>
              <w:ind w:left="709"/>
              <w:jc w:val="both"/>
              <w:rPr>
                <w:rFonts w:asciiTheme="minorHAnsi" w:hAnsiTheme="minorHAnsi" w:cstheme="minorHAnsi"/>
                <w:sz w:val="16"/>
                <w:szCs w:val="16"/>
                <w:lang w:val="es-BO" w:eastAsia="es-BO"/>
              </w:rPr>
            </w:pPr>
            <w:r w:rsidRPr="00CA67D4">
              <w:rPr>
                <w:rFonts w:asciiTheme="minorHAnsi" w:hAnsiTheme="minorHAnsi" w:cstheme="minorHAnsi"/>
                <w:sz w:val="16"/>
                <w:szCs w:val="16"/>
                <w:lang w:val="es-BO" w:eastAsia="es-BO"/>
              </w:rPr>
              <w:t>Capa de Acabado: epóxico de poliamida DFT 2.5 mils.</w:t>
            </w:r>
          </w:p>
        </w:tc>
        <w:tc>
          <w:tcPr>
            <w:tcW w:w="3129" w:type="dxa"/>
            <w:vAlign w:val="center"/>
          </w:tcPr>
          <w:p w:rsidR="00431CEA" w:rsidRPr="00CA67D4" w:rsidRDefault="00431CEA" w:rsidP="00AB00A8">
            <w:pPr>
              <w:rPr>
                <w:rFonts w:asciiTheme="minorHAnsi" w:hAnsiTheme="minorHAnsi" w:cstheme="minorHAnsi"/>
                <w:b/>
                <w:sz w:val="16"/>
                <w:szCs w:val="16"/>
                <w:lang w:val="es-BO"/>
              </w:rPr>
            </w:pPr>
          </w:p>
        </w:tc>
        <w:tc>
          <w:tcPr>
            <w:tcW w:w="389" w:type="dxa"/>
            <w:vAlign w:val="center"/>
          </w:tcPr>
          <w:p w:rsidR="00431CEA" w:rsidRPr="00CA67D4" w:rsidRDefault="00431CEA" w:rsidP="00AB00A8">
            <w:pPr>
              <w:rPr>
                <w:rFonts w:asciiTheme="minorHAnsi" w:hAnsiTheme="minorHAnsi" w:cstheme="minorHAnsi"/>
                <w:b/>
                <w:sz w:val="16"/>
                <w:szCs w:val="16"/>
                <w:lang w:val="es-BO"/>
              </w:rPr>
            </w:pPr>
          </w:p>
        </w:tc>
        <w:tc>
          <w:tcPr>
            <w:tcW w:w="373" w:type="dxa"/>
            <w:vAlign w:val="center"/>
          </w:tcPr>
          <w:p w:rsidR="00431CEA" w:rsidRPr="00CA67D4" w:rsidRDefault="00431CEA" w:rsidP="00AB00A8">
            <w:pPr>
              <w:rPr>
                <w:rFonts w:asciiTheme="minorHAnsi" w:hAnsiTheme="minorHAnsi" w:cstheme="minorHAnsi"/>
                <w:b/>
                <w:sz w:val="16"/>
                <w:szCs w:val="16"/>
                <w:lang w:val="es-BO"/>
              </w:rPr>
            </w:pPr>
          </w:p>
        </w:tc>
        <w:tc>
          <w:tcPr>
            <w:tcW w:w="539" w:type="dxa"/>
            <w:vAlign w:val="center"/>
          </w:tcPr>
          <w:p w:rsidR="00431CEA" w:rsidRPr="00CA67D4" w:rsidRDefault="00431CEA" w:rsidP="00AB00A8">
            <w:pPr>
              <w:rPr>
                <w:rFonts w:asciiTheme="minorHAnsi" w:hAnsiTheme="minorHAnsi" w:cstheme="minorHAnsi"/>
                <w:b/>
                <w:sz w:val="16"/>
                <w:szCs w:val="16"/>
                <w:lang w:val="es-BO"/>
              </w:rPr>
            </w:pPr>
          </w:p>
        </w:tc>
      </w:tr>
      <w:tr w:rsidR="00431CEA" w:rsidRPr="00CA67D4" w:rsidTr="00AB00A8">
        <w:trPr>
          <w:jc w:val="center"/>
        </w:trPr>
        <w:tc>
          <w:tcPr>
            <w:tcW w:w="4663" w:type="dxa"/>
            <w:vAlign w:val="center"/>
          </w:tcPr>
          <w:p w:rsidR="00431CEA" w:rsidRPr="00CA67D4" w:rsidRDefault="00431CEA" w:rsidP="00AB00A8">
            <w:pPr>
              <w:spacing w:before="120" w:after="120"/>
              <w:rPr>
                <w:rFonts w:asciiTheme="minorHAnsi" w:hAnsiTheme="minorHAnsi" w:cstheme="minorHAnsi"/>
                <w:b/>
                <w:bCs/>
                <w:sz w:val="16"/>
                <w:szCs w:val="16"/>
                <w:lang w:eastAsia="es-ES"/>
              </w:rPr>
            </w:pPr>
            <w:r w:rsidRPr="00CA67D4">
              <w:rPr>
                <w:rFonts w:asciiTheme="minorHAnsi" w:hAnsiTheme="minorHAnsi" w:cstheme="minorHAnsi"/>
                <w:b/>
                <w:bCs/>
                <w:sz w:val="16"/>
                <w:szCs w:val="16"/>
              </w:rPr>
              <w:lastRenderedPageBreak/>
              <w:t>ENSAYOS NO DESTRUCTIVOS</w:t>
            </w:r>
          </w:p>
          <w:p w:rsidR="00431CEA" w:rsidRPr="00CA67D4" w:rsidRDefault="00431CEA" w:rsidP="00AB00A8">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CA67D4">
              <w:rPr>
                <w:rFonts w:asciiTheme="minorHAnsi" w:hAnsiTheme="minorHAnsi" w:cstheme="minorHAnsi"/>
                <w:color w:val="000000"/>
                <w:sz w:val="16"/>
                <w:szCs w:val="16"/>
              </w:rPr>
              <w:t>La empresa adjudicada deberá presentar los certificados correspondientes a los ensayos hidráulicos de las válvulas al momento de la entrega del bien, adjunto en el DataBook.</w:t>
            </w:r>
          </w:p>
          <w:p w:rsidR="00431CEA" w:rsidRPr="00CA67D4" w:rsidRDefault="00431CEA" w:rsidP="00AB00A8">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CA67D4">
              <w:rPr>
                <w:rFonts w:asciiTheme="minorHAnsi" w:hAnsiTheme="minorHAnsi" w:cstheme="minorHAnsi"/>
                <w:color w:val="000000"/>
                <w:sz w:val="16"/>
                <w:szCs w:val="16"/>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431CEA" w:rsidRPr="00CA67D4" w:rsidRDefault="00431CEA" w:rsidP="00AB00A8">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CA67D4">
              <w:rPr>
                <w:rFonts w:asciiTheme="minorHAnsi" w:hAnsiTheme="minorHAnsi" w:cstheme="minorHAnsi"/>
                <w:color w:val="000000"/>
                <w:sz w:val="16"/>
                <w:szCs w:val="16"/>
              </w:rPr>
              <w:t>Los ensayos hidráulicos deberán ser realizados a 1.5 veces la presión máxima de operación de los componentes del puente durante cuatro (04) horas, debiéndose registrar presión y temperatura.</w:t>
            </w:r>
          </w:p>
          <w:p w:rsidR="00431CEA" w:rsidRPr="00CA67D4" w:rsidRDefault="00431CEA" w:rsidP="00AB00A8">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CA67D4">
              <w:rPr>
                <w:rFonts w:asciiTheme="minorHAnsi" w:hAnsiTheme="minorHAnsi" w:cstheme="minorHAnsi"/>
                <w:color w:val="000000"/>
                <w:sz w:val="16"/>
                <w:szCs w:val="16"/>
              </w:rPr>
              <w:t>La empresa adjudicada deberá realizar ensayos radiográficos del 100% de las juntas soldadas, de su última edición interpretándose los ensayos de acuerdo a API 1104.</w:t>
            </w:r>
          </w:p>
        </w:tc>
        <w:tc>
          <w:tcPr>
            <w:tcW w:w="3129" w:type="dxa"/>
            <w:vAlign w:val="center"/>
          </w:tcPr>
          <w:p w:rsidR="00431CEA" w:rsidRPr="00CA67D4" w:rsidRDefault="00431CEA" w:rsidP="00AB00A8">
            <w:pPr>
              <w:rPr>
                <w:rFonts w:asciiTheme="minorHAnsi" w:hAnsiTheme="minorHAnsi" w:cstheme="minorHAnsi"/>
                <w:b/>
                <w:sz w:val="16"/>
                <w:szCs w:val="16"/>
                <w:lang w:val="es-BO"/>
              </w:rPr>
            </w:pPr>
          </w:p>
        </w:tc>
        <w:tc>
          <w:tcPr>
            <w:tcW w:w="389" w:type="dxa"/>
            <w:vAlign w:val="center"/>
          </w:tcPr>
          <w:p w:rsidR="00431CEA" w:rsidRPr="00CA67D4" w:rsidRDefault="00431CEA" w:rsidP="00AB00A8">
            <w:pPr>
              <w:rPr>
                <w:rFonts w:asciiTheme="minorHAnsi" w:hAnsiTheme="minorHAnsi" w:cstheme="minorHAnsi"/>
                <w:b/>
                <w:sz w:val="16"/>
                <w:szCs w:val="16"/>
                <w:lang w:val="es-BO"/>
              </w:rPr>
            </w:pPr>
          </w:p>
        </w:tc>
        <w:tc>
          <w:tcPr>
            <w:tcW w:w="373" w:type="dxa"/>
            <w:vAlign w:val="center"/>
          </w:tcPr>
          <w:p w:rsidR="00431CEA" w:rsidRPr="00CA67D4" w:rsidRDefault="00431CEA" w:rsidP="00AB00A8">
            <w:pPr>
              <w:rPr>
                <w:rFonts w:asciiTheme="minorHAnsi" w:hAnsiTheme="minorHAnsi" w:cstheme="minorHAnsi"/>
                <w:b/>
                <w:sz w:val="16"/>
                <w:szCs w:val="16"/>
                <w:lang w:val="es-BO"/>
              </w:rPr>
            </w:pPr>
          </w:p>
        </w:tc>
        <w:tc>
          <w:tcPr>
            <w:tcW w:w="539" w:type="dxa"/>
            <w:vAlign w:val="center"/>
          </w:tcPr>
          <w:p w:rsidR="00431CEA" w:rsidRPr="00CA67D4" w:rsidRDefault="00431CEA" w:rsidP="00AB00A8">
            <w:pPr>
              <w:rPr>
                <w:rFonts w:asciiTheme="minorHAnsi" w:hAnsiTheme="minorHAnsi" w:cstheme="minorHAnsi"/>
                <w:b/>
                <w:sz w:val="16"/>
                <w:szCs w:val="16"/>
                <w:lang w:val="es-BO"/>
              </w:rPr>
            </w:pPr>
          </w:p>
        </w:tc>
      </w:tr>
      <w:tr w:rsidR="00431CEA" w:rsidRPr="00CA67D4" w:rsidTr="00AB00A8">
        <w:trPr>
          <w:jc w:val="center"/>
        </w:trPr>
        <w:tc>
          <w:tcPr>
            <w:tcW w:w="4663" w:type="dxa"/>
            <w:vAlign w:val="center"/>
          </w:tcPr>
          <w:p w:rsidR="00431CEA" w:rsidRPr="00CA67D4" w:rsidRDefault="00431CEA" w:rsidP="00AB00A8">
            <w:pPr>
              <w:spacing w:before="120" w:after="120"/>
              <w:rPr>
                <w:rFonts w:asciiTheme="minorHAnsi" w:hAnsiTheme="minorHAnsi" w:cstheme="minorHAnsi"/>
                <w:b/>
                <w:bCs/>
                <w:sz w:val="16"/>
                <w:szCs w:val="16"/>
                <w:lang w:eastAsia="es-ES"/>
              </w:rPr>
            </w:pPr>
            <w:r w:rsidRPr="00CA67D4">
              <w:rPr>
                <w:rFonts w:asciiTheme="minorHAnsi" w:hAnsiTheme="minorHAnsi" w:cstheme="minorHAnsi"/>
                <w:b/>
                <w:bCs/>
                <w:sz w:val="16"/>
                <w:szCs w:val="16"/>
              </w:rPr>
              <w:t>PRUEBAS Y ENSAYOS</w:t>
            </w:r>
          </w:p>
          <w:p w:rsidR="00431CEA" w:rsidRPr="00CA67D4" w:rsidRDefault="00431CEA" w:rsidP="00AB00A8">
            <w:pPr>
              <w:autoSpaceDE w:val="0"/>
              <w:autoSpaceDN w:val="0"/>
              <w:adjustRightInd w:val="0"/>
              <w:spacing w:line="276" w:lineRule="auto"/>
              <w:ind w:left="709"/>
              <w:jc w:val="both"/>
              <w:rPr>
                <w:rFonts w:asciiTheme="minorHAnsi" w:hAnsiTheme="minorHAnsi" w:cstheme="minorHAnsi"/>
                <w:color w:val="000000"/>
                <w:sz w:val="16"/>
                <w:szCs w:val="16"/>
              </w:rPr>
            </w:pPr>
            <w:r w:rsidRPr="00CA67D4">
              <w:rPr>
                <w:rFonts w:asciiTheme="minorHAnsi" w:hAnsiTheme="minorHAnsi" w:cstheme="minorHAnsi"/>
                <w:color w:val="000000"/>
                <w:sz w:val="16"/>
                <w:szCs w:val="16"/>
              </w:rPr>
              <w:t>La empresa adjudicada, previo a la entrega definitiva de los bienes, deberá realizar pruebas neumáticas de los sistemas a la presión de operación para verificar la inexistencia de fugas.</w:t>
            </w:r>
          </w:p>
          <w:p w:rsidR="00431CEA" w:rsidRPr="00CA67D4" w:rsidRDefault="00431CEA" w:rsidP="00AB00A8">
            <w:pPr>
              <w:ind w:left="706"/>
              <w:rPr>
                <w:rFonts w:asciiTheme="minorHAnsi" w:hAnsiTheme="minorHAnsi" w:cstheme="minorHAnsi"/>
                <w:color w:val="000000"/>
                <w:sz w:val="16"/>
                <w:szCs w:val="16"/>
              </w:rPr>
            </w:pPr>
            <w:r w:rsidRPr="00CA67D4">
              <w:rPr>
                <w:rFonts w:asciiTheme="minorHAnsi" w:hAnsiTheme="minorHAnsi" w:cstheme="minorHAnsi"/>
                <w:color w:val="000000"/>
                <w:sz w:val="16"/>
                <w:szCs w:val="16"/>
              </w:rPr>
              <w:t>También deberán realizarse pruebas operativas a las presiones de trabajo, lo que de ninguna manera implica la toma de ningún tipo de toma de muestra.</w:t>
            </w:r>
          </w:p>
          <w:p w:rsidR="00431CEA" w:rsidRPr="00CA67D4" w:rsidRDefault="00431CEA" w:rsidP="00AB00A8">
            <w:pPr>
              <w:jc w:val="both"/>
              <w:rPr>
                <w:rFonts w:asciiTheme="minorHAnsi" w:hAnsiTheme="minorHAnsi" w:cstheme="minorHAnsi"/>
                <w:sz w:val="16"/>
                <w:szCs w:val="16"/>
              </w:rPr>
            </w:pPr>
          </w:p>
        </w:tc>
        <w:tc>
          <w:tcPr>
            <w:tcW w:w="3129" w:type="dxa"/>
            <w:vAlign w:val="center"/>
          </w:tcPr>
          <w:p w:rsidR="00431CEA" w:rsidRPr="00CA67D4" w:rsidRDefault="00431CEA" w:rsidP="00AB00A8">
            <w:pPr>
              <w:rPr>
                <w:rFonts w:asciiTheme="minorHAnsi" w:hAnsiTheme="minorHAnsi" w:cstheme="minorHAnsi"/>
                <w:b/>
                <w:sz w:val="16"/>
                <w:szCs w:val="16"/>
                <w:lang w:val="es-BO"/>
              </w:rPr>
            </w:pPr>
          </w:p>
        </w:tc>
        <w:tc>
          <w:tcPr>
            <w:tcW w:w="389" w:type="dxa"/>
            <w:vAlign w:val="center"/>
          </w:tcPr>
          <w:p w:rsidR="00431CEA" w:rsidRPr="00CA67D4" w:rsidRDefault="00431CEA" w:rsidP="00AB00A8">
            <w:pPr>
              <w:rPr>
                <w:rFonts w:asciiTheme="minorHAnsi" w:hAnsiTheme="minorHAnsi" w:cstheme="minorHAnsi"/>
                <w:b/>
                <w:sz w:val="16"/>
                <w:szCs w:val="16"/>
                <w:lang w:val="es-BO"/>
              </w:rPr>
            </w:pPr>
          </w:p>
        </w:tc>
        <w:tc>
          <w:tcPr>
            <w:tcW w:w="373" w:type="dxa"/>
            <w:vAlign w:val="center"/>
          </w:tcPr>
          <w:p w:rsidR="00431CEA" w:rsidRPr="00CA67D4" w:rsidRDefault="00431CEA" w:rsidP="00AB00A8">
            <w:pPr>
              <w:rPr>
                <w:rFonts w:asciiTheme="minorHAnsi" w:hAnsiTheme="minorHAnsi" w:cstheme="minorHAnsi"/>
                <w:b/>
                <w:sz w:val="16"/>
                <w:szCs w:val="16"/>
                <w:lang w:val="es-BO"/>
              </w:rPr>
            </w:pPr>
          </w:p>
        </w:tc>
        <w:tc>
          <w:tcPr>
            <w:tcW w:w="539" w:type="dxa"/>
            <w:vAlign w:val="center"/>
          </w:tcPr>
          <w:p w:rsidR="00431CEA" w:rsidRPr="00CA67D4" w:rsidRDefault="00431CEA" w:rsidP="00AB00A8">
            <w:pPr>
              <w:rPr>
                <w:rFonts w:asciiTheme="minorHAnsi" w:hAnsiTheme="minorHAnsi" w:cstheme="minorHAnsi"/>
                <w:b/>
                <w:sz w:val="16"/>
                <w:szCs w:val="16"/>
                <w:lang w:val="es-BO"/>
              </w:rPr>
            </w:pPr>
          </w:p>
        </w:tc>
      </w:tr>
      <w:tr w:rsidR="00431CEA" w:rsidRPr="00CA67D4" w:rsidTr="00AB00A8">
        <w:trPr>
          <w:jc w:val="center"/>
        </w:trPr>
        <w:tc>
          <w:tcPr>
            <w:tcW w:w="4663" w:type="dxa"/>
            <w:vAlign w:val="center"/>
          </w:tcPr>
          <w:p w:rsidR="00431CEA" w:rsidRPr="00CA67D4" w:rsidRDefault="00431CEA" w:rsidP="00AB00A8">
            <w:pPr>
              <w:rPr>
                <w:rFonts w:asciiTheme="minorHAnsi" w:hAnsiTheme="minorHAnsi" w:cstheme="minorHAnsi"/>
                <w:b/>
                <w:color w:val="000000"/>
                <w:sz w:val="16"/>
                <w:szCs w:val="16"/>
                <w:lang w:eastAsia="es-ES"/>
              </w:rPr>
            </w:pPr>
            <w:r w:rsidRPr="00CA67D4">
              <w:rPr>
                <w:rFonts w:asciiTheme="minorHAnsi" w:hAnsiTheme="minorHAnsi" w:cstheme="minorHAnsi"/>
                <w:b/>
                <w:color w:val="000000"/>
                <w:sz w:val="16"/>
                <w:szCs w:val="16"/>
              </w:rPr>
              <w:t>DIAGRAMA BASICO PARA LA INTERPRETACION DE LA ANTERIOR DESCRIPCION.</w:t>
            </w:r>
          </w:p>
          <w:p w:rsidR="00431CEA" w:rsidRPr="00CA67D4" w:rsidRDefault="00431CEA" w:rsidP="00AB00A8">
            <w:pPr>
              <w:jc w:val="both"/>
              <w:rPr>
                <w:rFonts w:asciiTheme="minorHAnsi" w:hAnsiTheme="minorHAnsi" w:cstheme="minorHAnsi"/>
                <w:sz w:val="16"/>
                <w:szCs w:val="16"/>
              </w:rPr>
            </w:pPr>
          </w:p>
          <w:p w:rsidR="00431CEA" w:rsidRPr="00CA67D4" w:rsidRDefault="00431CEA" w:rsidP="00AB00A8">
            <w:pPr>
              <w:jc w:val="both"/>
              <w:rPr>
                <w:rFonts w:asciiTheme="minorHAnsi" w:hAnsiTheme="minorHAnsi" w:cstheme="minorHAnsi"/>
                <w:sz w:val="16"/>
                <w:szCs w:val="16"/>
              </w:rPr>
            </w:pPr>
            <w:r w:rsidRPr="00CA67D4">
              <w:rPr>
                <w:rFonts w:asciiTheme="minorHAnsi" w:hAnsiTheme="minorHAnsi" w:cstheme="minorHAnsi"/>
                <w:noProof/>
                <w:sz w:val="16"/>
                <w:szCs w:val="16"/>
                <w:lang w:val="es-BO" w:eastAsia="es-BO"/>
              </w:rPr>
              <w:drawing>
                <wp:inline distT="0" distB="0" distL="0" distR="0" wp14:anchorId="733E0756" wp14:editId="2DAC6096">
                  <wp:extent cx="2925445" cy="1036955"/>
                  <wp:effectExtent l="0" t="0" r="8255" b="0"/>
                  <wp:docPr id="25" name="Imagen 25"/>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rotWithShape="1">
                          <a:blip r:embed="rId20" cstate="print">
                            <a:extLst>
                              <a:ext uri="{28A0092B-C50C-407E-A947-70E740481C1C}">
                                <a14:useLocalDpi xmlns:a14="http://schemas.microsoft.com/office/drawing/2010/main" val="0"/>
                              </a:ext>
                            </a:extLst>
                          </a:blip>
                          <a:srcRect l="26173" t="24448" r="18872" b="34948"/>
                          <a:stretch/>
                        </pic:blipFill>
                        <pic:spPr bwMode="auto">
                          <a:xfrm>
                            <a:off x="0" y="0"/>
                            <a:ext cx="2925445" cy="10369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29" w:type="dxa"/>
            <w:vAlign w:val="center"/>
          </w:tcPr>
          <w:p w:rsidR="00431CEA" w:rsidRPr="00CA67D4" w:rsidRDefault="00431CEA" w:rsidP="00AB00A8">
            <w:pPr>
              <w:rPr>
                <w:rFonts w:asciiTheme="minorHAnsi" w:hAnsiTheme="minorHAnsi" w:cstheme="minorHAnsi"/>
                <w:b/>
                <w:sz w:val="16"/>
                <w:szCs w:val="16"/>
                <w:lang w:val="es-BO"/>
              </w:rPr>
            </w:pPr>
          </w:p>
        </w:tc>
        <w:tc>
          <w:tcPr>
            <w:tcW w:w="389" w:type="dxa"/>
            <w:vAlign w:val="center"/>
          </w:tcPr>
          <w:p w:rsidR="00431CEA" w:rsidRPr="00CA67D4" w:rsidRDefault="00431CEA" w:rsidP="00AB00A8">
            <w:pPr>
              <w:rPr>
                <w:rFonts w:asciiTheme="minorHAnsi" w:hAnsiTheme="minorHAnsi" w:cstheme="minorHAnsi"/>
                <w:b/>
                <w:sz w:val="16"/>
                <w:szCs w:val="16"/>
                <w:lang w:val="es-BO"/>
              </w:rPr>
            </w:pPr>
          </w:p>
        </w:tc>
        <w:tc>
          <w:tcPr>
            <w:tcW w:w="373" w:type="dxa"/>
            <w:vAlign w:val="center"/>
          </w:tcPr>
          <w:p w:rsidR="00431CEA" w:rsidRPr="00CA67D4" w:rsidRDefault="00431CEA" w:rsidP="00AB00A8">
            <w:pPr>
              <w:rPr>
                <w:rFonts w:asciiTheme="minorHAnsi" w:hAnsiTheme="minorHAnsi" w:cstheme="minorHAnsi"/>
                <w:b/>
                <w:sz w:val="16"/>
                <w:szCs w:val="16"/>
                <w:lang w:val="es-BO"/>
              </w:rPr>
            </w:pPr>
          </w:p>
        </w:tc>
        <w:tc>
          <w:tcPr>
            <w:tcW w:w="539" w:type="dxa"/>
            <w:vAlign w:val="center"/>
          </w:tcPr>
          <w:p w:rsidR="00431CEA" w:rsidRPr="00CA67D4" w:rsidRDefault="00431CEA" w:rsidP="00AB00A8">
            <w:pPr>
              <w:rPr>
                <w:rFonts w:asciiTheme="minorHAnsi" w:hAnsiTheme="minorHAnsi" w:cstheme="minorHAnsi"/>
                <w:b/>
                <w:sz w:val="16"/>
                <w:szCs w:val="16"/>
                <w:lang w:val="es-BO"/>
              </w:rPr>
            </w:pPr>
          </w:p>
        </w:tc>
      </w:tr>
      <w:tr w:rsidR="00431CEA" w:rsidRPr="00CA67D4" w:rsidTr="00AB00A8">
        <w:trPr>
          <w:jc w:val="center"/>
        </w:trPr>
        <w:tc>
          <w:tcPr>
            <w:tcW w:w="4663" w:type="dxa"/>
            <w:vAlign w:val="center"/>
          </w:tcPr>
          <w:p w:rsidR="00431CEA" w:rsidRDefault="00431CEA" w:rsidP="00AB00A8">
            <w:pPr>
              <w:jc w:val="center"/>
              <w:rPr>
                <w:rFonts w:asciiTheme="minorHAnsi" w:hAnsiTheme="minorHAnsi" w:cstheme="minorHAnsi"/>
                <w:sz w:val="16"/>
                <w:szCs w:val="16"/>
                <w:lang w:val="es-BO"/>
              </w:rPr>
            </w:pPr>
            <w:r w:rsidRPr="00CA67D4">
              <w:rPr>
                <w:rFonts w:asciiTheme="minorHAnsi" w:hAnsiTheme="minorHAnsi" w:cstheme="minorHAnsi"/>
                <w:noProof/>
                <w:sz w:val="16"/>
                <w:szCs w:val="16"/>
                <w:lang w:val="es-BO" w:eastAsia="es-BO"/>
              </w:rPr>
              <w:drawing>
                <wp:inline distT="0" distB="0" distL="0" distR="0" wp14:anchorId="49021529" wp14:editId="6FF2A859">
                  <wp:extent cx="1851025" cy="1490980"/>
                  <wp:effectExtent l="0" t="0" r="0" b="0"/>
                  <wp:docPr id="26" name="Imagen 26"/>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51025" cy="1490980"/>
                          </a:xfrm>
                          <a:prstGeom prst="rect">
                            <a:avLst/>
                          </a:prstGeom>
                          <a:noFill/>
                          <a:ln>
                            <a:noFill/>
                          </a:ln>
                        </pic:spPr>
                      </pic:pic>
                    </a:graphicData>
                  </a:graphic>
                </wp:inline>
              </w:drawing>
            </w:r>
          </w:p>
          <w:p w:rsidR="00431CEA" w:rsidRDefault="00431CEA" w:rsidP="00AB00A8">
            <w:pPr>
              <w:jc w:val="center"/>
              <w:rPr>
                <w:rFonts w:asciiTheme="minorHAnsi" w:hAnsiTheme="minorHAnsi" w:cstheme="minorHAnsi"/>
                <w:sz w:val="16"/>
                <w:szCs w:val="16"/>
                <w:lang w:val="es-BO"/>
              </w:rPr>
            </w:pPr>
          </w:p>
          <w:p w:rsidR="00431CEA" w:rsidRDefault="00431CEA" w:rsidP="00AB00A8">
            <w:pPr>
              <w:jc w:val="center"/>
              <w:rPr>
                <w:rFonts w:asciiTheme="minorHAnsi" w:hAnsiTheme="minorHAnsi" w:cstheme="minorHAnsi"/>
                <w:sz w:val="16"/>
                <w:szCs w:val="16"/>
                <w:lang w:val="es-BO"/>
              </w:rPr>
            </w:pPr>
          </w:p>
          <w:p w:rsidR="00431CEA" w:rsidRDefault="00431CEA" w:rsidP="00AB00A8">
            <w:pPr>
              <w:jc w:val="center"/>
              <w:rPr>
                <w:rFonts w:asciiTheme="minorHAnsi" w:hAnsiTheme="minorHAnsi" w:cstheme="minorHAnsi"/>
                <w:sz w:val="16"/>
                <w:szCs w:val="16"/>
                <w:lang w:val="es-BO"/>
              </w:rPr>
            </w:pPr>
          </w:p>
          <w:p w:rsidR="00431CEA" w:rsidRPr="00CA67D4" w:rsidRDefault="00431CEA" w:rsidP="00AB00A8">
            <w:pPr>
              <w:jc w:val="center"/>
              <w:rPr>
                <w:rFonts w:asciiTheme="minorHAnsi" w:hAnsiTheme="minorHAnsi" w:cstheme="minorHAnsi"/>
                <w:sz w:val="16"/>
                <w:szCs w:val="16"/>
                <w:lang w:val="es-BO"/>
              </w:rPr>
            </w:pPr>
          </w:p>
        </w:tc>
        <w:tc>
          <w:tcPr>
            <w:tcW w:w="3129" w:type="dxa"/>
            <w:vAlign w:val="center"/>
          </w:tcPr>
          <w:p w:rsidR="00431CEA" w:rsidRPr="00CA67D4" w:rsidRDefault="00431CEA" w:rsidP="00AB00A8">
            <w:pPr>
              <w:rPr>
                <w:rFonts w:asciiTheme="minorHAnsi" w:hAnsiTheme="minorHAnsi" w:cstheme="minorHAnsi"/>
                <w:b/>
                <w:sz w:val="16"/>
                <w:szCs w:val="16"/>
                <w:lang w:val="es-BO"/>
              </w:rPr>
            </w:pPr>
          </w:p>
        </w:tc>
        <w:tc>
          <w:tcPr>
            <w:tcW w:w="389" w:type="dxa"/>
            <w:vAlign w:val="center"/>
          </w:tcPr>
          <w:p w:rsidR="00431CEA" w:rsidRPr="00CA67D4" w:rsidRDefault="00431CEA" w:rsidP="00AB00A8">
            <w:pPr>
              <w:rPr>
                <w:rFonts w:asciiTheme="minorHAnsi" w:hAnsiTheme="minorHAnsi" w:cstheme="minorHAnsi"/>
                <w:b/>
                <w:sz w:val="16"/>
                <w:szCs w:val="16"/>
                <w:lang w:val="es-BO"/>
              </w:rPr>
            </w:pPr>
          </w:p>
        </w:tc>
        <w:tc>
          <w:tcPr>
            <w:tcW w:w="373" w:type="dxa"/>
            <w:vAlign w:val="center"/>
          </w:tcPr>
          <w:p w:rsidR="00431CEA" w:rsidRPr="00CA67D4" w:rsidRDefault="00431CEA" w:rsidP="00AB00A8">
            <w:pPr>
              <w:rPr>
                <w:rFonts w:asciiTheme="minorHAnsi" w:hAnsiTheme="minorHAnsi" w:cstheme="minorHAnsi"/>
                <w:b/>
                <w:sz w:val="16"/>
                <w:szCs w:val="16"/>
                <w:lang w:val="es-BO"/>
              </w:rPr>
            </w:pPr>
          </w:p>
        </w:tc>
        <w:tc>
          <w:tcPr>
            <w:tcW w:w="539" w:type="dxa"/>
            <w:vAlign w:val="center"/>
          </w:tcPr>
          <w:p w:rsidR="00431CEA" w:rsidRPr="00CA67D4" w:rsidRDefault="00431CEA" w:rsidP="00AB00A8">
            <w:pPr>
              <w:rPr>
                <w:rFonts w:asciiTheme="minorHAnsi" w:hAnsiTheme="minorHAnsi" w:cstheme="minorHAnsi"/>
                <w:b/>
                <w:sz w:val="16"/>
                <w:szCs w:val="16"/>
                <w:lang w:val="es-BO"/>
              </w:rPr>
            </w:pPr>
          </w:p>
        </w:tc>
      </w:tr>
      <w:tr w:rsidR="00431CEA" w:rsidRPr="00CA67D4"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lastRenderedPageBreak/>
              <w:t>PLAZO DE ENTREGA</w:t>
            </w:r>
          </w:p>
          <w:p w:rsidR="00431CEA" w:rsidRPr="003A12EA" w:rsidRDefault="00431CEA" w:rsidP="00AB00A8">
            <w:pPr>
              <w:jc w:val="both"/>
              <w:rPr>
                <w:rFonts w:asciiTheme="minorHAnsi" w:hAnsiTheme="minorHAnsi" w:cstheme="minorHAnsi"/>
                <w:b/>
                <w:bCs/>
                <w:sz w:val="16"/>
                <w:szCs w:val="16"/>
              </w:rPr>
            </w:pPr>
          </w:p>
          <w:p w:rsidR="00431CEA" w:rsidRPr="00CA67D4" w:rsidRDefault="00431CEA" w:rsidP="00AB00A8">
            <w:pPr>
              <w:jc w:val="both"/>
              <w:rPr>
                <w:rFonts w:asciiTheme="minorHAnsi" w:hAnsiTheme="minorHAnsi" w:cstheme="minorHAnsi"/>
                <w:noProof/>
                <w:sz w:val="16"/>
                <w:szCs w:val="16"/>
                <w:lang w:val="es-BO" w:eastAsia="es-BO"/>
              </w:rPr>
            </w:pPr>
            <w:r w:rsidRPr="003A12EA">
              <w:rPr>
                <w:rFonts w:asciiTheme="minorHAnsi" w:hAnsiTheme="minorHAnsi" w:cstheme="minorHAnsi"/>
                <w:sz w:val="16"/>
                <w:szCs w:val="16"/>
              </w:rPr>
              <w:t>El plazo de entrega de los bienes para todos los ítems será de máximo 150 días calendario a partir de la Orden de Inicio de proceso emitida por parte de la Unidad Solicitante.</w:t>
            </w:r>
          </w:p>
        </w:tc>
        <w:tc>
          <w:tcPr>
            <w:tcW w:w="3129" w:type="dxa"/>
            <w:vAlign w:val="center"/>
          </w:tcPr>
          <w:p w:rsidR="00431CEA" w:rsidRPr="00CA67D4" w:rsidRDefault="00431CEA" w:rsidP="00AB00A8">
            <w:pPr>
              <w:rPr>
                <w:rFonts w:asciiTheme="minorHAnsi" w:hAnsiTheme="minorHAnsi" w:cstheme="minorHAnsi"/>
                <w:b/>
                <w:sz w:val="16"/>
                <w:szCs w:val="16"/>
                <w:lang w:val="es-BO"/>
              </w:rPr>
            </w:pPr>
          </w:p>
        </w:tc>
        <w:tc>
          <w:tcPr>
            <w:tcW w:w="389" w:type="dxa"/>
            <w:vAlign w:val="center"/>
          </w:tcPr>
          <w:p w:rsidR="00431CEA" w:rsidRPr="00CA67D4" w:rsidRDefault="00431CEA" w:rsidP="00AB00A8">
            <w:pPr>
              <w:rPr>
                <w:rFonts w:asciiTheme="minorHAnsi" w:hAnsiTheme="minorHAnsi" w:cstheme="minorHAnsi"/>
                <w:b/>
                <w:sz w:val="16"/>
                <w:szCs w:val="16"/>
                <w:lang w:val="es-BO"/>
              </w:rPr>
            </w:pPr>
          </w:p>
        </w:tc>
        <w:tc>
          <w:tcPr>
            <w:tcW w:w="373" w:type="dxa"/>
            <w:vAlign w:val="center"/>
          </w:tcPr>
          <w:p w:rsidR="00431CEA" w:rsidRPr="00CA67D4" w:rsidRDefault="00431CEA" w:rsidP="00AB00A8">
            <w:pPr>
              <w:rPr>
                <w:rFonts w:asciiTheme="minorHAnsi" w:hAnsiTheme="minorHAnsi" w:cstheme="minorHAnsi"/>
                <w:b/>
                <w:sz w:val="16"/>
                <w:szCs w:val="16"/>
                <w:lang w:val="es-BO"/>
              </w:rPr>
            </w:pPr>
          </w:p>
        </w:tc>
        <w:tc>
          <w:tcPr>
            <w:tcW w:w="539" w:type="dxa"/>
            <w:vAlign w:val="center"/>
          </w:tcPr>
          <w:p w:rsidR="00431CEA" w:rsidRPr="00CA67D4" w:rsidRDefault="00431CEA" w:rsidP="00AB00A8">
            <w:pPr>
              <w:rPr>
                <w:rFonts w:asciiTheme="minorHAnsi" w:hAnsiTheme="minorHAnsi" w:cstheme="minorHAnsi"/>
                <w:b/>
                <w:sz w:val="16"/>
                <w:szCs w:val="16"/>
                <w:lang w:val="es-BO"/>
              </w:rPr>
            </w:pPr>
          </w:p>
        </w:tc>
      </w:tr>
      <w:tr w:rsidR="00431CEA" w:rsidRPr="00CA67D4"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t>MEDIOS DE TRANSPORTE</w:t>
            </w:r>
          </w:p>
          <w:p w:rsidR="00431CEA" w:rsidRPr="003A12EA" w:rsidRDefault="00431CEA" w:rsidP="00AB00A8">
            <w:pPr>
              <w:jc w:val="both"/>
              <w:rPr>
                <w:rFonts w:asciiTheme="minorHAnsi" w:hAnsiTheme="minorHAnsi" w:cstheme="minorHAnsi"/>
                <w:b/>
                <w:bCs/>
                <w:sz w:val="16"/>
                <w:szCs w:val="16"/>
              </w:rPr>
            </w:pPr>
          </w:p>
          <w:p w:rsidR="00431CEA" w:rsidRPr="003A12EA" w:rsidRDefault="00431CEA" w:rsidP="006721A0">
            <w:pPr>
              <w:numPr>
                <w:ilvl w:val="0"/>
                <w:numId w:val="53"/>
              </w:numPr>
              <w:jc w:val="both"/>
              <w:rPr>
                <w:rFonts w:asciiTheme="minorHAnsi" w:hAnsiTheme="minorHAnsi" w:cstheme="minorHAnsi"/>
                <w:sz w:val="16"/>
                <w:szCs w:val="16"/>
                <w:lang w:eastAsia="es-BO"/>
              </w:rPr>
            </w:pPr>
            <w:r w:rsidRPr="003A12EA">
              <w:rPr>
                <w:rFonts w:asciiTheme="minorHAnsi" w:hAnsiTheme="minorHAnsi" w:cstheme="minorHAnsi"/>
                <w:sz w:val="16"/>
                <w:szCs w:val="16"/>
                <w:lang w:eastAsia="es-BO"/>
              </w:rPr>
              <w:t>Los costos de transporte, trabajos de estibaje en el carguío y descarguío en el punto de entrega establecido YPFB, correrán por cuenta y responsabilidad de la empresa contratada; en el caso de ocurrir algún daño en este procedimiento será responsabilidad única de la empresa contratada.</w:t>
            </w:r>
          </w:p>
          <w:p w:rsidR="00431CEA" w:rsidRPr="003A12EA" w:rsidRDefault="00431CEA" w:rsidP="00AB00A8">
            <w:pPr>
              <w:jc w:val="both"/>
              <w:rPr>
                <w:rFonts w:asciiTheme="minorHAnsi" w:hAnsiTheme="minorHAnsi" w:cstheme="minorHAnsi"/>
                <w:sz w:val="16"/>
                <w:szCs w:val="16"/>
                <w:lang w:eastAsia="es-BO"/>
              </w:rPr>
            </w:pPr>
          </w:p>
          <w:p w:rsidR="00431CEA" w:rsidRPr="003A12EA" w:rsidRDefault="00431CEA" w:rsidP="006721A0">
            <w:pPr>
              <w:numPr>
                <w:ilvl w:val="0"/>
                <w:numId w:val="53"/>
              </w:numPr>
              <w:jc w:val="both"/>
              <w:rPr>
                <w:rFonts w:asciiTheme="minorHAnsi" w:hAnsiTheme="minorHAnsi" w:cstheme="minorHAnsi"/>
                <w:sz w:val="16"/>
                <w:szCs w:val="16"/>
                <w:lang w:eastAsia="es-BO"/>
              </w:rPr>
            </w:pPr>
            <w:r w:rsidRPr="003A12EA">
              <w:rPr>
                <w:rFonts w:asciiTheme="minorHAnsi" w:hAnsiTheme="minorHAnsi" w:cstheme="minorHAnsi"/>
                <w:sz w:val="16"/>
                <w:szCs w:val="16"/>
                <w:lang w:eastAsia="es-BO"/>
              </w:rPr>
              <w:t>Para fines de la entrega los bienes en su totalidad deberán ser colocados dentro el almacén dispuesto para el efecto y en coordinación con personal de almacenes de YPFB.</w:t>
            </w:r>
          </w:p>
          <w:p w:rsidR="00431CEA" w:rsidRPr="003A12EA" w:rsidRDefault="00431CEA" w:rsidP="00AB00A8">
            <w:pPr>
              <w:ind w:left="708"/>
              <w:jc w:val="both"/>
              <w:rPr>
                <w:rFonts w:asciiTheme="minorHAnsi" w:hAnsiTheme="minorHAnsi" w:cstheme="minorHAnsi"/>
                <w:sz w:val="16"/>
                <w:szCs w:val="16"/>
                <w:lang w:eastAsia="es-BO"/>
              </w:rPr>
            </w:pPr>
          </w:p>
          <w:p w:rsidR="00431CEA" w:rsidRPr="003A12EA" w:rsidRDefault="00431CEA" w:rsidP="00AB00A8">
            <w:pPr>
              <w:ind w:left="720"/>
              <w:jc w:val="both"/>
              <w:rPr>
                <w:rFonts w:asciiTheme="minorHAnsi" w:hAnsiTheme="minorHAnsi" w:cstheme="minorHAnsi"/>
                <w:sz w:val="16"/>
                <w:szCs w:val="16"/>
                <w:lang w:eastAsia="es-BO"/>
              </w:rPr>
            </w:pPr>
            <w:r w:rsidRPr="003A12EA">
              <w:rPr>
                <w:rFonts w:asciiTheme="minorHAnsi" w:hAnsiTheme="minorHAnsi" w:cstheme="minorHAnsi"/>
                <w:sz w:val="16"/>
                <w:szCs w:val="16"/>
                <w:lang w:eastAsia="es-BO"/>
              </w:rPr>
              <w:t>Previa entrega de los bienes, la empresa contratada deberá presentar un procedimiento de transporte, descarguío y almacenaje del bien, dicho documento deberá ser aprobado por la comisión de recepción, así mismo todos los gastos que incidan en la ejecución del procedimiento incluyendo materiales y elementos de almacenamiento deberán ser provistos por la empresa contratada sin que incurra un costo adicional a YPFB.</w:t>
            </w:r>
          </w:p>
          <w:p w:rsidR="00431CEA" w:rsidRPr="00CA67D4" w:rsidRDefault="00431CEA" w:rsidP="00AB00A8">
            <w:pPr>
              <w:jc w:val="center"/>
              <w:rPr>
                <w:rFonts w:asciiTheme="minorHAnsi" w:hAnsiTheme="minorHAnsi" w:cstheme="minorHAnsi"/>
                <w:noProof/>
                <w:sz w:val="16"/>
                <w:szCs w:val="16"/>
                <w:lang w:val="es-BO" w:eastAsia="es-BO"/>
              </w:rPr>
            </w:pPr>
          </w:p>
        </w:tc>
        <w:tc>
          <w:tcPr>
            <w:tcW w:w="3129" w:type="dxa"/>
            <w:vAlign w:val="center"/>
          </w:tcPr>
          <w:p w:rsidR="00431CEA" w:rsidRPr="00CA67D4" w:rsidRDefault="00431CEA" w:rsidP="00AB00A8">
            <w:pPr>
              <w:rPr>
                <w:rFonts w:asciiTheme="minorHAnsi" w:hAnsiTheme="minorHAnsi" w:cstheme="minorHAnsi"/>
                <w:b/>
                <w:sz w:val="16"/>
                <w:szCs w:val="16"/>
                <w:lang w:val="es-BO"/>
              </w:rPr>
            </w:pPr>
          </w:p>
        </w:tc>
        <w:tc>
          <w:tcPr>
            <w:tcW w:w="389" w:type="dxa"/>
            <w:vAlign w:val="center"/>
          </w:tcPr>
          <w:p w:rsidR="00431CEA" w:rsidRPr="00CA67D4" w:rsidRDefault="00431CEA" w:rsidP="00AB00A8">
            <w:pPr>
              <w:rPr>
                <w:rFonts w:asciiTheme="minorHAnsi" w:hAnsiTheme="minorHAnsi" w:cstheme="minorHAnsi"/>
                <w:b/>
                <w:sz w:val="16"/>
                <w:szCs w:val="16"/>
                <w:lang w:val="es-BO"/>
              </w:rPr>
            </w:pPr>
          </w:p>
        </w:tc>
        <w:tc>
          <w:tcPr>
            <w:tcW w:w="373" w:type="dxa"/>
            <w:vAlign w:val="center"/>
          </w:tcPr>
          <w:p w:rsidR="00431CEA" w:rsidRPr="00CA67D4" w:rsidRDefault="00431CEA" w:rsidP="00AB00A8">
            <w:pPr>
              <w:rPr>
                <w:rFonts w:asciiTheme="minorHAnsi" w:hAnsiTheme="minorHAnsi" w:cstheme="minorHAnsi"/>
                <w:b/>
                <w:sz w:val="16"/>
                <w:szCs w:val="16"/>
                <w:lang w:val="es-BO"/>
              </w:rPr>
            </w:pPr>
          </w:p>
        </w:tc>
        <w:tc>
          <w:tcPr>
            <w:tcW w:w="539" w:type="dxa"/>
            <w:vAlign w:val="center"/>
          </w:tcPr>
          <w:p w:rsidR="00431CEA" w:rsidRPr="00CA67D4" w:rsidRDefault="00431CEA" w:rsidP="00AB00A8">
            <w:pPr>
              <w:rPr>
                <w:rFonts w:asciiTheme="minorHAnsi" w:hAnsiTheme="minorHAnsi" w:cstheme="minorHAnsi"/>
                <w:b/>
                <w:sz w:val="16"/>
                <w:szCs w:val="16"/>
                <w:lang w:val="es-BO"/>
              </w:rPr>
            </w:pPr>
          </w:p>
        </w:tc>
      </w:tr>
      <w:tr w:rsidR="00431CEA" w:rsidRPr="00CA67D4"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t>MANUALES</w:t>
            </w:r>
          </w:p>
          <w:p w:rsidR="00431CEA" w:rsidRPr="003A12EA" w:rsidRDefault="00431CEA" w:rsidP="00AB00A8">
            <w:pPr>
              <w:jc w:val="both"/>
              <w:rPr>
                <w:rFonts w:asciiTheme="minorHAnsi" w:hAnsiTheme="minorHAnsi" w:cstheme="minorHAnsi"/>
                <w:b/>
                <w:bCs/>
                <w:sz w:val="16"/>
                <w:szCs w:val="16"/>
              </w:rPr>
            </w:pPr>
          </w:p>
          <w:p w:rsidR="00431CEA" w:rsidRPr="003A12EA" w:rsidRDefault="00431CEA" w:rsidP="00AB00A8">
            <w:pPr>
              <w:tabs>
                <w:tab w:val="left" w:pos="356"/>
              </w:tabs>
              <w:spacing w:before="120" w:after="120"/>
              <w:jc w:val="both"/>
              <w:rPr>
                <w:rFonts w:asciiTheme="minorHAnsi" w:hAnsiTheme="minorHAnsi" w:cstheme="minorHAnsi"/>
                <w:b/>
                <w:bCs/>
                <w:iCs/>
                <w:sz w:val="16"/>
                <w:szCs w:val="16"/>
                <w:lang w:val="es-MX"/>
              </w:rPr>
            </w:pPr>
            <w:r w:rsidRPr="003A12EA">
              <w:rPr>
                <w:rFonts w:asciiTheme="minorHAnsi" w:hAnsiTheme="minorHAnsi" w:cstheme="minorHAnsi"/>
                <w:b/>
                <w:bCs/>
                <w:iCs/>
                <w:sz w:val="16"/>
                <w:szCs w:val="16"/>
                <w:lang w:val="es-MX"/>
              </w:rPr>
              <w:t>DOCUMENTACION ADJUNTA AL MOMENTO DE LA ENTREGA DE LOS BIENES</w:t>
            </w:r>
          </w:p>
          <w:p w:rsidR="00431CEA" w:rsidRPr="003A12EA" w:rsidRDefault="00431CEA" w:rsidP="00AB00A8">
            <w:pPr>
              <w:spacing w:before="120" w:after="120"/>
              <w:jc w:val="both"/>
              <w:rPr>
                <w:rFonts w:asciiTheme="minorHAnsi" w:hAnsiTheme="minorHAnsi" w:cstheme="minorHAnsi"/>
                <w:bCs/>
                <w:sz w:val="16"/>
                <w:szCs w:val="16"/>
              </w:rPr>
            </w:pPr>
            <w:r w:rsidRPr="003A12EA">
              <w:rPr>
                <w:rFonts w:asciiTheme="minorHAnsi" w:hAnsiTheme="minorHAnsi" w:cstheme="minorHAnsi"/>
                <w:bCs/>
                <w:sz w:val="16"/>
                <w:szCs w:val="16"/>
              </w:rPr>
              <w:t>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431CEA" w:rsidRPr="003A12EA" w:rsidRDefault="00431CEA" w:rsidP="00AB00A8">
            <w:pPr>
              <w:spacing w:before="120" w:after="120"/>
              <w:jc w:val="both"/>
              <w:rPr>
                <w:rFonts w:asciiTheme="minorHAnsi" w:hAnsiTheme="minorHAnsi" w:cstheme="minorHAnsi"/>
                <w:b/>
                <w:bCs/>
                <w:iCs/>
                <w:sz w:val="16"/>
                <w:szCs w:val="16"/>
                <w:lang w:val="es-MX"/>
              </w:rPr>
            </w:pPr>
            <w:r w:rsidRPr="003A12EA">
              <w:rPr>
                <w:rFonts w:asciiTheme="minorHAnsi" w:hAnsiTheme="minorHAnsi" w:cstheme="minorHAnsi"/>
                <w:b/>
                <w:bCs/>
                <w:iCs/>
                <w:sz w:val="16"/>
                <w:szCs w:val="16"/>
                <w:lang w:val="es-MX"/>
              </w:rPr>
              <w:t xml:space="preserve">DOCUMENTACIÓN TÉCNICA ADJUNTA AL MOMENTO DE LA PRESENTACION DE LA PROPUESTA </w:t>
            </w:r>
          </w:p>
          <w:p w:rsidR="00431CEA" w:rsidRPr="003A12EA" w:rsidRDefault="00431CEA" w:rsidP="00AB00A8">
            <w:pPr>
              <w:autoSpaceDE w:val="0"/>
              <w:autoSpaceDN w:val="0"/>
              <w:adjustRightInd w:val="0"/>
              <w:jc w:val="both"/>
              <w:rPr>
                <w:rFonts w:asciiTheme="minorHAnsi" w:hAnsiTheme="minorHAnsi" w:cstheme="minorHAnsi"/>
                <w:bCs/>
                <w:sz w:val="16"/>
                <w:szCs w:val="16"/>
              </w:rPr>
            </w:pPr>
            <w:r w:rsidRPr="003A12EA">
              <w:rPr>
                <w:rFonts w:asciiTheme="minorHAnsi" w:hAnsiTheme="minorHAnsi" w:cstheme="minorHAnsi"/>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431CEA" w:rsidRPr="00CA67D4" w:rsidRDefault="00431CEA" w:rsidP="00AB00A8">
            <w:pPr>
              <w:jc w:val="center"/>
              <w:rPr>
                <w:rFonts w:asciiTheme="minorHAnsi" w:hAnsiTheme="minorHAnsi" w:cstheme="minorHAnsi"/>
                <w:noProof/>
                <w:sz w:val="16"/>
                <w:szCs w:val="16"/>
                <w:lang w:val="es-BO" w:eastAsia="es-BO"/>
              </w:rPr>
            </w:pPr>
          </w:p>
        </w:tc>
        <w:tc>
          <w:tcPr>
            <w:tcW w:w="3129" w:type="dxa"/>
            <w:vAlign w:val="center"/>
          </w:tcPr>
          <w:p w:rsidR="00431CEA" w:rsidRPr="00CA67D4" w:rsidRDefault="00431CEA" w:rsidP="00AB00A8">
            <w:pPr>
              <w:rPr>
                <w:rFonts w:asciiTheme="minorHAnsi" w:hAnsiTheme="minorHAnsi" w:cstheme="minorHAnsi"/>
                <w:b/>
                <w:sz w:val="16"/>
                <w:szCs w:val="16"/>
                <w:lang w:val="es-BO"/>
              </w:rPr>
            </w:pPr>
          </w:p>
        </w:tc>
        <w:tc>
          <w:tcPr>
            <w:tcW w:w="389" w:type="dxa"/>
            <w:vAlign w:val="center"/>
          </w:tcPr>
          <w:p w:rsidR="00431CEA" w:rsidRPr="00CA67D4" w:rsidRDefault="00431CEA" w:rsidP="00AB00A8">
            <w:pPr>
              <w:rPr>
                <w:rFonts w:asciiTheme="minorHAnsi" w:hAnsiTheme="minorHAnsi" w:cstheme="minorHAnsi"/>
                <w:b/>
                <w:sz w:val="16"/>
                <w:szCs w:val="16"/>
                <w:lang w:val="es-BO"/>
              </w:rPr>
            </w:pPr>
          </w:p>
        </w:tc>
        <w:tc>
          <w:tcPr>
            <w:tcW w:w="373" w:type="dxa"/>
            <w:vAlign w:val="center"/>
          </w:tcPr>
          <w:p w:rsidR="00431CEA" w:rsidRPr="00CA67D4" w:rsidRDefault="00431CEA" w:rsidP="00AB00A8">
            <w:pPr>
              <w:rPr>
                <w:rFonts w:asciiTheme="minorHAnsi" w:hAnsiTheme="minorHAnsi" w:cstheme="minorHAnsi"/>
                <w:b/>
                <w:sz w:val="16"/>
                <w:szCs w:val="16"/>
                <w:lang w:val="es-BO"/>
              </w:rPr>
            </w:pPr>
          </w:p>
        </w:tc>
        <w:tc>
          <w:tcPr>
            <w:tcW w:w="539" w:type="dxa"/>
            <w:vAlign w:val="center"/>
          </w:tcPr>
          <w:p w:rsidR="00431CEA" w:rsidRPr="00CA67D4" w:rsidRDefault="00431CEA" w:rsidP="00AB00A8">
            <w:pPr>
              <w:rPr>
                <w:rFonts w:asciiTheme="minorHAnsi" w:hAnsiTheme="minorHAnsi" w:cstheme="minorHAnsi"/>
                <w:b/>
                <w:sz w:val="16"/>
                <w:szCs w:val="16"/>
                <w:lang w:val="es-BO"/>
              </w:rPr>
            </w:pPr>
          </w:p>
        </w:tc>
      </w:tr>
      <w:tr w:rsidR="00431CEA" w:rsidRPr="00CA67D4"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t>EXPERIENCIA</w:t>
            </w:r>
          </w:p>
          <w:p w:rsidR="00431CEA" w:rsidRPr="003A12EA" w:rsidRDefault="00431CEA" w:rsidP="006721A0">
            <w:pPr>
              <w:numPr>
                <w:ilvl w:val="0"/>
                <w:numId w:val="54"/>
              </w:numPr>
              <w:spacing w:before="120" w:after="120"/>
              <w:ind w:left="383"/>
              <w:rPr>
                <w:rFonts w:asciiTheme="minorHAnsi" w:hAnsiTheme="minorHAnsi" w:cstheme="minorHAnsi"/>
                <w:b/>
                <w:bCs/>
                <w:sz w:val="16"/>
                <w:szCs w:val="16"/>
              </w:rPr>
            </w:pPr>
            <w:r w:rsidRPr="003A12EA">
              <w:rPr>
                <w:rFonts w:asciiTheme="minorHAnsi" w:hAnsiTheme="minorHAnsi" w:cstheme="minorHAnsi"/>
                <w:b/>
                <w:bCs/>
                <w:sz w:val="16"/>
                <w:szCs w:val="16"/>
              </w:rPr>
              <w:t>Experiencia general de la empresa</w:t>
            </w:r>
          </w:p>
          <w:p w:rsidR="00431CEA" w:rsidRPr="003A12EA" w:rsidRDefault="00431CEA" w:rsidP="00AB00A8">
            <w:pPr>
              <w:spacing w:before="120" w:after="120"/>
              <w:jc w:val="both"/>
              <w:rPr>
                <w:rFonts w:asciiTheme="minorHAnsi" w:hAnsiTheme="minorHAnsi" w:cstheme="minorHAnsi"/>
                <w:bCs/>
                <w:sz w:val="16"/>
                <w:szCs w:val="16"/>
              </w:rPr>
            </w:pPr>
            <w:r w:rsidRPr="003A12EA">
              <w:rPr>
                <w:rFonts w:asciiTheme="minorHAnsi" w:hAnsiTheme="minorHAnsi" w:cstheme="minorHAnsi"/>
                <w:bCs/>
                <w:sz w:val="16"/>
                <w:szCs w:val="16"/>
              </w:rPr>
              <w:t xml:space="preserve">La empresa deberá contar con un mínimo de cinco proyectos y/o servicios en las actividades de la industria Petrolera demostrables con la presentación adjunta a la propuesta de una fotocopia de factura </w:t>
            </w:r>
            <w:r w:rsidRPr="003A12EA">
              <w:rPr>
                <w:rFonts w:asciiTheme="minorHAnsi" w:hAnsiTheme="minorHAnsi" w:cstheme="minorHAnsi"/>
                <w:bCs/>
                <w:sz w:val="16"/>
                <w:szCs w:val="16"/>
              </w:rPr>
              <w:lastRenderedPageBreak/>
              <w:t xml:space="preserve">emitida por proyecto y/o servicio; por un valor acumulable mínimo total de Bolivianos 1’260’000.00  (Un millón doscientos sesenta mil 00/100 bolivianos) correspondiente al 20% del precio referencial total </w:t>
            </w:r>
          </w:p>
          <w:p w:rsidR="00431CEA" w:rsidRPr="003A12EA" w:rsidRDefault="00431CEA" w:rsidP="006721A0">
            <w:pPr>
              <w:numPr>
                <w:ilvl w:val="0"/>
                <w:numId w:val="54"/>
              </w:numPr>
              <w:spacing w:before="120" w:after="120"/>
              <w:ind w:left="426"/>
              <w:jc w:val="both"/>
              <w:rPr>
                <w:rFonts w:asciiTheme="minorHAnsi" w:hAnsiTheme="minorHAnsi" w:cstheme="minorHAnsi"/>
                <w:b/>
                <w:bCs/>
                <w:sz w:val="16"/>
                <w:szCs w:val="16"/>
              </w:rPr>
            </w:pPr>
            <w:r w:rsidRPr="003A12EA">
              <w:rPr>
                <w:rFonts w:asciiTheme="minorHAnsi" w:hAnsiTheme="minorHAnsi" w:cstheme="minorHAnsi"/>
                <w:b/>
                <w:bCs/>
                <w:sz w:val="16"/>
                <w:szCs w:val="16"/>
              </w:rPr>
              <w:t>Experiencia especifica de la empresa</w:t>
            </w:r>
          </w:p>
          <w:p w:rsidR="00431CEA" w:rsidRPr="00CA67D4" w:rsidRDefault="00431CEA" w:rsidP="00AB00A8">
            <w:pPr>
              <w:jc w:val="center"/>
              <w:rPr>
                <w:rFonts w:asciiTheme="minorHAnsi" w:hAnsiTheme="minorHAnsi" w:cstheme="minorHAnsi"/>
                <w:noProof/>
                <w:sz w:val="16"/>
                <w:szCs w:val="16"/>
                <w:lang w:val="es-BO" w:eastAsia="es-BO"/>
              </w:rPr>
            </w:pPr>
            <w:r w:rsidRPr="003A12EA">
              <w:rPr>
                <w:rFonts w:asciiTheme="minorHAnsi" w:hAnsiTheme="minorHAnsi" w:cstheme="minorHAnsi"/>
                <w:bCs/>
                <w:sz w:val="16"/>
                <w:szCs w:val="16"/>
              </w:rPr>
              <w:t>La empresa deberá contar con un mínimo de tres proyectos relacionados puntualmente al diseño, construcción de city gates, demostrables con la presentación adjunta a la propuesta de una fotocopia emitida por proyecto y/o servicio.</w:t>
            </w:r>
          </w:p>
        </w:tc>
        <w:tc>
          <w:tcPr>
            <w:tcW w:w="3129" w:type="dxa"/>
            <w:vAlign w:val="center"/>
          </w:tcPr>
          <w:p w:rsidR="00431CEA" w:rsidRPr="00CA67D4" w:rsidRDefault="00431CEA" w:rsidP="00AB00A8">
            <w:pPr>
              <w:rPr>
                <w:rFonts w:asciiTheme="minorHAnsi" w:hAnsiTheme="minorHAnsi" w:cstheme="minorHAnsi"/>
                <w:b/>
                <w:sz w:val="16"/>
                <w:szCs w:val="16"/>
                <w:lang w:val="es-BO"/>
              </w:rPr>
            </w:pPr>
          </w:p>
        </w:tc>
        <w:tc>
          <w:tcPr>
            <w:tcW w:w="389" w:type="dxa"/>
            <w:vAlign w:val="center"/>
          </w:tcPr>
          <w:p w:rsidR="00431CEA" w:rsidRPr="00CA67D4" w:rsidRDefault="00431CEA" w:rsidP="00AB00A8">
            <w:pPr>
              <w:rPr>
                <w:rFonts w:asciiTheme="minorHAnsi" w:hAnsiTheme="minorHAnsi" w:cstheme="minorHAnsi"/>
                <w:b/>
                <w:sz w:val="16"/>
                <w:szCs w:val="16"/>
                <w:lang w:val="es-BO"/>
              </w:rPr>
            </w:pPr>
          </w:p>
        </w:tc>
        <w:tc>
          <w:tcPr>
            <w:tcW w:w="373" w:type="dxa"/>
            <w:vAlign w:val="center"/>
          </w:tcPr>
          <w:p w:rsidR="00431CEA" w:rsidRPr="00CA67D4" w:rsidRDefault="00431CEA" w:rsidP="00AB00A8">
            <w:pPr>
              <w:rPr>
                <w:rFonts w:asciiTheme="minorHAnsi" w:hAnsiTheme="minorHAnsi" w:cstheme="minorHAnsi"/>
                <w:b/>
                <w:sz w:val="16"/>
                <w:szCs w:val="16"/>
                <w:lang w:val="es-BO"/>
              </w:rPr>
            </w:pPr>
          </w:p>
        </w:tc>
        <w:tc>
          <w:tcPr>
            <w:tcW w:w="539" w:type="dxa"/>
            <w:vAlign w:val="center"/>
          </w:tcPr>
          <w:p w:rsidR="00431CEA" w:rsidRPr="00CA67D4" w:rsidRDefault="00431CEA" w:rsidP="00AB00A8">
            <w:pPr>
              <w:rPr>
                <w:rFonts w:asciiTheme="minorHAnsi" w:hAnsiTheme="minorHAnsi" w:cstheme="minorHAnsi"/>
                <w:b/>
                <w:sz w:val="16"/>
                <w:szCs w:val="16"/>
                <w:lang w:val="es-BO"/>
              </w:rPr>
            </w:pPr>
          </w:p>
        </w:tc>
      </w:tr>
    </w:tbl>
    <w:p w:rsidR="00431CEA" w:rsidRPr="00D31BA9" w:rsidRDefault="00431CEA" w:rsidP="00431CEA">
      <w:pPr>
        <w:jc w:val="both"/>
        <w:rPr>
          <w:rFonts w:asciiTheme="minorHAnsi" w:hAnsiTheme="minorHAnsi" w:cstheme="minorHAnsi"/>
          <w:sz w:val="22"/>
          <w:szCs w:val="22"/>
          <w:lang w:val="es-BO"/>
        </w:rPr>
      </w:pPr>
    </w:p>
    <w:p w:rsidR="00431CEA" w:rsidRPr="00D31BA9" w:rsidRDefault="00431CEA" w:rsidP="00431CEA">
      <w:pPr>
        <w:jc w:val="both"/>
        <w:rPr>
          <w:rFonts w:asciiTheme="minorHAnsi" w:hAnsiTheme="minorHAnsi" w:cstheme="minorHAnsi"/>
          <w:sz w:val="22"/>
          <w:szCs w:val="22"/>
          <w:lang w:val="es-BO"/>
        </w:rPr>
      </w:pPr>
    </w:p>
    <w:p w:rsidR="00431CEA" w:rsidRPr="00D31BA9" w:rsidRDefault="00431CEA" w:rsidP="00431CEA">
      <w:pPr>
        <w:jc w:val="center"/>
        <w:rPr>
          <w:rFonts w:asciiTheme="minorHAnsi" w:hAnsiTheme="minorHAnsi" w:cstheme="minorHAnsi"/>
          <w:b/>
          <w:sz w:val="22"/>
          <w:szCs w:val="22"/>
          <w:lang w:val="es-BO"/>
        </w:rPr>
      </w:pPr>
    </w:p>
    <w:p w:rsidR="00431CEA" w:rsidRPr="00D31BA9" w:rsidRDefault="00431CEA" w:rsidP="00431CEA">
      <w:pPr>
        <w:jc w:val="center"/>
        <w:rPr>
          <w:rFonts w:asciiTheme="minorHAnsi" w:hAnsiTheme="minorHAnsi" w:cstheme="minorHAnsi"/>
          <w:b/>
          <w:sz w:val="22"/>
          <w:szCs w:val="22"/>
          <w:lang w:val="es-BO"/>
        </w:rPr>
      </w:pPr>
    </w:p>
    <w:p w:rsidR="00431CEA" w:rsidRPr="00D31BA9" w:rsidRDefault="00431CEA" w:rsidP="00431CEA">
      <w:pPr>
        <w:jc w:val="center"/>
        <w:rPr>
          <w:rFonts w:asciiTheme="minorHAnsi" w:hAnsiTheme="minorHAnsi" w:cstheme="minorHAnsi"/>
          <w:b/>
          <w:sz w:val="22"/>
          <w:szCs w:val="22"/>
          <w:lang w:val="es-BO"/>
        </w:rPr>
      </w:pPr>
    </w:p>
    <w:p w:rsidR="00431CEA" w:rsidRPr="00D31BA9"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Default="00431CEA" w:rsidP="00431CEA">
      <w:pPr>
        <w:jc w:val="center"/>
        <w:rPr>
          <w:rFonts w:asciiTheme="minorHAnsi" w:hAnsiTheme="minorHAnsi" w:cstheme="minorHAnsi"/>
          <w:b/>
          <w:sz w:val="22"/>
          <w:szCs w:val="22"/>
          <w:lang w:val="es-BO"/>
        </w:rPr>
      </w:pPr>
    </w:p>
    <w:p w:rsidR="00431CEA" w:rsidRPr="00D31BA9" w:rsidRDefault="00431CEA" w:rsidP="00431CEA">
      <w:pPr>
        <w:jc w:val="center"/>
        <w:rPr>
          <w:rFonts w:asciiTheme="minorHAnsi" w:hAnsiTheme="minorHAnsi" w:cstheme="minorHAnsi"/>
          <w:b/>
          <w:sz w:val="22"/>
          <w:szCs w:val="22"/>
          <w:lang w:val="es-BO"/>
        </w:rPr>
      </w:pPr>
    </w:p>
    <w:p w:rsidR="00431CEA" w:rsidRPr="00D31BA9" w:rsidRDefault="00431CEA" w:rsidP="00431CEA">
      <w:pPr>
        <w:jc w:val="center"/>
        <w:rPr>
          <w:rFonts w:asciiTheme="minorHAnsi" w:hAnsiTheme="minorHAnsi" w:cstheme="minorHAnsi"/>
          <w:b/>
          <w:sz w:val="22"/>
          <w:szCs w:val="22"/>
          <w:lang w:val="es-BO"/>
        </w:rPr>
      </w:pPr>
    </w:p>
    <w:p w:rsidR="00431CEA" w:rsidRPr="00D31BA9" w:rsidRDefault="00431CEA" w:rsidP="00431CEA">
      <w:pPr>
        <w:jc w:val="center"/>
        <w:rPr>
          <w:rFonts w:asciiTheme="minorHAnsi" w:hAnsiTheme="minorHAnsi" w:cstheme="minorHAnsi"/>
          <w:b/>
          <w:sz w:val="22"/>
          <w:szCs w:val="22"/>
          <w:lang w:val="es-BO"/>
        </w:rPr>
      </w:pPr>
    </w:p>
    <w:p w:rsidR="00431CEA" w:rsidRPr="00D31BA9" w:rsidRDefault="00431CEA" w:rsidP="00431CEA">
      <w:pPr>
        <w:jc w:val="center"/>
        <w:rPr>
          <w:rFonts w:asciiTheme="minorHAnsi" w:hAnsiTheme="minorHAnsi" w:cstheme="minorHAnsi"/>
          <w:b/>
          <w:sz w:val="22"/>
          <w:szCs w:val="22"/>
          <w:lang w:val="es-BO"/>
        </w:rPr>
      </w:pPr>
    </w:p>
    <w:p w:rsidR="00431CEA" w:rsidRPr="004F06F8" w:rsidRDefault="00431CEA" w:rsidP="00431CEA">
      <w:pPr>
        <w:jc w:val="center"/>
        <w:rPr>
          <w:rFonts w:ascii="Calibri" w:hAnsi="Calibri" w:cs="Calibri"/>
          <w:b/>
          <w:sz w:val="22"/>
          <w:szCs w:val="22"/>
        </w:rPr>
      </w:pPr>
      <w:r w:rsidRPr="004F06F8">
        <w:rPr>
          <w:rFonts w:ascii="Calibri" w:hAnsi="Calibri" w:cs="Calibri"/>
          <w:b/>
          <w:sz w:val="22"/>
          <w:szCs w:val="22"/>
        </w:rPr>
        <w:lastRenderedPageBreak/>
        <w:t>FORMULARIO C-1</w:t>
      </w:r>
    </w:p>
    <w:p w:rsidR="00431CEA" w:rsidRDefault="00431CEA" w:rsidP="00431CEA">
      <w:pPr>
        <w:jc w:val="center"/>
        <w:rPr>
          <w:rFonts w:ascii="Calibri" w:hAnsi="Calibri" w:cs="Calibri"/>
          <w:b/>
          <w:sz w:val="22"/>
          <w:szCs w:val="22"/>
        </w:rPr>
      </w:pPr>
      <w:r w:rsidRPr="004F06F8">
        <w:rPr>
          <w:rFonts w:ascii="Calibri" w:hAnsi="Calibri" w:cs="Calibri"/>
          <w:b/>
          <w:sz w:val="22"/>
          <w:szCs w:val="22"/>
        </w:rPr>
        <w:t>ESPECIFICACIONES TÉCNICAS</w:t>
      </w:r>
    </w:p>
    <w:p w:rsidR="00431CEA" w:rsidRPr="004515E7" w:rsidRDefault="00431CEA" w:rsidP="00431CEA">
      <w:pPr>
        <w:jc w:val="center"/>
        <w:rPr>
          <w:rFonts w:asciiTheme="minorHAnsi" w:hAnsiTheme="minorHAnsi" w:cstheme="minorHAnsi"/>
          <w:b/>
          <w:sz w:val="22"/>
          <w:szCs w:val="22"/>
          <w:lang w:val="es-BO"/>
        </w:rPr>
      </w:pPr>
    </w:p>
    <w:p w:rsidR="00431CEA" w:rsidRPr="00CA67D4" w:rsidRDefault="00431CEA" w:rsidP="00431CEA">
      <w:pPr>
        <w:jc w:val="both"/>
        <w:rPr>
          <w:rFonts w:asciiTheme="minorHAnsi" w:hAnsiTheme="minorHAnsi" w:cstheme="minorHAnsi"/>
          <w:b/>
          <w:iCs/>
          <w:sz w:val="22"/>
          <w:szCs w:val="22"/>
          <w:lang w:eastAsia="es-ES"/>
        </w:rPr>
      </w:pPr>
      <w:r w:rsidRPr="00CA67D4">
        <w:rPr>
          <w:rFonts w:asciiTheme="minorHAnsi" w:hAnsiTheme="minorHAnsi" w:cstheme="minorHAnsi"/>
          <w:b/>
          <w:iCs/>
          <w:sz w:val="22"/>
          <w:szCs w:val="22"/>
        </w:rPr>
        <w:t>ITEM N°4: ESTACION DE MEDICION Y ODORIZACION 23000 SCMH ESCALABLE (EMO)</w:t>
      </w:r>
    </w:p>
    <w:p w:rsidR="00431CEA" w:rsidRPr="002F7CFA" w:rsidRDefault="00431CEA" w:rsidP="00431CEA">
      <w:pPr>
        <w:jc w:val="center"/>
        <w:rPr>
          <w:rFonts w:ascii="Calibri" w:hAnsi="Calibri" w:cs="Calibri"/>
          <w:b/>
          <w:sz w:val="22"/>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63"/>
        <w:gridCol w:w="3129"/>
        <w:gridCol w:w="389"/>
        <w:gridCol w:w="373"/>
        <w:gridCol w:w="539"/>
      </w:tblGrid>
      <w:tr w:rsidR="00431CEA" w:rsidRPr="005D68A3" w:rsidTr="00AB00A8">
        <w:trPr>
          <w:tblHeader/>
          <w:jc w:val="center"/>
        </w:trPr>
        <w:tc>
          <w:tcPr>
            <w:tcW w:w="4663" w:type="dxa"/>
            <w:shd w:val="clear" w:color="auto" w:fill="D9D9D9" w:themeFill="background1" w:themeFillShade="D9"/>
            <w:vAlign w:val="center"/>
          </w:tcPr>
          <w:p w:rsidR="00431CEA" w:rsidRPr="005D68A3" w:rsidRDefault="00431CEA" w:rsidP="00AB00A8">
            <w:pPr>
              <w:jc w:val="center"/>
              <w:rPr>
                <w:rFonts w:asciiTheme="minorHAnsi" w:hAnsiTheme="minorHAnsi" w:cstheme="minorHAnsi"/>
                <w:b/>
                <w:sz w:val="16"/>
                <w:szCs w:val="16"/>
              </w:rPr>
            </w:pPr>
            <w:r w:rsidRPr="005D68A3">
              <w:rPr>
                <w:rFonts w:asciiTheme="minorHAnsi" w:hAnsiTheme="minorHAnsi" w:cstheme="minorHAnsi"/>
                <w:b/>
                <w:sz w:val="16"/>
                <w:szCs w:val="16"/>
              </w:rPr>
              <w:t>Descripción de las Especificaciones Técnicas</w:t>
            </w:r>
          </w:p>
        </w:tc>
        <w:tc>
          <w:tcPr>
            <w:tcW w:w="3129" w:type="dxa"/>
            <w:shd w:val="clear" w:color="auto" w:fill="D9D9D9" w:themeFill="background1" w:themeFillShade="D9"/>
            <w:vAlign w:val="center"/>
          </w:tcPr>
          <w:p w:rsidR="00431CEA" w:rsidRPr="005D68A3" w:rsidRDefault="00431CEA" w:rsidP="00AB00A8">
            <w:pPr>
              <w:jc w:val="center"/>
              <w:rPr>
                <w:rFonts w:asciiTheme="minorHAnsi" w:hAnsiTheme="minorHAnsi" w:cstheme="minorHAnsi"/>
                <w:b/>
                <w:sz w:val="16"/>
                <w:szCs w:val="16"/>
              </w:rPr>
            </w:pPr>
            <w:r w:rsidRPr="005D68A3">
              <w:rPr>
                <w:rFonts w:asciiTheme="minorHAnsi" w:hAnsiTheme="minorHAnsi" w:cstheme="minorHAnsi"/>
                <w:b/>
                <w:sz w:val="16"/>
                <w:szCs w:val="16"/>
              </w:rPr>
              <w:t xml:space="preserve">PARA SER LLENADO POR EL PROPONENTE </w:t>
            </w:r>
          </w:p>
          <w:p w:rsidR="00431CEA" w:rsidRPr="005D68A3" w:rsidRDefault="00431CEA" w:rsidP="00AB00A8">
            <w:pPr>
              <w:jc w:val="center"/>
              <w:rPr>
                <w:rFonts w:asciiTheme="minorHAnsi" w:hAnsiTheme="minorHAnsi" w:cstheme="minorHAnsi"/>
                <w:b/>
                <w:sz w:val="16"/>
                <w:szCs w:val="16"/>
              </w:rPr>
            </w:pPr>
            <w:r w:rsidRPr="005D68A3">
              <w:rPr>
                <w:rFonts w:asciiTheme="minorHAnsi" w:hAnsiTheme="minorHAnsi" w:cstheme="minorHAnsi"/>
                <w:b/>
                <w:sz w:val="16"/>
                <w:szCs w:val="16"/>
              </w:rPr>
              <w:t xml:space="preserve">(DESCRIBIR SU PROPUESTA EN BASE A LO SOLICITADO) </w:t>
            </w:r>
          </w:p>
        </w:tc>
        <w:tc>
          <w:tcPr>
            <w:tcW w:w="1301" w:type="dxa"/>
            <w:gridSpan w:val="3"/>
            <w:tcBorders>
              <w:top w:val="single" w:sz="12" w:space="0" w:color="auto"/>
              <w:bottom w:val="single" w:sz="2" w:space="0" w:color="000000"/>
            </w:tcBorders>
            <w:shd w:val="clear" w:color="auto" w:fill="D9D9D9" w:themeFill="background1" w:themeFillShade="D9"/>
            <w:vAlign w:val="center"/>
          </w:tcPr>
          <w:p w:rsidR="00431CEA" w:rsidRPr="005D68A3" w:rsidRDefault="00431CEA" w:rsidP="00AB00A8">
            <w:pPr>
              <w:jc w:val="both"/>
              <w:rPr>
                <w:rFonts w:asciiTheme="minorHAnsi" w:hAnsiTheme="minorHAnsi" w:cstheme="minorHAnsi"/>
                <w:b/>
                <w:sz w:val="16"/>
                <w:szCs w:val="16"/>
              </w:rPr>
            </w:pPr>
            <w:r w:rsidRPr="005D68A3">
              <w:rPr>
                <w:rFonts w:asciiTheme="minorHAnsi" w:hAnsiTheme="minorHAnsi" w:cstheme="minorHAnsi"/>
                <w:b/>
                <w:sz w:val="16"/>
                <w:szCs w:val="16"/>
              </w:rPr>
              <w:t>Evaluación (para ser llenado por el personal técnico del Comité de Licitación)</w:t>
            </w:r>
          </w:p>
        </w:tc>
      </w:tr>
      <w:tr w:rsidR="00431CEA" w:rsidRPr="005D68A3" w:rsidTr="00AB00A8">
        <w:trPr>
          <w:cantSplit/>
          <w:trHeight w:val="1448"/>
          <w:jc w:val="center"/>
        </w:trPr>
        <w:tc>
          <w:tcPr>
            <w:tcW w:w="4663" w:type="dxa"/>
            <w:shd w:val="clear" w:color="auto" w:fill="D9D9D9" w:themeFill="background1" w:themeFillShade="D9"/>
            <w:vAlign w:val="center"/>
          </w:tcPr>
          <w:p w:rsidR="00431CEA" w:rsidRPr="005D68A3" w:rsidRDefault="00431CEA" w:rsidP="00AB00A8">
            <w:pPr>
              <w:jc w:val="center"/>
              <w:rPr>
                <w:rFonts w:asciiTheme="minorHAnsi" w:hAnsiTheme="minorHAnsi" w:cstheme="minorHAnsi"/>
                <w:b/>
                <w:sz w:val="16"/>
                <w:szCs w:val="16"/>
              </w:rPr>
            </w:pPr>
            <w:r w:rsidRPr="005D68A3">
              <w:rPr>
                <w:rFonts w:asciiTheme="minorHAnsi" w:hAnsiTheme="minorHAnsi" w:cstheme="minorHAnsi"/>
                <w:b/>
                <w:sz w:val="16"/>
                <w:szCs w:val="16"/>
              </w:rPr>
              <w:t>Característica del Bien  requerido por YPFB</w:t>
            </w:r>
          </w:p>
          <w:p w:rsidR="00431CEA" w:rsidRPr="005D68A3" w:rsidRDefault="00431CEA" w:rsidP="00AB00A8">
            <w:pPr>
              <w:jc w:val="center"/>
              <w:rPr>
                <w:rFonts w:asciiTheme="minorHAnsi" w:hAnsiTheme="minorHAnsi" w:cstheme="minorHAnsi"/>
                <w:b/>
                <w:sz w:val="16"/>
                <w:szCs w:val="16"/>
              </w:rPr>
            </w:pPr>
          </w:p>
          <w:p w:rsidR="00431CEA" w:rsidRPr="005D68A3" w:rsidRDefault="00431CEA" w:rsidP="00AB00A8">
            <w:pPr>
              <w:jc w:val="center"/>
              <w:rPr>
                <w:rFonts w:asciiTheme="minorHAnsi" w:hAnsiTheme="minorHAnsi" w:cstheme="minorHAnsi"/>
                <w:b/>
                <w:sz w:val="16"/>
                <w:szCs w:val="16"/>
              </w:rPr>
            </w:pPr>
          </w:p>
        </w:tc>
        <w:tc>
          <w:tcPr>
            <w:tcW w:w="3129" w:type="dxa"/>
            <w:shd w:val="clear" w:color="auto" w:fill="D9D9D9" w:themeFill="background1" w:themeFillShade="D9"/>
            <w:vAlign w:val="center"/>
          </w:tcPr>
          <w:p w:rsidR="00431CEA" w:rsidRPr="005D68A3" w:rsidRDefault="00431CEA" w:rsidP="00AB00A8">
            <w:pPr>
              <w:jc w:val="center"/>
              <w:rPr>
                <w:rFonts w:asciiTheme="minorHAnsi" w:hAnsiTheme="minorHAnsi" w:cstheme="minorHAnsi"/>
                <w:b/>
                <w:sz w:val="16"/>
                <w:szCs w:val="16"/>
              </w:rPr>
            </w:pPr>
            <w:r w:rsidRPr="005D68A3">
              <w:rPr>
                <w:rFonts w:asciiTheme="minorHAnsi" w:hAnsiTheme="minorHAnsi" w:cstheme="minorHAnsi"/>
                <w:b/>
                <w:sz w:val="16"/>
                <w:szCs w:val="16"/>
              </w:rPr>
              <w:t xml:space="preserve">Características Propuestos por el Proponente </w:t>
            </w:r>
          </w:p>
        </w:tc>
        <w:tc>
          <w:tcPr>
            <w:tcW w:w="389" w:type="dxa"/>
            <w:tcBorders>
              <w:top w:val="single" w:sz="2" w:space="0" w:color="000000"/>
              <w:bottom w:val="single" w:sz="2" w:space="0" w:color="000000"/>
            </w:tcBorders>
            <w:shd w:val="clear" w:color="auto" w:fill="D9D9D9" w:themeFill="background1" w:themeFillShade="D9"/>
            <w:textDirection w:val="btLr"/>
            <w:vAlign w:val="center"/>
          </w:tcPr>
          <w:p w:rsidR="00431CEA" w:rsidRPr="005D68A3" w:rsidRDefault="00431CEA" w:rsidP="00AB00A8">
            <w:pPr>
              <w:rPr>
                <w:rFonts w:asciiTheme="minorHAnsi" w:hAnsiTheme="minorHAnsi" w:cstheme="minorHAnsi"/>
                <w:b/>
                <w:sz w:val="16"/>
                <w:szCs w:val="16"/>
              </w:rPr>
            </w:pPr>
            <w:r w:rsidRPr="005D68A3">
              <w:rPr>
                <w:rFonts w:asciiTheme="minorHAnsi" w:hAnsiTheme="minorHAnsi" w:cstheme="minorHAnsi"/>
                <w:b/>
                <w:sz w:val="16"/>
                <w:szCs w:val="16"/>
              </w:rPr>
              <w:t>CUMPLE</w:t>
            </w:r>
          </w:p>
        </w:tc>
        <w:tc>
          <w:tcPr>
            <w:tcW w:w="373" w:type="dxa"/>
            <w:tcBorders>
              <w:top w:val="single" w:sz="2" w:space="0" w:color="000000"/>
              <w:bottom w:val="single" w:sz="2" w:space="0" w:color="000000"/>
            </w:tcBorders>
            <w:shd w:val="clear" w:color="auto" w:fill="D9D9D9" w:themeFill="background1" w:themeFillShade="D9"/>
            <w:textDirection w:val="btLr"/>
            <w:vAlign w:val="center"/>
          </w:tcPr>
          <w:p w:rsidR="00431CEA" w:rsidRPr="005D68A3" w:rsidRDefault="00431CEA" w:rsidP="00AB00A8">
            <w:pPr>
              <w:rPr>
                <w:rFonts w:asciiTheme="minorHAnsi" w:hAnsiTheme="minorHAnsi" w:cstheme="minorHAnsi"/>
                <w:b/>
                <w:sz w:val="16"/>
                <w:szCs w:val="16"/>
              </w:rPr>
            </w:pPr>
            <w:r w:rsidRPr="005D68A3">
              <w:rPr>
                <w:rFonts w:asciiTheme="minorHAnsi" w:hAnsiTheme="minorHAnsi" w:cstheme="minorHAnsi"/>
                <w:b/>
                <w:sz w:val="16"/>
                <w:szCs w:val="16"/>
              </w:rPr>
              <w:t>NO CUMPLE</w:t>
            </w:r>
          </w:p>
        </w:tc>
        <w:tc>
          <w:tcPr>
            <w:tcW w:w="539" w:type="dxa"/>
            <w:tcBorders>
              <w:top w:val="single" w:sz="2" w:space="0" w:color="000000"/>
              <w:bottom w:val="single" w:sz="2" w:space="0" w:color="000000"/>
            </w:tcBorders>
            <w:shd w:val="clear" w:color="auto" w:fill="D9D9D9" w:themeFill="background1" w:themeFillShade="D9"/>
            <w:textDirection w:val="btLr"/>
            <w:vAlign w:val="center"/>
          </w:tcPr>
          <w:p w:rsidR="00431CEA" w:rsidRPr="005D68A3" w:rsidRDefault="00431CEA" w:rsidP="00AB00A8">
            <w:pPr>
              <w:rPr>
                <w:rFonts w:asciiTheme="minorHAnsi" w:hAnsiTheme="minorHAnsi" w:cstheme="minorHAnsi"/>
                <w:b/>
                <w:sz w:val="16"/>
                <w:szCs w:val="16"/>
              </w:rPr>
            </w:pPr>
            <w:r w:rsidRPr="005D68A3">
              <w:rPr>
                <w:rFonts w:asciiTheme="minorHAnsi" w:hAnsiTheme="minorHAnsi" w:cstheme="minorHAnsi"/>
                <w:b/>
                <w:sz w:val="16"/>
                <w:szCs w:val="16"/>
              </w:rPr>
              <w:t>DESCRIPCION PORQUE NO CUMPLE</w:t>
            </w:r>
          </w:p>
        </w:tc>
      </w:tr>
      <w:tr w:rsidR="00431CEA" w:rsidRPr="005D68A3" w:rsidTr="00AB00A8">
        <w:trPr>
          <w:jc w:val="center"/>
        </w:trPr>
        <w:tc>
          <w:tcPr>
            <w:tcW w:w="4663" w:type="dxa"/>
            <w:vAlign w:val="center"/>
          </w:tcPr>
          <w:p w:rsidR="00431CEA" w:rsidRPr="005D68A3" w:rsidRDefault="00431CEA" w:rsidP="00AB00A8">
            <w:pPr>
              <w:keepNext/>
              <w:spacing w:before="240" w:after="60"/>
              <w:outlineLvl w:val="0"/>
              <w:rPr>
                <w:rFonts w:asciiTheme="minorHAnsi" w:hAnsiTheme="minorHAnsi" w:cstheme="minorHAnsi"/>
                <w:b/>
                <w:bCs/>
                <w:kern w:val="32"/>
                <w:sz w:val="16"/>
                <w:szCs w:val="16"/>
              </w:rPr>
            </w:pPr>
            <w:r w:rsidRPr="005D68A3">
              <w:rPr>
                <w:rFonts w:asciiTheme="minorHAnsi" w:hAnsiTheme="minorHAnsi" w:cstheme="minorHAnsi"/>
                <w:b/>
                <w:iCs/>
                <w:sz w:val="16"/>
                <w:szCs w:val="16"/>
              </w:rPr>
              <w:t>GENERALIDADES Y CONDICIONES DE FUNCIONAMIENTO</w:t>
            </w:r>
            <w:r w:rsidRPr="005D68A3">
              <w:rPr>
                <w:rFonts w:asciiTheme="minorHAnsi" w:hAnsiTheme="minorHAnsi" w:cstheme="minorHAnsi"/>
                <w:b/>
                <w:bCs/>
                <w:kern w:val="32"/>
                <w:sz w:val="16"/>
                <w:szCs w:val="16"/>
              </w:rPr>
              <w:t xml:space="preserve"> DE LA ESTACION DISTRITAL DE MEDICION Y ODORIZACION EMO 23000 SCMH.</w:t>
            </w:r>
          </w:p>
          <w:p w:rsidR="00431CEA" w:rsidRPr="005D68A3" w:rsidRDefault="00431CEA" w:rsidP="006721A0">
            <w:pPr>
              <w:numPr>
                <w:ilvl w:val="0"/>
                <w:numId w:val="40"/>
              </w:numPr>
              <w:jc w:val="both"/>
              <w:rPr>
                <w:rFonts w:asciiTheme="minorHAnsi" w:hAnsiTheme="minorHAnsi" w:cstheme="minorHAnsi"/>
                <w:sz w:val="16"/>
                <w:szCs w:val="16"/>
              </w:rPr>
            </w:pPr>
            <w:r w:rsidRPr="005D68A3">
              <w:rPr>
                <w:rFonts w:asciiTheme="minorHAnsi" w:hAnsiTheme="minorHAnsi" w:cstheme="minorHAnsi"/>
                <w:sz w:val="16"/>
                <w:szCs w:val="16"/>
              </w:rPr>
              <w:t>La Presión a la entrada de la Estación de Medición y Odorizacion, podrá variar entre 600 y 350 psig.</w:t>
            </w:r>
          </w:p>
          <w:p w:rsidR="00431CEA" w:rsidRPr="005D68A3" w:rsidRDefault="00431CEA" w:rsidP="006721A0">
            <w:pPr>
              <w:numPr>
                <w:ilvl w:val="0"/>
                <w:numId w:val="40"/>
              </w:numPr>
              <w:jc w:val="both"/>
              <w:rPr>
                <w:rFonts w:asciiTheme="minorHAnsi" w:hAnsiTheme="minorHAnsi" w:cstheme="minorHAnsi"/>
                <w:sz w:val="16"/>
                <w:szCs w:val="16"/>
              </w:rPr>
            </w:pPr>
            <w:r w:rsidRPr="005D68A3">
              <w:rPr>
                <w:rFonts w:asciiTheme="minorHAnsi" w:hAnsiTheme="minorHAnsi" w:cstheme="minorHAnsi"/>
                <w:sz w:val="16"/>
                <w:szCs w:val="16"/>
              </w:rPr>
              <w:t>Densidad relativa del Gas Natural es de 0,62</w:t>
            </w:r>
          </w:p>
          <w:p w:rsidR="00431CEA" w:rsidRPr="005D68A3" w:rsidRDefault="00431CEA" w:rsidP="006721A0">
            <w:pPr>
              <w:numPr>
                <w:ilvl w:val="0"/>
                <w:numId w:val="40"/>
              </w:numPr>
              <w:jc w:val="both"/>
              <w:rPr>
                <w:rFonts w:asciiTheme="minorHAnsi" w:hAnsiTheme="minorHAnsi" w:cstheme="minorHAnsi"/>
                <w:sz w:val="16"/>
                <w:szCs w:val="16"/>
              </w:rPr>
            </w:pPr>
            <w:r w:rsidRPr="005D68A3">
              <w:rPr>
                <w:rFonts w:asciiTheme="minorHAnsi" w:hAnsiTheme="minorHAnsi" w:cstheme="minorHAnsi"/>
                <w:sz w:val="16"/>
                <w:szCs w:val="16"/>
              </w:rPr>
              <w:t>Temperatura de trabajo  entre –20°C a 60°C</w:t>
            </w:r>
          </w:p>
          <w:p w:rsidR="00431CEA" w:rsidRPr="005D68A3" w:rsidRDefault="00431CEA" w:rsidP="006721A0">
            <w:pPr>
              <w:numPr>
                <w:ilvl w:val="0"/>
                <w:numId w:val="40"/>
              </w:numPr>
              <w:jc w:val="both"/>
              <w:rPr>
                <w:rFonts w:asciiTheme="minorHAnsi" w:hAnsiTheme="minorHAnsi" w:cstheme="minorHAnsi"/>
                <w:sz w:val="16"/>
                <w:szCs w:val="16"/>
              </w:rPr>
            </w:pPr>
            <w:r w:rsidRPr="005D68A3">
              <w:rPr>
                <w:rFonts w:asciiTheme="minorHAnsi" w:hAnsiTheme="minorHAnsi" w:cstheme="minorHAnsi"/>
                <w:sz w:val="16"/>
                <w:szCs w:val="16"/>
              </w:rPr>
              <w:t xml:space="preserve">La Capacidad nominal de la Estación de Medición y Odorizacion EMO será de 23000 m3(n)/h </w:t>
            </w:r>
          </w:p>
          <w:p w:rsidR="00431CEA" w:rsidRPr="005D68A3" w:rsidRDefault="00431CEA" w:rsidP="006721A0">
            <w:pPr>
              <w:numPr>
                <w:ilvl w:val="0"/>
                <w:numId w:val="40"/>
              </w:numPr>
              <w:jc w:val="both"/>
              <w:rPr>
                <w:rFonts w:asciiTheme="minorHAnsi" w:hAnsiTheme="minorHAnsi" w:cstheme="minorHAnsi"/>
                <w:sz w:val="16"/>
                <w:szCs w:val="16"/>
              </w:rPr>
            </w:pPr>
            <w:r w:rsidRPr="005D68A3">
              <w:rPr>
                <w:rFonts w:asciiTheme="minorHAnsi" w:hAnsiTheme="minorHAnsi" w:cstheme="minorHAnsi"/>
                <w:sz w:val="16"/>
                <w:szCs w:val="16"/>
              </w:rPr>
              <w:t>El equipo de medición debe ser de desplazamiento positivo (rotativo), estar configurado para un desempeño optimo, traer consigo una certificación de calibración con trazabilidad al NIST y un catálogo o manual del medidor que indique que este es apto para transferencia de custodia.</w:t>
            </w:r>
          </w:p>
          <w:p w:rsidR="00431CEA" w:rsidRPr="005D68A3" w:rsidRDefault="00431CEA" w:rsidP="006721A0">
            <w:pPr>
              <w:numPr>
                <w:ilvl w:val="0"/>
                <w:numId w:val="40"/>
              </w:numPr>
              <w:jc w:val="both"/>
              <w:rPr>
                <w:rFonts w:asciiTheme="minorHAnsi" w:hAnsiTheme="minorHAnsi" w:cstheme="minorHAnsi"/>
                <w:sz w:val="16"/>
                <w:szCs w:val="16"/>
              </w:rPr>
            </w:pPr>
            <w:r w:rsidRPr="005D68A3">
              <w:rPr>
                <w:rFonts w:asciiTheme="minorHAnsi" w:hAnsiTheme="minorHAnsi" w:cstheme="minorHAnsi"/>
                <w:sz w:val="16"/>
                <w:szCs w:val="16"/>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431CEA" w:rsidRPr="005D68A3" w:rsidRDefault="00431CEA" w:rsidP="006721A0">
            <w:pPr>
              <w:numPr>
                <w:ilvl w:val="0"/>
                <w:numId w:val="40"/>
              </w:numPr>
              <w:jc w:val="both"/>
              <w:rPr>
                <w:rFonts w:asciiTheme="minorHAnsi" w:hAnsiTheme="minorHAnsi" w:cstheme="minorHAnsi"/>
                <w:sz w:val="16"/>
                <w:szCs w:val="16"/>
              </w:rPr>
            </w:pPr>
            <w:r w:rsidRPr="005D68A3">
              <w:rPr>
                <w:rFonts w:asciiTheme="minorHAnsi" w:hAnsiTheme="minorHAnsi" w:cstheme="minorHAnsi"/>
                <w:sz w:val="16"/>
                <w:szCs w:val="16"/>
              </w:rPr>
              <w:t>Adicionalmente deberá contar con Juntas Aislantes dieléctricas pikotec: Cuerpo de Acero Inox. 316 L, atrapado entre dos discos de resina epóxica, reforzada con fibra de vidrio, con sus respectivos bujes y arandelas aislantes: Ambas a  la entrada y a la salida de la Estación de Medición y Odorización, ANSI 300 RF.</w:t>
            </w:r>
          </w:p>
          <w:p w:rsidR="00431CEA" w:rsidRPr="005D68A3" w:rsidRDefault="00431CEA" w:rsidP="006721A0">
            <w:pPr>
              <w:numPr>
                <w:ilvl w:val="0"/>
                <w:numId w:val="40"/>
              </w:numPr>
              <w:jc w:val="both"/>
              <w:rPr>
                <w:rFonts w:asciiTheme="minorHAnsi" w:hAnsiTheme="minorHAnsi" w:cstheme="minorHAnsi"/>
                <w:sz w:val="16"/>
                <w:szCs w:val="16"/>
              </w:rPr>
            </w:pPr>
            <w:r w:rsidRPr="005D68A3">
              <w:rPr>
                <w:rFonts w:asciiTheme="minorHAnsi" w:hAnsiTheme="minorHAnsi" w:cstheme="minorHAnsi"/>
                <w:sz w:val="16"/>
                <w:szCs w:val="16"/>
              </w:rPr>
              <w:t>El equipo en su integridad deberá ir montado sobre una estructura sólida tipo skid, cuyo diseño garantice que en la Estación de Medición y Odorizacion, se eviten esfuerzos de tensión y/o tangenciales de corte.</w:t>
            </w:r>
          </w:p>
          <w:p w:rsidR="00431CEA" w:rsidRPr="005D68A3" w:rsidRDefault="00431CEA" w:rsidP="006721A0">
            <w:pPr>
              <w:numPr>
                <w:ilvl w:val="0"/>
                <w:numId w:val="40"/>
              </w:numPr>
              <w:jc w:val="both"/>
              <w:rPr>
                <w:rFonts w:asciiTheme="minorHAnsi" w:hAnsiTheme="minorHAnsi" w:cstheme="minorHAnsi"/>
                <w:sz w:val="16"/>
                <w:szCs w:val="16"/>
              </w:rPr>
            </w:pPr>
            <w:r w:rsidRPr="005D68A3">
              <w:rPr>
                <w:rFonts w:asciiTheme="minorHAnsi" w:hAnsiTheme="minorHAnsi" w:cstheme="minorHAnsi"/>
                <w:sz w:val="16"/>
                <w:szCs w:val="16"/>
              </w:rPr>
              <w:t xml:space="preserve">Se deben instalar todos los manómetros menores para el ajuste, calibración y puesta en servicio del equipo. </w:t>
            </w:r>
          </w:p>
          <w:p w:rsidR="00431CEA" w:rsidRPr="005D68A3" w:rsidRDefault="00431CEA" w:rsidP="00AB00A8">
            <w:pPr>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keepNext/>
              <w:spacing w:after="60"/>
              <w:outlineLvl w:val="0"/>
              <w:rPr>
                <w:rFonts w:asciiTheme="minorHAnsi" w:hAnsiTheme="minorHAnsi" w:cstheme="minorHAnsi"/>
                <w:b/>
                <w:iCs/>
                <w:sz w:val="16"/>
                <w:szCs w:val="16"/>
              </w:rPr>
            </w:pPr>
            <w:r w:rsidRPr="005D68A3">
              <w:rPr>
                <w:rFonts w:asciiTheme="minorHAnsi" w:hAnsiTheme="minorHAnsi" w:cstheme="minorHAnsi"/>
                <w:b/>
                <w:iCs/>
                <w:sz w:val="16"/>
                <w:szCs w:val="16"/>
              </w:rPr>
              <w:t>DECRIPCION DE LOS COMPONENTES GENERALES</w:t>
            </w: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keepNext/>
              <w:spacing w:after="60"/>
              <w:outlineLvl w:val="0"/>
              <w:rPr>
                <w:rFonts w:asciiTheme="minorHAnsi" w:hAnsiTheme="minorHAnsi" w:cstheme="minorHAnsi"/>
                <w:b/>
                <w:iCs/>
                <w:sz w:val="16"/>
                <w:szCs w:val="16"/>
              </w:rPr>
            </w:pPr>
            <w:r w:rsidRPr="005D68A3">
              <w:rPr>
                <w:rFonts w:asciiTheme="minorHAnsi" w:hAnsiTheme="minorHAnsi" w:cstheme="minorHAnsi"/>
                <w:b/>
                <w:iCs/>
                <w:sz w:val="16"/>
                <w:szCs w:val="16"/>
              </w:rPr>
              <w:t>CARACTERISTICAS TRAMO COMUN DE INGRESO</w:t>
            </w: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ind w:left="993"/>
              <w:jc w:val="both"/>
              <w:rPr>
                <w:rFonts w:asciiTheme="minorHAnsi" w:hAnsiTheme="minorHAnsi" w:cstheme="minorHAnsi"/>
                <w:b/>
                <w:bCs/>
                <w:sz w:val="16"/>
                <w:szCs w:val="16"/>
                <w:u w:val="single"/>
              </w:rPr>
            </w:pPr>
            <w:r w:rsidRPr="005D68A3">
              <w:rPr>
                <w:rFonts w:asciiTheme="minorHAnsi" w:hAnsiTheme="minorHAnsi" w:cstheme="minorHAnsi"/>
                <w:b/>
                <w:bCs/>
                <w:sz w:val="16"/>
                <w:szCs w:val="16"/>
                <w:u w:val="single"/>
              </w:rPr>
              <w:t>Bridas W.N. de conexión.</w:t>
            </w:r>
          </w:p>
          <w:p w:rsidR="00431CEA" w:rsidRPr="005D68A3" w:rsidRDefault="00431CEA" w:rsidP="00AB00A8">
            <w:pPr>
              <w:ind w:left="993"/>
              <w:rPr>
                <w:rFonts w:asciiTheme="minorHAnsi" w:hAnsiTheme="minorHAnsi" w:cstheme="minorHAnsi"/>
                <w:b/>
                <w:bCs/>
                <w:sz w:val="16"/>
                <w:szCs w:val="16"/>
              </w:rPr>
            </w:pP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Clase: ANSI 300 RF</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Material: ASTM A105</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Diámetro: 6 plg.</w:t>
            </w:r>
          </w:p>
          <w:p w:rsidR="00431CEA" w:rsidRPr="005D68A3" w:rsidRDefault="00431CEA" w:rsidP="00AB00A8">
            <w:pPr>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ind w:left="993"/>
              <w:jc w:val="both"/>
              <w:rPr>
                <w:rFonts w:asciiTheme="minorHAnsi" w:hAnsiTheme="minorHAnsi" w:cstheme="minorHAnsi"/>
                <w:b/>
                <w:bCs/>
                <w:sz w:val="16"/>
                <w:szCs w:val="16"/>
                <w:u w:val="single"/>
              </w:rPr>
            </w:pPr>
            <w:r w:rsidRPr="005D68A3">
              <w:rPr>
                <w:rFonts w:asciiTheme="minorHAnsi" w:hAnsiTheme="minorHAnsi" w:cstheme="minorHAnsi"/>
                <w:b/>
                <w:bCs/>
                <w:sz w:val="16"/>
                <w:szCs w:val="16"/>
                <w:u w:val="single"/>
              </w:rPr>
              <w:t>Válvulas de bola trunnion de Paso Total.</w:t>
            </w:r>
          </w:p>
          <w:p w:rsidR="00431CEA" w:rsidRPr="005D68A3" w:rsidRDefault="00431CEA" w:rsidP="00AB00A8">
            <w:pPr>
              <w:ind w:left="993"/>
              <w:jc w:val="both"/>
              <w:rPr>
                <w:rFonts w:asciiTheme="minorHAnsi" w:hAnsiTheme="minorHAnsi" w:cstheme="minorHAnsi"/>
                <w:b/>
                <w:bCs/>
                <w:sz w:val="16"/>
                <w:szCs w:val="16"/>
              </w:rPr>
            </w:pP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Clase: ANSI 300 RF</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lastRenderedPageBreak/>
              <w:t>Conexión: Brida ANSI 300 ANSI B 16.34/ANSI B16.5 RF</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Actuación: volante con caja de engranes</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Cuerpo: A105 ó ASTM A 216 GRADO WCC o WCB</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Bola: ASTM 351 GRADE CF8M o ASTM A 182 GRADO  F6a o (ACERO AL CARBONO ((A105 O A350 LF2) + 2MILS ENP) ó mayor</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Eje: 304SS o 316SS o ASTM A 182 GRADO  F6A. o ACERO A322 4140 2MILs ENP o ((A105 O A350 LF2) +2 MILs ENP)) ó mayor</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Asientos: con inserto blando que garantice cierre hermético DEVLON o PTFE</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Diámetro: 6 plg.</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 xml:space="preserve">Tipo: Válvula de bola API 6D y API 6FA ó API 607 </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 xml:space="preserve">Calidad de material – análisis químico de la colada correspondiente. </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 xml:space="preserve">Prueba hidrostática de cuerpo y sello según API 6D en fábrica. </w:t>
            </w:r>
          </w:p>
          <w:p w:rsidR="00431CEA" w:rsidRPr="005D68A3" w:rsidRDefault="00431CEA" w:rsidP="00AB00A8">
            <w:pPr>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ind w:left="993"/>
              <w:jc w:val="both"/>
              <w:rPr>
                <w:rFonts w:asciiTheme="minorHAnsi" w:hAnsiTheme="minorHAnsi" w:cstheme="minorHAnsi"/>
                <w:b/>
                <w:bCs/>
                <w:sz w:val="16"/>
                <w:szCs w:val="16"/>
                <w:u w:val="single"/>
              </w:rPr>
            </w:pPr>
            <w:r w:rsidRPr="005D68A3">
              <w:rPr>
                <w:rFonts w:asciiTheme="minorHAnsi" w:hAnsiTheme="minorHAnsi" w:cstheme="minorHAnsi"/>
                <w:b/>
                <w:bCs/>
                <w:sz w:val="16"/>
                <w:szCs w:val="16"/>
                <w:u w:val="single"/>
              </w:rPr>
              <w:lastRenderedPageBreak/>
              <w:t>Manómetros:</w:t>
            </w:r>
          </w:p>
          <w:p w:rsidR="00431CEA" w:rsidRPr="005D68A3" w:rsidRDefault="00431CEA" w:rsidP="00AB00A8">
            <w:pPr>
              <w:ind w:left="993"/>
              <w:jc w:val="both"/>
              <w:rPr>
                <w:rFonts w:asciiTheme="minorHAnsi" w:hAnsiTheme="minorHAnsi" w:cstheme="minorHAnsi"/>
                <w:sz w:val="16"/>
                <w:szCs w:val="16"/>
              </w:rPr>
            </w:pPr>
          </w:p>
          <w:p w:rsidR="00431CEA" w:rsidRPr="005D68A3" w:rsidRDefault="00431CEA" w:rsidP="00AB00A8">
            <w:pPr>
              <w:ind w:left="993"/>
              <w:rPr>
                <w:rFonts w:asciiTheme="minorHAnsi" w:hAnsiTheme="minorHAnsi" w:cstheme="minorHAnsi"/>
                <w:bCs/>
                <w:sz w:val="16"/>
                <w:szCs w:val="16"/>
                <w:lang w:val="pt-BR"/>
              </w:rPr>
            </w:pPr>
            <w:r w:rsidRPr="005D68A3">
              <w:rPr>
                <w:rFonts w:asciiTheme="minorHAnsi" w:hAnsiTheme="minorHAnsi" w:cstheme="minorHAnsi"/>
                <w:bCs/>
                <w:sz w:val="16"/>
                <w:szCs w:val="16"/>
                <w:lang w:val="pt-BR"/>
              </w:rPr>
              <w:t>Se instalará dos manómetro a la entrada y a la saída del equipo</w:t>
            </w:r>
          </w:p>
          <w:p w:rsidR="00431CEA" w:rsidRPr="005D68A3" w:rsidRDefault="00431CEA" w:rsidP="00AB00A8">
            <w:pPr>
              <w:tabs>
                <w:tab w:val="left" w:pos="709"/>
              </w:tabs>
              <w:ind w:left="1276"/>
              <w:jc w:val="both"/>
              <w:rPr>
                <w:rFonts w:asciiTheme="minorHAnsi" w:hAnsiTheme="minorHAnsi" w:cstheme="minorHAnsi"/>
                <w:sz w:val="16"/>
                <w:szCs w:val="16"/>
                <w:lang w:val="pt-BR"/>
              </w:rPr>
            </w:pP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Carcaza de Acero Inoxidable AISI 304SS</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Con la opción de Calibración y Ajuste en Sitio</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Límite de Sobrepresión 30% del Rango del Span o mayor</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Material de los Internos AISI 316SS</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Cristal Reemplazable</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Conexión en AISI 316 rosca de ½” NPT inferior</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Grado de protección IP 67 o una superior según IEC 529</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Dial mayor o igual a 100 mm ó 4plg</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Rango de medición 0 – 1000 psig o equivalente en bar</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Grado de precisión de ± 0,5%</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Deberá contar con su respectiva válvula integral de bloqueo y purga AISI 316 tipo aguja (Tipo manifold).</w:t>
            </w:r>
          </w:p>
          <w:p w:rsidR="00431CEA" w:rsidRPr="005D68A3" w:rsidRDefault="00431CEA" w:rsidP="00AB00A8">
            <w:pPr>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keepNext/>
              <w:spacing w:before="240" w:after="60"/>
              <w:outlineLvl w:val="0"/>
              <w:rPr>
                <w:rFonts w:asciiTheme="minorHAnsi" w:hAnsiTheme="minorHAnsi" w:cstheme="minorHAnsi"/>
                <w:b/>
                <w:iCs/>
                <w:sz w:val="16"/>
                <w:szCs w:val="16"/>
              </w:rPr>
            </w:pPr>
            <w:r w:rsidRPr="005D68A3">
              <w:rPr>
                <w:rFonts w:asciiTheme="minorHAnsi" w:hAnsiTheme="minorHAnsi" w:cstheme="minorHAnsi"/>
                <w:b/>
                <w:iCs/>
                <w:sz w:val="16"/>
                <w:szCs w:val="16"/>
              </w:rPr>
              <w:t>CARACTERISTICAS DE ETAPA DE FILTRADO</w:t>
            </w:r>
          </w:p>
          <w:p w:rsidR="00431CEA" w:rsidRPr="005D68A3" w:rsidRDefault="00431CEA" w:rsidP="00AB00A8">
            <w:pPr>
              <w:ind w:left="993"/>
              <w:rPr>
                <w:rFonts w:asciiTheme="minorHAnsi" w:hAnsiTheme="minorHAnsi" w:cstheme="minorHAnsi"/>
                <w:bCs/>
                <w:sz w:val="16"/>
                <w:szCs w:val="16"/>
                <w:lang w:val="pt-BR"/>
              </w:rPr>
            </w:pPr>
            <w:r w:rsidRPr="005D68A3">
              <w:rPr>
                <w:rFonts w:asciiTheme="minorHAnsi" w:hAnsiTheme="minorHAnsi" w:cstheme="minorHAnsi"/>
                <w:bCs/>
                <w:sz w:val="16"/>
                <w:szCs w:val="16"/>
                <w:lang w:val="pt-BR"/>
              </w:rPr>
              <w:t>La etapa de filtrado de gás, consta de líneas paralelas, una de servicio y la otra de bypass, cada línea consta de los siguientes elementos básicos:</w:t>
            </w:r>
          </w:p>
          <w:p w:rsidR="00431CEA" w:rsidRPr="005D68A3" w:rsidRDefault="00431CEA" w:rsidP="00AB00A8">
            <w:pPr>
              <w:jc w:val="both"/>
              <w:rPr>
                <w:rFonts w:asciiTheme="minorHAnsi" w:hAnsiTheme="minorHAnsi" w:cstheme="minorHAnsi"/>
                <w:sz w:val="16"/>
                <w:szCs w:val="16"/>
                <w:lang w:val="pt-BR"/>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ind w:left="993"/>
              <w:rPr>
                <w:rFonts w:asciiTheme="minorHAnsi" w:hAnsiTheme="minorHAnsi" w:cstheme="minorHAnsi"/>
                <w:b/>
                <w:bCs/>
                <w:sz w:val="16"/>
                <w:szCs w:val="16"/>
                <w:u w:val="single"/>
              </w:rPr>
            </w:pPr>
            <w:r w:rsidRPr="005D68A3">
              <w:rPr>
                <w:rFonts w:asciiTheme="minorHAnsi" w:hAnsiTheme="minorHAnsi" w:cstheme="minorHAnsi"/>
                <w:b/>
                <w:bCs/>
                <w:sz w:val="16"/>
                <w:szCs w:val="16"/>
                <w:u w:val="single"/>
              </w:rPr>
              <w:t>Línea de servicio</w:t>
            </w:r>
          </w:p>
          <w:p w:rsidR="00431CEA" w:rsidRPr="005D68A3" w:rsidRDefault="00431CEA" w:rsidP="00AB00A8">
            <w:pPr>
              <w:ind w:left="993"/>
              <w:rPr>
                <w:rFonts w:asciiTheme="minorHAnsi" w:hAnsiTheme="minorHAnsi" w:cstheme="minorHAnsi"/>
                <w:bCs/>
                <w:sz w:val="16"/>
                <w:szCs w:val="16"/>
                <w:lang w:val="pt-BR"/>
              </w:rPr>
            </w:pPr>
          </w:p>
          <w:p w:rsidR="00431CEA" w:rsidRPr="005D68A3" w:rsidRDefault="00431CEA" w:rsidP="00AB00A8">
            <w:pPr>
              <w:ind w:left="1276"/>
              <w:rPr>
                <w:rFonts w:asciiTheme="minorHAnsi" w:hAnsiTheme="minorHAnsi" w:cstheme="minorHAnsi"/>
                <w:b/>
                <w:bCs/>
                <w:sz w:val="16"/>
                <w:szCs w:val="16"/>
              </w:rPr>
            </w:pPr>
            <w:r w:rsidRPr="005D68A3">
              <w:rPr>
                <w:rFonts w:asciiTheme="minorHAnsi" w:hAnsiTheme="minorHAnsi" w:cstheme="minorHAnsi"/>
                <w:b/>
                <w:bCs/>
                <w:sz w:val="16"/>
                <w:szCs w:val="16"/>
              </w:rPr>
              <w:t>Dos válvulas de bola trunnion de “Paso Total” de aislamiento de filtro</w:t>
            </w:r>
          </w:p>
          <w:p w:rsidR="00431CEA" w:rsidRPr="005D68A3" w:rsidRDefault="00431CEA" w:rsidP="00AB00A8">
            <w:pPr>
              <w:ind w:left="993"/>
              <w:rPr>
                <w:rFonts w:asciiTheme="minorHAnsi" w:hAnsiTheme="minorHAnsi" w:cstheme="minorHAnsi"/>
                <w:b/>
                <w:bCs/>
                <w:sz w:val="16"/>
                <w:szCs w:val="16"/>
                <w:u w:val="single"/>
              </w:rPr>
            </w:pP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Clase: ANSI 300 RF</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Conexión: Brida ANSI 300 Paso Total ANSI B 16.34/ANSI B16.5 RF</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Actuación: volante con caja de engranes</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Cuerpo: A105 ó ASTM A 216 GRADO WCC o WCB</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Bola: ASTM 351 GRADE CF8M o ASTM A 182 GRADO  F6a o (ACERO AL CARBONO ((A105 O A350 LF2) + 2MILS ENP) ó mayor</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Eje: 304SS o 316SS o ASTM A 182 GRADO  F6a. o ACERO A322 4140 2MILs ENP o ((A105 O A350 LF2) +2 MILs ENP)) ó mayor</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lastRenderedPageBreak/>
              <w:t>Asientos: con inserto blando que garantice cierre hermético DEVLON o PTFE</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Diámetro: 6 plg.</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 xml:space="preserve">Tipo: Válvula de bola API 6D y API 6FA ó API 607 ó equivalentes </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 xml:space="preserve">Calidad de material – análisis químico de la colada correspondiente. </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 xml:space="preserve">Prueba hidrostática de cuerpo y sello según API 6D en fábrica. </w:t>
            </w:r>
          </w:p>
          <w:p w:rsidR="00431CEA" w:rsidRPr="005D68A3" w:rsidRDefault="00431CEA" w:rsidP="00AB00A8">
            <w:pPr>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ind w:left="1276"/>
              <w:jc w:val="both"/>
              <w:rPr>
                <w:rFonts w:asciiTheme="minorHAnsi" w:hAnsiTheme="minorHAnsi" w:cstheme="minorHAnsi"/>
                <w:b/>
                <w:bCs/>
                <w:sz w:val="16"/>
                <w:szCs w:val="16"/>
              </w:rPr>
            </w:pPr>
            <w:r w:rsidRPr="005D68A3">
              <w:rPr>
                <w:rFonts w:asciiTheme="minorHAnsi" w:hAnsiTheme="minorHAnsi" w:cstheme="minorHAnsi"/>
                <w:b/>
                <w:bCs/>
                <w:sz w:val="16"/>
                <w:szCs w:val="16"/>
              </w:rPr>
              <w:lastRenderedPageBreak/>
              <w:t>Filtro Separador Bifasico.</w:t>
            </w:r>
          </w:p>
          <w:p w:rsidR="00431CEA" w:rsidRPr="005D68A3" w:rsidRDefault="00431CEA" w:rsidP="00AB00A8">
            <w:pPr>
              <w:ind w:left="993"/>
              <w:jc w:val="both"/>
              <w:rPr>
                <w:rFonts w:asciiTheme="minorHAnsi" w:hAnsiTheme="minorHAnsi" w:cstheme="minorHAnsi"/>
                <w:bCs/>
                <w:sz w:val="16"/>
                <w:szCs w:val="16"/>
              </w:rPr>
            </w:pP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Diseñado para filtrar un flujo de 23000 MCH</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 xml:space="preserve">Con una carga de condensado de 4 lt/por mes </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Filtro ANSI 300 RF provisto de elemento filtrante para gas natural (retención del 99% de partículas sólidas y líquidas &gt;= 5µm; 95% de partículas sólidas y líquidas &lt;=  5µm).</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Cuerpo: API 5L Grado B o ASTM A216 WCB o ASTM A105</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Bridas: ASTM A 105</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 xml:space="preserve">Tapa: ASTM A 204 o ASTM A105 o API 5L con Mecanismo de Apertura&amp;Cierre Rápido </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Casquete semieliptico: ASTM A 234.</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 xml:space="preserve">Accesorios del filtro: </w:t>
            </w:r>
          </w:p>
          <w:p w:rsidR="00431CEA" w:rsidRPr="005D68A3" w:rsidRDefault="00431CEA" w:rsidP="006721A0">
            <w:pPr>
              <w:numPr>
                <w:ilvl w:val="0"/>
                <w:numId w:val="35"/>
              </w:numPr>
              <w:rPr>
                <w:rFonts w:asciiTheme="minorHAnsi" w:hAnsiTheme="minorHAnsi" w:cstheme="minorHAnsi"/>
                <w:bCs/>
                <w:sz w:val="16"/>
                <w:szCs w:val="16"/>
              </w:rPr>
            </w:pPr>
            <w:r w:rsidRPr="005D68A3">
              <w:rPr>
                <w:rFonts w:asciiTheme="minorHAnsi" w:hAnsiTheme="minorHAnsi" w:cstheme="minorHAnsi"/>
                <w:bCs/>
                <w:sz w:val="16"/>
                <w:szCs w:val="16"/>
              </w:rPr>
              <w:t>Válvula de bola de purga del filtro</w:t>
            </w:r>
          </w:p>
          <w:p w:rsidR="00431CEA" w:rsidRPr="005D68A3" w:rsidRDefault="00431CEA" w:rsidP="006721A0">
            <w:pPr>
              <w:numPr>
                <w:ilvl w:val="0"/>
                <w:numId w:val="35"/>
              </w:numPr>
              <w:rPr>
                <w:rFonts w:asciiTheme="minorHAnsi" w:hAnsiTheme="minorHAnsi" w:cstheme="minorHAnsi"/>
                <w:bCs/>
                <w:sz w:val="16"/>
                <w:szCs w:val="16"/>
              </w:rPr>
            </w:pPr>
            <w:r w:rsidRPr="005D68A3">
              <w:rPr>
                <w:rFonts w:asciiTheme="minorHAnsi" w:hAnsiTheme="minorHAnsi" w:cstheme="minorHAnsi"/>
                <w:bCs/>
                <w:sz w:val="16"/>
                <w:szCs w:val="16"/>
              </w:rPr>
              <w:t>Manómetro de presión diferencial de 0 a 25 psig.</w:t>
            </w:r>
          </w:p>
          <w:p w:rsidR="00431CEA" w:rsidRPr="005D68A3" w:rsidRDefault="00431CEA" w:rsidP="006721A0">
            <w:pPr>
              <w:numPr>
                <w:ilvl w:val="0"/>
                <w:numId w:val="35"/>
              </w:numPr>
              <w:rPr>
                <w:rFonts w:asciiTheme="minorHAnsi" w:hAnsiTheme="minorHAnsi" w:cstheme="minorHAnsi"/>
                <w:bCs/>
                <w:sz w:val="16"/>
                <w:szCs w:val="16"/>
              </w:rPr>
            </w:pPr>
            <w:r w:rsidRPr="005D68A3">
              <w:rPr>
                <w:rFonts w:asciiTheme="minorHAnsi" w:hAnsiTheme="minorHAnsi" w:cstheme="minorHAnsi"/>
                <w:bCs/>
                <w:sz w:val="16"/>
                <w:szCs w:val="16"/>
              </w:rPr>
              <w:t>Visor de Nivel de Líquido.</w:t>
            </w:r>
          </w:p>
          <w:p w:rsidR="00431CEA" w:rsidRPr="005D68A3" w:rsidRDefault="00431CEA" w:rsidP="006721A0">
            <w:pPr>
              <w:numPr>
                <w:ilvl w:val="0"/>
                <w:numId w:val="35"/>
              </w:numPr>
              <w:rPr>
                <w:rFonts w:asciiTheme="minorHAnsi" w:hAnsiTheme="minorHAnsi" w:cstheme="minorHAnsi"/>
                <w:bCs/>
                <w:sz w:val="16"/>
                <w:szCs w:val="16"/>
              </w:rPr>
            </w:pPr>
            <w:r w:rsidRPr="005D68A3">
              <w:rPr>
                <w:rFonts w:asciiTheme="minorHAnsi" w:hAnsiTheme="minorHAnsi" w:cstheme="minorHAnsi"/>
                <w:bCs/>
                <w:sz w:val="16"/>
                <w:szCs w:val="16"/>
              </w:rPr>
              <w:t>Controlador de Nivel Neumático.</w:t>
            </w:r>
          </w:p>
          <w:p w:rsidR="00431CEA" w:rsidRPr="005D68A3" w:rsidRDefault="00431CEA" w:rsidP="006721A0">
            <w:pPr>
              <w:numPr>
                <w:ilvl w:val="0"/>
                <w:numId w:val="35"/>
              </w:numPr>
              <w:rPr>
                <w:rFonts w:asciiTheme="minorHAnsi" w:hAnsiTheme="minorHAnsi" w:cstheme="minorHAnsi"/>
                <w:bCs/>
                <w:sz w:val="16"/>
                <w:szCs w:val="16"/>
              </w:rPr>
            </w:pPr>
            <w:r w:rsidRPr="005D68A3">
              <w:rPr>
                <w:rFonts w:asciiTheme="minorHAnsi" w:hAnsiTheme="minorHAnsi" w:cstheme="minorHAnsi"/>
                <w:bCs/>
                <w:sz w:val="16"/>
                <w:szCs w:val="16"/>
              </w:rPr>
              <w:t>Válvula de Control de Nivel Neumática</w:t>
            </w:r>
          </w:p>
          <w:p w:rsidR="00431CEA" w:rsidRPr="005D68A3" w:rsidRDefault="00431CEA" w:rsidP="006721A0">
            <w:pPr>
              <w:numPr>
                <w:ilvl w:val="0"/>
                <w:numId w:val="35"/>
              </w:numPr>
              <w:rPr>
                <w:rFonts w:asciiTheme="minorHAnsi" w:hAnsiTheme="minorHAnsi" w:cstheme="minorHAnsi"/>
                <w:bCs/>
                <w:sz w:val="16"/>
                <w:szCs w:val="16"/>
              </w:rPr>
            </w:pPr>
            <w:r w:rsidRPr="005D68A3">
              <w:rPr>
                <w:rFonts w:asciiTheme="minorHAnsi" w:hAnsiTheme="minorHAnsi" w:cstheme="minorHAnsi"/>
                <w:bCs/>
                <w:sz w:val="16"/>
                <w:szCs w:val="16"/>
              </w:rPr>
              <w:t>Sistema de gas power para instrumentación</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El cuerpo del filtro deberá ser diseñado bajo norma ASME VIII div.1</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Certificados de las pruebas descritas en esta normativa (norma ASME VIII div.1)</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Filtro con Estampa “U” ASME</w:t>
            </w:r>
          </w:p>
          <w:p w:rsidR="00431CEA" w:rsidRPr="005D68A3" w:rsidRDefault="00431CEA" w:rsidP="00AB00A8">
            <w:pPr>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ind w:left="993"/>
              <w:rPr>
                <w:rFonts w:asciiTheme="minorHAnsi" w:hAnsiTheme="minorHAnsi" w:cstheme="minorHAnsi"/>
                <w:b/>
                <w:bCs/>
                <w:sz w:val="16"/>
                <w:szCs w:val="16"/>
                <w:u w:val="single"/>
              </w:rPr>
            </w:pPr>
            <w:r w:rsidRPr="005D68A3">
              <w:rPr>
                <w:rFonts w:asciiTheme="minorHAnsi" w:hAnsiTheme="minorHAnsi" w:cstheme="minorHAnsi"/>
                <w:b/>
                <w:bCs/>
                <w:sz w:val="16"/>
                <w:szCs w:val="16"/>
                <w:u w:val="single"/>
              </w:rPr>
              <w:t>Línea de filtro stand by</w:t>
            </w:r>
          </w:p>
          <w:p w:rsidR="00431CEA" w:rsidRPr="005D68A3" w:rsidRDefault="00431CEA" w:rsidP="00AB00A8">
            <w:pPr>
              <w:ind w:left="993"/>
              <w:rPr>
                <w:rFonts w:asciiTheme="minorHAnsi" w:hAnsiTheme="minorHAnsi" w:cstheme="minorHAnsi"/>
                <w:b/>
                <w:bCs/>
                <w:sz w:val="16"/>
                <w:szCs w:val="16"/>
              </w:rPr>
            </w:pPr>
          </w:p>
          <w:p w:rsidR="00431CEA" w:rsidRPr="005D68A3" w:rsidRDefault="00431CEA" w:rsidP="00AB00A8">
            <w:pPr>
              <w:ind w:left="1276"/>
              <w:rPr>
                <w:rFonts w:asciiTheme="minorHAnsi" w:hAnsiTheme="minorHAnsi" w:cstheme="minorHAnsi"/>
                <w:b/>
                <w:bCs/>
                <w:sz w:val="16"/>
                <w:szCs w:val="16"/>
              </w:rPr>
            </w:pPr>
            <w:r w:rsidRPr="005D68A3">
              <w:rPr>
                <w:rFonts w:asciiTheme="minorHAnsi" w:hAnsiTheme="minorHAnsi" w:cstheme="minorHAnsi"/>
                <w:b/>
                <w:bCs/>
                <w:sz w:val="16"/>
                <w:szCs w:val="16"/>
              </w:rPr>
              <w:t>Dos válvulas de bola trunnion de “Paso Total” de aislamiento de filtro</w:t>
            </w:r>
          </w:p>
          <w:p w:rsidR="00431CEA" w:rsidRPr="005D68A3" w:rsidRDefault="00431CEA" w:rsidP="00AB00A8">
            <w:pPr>
              <w:ind w:left="993"/>
              <w:rPr>
                <w:rFonts w:asciiTheme="minorHAnsi" w:hAnsiTheme="minorHAnsi" w:cstheme="minorHAnsi"/>
                <w:b/>
                <w:bCs/>
                <w:sz w:val="16"/>
                <w:szCs w:val="16"/>
                <w:u w:val="single"/>
              </w:rPr>
            </w:pP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Clase: ANSI 300 RF</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Conexión: Brida ANSI 300 Paso Total ANSI B 16.34/ANSI B16.5 RF</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Actuación: volante con caja de engranes</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Cuerpo: A105 ó ASTM A 216 GRADO WCC o WCB</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Bola: ASTM 351 GRADE CF8M o ASTM A 182 GRADO  F6a o (ACERO AL CARBONO ((A105 O A350 LF2) + 2MILS ENP) ó mayor</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Eje: 304SS o 316SS o ASTM A 182 GRADO  F6a. o ACERO A322 4140 2MILs ENP o ((A105 O A350 LF2) +2 MILs ENP)) ó mayor</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Asientos: con inserto blando que garantice cierre hermético DEVLON o PTFE</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Diámetro: 6 plg.</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 xml:space="preserve">Tipo: Válvula de bola API 6D y API 6FA ó API 607 ó equivalentes </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 xml:space="preserve">Calidad de material – análisis químico de la colada correspondiente. </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lastRenderedPageBreak/>
              <w:t xml:space="preserve">Prueba hidrostática de cuerpo y sello según API 6D en fábrica. </w:t>
            </w: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ind w:left="1276"/>
              <w:jc w:val="both"/>
              <w:rPr>
                <w:rFonts w:asciiTheme="minorHAnsi" w:hAnsiTheme="minorHAnsi" w:cstheme="minorHAnsi"/>
                <w:b/>
                <w:bCs/>
                <w:sz w:val="16"/>
                <w:szCs w:val="16"/>
              </w:rPr>
            </w:pPr>
            <w:r w:rsidRPr="005D68A3">
              <w:rPr>
                <w:rFonts w:asciiTheme="minorHAnsi" w:hAnsiTheme="minorHAnsi" w:cstheme="minorHAnsi"/>
                <w:b/>
                <w:bCs/>
                <w:sz w:val="16"/>
                <w:szCs w:val="16"/>
              </w:rPr>
              <w:lastRenderedPageBreak/>
              <w:t>Filtro Separador Bifasico.</w:t>
            </w:r>
          </w:p>
          <w:p w:rsidR="00431CEA" w:rsidRPr="005D68A3" w:rsidRDefault="00431CEA" w:rsidP="00AB00A8">
            <w:pPr>
              <w:ind w:left="993"/>
              <w:jc w:val="both"/>
              <w:rPr>
                <w:rFonts w:asciiTheme="minorHAnsi" w:hAnsiTheme="minorHAnsi" w:cstheme="minorHAnsi"/>
                <w:bCs/>
                <w:sz w:val="16"/>
                <w:szCs w:val="16"/>
              </w:rPr>
            </w:pP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Diseñado para filtrar un flujo de 23000 MCH</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 xml:space="preserve">Con una carga de condensado de 4 lt/por mes </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Filtro ANSI 300 RF provisto de elemento filtrante para gas natural (retención del 99% de partículas sólidas y líquidas &gt;= 5µm; 95% de partículas sólidas y líquidas &lt;=  5µm).</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Cuerpo: API 5L Grado B o ASTM A216 WCB o ASTM A105</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Bridas: ASTM A 105</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 xml:space="preserve">Tapa: ASTM A 204 o ASTM A105 o API 5L con Mecanismo de Apertura&amp;Cierre Rápido </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Casquete semieliptico: ASTM A 234.</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 xml:space="preserve">Accesorios del filtro: </w:t>
            </w:r>
          </w:p>
          <w:p w:rsidR="00431CEA" w:rsidRPr="005D68A3" w:rsidRDefault="00431CEA" w:rsidP="006721A0">
            <w:pPr>
              <w:numPr>
                <w:ilvl w:val="0"/>
                <w:numId w:val="35"/>
              </w:numPr>
              <w:rPr>
                <w:rFonts w:asciiTheme="minorHAnsi" w:hAnsiTheme="minorHAnsi" w:cstheme="minorHAnsi"/>
                <w:bCs/>
                <w:sz w:val="16"/>
                <w:szCs w:val="16"/>
              </w:rPr>
            </w:pPr>
            <w:r w:rsidRPr="005D68A3">
              <w:rPr>
                <w:rFonts w:asciiTheme="minorHAnsi" w:hAnsiTheme="minorHAnsi" w:cstheme="minorHAnsi"/>
                <w:bCs/>
                <w:sz w:val="16"/>
                <w:szCs w:val="16"/>
              </w:rPr>
              <w:t>Válvula de bola de purga del filtro</w:t>
            </w:r>
          </w:p>
          <w:p w:rsidR="00431CEA" w:rsidRPr="005D68A3" w:rsidRDefault="00431CEA" w:rsidP="006721A0">
            <w:pPr>
              <w:numPr>
                <w:ilvl w:val="0"/>
                <w:numId w:val="35"/>
              </w:numPr>
              <w:rPr>
                <w:rFonts w:asciiTheme="minorHAnsi" w:hAnsiTheme="minorHAnsi" w:cstheme="minorHAnsi"/>
                <w:bCs/>
                <w:sz w:val="16"/>
                <w:szCs w:val="16"/>
              </w:rPr>
            </w:pPr>
            <w:r w:rsidRPr="005D68A3">
              <w:rPr>
                <w:rFonts w:asciiTheme="minorHAnsi" w:hAnsiTheme="minorHAnsi" w:cstheme="minorHAnsi"/>
                <w:bCs/>
                <w:sz w:val="16"/>
                <w:szCs w:val="16"/>
              </w:rPr>
              <w:t>Manómetro de presión diferencial de 0 a 25 psig.</w:t>
            </w:r>
          </w:p>
          <w:p w:rsidR="00431CEA" w:rsidRPr="005D68A3" w:rsidRDefault="00431CEA" w:rsidP="006721A0">
            <w:pPr>
              <w:numPr>
                <w:ilvl w:val="0"/>
                <w:numId w:val="35"/>
              </w:numPr>
              <w:rPr>
                <w:rFonts w:asciiTheme="minorHAnsi" w:hAnsiTheme="minorHAnsi" w:cstheme="minorHAnsi"/>
                <w:bCs/>
                <w:sz w:val="16"/>
                <w:szCs w:val="16"/>
              </w:rPr>
            </w:pPr>
            <w:r w:rsidRPr="005D68A3">
              <w:rPr>
                <w:rFonts w:asciiTheme="minorHAnsi" w:hAnsiTheme="minorHAnsi" w:cstheme="minorHAnsi"/>
                <w:bCs/>
                <w:sz w:val="16"/>
                <w:szCs w:val="16"/>
              </w:rPr>
              <w:t>Visor de Nivel de Líquido.</w:t>
            </w:r>
          </w:p>
          <w:p w:rsidR="00431CEA" w:rsidRPr="005D68A3" w:rsidRDefault="00431CEA" w:rsidP="006721A0">
            <w:pPr>
              <w:numPr>
                <w:ilvl w:val="0"/>
                <w:numId w:val="35"/>
              </w:numPr>
              <w:rPr>
                <w:rFonts w:asciiTheme="minorHAnsi" w:hAnsiTheme="minorHAnsi" w:cstheme="minorHAnsi"/>
                <w:bCs/>
                <w:sz w:val="16"/>
                <w:szCs w:val="16"/>
              </w:rPr>
            </w:pPr>
            <w:r w:rsidRPr="005D68A3">
              <w:rPr>
                <w:rFonts w:asciiTheme="minorHAnsi" w:hAnsiTheme="minorHAnsi" w:cstheme="minorHAnsi"/>
                <w:bCs/>
                <w:sz w:val="16"/>
                <w:szCs w:val="16"/>
              </w:rPr>
              <w:t>Controlador de Nivel Neumático.</w:t>
            </w:r>
          </w:p>
          <w:p w:rsidR="00431CEA" w:rsidRPr="005D68A3" w:rsidRDefault="00431CEA" w:rsidP="006721A0">
            <w:pPr>
              <w:numPr>
                <w:ilvl w:val="0"/>
                <w:numId w:val="35"/>
              </w:numPr>
              <w:rPr>
                <w:rFonts w:asciiTheme="minorHAnsi" w:hAnsiTheme="minorHAnsi" w:cstheme="minorHAnsi"/>
                <w:bCs/>
                <w:sz w:val="16"/>
                <w:szCs w:val="16"/>
              </w:rPr>
            </w:pPr>
            <w:r w:rsidRPr="005D68A3">
              <w:rPr>
                <w:rFonts w:asciiTheme="minorHAnsi" w:hAnsiTheme="minorHAnsi" w:cstheme="minorHAnsi"/>
                <w:bCs/>
                <w:sz w:val="16"/>
                <w:szCs w:val="16"/>
              </w:rPr>
              <w:t>Válvula de Control de Nivel Neumática</w:t>
            </w:r>
          </w:p>
          <w:p w:rsidR="00431CEA" w:rsidRPr="005D68A3" w:rsidRDefault="00431CEA" w:rsidP="006721A0">
            <w:pPr>
              <w:numPr>
                <w:ilvl w:val="0"/>
                <w:numId w:val="35"/>
              </w:numPr>
              <w:rPr>
                <w:rFonts w:asciiTheme="minorHAnsi" w:hAnsiTheme="minorHAnsi" w:cstheme="minorHAnsi"/>
                <w:bCs/>
                <w:sz w:val="16"/>
                <w:szCs w:val="16"/>
              </w:rPr>
            </w:pPr>
            <w:r w:rsidRPr="005D68A3">
              <w:rPr>
                <w:rFonts w:asciiTheme="minorHAnsi" w:hAnsiTheme="minorHAnsi" w:cstheme="minorHAnsi"/>
                <w:bCs/>
                <w:sz w:val="16"/>
                <w:szCs w:val="16"/>
              </w:rPr>
              <w:t>Sistema de gas power para instrumentación</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El cuerpo del filtro deberá ser diseñado bajo norma ASME VIII div.1</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Certificados de las pruebas descritas en esta normativa (norma ASME VIII div.1)</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Filtro con Estampa “U” ASME</w:t>
            </w: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jc w:val="both"/>
              <w:rPr>
                <w:rFonts w:asciiTheme="minorHAnsi" w:hAnsiTheme="minorHAnsi" w:cstheme="minorHAnsi"/>
                <w:b/>
                <w:bCs/>
                <w:sz w:val="16"/>
                <w:szCs w:val="16"/>
                <w:lang w:val="pt-BR"/>
              </w:rPr>
            </w:pPr>
            <w:r w:rsidRPr="005D68A3">
              <w:rPr>
                <w:rFonts w:asciiTheme="minorHAnsi" w:hAnsiTheme="minorHAnsi" w:cstheme="minorHAnsi"/>
                <w:b/>
                <w:bCs/>
                <w:sz w:val="16"/>
                <w:szCs w:val="16"/>
                <w:lang w:val="pt-BR"/>
              </w:rPr>
              <w:t>CARACTERISTICAS DE LA ETAPA DE MEDICIÓN</w:t>
            </w: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ind w:left="993"/>
              <w:jc w:val="both"/>
              <w:rPr>
                <w:rFonts w:asciiTheme="minorHAnsi" w:hAnsiTheme="minorHAnsi" w:cstheme="minorHAnsi"/>
                <w:b/>
                <w:bCs/>
                <w:sz w:val="16"/>
                <w:szCs w:val="16"/>
                <w:u w:val="single"/>
              </w:rPr>
            </w:pPr>
            <w:r w:rsidRPr="005D68A3">
              <w:rPr>
                <w:rFonts w:asciiTheme="minorHAnsi" w:hAnsiTheme="minorHAnsi" w:cstheme="minorHAnsi"/>
                <w:b/>
                <w:bCs/>
                <w:sz w:val="16"/>
                <w:szCs w:val="16"/>
                <w:u w:val="single"/>
              </w:rPr>
              <w:t>Línea de servicio</w:t>
            </w:r>
          </w:p>
          <w:p w:rsidR="00431CEA" w:rsidRPr="005D68A3" w:rsidRDefault="00431CEA" w:rsidP="00AB00A8">
            <w:pPr>
              <w:ind w:left="993"/>
              <w:jc w:val="both"/>
              <w:rPr>
                <w:rFonts w:asciiTheme="minorHAnsi" w:hAnsiTheme="minorHAnsi" w:cstheme="minorHAnsi"/>
                <w:b/>
                <w:bCs/>
                <w:sz w:val="16"/>
                <w:szCs w:val="16"/>
              </w:rPr>
            </w:pPr>
          </w:p>
          <w:p w:rsidR="00431CEA" w:rsidRPr="005D68A3" w:rsidRDefault="00431CEA" w:rsidP="00AB00A8">
            <w:pPr>
              <w:ind w:left="1276"/>
              <w:rPr>
                <w:rFonts w:asciiTheme="minorHAnsi" w:hAnsiTheme="minorHAnsi" w:cstheme="minorHAnsi"/>
                <w:b/>
                <w:bCs/>
                <w:sz w:val="16"/>
                <w:szCs w:val="16"/>
              </w:rPr>
            </w:pPr>
            <w:r w:rsidRPr="005D68A3">
              <w:rPr>
                <w:rFonts w:asciiTheme="minorHAnsi" w:hAnsiTheme="minorHAnsi" w:cstheme="minorHAnsi"/>
                <w:b/>
                <w:bCs/>
                <w:sz w:val="16"/>
                <w:szCs w:val="16"/>
              </w:rPr>
              <w:t>Dos válvulas de bola trunnion de “Paso Total” de aislamiento de medidor</w:t>
            </w:r>
          </w:p>
          <w:p w:rsidR="00431CEA" w:rsidRPr="005D68A3" w:rsidRDefault="00431CEA" w:rsidP="00AB00A8">
            <w:pPr>
              <w:ind w:left="993"/>
              <w:rPr>
                <w:rFonts w:asciiTheme="minorHAnsi" w:hAnsiTheme="minorHAnsi" w:cstheme="minorHAnsi"/>
                <w:b/>
                <w:bCs/>
                <w:sz w:val="16"/>
                <w:szCs w:val="16"/>
                <w:u w:val="single"/>
              </w:rPr>
            </w:pP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 xml:space="preserve">Clase: ANSI 300 </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Conexión: Brida ANSI 300 Paso Total ANSI B 16.34/ANSI B16.5 RF</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Actuación: volante y caja de engranes</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Cuerpo: A105 ó ASTM A 216 GRADO WCC o WCB</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Bola: ASTM 351 GRADE CF8M o ASTM A 182 GRADO  F6a o (ACERO AL CARBONO ((A105 O A350 LF2) + 2MILS ENP) ó mayor</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Eje: 304SS o 316SS o ASTM A 182 GRADO  F6a. o ACERO A322 4140 2MILs ENP o ((A105 O A350 LF2) +2 MILs ENP)) ó mayor</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Asientos: con inserto blando que garantice cierre hermético DEVLON o PTFE</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Diámetro: 4 plg.</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 xml:space="preserve">Tipo: Válvula de bola API 6D y API 6FA ó API 607 ó equivalentes </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 xml:space="preserve">Calidad de material – análisis químico de la colada correspondiente. </w:t>
            </w:r>
          </w:p>
          <w:p w:rsidR="00431CEA" w:rsidRPr="005D68A3" w:rsidRDefault="00431CEA" w:rsidP="00AB00A8">
            <w:pPr>
              <w:jc w:val="both"/>
              <w:rPr>
                <w:rFonts w:asciiTheme="minorHAnsi" w:hAnsiTheme="minorHAnsi" w:cstheme="minorHAnsi"/>
                <w:sz w:val="16"/>
                <w:szCs w:val="16"/>
              </w:rPr>
            </w:pPr>
            <w:r w:rsidRPr="005D68A3">
              <w:rPr>
                <w:rFonts w:asciiTheme="minorHAnsi" w:hAnsiTheme="minorHAnsi" w:cstheme="minorHAnsi"/>
                <w:sz w:val="16"/>
                <w:szCs w:val="16"/>
              </w:rPr>
              <w:t>Prueba hidrostática de cuerpo y sello según API 6D en fábrica.</w:t>
            </w: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687A05" w:rsidRDefault="00431CEA" w:rsidP="00AB00A8">
            <w:pPr>
              <w:ind w:left="1276"/>
              <w:jc w:val="both"/>
              <w:rPr>
                <w:rFonts w:asciiTheme="minorHAnsi" w:hAnsiTheme="minorHAnsi" w:cstheme="minorHAnsi"/>
                <w:b/>
                <w:sz w:val="16"/>
                <w:szCs w:val="16"/>
              </w:rPr>
            </w:pPr>
            <w:r w:rsidRPr="005D68A3">
              <w:rPr>
                <w:rFonts w:asciiTheme="minorHAnsi" w:hAnsiTheme="minorHAnsi" w:cstheme="minorHAnsi"/>
                <w:b/>
                <w:sz w:val="16"/>
                <w:szCs w:val="16"/>
              </w:rPr>
              <w:t>Termómetro:</w:t>
            </w:r>
          </w:p>
          <w:p w:rsidR="00431C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Se instalará un termómetro con líquido orgánico antes de las etapas de regulación del tipo recto y su margen de medida será: - 30 a 50°C.</w:t>
            </w:r>
          </w:p>
          <w:p w:rsidR="00431CEA" w:rsidRDefault="00431CEA" w:rsidP="00AB00A8">
            <w:pPr>
              <w:tabs>
                <w:tab w:val="left" w:pos="709"/>
              </w:tabs>
              <w:ind w:left="1276"/>
              <w:jc w:val="both"/>
              <w:rPr>
                <w:rFonts w:asciiTheme="minorHAnsi" w:hAnsiTheme="minorHAnsi" w:cstheme="minorHAnsi"/>
                <w:sz w:val="16"/>
                <w:szCs w:val="16"/>
              </w:rPr>
            </w:pPr>
          </w:p>
          <w:p w:rsidR="00431CEA" w:rsidRDefault="00431CEA" w:rsidP="00AB00A8">
            <w:pPr>
              <w:tabs>
                <w:tab w:val="left" w:pos="709"/>
              </w:tabs>
              <w:ind w:left="1276"/>
              <w:jc w:val="both"/>
              <w:rPr>
                <w:rFonts w:asciiTheme="minorHAnsi" w:hAnsiTheme="minorHAnsi" w:cstheme="minorHAnsi"/>
                <w:sz w:val="16"/>
                <w:szCs w:val="16"/>
              </w:rPr>
            </w:pPr>
          </w:p>
          <w:p w:rsidR="00431CEA" w:rsidRPr="00687A05" w:rsidRDefault="00431CEA" w:rsidP="00AB00A8">
            <w:pPr>
              <w:tabs>
                <w:tab w:val="left" w:pos="709"/>
              </w:tabs>
              <w:ind w:left="1276"/>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D634B6" w:rsidRDefault="00431CEA" w:rsidP="00AB00A8">
            <w:pPr>
              <w:ind w:left="1276"/>
              <w:rPr>
                <w:rFonts w:asciiTheme="minorHAnsi" w:hAnsiTheme="minorHAnsi" w:cstheme="minorHAnsi"/>
                <w:b/>
                <w:bCs/>
                <w:sz w:val="16"/>
                <w:szCs w:val="16"/>
              </w:rPr>
            </w:pPr>
            <w:r w:rsidRPr="00D634B6">
              <w:rPr>
                <w:rFonts w:asciiTheme="minorHAnsi" w:hAnsiTheme="minorHAnsi" w:cstheme="minorHAnsi"/>
                <w:b/>
                <w:bCs/>
                <w:sz w:val="16"/>
                <w:szCs w:val="16"/>
              </w:rPr>
              <w:lastRenderedPageBreak/>
              <w:t>Figura ocho.</w:t>
            </w:r>
          </w:p>
          <w:p w:rsidR="00431CEA" w:rsidRPr="00D634B6" w:rsidRDefault="00431CEA" w:rsidP="00AB00A8">
            <w:pPr>
              <w:ind w:left="1276"/>
              <w:rPr>
                <w:rFonts w:asciiTheme="minorHAnsi" w:hAnsiTheme="minorHAnsi" w:cstheme="minorHAnsi"/>
                <w:b/>
                <w:bCs/>
                <w:sz w:val="16"/>
                <w:szCs w:val="16"/>
              </w:rPr>
            </w:pPr>
          </w:p>
          <w:p w:rsidR="00431CEA" w:rsidRPr="00D634B6" w:rsidRDefault="00431CEA" w:rsidP="006721A0">
            <w:pPr>
              <w:pStyle w:val="Prrafodelista"/>
              <w:numPr>
                <w:ilvl w:val="0"/>
                <w:numId w:val="55"/>
              </w:numPr>
              <w:tabs>
                <w:tab w:val="left" w:pos="709"/>
              </w:tabs>
              <w:jc w:val="both"/>
              <w:rPr>
                <w:rFonts w:asciiTheme="minorHAnsi" w:hAnsiTheme="minorHAnsi" w:cstheme="minorHAnsi"/>
                <w:sz w:val="16"/>
                <w:szCs w:val="16"/>
              </w:rPr>
            </w:pPr>
            <w:r w:rsidRPr="00D634B6">
              <w:rPr>
                <w:rFonts w:asciiTheme="minorHAnsi" w:hAnsiTheme="minorHAnsi" w:cstheme="minorHAnsi"/>
                <w:sz w:val="16"/>
                <w:szCs w:val="16"/>
              </w:rPr>
              <w:t>Elemento de bloqueo de 4 plg que deberá ir colocada en medio de dos bridas ANSI 300.</w:t>
            </w:r>
          </w:p>
          <w:p w:rsidR="00431CEA" w:rsidRPr="005D68A3" w:rsidRDefault="00431CEA" w:rsidP="00AB00A8">
            <w:pPr>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ind w:left="1276"/>
              <w:jc w:val="both"/>
              <w:rPr>
                <w:rFonts w:asciiTheme="minorHAnsi" w:hAnsiTheme="minorHAnsi" w:cstheme="minorHAnsi"/>
                <w:b/>
                <w:sz w:val="16"/>
                <w:szCs w:val="16"/>
              </w:rPr>
            </w:pPr>
            <w:r w:rsidRPr="005D68A3">
              <w:rPr>
                <w:rFonts w:asciiTheme="minorHAnsi" w:hAnsiTheme="minorHAnsi" w:cstheme="minorHAnsi"/>
                <w:b/>
                <w:sz w:val="16"/>
                <w:szCs w:val="16"/>
              </w:rPr>
              <w:t>Medidor tipo turbina G-160 (apto para transferencia de custodia)</w:t>
            </w:r>
          </w:p>
          <w:p w:rsidR="00431CEA" w:rsidRPr="005D68A3" w:rsidRDefault="00431CEA" w:rsidP="00AB00A8">
            <w:pPr>
              <w:ind w:left="993" w:firstLine="706"/>
              <w:jc w:val="both"/>
              <w:rPr>
                <w:rFonts w:asciiTheme="minorHAnsi" w:hAnsiTheme="minorHAnsi" w:cstheme="minorHAnsi"/>
                <w:b/>
                <w:sz w:val="16"/>
                <w:szCs w:val="16"/>
                <w:u w:val="single"/>
              </w:rPr>
            </w:pP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Medidor ANSI 300 RF tipo desplazamiento positivo (rotativo)</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Rango de Temperatura de operación: - 40º hasta 60º C</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Caudal: 10200 SCMH</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Máxima Presión de Operación(mínima): 740 PSIG</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Q max [MCH] mayor o igual a 250</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Q min [MCH] menor o igual 13</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Salida de pulsos de alta frecuencia (HF) para conectar con el computador de flujo</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Conexión Bridada : ANSI 300 RF de 4 plg</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Certificados de calibración con trazabilidad al NIST</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Presentación del Reporte de Pruebas del medidor, original en idioma español o inglés, con la serie del medidor correspondiente. Emitido por el fabricante (test report).</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Registrador mecánico</w:t>
            </w:r>
          </w:p>
          <w:p w:rsidR="00431CEA" w:rsidRPr="005D68A3" w:rsidRDefault="00431CEA" w:rsidP="00AB00A8">
            <w:pPr>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tabs>
                <w:tab w:val="left" w:pos="142"/>
              </w:tabs>
              <w:ind w:left="1206" w:hanging="100"/>
              <w:rPr>
                <w:rFonts w:asciiTheme="minorHAnsi" w:hAnsiTheme="minorHAnsi" w:cstheme="minorHAnsi"/>
                <w:bCs/>
                <w:sz w:val="16"/>
                <w:szCs w:val="16"/>
              </w:rPr>
            </w:pPr>
            <w:r w:rsidRPr="005D68A3">
              <w:rPr>
                <w:rFonts w:asciiTheme="minorHAnsi" w:hAnsiTheme="minorHAnsi" w:cstheme="minorHAnsi"/>
                <w:b/>
                <w:sz w:val="16"/>
                <w:szCs w:val="16"/>
              </w:rPr>
              <w:t>Válvula de flujo critico</w:t>
            </w:r>
          </w:p>
          <w:p w:rsidR="00431CEA" w:rsidRPr="005D68A3" w:rsidRDefault="00431CEA" w:rsidP="00AB00A8">
            <w:pPr>
              <w:tabs>
                <w:tab w:val="left" w:pos="142"/>
              </w:tabs>
              <w:ind w:left="600" w:hanging="100"/>
              <w:rPr>
                <w:rFonts w:asciiTheme="minorHAnsi" w:hAnsiTheme="minorHAnsi" w:cstheme="minorHAnsi"/>
                <w:bCs/>
                <w:sz w:val="16"/>
                <w:szCs w:val="16"/>
              </w:rPr>
            </w:pPr>
          </w:p>
          <w:p w:rsidR="00431CEA" w:rsidRPr="005D68A3" w:rsidRDefault="00431CEA" w:rsidP="00AB00A8">
            <w:pPr>
              <w:ind w:left="1206"/>
              <w:rPr>
                <w:rFonts w:asciiTheme="minorHAnsi" w:hAnsiTheme="minorHAnsi" w:cstheme="minorHAnsi"/>
                <w:bCs/>
                <w:sz w:val="16"/>
                <w:szCs w:val="16"/>
              </w:rPr>
            </w:pPr>
            <w:r w:rsidRPr="005D68A3">
              <w:rPr>
                <w:rFonts w:asciiTheme="minorHAnsi" w:hAnsiTheme="minorHAnsi" w:cstheme="minorHAnsi"/>
                <w:bCs/>
                <w:sz w:val="16"/>
                <w:szCs w:val="16"/>
              </w:rPr>
              <w:t xml:space="preserve">Se debe colocar una válvulas de </w:t>
            </w:r>
            <w:r w:rsidRPr="005D68A3">
              <w:rPr>
                <w:rFonts w:asciiTheme="minorHAnsi" w:hAnsiTheme="minorHAnsi" w:cstheme="minorHAnsi"/>
                <w:sz w:val="16"/>
                <w:szCs w:val="16"/>
              </w:rPr>
              <w:t>¼ de giro RF bridada</w:t>
            </w:r>
            <w:r w:rsidRPr="005D68A3">
              <w:rPr>
                <w:rFonts w:asciiTheme="minorHAnsi" w:hAnsiTheme="minorHAnsi" w:cstheme="minorHAnsi"/>
                <w:bCs/>
                <w:sz w:val="16"/>
                <w:szCs w:val="16"/>
              </w:rPr>
              <w:t xml:space="preserve"> tipo bola de paso total ANSI 300 de 2 plg, actuada mediante volante y caja de engranes, colocada y orientada de tal forma que permita realizar las pruebas de flujo critico</w:t>
            </w:r>
          </w:p>
          <w:p w:rsidR="00431CEA" w:rsidRPr="005D68A3" w:rsidRDefault="00431CEA" w:rsidP="00AB00A8">
            <w:pPr>
              <w:ind w:left="709"/>
              <w:rPr>
                <w:rFonts w:asciiTheme="minorHAnsi" w:hAnsiTheme="minorHAnsi" w:cstheme="minorHAnsi"/>
                <w:bCs/>
                <w:sz w:val="16"/>
                <w:szCs w:val="16"/>
              </w:rPr>
            </w:pPr>
            <w:r w:rsidRPr="005D68A3">
              <w:rPr>
                <w:rFonts w:asciiTheme="minorHAnsi" w:hAnsiTheme="minorHAnsi" w:cstheme="minorHAnsi"/>
                <w:bCs/>
                <w:sz w:val="16"/>
                <w:szCs w:val="16"/>
              </w:rPr>
              <w:t xml:space="preserve"> </w:t>
            </w:r>
          </w:p>
          <w:p w:rsidR="00431CEA" w:rsidRPr="005D68A3" w:rsidRDefault="00431CEA" w:rsidP="00AB00A8">
            <w:pPr>
              <w:ind w:left="1206"/>
              <w:rPr>
                <w:rFonts w:asciiTheme="minorHAnsi" w:hAnsiTheme="minorHAnsi" w:cstheme="minorHAnsi"/>
                <w:bCs/>
                <w:sz w:val="16"/>
                <w:szCs w:val="16"/>
              </w:rPr>
            </w:pPr>
            <w:r w:rsidRPr="005D68A3">
              <w:rPr>
                <w:rFonts w:asciiTheme="minorHAnsi" w:hAnsiTheme="minorHAnsi" w:cstheme="minorHAnsi"/>
                <w:bCs/>
                <w:sz w:val="16"/>
                <w:szCs w:val="16"/>
              </w:rPr>
              <w:t>La ubicación de esta válvula debe ser realizada de tal forma que no generen fenómenos turbulentos en la línea de medición.</w:t>
            </w:r>
          </w:p>
          <w:p w:rsidR="00431CEA" w:rsidRPr="005D68A3" w:rsidRDefault="00431CEA" w:rsidP="00AB00A8">
            <w:pPr>
              <w:ind w:left="709"/>
              <w:rPr>
                <w:rFonts w:asciiTheme="minorHAnsi" w:hAnsiTheme="minorHAnsi" w:cstheme="minorHAnsi"/>
                <w:bCs/>
                <w:sz w:val="16"/>
                <w:szCs w:val="16"/>
              </w:rPr>
            </w:pPr>
          </w:p>
          <w:p w:rsidR="00431CEA" w:rsidRPr="00687A05" w:rsidRDefault="00431CEA" w:rsidP="00AB00A8">
            <w:pPr>
              <w:tabs>
                <w:tab w:val="left" w:pos="709"/>
              </w:tabs>
              <w:ind w:left="1276"/>
              <w:jc w:val="both"/>
              <w:rPr>
                <w:rFonts w:asciiTheme="minorHAnsi" w:hAnsiTheme="minorHAnsi" w:cstheme="minorHAnsi"/>
                <w:bCs/>
                <w:sz w:val="16"/>
                <w:szCs w:val="16"/>
              </w:rPr>
            </w:pPr>
            <w:r w:rsidRPr="005D68A3">
              <w:rPr>
                <w:rFonts w:asciiTheme="minorHAnsi" w:hAnsiTheme="minorHAnsi" w:cstheme="minorHAnsi"/>
                <w:bCs/>
                <w:sz w:val="16"/>
                <w:szCs w:val="16"/>
              </w:rPr>
              <w:t>Esta válvula deberá contar con su brida ciega ANSI 300.</w:t>
            </w: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ind w:left="1276"/>
              <w:jc w:val="both"/>
              <w:rPr>
                <w:rFonts w:asciiTheme="minorHAnsi" w:hAnsiTheme="minorHAnsi" w:cstheme="minorHAnsi"/>
                <w:b/>
                <w:sz w:val="16"/>
                <w:szCs w:val="16"/>
              </w:rPr>
            </w:pPr>
            <w:r w:rsidRPr="005D68A3">
              <w:rPr>
                <w:rFonts w:asciiTheme="minorHAnsi" w:hAnsiTheme="minorHAnsi" w:cstheme="minorHAnsi"/>
                <w:b/>
                <w:sz w:val="16"/>
                <w:szCs w:val="16"/>
              </w:rPr>
              <w:t>Computador de flujo</w:t>
            </w:r>
          </w:p>
          <w:p w:rsidR="00431CEA" w:rsidRPr="005D68A3" w:rsidRDefault="00431CEA" w:rsidP="00AB00A8">
            <w:pPr>
              <w:ind w:left="1276"/>
              <w:jc w:val="both"/>
              <w:rPr>
                <w:rFonts w:asciiTheme="minorHAnsi" w:hAnsiTheme="minorHAnsi" w:cstheme="minorHAnsi"/>
                <w:b/>
                <w:sz w:val="16"/>
                <w:szCs w:val="16"/>
              </w:rPr>
            </w:pPr>
          </w:p>
          <w:p w:rsidR="00431CEA" w:rsidRPr="005D68A3" w:rsidRDefault="00431CEA" w:rsidP="00AB00A8">
            <w:pPr>
              <w:tabs>
                <w:tab w:val="left" w:pos="709"/>
              </w:tabs>
              <w:ind w:left="1276"/>
              <w:jc w:val="both"/>
              <w:rPr>
                <w:rFonts w:asciiTheme="minorHAnsi" w:hAnsiTheme="minorHAnsi" w:cstheme="minorHAnsi"/>
                <w:sz w:val="16"/>
                <w:szCs w:val="16"/>
              </w:rPr>
            </w:pPr>
            <w:r w:rsidRPr="005D68A3">
              <w:rPr>
                <w:rFonts w:asciiTheme="minorHAnsi" w:hAnsiTheme="minorHAnsi" w:cstheme="minorHAnsi"/>
                <w:sz w:val="16"/>
                <w:szCs w:val="16"/>
              </w:rPr>
              <w:t>El computador deberá generar reportes codificados para medición fiscal (apto para transferencia de custodia)</w:t>
            </w:r>
          </w:p>
          <w:p w:rsidR="00431CEA" w:rsidRPr="005D68A3" w:rsidRDefault="00431CEA" w:rsidP="00AB00A8">
            <w:pPr>
              <w:tabs>
                <w:tab w:val="left" w:pos="709"/>
              </w:tabs>
              <w:ind w:left="1276"/>
              <w:jc w:val="both"/>
              <w:rPr>
                <w:rFonts w:asciiTheme="minorHAnsi" w:hAnsiTheme="minorHAnsi" w:cstheme="minorHAnsi"/>
                <w:sz w:val="16"/>
                <w:szCs w:val="16"/>
              </w:rPr>
            </w:pP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El computador de Flujo tendrá la capacidad de poder realizar la corrección y el registro del medidor de desplazamiento positivo y turbina, simultáneamente.</w:t>
            </w:r>
          </w:p>
          <w:p w:rsidR="00431CEA" w:rsidRPr="005D68A3" w:rsidRDefault="00431CEA" w:rsidP="00AB00A8">
            <w:pPr>
              <w:tabs>
                <w:tab w:val="left" w:pos="709"/>
              </w:tabs>
              <w:ind w:left="1276"/>
              <w:jc w:val="both"/>
              <w:rPr>
                <w:rFonts w:asciiTheme="minorHAnsi" w:hAnsiTheme="minorHAnsi" w:cstheme="minorHAnsi"/>
                <w:sz w:val="16"/>
                <w:szCs w:val="16"/>
              </w:rPr>
            </w:pP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Estará configurado e instalado de tal manera que la migración del medidor de desplazamiento positivo al medidor tipo turbina, ocurra sin la realización de ninguna posterior modificación</w:t>
            </w:r>
          </w:p>
          <w:p w:rsidR="00431CEA" w:rsidRPr="005D68A3" w:rsidRDefault="00431CEA" w:rsidP="00AB00A8">
            <w:pPr>
              <w:ind w:left="993"/>
              <w:jc w:val="both"/>
              <w:rPr>
                <w:rFonts w:asciiTheme="minorHAnsi" w:hAnsiTheme="minorHAnsi" w:cstheme="minorHAnsi"/>
                <w:b/>
                <w:sz w:val="16"/>
                <w:szCs w:val="16"/>
                <w:u w:val="single"/>
              </w:rPr>
            </w:pP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Capacidad CPU Memoria (mínimo requerido):</w:t>
            </w:r>
          </w:p>
          <w:p w:rsidR="00431CEA" w:rsidRPr="005D68A3" w:rsidRDefault="00431CEA" w:rsidP="006721A0">
            <w:pPr>
              <w:numPr>
                <w:ilvl w:val="0"/>
                <w:numId w:val="42"/>
              </w:numPr>
              <w:ind w:left="1701" w:hanging="284"/>
              <w:jc w:val="both"/>
              <w:rPr>
                <w:rFonts w:asciiTheme="minorHAnsi" w:eastAsia="Arial Unicode MS" w:hAnsiTheme="minorHAnsi" w:cstheme="minorHAnsi"/>
                <w:sz w:val="16"/>
                <w:szCs w:val="16"/>
              </w:rPr>
            </w:pPr>
            <w:r w:rsidRPr="005D68A3">
              <w:rPr>
                <w:rFonts w:asciiTheme="minorHAnsi" w:eastAsia="Arial Unicode MS" w:hAnsiTheme="minorHAnsi" w:cstheme="minorHAnsi"/>
                <w:sz w:val="16"/>
                <w:szCs w:val="16"/>
              </w:rPr>
              <w:t>Procesador de 8 Bits o superior</w:t>
            </w:r>
          </w:p>
          <w:p w:rsidR="00431CEA" w:rsidRPr="005D68A3" w:rsidRDefault="00431CEA" w:rsidP="006721A0">
            <w:pPr>
              <w:numPr>
                <w:ilvl w:val="0"/>
                <w:numId w:val="42"/>
              </w:numPr>
              <w:ind w:left="1701" w:hanging="284"/>
              <w:jc w:val="both"/>
              <w:rPr>
                <w:rFonts w:asciiTheme="minorHAnsi" w:eastAsia="Arial Unicode MS" w:hAnsiTheme="minorHAnsi" w:cstheme="minorHAnsi"/>
                <w:sz w:val="16"/>
                <w:szCs w:val="16"/>
              </w:rPr>
            </w:pPr>
            <w:r w:rsidRPr="005D68A3">
              <w:rPr>
                <w:rFonts w:asciiTheme="minorHAnsi" w:eastAsia="Arial Unicode MS" w:hAnsiTheme="minorHAnsi" w:cstheme="minorHAnsi"/>
                <w:sz w:val="16"/>
                <w:szCs w:val="16"/>
              </w:rPr>
              <w:t>2  MB Flash ROM lectura-escritura programable</w:t>
            </w:r>
          </w:p>
          <w:p w:rsidR="00431CEA" w:rsidRPr="005D68A3" w:rsidRDefault="00431CEA" w:rsidP="006721A0">
            <w:pPr>
              <w:numPr>
                <w:ilvl w:val="0"/>
                <w:numId w:val="42"/>
              </w:numPr>
              <w:ind w:left="1701" w:hanging="284"/>
              <w:jc w:val="both"/>
              <w:rPr>
                <w:rFonts w:asciiTheme="minorHAnsi" w:eastAsia="Arial Unicode MS" w:hAnsiTheme="minorHAnsi" w:cstheme="minorHAnsi"/>
                <w:sz w:val="16"/>
                <w:szCs w:val="16"/>
              </w:rPr>
            </w:pPr>
            <w:r w:rsidRPr="005D68A3">
              <w:rPr>
                <w:rFonts w:asciiTheme="minorHAnsi" w:eastAsia="Arial Unicode MS" w:hAnsiTheme="minorHAnsi" w:cstheme="minorHAnsi"/>
                <w:sz w:val="16"/>
                <w:szCs w:val="16"/>
              </w:rPr>
              <w:lastRenderedPageBreak/>
              <w:t>512  kbytes RAM memoria de acceso aleatorio</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Certificación de Cálculo de Volumen</w:t>
            </w:r>
          </w:p>
          <w:p w:rsidR="00431CEA" w:rsidRPr="005D68A3" w:rsidRDefault="00431CEA" w:rsidP="006721A0">
            <w:pPr>
              <w:numPr>
                <w:ilvl w:val="0"/>
                <w:numId w:val="42"/>
              </w:numPr>
              <w:ind w:left="1701" w:hanging="284"/>
              <w:jc w:val="both"/>
              <w:rPr>
                <w:rFonts w:asciiTheme="minorHAnsi" w:eastAsia="Arial Unicode MS" w:hAnsiTheme="minorHAnsi" w:cstheme="minorHAnsi"/>
                <w:sz w:val="16"/>
                <w:szCs w:val="16"/>
              </w:rPr>
            </w:pPr>
            <w:r w:rsidRPr="005D68A3">
              <w:rPr>
                <w:rFonts w:asciiTheme="minorHAnsi" w:eastAsia="Arial Unicode MS" w:hAnsiTheme="minorHAnsi" w:cstheme="minorHAnsi"/>
                <w:sz w:val="16"/>
                <w:szCs w:val="16"/>
              </w:rPr>
              <w:t>Calculo de flujo AGA3 1992/API 14.3, con calculo AGA8 de súper compresibilidad, método Detallado y Grosso.</w:t>
            </w:r>
          </w:p>
          <w:p w:rsidR="00431CEA" w:rsidRPr="005D68A3" w:rsidRDefault="00431CEA" w:rsidP="006721A0">
            <w:pPr>
              <w:numPr>
                <w:ilvl w:val="0"/>
                <w:numId w:val="42"/>
              </w:numPr>
              <w:ind w:left="1701" w:hanging="284"/>
              <w:jc w:val="both"/>
              <w:rPr>
                <w:rFonts w:asciiTheme="minorHAnsi" w:eastAsia="Arial Unicode MS" w:hAnsiTheme="minorHAnsi" w:cstheme="minorHAnsi"/>
                <w:sz w:val="16"/>
                <w:szCs w:val="16"/>
              </w:rPr>
            </w:pPr>
            <w:r w:rsidRPr="005D68A3">
              <w:rPr>
                <w:rFonts w:asciiTheme="minorHAnsi" w:eastAsia="Arial Unicode MS" w:hAnsiTheme="minorHAnsi" w:cstheme="minorHAnsi"/>
                <w:sz w:val="16"/>
                <w:szCs w:val="16"/>
              </w:rPr>
              <w:t>Calculo de flujo AGA7 1996, con calculo AGA8 de súper compresibilidad</w:t>
            </w:r>
          </w:p>
          <w:p w:rsidR="00431CEA" w:rsidRPr="005D68A3" w:rsidRDefault="00431CEA" w:rsidP="006721A0">
            <w:pPr>
              <w:numPr>
                <w:ilvl w:val="0"/>
                <w:numId w:val="42"/>
              </w:numPr>
              <w:ind w:left="1701" w:hanging="284"/>
              <w:jc w:val="both"/>
              <w:rPr>
                <w:rFonts w:asciiTheme="minorHAnsi" w:eastAsia="Arial Unicode MS" w:hAnsiTheme="minorHAnsi" w:cstheme="minorHAnsi"/>
                <w:sz w:val="16"/>
                <w:szCs w:val="16"/>
              </w:rPr>
            </w:pPr>
            <w:r w:rsidRPr="005D68A3">
              <w:rPr>
                <w:rFonts w:asciiTheme="minorHAnsi" w:eastAsia="Arial Unicode MS" w:hAnsiTheme="minorHAnsi" w:cstheme="minorHAnsi"/>
                <w:sz w:val="16"/>
                <w:szCs w:val="16"/>
              </w:rPr>
              <w:t>API 21.1</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 xml:space="preserve">Puerto de Comunicación </w:t>
            </w:r>
          </w:p>
          <w:p w:rsidR="00431CEA" w:rsidRPr="005D68A3" w:rsidRDefault="00431CEA" w:rsidP="006721A0">
            <w:pPr>
              <w:numPr>
                <w:ilvl w:val="0"/>
                <w:numId w:val="42"/>
              </w:numPr>
              <w:ind w:left="1701" w:hanging="284"/>
              <w:jc w:val="both"/>
              <w:rPr>
                <w:rFonts w:asciiTheme="minorHAnsi" w:eastAsia="Arial Unicode MS" w:hAnsiTheme="minorHAnsi" w:cstheme="minorHAnsi"/>
                <w:sz w:val="16"/>
                <w:szCs w:val="16"/>
              </w:rPr>
            </w:pPr>
            <w:r w:rsidRPr="005D68A3">
              <w:rPr>
                <w:rFonts w:asciiTheme="minorHAnsi" w:eastAsia="Arial Unicode MS" w:hAnsiTheme="minorHAnsi" w:cstheme="minorHAnsi"/>
                <w:sz w:val="16"/>
                <w:szCs w:val="16"/>
              </w:rPr>
              <w:t>Serial RS232/RS485 ó Ethernet</w:t>
            </w:r>
          </w:p>
          <w:p w:rsidR="00431CEA" w:rsidRPr="005D68A3" w:rsidRDefault="00431CEA" w:rsidP="006721A0">
            <w:pPr>
              <w:numPr>
                <w:ilvl w:val="0"/>
                <w:numId w:val="42"/>
              </w:numPr>
              <w:ind w:left="1701" w:hanging="284"/>
              <w:jc w:val="both"/>
              <w:rPr>
                <w:rFonts w:asciiTheme="minorHAnsi" w:eastAsia="Arial Unicode MS" w:hAnsiTheme="minorHAnsi" w:cstheme="minorHAnsi"/>
                <w:sz w:val="16"/>
                <w:szCs w:val="16"/>
              </w:rPr>
            </w:pPr>
            <w:r w:rsidRPr="005D68A3">
              <w:rPr>
                <w:rFonts w:asciiTheme="minorHAnsi" w:eastAsia="Arial Unicode MS" w:hAnsiTheme="minorHAnsi" w:cstheme="minorHAnsi"/>
                <w:sz w:val="16"/>
                <w:szCs w:val="16"/>
              </w:rPr>
              <w:t>Protocolo de comunicación : Modbus RTU / Modbus TCP abierto</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Entrada RTD  Propia del equipo para conexión de RTD</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Transductor de Presión</w:t>
            </w:r>
          </w:p>
          <w:p w:rsidR="00431CEA" w:rsidRPr="005D68A3" w:rsidRDefault="00431CEA" w:rsidP="006721A0">
            <w:pPr>
              <w:numPr>
                <w:ilvl w:val="0"/>
                <w:numId w:val="42"/>
              </w:numPr>
              <w:ind w:left="1701" w:hanging="284"/>
              <w:jc w:val="both"/>
              <w:rPr>
                <w:rFonts w:asciiTheme="minorHAnsi" w:eastAsia="Arial Unicode MS" w:hAnsiTheme="minorHAnsi" w:cstheme="minorHAnsi"/>
                <w:sz w:val="16"/>
                <w:szCs w:val="16"/>
              </w:rPr>
            </w:pPr>
            <w:r w:rsidRPr="005D68A3">
              <w:rPr>
                <w:rFonts w:asciiTheme="minorHAnsi" w:eastAsia="Arial Unicode MS" w:hAnsiTheme="minorHAnsi" w:cstheme="minorHAnsi"/>
                <w:sz w:val="16"/>
                <w:szCs w:val="16"/>
              </w:rPr>
              <w:t>Tipo capacitivo</w:t>
            </w:r>
          </w:p>
          <w:p w:rsidR="00431CEA" w:rsidRPr="005D68A3" w:rsidRDefault="00431CEA" w:rsidP="006721A0">
            <w:pPr>
              <w:numPr>
                <w:ilvl w:val="0"/>
                <w:numId w:val="42"/>
              </w:numPr>
              <w:ind w:left="1701" w:hanging="284"/>
              <w:jc w:val="both"/>
              <w:rPr>
                <w:rFonts w:asciiTheme="minorHAnsi" w:eastAsia="Arial Unicode MS" w:hAnsiTheme="minorHAnsi" w:cstheme="minorHAnsi"/>
                <w:sz w:val="16"/>
                <w:szCs w:val="16"/>
              </w:rPr>
            </w:pPr>
            <w:r w:rsidRPr="005D68A3">
              <w:rPr>
                <w:rFonts w:asciiTheme="minorHAnsi" w:eastAsia="Arial Unicode MS" w:hAnsiTheme="minorHAnsi" w:cstheme="minorHAnsi"/>
                <w:sz w:val="16"/>
                <w:szCs w:val="16"/>
              </w:rPr>
              <w:t>Rango de operación  0 - 740 psi (mínimo)</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Entrada Pulsos:</w:t>
            </w:r>
          </w:p>
          <w:p w:rsidR="00431CEA" w:rsidRPr="005D68A3" w:rsidRDefault="00431CEA" w:rsidP="006721A0">
            <w:pPr>
              <w:numPr>
                <w:ilvl w:val="0"/>
                <w:numId w:val="42"/>
              </w:numPr>
              <w:ind w:left="1701" w:hanging="284"/>
              <w:jc w:val="both"/>
              <w:rPr>
                <w:rFonts w:asciiTheme="minorHAnsi" w:eastAsia="Arial Unicode MS" w:hAnsiTheme="minorHAnsi" w:cstheme="minorHAnsi"/>
                <w:sz w:val="16"/>
                <w:szCs w:val="16"/>
              </w:rPr>
            </w:pPr>
            <w:r w:rsidRPr="005D68A3">
              <w:rPr>
                <w:rFonts w:asciiTheme="minorHAnsi" w:eastAsia="Arial Unicode MS" w:hAnsiTheme="minorHAnsi" w:cstheme="minorHAnsi"/>
                <w:sz w:val="16"/>
                <w:szCs w:val="16"/>
              </w:rPr>
              <w:t>Contactor de estado sólido</w:t>
            </w:r>
          </w:p>
          <w:p w:rsidR="00431CEA" w:rsidRPr="005D68A3" w:rsidRDefault="00431CEA" w:rsidP="006721A0">
            <w:pPr>
              <w:numPr>
                <w:ilvl w:val="0"/>
                <w:numId w:val="42"/>
              </w:numPr>
              <w:ind w:left="1701" w:hanging="284"/>
              <w:jc w:val="both"/>
              <w:rPr>
                <w:rFonts w:asciiTheme="minorHAnsi" w:eastAsia="Arial Unicode MS" w:hAnsiTheme="minorHAnsi" w:cstheme="minorHAnsi"/>
                <w:sz w:val="16"/>
                <w:szCs w:val="16"/>
              </w:rPr>
            </w:pPr>
            <w:r w:rsidRPr="005D68A3">
              <w:rPr>
                <w:rFonts w:asciiTheme="minorHAnsi" w:eastAsia="Arial Unicode MS" w:hAnsiTheme="minorHAnsi" w:cstheme="minorHAnsi"/>
                <w:sz w:val="16"/>
                <w:szCs w:val="16"/>
              </w:rPr>
              <w:t>Rango de Frecuencia  6 kHz ó superior</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 xml:space="preserve">Entrada analógica  </w:t>
            </w:r>
          </w:p>
          <w:p w:rsidR="00431CEA" w:rsidRPr="005D68A3" w:rsidRDefault="00431CEA" w:rsidP="006721A0">
            <w:pPr>
              <w:numPr>
                <w:ilvl w:val="0"/>
                <w:numId w:val="42"/>
              </w:numPr>
              <w:ind w:left="1701" w:hanging="284"/>
              <w:jc w:val="both"/>
              <w:rPr>
                <w:rFonts w:asciiTheme="minorHAnsi" w:eastAsia="Arial Unicode MS" w:hAnsiTheme="minorHAnsi" w:cstheme="minorHAnsi"/>
                <w:sz w:val="16"/>
                <w:szCs w:val="16"/>
              </w:rPr>
            </w:pPr>
            <w:r w:rsidRPr="005D68A3">
              <w:rPr>
                <w:rFonts w:asciiTheme="minorHAnsi" w:eastAsia="Arial Unicode MS" w:hAnsiTheme="minorHAnsi" w:cstheme="minorHAnsi"/>
                <w:sz w:val="16"/>
                <w:szCs w:val="16"/>
              </w:rPr>
              <w:t>Señal 4 a 20 mA o superior</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Software de instalación y configuración al computador de flujo</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Cable interface para conexión computador de flujo a PC Serial RS232 y/o USB</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Temperatura: -20 a 60°C o rango mayor</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Certificado de aprobación para aéreas Clase I, División1y 2, Grupos B,C &amp; D</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Certificación de cumplimiento de  AGA3, AGA8, API MPMS Capitulo 11, 12, como mínimo</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Certificación de Laboratorio Externo de cumplimiento  de tener un error igual o menor a +/- 0.25%</w:t>
            </w:r>
          </w:p>
          <w:p w:rsidR="00431CEA" w:rsidRPr="005D68A3" w:rsidRDefault="00431CEA" w:rsidP="00AB00A8">
            <w:pPr>
              <w:tabs>
                <w:tab w:val="left" w:pos="709"/>
              </w:tabs>
              <w:ind w:left="1276"/>
              <w:jc w:val="both"/>
              <w:rPr>
                <w:rFonts w:asciiTheme="minorHAnsi" w:hAnsiTheme="minorHAnsi" w:cstheme="minorHAnsi"/>
                <w:sz w:val="16"/>
                <w:szCs w:val="16"/>
              </w:rPr>
            </w:pPr>
          </w:p>
          <w:p w:rsidR="00431CEA" w:rsidRPr="005D68A3" w:rsidRDefault="00431CEA" w:rsidP="00AB00A8">
            <w:pPr>
              <w:tabs>
                <w:tab w:val="left" w:pos="709"/>
              </w:tabs>
              <w:ind w:left="1276"/>
              <w:jc w:val="both"/>
              <w:rPr>
                <w:rFonts w:asciiTheme="minorHAnsi" w:hAnsiTheme="minorHAnsi" w:cstheme="minorHAnsi"/>
                <w:sz w:val="16"/>
                <w:szCs w:val="16"/>
              </w:rPr>
            </w:pPr>
            <w:r w:rsidRPr="005D68A3">
              <w:rPr>
                <w:rFonts w:asciiTheme="minorHAnsi" w:hAnsiTheme="minorHAnsi" w:cstheme="minorHAnsi"/>
                <w:sz w:val="16"/>
                <w:szCs w:val="16"/>
              </w:rPr>
              <w:t>Este debe estar configurado para trabajar de manera óptima con los dos  medidores</w:t>
            </w:r>
          </w:p>
          <w:p w:rsidR="00431CEA" w:rsidRPr="005D68A3" w:rsidRDefault="00431CEA" w:rsidP="00AB00A8">
            <w:pPr>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ind w:left="993"/>
              <w:rPr>
                <w:rFonts w:asciiTheme="minorHAnsi" w:hAnsiTheme="minorHAnsi" w:cstheme="minorHAnsi"/>
                <w:b/>
                <w:sz w:val="16"/>
                <w:szCs w:val="16"/>
                <w:u w:val="single"/>
              </w:rPr>
            </w:pPr>
            <w:r w:rsidRPr="005D68A3">
              <w:rPr>
                <w:rFonts w:asciiTheme="minorHAnsi" w:hAnsiTheme="minorHAnsi" w:cstheme="minorHAnsi"/>
                <w:b/>
                <w:sz w:val="16"/>
                <w:szCs w:val="16"/>
                <w:u w:val="single"/>
              </w:rPr>
              <w:lastRenderedPageBreak/>
              <w:t xml:space="preserve">Línea de </w:t>
            </w:r>
            <w:r w:rsidRPr="005D68A3">
              <w:rPr>
                <w:rFonts w:asciiTheme="minorHAnsi" w:hAnsiTheme="minorHAnsi" w:cstheme="minorHAnsi"/>
                <w:b/>
                <w:bCs/>
                <w:sz w:val="16"/>
                <w:szCs w:val="16"/>
                <w:u w:val="single"/>
              </w:rPr>
              <w:t>bypass del medidor</w:t>
            </w:r>
            <w:r w:rsidRPr="005D68A3">
              <w:rPr>
                <w:rFonts w:asciiTheme="minorHAnsi" w:hAnsiTheme="minorHAnsi" w:cstheme="minorHAnsi"/>
                <w:b/>
                <w:sz w:val="16"/>
                <w:szCs w:val="16"/>
                <w:u w:val="single"/>
              </w:rPr>
              <w:t xml:space="preserve"> </w:t>
            </w:r>
          </w:p>
          <w:p w:rsidR="00431CEA" w:rsidRPr="005D68A3" w:rsidRDefault="00431CEA" w:rsidP="00AB00A8">
            <w:pPr>
              <w:ind w:left="993"/>
              <w:rPr>
                <w:rFonts w:asciiTheme="minorHAnsi" w:hAnsiTheme="minorHAnsi" w:cstheme="minorHAnsi"/>
                <w:b/>
                <w:sz w:val="16"/>
                <w:szCs w:val="16"/>
                <w:u w:val="single"/>
              </w:rPr>
            </w:pPr>
          </w:p>
          <w:p w:rsidR="00431CEA" w:rsidRPr="005D68A3" w:rsidRDefault="00431CEA" w:rsidP="00AB00A8">
            <w:pPr>
              <w:ind w:left="1276"/>
              <w:rPr>
                <w:rFonts w:asciiTheme="minorHAnsi" w:hAnsiTheme="minorHAnsi" w:cstheme="minorHAnsi"/>
                <w:b/>
                <w:bCs/>
                <w:sz w:val="16"/>
                <w:szCs w:val="16"/>
              </w:rPr>
            </w:pPr>
            <w:r w:rsidRPr="005D68A3">
              <w:rPr>
                <w:rFonts w:asciiTheme="minorHAnsi" w:hAnsiTheme="minorHAnsi" w:cstheme="minorHAnsi"/>
                <w:b/>
                <w:bCs/>
                <w:sz w:val="16"/>
                <w:szCs w:val="16"/>
              </w:rPr>
              <w:t>Dos válvulas de bola trunnion de “Paso Total” de aislamiento de medidor</w:t>
            </w:r>
          </w:p>
          <w:p w:rsidR="00431CEA" w:rsidRPr="005D68A3" w:rsidRDefault="00431CEA" w:rsidP="00AB00A8">
            <w:pPr>
              <w:ind w:left="993"/>
              <w:rPr>
                <w:rFonts w:asciiTheme="minorHAnsi" w:hAnsiTheme="minorHAnsi" w:cstheme="minorHAnsi"/>
                <w:b/>
                <w:bCs/>
                <w:sz w:val="16"/>
                <w:szCs w:val="16"/>
                <w:u w:val="single"/>
              </w:rPr>
            </w:pP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 xml:space="preserve">Clase: ANSI 300 </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Conexión: Brida ANSI 300 Paso Total ANSI B 16.34/ANSI B16.5 RF</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Actuación: volante con caja de engranes</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Cuerpo: A105 ó ASTM A 216 GRADO WCC o WCB</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Bola: ASTM 351 GRADE CF8M o ASTM A 182 GRADO  F6a o (ACERO AL CARBONO ((A105 O A350 LF2) + 2MILS ENP) ó mayor</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Eje: 304SS o 316SS o ASTM A 182 GRADO  F6a. o ACERO A322 4140 2MILs ENP o ((A105 O A350 LF2) +2 MILs ENP)) ó mayor</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Asientos: con inserto blando que garantice cierre hermético DEVLON o PTFE</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Diámetro: 6 plg.</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lastRenderedPageBreak/>
              <w:t xml:space="preserve">Tipo: Válvula de bola API 6D y API 6FA ó API 607 ó equivalentes </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 xml:space="preserve">Calidad de material – análisis químico de la colada correspondiente. </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 xml:space="preserve">Prueba hidrostática de cuerpo y sello según API 6D en fábrica. </w:t>
            </w:r>
          </w:p>
          <w:p w:rsidR="00431CEA" w:rsidRPr="005D68A3" w:rsidRDefault="00431CEA" w:rsidP="00AB00A8">
            <w:pPr>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ind w:left="1276"/>
              <w:jc w:val="both"/>
              <w:rPr>
                <w:rFonts w:asciiTheme="minorHAnsi" w:hAnsiTheme="minorHAnsi" w:cstheme="minorHAnsi"/>
                <w:b/>
                <w:sz w:val="16"/>
                <w:szCs w:val="16"/>
              </w:rPr>
            </w:pPr>
            <w:r w:rsidRPr="005D68A3">
              <w:rPr>
                <w:rFonts w:asciiTheme="minorHAnsi" w:hAnsiTheme="minorHAnsi" w:cstheme="minorHAnsi"/>
                <w:b/>
                <w:sz w:val="16"/>
                <w:szCs w:val="16"/>
              </w:rPr>
              <w:lastRenderedPageBreak/>
              <w:t>Termómetro:</w:t>
            </w:r>
          </w:p>
          <w:p w:rsidR="00431CEA" w:rsidRPr="005D68A3" w:rsidRDefault="00431CEA" w:rsidP="00AB00A8">
            <w:pPr>
              <w:ind w:left="993"/>
              <w:jc w:val="both"/>
              <w:rPr>
                <w:rFonts w:asciiTheme="minorHAnsi" w:hAnsiTheme="minorHAnsi" w:cstheme="minorHAnsi"/>
                <w:sz w:val="16"/>
                <w:szCs w:val="16"/>
                <w:u w:val="single"/>
              </w:rPr>
            </w:pP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Se instalará un termómetro con líquido orgánico antes de las etapas de regulación del tipo recto y su margen de medida será: - 30 a 50°C.</w:t>
            </w:r>
          </w:p>
          <w:p w:rsidR="00431CEA" w:rsidRPr="005D68A3" w:rsidRDefault="00431CEA" w:rsidP="00AB00A8">
            <w:pPr>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C43CFD" w:rsidRDefault="00431CEA" w:rsidP="00AB00A8">
            <w:pPr>
              <w:ind w:left="1276"/>
              <w:rPr>
                <w:rFonts w:asciiTheme="minorHAnsi" w:hAnsiTheme="minorHAnsi" w:cstheme="minorHAnsi"/>
                <w:b/>
                <w:bCs/>
                <w:sz w:val="16"/>
                <w:szCs w:val="16"/>
              </w:rPr>
            </w:pPr>
            <w:r w:rsidRPr="00C43CFD">
              <w:rPr>
                <w:rFonts w:asciiTheme="minorHAnsi" w:hAnsiTheme="minorHAnsi" w:cstheme="minorHAnsi"/>
                <w:b/>
                <w:bCs/>
                <w:sz w:val="16"/>
                <w:szCs w:val="16"/>
              </w:rPr>
              <w:t>Figura ocho.</w:t>
            </w:r>
          </w:p>
          <w:p w:rsidR="00431CEA" w:rsidRPr="00C43CFD" w:rsidRDefault="00431CEA" w:rsidP="00AB00A8">
            <w:pPr>
              <w:ind w:left="1276"/>
              <w:rPr>
                <w:rFonts w:asciiTheme="minorHAnsi" w:hAnsiTheme="minorHAnsi" w:cstheme="minorHAnsi"/>
                <w:b/>
                <w:bCs/>
                <w:sz w:val="16"/>
                <w:szCs w:val="16"/>
              </w:rPr>
            </w:pPr>
          </w:p>
          <w:p w:rsidR="00431CEA" w:rsidRPr="00C43CFD"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C43CFD">
              <w:rPr>
                <w:rFonts w:asciiTheme="minorHAnsi" w:hAnsiTheme="minorHAnsi" w:cstheme="minorHAnsi"/>
                <w:sz w:val="16"/>
                <w:szCs w:val="16"/>
              </w:rPr>
              <w:t>Elemento de bloqueo de 6 plg que deberá ir colocada en medio de dos bridas ANSI 300.</w:t>
            </w:r>
          </w:p>
          <w:p w:rsidR="00431CEA" w:rsidRPr="005D68A3" w:rsidRDefault="00431CEA" w:rsidP="00AB00A8">
            <w:pPr>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ind w:left="1276"/>
              <w:jc w:val="both"/>
              <w:rPr>
                <w:rFonts w:asciiTheme="minorHAnsi" w:hAnsiTheme="minorHAnsi" w:cstheme="minorHAnsi"/>
                <w:b/>
                <w:sz w:val="16"/>
                <w:szCs w:val="16"/>
              </w:rPr>
            </w:pPr>
            <w:r w:rsidRPr="005D68A3">
              <w:rPr>
                <w:rFonts w:asciiTheme="minorHAnsi" w:hAnsiTheme="minorHAnsi" w:cstheme="minorHAnsi"/>
                <w:b/>
                <w:sz w:val="16"/>
                <w:szCs w:val="16"/>
              </w:rPr>
              <w:t>Medidor tipo turbina G-400 (apto para transferencia de custodia)</w:t>
            </w:r>
          </w:p>
          <w:p w:rsidR="00431CEA" w:rsidRPr="005D68A3" w:rsidRDefault="00431CEA" w:rsidP="00AB00A8">
            <w:pPr>
              <w:ind w:left="993" w:firstLine="706"/>
              <w:jc w:val="both"/>
              <w:rPr>
                <w:rFonts w:asciiTheme="minorHAnsi" w:hAnsiTheme="minorHAnsi" w:cstheme="minorHAnsi"/>
                <w:b/>
                <w:sz w:val="16"/>
                <w:szCs w:val="16"/>
                <w:u w:val="single"/>
              </w:rPr>
            </w:pP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Medidor ANSI 300 RF tipo desplazamiento positivo (rotativo)</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Rango de Temperatura de operación: - 40º hasta 60º C</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Caudal: 23000 SCMH</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Máxima Presión de Operación(mínima): 740 PSIG</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Q max [MCH] mayor o igual a 650</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Q min [MCH] menor o igual 32</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Salida de pulsos de alta frecuencia (HF) para conectar con el computador de flujo</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Conexión Bridada : ANSI 300 RF de 6 plg</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Certificados de calibración con trazabilidad al NIST</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Presentación del Reporte de Pruebas del medidor, original en idioma español o inglés, con la serie del medidor correspondiente. Emitido por el fabricante (test report).</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Registrador mecánico</w:t>
            </w:r>
          </w:p>
          <w:p w:rsidR="00431CEA" w:rsidRPr="005D68A3" w:rsidRDefault="00431CEA" w:rsidP="00AB00A8">
            <w:pPr>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jc w:val="both"/>
              <w:rPr>
                <w:rFonts w:asciiTheme="minorHAnsi" w:hAnsiTheme="minorHAnsi" w:cstheme="minorHAnsi"/>
                <w:b/>
                <w:bCs/>
                <w:sz w:val="16"/>
                <w:szCs w:val="16"/>
                <w:lang w:val="pt-BR"/>
              </w:rPr>
            </w:pPr>
            <w:r w:rsidRPr="005D68A3">
              <w:rPr>
                <w:rFonts w:asciiTheme="minorHAnsi" w:hAnsiTheme="minorHAnsi" w:cstheme="minorHAnsi"/>
                <w:b/>
                <w:bCs/>
                <w:sz w:val="16"/>
                <w:szCs w:val="16"/>
                <w:lang w:val="pt-BR"/>
              </w:rPr>
              <w:t>CARACTERISTICAS TRAMO COMÚN DE SALIDA</w:t>
            </w: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ind w:left="993"/>
              <w:jc w:val="both"/>
              <w:rPr>
                <w:rFonts w:asciiTheme="minorHAnsi" w:hAnsiTheme="minorHAnsi" w:cstheme="minorHAnsi"/>
                <w:b/>
                <w:bCs/>
                <w:sz w:val="16"/>
                <w:szCs w:val="16"/>
                <w:u w:val="single"/>
              </w:rPr>
            </w:pPr>
            <w:r w:rsidRPr="005D68A3">
              <w:rPr>
                <w:rFonts w:asciiTheme="minorHAnsi" w:hAnsiTheme="minorHAnsi" w:cstheme="minorHAnsi"/>
                <w:b/>
                <w:bCs/>
                <w:sz w:val="16"/>
                <w:szCs w:val="16"/>
                <w:u w:val="single"/>
              </w:rPr>
              <w:t>Manómetro:</w:t>
            </w:r>
          </w:p>
          <w:p w:rsidR="00431CEA" w:rsidRPr="005D68A3" w:rsidRDefault="00431CEA" w:rsidP="00AB00A8">
            <w:pPr>
              <w:jc w:val="both"/>
              <w:rPr>
                <w:rFonts w:asciiTheme="minorHAnsi" w:hAnsiTheme="minorHAnsi" w:cstheme="minorHAnsi"/>
                <w:sz w:val="16"/>
                <w:szCs w:val="16"/>
              </w:rPr>
            </w:pPr>
          </w:p>
          <w:p w:rsidR="00431CEA" w:rsidRPr="005D68A3" w:rsidRDefault="00431CEA" w:rsidP="00AB00A8">
            <w:pPr>
              <w:ind w:left="1276"/>
              <w:jc w:val="both"/>
              <w:rPr>
                <w:rFonts w:asciiTheme="minorHAnsi" w:hAnsiTheme="minorHAnsi" w:cstheme="minorHAnsi"/>
                <w:sz w:val="16"/>
                <w:szCs w:val="16"/>
              </w:rPr>
            </w:pPr>
            <w:r w:rsidRPr="005D68A3">
              <w:rPr>
                <w:rFonts w:asciiTheme="minorHAnsi" w:hAnsiTheme="minorHAnsi" w:cstheme="minorHAnsi"/>
                <w:sz w:val="16"/>
                <w:szCs w:val="16"/>
              </w:rPr>
              <w:t>Se instalará un manómetro anterior a la válvula de salida:</w:t>
            </w:r>
          </w:p>
          <w:p w:rsidR="00431CEA" w:rsidRPr="005D68A3" w:rsidRDefault="00431CEA" w:rsidP="00AB00A8">
            <w:pPr>
              <w:ind w:left="1276"/>
              <w:jc w:val="both"/>
              <w:rPr>
                <w:rFonts w:asciiTheme="minorHAnsi" w:hAnsiTheme="minorHAnsi" w:cstheme="minorHAnsi"/>
                <w:sz w:val="16"/>
                <w:szCs w:val="16"/>
              </w:rPr>
            </w:pP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Carcaza de Acero Inoxidable AISI 304SS</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Con la opción de Calibración y Ajuste en Sitio</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Límite de Sobrepresión 30% del Rango del Span o mayor</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Material de los Internos AISI 316SS</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Cristal Reemplazable</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Conexión en AISI 316 rosca de ½” NPT inferior</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Grado de protección IP 67 o una superior según IEC 529</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Dial mayor o igual a 100 mm ó 4plg</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Rango de medición 0 – 1000 psig o equivalente en bar</w:t>
            </w:r>
          </w:p>
          <w:p w:rsidR="00431CEA" w:rsidRPr="005D68A3"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Grado de precisión de ± 0,5%</w:t>
            </w:r>
          </w:p>
          <w:p w:rsidR="00431CEA" w:rsidRDefault="00431CEA" w:rsidP="006721A0">
            <w:pPr>
              <w:numPr>
                <w:ilvl w:val="0"/>
                <w:numId w:val="35"/>
              </w:numPr>
              <w:tabs>
                <w:tab w:val="left" w:pos="709"/>
              </w:tabs>
              <w:jc w:val="both"/>
              <w:rPr>
                <w:rFonts w:asciiTheme="minorHAnsi" w:hAnsiTheme="minorHAnsi" w:cstheme="minorHAnsi"/>
                <w:sz w:val="16"/>
                <w:szCs w:val="16"/>
              </w:rPr>
            </w:pPr>
            <w:r w:rsidRPr="005D68A3">
              <w:rPr>
                <w:rFonts w:asciiTheme="minorHAnsi" w:hAnsiTheme="minorHAnsi" w:cstheme="minorHAnsi"/>
                <w:sz w:val="16"/>
                <w:szCs w:val="16"/>
              </w:rPr>
              <w:t>Deberá contar con su respectiva válvula integral de bloqueo y purga AISI 316 tipo aguja (Tipo manifold).</w:t>
            </w:r>
          </w:p>
          <w:p w:rsidR="00431CEA" w:rsidRDefault="00431CEA" w:rsidP="00AB00A8">
            <w:pPr>
              <w:tabs>
                <w:tab w:val="left" w:pos="709"/>
              </w:tabs>
              <w:jc w:val="both"/>
              <w:rPr>
                <w:rFonts w:asciiTheme="minorHAnsi" w:hAnsiTheme="minorHAnsi" w:cstheme="minorHAnsi"/>
                <w:sz w:val="16"/>
                <w:szCs w:val="16"/>
              </w:rPr>
            </w:pPr>
          </w:p>
          <w:p w:rsidR="00431CEA" w:rsidRPr="00687A05" w:rsidRDefault="00431CEA" w:rsidP="00AB00A8">
            <w:pPr>
              <w:tabs>
                <w:tab w:val="left" w:pos="709"/>
              </w:tabs>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ind w:left="993"/>
              <w:jc w:val="both"/>
              <w:rPr>
                <w:rFonts w:asciiTheme="minorHAnsi" w:hAnsiTheme="minorHAnsi" w:cstheme="minorHAnsi"/>
                <w:b/>
                <w:bCs/>
                <w:sz w:val="16"/>
                <w:szCs w:val="16"/>
                <w:u w:val="single"/>
              </w:rPr>
            </w:pPr>
            <w:r w:rsidRPr="005D68A3">
              <w:rPr>
                <w:rFonts w:asciiTheme="minorHAnsi" w:hAnsiTheme="minorHAnsi" w:cstheme="minorHAnsi"/>
                <w:b/>
                <w:bCs/>
                <w:sz w:val="16"/>
                <w:szCs w:val="16"/>
                <w:u w:val="single"/>
              </w:rPr>
              <w:lastRenderedPageBreak/>
              <w:t>Sistema de odorización:</w:t>
            </w:r>
          </w:p>
          <w:p w:rsidR="00431CEA" w:rsidRPr="005D68A3" w:rsidRDefault="00431CEA" w:rsidP="00AB00A8">
            <w:pPr>
              <w:ind w:left="748"/>
              <w:jc w:val="both"/>
              <w:rPr>
                <w:rFonts w:asciiTheme="minorHAnsi" w:hAnsiTheme="minorHAnsi" w:cstheme="minorHAnsi"/>
                <w:b/>
                <w:sz w:val="16"/>
                <w:szCs w:val="16"/>
                <w:u w:val="single"/>
              </w:rPr>
            </w:pPr>
          </w:p>
          <w:p w:rsidR="00431CEA" w:rsidRPr="005D68A3" w:rsidRDefault="00431CEA" w:rsidP="006721A0">
            <w:pPr>
              <w:numPr>
                <w:ilvl w:val="0"/>
                <w:numId w:val="36"/>
              </w:numPr>
              <w:ind w:left="1134" w:right="141" w:hanging="425"/>
              <w:jc w:val="both"/>
              <w:rPr>
                <w:rFonts w:asciiTheme="minorHAnsi" w:hAnsiTheme="minorHAnsi" w:cstheme="minorHAnsi"/>
                <w:b/>
                <w:sz w:val="16"/>
                <w:szCs w:val="16"/>
              </w:rPr>
            </w:pPr>
            <w:r w:rsidRPr="005D68A3">
              <w:rPr>
                <w:rFonts w:asciiTheme="minorHAnsi" w:hAnsiTheme="minorHAnsi" w:cstheme="minorHAnsi"/>
                <w:b/>
                <w:sz w:val="16"/>
                <w:szCs w:val="16"/>
              </w:rPr>
              <w:t>Características generales:</w:t>
            </w:r>
          </w:p>
          <w:p w:rsidR="00431CEA" w:rsidRPr="005D68A3"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5D68A3">
              <w:rPr>
                <w:rFonts w:asciiTheme="minorHAnsi" w:hAnsiTheme="minorHAnsi" w:cstheme="minorHAnsi"/>
                <w:sz w:val="16"/>
                <w:szCs w:val="16"/>
                <w:lang w:val="es-MX"/>
              </w:rPr>
              <w:t>Caudal máximo a odorizar: 23000 SCMH o inmediato superior según fabricante</w:t>
            </w:r>
          </w:p>
          <w:p w:rsidR="00431CEA" w:rsidRPr="005D68A3"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5D68A3">
              <w:rPr>
                <w:rFonts w:asciiTheme="minorHAnsi" w:hAnsiTheme="minorHAnsi" w:cstheme="minorHAnsi"/>
                <w:sz w:val="16"/>
                <w:szCs w:val="16"/>
                <w:lang w:val="es-MX"/>
              </w:rPr>
              <w:t>Caudal mínimo a odorizar:  300 SCMH o inmediato inferior según fabricante.</w:t>
            </w:r>
          </w:p>
          <w:p w:rsidR="00431CEA" w:rsidRPr="005D68A3" w:rsidRDefault="00431CEA" w:rsidP="006721A0">
            <w:pPr>
              <w:numPr>
                <w:ilvl w:val="0"/>
                <w:numId w:val="37"/>
              </w:numPr>
              <w:tabs>
                <w:tab w:val="clear" w:pos="4755"/>
                <w:tab w:val="left" w:pos="1560"/>
              </w:tabs>
              <w:ind w:left="1571"/>
              <w:jc w:val="both"/>
              <w:rPr>
                <w:rFonts w:asciiTheme="minorHAnsi" w:hAnsiTheme="minorHAnsi" w:cstheme="minorHAnsi"/>
                <w:sz w:val="16"/>
                <w:szCs w:val="16"/>
                <w:lang w:val="es-MX"/>
              </w:rPr>
            </w:pPr>
            <w:r w:rsidRPr="005D68A3">
              <w:rPr>
                <w:rFonts w:asciiTheme="minorHAnsi" w:hAnsiTheme="minorHAnsi" w:cstheme="minorHAnsi"/>
                <w:sz w:val="16"/>
                <w:szCs w:val="16"/>
                <w:lang w:val="es-MX"/>
              </w:rPr>
              <w:t>Presión máxima de operación: 650 psi</w:t>
            </w:r>
          </w:p>
          <w:p w:rsidR="00431CEA" w:rsidRPr="005D68A3"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5D68A3">
              <w:rPr>
                <w:rFonts w:asciiTheme="minorHAnsi" w:hAnsiTheme="minorHAnsi" w:cstheme="minorHAnsi"/>
                <w:sz w:val="16"/>
                <w:szCs w:val="16"/>
                <w:lang w:val="es-MX"/>
              </w:rPr>
              <w:t>Equipo odorizador de gas natural por inyección de odorante</w:t>
            </w:r>
          </w:p>
          <w:p w:rsidR="00431CEA" w:rsidRPr="005D68A3"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5D68A3">
              <w:rPr>
                <w:rFonts w:asciiTheme="minorHAnsi" w:hAnsiTheme="minorHAnsi" w:cstheme="minorHAnsi"/>
                <w:sz w:val="16"/>
                <w:szCs w:val="16"/>
                <w:lang w:val="es-MX"/>
              </w:rPr>
              <w:t>Instalado en gabinete apto para la intemperie</w:t>
            </w:r>
          </w:p>
          <w:p w:rsidR="00431CEA" w:rsidRPr="005D68A3" w:rsidRDefault="00431CEA" w:rsidP="006721A0">
            <w:pPr>
              <w:numPr>
                <w:ilvl w:val="0"/>
                <w:numId w:val="37"/>
              </w:numPr>
              <w:tabs>
                <w:tab w:val="clear" w:pos="4755"/>
                <w:tab w:val="left" w:pos="1560"/>
              </w:tabs>
              <w:ind w:left="1571"/>
              <w:jc w:val="both"/>
              <w:rPr>
                <w:rFonts w:asciiTheme="minorHAnsi" w:hAnsiTheme="minorHAnsi" w:cstheme="minorHAnsi"/>
                <w:sz w:val="16"/>
                <w:szCs w:val="16"/>
                <w:lang w:val="es-MX"/>
              </w:rPr>
            </w:pPr>
            <w:r w:rsidRPr="005D68A3">
              <w:rPr>
                <w:rFonts w:asciiTheme="minorHAnsi" w:hAnsiTheme="minorHAnsi" w:cstheme="minorHAnsi"/>
                <w:sz w:val="16"/>
                <w:szCs w:val="16"/>
                <w:lang w:val="es-MX"/>
              </w:rPr>
              <w:t>Operado por bomba accionada neumáticamente por una válvula solenoide eléctrica.</w:t>
            </w:r>
          </w:p>
          <w:p w:rsidR="00431CEA" w:rsidRPr="005D68A3"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5D68A3">
              <w:rPr>
                <w:rFonts w:asciiTheme="minorHAnsi" w:hAnsiTheme="minorHAnsi" w:cstheme="minorHAnsi"/>
                <w:sz w:val="16"/>
                <w:szCs w:val="16"/>
                <w:lang w:val="es-MX"/>
              </w:rPr>
              <w:t>Conformado por 1 (una) bomba dosificadora</w:t>
            </w:r>
          </w:p>
          <w:p w:rsidR="00431CEA" w:rsidRPr="005D68A3" w:rsidRDefault="00431CEA" w:rsidP="006721A0">
            <w:pPr>
              <w:numPr>
                <w:ilvl w:val="0"/>
                <w:numId w:val="37"/>
              </w:numPr>
              <w:tabs>
                <w:tab w:val="left" w:pos="1560"/>
                <w:tab w:val="left" w:pos="1843"/>
              </w:tabs>
              <w:ind w:left="1571"/>
              <w:jc w:val="both"/>
              <w:rPr>
                <w:rFonts w:asciiTheme="minorHAnsi" w:hAnsiTheme="minorHAnsi" w:cstheme="minorHAnsi"/>
                <w:b/>
                <w:sz w:val="16"/>
                <w:szCs w:val="16"/>
                <w:lang w:val="es-MX"/>
              </w:rPr>
            </w:pPr>
            <w:r w:rsidRPr="005D68A3">
              <w:rPr>
                <w:rFonts w:asciiTheme="minorHAnsi" w:hAnsiTheme="minorHAnsi" w:cstheme="minorHAnsi"/>
                <w:iCs/>
                <w:sz w:val="16"/>
                <w:szCs w:val="16"/>
              </w:rPr>
              <w:t xml:space="preserve">Tanque de odorante: mínimo </w:t>
            </w:r>
            <w:r w:rsidRPr="005D68A3">
              <w:rPr>
                <w:rFonts w:asciiTheme="minorHAnsi" w:hAnsiTheme="minorHAnsi" w:cstheme="minorHAnsi"/>
                <w:b/>
                <w:iCs/>
                <w:sz w:val="16"/>
                <w:szCs w:val="16"/>
              </w:rPr>
              <w:t>350 lt.</w:t>
            </w:r>
          </w:p>
          <w:p w:rsidR="00431CEA" w:rsidRPr="005D68A3" w:rsidRDefault="00431CEA" w:rsidP="00AB00A8">
            <w:pPr>
              <w:tabs>
                <w:tab w:val="left" w:pos="1560"/>
                <w:tab w:val="left" w:pos="1843"/>
              </w:tabs>
              <w:ind w:left="1571"/>
              <w:jc w:val="both"/>
              <w:rPr>
                <w:rFonts w:asciiTheme="minorHAnsi" w:hAnsiTheme="minorHAnsi" w:cstheme="minorHAnsi"/>
                <w:b/>
                <w:sz w:val="16"/>
                <w:szCs w:val="16"/>
                <w:lang w:val="es-MX"/>
              </w:rPr>
            </w:pPr>
          </w:p>
          <w:p w:rsidR="00431CEA" w:rsidRPr="005D68A3" w:rsidRDefault="00431CEA" w:rsidP="006721A0">
            <w:pPr>
              <w:numPr>
                <w:ilvl w:val="0"/>
                <w:numId w:val="36"/>
              </w:numPr>
              <w:ind w:left="1134" w:right="141" w:hanging="425"/>
              <w:jc w:val="both"/>
              <w:rPr>
                <w:rFonts w:asciiTheme="minorHAnsi" w:hAnsiTheme="minorHAnsi" w:cstheme="minorHAnsi"/>
                <w:b/>
                <w:sz w:val="16"/>
                <w:szCs w:val="16"/>
              </w:rPr>
            </w:pPr>
            <w:r w:rsidRPr="005D68A3">
              <w:rPr>
                <w:rFonts w:asciiTheme="minorHAnsi" w:hAnsiTheme="minorHAnsi" w:cstheme="minorHAnsi"/>
                <w:b/>
                <w:sz w:val="16"/>
                <w:szCs w:val="16"/>
              </w:rPr>
              <w:t>Bomba de inyección:</w:t>
            </w:r>
          </w:p>
          <w:p w:rsidR="00431CEA" w:rsidRPr="005D68A3"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5D68A3">
              <w:rPr>
                <w:rFonts w:asciiTheme="minorHAnsi" w:hAnsiTheme="minorHAnsi" w:cstheme="minorHAnsi"/>
                <w:sz w:val="16"/>
                <w:szCs w:val="16"/>
                <w:lang w:val="es-MX"/>
              </w:rPr>
              <w:t>Salida máxima de odorante: 1.4 lt/dia</w:t>
            </w:r>
          </w:p>
          <w:p w:rsidR="00431CEA" w:rsidRPr="005D68A3"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5D68A3">
              <w:rPr>
                <w:rFonts w:asciiTheme="minorHAnsi" w:hAnsiTheme="minorHAnsi" w:cstheme="minorHAnsi"/>
                <w:sz w:val="16"/>
                <w:szCs w:val="16"/>
                <w:lang w:val="es-MX"/>
              </w:rPr>
              <w:t xml:space="preserve">Caudal de 0.1 cc/carrera </w:t>
            </w:r>
          </w:p>
          <w:p w:rsidR="00431CEA" w:rsidRPr="005D68A3"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5D68A3">
              <w:rPr>
                <w:rFonts w:asciiTheme="minorHAnsi" w:hAnsiTheme="minorHAnsi" w:cstheme="minorHAnsi"/>
                <w:sz w:val="16"/>
                <w:szCs w:val="16"/>
                <w:lang w:val="es-MX"/>
              </w:rPr>
              <w:t>Material de cuerpo: Acero inoxidable AISI 316</w:t>
            </w:r>
          </w:p>
          <w:p w:rsidR="00431CEA" w:rsidRPr="005D68A3"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5D68A3">
              <w:rPr>
                <w:rFonts w:asciiTheme="minorHAnsi" w:hAnsiTheme="minorHAnsi" w:cstheme="minorHAnsi"/>
                <w:sz w:val="16"/>
                <w:szCs w:val="16"/>
                <w:lang w:val="es-MX"/>
              </w:rPr>
              <w:t>Bomba construida bajo norma API 675.</w:t>
            </w:r>
          </w:p>
          <w:p w:rsidR="00431CEA" w:rsidRPr="005D68A3" w:rsidRDefault="00431CEA" w:rsidP="00AB00A8">
            <w:pPr>
              <w:tabs>
                <w:tab w:val="left" w:pos="1631"/>
                <w:tab w:val="left" w:pos="1843"/>
              </w:tabs>
              <w:ind w:left="1490"/>
              <w:jc w:val="both"/>
              <w:rPr>
                <w:rFonts w:asciiTheme="minorHAnsi" w:hAnsiTheme="minorHAnsi" w:cstheme="minorHAnsi"/>
                <w:sz w:val="16"/>
                <w:szCs w:val="16"/>
                <w:lang w:val="es-MX"/>
              </w:rPr>
            </w:pPr>
            <w:r w:rsidRPr="005D68A3">
              <w:rPr>
                <w:rFonts w:asciiTheme="minorHAnsi" w:hAnsiTheme="minorHAnsi" w:cstheme="minorHAnsi"/>
                <w:sz w:val="16"/>
                <w:szCs w:val="16"/>
                <w:lang w:val="es-MX"/>
              </w:rPr>
              <w:t>Este diseño asegura trabajo continuo de 24 horas  los 365 dias del año con un mínimo de mantenimiento, asegurando mayor estanqueidad y un error menor al 1%.</w:t>
            </w:r>
          </w:p>
          <w:p w:rsidR="00431CEA" w:rsidRPr="005D68A3" w:rsidRDefault="00431CEA" w:rsidP="00AB00A8">
            <w:pPr>
              <w:tabs>
                <w:tab w:val="left" w:pos="1631"/>
                <w:tab w:val="left" w:pos="1843"/>
              </w:tabs>
              <w:ind w:left="1490"/>
              <w:jc w:val="both"/>
              <w:rPr>
                <w:rFonts w:asciiTheme="minorHAnsi" w:hAnsiTheme="minorHAnsi" w:cstheme="minorHAnsi"/>
                <w:sz w:val="16"/>
                <w:szCs w:val="16"/>
                <w:lang w:val="es-MX"/>
              </w:rPr>
            </w:pPr>
            <w:r w:rsidRPr="005D68A3">
              <w:rPr>
                <w:rFonts w:asciiTheme="minorHAnsi" w:hAnsiTheme="minorHAnsi" w:cstheme="minorHAnsi"/>
                <w:sz w:val="16"/>
                <w:szCs w:val="16"/>
                <w:lang w:val="es-MX"/>
              </w:rPr>
              <w:t>(Se certifica mediante nota del fabricante que las bombas son construidas bajo normas API 675)</w:t>
            </w:r>
          </w:p>
          <w:p w:rsidR="00431CEA" w:rsidRPr="005D68A3" w:rsidRDefault="00431CEA" w:rsidP="006721A0">
            <w:pPr>
              <w:numPr>
                <w:ilvl w:val="0"/>
                <w:numId w:val="36"/>
              </w:numPr>
              <w:ind w:left="1134" w:right="141" w:hanging="425"/>
              <w:jc w:val="both"/>
              <w:rPr>
                <w:rFonts w:asciiTheme="minorHAnsi" w:hAnsiTheme="minorHAnsi" w:cstheme="minorHAnsi"/>
                <w:b/>
                <w:sz w:val="16"/>
                <w:szCs w:val="16"/>
              </w:rPr>
            </w:pPr>
            <w:r w:rsidRPr="005D68A3">
              <w:rPr>
                <w:rFonts w:asciiTheme="minorHAnsi" w:hAnsiTheme="minorHAnsi" w:cstheme="minorHAnsi"/>
                <w:b/>
                <w:sz w:val="16"/>
                <w:szCs w:val="16"/>
              </w:rPr>
              <w:t xml:space="preserve">Módulo de control: </w:t>
            </w:r>
          </w:p>
          <w:p w:rsidR="00431CEA" w:rsidRPr="005D68A3" w:rsidRDefault="00431CEA" w:rsidP="006721A0">
            <w:pPr>
              <w:numPr>
                <w:ilvl w:val="0"/>
                <w:numId w:val="37"/>
              </w:numPr>
              <w:tabs>
                <w:tab w:val="left" w:pos="1560"/>
                <w:tab w:val="left" w:pos="1843"/>
              </w:tabs>
              <w:ind w:left="1571"/>
              <w:jc w:val="both"/>
              <w:rPr>
                <w:rFonts w:asciiTheme="minorHAnsi" w:hAnsiTheme="minorHAnsi" w:cstheme="minorHAnsi"/>
                <w:b/>
                <w:sz w:val="16"/>
                <w:szCs w:val="16"/>
              </w:rPr>
            </w:pPr>
            <w:r w:rsidRPr="005D68A3">
              <w:rPr>
                <w:rFonts w:asciiTheme="minorHAnsi" w:hAnsiTheme="minorHAnsi" w:cstheme="minorHAnsi"/>
                <w:sz w:val="16"/>
                <w:szCs w:val="16"/>
                <w:lang w:val="es-MX"/>
              </w:rPr>
              <w:t>Sistema de control apto para áreas Clase 1 Div 1 grupos C, D.</w:t>
            </w:r>
          </w:p>
          <w:p w:rsidR="00431CEA" w:rsidRPr="005D68A3" w:rsidRDefault="00431CEA" w:rsidP="006721A0">
            <w:pPr>
              <w:numPr>
                <w:ilvl w:val="0"/>
                <w:numId w:val="36"/>
              </w:numPr>
              <w:ind w:left="1134" w:right="141" w:hanging="425"/>
              <w:jc w:val="both"/>
              <w:rPr>
                <w:rFonts w:asciiTheme="minorHAnsi" w:hAnsiTheme="minorHAnsi" w:cstheme="minorHAnsi"/>
                <w:b/>
                <w:sz w:val="16"/>
                <w:szCs w:val="16"/>
              </w:rPr>
            </w:pPr>
            <w:r w:rsidRPr="005D68A3">
              <w:rPr>
                <w:rFonts w:asciiTheme="minorHAnsi" w:hAnsiTheme="minorHAnsi" w:cstheme="minorHAnsi"/>
                <w:b/>
                <w:sz w:val="16"/>
                <w:szCs w:val="16"/>
              </w:rPr>
              <w:t xml:space="preserve">Modo Proporcional al Caudal: </w:t>
            </w:r>
          </w:p>
          <w:p w:rsidR="00431CEA" w:rsidRPr="005D68A3"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5D68A3">
              <w:rPr>
                <w:rFonts w:asciiTheme="minorHAnsi" w:hAnsiTheme="minorHAnsi" w:cstheme="minorHAnsi"/>
                <w:sz w:val="16"/>
                <w:szCs w:val="16"/>
                <w:lang w:val="es-MX"/>
              </w:rPr>
              <w:t>Actúa la bomba en forma proporcional a la señal de proceso.</w:t>
            </w:r>
          </w:p>
          <w:p w:rsidR="00431CEA" w:rsidRPr="005D68A3" w:rsidRDefault="00431CEA" w:rsidP="006721A0">
            <w:pPr>
              <w:numPr>
                <w:ilvl w:val="0"/>
                <w:numId w:val="36"/>
              </w:numPr>
              <w:ind w:left="1134" w:right="141" w:hanging="425"/>
              <w:jc w:val="both"/>
              <w:rPr>
                <w:rFonts w:asciiTheme="minorHAnsi" w:hAnsiTheme="minorHAnsi" w:cstheme="minorHAnsi"/>
                <w:b/>
                <w:sz w:val="16"/>
                <w:szCs w:val="16"/>
              </w:rPr>
            </w:pPr>
            <w:r w:rsidRPr="005D68A3">
              <w:rPr>
                <w:rFonts w:asciiTheme="minorHAnsi" w:hAnsiTheme="minorHAnsi" w:cstheme="minorHAnsi"/>
                <w:b/>
                <w:sz w:val="16"/>
                <w:szCs w:val="16"/>
              </w:rPr>
              <w:t>Modo Proporcional al Tiempo:</w:t>
            </w:r>
          </w:p>
          <w:p w:rsidR="00431CEA" w:rsidRPr="005D68A3"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5D68A3">
              <w:rPr>
                <w:rFonts w:asciiTheme="minorHAnsi" w:hAnsiTheme="minorHAnsi" w:cstheme="minorHAnsi"/>
                <w:sz w:val="16"/>
                <w:szCs w:val="16"/>
                <w:lang w:val="es-MX"/>
              </w:rPr>
              <w:t>En caso de falta de señal de proceso se puede colocar al controlador en modo manual y darle a la bomba un valor de frecuencia de pulsos fija ingresada por el operador desde el teclado.</w:t>
            </w:r>
          </w:p>
          <w:p w:rsidR="00431CEA" w:rsidRPr="005D68A3" w:rsidRDefault="00431CEA" w:rsidP="006721A0">
            <w:pPr>
              <w:numPr>
                <w:ilvl w:val="0"/>
                <w:numId w:val="36"/>
              </w:numPr>
              <w:ind w:left="1134" w:right="141" w:hanging="425"/>
              <w:jc w:val="both"/>
              <w:rPr>
                <w:rFonts w:asciiTheme="minorHAnsi" w:hAnsiTheme="minorHAnsi" w:cstheme="minorHAnsi"/>
                <w:b/>
                <w:sz w:val="16"/>
                <w:szCs w:val="16"/>
              </w:rPr>
            </w:pPr>
            <w:r w:rsidRPr="005D68A3">
              <w:rPr>
                <w:rFonts w:asciiTheme="minorHAnsi" w:hAnsiTheme="minorHAnsi" w:cstheme="minorHAnsi"/>
                <w:b/>
                <w:sz w:val="16"/>
                <w:szCs w:val="16"/>
              </w:rPr>
              <w:t>Modo de seguridad :</w:t>
            </w:r>
          </w:p>
          <w:p w:rsidR="00431CEA" w:rsidRPr="005D68A3" w:rsidRDefault="00431CEA" w:rsidP="006721A0">
            <w:pPr>
              <w:numPr>
                <w:ilvl w:val="0"/>
                <w:numId w:val="38"/>
              </w:numPr>
              <w:jc w:val="both"/>
              <w:rPr>
                <w:rFonts w:asciiTheme="minorHAnsi" w:hAnsiTheme="minorHAnsi" w:cstheme="minorHAnsi"/>
                <w:iCs/>
                <w:sz w:val="16"/>
                <w:szCs w:val="16"/>
              </w:rPr>
            </w:pPr>
            <w:r w:rsidRPr="005D68A3">
              <w:rPr>
                <w:rFonts w:asciiTheme="minorHAnsi" w:hAnsiTheme="minorHAnsi" w:cstheme="minorHAnsi"/>
                <w:iCs/>
                <w:sz w:val="16"/>
                <w:szCs w:val="16"/>
              </w:rPr>
              <w:t>Cuando los</w:t>
            </w:r>
            <w:r w:rsidRPr="005D68A3">
              <w:rPr>
                <w:rFonts w:asciiTheme="minorHAnsi" w:hAnsiTheme="minorHAnsi" w:cstheme="minorHAnsi"/>
                <w:b/>
                <w:iCs/>
                <w:sz w:val="16"/>
                <w:szCs w:val="16"/>
              </w:rPr>
              <w:t xml:space="preserve"> </w:t>
            </w:r>
            <w:r w:rsidRPr="005D68A3">
              <w:rPr>
                <w:rFonts w:asciiTheme="minorHAnsi" w:hAnsiTheme="minorHAnsi" w:cstheme="minorHAnsi"/>
                <w:iCs/>
                <w:sz w:val="16"/>
                <w:szCs w:val="16"/>
              </w:rPr>
              <w:t>caudales de gas son bajos</w:t>
            </w:r>
            <w:r w:rsidRPr="005D68A3">
              <w:rPr>
                <w:rFonts w:asciiTheme="minorHAnsi" w:hAnsiTheme="minorHAnsi" w:cstheme="minorHAnsi"/>
                <w:b/>
                <w:iCs/>
                <w:sz w:val="16"/>
                <w:szCs w:val="16"/>
              </w:rPr>
              <w:t xml:space="preserve"> </w:t>
            </w:r>
            <w:r w:rsidRPr="005D68A3">
              <w:rPr>
                <w:rFonts w:asciiTheme="minorHAnsi" w:hAnsiTheme="minorHAnsi" w:cstheme="minorHAnsi"/>
                <w:iCs/>
                <w:sz w:val="16"/>
                <w:szCs w:val="16"/>
              </w:rPr>
              <w:t>y la medición entrega señales fuera de rango para no suspender la odorizacion el equipo automáticamente opera en un valor determinado fijo caudal de seguridad“</w:t>
            </w:r>
          </w:p>
          <w:p w:rsidR="00431CEA" w:rsidRPr="005D68A3" w:rsidRDefault="00431CEA" w:rsidP="006721A0">
            <w:pPr>
              <w:numPr>
                <w:ilvl w:val="0"/>
                <w:numId w:val="36"/>
              </w:numPr>
              <w:ind w:left="1134" w:right="141" w:hanging="425"/>
              <w:jc w:val="both"/>
              <w:rPr>
                <w:rFonts w:asciiTheme="minorHAnsi" w:hAnsiTheme="minorHAnsi" w:cstheme="minorHAnsi"/>
                <w:b/>
                <w:sz w:val="16"/>
                <w:szCs w:val="16"/>
              </w:rPr>
            </w:pPr>
            <w:r w:rsidRPr="005D68A3">
              <w:rPr>
                <w:rFonts w:asciiTheme="minorHAnsi" w:hAnsiTheme="minorHAnsi" w:cstheme="minorHAnsi"/>
                <w:b/>
                <w:sz w:val="16"/>
                <w:szCs w:val="16"/>
              </w:rPr>
              <w:t>Modo horario:</w:t>
            </w:r>
          </w:p>
          <w:p w:rsidR="00431CEA" w:rsidRPr="005D68A3" w:rsidRDefault="00431CEA" w:rsidP="006721A0">
            <w:pPr>
              <w:numPr>
                <w:ilvl w:val="0"/>
                <w:numId w:val="38"/>
              </w:numPr>
              <w:jc w:val="both"/>
              <w:rPr>
                <w:rFonts w:asciiTheme="minorHAnsi" w:hAnsiTheme="minorHAnsi" w:cstheme="minorHAnsi"/>
                <w:iCs/>
                <w:sz w:val="16"/>
                <w:szCs w:val="16"/>
              </w:rPr>
            </w:pPr>
            <w:r w:rsidRPr="005D68A3">
              <w:rPr>
                <w:rFonts w:asciiTheme="minorHAnsi" w:hAnsiTheme="minorHAnsi" w:cstheme="minorHAnsi"/>
                <w:iCs/>
                <w:sz w:val="16"/>
                <w:szCs w:val="16"/>
              </w:rPr>
              <w:t>En caso de no tener disponible señal de control se puede setear un valor fijo para cada una de las 24 horas de los días de la semana</w:t>
            </w:r>
          </w:p>
          <w:p w:rsidR="00431CEA" w:rsidRPr="005D68A3" w:rsidRDefault="00431CEA" w:rsidP="006721A0">
            <w:pPr>
              <w:numPr>
                <w:ilvl w:val="0"/>
                <w:numId w:val="36"/>
              </w:numPr>
              <w:ind w:left="1134" w:right="141" w:hanging="425"/>
              <w:jc w:val="both"/>
              <w:rPr>
                <w:rFonts w:asciiTheme="minorHAnsi" w:hAnsiTheme="minorHAnsi" w:cstheme="minorHAnsi"/>
                <w:b/>
                <w:sz w:val="16"/>
                <w:szCs w:val="16"/>
              </w:rPr>
            </w:pPr>
            <w:r w:rsidRPr="005D68A3">
              <w:rPr>
                <w:rFonts w:asciiTheme="minorHAnsi" w:hAnsiTheme="minorHAnsi" w:cstheme="minorHAnsi"/>
                <w:b/>
                <w:sz w:val="16"/>
                <w:szCs w:val="16"/>
              </w:rPr>
              <w:t>Señal de proceso:</w:t>
            </w:r>
          </w:p>
          <w:p w:rsidR="00431CEA" w:rsidRPr="005D68A3" w:rsidRDefault="00431CEA" w:rsidP="006721A0">
            <w:pPr>
              <w:numPr>
                <w:ilvl w:val="0"/>
                <w:numId w:val="38"/>
              </w:numPr>
              <w:jc w:val="both"/>
              <w:rPr>
                <w:rFonts w:asciiTheme="minorHAnsi" w:hAnsiTheme="minorHAnsi" w:cstheme="minorHAnsi"/>
                <w:iCs/>
                <w:sz w:val="16"/>
                <w:szCs w:val="16"/>
              </w:rPr>
            </w:pPr>
            <w:r w:rsidRPr="005D68A3">
              <w:rPr>
                <w:rFonts w:asciiTheme="minorHAnsi" w:hAnsiTheme="minorHAnsi" w:cstheme="minorHAnsi"/>
                <w:iCs/>
                <w:sz w:val="16"/>
                <w:szCs w:val="16"/>
              </w:rPr>
              <w:t xml:space="preserve">Contacto seco o voltaje </w:t>
            </w:r>
          </w:p>
          <w:p w:rsidR="00431CEA" w:rsidRPr="005D68A3" w:rsidRDefault="00431CEA" w:rsidP="006721A0">
            <w:pPr>
              <w:numPr>
                <w:ilvl w:val="0"/>
                <w:numId w:val="36"/>
              </w:numPr>
              <w:ind w:left="1134" w:right="141" w:hanging="425"/>
              <w:jc w:val="both"/>
              <w:rPr>
                <w:rFonts w:asciiTheme="minorHAnsi" w:hAnsiTheme="minorHAnsi" w:cstheme="minorHAnsi"/>
                <w:b/>
                <w:sz w:val="16"/>
                <w:szCs w:val="16"/>
              </w:rPr>
            </w:pPr>
            <w:r w:rsidRPr="005D68A3">
              <w:rPr>
                <w:rFonts w:asciiTheme="minorHAnsi" w:hAnsiTheme="minorHAnsi" w:cstheme="minorHAnsi"/>
                <w:b/>
                <w:sz w:val="16"/>
                <w:szCs w:val="16"/>
              </w:rPr>
              <w:t xml:space="preserve">Sistema de alimentación eléctrica: </w:t>
            </w:r>
          </w:p>
          <w:p w:rsidR="00431CEA" w:rsidRPr="005D68A3" w:rsidRDefault="00431CEA" w:rsidP="006721A0">
            <w:pPr>
              <w:numPr>
                <w:ilvl w:val="0"/>
                <w:numId w:val="38"/>
              </w:numPr>
              <w:jc w:val="both"/>
              <w:rPr>
                <w:rFonts w:asciiTheme="minorHAnsi" w:hAnsiTheme="minorHAnsi" w:cstheme="minorHAnsi"/>
                <w:iCs/>
                <w:sz w:val="16"/>
                <w:szCs w:val="16"/>
              </w:rPr>
            </w:pPr>
            <w:r w:rsidRPr="005D68A3">
              <w:rPr>
                <w:rFonts w:asciiTheme="minorHAnsi" w:hAnsiTheme="minorHAnsi" w:cstheme="minorHAnsi"/>
                <w:iCs/>
                <w:sz w:val="16"/>
                <w:szCs w:val="16"/>
              </w:rPr>
              <w:t>Basado en acumuladores tipo batería, panel solar y sistemas de control electrónicos, diseñados para una autonomía de 6 meses.</w:t>
            </w:r>
          </w:p>
          <w:p w:rsidR="00431CEA" w:rsidRPr="005D68A3" w:rsidRDefault="00431CEA" w:rsidP="006721A0">
            <w:pPr>
              <w:numPr>
                <w:ilvl w:val="0"/>
                <w:numId w:val="36"/>
              </w:numPr>
              <w:ind w:left="1134" w:right="141" w:hanging="425"/>
              <w:jc w:val="both"/>
              <w:rPr>
                <w:rFonts w:asciiTheme="minorHAnsi" w:hAnsiTheme="minorHAnsi" w:cstheme="minorHAnsi"/>
                <w:b/>
                <w:sz w:val="16"/>
                <w:szCs w:val="16"/>
              </w:rPr>
            </w:pPr>
            <w:r w:rsidRPr="005D68A3">
              <w:rPr>
                <w:rFonts w:asciiTheme="minorHAnsi" w:hAnsiTheme="minorHAnsi" w:cstheme="minorHAnsi"/>
                <w:b/>
                <w:sz w:val="16"/>
                <w:szCs w:val="16"/>
              </w:rPr>
              <w:lastRenderedPageBreak/>
              <w:t xml:space="preserve">Gabinete: </w:t>
            </w:r>
          </w:p>
          <w:p w:rsidR="00431CEA" w:rsidRPr="005D68A3" w:rsidRDefault="00431CEA" w:rsidP="006721A0">
            <w:pPr>
              <w:numPr>
                <w:ilvl w:val="0"/>
                <w:numId w:val="38"/>
              </w:numPr>
              <w:jc w:val="both"/>
              <w:rPr>
                <w:rFonts w:asciiTheme="minorHAnsi" w:hAnsiTheme="minorHAnsi" w:cstheme="minorHAnsi"/>
                <w:iCs/>
                <w:sz w:val="16"/>
                <w:szCs w:val="16"/>
              </w:rPr>
            </w:pPr>
            <w:r w:rsidRPr="005D68A3">
              <w:rPr>
                <w:rFonts w:asciiTheme="minorHAnsi" w:hAnsiTheme="minorHAnsi" w:cstheme="minorHAnsi"/>
                <w:iCs/>
                <w:sz w:val="16"/>
                <w:szCs w:val="16"/>
              </w:rPr>
              <w:t xml:space="preserve">Material acero al carbono revestido en pintura epoxi o polyester de alto impacto, apto para la intemperie. </w:t>
            </w:r>
          </w:p>
          <w:p w:rsidR="00431CEA" w:rsidRPr="005D68A3" w:rsidRDefault="00431CEA" w:rsidP="006721A0">
            <w:pPr>
              <w:numPr>
                <w:ilvl w:val="0"/>
                <w:numId w:val="36"/>
              </w:numPr>
              <w:ind w:left="1134" w:right="141" w:hanging="425"/>
              <w:jc w:val="both"/>
              <w:rPr>
                <w:rFonts w:asciiTheme="minorHAnsi" w:hAnsiTheme="minorHAnsi" w:cstheme="minorHAnsi"/>
                <w:b/>
                <w:sz w:val="16"/>
                <w:szCs w:val="16"/>
              </w:rPr>
            </w:pPr>
            <w:r w:rsidRPr="005D68A3">
              <w:rPr>
                <w:rFonts w:asciiTheme="minorHAnsi" w:hAnsiTheme="minorHAnsi" w:cstheme="minorHAnsi"/>
                <w:b/>
                <w:sz w:val="16"/>
                <w:szCs w:val="16"/>
              </w:rPr>
              <w:t>Tanque de odorante:</w:t>
            </w:r>
          </w:p>
          <w:p w:rsidR="00431CEA" w:rsidRPr="005D68A3" w:rsidRDefault="00431CEA" w:rsidP="006721A0">
            <w:pPr>
              <w:numPr>
                <w:ilvl w:val="0"/>
                <w:numId w:val="38"/>
              </w:numPr>
              <w:jc w:val="both"/>
              <w:rPr>
                <w:rFonts w:asciiTheme="minorHAnsi" w:hAnsiTheme="minorHAnsi" w:cstheme="minorHAnsi"/>
                <w:iCs/>
                <w:sz w:val="16"/>
                <w:szCs w:val="16"/>
              </w:rPr>
            </w:pPr>
            <w:r w:rsidRPr="005D68A3">
              <w:rPr>
                <w:rFonts w:asciiTheme="minorHAnsi" w:hAnsiTheme="minorHAnsi" w:cstheme="minorHAnsi"/>
                <w:iCs/>
                <w:sz w:val="16"/>
                <w:szCs w:val="16"/>
              </w:rPr>
              <w:t xml:space="preserve">Capacidad mínimamente 350 lt., diseño bajo norma ASME VIII y construcción según norma ASME IX, de configuración cilíndrica horizontal. </w:t>
            </w:r>
          </w:p>
          <w:p w:rsidR="00431CEA" w:rsidRPr="005D68A3" w:rsidRDefault="00431CEA" w:rsidP="006721A0">
            <w:pPr>
              <w:numPr>
                <w:ilvl w:val="0"/>
                <w:numId w:val="38"/>
              </w:numPr>
              <w:jc w:val="both"/>
              <w:rPr>
                <w:rFonts w:asciiTheme="minorHAnsi" w:hAnsiTheme="minorHAnsi" w:cstheme="minorHAnsi"/>
                <w:iCs/>
                <w:sz w:val="16"/>
                <w:szCs w:val="16"/>
              </w:rPr>
            </w:pPr>
            <w:r w:rsidRPr="005D68A3">
              <w:rPr>
                <w:rFonts w:asciiTheme="minorHAnsi" w:hAnsiTheme="minorHAnsi" w:cstheme="minorHAnsi"/>
                <w:iCs/>
                <w:sz w:val="16"/>
                <w:szCs w:val="16"/>
              </w:rPr>
              <w:t xml:space="preserve">Material de construcción Acero Inoxidable AISI 316, revestimiento Epoxi. </w:t>
            </w:r>
          </w:p>
          <w:p w:rsidR="00431CEA" w:rsidRPr="005D68A3" w:rsidRDefault="00431CEA" w:rsidP="006721A0">
            <w:pPr>
              <w:numPr>
                <w:ilvl w:val="0"/>
                <w:numId w:val="38"/>
              </w:numPr>
              <w:jc w:val="both"/>
              <w:rPr>
                <w:rFonts w:asciiTheme="minorHAnsi" w:hAnsiTheme="minorHAnsi" w:cstheme="minorHAnsi"/>
                <w:iCs/>
                <w:sz w:val="16"/>
                <w:szCs w:val="16"/>
              </w:rPr>
            </w:pPr>
            <w:r w:rsidRPr="005D68A3">
              <w:rPr>
                <w:rFonts w:asciiTheme="minorHAnsi" w:hAnsiTheme="minorHAnsi" w:cstheme="minorHAnsi"/>
                <w:iCs/>
                <w:sz w:val="16"/>
                <w:szCs w:val="16"/>
              </w:rPr>
              <w:t>Válvulas de bloqueo tipo bola en Acero Inoxidable AISI 316  para purga, carga y conexión al sistema odorizador.</w:t>
            </w:r>
          </w:p>
          <w:p w:rsidR="00431CEA" w:rsidRPr="005D68A3" w:rsidRDefault="00431CEA" w:rsidP="006721A0">
            <w:pPr>
              <w:numPr>
                <w:ilvl w:val="0"/>
                <w:numId w:val="36"/>
              </w:numPr>
              <w:ind w:left="1134" w:right="141" w:hanging="425"/>
              <w:jc w:val="both"/>
              <w:rPr>
                <w:rFonts w:asciiTheme="minorHAnsi" w:hAnsiTheme="minorHAnsi" w:cstheme="minorHAnsi"/>
                <w:b/>
                <w:sz w:val="16"/>
                <w:szCs w:val="16"/>
              </w:rPr>
            </w:pPr>
            <w:r w:rsidRPr="005D68A3">
              <w:rPr>
                <w:rFonts w:asciiTheme="minorHAnsi" w:hAnsiTheme="minorHAnsi" w:cstheme="minorHAnsi"/>
                <w:b/>
                <w:sz w:val="16"/>
                <w:szCs w:val="16"/>
              </w:rPr>
              <w:t>Sistema de regulación de suministro de gas (gas power) para funcionamiento de la bomba y presurizado del depósito de odorante:</w:t>
            </w:r>
          </w:p>
          <w:p w:rsidR="00431CEA" w:rsidRPr="005D68A3" w:rsidRDefault="00431CEA" w:rsidP="006721A0">
            <w:pPr>
              <w:numPr>
                <w:ilvl w:val="0"/>
                <w:numId w:val="38"/>
              </w:numPr>
              <w:jc w:val="both"/>
              <w:rPr>
                <w:rFonts w:asciiTheme="minorHAnsi" w:hAnsiTheme="minorHAnsi" w:cstheme="minorHAnsi"/>
                <w:iCs/>
                <w:sz w:val="16"/>
                <w:szCs w:val="16"/>
              </w:rPr>
            </w:pPr>
            <w:r w:rsidRPr="005D68A3">
              <w:rPr>
                <w:rFonts w:asciiTheme="minorHAnsi" w:hAnsiTheme="minorHAnsi" w:cstheme="minorHAnsi"/>
                <w:iCs/>
                <w:sz w:val="16"/>
                <w:szCs w:val="16"/>
              </w:rPr>
              <w:t>Válvula Reguladora.</w:t>
            </w:r>
          </w:p>
          <w:p w:rsidR="00431CEA" w:rsidRPr="005D68A3" w:rsidRDefault="00431CEA" w:rsidP="006721A0">
            <w:pPr>
              <w:numPr>
                <w:ilvl w:val="0"/>
                <w:numId w:val="38"/>
              </w:numPr>
              <w:jc w:val="both"/>
              <w:rPr>
                <w:rFonts w:asciiTheme="minorHAnsi" w:hAnsiTheme="minorHAnsi" w:cstheme="minorHAnsi"/>
                <w:iCs/>
                <w:sz w:val="16"/>
                <w:szCs w:val="16"/>
              </w:rPr>
            </w:pPr>
            <w:r w:rsidRPr="005D68A3">
              <w:rPr>
                <w:rFonts w:asciiTheme="minorHAnsi" w:hAnsiTheme="minorHAnsi" w:cstheme="minorHAnsi"/>
                <w:iCs/>
                <w:sz w:val="16"/>
                <w:szCs w:val="16"/>
              </w:rPr>
              <w:t xml:space="preserve">Manómetro Ac. Inoxidable : rango no debe exceder el doble de la presión de trabajo del funcionamiento de la bomba y presurizado del depósito de odorante </w:t>
            </w:r>
          </w:p>
          <w:p w:rsidR="00431CEA" w:rsidRPr="005D68A3" w:rsidRDefault="00431CEA" w:rsidP="006721A0">
            <w:pPr>
              <w:numPr>
                <w:ilvl w:val="0"/>
                <w:numId w:val="38"/>
              </w:numPr>
              <w:jc w:val="both"/>
              <w:rPr>
                <w:rFonts w:asciiTheme="minorHAnsi" w:hAnsiTheme="minorHAnsi" w:cstheme="minorHAnsi"/>
                <w:iCs/>
                <w:sz w:val="16"/>
                <w:szCs w:val="16"/>
              </w:rPr>
            </w:pPr>
            <w:r w:rsidRPr="005D68A3">
              <w:rPr>
                <w:rFonts w:asciiTheme="minorHAnsi" w:hAnsiTheme="minorHAnsi" w:cstheme="minorHAnsi"/>
                <w:iCs/>
                <w:sz w:val="16"/>
                <w:szCs w:val="16"/>
              </w:rPr>
              <w:t xml:space="preserve">Válvula de bloqueo tipo aguja </w:t>
            </w:r>
          </w:p>
          <w:p w:rsidR="00431CEA" w:rsidRPr="005D68A3" w:rsidRDefault="00431CEA" w:rsidP="006721A0">
            <w:pPr>
              <w:numPr>
                <w:ilvl w:val="0"/>
                <w:numId w:val="38"/>
              </w:numPr>
              <w:jc w:val="both"/>
              <w:rPr>
                <w:rFonts w:asciiTheme="minorHAnsi" w:hAnsiTheme="minorHAnsi" w:cstheme="minorHAnsi"/>
                <w:iCs/>
                <w:sz w:val="16"/>
                <w:szCs w:val="16"/>
              </w:rPr>
            </w:pPr>
            <w:r w:rsidRPr="005D68A3">
              <w:rPr>
                <w:rFonts w:asciiTheme="minorHAnsi" w:hAnsiTheme="minorHAnsi" w:cstheme="minorHAnsi"/>
                <w:iCs/>
                <w:sz w:val="16"/>
                <w:szCs w:val="16"/>
              </w:rPr>
              <w:t>Tuberías de interconexión construida en Acero inoxidable AISI 316.</w:t>
            </w:r>
          </w:p>
          <w:p w:rsidR="00431CEA" w:rsidRPr="005D68A3" w:rsidRDefault="00431CEA" w:rsidP="006721A0">
            <w:pPr>
              <w:numPr>
                <w:ilvl w:val="0"/>
                <w:numId w:val="36"/>
              </w:numPr>
              <w:ind w:left="1134" w:right="141" w:hanging="425"/>
              <w:jc w:val="both"/>
              <w:rPr>
                <w:rFonts w:asciiTheme="minorHAnsi" w:hAnsiTheme="minorHAnsi" w:cstheme="minorHAnsi"/>
                <w:b/>
                <w:sz w:val="16"/>
                <w:szCs w:val="16"/>
              </w:rPr>
            </w:pPr>
            <w:r w:rsidRPr="005D68A3">
              <w:rPr>
                <w:rFonts w:asciiTheme="minorHAnsi" w:hAnsiTheme="minorHAnsi" w:cstheme="minorHAnsi"/>
                <w:b/>
                <w:sz w:val="16"/>
                <w:szCs w:val="16"/>
              </w:rPr>
              <w:t>El sistema de Odorización debe ser apto para trabajar con líquidos odorantes:</w:t>
            </w:r>
          </w:p>
          <w:p w:rsidR="00431CEA" w:rsidRPr="005D68A3" w:rsidRDefault="00431CEA" w:rsidP="00AB00A8">
            <w:pPr>
              <w:tabs>
                <w:tab w:val="left" w:pos="1843"/>
              </w:tabs>
              <w:ind w:left="1571"/>
              <w:jc w:val="both"/>
              <w:rPr>
                <w:rFonts w:asciiTheme="minorHAnsi" w:hAnsiTheme="minorHAnsi" w:cstheme="minorHAnsi"/>
                <w:b/>
                <w:sz w:val="16"/>
                <w:szCs w:val="16"/>
              </w:rPr>
            </w:pPr>
            <w:r w:rsidRPr="005D68A3">
              <w:rPr>
                <w:rFonts w:asciiTheme="minorHAnsi" w:hAnsiTheme="minorHAnsi" w:cstheme="minorHAnsi"/>
                <w:b/>
                <w:sz w:val="16"/>
                <w:szCs w:val="16"/>
              </w:rPr>
              <w:t>Odorante 1</w:t>
            </w:r>
          </w:p>
          <w:p w:rsidR="00431CEA" w:rsidRPr="005D68A3"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5D68A3">
              <w:rPr>
                <w:rFonts w:asciiTheme="minorHAnsi" w:hAnsiTheme="minorHAnsi" w:cstheme="minorHAnsi"/>
                <w:iCs/>
                <w:sz w:val="16"/>
                <w:szCs w:val="16"/>
              </w:rPr>
              <w:t>Tert-Butylmercaptan</w:t>
            </w:r>
            <w:r w:rsidRPr="005D68A3">
              <w:rPr>
                <w:rFonts w:asciiTheme="minorHAnsi" w:hAnsiTheme="minorHAnsi" w:cstheme="minorHAnsi"/>
                <w:iCs/>
                <w:sz w:val="16"/>
                <w:szCs w:val="16"/>
              </w:rPr>
              <w:tab/>
              <w:t>80%</w:t>
            </w:r>
          </w:p>
          <w:p w:rsidR="00431CEA" w:rsidRPr="005D68A3"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5D68A3">
              <w:rPr>
                <w:rFonts w:asciiTheme="minorHAnsi" w:hAnsiTheme="minorHAnsi" w:cstheme="minorHAnsi"/>
                <w:iCs/>
                <w:sz w:val="16"/>
                <w:szCs w:val="16"/>
              </w:rPr>
              <w:t xml:space="preserve">Methyl ethyl sulfide </w:t>
            </w:r>
            <w:r w:rsidRPr="005D68A3">
              <w:rPr>
                <w:rFonts w:asciiTheme="minorHAnsi" w:hAnsiTheme="minorHAnsi" w:cstheme="minorHAnsi"/>
                <w:iCs/>
                <w:sz w:val="16"/>
                <w:szCs w:val="16"/>
              </w:rPr>
              <w:tab/>
              <w:t>20%</w:t>
            </w:r>
          </w:p>
          <w:p w:rsidR="00431CEA" w:rsidRPr="005D68A3" w:rsidRDefault="00431CEA" w:rsidP="00AB00A8">
            <w:pPr>
              <w:tabs>
                <w:tab w:val="left" w:pos="1843"/>
              </w:tabs>
              <w:ind w:left="1571"/>
              <w:jc w:val="both"/>
              <w:rPr>
                <w:rFonts w:asciiTheme="minorHAnsi" w:hAnsiTheme="minorHAnsi" w:cstheme="minorHAnsi"/>
                <w:b/>
                <w:sz w:val="16"/>
                <w:szCs w:val="16"/>
              </w:rPr>
            </w:pPr>
            <w:r w:rsidRPr="005D68A3">
              <w:rPr>
                <w:rFonts w:asciiTheme="minorHAnsi" w:hAnsiTheme="minorHAnsi" w:cstheme="minorHAnsi"/>
                <w:b/>
                <w:sz w:val="16"/>
                <w:szCs w:val="16"/>
              </w:rPr>
              <w:t>Odorante 2</w:t>
            </w:r>
          </w:p>
          <w:p w:rsidR="00431CEA" w:rsidRPr="005D68A3"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5D68A3">
              <w:rPr>
                <w:rFonts w:asciiTheme="minorHAnsi" w:hAnsiTheme="minorHAnsi" w:cstheme="minorHAnsi"/>
                <w:iCs/>
                <w:sz w:val="16"/>
                <w:szCs w:val="16"/>
              </w:rPr>
              <w:t>Tert-Butylmercaptan</w:t>
            </w:r>
            <w:r w:rsidRPr="005D68A3">
              <w:rPr>
                <w:rFonts w:asciiTheme="minorHAnsi" w:hAnsiTheme="minorHAnsi" w:cstheme="minorHAnsi"/>
                <w:iCs/>
                <w:sz w:val="16"/>
                <w:szCs w:val="16"/>
              </w:rPr>
              <w:tab/>
              <w:t>80%</w:t>
            </w:r>
          </w:p>
          <w:p w:rsidR="00431CEA" w:rsidRPr="005D68A3"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5D68A3">
              <w:rPr>
                <w:rFonts w:asciiTheme="minorHAnsi" w:hAnsiTheme="minorHAnsi" w:cstheme="minorHAnsi"/>
                <w:iCs/>
                <w:sz w:val="16"/>
                <w:szCs w:val="16"/>
              </w:rPr>
              <w:t xml:space="preserve">Dimetil sulfide </w:t>
            </w:r>
            <w:r w:rsidRPr="005D68A3">
              <w:rPr>
                <w:rFonts w:asciiTheme="minorHAnsi" w:hAnsiTheme="minorHAnsi" w:cstheme="minorHAnsi"/>
                <w:iCs/>
                <w:sz w:val="16"/>
                <w:szCs w:val="16"/>
              </w:rPr>
              <w:tab/>
            </w:r>
            <w:r w:rsidRPr="005D68A3">
              <w:rPr>
                <w:rFonts w:asciiTheme="minorHAnsi" w:hAnsiTheme="minorHAnsi" w:cstheme="minorHAnsi"/>
                <w:iCs/>
                <w:sz w:val="16"/>
                <w:szCs w:val="16"/>
              </w:rPr>
              <w:tab/>
              <w:t>20%</w:t>
            </w:r>
          </w:p>
          <w:p w:rsidR="00431CEA" w:rsidRPr="005D68A3" w:rsidRDefault="00431CEA" w:rsidP="00AB00A8">
            <w:pPr>
              <w:tabs>
                <w:tab w:val="left" w:pos="1560"/>
              </w:tabs>
              <w:jc w:val="both"/>
              <w:rPr>
                <w:rFonts w:asciiTheme="minorHAnsi" w:hAnsiTheme="minorHAnsi" w:cstheme="minorHAnsi"/>
                <w:iCs/>
                <w:sz w:val="16"/>
                <w:szCs w:val="16"/>
              </w:rPr>
            </w:pPr>
            <w:r w:rsidRPr="005D68A3">
              <w:rPr>
                <w:rFonts w:asciiTheme="minorHAnsi" w:hAnsiTheme="minorHAnsi" w:cstheme="minorHAnsi"/>
                <w:iCs/>
                <w:sz w:val="16"/>
                <w:szCs w:val="16"/>
              </w:rPr>
              <w:tab/>
              <w:t>Demostrable con un certificado de parte de la empresa proveedora</w:t>
            </w:r>
          </w:p>
          <w:p w:rsidR="00431CEA" w:rsidRPr="005D68A3" w:rsidRDefault="00431CEA" w:rsidP="006721A0">
            <w:pPr>
              <w:numPr>
                <w:ilvl w:val="0"/>
                <w:numId w:val="36"/>
              </w:numPr>
              <w:ind w:left="1134" w:right="141" w:hanging="425"/>
              <w:jc w:val="both"/>
              <w:rPr>
                <w:rFonts w:asciiTheme="minorHAnsi" w:hAnsiTheme="minorHAnsi" w:cstheme="minorHAnsi"/>
                <w:b/>
                <w:sz w:val="16"/>
                <w:szCs w:val="16"/>
              </w:rPr>
            </w:pPr>
            <w:r w:rsidRPr="005D68A3">
              <w:rPr>
                <w:rFonts w:asciiTheme="minorHAnsi" w:hAnsiTheme="minorHAnsi" w:cstheme="minorHAnsi"/>
                <w:b/>
                <w:sz w:val="16"/>
                <w:szCs w:val="16"/>
              </w:rPr>
              <w:t>Boquilla de inyeccion :</w:t>
            </w:r>
          </w:p>
          <w:p w:rsidR="00431CEA" w:rsidRPr="005D68A3" w:rsidRDefault="00431CEA" w:rsidP="006721A0">
            <w:pPr>
              <w:numPr>
                <w:ilvl w:val="0"/>
                <w:numId w:val="38"/>
              </w:numPr>
              <w:jc w:val="both"/>
              <w:rPr>
                <w:rFonts w:asciiTheme="minorHAnsi" w:hAnsiTheme="minorHAnsi" w:cstheme="minorHAnsi"/>
                <w:iCs/>
                <w:sz w:val="16"/>
                <w:szCs w:val="16"/>
              </w:rPr>
            </w:pPr>
            <w:r w:rsidRPr="005D68A3">
              <w:rPr>
                <w:rFonts w:asciiTheme="minorHAnsi" w:hAnsiTheme="minorHAnsi" w:cstheme="minorHAnsi"/>
                <w:iCs/>
                <w:sz w:val="16"/>
                <w:szCs w:val="16"/>
              </w:rPr>
              <w:t xml:space="preserve">El equipo deberá contar con. una boquilla de inyeccion fabricado en acero inoxidable con válvula check y de bloqueo ambas en acero inoxidable </w:t>
            </w:r>
          </w:p>
          <w:p w:rsidR="00431CEA" w:rsidRPr="005D68A3" w:rsidRDefault="00431CEA" w:rsidP="006721A0">
            <w:pPr>
              <w:numPr>
                <w:ilvl w:val="0"/>
                <w:numId w:val="36"/>
              </w:numPr>
              <w:ind w:left="1134" w:right="141" w:hanging="425"/>
              <w:jc w:val="both"/>
              <w:rPr>
                <w:rFonts w:asciiTheme="minorHAnsi" w:hAnsiTheme="minorHAnsi" w:cstheme="minorHAnsi"/>
                <w:b/>
                <w:sz w:val="16"/>
                <w:szCs w:val="16"/>
              </w:rPr>
            </w:pPr>
            <w:r w:rsidRPr="005D68A3">
              <w:rPr>
                <w:rFonts w:asciiTheme="minorHAnsi" w:hAnsiTheme="minorHAnsi" w:cstheme="minorHAnsi"/>
                <w:b/>
                <w:sz w:val="16"/>
                <w:szCs w:val="16"/>
              </w:rPr>
              <w:t>Bureta de calibracion:</w:t>
            </w:r>
          </w:p>
          <w:p w:rsidR="00431CEA" w:rsidRPr="005D68A3" w:rsidRDefault="00431CEA" w:rsidP="006721A0">
            <w:pPr>
              <w:numPr>
                <w:ilvl w:val="0"/>
                <w:numId w:val="38"/>
              </w:numPr>
              <w:jc w:val="both"/>
              <w:rPr>
                <w:rFonts w:asciiTheme="minorHAnsi" w:hAnsiTheme="minorHAnsi" w:cstheme="minorHAnsi"/>
                <w:iCs/>
                <w:sz w:val="16"/>
                <w:szCs w:val="16"/>
              </w:rPr>
            </w:pPr>
            <w:r w:rsidRPr="005D68A3">
              <w:rPr>
                <w:rFonts w:asciiTheme="minorHAnsi" w:hAnsiTheme="minorHAnsi" w:cstheme="minorHAnsi"/>
                <w:iCs/>
                <w:sz w:val="16"/>
                <w:szCs w:val="16"/>
              </w:rPr>
              <w:t>El equipo deberá contar con una bureta de calibracion en la succion de la bomba que permita controlar el volumen de inyeccion sin descontinuar la inyeccion (construído en vidrio pyrex )</w:t>
            </w:r>
          </w:p>
          <w:p w:rsidR="00431CEA" w:rsidRPr="005D68A3" w:rsidRDefault="00431CEA" w:rsidP="006721A0">
            <w:pPr>
              <w:numPr>
                <w:ilvl w:val="0"/>
                <w:numId w:val="36"/>
              </w:numPr>
              <w:ind w:left="1134" w:right="141" w:hanging="425"/>
              <w:jc w:val="both"/>
              <w:rPr>
                <w:rFonts w:asciiTheme="minorHAnsi" w:hAnsiTheme="minorHAnsi" w:cstheme="minorHAnsi"/>
                <w:b/>
                <w:sz w:val="16"/>
                <w:szCs w:val="16"/>
              </w:rPr>
            </w:pPr>
            <w:r w:rsidRPr="005D68A3">
              <w:rPr>
                <w:rFonts w:asciiTheme="minorHAnsi" w:hAnsiTheme="minorHAnsi" w:cstheme="minorHAnsi"/>
                <w:b/>
                <w:sz w:val="16"/>
                <w:szCs w:val="16"/>
              </w:rPr>
              <w:t>La separación entre los puntos de la toma de presión y el punto de inyección de odorante debe ser 20 veces el diámetro de la tubería.</w:t>
            </w:r>
          </w:p>
          <w:p w:rsidR="00431CEA" w:rsidRPr="005D68A3" w:rsidRDefault="00431CEA" w:rsidP="00AB00A8">
            <w:pPr>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ind w:left="993"/>
              <w:jc w:val="both"/>
              <w:rPr>
                <w:rFonts w:asciiTheme="minorHAnsi" w:hAnsiTheme="minorHAnsi" w:cstheme="minorHAnsi"/>
                <w:b/>
                <w:bCs/>
                <w:sz w:val="16"/>
                <w:szCs w:val="16"/>
                <w:u w:val="single"/>
              </w:rPr>
            </w:pPr>
            <w:r w:rsidRPr="005D68A3">
              <w:rPr>
                <w:rFonts w:asciiTheme="minorHAnsi" w:hAnsiTheme="minorHAnsi" w:cstheme="minorHAnsi"/>
                <w:b/>
                <w:bCs/>
                <w:sz w:val="16"/>
                <w:szCs w:val="16"/>
                <w:u w:val="single"/>
              </w:rPr>
              <w:lastRenderedPageBreak/>
              <w:t>Válvula de bola a la salida de la estación.</w:t>
            </w:r>
          </w:p>
          <w:p w:rsidR="00431CEA" w:rsidRPr="005D68A3" w:rsidRDefault="00431CEA" w:rsidP="00AB00A8">
            <w:pPr>
              <w:ind w:left="706"/>
              <w:jc w:val="both"/>
              <w:rPr>
                <w:rFonts w:asciiTheme="minorHAnsi" w:hAnsiTheme="minorHAnsi" w:cstheme="minorHAnsi"/>
                <w:b/>
                <w:bCs/>
                <w:sz w:val="16"/>
                <w:szCs w:val="16"/>
              </w:rPr>
            </w:pP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Clase: Brida ANSI 300 Paso Total Flotante ANSI B 16.34/ANSI B16.5 RF</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Actuación: volante con caja de engranes</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Cuerpo: ASTM A105</w:t>
            </w:r>
            <w:r w:rsidRPr="005D68A3">
              <w:rPr>
                <w:rFonts w:asciiTheme="minorHAnsi" w:hAnsiTheme="minorHAnsi" w:cstheme="minorHAnsi"/>
                <w:iCs/>
                <w:color w:val="000000"/>
                <w:sz w:val="16"/>
                <w:szCs w:val="16"/>
              </w:rPr>
              <w:t xml:space="preserve"> ó ASTM A 216 GRADO WCC o WCB</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Cuerpo: A105 ó ASTM A 216 GRADO WCC o WCB</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lastRenderedPageBreak/>
              <w:t>Bola: ASTM 351 GRADE CF8M o ASTM A 182 GRADO  F6a o (ACERO AL CARBONO ((A105 O A350 LF2) + 2MILS ENP) ó mayor</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Eje: 304SS o 316SS o ASTM A 182 GRADO  F6a. o ACERO A322 4140 2MILs ENP o ((A105 O A350 LF2) +2 MILs ENP)) ó mayor</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Asientos: con inserto blando que garantice cierre hermético DEVLON o PTFE</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Diámetro: 6 plg.</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Tipo: Válvula de bola API 6D y API 6FA ó API 607 ó equivalentes</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 xml:space="preserve">Calidad de material – análisis químico de la colada correspondiente. </w:t>
            </w:r>
          </w:p>
          <w:p w:rsidR="00431CEA" w:rsidRPr="00687A05"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 xml:space="preserve">Prueba hidrostática de cuerpo y sello según API 6D en fábrica. </w:t>
            </w: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5D68A3" w:rsidTr="00AB00A8">
        <w:trPr>
          <w:jc w:val="center"/>
        </w:trPr>
        <w:tc>
          <w:tcPr>
            <w:tcW w:w="4663" w:type="dxa"/>
            <w:vAlign w:val="center"/>
          </w:tcPr>
          <w:p w:rsidR="00431CEA" w:rsidRPr="005D68A3" w:rsidRDefault="00431CEA" w:rsidP="00AB00A8">
            <w:pPr>
              <w:jc w:val="both"/>
              <w:rPr>
                <w:rFonts w:asciiTheme="minorHAnsi" w:hAnsiTheme="minorHAnsi" w:cstheme="minorHAnsi"/>
                <w:b/>
                <w:bCs/>
                <w:sz w:val="16"/>
                <w:szCs w:val="16"/>
                <w:lang w:val="pt-BR"/>
              </w:rPr>
            </w:pPr>
            <w:r w:rsidRPr="005D68A3">
              <w:rPr>
                <w:rFonts w:asciiTheme="minorHAnsi" w:hAnsiTheme="minorHAnsi" w:cstheme="minorHAnsi"/>
                <w:b/>
                <w:bCs/>
                <w:sz w:val="16"/>
                <w:szCs w:val="16"/>
                <w:lang w:val="pt-BR"/>
              </w:rPr>
              <w:lastRenderedPageBreak/>
              <w:t>PANEL SOLAR Y ALMACENAMIENTO DE ENERGIA.</w:t>
            </w:r>
          </w:p>
          <w:p w:rsidR="00431CEA" w:rsidRPr="005D68A3" w:rsidRDefault="00431CEA" w:rsidP="00AB00A8">
            <w:pPr>
              <w:ind w:left="706"/>
              <w:jc w:val="both"/>
              <w:rPr>
                <w:rFonts w:asciiTheme="minorHAnsi" w:hAnsiTheme="minorHAnsi" w:cstheme="minorHAnsi"/>
                <w:b/>
                <w:bCs/>
                <w:sz w:val="16"/>
                <w:szCs w:val="16"/>
              </w:rPr>
            </w:pPr>
          </w:p>
          <w:p w:rsidR="00431CEA" w:rsidRPr="005D68A3" w:rsidRDefault="00431CEA" w:rsidP="00AB00A8">
            <w:pPr>
              <w:ind w:left="993"/>
              <w:jc w:val="both"/>
              <w:rPr>
                <w:rFonts w:asciiTheme="minorHAnsi" w:hAnsiTheme="minorHAnsi" w:cstheme="minorHAnsi"/>
                <w:bCs/>
                <w:sz w:val="16"/>
                <w:szCs w:val="16"/>
              </w:rPr>
            </w:pPr>
            <w:r w:rsidRPr="005D68A3">
              <w:rPr>
                <w:rFonts w:asciiTheme="minorHAnsi" w:hAnsiTheme="minorHAnsi" w:cstheme="minorHAnsi"/>
                <w:bCs/>
                <w:sz w:val="16"/>
                <w:szCs w:val="16"/>
              </w:rPr>
              <w:t>Sistema de recarga y almacenamiento de energía para poder alimentar el computador de flujo y la válvula solenoide que comanda la bomba neumática de odorizacion.</w:t>
            </w:r>
          </w:p>
          <w:p w:rsidR="00431CEA" w:rsidRPr="005D68A3" w:rsidRDefault="00431CEA" w:rsidP="00AB00A8">
            <w:pPr>
              <w:ind w:left="706"/>
              <w:jc w:val="both"/>
              <w:rPr>
                <w:rFonts w:asciiTheme="minorHAnsi" w:hAnsiTheme="minorHAnsi" w:cstheme="minorHAnsi"/>
                <w:bCs/>
                <w:sz w:val="16"/>
                <w:szCs w:val="16"/>
              </w:rPr>
            </w:pP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Batería: dos baterías, Tipo solar 99 AH @ 12 VDC.</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Panel solar: dos paneles, 54 watts con regulador 10ª @12VDC.</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Autonomía mínima de 30 días</w:t>
            </w:r>
          </w:p>
          <w:p w:rsidR="00431CEA" w:rsidRPr="005D68A3"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5D68A3">
              <w:rPr>
                <w:rFonts w:asciiTheme="minorHAnsi" w:hAnsiTheme="minorHAnsi" w:cstheme="minorHAnsi"/>
                <w:sz w:val="16"/>
                <w:szCs w:val="16"/>
              </w:rPr>
              <w:t xml:space="preserve"> Dos estructuras para soportar el panel solar a una distancia mínima de 3 m del City Gate y una altura de 2.50 m mínimamente</w:t>
            </w:r>
          </w:p>
          <w:p w:rsidR="00431CEA" w:rsidRPr="005D68A3" w:rsidRDefault="00431CEA" w:rsidP="00AB00A8">
            <w:pPr>
              <w:tabs>
                <w:tab w:val="left" w:pos="709"/>
              </w:tabs>
              <w:ind w:left="1276"/>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rPr>
            </w:pPr>
          </w:p>
        </w:tc>
        <w:tc>
          <w:tcPr>
            <w:tcW w:w="389" w:type="dxa"/>
            <w:vAlign w:val="center"/>
          </w:tcPr>
          <w:p w:rsidR="00431CEA" w:rsidRPr="005D68A3" w:rsidRDefault="00431CEA" w:rsidP="00AB00A8">
            <w:pPr>
              <w:rPr>
                <w:rFonts w:asciiTheme="minorHAnsi" w:hAnsiTheme="minorHAnsi" w:cstheme="minorHAnsi"/>
                <w:b/>
                <w:sz w:val="16"/>
                <w:szCs w:val="16"/>
              </w:rPr>
            </w:pPr>
          </w:p>
        </w:tc>
        <w:tc>
          <w:tcPr>
            <w:tcW w:w="373" w:type="dxa"/>
            <w:vAlign w:val="center"/>
          </w:tcPr>
          <w:p w:rsidR="00431CEA" w:rsidRPr="005D68A3" w:rsidRDefault="00431CEA" w:rsidP="00AB00A8">
            <w:pPr>
              <w:rPr>
                <w:rFonts w:asciiTheme="minorHAnsi" w:hAnsiTheme="minorHAnsi" w:cstheme="minorHAnsi"/>
                <w:b/>
                <w:sz w:val="16"/>
                <w:szCs w:val="16"/>
              </w:rPr>
            </w:pPr>
          </w:p>
        </w:tc>
        <w:tc>
          <w:tcPr>
            <w:tcW w:w="539" w:type="dxa"/>
            <w:vAlign w:val="center"/>
          </w:tcPr>
          <w:p w:rsidR="00431CEA" w:rsidRPr="005D68A3" w:rsidRDefault="00431CEA" w:rsidP="00AB00A8">
            <w:pPr>
              <w:rPr>
                <w:rFonts w:asciiTheme="minorHAnsi" w:hAnsiTheme="minorHAnsi" w:cstheme="minorHAnsi"/>
                <w:b/>
                <w:sz w:val="16"/>
                <w:szCs w:val="16"/>
              </w:rPr>
            </w:pPr>
          </w:p>
        </w:tc>
      </w:tr>
      <w:tr w:rsidR="00431CEA" w:rsidRPr="00723996" w:rsidTr="00AB00A8">
        <w:trPr>
          <w:jc w:val="center"/>
        </w:trPr>
        <w:tc>
          <w:tcPr>
            <w:tcW w:w="4663" w:type="dxa"/>
            <w:vAlign w:val="center"/>
          </w:tcPr>
          <w:p w:rsidR="00431CEA" w:rsidRPr="005D68A3" w:rsidRDefault="00431CEA" w:rsidP="00AB00A8">
            <w:pPr>
              <w:jc w:val="both"/>
              <w:rPr>
                <w:rFonts w:asciiTheme="minorHAnsi" w:hAnsiTheme="minorHAnsi" w:cstheme="minorHAnsi"/>
                <w:b/>
                <w:sz w:val="16"/>
                <w:szCs w:val="16"/>
              </w:rPr>
            </w:pPr>
            <w:r w:rsidRPr="005D68A3">
              <w:rPr>
                <w:rFonts w:asciiTheme="minorHAnsi" w:hAnsiTheme="minorHAnsi" w:cstheme="minorHAnsi"/>
                <w:b/>
                <w:sz w:val="16"/>
                <w:szCs w:val="16"/>
              </w:rPr>
              <w:t>TUBERIA, BRIDAS Y ACCESORIOS</w:t>
            </w:r>
          </w:p>
          <w:p w:rsidR="00431CEA" w:rsidRPr="005D68A3" w:rsidRDefault="00431CEA" w:rsidP="00AB00A8">
            <w:pPr>
              <w:ind w:left="1111"/>
              <w:jc w:val="both"/>
              <w:rPr>
                <w:rFonts w:asciiTheme="minorHAnsi" w:hAnsiTheme="minorHAnsi" w:cstheme="minorHAnsi"/>
                <w:b/>
                <w:sz w:val="16"/>
                <w:szCs w:val="16"/>
              </w:rPr>
            </w:pPr>
          </w:p>
          <w:p w:rsidR="00431CEA" w:rsidRPr="005D68A3" w:rsidRDefault="00431CEA" w:rsidP="00AB00A8">
            <w:pPr>
              <w:ind w:left="1111"/>
              <w:jc w:val="both"/>
              <w:rPr>
                <w:rFonts w:asciiTheme="minorHAnsi" w:hAnsiTheme="minorHAnsi" w:cstheme="minorHAnsi"/>
                <w:sz w:val="16"/>
                <w:szCs w:val="16"/>
              </w:rPr>
            </w:pPr>
            <w:r w:rsidRPr="005D68A3">
              <w:rPr>
                <w:rFonts w:asciiTheme="minorHAnsi" w:hAnsiTheme="minorHAnsi" w:cstheme="minorHAnsi"/>
                <w:sz w:val="16"/>
                <w:szCs w:val="16"/>
              </w:rPr>
              <w:t>Tubería  SCH40 ASTM A53/106 API 5L Gr B</w:t>
            </w:r>
          </w:p>
          <w:p w:rsidR="00431CEA" w:rsidRPr="005D68A3" w:rsidRDefault="00431CEA" w:rsidP="00AB00A8">
            <w:pPr>
              <w:ind w:left="1111"/>
              <w:jc w:val="both"/>
              <w:rPr>
                <w:rFonts w:asciiTheme="minorHAnsi" w:hAnsiTheme="minorHAnsi" w:cstheme="minorHAnsi"/>
                <w:sz w:val="16"/>
                <w:szCs w:val="16"/>
                <w:lang w:val="en-US"/>
              </w:rPr>
            </w:pPr>
            <w:r w:rsidRPr="005D68A3">
              <w:rPr>
                <w:rFonts w:asciiTheme="minorHAnsi" w:hAnsiTheme="minorHAnsi" w:cstheme="minorHAnsi"/>
                <w:sz w:val="16"/>
                <w:szCs w:val="16"/>
                <w:lang w:val="en-US"/>
              </w:rPr>
              <w:t>Tee Normal STD, A-234 WPB, ASME B16.9</w:t>
            </w:r>
          </w:p>
          <w:p w:rsidR="00431CEA" w:rsidRPr="005D68A3" w:rsidRDefault="00431CEA" w:rsidP="00AB00A8">
            <w:pPr>
              <w:ind w:left="1111"/>
              <w:jc w:val="both"/>
              <w:rPr>
                <w:rFonts w:asciiTheme="minorHAnsi" w:hAnsiTheme="minorHAnsi" w:cstheme="minorHAnsi"/>
                <w:sz w:val="16"/>
                <w:szCs w:val="16"/>
              </w:rPr>
            </w:pPr>
            <w:r w:rsidRPr="005D68A3">
              <w:rPr>
                <w:rFonts w:asciiTheme="minorHAnsi" w:hAnsiTheme="minorHAnsi" w:cstheme="minorHAnsi"/>
                <w:sz w:val="16"/>
                <w:szCs w:val="16"/>
              </w:rPr>
              <w:t>Codos RL/RC STD, A-234 WPB, ASE B16.9</w:t>
            </w:r>
          </w:p>
          <w:p w:rsidR="00431CEA" w:rsidRPr="005D68A3" w:rsidRDefault="00431CEA" w:rsidP="00AB00A8">
            <w:pPr>
              <w:ind w:left="1111"/>
              <w:jc w:val="both"/>
              <w:rPr>
                <w:rFonts w:asciiTheme="minorHAnsi" w:hAnsiTheme="minorHAnsi" w:cstheme="minorHAnsi"/>
                <w:sz w:val="16"/>
                <w:szCs w:val="16"/>
                <w:lang w:val="en-US"/>
              </w:rPr>
            </w:pPr>
            <w:r w:rsidRPr="005D68A3">
              <w:rPr>
                <w:rFonts w:asciiTheme="minorHAnsi" w:hAnsiTheme="minorHAnsi" w:cstheme="minorHAnsi"/>
                <w:sz w:val="16"/>
                <w:szCs w:val="16"/>
                <w:lang w:val="en-US"/>
              </w:rPr>
              <w:t>Brida WN RF S-300 SCH-40, A 105 ASME B 16.5</w:t>
            </w:r>
          </w:p>
          <w:p w:rsidR="00431CEA" w:rsidRPr="005D68A3" w:rsidRDefault="00431CEA" w:rsidP="00AB00A8">
            <w:pPr>
              <w:ind w:left="1111"/>
              <w:jc w:val="both"/>
              <w:rPr>
                <w:rFonts w:asciiTheme="minorHAnsi" w:hAnsiTheme="minorHAnsi" w:cstheme="minorHAnsi"/>
                <w:sz w:val="16"/>
                <w:szCs w:val="16"/>
                <w:lang w:val="en-US"/>
              </w:rPr>
            </w:pPr>
            <w:r w:rsidRPr="005D68A3">
              <w:rPr>
                <w:rFonts w:asciiTheme="minorHAnsi" w:hAnsiTheme="minorHAnsi" w:cstheme="minorHAnsi"/>
                <w:sz w:val="16"/>
                <w:szCs w:val="16"/>
                <w:lang w:val="en-US"/>
              </w:rPr>
              <w:t>Brida SO RF S-300 SCH-40, A 105 ASME B 16.5</w:t>
            </w:r>
          </w:p>
          <w:p w:rsidR="00431CEA" w:rsidRPr="005D68A3" w:rsidRDefault="00431CEA" w:rsidP="00AB00A8">
            <w:pPr>
              <w:jc w:val="both"/>
              <w:rPr>
                <w:rFonts w:asciiTheme="minorHAnsi" w:hAnsiTheme="minorHAnsi" w:cstheme="minorHAnsi"/>
                <w:sz w:val="16"/>
                <w:szCs w:val="16"/>
                <w:lang w:val="en-US"/>
              </w:rPr>
            </w:pPr>
          </w:p>
        </w:tc>
        <w:tc>
          <w:tcPr>
            <w:tcW w:w="3129" w:type="dxa"/>
            <w:vAlign w:val="center"/>
          </w:tcPr>
          <w:p w:rsidR="00431CEA" w:rsidRPr="005D68A3" w:rsidRDefault="00431CEA" w:rsidP="00AB00A8">
            <w:pPr>
              <w:rPr>
                <w:rFonts w:asciiTheme="minorHAnsi" w:hAnsiTheme="minorHAnsi" w:cstheme="minorHAnsi"/>
                <w:b/>
                <w:sz w:val="16"/>
                <w:szCs w:val="16"/>
                <w:lang w:val="en-US"/>
              </w:rPr>
            </w:pPr>
          </w:p>
        </w:tc>
        <w:tc>
          <w:tcPr>
            <w:tcW w:w="389" w:type="dxa"/>
            <w:vAlign w:val="center"/>
          </w:tcPr>
          <w:p w:rsidR="00431CEA" w:rsidRPr="005D68A3" w:rsidRDefault="00431CEA" w:rsidP="00AB00A8">
            <w:pPr>
              <w:rPr>
                <w:rFonts w:asciiTheme="minorHAnsi" w:hAnsiTheme="minorHAnsi" w:cstheme="minorHAnsi"/>
                <w:b/>
                <w:sz w:val="16"/>
                <w:szCs w:val="16"/>
                <w:lang w:val="en-US"/>
              </w:rPr>
            </w:pPr>
          </w:p>
        </w:tc>
        <w:tc>
          <w:tcPr>
            <w:tcW w:w="373" w:type="dxa"/>
            <w:vAlign w:val="center"/>
          </w:tcPr>
          <w:p w:rsidR="00431CEA" w:rsidRPr="005D68A3" w:rsidRDefault="00431CEA" w:rsidP="00AB00A8">
            <w:pPr>
              <w:rPr>
                <w:rFonts w:asciiTheme="minorHAnsi" w:hAnsiTheme="minorHAnsi" w:cstheme="minorHAnsi"/>
                <w:b/>
                <w:sz w:val="16"/>
                <w:szCs w:val="16"/>
                <w:lang w:val="en-US"/>
              </w:rPr>
            </w:pPr>
          </w:p>
        </w:tc>
        <w:tc>
          <w:tcPr>
            <w:tcW w:w="539" w:type="dxa"/>
            <w:vAlign w:val="center"/>
          </w:tcPr>
          <w:p w:rsidR="00431CEA" w:rsidRPr="005D68A3" w:rsidRDefault="00431CEA" w:rsidP="00AB00A8">
            <w:pPr>
              <w:rPr>
                <w:rFonts w:asciiTheme="minorHAnsi" w:hAnsiTheme="minorHAnsi" w:cstheme="minorHAnsi"/>
                <w:b/>
                <w:sz w:val="16"/>
                <w:szCs w:val="16"/>
                <w:lang w:val="en-US"/>
              </w:rPr>
            </w:pPr>
          </w:p>
        </w:tc>
      </w:tr>
      <w:tr w:rsidR="00431CEA" w:rsidRPr="005D68A3" w:rsidTr="00AB00A8">
        <w:trPr>
          <w:jc w:val="center"/>
        </w:trPr>
        <w:tc>
          <w:tcPr>
            <w:tcW w:w="4663" w:type="dxa"/>
            <w:vAlign w:val="center"/>
          </w:tcPr>
          <w:p w:rsidR="00431CEA" w:rsidRPr="005D68A3" w:rsidRDefault="00431CEA" w:rsidP="00AB00A8">
            <w:pPr>
              <w:spacing w:before="120" w:after="120"/>
              <w:rPr>
                <w:rFonts w:asciiTheme="minorHAnsi" w:hAnsiTheme="minorHAnsi" w:cstheme="minorHAnsi"/>
                <w:b/>
                <w:bCs/>
                <w:sz w:val="16"/>
                <w:szCs w:val="16"/>
              </w:rPr>
            </w:pPr>
            <w:r w:rsidRPr="005D68A3">
              <w:rPr>
                <w:rFonts w:asciiTheme="minorHAnsi" w:hAnsiTheme="minorHAnsi" w:cstheme="minorHAnsi"/>
                <w:b/>
                <w:bCs/>
                <w:sz w:val="16"/>
                <w:szCs w:val="16"/>
              </w:rPr>
              <w:t>PREPARACIÓN DE SUPERFICIE Y PINTURA</w:t>
            </w:r>
          </w:p>
          <w:p w:rsidR="00431CEA" w:rsidRPr="005D68A3" w:rsidRDefault="00431CEA" w:rsidP="00AB00A8">
            <w:pPr>
              <w:autoSpaceDE w:val="0"/>
              <w:autoSpaceDN w:val="0"/>
              <w:adjustRightInd w:val="0"/>
              <w:spacing w:before="120" w:after="120"/>
              <w:ind w:left="709"/>
              <w:jc w:val="both"/>
              <w:rPr>
                <w:rFonts w:asciiTheme="minorHAnsi" w:hAnsiTheme="minorHAnsi" w:cstheme="minorHAnsi"/>
                <w:sz w:val="16"/>
                <w:szCs w:val="16"/>
                <w:lang w:val="es-BO" w:eastAsia="es-BO"/>
              </w:rPr>
            </w:pPr>
            <w:r w:rsidRPr="005D68A3">
              <w:rPr>
                <w:rFonts w:asciiTheme="minorHAnsi" w:hAnsiTheme="minorHAnsi" w:cstheme="minorHAnsi"/>
                <w:sz w:val="16"/>
                <w:szCs w:val="16"/>
                <w:lang w:val="es-BO" w:eastAsia="es-BO"/>
              </w:rPr>
              <w:t>La superficie de cada segmento del puente será preparada con chorro abrasivo a “metal casi blanco” y se aplicarán dos capas de pintura (</w:t>
            </w:r>
            <w:r w:rsidRPr="005D68A3">
              <w:rPr>
                <w:rFonts w:asciiTheme="minorHAnsi" w:hAnsiTheme="minorHAnsi" w:cstheme="minorHAnsi"/>
                <w:color w:val="000000"/>
                <w:sz w:val="16"/>
                <w:szCs w:val="16"/>
              </w:rPr>
              <w:t>La empresa adjudicada deberá presentar los certificados de evaluación al momento de la entrega del bien, adjunto en el DataBook.</w:t>
            </w:r>
            <w:r w:rsidRPr="005D68A3">
              <w:rPr>
                <w:rFonts w:asciiTheme="minorHAnsi" w:hAnsiTheme="minorHAnsi" w:cstheme="minorHAnsi"/>
                <w:sz w:val="16"/>
                <w:szCs w:val="16"/>
                <w:lang w:val="es-BO" w:eastAsia="es-BO"/>
              </w:rPr>
              <w:t>):</w:t>
            </w:r>
          </w:p>
          <w:p w:rsidR="00431CEA" w:rsidRPr="005D68A3" w:rsidRDefault="00431CEA" w:rsidP="00AB00A8">
            <w:pPr>
              <w:autoSpaceDE w:val="0"/>
              <w:autoSpaceDN w:val="0"/>
              <w:adjustRightInd w:val="0"/>
              <w:spacing w:before="120" w:after="120"/>
              <w:ind w:left="709"/>
              <w:jc w:val="both"/>
              <w:rPr>
                <w:rFonts w:asciiTheme="minorHAnsi" w:hAnsiTheme="minorHAnsi" w:cstheme="minorHAnsi"/>
                <w:sz w:val="16"/>
                <w:szCs w:val="16"/>
                <w:lang w:val="es-BO" w:eastAsia="es-BO"/>
              </w:rPr>
            </w:pPr>
            <w:r w:rsidRPr="005D68A3">
              <w:rPr>
                <w:rFonts w:asciiTheme="minorHAnsi" w:hAnsiTheme="minorHAnsi" w:cstheme="minorHAnsi"/>
                <w:sz w:val="16"/>
                <w:szCs w:val="16"/>
                <w:lang w:val="es-BO" w:eastAsia="es-BO"/>
              </w:rPr>
              <w:t>Capa base: Imprimante epóxico de poliamida a DFT 2.5 mils</w:t>
            </w:r>
          </w:p>
          <w:p w:rsidR="00431CEA" w:rsidRPr="005D68A3" w:rsidRDefault="00431CEA" w:rsidP="00AB00A8">
            <w:pPr>
              <w:autoSpaceDE w:val="0"/>
              <w:autoSpaceDN w:val="0"/>
              <w:adjustRightInd w:val="0"/>
              <w:spacing w:before="120" w:after="120"/>
              <w:ind w:left="709"/>
              <w:jc w:val="both"/>
              <w:rPr>
                <w:rFonts w:asciiTheme="minorHAnsi" w:hAnsiTheme="minorHAnsi" w:cstheme="minorHAnsi"/>
                <w:sz w:val="16"/>
                <w:szCs w:val="16"/>
                <w:lang w:val="es-BO" w:eastAsia="es-BO"/>
              </w:rPr>
            </w:pPr>
            <w:r w:rsidRPr="005D68A3">
              <w:rPr>
                <w:rFonts w:asciiTheme="minorHAnsi" w:hAnsiTheme="minorHAnsi" w:cstheme="minorHAnsi"/>
                <w:sz w:val="16"/>
                <w:szCs w:val="16"/>
                <w:lang w:val="es-BO" w:eastAsia="es-BO"/>
              </w:rPr>
              <w:t>Capa de Acabado: epóxico de poliamida DFT 2.5 mils.</w:t>
            </w:r>
          </w:p>
        </w:tc>
        <w:tc>
          <w:tcPr>
            <w:tcW w:w="3129" w:type="dxa"/>
            <w:vAlign w:val="center"/>
          </w:tcPr>
          <w:p w:rsidR="00431CEA" w:rsidRPr="005D68A3" w:rsidRDefault="00431CEA" w:rsidP="00AB00A8">
            <w:pPr>
              <w:rPr>
                <w:rFonts w:asciiTheme="minorHAnsi" w:hAnsiTheme="minorHAnsi" w:cstheme="minorHAnsi"/>
                <w:b/>
                <w:sz w:val="16"/>
                <w:szCs w:val="16"/>
                <w:lang w:val="es-BO"/>
              </w:rPr>
            </w:pPr>
          </w:p>
        </w:tc>
        <w:tc>
          <w:tcPr>
            <w:tcW w:w="389" w:type="dxa"/>
            <w:vAlign w:val="center"/>
          </w:tcPr>
          <w:p w:rsidR="00431CEA" w:rsidRPr="005D68A3" w:rsidRDefault="00431CEA" w:rsidP="00AB00A8">
            <w:pPr>
              <w:rPr>
                <w:rFonts w:asciiTheme="minorHAnsi" w:hAnsiTheme="minorHAnsi" w:cstheme="minorHAnsi"/>
                <w:b/>
                <w:sz w:val="16"/>
                <w:szCs w:val="16"/>
                <w:lang w:val="es-BO"/>
              </w:rPr>
            </w:pPr>
          </w:p>
        </w:tc>
        <w:tc>
          <w:tcPr>
            <w:tcW w:w="373" w:type="dxa"/>
            <w:vAlign w:val="center"/>
          </w:tcPr>
          <w:p w:rsidR="00431CEA" w:rsidRPr="005D68A3" w:rsidRDefault="00431CEA" w:rsidP="00AB00A8">
            <w:pPr>
              <w:rPr>
                <w:rFonts w:asciiTheme="minorHAnsi" w:hAnsiTheme="minorHAnsi" w:cstheme="minorHAnsi"/>
                <w:b/>
                <w:sz w:val="16"/>
                <w:szCs w:val="16"/>
                <w:lang w:val="es-BO"/>
              </w:rPr>
            </w:pPr>
          </w:p>
        </w:tc>
        <w:tc>
          <w:tcPr>
            <w:tcW w:w="539" w:type="dxa"/>
            <w:vAlign w:val="center"/>
          </w:tcPr>
          <w:p w:rsidR="00431CEA" w:rsidRPr="005D68A3" w:rsidRDefault="00431CEA" w:rsidP="00AB00A8">
            <w:pPr>
              <w:rPr>
                <w:rFonts w:asciiTheme="minorHAnsi" w:hAnsiTheme="minorHAnsi" w:cstheme="minorHAnsi"/>
                <w:b/>
                <w:sz w:val="16"/>
                <w:szCs w:val="16"/>
                <w:lang w:val="es-BO"/>
              </w:rPr>
            </w:pPr>
          </w:p>
        </w:tc>
      </w:tr>
      <w:tr w:rsidR="00431CEA" w:rsidRPr="005D68A3" w:rsidTr="00AB00A8">
        <w:trPr>
          <w:jc w:val="center"/>
        </w:trPr>
        <w:tc>
          <w:tcPr>
            <w:tcW w:w="4663" w:type="dxa"/>
            <w:vAlign w:val="center"/>
          </w:tcPr>
          <w:p w:rsidR="00431CEA" w:rsidRPr="005D68A3" w:rsidRDefault="00431CEA" w:rsidP="00AB00A8">
            <w:pPr>
              <w:spacing w:before="120" w:after="120"/>
              <w:rPr>
                <w:rFonts w:asciiTheme="minorHAnsi" w:hAnsiTheme="minorHAnsi" w:cstheme="minorHAnsi"/>
                <w:b/>
                <w:bCs/>
                <w:sz w:val="16"/>
                <w:szCs w:val="16"/>
              </w:rPr>
            </w:pPr>
            <w:r w:rsidRPr="005D68A3">
              <w:rPr>
                <w:rFonts w:asciiTheme="minorHAnsi" w:hAnsiTheme="minorHAnsi" w:cstheme="minorHAnsi"/>
                <w:b/>
                <w:bCs/>
                <w:sz w:val="16"/>
                <w:szCs w:val="16"/>
              </w:rPr>
              <w:t>ENSAYOS NO DESTRUCTIVOS</w:t>
            </w:r>
          </w:p>
          <w:p w:rsidR="00431CEA" w:rsidRPr="005D68A3" w:rsidRDefault="00431CEA" w:rsidP="00AB00A8">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5D68A3">
              <w:rPr>
                <w:rFonts w:asciiTheme="minorHAnsi" w:hAnsiTheme="minorHAnsi" w:cstheme="minorHAnsi"/>
                <w:color w:val="000000"/>
                <w:sz w:val="16"/>
                <w:szCs w:val="16"/>
              </w:rPr>
              <w:t>La empresa adjudicada deberá presentar los certificados correspondientes a los ensayos hidráulicos de las válvulas al momento de la entrega del bien, adjunto en el DataBook.</w:t>
            </w:r>
          </w:p>
          <w:p w:rsidR="00431CEA" w:rsidRPr="005D68A3" w:rsidRDefault="00431CEA" w:rsidP="00AB00A8">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5D68A3">
              <w:rPr>
                <w:rFonts w:asciiTheme="minorHAnsi" w:hAnsiTheme="minorHAnsi" w:cstheme="minorHAnsi"/>
                <w:color w:val="000000"/>
                <w:sz w:val="16"/>
                <w:szCs w:val="16"/>
              </w:rPr>
              <w:t xml:space="preserve">La empresa adjudicada deberá realizar su ingeniería según ASME VIII Div 1 un ensayo hidráulico del filtro en caso de no contar con el Certificado correspondiente del fabricante, </w:t>
            </w:r>
            <w:r w:rsidRPr="005D68A3">
              <w:rPr>
                <w:rFonts w:asciiTheme="minorHAnsi" w:hAnsiTheme="minorHAnsi" w:cstheme="minorHAnsi"/>
                <w:color w:val="000000"/>
                <w:sz w:val="16"/>
                <w:szCs w:val="16"/>
              </w:rPr>
              <w:lastRenderedPageBreak/>
              <w:t>que será presentado al momento de la entrega del bien, adjunto en el DataBook.</w:t>
            </w:r>
          </w:p>
          <w:p w:rsidR="00431CEA" w:rsidRPr="005D68A3" w:rsidRDefault="00431CEA" w:rsidP="00AB00A8">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5D68A3">
              <w:rPr>
                <w:rFonts w:asciiTheme="minorHAnsi" w:hAnsiTheme="minorHAnsi" w:cstheme="minorHAnsi"/>
                <w:color w:val="000000"/>
                <w:sz w:val="16"/>
                <w:szCs w:val="16"/>
              </w:rPr>
              <w:t>Los ensayos hidráulicos deberán ser realizados a 1.5 veces la presión máxima de operación de los componentes del puente durante cuatro (04) horas, debiéndose registrar presión y temperatura.</w:t>
            </w:r>
          </w:p>
          <w:p w:rsidR="00431CEA" w:rsidRPr="00687A05" w:rsidRDefault="00431CEA" w:rsidP="00AB00A8">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5D68A3">
              <w:rPr>
                <w:rFonts w:asciiTheme="minorHAnsi" w:hAnsiTheme="minorHAnsi" w:cstheme="minorHAnsi"/>
                <w:color w:val="000000"/>
                <w:sz w:val="16"/>
                <w:szCs w:val="16"/>
              </w:rPr>
              <w:t xml:space="preserve">La empresa adjudicada deberá realizar ensayos radiográficos del 100% de las juntas soldadas, de su última edición interpretándose los ensayos de acuerdo a API 1104. </w:t>
            </w:r>
          </w:p>
        </w:tc>
        <w:tc>
          <w:tcPr>
            <w:tcW w:w="3129" w:type="dxa"/>
            <w:vAlign w:val="center"/>
          </w:tcPr>
          <w:p w:rsidR="00431CEA" w:rsidRPr="005D68A3" w:rsidRDefault="00431CEA" w:rsidP="00AB00A8">
            <w:pPr>
              <w:rPr>
                <w:rFonts w:asciiTheme="minorHAnsi" w:hAnsiTheme="minorHAnsi" w:cstheme="minorHAnsi"/>
                <w:b/>
                <w:sz w:val="16"/>
                <w:szCs w:val="16"/>
                <w:lang w:val="es-BO"/>
              </w:rPr>
            </w:pPr>
          </w:p>
        </w:tc>
        <w:tc>
          <w:tcPr>
            <w:tcW w:w="389" w:type="dxa"/>
            <w:vAlign w:val="center"/>
          </w:tcPr>
          <w:p w:rsidR="00431CEA" w:rsidRPr="005D68A3" w:rsidRDefault="00431CEA" w:rsidP="00AB00A8">
            <w:pPr>
              <w:rPr>
                <w:rFonts w:asciiTheme="minorHAnsi" w:hAnsiTheme="minorHAnsi" w:cstheme="minorHAnsi"/>
                <w:b/>
                <w:sz w:val="16"/>
                <w:szCs w:val="16"/>
                <w:lang w:val="es-BO"/>
              </w:rPr>
            </w:pPr>
          </w:p>
        </w:tc>
        <w:tc>
          <w:tcPr>
            <w:tcW w:w="373" w:type="dxa"/>
            <w:vAlign w:val="center"/>
          </w:tcPr>
          <w:p w:rsidR="00431CEA" w:rsidRPr="005D68A3" w:rsidRDefault="00431CEA" w:rsidP="00AB00A8">
            <w:pPr>
              <w:rPr>
                <w:rFonts w:asciiTheme="minorHAnsi" w:hAnsiTheme="minorHAnsi" w:cstheme="minorHAnsi"/>
                <w:b/>
                <w:sz w:val="16"/>
                <w:szCs w:val="16"/>
                <w:lang w:val="es-BO"/>
              </w:rPr>
            </w:pPr>
          </w:p>
        </w:tc>
        <w:tc>
          <w:tcPr>
            <w:tcW w:w="539" w:type="dxa"/>
            <w:vAlign w:val="center"/>
          </w:tcPr>
          <w:p w:rsidR="00431CEA" w:rsidRPr="005D68A3" w:rsidRDefault="00431CEA" w:rsidP="00AB00A8">
            <w:pPr>
              <w:rPr>
                <w:rFonts w:asciiTheme="minorHAnsi" w:hAnsiTheme="minorHAnsi" w:cstheme="minorHAnsi"/>
                <w:b/>
                <w:sz w:val="16"/>
                <w:szCs w:val="16"/>
                <w:lang w:val="es-BO"/>
              </w:rPr>
            </w:pPr>
          </w:p>
        </w:tc>
      </w:tr>
      <w:tr w:rsidR="00431CEA" w:rsidRPr="005D68A3" w:rsidTr="00AB00A8">
        <w:trPr>
          <w:jc w:val="center"/>
        </w:trPr>
        <w:tc>
          <w:tcPr>
            <w:tcW w:w="4663" w:type="dxa"/>
            <w:vAlign w:val="center"/>
          </w:tcPr>
          <w:p w:rsidR="00431CEA" w:rsidRPr="005D68A3" w:rsidRDefault="00431CEA" w:rsidP="00AB00A8">
            <w:pPr>
              <w:spacing w:before="120" w:after="120"/>
              <w:rPr>
                <w:rFonts w:asciiTheme="minorHAnsi" w:hAnsiTheme="minorHAnsi" w:cstheme="minorHAnsi"/>
                <w:b/>
                <w:bCs/>
                <w:sz w:val="16"/>
                <w:szCs w:val="16"/>
              </w:rPr>
            </w:pPr>
            <w:r w:rsidRPr="005D68A3">
              <w:rPr>
                <w:rFonts w:asciiTheme="minorHAnsi" w:hAnsiTheme="minorHAnsi" w:cstheme="minorHAnsi"/>
                <w:b/>
                <w:bCs/>
                <w:sz w:val="16"/>
                <w:szCs w:val="16"/>
              </w:rPr>
              <w:lastRenderedPageBreak/>
              <w:t>PRUEBAS Y ENSAYOS</w:t>
            </w:r>
          </w:p>
          <w:p w:rsidR="00431CEA" w:rsidRPr="005D68A3" w:rsidRDefault="00431CEA" w:rsidP="00AB00A8">
            <w:pPr>
              <w:autoSpaceDE w:val="0"/>
              <w:autoSpaceDN w:val="0"/>
              <w:adjustRightInd w:val="0"/>
              <w:spacing w:line="276" w:lineRule="auto"/>
              <w:ind w:left="709"/>
              <w:jc w:val="both"/>
              <w:rPr>
                <w:rFonts w:asciiTheme="minorHAnsi" w:hAnsiTheme="minorHAnsi" w:cstheme="minorHAnsi"/>
                <w:color w:val="000000"/>
                <w:sz w:val="16"/>
                <w:szCs w:val="16"/>
              </w:rPr>
            </w:pPr>
            <w:r w:rsidRPr="005D68A3">
              <w:rPr>
                <w:rFonts w:asciiTheme="minorHAnsi" w:hAnsiTheme="minorHAnsi" w:cstheme="minorHAnsi"/>
                <w:color w:val="000000"/>
                <w:sz w:val="16"/>
                <w:szCs w:val="16"/>
              </w:rPr>
              <w:t>La empresa adjudicada, previo a la entrega definitiva de los bienes, deberá realizar pruebas neumáticas de los sistemas a la presión de operación para verificar la inexistencia de fugas.</w:t>
            </w:r>
          </w:p>
          <w:p w:rsidR="00431CEA" w:rsidRPr="005D68A3" w:rsidRDefault="00431CEA" w:rsidP="00AB00A8">
            <w:pPr>
              <w:ind w:left="706"/>
              <w:rPr>
                <w:rFonts w:asciiTheme="minorHAnsi" w:hAnsiTheme="minorHAnsi" w:cstheme="minorHAnsi"/>
                <w:color w:val="000000"/>
                <w:sz w:val="16"/>
                <w:szCs w:val="16"/>
              </w:rPr>
            </w:pPr>
            <w:r w:rsidRPr="005D68A3">
              <w:rPr>
                <w:rFonts w:asciiTheme="minorHAnsi" w:hAnsiTheme="minorHAnsi" w:cstheme="minorHAnsi"/>
                <w:color w:val="000000"/>
                <w:sz w:val="16"/>
                <w:szCs w:val="16"/>
              </w:rPr>
              <w:t>También deberán realizarse pruebas operativas a las presiones de trabajo, lo que de ninguna manera implica la toma de ningún tipo de toma de muestra.</w:t>
            </w:r>
          </w:p>
          <w:p w:rsidR="00431CEA" w:rsidRPr="005D68A3" w:rsidRDefault="00431CEA" w:rsidP="00AB00A8">
            <w:pPr>
              <w:ind w:left="706"/>
              <w:rPr>
                <w:rFonts w:asciiTheme="minorHAnsi" w:hAnsiTheme="minorHAnsi" w:cstheme="minorHAnsi"/>
                <w:color w:val="000000"/>
                <w:sz w:val="16"/>
                <w:szCs w:val="16"/>
              </w:rPr>
            </w:pPr>
          </w:p>
          <w:p w:rsidR="00431CEA" w:rsidRPr="005D68A3" w:rsidRDefault="00431CEA" w:rsidP="00AB00A8">
            <w:pPr>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lang w:val="es-BO"/>
              </w:rPr>
            </w:pPr>
          </w:p>
        </w:tc>
        <w:tc>
          <w:tcPr>
            <w:tcW w:w="389" w:type="dxa"/>
            <w:vAlign w:val="center"/>
          </w:tcPr>
          <w:p w:rsidR="00431CEA" w:rsidRPr="005D68A3" w:rsidRDefault="00431CEA" w:rsidP="00AB00A8">
            <w:pPr>
              <w:rPr>
                <w:rFonts w:asciiTheme="minorHAnsi" w:hAnsiTheme="minorHAnsi" w:cstheme="minorHAnsi"/>
                <w:b/>
                <w:sz w:val="16"/>
                <w:szCs w:val="16"/>
                <w:lang w:val="es-BO"/>
              </w:rPr>
            </w:pPr>
          </w:p>
        </w:tc>
        <w:tc>
          <w:tcPr>
            <w:tcW w:w="373" w:type="dxa"/>
            <w:vAlign w:val="center"/>
          </w:tcPr>
          <w:p w:rsidR="00431CEA" w:rsidRPr="005D68A3" w:rsidRDefault="00431CEA" w:rsidP="00AB00A8">
            <w:pPr>
              <w:rPr>
                <w:rFonts w:asciiTheme="minorHAnsi" w:hAnsiTheme="minorHAnsi" w:cstheme="minorHAnsi"/>
                <w:b/>
                <w:sz w:val="16"/>
                <w:szCs w:val="16"/>
                <w:lang w:val="es-BO"/>
              </w:rPr>
            </w:pPr>
          </w:p>
        </w:tc>
        <w:tc>
          <w:tcPr>
            <w:tcW w:w="539" w:type="dxa"/>
            <w:vAlign w:val="center"/>
          </w:tcPr>
          <w:p w:rsidR="00431CEA" w:rsidRPr="005D68A3" w:rsidRDefault="00431CEA" w:rsidP="00AB00A8">
            <w:pPr>
              <w:rPr>
                <w:rFonts w:asciiTheme="minorHAnsi" w:hAnsiTheme="minorHAnsi" w:cstheme="minorHAnsi"/>
                <w:b/>
                <w:sz w:val="16"/>
                <w:szCs w:val="16"/>
                <w:lang w:val="es-BO"/>
              </w:rPr>
            </w:pPr>
          </w:p>
        </w:tc>
      </w:tr>
      <w:tr w:rsidR="00431CEA" w:rsidRPr="005D68A3" w:rsidTr="00AB00A8">
        <w:trPr>
          <w:jc w:val="center"/>
        </w:trPr>
        <w:tc>
          <w:tcPr>
            <w:tcW w:w="4663" w:type="dxa"/>
            <w:vAlign w:val="center"/>
          </w:tcPr>
          <w:p w:rsidR="00431CEA" w:rsidRPr="005D68A3" w:rsidRDefault="00431CEA" w:rsidP="00AB00A8">
            <w:pPr>
              <w:rPr>
                <w:rFonts w:asciiTheme="minorHAnsi" w:hAnsiTheme="minorHAnsi" w:cstheme="minorHAnsi"/>
                <w:b/>
                <w:color w:val="000000"/>
                <w:sz w:val="16"/>
                <w:szCs w:val="16"/>
              </w:rPr>
            </w:pPr>
            <w:r w:rsidRPr="005D68A3">
              <w:rPr>
                <w:rFonts w:asciiTheme="minorHAnsi" w:hAnsiTheme="minorHAnsi" w:cstheme="minorHAnsi"/>
                <w:b/>
                <w:color w:val="000000"/>
                <w:sz w:val="16"/>
                <w:szCs w:val="16"/>
              </w:rPr>
              <w:t>DIAGRAMA BASICO PARA LA INTERPRETACION DE LA ANTERIOR DESCRIPCION.</w:t>
            </w:r>
          </w:p>
          <w:p w:rsidR="00431CEA" w:rsidRPr="005D68A3" w:rsidRDefault="00431CEA" w:rsidP="00AB00A8">
            <w:pPr>
              <w:rPr>
                <w:rFonts w:asciiTheme="minorHAnsi" w:hAnsiTheme="minorHAnsi" w:cstheme="minorHAnsi"/>
                <w:b/>
                <w:color w:val="000000"/>
                <w:sz w:val="16"/>
                <w:szCs w:val="16"/>
              </w:rPr>
            </w:pPr>
          </w:p>
          <w:p w:rsidR="00431CEA" w:rsidRPr="005D68A3" w:rsidRDefault="00431CEA" w:rsidP="00AB00A8">
            <w:pPr>
              <w:jc w:val="center"/>
              <w:rPr>
                <w:rFonts w:asciiTheme="minorHAnsi" w:hAnsiTheme="minorHAnsi" w:cstheme="minorHAnsi"/>
                <w:b/>
                <w:color w:val="000000"/>
                <w:sz w:val="16"/>
                <w:szCs w:val="16"/>
              </w:rPr>
            </w:pPr>
            <w:r w:rsidRPr="005D68A3">
              <w:rPr>
                <w:rFonts w:asciiTheme="minorHAnsi" w:hAnsiTheme="minorHAnsi" w:cstheme="minorHAnsi"/>
                <w:b/>
                <w:bCs/>
                <w:noProof/>
                <w:sz w:val="16"/>
                <w:szCs w:val="16"/>
                <w:lang w:val="es-BO" w:eastAsia="es-BO"/>
              </w:rPr>
              <w:drawing>
                <wp:inline distT="0" distB="0" distL="0" distR="0" wp14:anchorId="4B315219" wp14:editId="3E2754FC">
                  <wp:extent cx="2667129" cy="900752"/>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497" t="20207" r="37109" b="42200"/>
                          <a:stretch/>
                        </pic:blipFill>
                        <pic:spPr bwMode="auto">
                          <a:xfrm>
                            <a:off x="0" y="0"/>
                            <a:ext cx="2718479" cy="918094"/>
                          </a:xfrm>
                          <a:prstGeom prst="rect">
                            <a:avLst/>
                          </a:prstGeom>
                          <a:noFill/>
                          <a:ln>
                            <a:noFill/>
                          </a:ln>
                          <a:extLst>
                            <a:ext uri="{53640926-AAD7-44D8-BBD7-CCE9431645EC}">
                              <a14:shadowObscured xmlns:a14="http://schemas.microsoft.com/office/drawing/2010/main"/>
                            </a:ext>
                          </a:extLst>
                        </pic:spPr>
                      </pic:pic>
                    </a:graphicData>
                  </a:graphic>
                </wp:inline>
              </w:drawing>
            </w:r>
          </w:p>
          <w:p w:rsidR="00431CEA" w:rsidRPr="005D68A3" w:rsidRDefault="00431CEA" w:rsidP="00AB00A8">
            <w:pPr>
              <w:jc w:val="both"/>
              <w:rPr>
                <w:rFonts w:asciiTheme="minorHAnsi" w:hAnsiTheme="minorHAnsi" w:cstheme="minorHAnsi"/>
                <w:sz w:val="16"/>
                <w:szCs w:val="16"/>
              </w:rPr>
            </w:pPr>
          </w:p>
        </w:tc>
        <w:tc>
          <w:tcPr>
            <w:tcW w:w="3129" w:type="dxa"/>
            <w:vAlign w:val="center"/>
          </w:tcPr>
          <w:p w:rsidR="00431CEA" w:rsidRPr="005D68A3" w:rsidRDefault="00431CEA" w:rsidP="00AB00A8">
            <w:pPr>
              <w:rPr>
                <w:rFonts w:asciiTheme="minorHAnsi" w:hAnsiTheme="minorHAnsi" w:cstheme="minorHAnsi"/>
                <w:b/>
                <w:sz w:val="16"/>
                <w:szCs w:val="16"/>
                <w:lang w:val="es-BO"/>
              </w:rPr>
            </w:pPr>
          </w:p>
        </w:tc>
        <w:tc>
          <w:tcPr>
            <w:tcW w:w="389" w:type="dxa"/>
            <w:vAlign w:val="center"/>
          </w:tcPr>
          <w:p w:rsidR="00431CEA" w:rsidRPr="005D68A3" w:rsidRDefault="00431CEA" w:rsidP="00AB00A8">
            <w:pPr>
              <w:rPr>
                <w:rFonts w:asciiTheme="minorHAnsi" w:hAnsiTheme="minorHAnsi" w:cstheme="minorHAnsi"/>
                <w:b/>
                <w:sz w:val="16"/>
                <w:szCs w:val="16"/>
                <w:lang w:val="es-BO"/>
              </w:rPr>
            </w:pPr>
          </w:p>
        </w:tc>
        <w:tc>
          <w:tcPr>
            <w:tcW w:w="373" w:type="dxa"/>
            <w:vAlign w:val="center"/>
          </w:tcPr>
          <w:p w:rsidR="00431CEA" w:rsidRPr="005D68A3" w:rsidRDefault="00431CEA" w:rsidP="00AB00A8">
            <w:pPr>
              <w:rPr>
                <w:rFonts w:asciiTheme="minorHAnsi" w:hAnsiTheme="minorHAnsi" w:cstheme="minorHAnsi"/>
                <w:b/>
                <w:sz w:val="16"/>
                <w:szCs w:val="16"/>
                <w:lang w:val="es-BO"/>
              </w:rPr>
            </w:pPr>
          </w:p>
        </w:tc>
        <w:tc>
          <w:tcPr>
            <w:tcW w:w="539" w:type="dxa"/>
            <w:vAlign w:val="center"/>
          </w:tcPr>
          <w:p w:rsidR="00431CEA" w:rsidRPr="005D68A3" w:rsidRDefault="00431CEA" w:rsidP="00AB00A8">
            <w:pPr>
              <w:rPr>
                <w:rFonts w:asciiTheme="minorHAnsi" w:hAnsiTheme="minorHAnsi" w:cstheme="minorHAnsi"/>
                <w:b/>
                <w:sz w:val="16"/>
                <w:szCs w:val="16"/>
                <w:lang w:val="es-BO"/>
              </w:rPr>
            </w:pPr>
          </w:p>
        </w:tc>
      </w:tr>
      <w:tr w:rsidR="00431CEA" w:rsidRPr="005D68A3" w:rsidTr="00AB00A8">
        <w:trPr>
          <w:jc w:val="center"/>
        </w:trPr>
        <w:tc>
          <w:tcPr>
            <w:tcW w:w="4663" w:type="dxa"/>
            <w:vAlign w:val="center"/>
          </w:tcPr>
          <w:p w:rsidR="00431CEA" w:rsidRPr="005D68A3" w:rsidRDefault="00431CEA" w:rsidP="00AB00A8">
            <w:pPr>
              <w:jc w:val="center"/>
              <w:rPr>
                <w:rFonts w:asciiTheme="minorHAnsi" w:hAnsiTheme="minorHAnsi" w:cstheme="minorHAnsi"/>
                <w:sz w:val="16"/>
                <w:szCs w:val="16"/>
                <w:lang w:val="es-BO"/>
              </w:rPr>
            </w:pPr>
            <w:r w:rsidRPr="005D68A3">
              <w:rPr>
                <w:rFonts w:asciiTheme="minorHAnsi" w:hAnsiTheme="minorHAnsi" w:cstheme="minorHAnsi"/>
                <w:noProof/>
                <w:sz w:val="16"/>
                <w:szCs w:val="16"/>
                <w:lang w:val="es-BO" w:eastAsia="es-BO"/>
              </w:rPr>
              <w:drawing>
                <wp:inline distT="0" distB="0" distL="0" distR="0" wp14:anchorId="05F42177" wp14:editId="01B48483">
                  <wp:extent cx="2120011" cy="1707492"/>
                  <wp:effectExtent l="0" t="0" r="0" b="762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30784" cy="1716169"/>
                          </a:xfrm>
                          <a:prstGeom prst="rect">
                            <a:avLst/>
                          </a:prstGeom>
                          <a:noFill/>
                          <a:ln>
                            <a:noFill/>
                          </a:ln>
                        </pic:spPr>
                      </pic:pic>
                    </a:graphicData>
                  </a:graphic>
                </wp:inline>
              </w:drawing>
            </w:r>
          </w:p>
        </w:tc>
        <w:tc>
          <w:tcPr>
            <w:tcW w:w="3129" w:type="dxa"/>
            <w:vAlign w:val="center"/>
          </w:tcPr>
          <w:p w:rsidR="00431CEA" w:rsidRPr="005D68A3" w:rsidRDefault="00431CEA" w:rsidP="00AB00A8">
            <w:pPr>
              <w:rPr>
                <w:rFonts w:asciiTheme="minorHAnsi" w:hAnsiTheme="minorHAnsi" w:cstheme="minorHAnsi"/>
                <w:b/>
                <w:sz w:val="16"/>
                <w:szCs w:val="16"/>
                <w:lang w:val="es-BO"/>
              </w:rPr>
            </w:pPr>
          </w:p>
        </w:tc>
        <w:tc>
          <w:tcPr>
            <w:tcW w:w="389" w:type="dxa"/>
            <w:vAlign w:val="center"/>
          </w:tcPr>
          <w:p w:rsidR="00431CEA" w:rsidRPr="005D68A3" w:rsidRDefault="00431CEA" w:rsidP="00AB00A8">
            <w:pPr>
              <w:rPr>
                <w:rFonts w:asciiTheme="minorHAnsi" w:hAnsiTheme="minorHAnsi" w:cstheme="minorHAnsi"/>
                <w:b/>
                <w:sz w:val="16"/>
                <w:szCs w:val="16"/>
                <w:lang w:val="es-BO"/>
              </w:rPr>
            </w:pPr>
          </w:p>
        </w:tc>
        <w:tc>
          <w:tcPr>
            <w:tcW w:w="373" w:type="dxa"/>
            <w:vAlign w:val="center"/>
          </w:tcPr>
          <w:p w:rsidR="00431CEA" w:rsidRPr="005D68A3" w:rsidRDefault="00431CEA" w:rsidP="00AB00A8">
            <w:pPr>
              <w:rPr>
                <w:rFonts w:asciiTheme="minorHAnsi" w:hAnsiTheme="minorHAnsi" w:cstheme="minorHAnsi"/>
                <w:b/>
                <w:sz w:val="16"/>
                <w:szCs w:val="16"/>
                <w:lang w:val="es-BO"/>
              </w:rPr>
            </w:pPr>
          </w:p>
        </w:tc>
        <w:tc>
          <w:tcPr>
            <w:tcW w:w="539" w:type="dxa"/>
            <w:vAlign w:val="center"/>
          </w:tcPr>
          <w:p w:rsidR="00431CEA" w:rsidRPr="005D68A3" w:rsidRDefault="00431CEA" w:rsidP="00AB00A8">
            <w:pPr>
              <w:rPr>
                <w:rFonts w:asciiTheme="minorHAnsi" w:hAnsiTheme="minorHAnsi" w:cstheme="minorHAnsi"/>
                <w:b/>
                <w:sz w:val="16"/>
                <w:szCs w:val="16"/>
                <w:lang w:val="es-BO"/>
              </w:rPr>
            </w:pPr>
          </w:p>
        </w:tc>
      </w:tr>
      <w:tr w:rsidR="00431CEA" w:rsidRPr="005D68A3"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t>PLAZO DE ENTREGA</w:t>
            </w:r>
          </w:p>
          <w:p w:rsidR="00431CEA" w:rsidRPr="003A12EA" w:rsidRDefault="00431CEA" w:rsidP="00AB00A8">
            <w:pPr>
              <w:jc w:val="both"/>
              <w:rPr>
                <w:rFonts w:asciiTheme="minorHAnsi" w:hAnsiTheme="minorHAnsi" w:cstheme="minorHAnsi"/>
                <w:b/>
                <w:bCs/>
                <w:sz w:val="16"/>
                <w:szCs w:val="16"/>
              </w:rPr>
            </w:pPr>
          </w:p>
          <w:p w:rsidR="00431CEA" w:rsidRPr="005D68A3" w:rsidRDefault="00431CEA" w:rsidP="00AB00A8">
            <w:pPr>
              <w:jc w:val="center"/>
              <w:rPr>
                <w:rFonts w:asciiTheme="minorHAnsi" w:hAnsiTheme="minorHAnsi" w:cstheme="minorHAnsi"/>
                <w:noProof/>
                <w:sz w:val="16"/>
                <w:szCs w:val="16"/>
                <w:lang w:val="es-BO" w:eastAsia="es-BO"/>
              </w:rPr>
            </w:pPr>
            <w:r w:rsidRPr="003A12EA">
              <w:rPr>
                <w:rFonts w:asciiTheme="minorHAnsi" w:hAnsiTheme="minorHAnsi" w:cstheme="minorHAnsi"/>
                <w:sz w:val="16"/>
                <w:szCs w:val="16"/>
              </w:rPr>
              <w:t>El plazo de entrega de los bienes para todos los ítems será de máximo 150 días calendario a partir de la Orden de Inicio de proceso emitida por parte de la Unidad Solicitante.</w:t>
            </w:r>
          </w:p>
        </w:tc>
        <w:tc>
          <w:tcPr>
            <w:tcW w:w="3129" w:type="dxa"/>
            <w:vAlign w:val="center"/>
          </w:tcPr>
          <w:p w:rsidR="00431CEA" w:rsidRPr="005D68A3" w:rsidRDefault="00431CEA" w:rsidP="00AB00A8">
            <w:pPr>
              <w:rPr>
                <w:rFonts w:asciiTheme="minorHAnsi" w:hAnsiTheme="minorHAnsi" w:cstheme="minorHAnsi"/>
                <w:b/>
                <w:sz w:val="16"/>
                <w:szCs w:val="16"/>
                <w:lang w:val="es-BO"/>
              </w:rPr>
            </w:pPr>
          </w:p>
        </w:tc>
        <w:tc>
          <w:tcPr>
            <w:tcW w:w="389" w:type="dxa"/>
            <w:vAlign w:val="center"/>
          </w:tcPr>
          <w:p w:rsidR="00431CEA" w:rsidRPr="005D68A3" w:rsidRDefault="00431CEA" w:rsidP="00AB00A8">
            <w:pPr>
              <w:rPr>
                <w:rFonts w:asciiTheme="minorHAnsi" w:hAnsiTheme="minorHAnsi" w:cstheme="minorHAnsi"/>
                <w:b/>
                <w:sz w:val="16"/>
                <w:szCs w:val="16"/>
                <w:lang w:val="es-BO"/>
              </w:rPr>
            </w:pPr>
          </w:p>
        </w:tc>
        <w:tc>
          <w:tcPr>
            <w:tcW w:w="373" w:type="dxa"/>
            <w:vAlign w:val="center"/>
          </w:tcPr>
          <w:p w:rsidR="00431CEA" w:rsidRPr="005D68A3" w:rsidRDefault="00431CEA" w:rsidP="00AB00A8">
            <w:pPr>
              <w:rPr>
                <w:rFonts w:asciiTheme="minorHAnsi" w:hAnsiTheme="minorHAnsi" w:cstheme="minorHAnsi"/>
                <w:b/>
                <w:sz w:val="16"/>
                <w:szCs w:val="16"/>
                <w:lang w:val="es-BO"/>
              </w:rPr>
            </w:pPr>
          </w:p>
        </w:tc>
        <w:tc>
          <w:tcPr>
            <w:tcW w:w="539" w:type="dxa"/>
            <w:vAlign w:val="center"/>
          </w:tcPr>
          <w:p w:rsidR="00431CEA" w:rsidRPr="005D68A3" w:rsidRDefault="00431CEA" w:rsidP="00AB00A8">
            <w:pPr>
              <w:rPr>
                <w:rFonts w:asciiTheme="minorHAnsi" w:hAnsiTheme="minorHAnsi" w:cstheme="minorHAnsi"/>
                <w:b/>
                <w:sz w:val="16"/>
                <w:szCs w:val="16"/>
                <w:lang w:val="es-BO"/>
              </w:rPr>
            </w:pPr>
          </w:p>
        </w:tc>
      </w:tr>
      <w:tr w:rsidR="00431CEA" w:rsidRPr="005D68A3"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t>MEDIOS DE TRANSPORTE</w:t>
            </w:r>
          </w:p>
          <w:p w:rsidR="00431CEA" w:rsidRPr="003A12EA" w:rsidRDefault="00431CEA" w:rsidP="00AB00A8">
            <w:pPr>
              <w:jc w:val="both"/>
              <w:rPr>
                <w:rFonts w:asciiTheme="minorHAnsi" w:hAnsiTheme="minorHAnsi" w:cstheme="minorHAnsi"/>
                <w:b/>
                <w:bCs/>
                <w:sz w:val="16"/>
                <w:szCs w:val="16"/>
              </w:rPr>
            </w:pPr>
          </w:p>
          <w:p w:rsidR="00431CEA" w:rsidRPr="003A12EA" w:rsidRDefault="00431CEA" w:rsidP="006721A0">
            <w:pPr>
              <w:numPr>
                <w:ilvl w:val="0"/>
                <w:numId w:val="51"/>
              </w:numPr>
              <w:jc w:val="both"/>
              <w:rPr>
                <w:rFonts w:asciiTheme="minorHAnsi" w:hAnsiTheme="minorHAnsi" w:cstheme="minorHAnsi"/>
                <w:sz w:val="16"/>
                <w:szCs w:val="16"/>
                <w:lang w:eastAsia="es-BO"/>
              </w:rPr>
            </w:pPr>
            <w:r w:rsidRPr="003A12EA">
              <w:rPr>
                <w:rFonts w:asciiTheme="minorHAnsi" w:hAnsiTheme="minorHAnsi" w:cstheme="minorHAnsi"/>
                <w:sz w:val="16"/>
                <w:szCs w:val="16"/>
                <w:lang w:eastAsia="es-BO"/>
              </w:rPr>
              <w:t xml:space="preserve">Los costos de transporte, trabajos de estibaje en el carguío y descarguío en el punto de entrega establecido YPFB, correrán por cuenta y responsabilidad de la empresa </w:t>
            </w:r>
            <w:r w:rsidRPr="003A12EA">
              <w:rPr>
                <w:rFonts w:asciiTheme="minorHAnsi" w:hAnsiTheme="minorHAnsi" w:cstheme="minorHAnsi"/>
                <w:sz w:val="16"/>
                <w:szCs w:val="16"/>
                <w:lang w:eastAsia="es-BO"/>
              </w:rPr>
              <w:lastRenderedPageBreak/>
              <w:t>contratada; en el caso de ocurrir algún daño en este procedimiento será responsabilidad única de la empresa contratada.</w:t>
            </w:r>
          </w:p>
          <w:p w:rsidR="00431CEA" w:rsidRPr="003A12EA" w:rsidRDefault="00431CEA" w:rsidP="00AB00A8">
            <w:pPr>
              <w:jc w:val="both"/>
              <w:rPr>
                <w:rFonts w:asciiTheme="minorHAnsi" w:hAnsiTheme="minorHAnsi" w:cstheme="minorHAnsi"/>
                <w:sz w:val="16"/>
                <w:szCs w:val="16"/>
                <w:lang w:eastAsia="es-BO"/>
              </w:rPr>
            </w:pPr>
          </w:p>
          <w:p w:rsidR="00431CEA" w:rsidRPr="003A12EA" w:rsidRDefault="00431CEA" w:rsidP="006721A0">
            <w:pPr>
              <w:numPr>
                <w:ilvl w:val="0"/>
                <w:numId w:val="51"/>
              </w:numPr>
              <w:jc w:val="both"/>
              <w:rPr>
                <w:rFonts w:asciiTheme="minorHAnsi" w:hAnsiTheme="minorHAnsi" w:cstheme="minorHAnsi"/>
                <w:sz w:val="16"/>
                <w:szCs w:val="16"/>
                <w:lang w:eastAsia="es-BO"/>
              </w:rPr>
            </w:pPr>
            <w:r w:rsidRPr="003A12EA">
              <w:rPr>
                <w:rFonts w:asciiTheme="minorHAnsi" w:hAnsiTheme="minorHAnsi" w:cstheme="minorHAnsi"/>
                <w:sz w:val="16"/>
                <w:szCs w:val="16"/>
                <w:lang w:eastAsia="es-BO"/>
              </w:rPr>
              <w:t>Para fines de la entrega los bienes en su totalidad deberán ser colocados dentro el almacén dispuesto para el efecto y en coordinación con personal de almacenes de YPFB.</w:t>
            </w:r>
          </w:p>
          <w:p w:rsidR="00431CEA" w:rsidRPr="003A12EA" w:rsidRDefault="00431CEA" w:rsidP="00AB00A8">
            <w:pPr>
              <w:ind w:left="708"/>
              <w:jc w:val="both"/>
              <w:rPr>
                <w:rFonts w:asciiTheme="minorHAnsi" w:hAnsiTheme="minorHAnsi" w:cstheme="minorHAnsi"/>
                <w:sz w:val="16"/>
                <w:szCs w:val="16"/>
                <w:lang w:eastAsia="es-BO"/>
              </w:rPr>
            </w:pPr>
          </w:p>
          <w:p w:rsidR="00431CEA" w:rsidRPr="003A12EA" w:rsidRDefault="00431CEA" w:rsidP="00AB00A8">
            <w:pPr>
              <w:ind w:left="720"/>
              <w:jc w:val="both"/>
              <w:rPr>
                <w:rFonts w:asciiTheme="minorHAnsi" w:hAnsiTheme="minorHAnsi" w:cstheme="minorHAnsi"/>
                <w:sz w:val="16"/>
                <w:szCs w:val="16"/>
                <w:lang w:eastAsia="es-BO"/>
              </w:rPr>
            </w:pPr>
            <w:r w:rsidRPr="003A12EA">
              <w:rPr>
                <w:rFonts w:asciiTheme="minorHAnsi" w:hAnsiTheme="minorHAnsi" w:cstheme="minorHAnsi"/>
                <w:sz w:val="16"/>
                <w:szCs w:val="16"/>
                <w:lang w:eastAsia="es-BO"/>
              </w:rPr>
              <w:t>Previa entrega de los bienes, la empresa contratada deberá presentar un procedimiento de transporte, descarguío y almacenaje del bien, dicho documento deberá ser aprobado por la comisión de recepción, así mismo todos los gastos que incidan en la ejecución del procedimiento incluyendo materiales y elementos de almacenamiento deberán ser provistos por la empresa contratada sin que incurra un costo adicional a YPFB.</w:t>
            </w:r>
          </w:p>
          <w:p w:rsidR="00431CEA" w:rsidRPr="005D68A3" w:rsidRDefault="00431CEA" w:rsidP="00AB00A8">
            <w:pPr>
              <w:jc w:val="center"/>
              <w:rPr>
                <w:rFonts w:asciiTheme="minorHAnsi" w:hAnsiTheme="minorHAnsi" w:cstheme="minorHAnsi"/>
                <w:noProof/>
                <w:sz w:val="16"/>
                <w:szCs w:val="16"/>
                <w:lang w:val="es-BO" w:eastAsia="es-BO"/>
              </w:rPr>
            </w:pPr>
          </w:p>
        </w:tc>
        <w:tc>
          <w:tcPr>
            <w:tcW w:w="3129" w:type="dxa"/>
            <w:vAlign w:val="center"/>
          </w:tcPr>
          <w:p w:rsidR="00431CEA" w:rsidRPr="005D68A3" w:rsidRDefault="00431CEA" w:rsidP="00AB00A8">
            <w:pPr>
              <w:rPr>
                <w:rFonts w:asciiTheme="minorHAnsi" w:hAnsiTheme="minorHAnsi" w:cstheme="minorHAnsi"/>
                <w:b/>
                <w:sz w:val="16"/>
                <w:szCs w:val="16"/>
                <w:lang w:val="es-BO"/>
              </w:rPr>
            </w:pPr>
          </w:p>
        </w:tc>
        <w:tc>
          <w:tcPr>
            <w:tcW w:w="389" w:type="dxa"/>
            <w:vAlign w:val="center"/>
          </w:tcPr>
          <w:p w:rsidR="00431CEA" w:rsidRPr="005D68A3" w:rsidRDefault="00431CEA" w:rsidP="00AB00A8">
            <w:pPr>
              <w:rPr>
                <w:rFonts w:asciiTheme="minorHAnsi" w:hAnsiTheme="minorHAnsi" w:cstheme="minorHAnsi"/>
                <w:b/>
                <w:sz w:val="16"/>
                <w:szCs w:val="16"/>
                <w:lang w:val="es-BO"/>
              </w:rPr>
            </w:pPr>
          </w:p>
        </w:tc>
        <w:tc>
          <w:tcPr>
            <w:tcW w:w="373" w:type="dxa"/>
            <w:vAlign w:val="center"/>
          </w:tcPr>
          <w:p w:rsidR="00431CEA" w:rsidRPr="005D68A3" w:rsidRDefault="00431CEA" w:rsidP="00AB00A8">
            <w:pPr>
              <w:rPr>
                <w:rFonts w:asciiTheme="minorHAnsi" w:hAnsiTheme="minorHAnsi" w:cstheme="minorHAnsi"/>
                <w:b/>
                <w:sz w:val="16"/>
                <w:szCs w:val="16"/>
                <w:lang w:val="es-BO"/>
              </w:rPr>
            </w:pPr>
          </w:p>
        </w:tc>
        <w:tc>
          <w:tcPr>
            <w:tcW w:w="539" w:type="dxa"/>
            <w:vAlign w:val="center"/>
          </w:tcPr>
          <w:p w:rsidR="00431CEA" w:rsidRPr="005D68A3" w:rsidRDefault="00431CEA" w:rsidP="00AB00A8">
            <w:pPr>
              <w:rPr>
                <w:rFonts w:asciiTheme="minorHAnsi" w:hAnsiTheme="minorHAnsi" w:cstheme="minorHAnsi"/>
                <w:b/>
                <w:sz w:val="16"/>
                <w:szCs w:val="16"/>
                <w:lang w:val="es-BO"/>
              </w:rPr>
            </w:pPr>
          </w:p>
        </w:tc>
      </w:tr>
      <w:tr w:rsidR="00431CEA" w:rsidRPr="005D68A3"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lastRenderedPageBreak/>
              <w:t>MANUALES</w:t>
            </w:r>
          </w:p>
          <w:p w:rsidR="00431CEA" w:rsidRPr="003A12EA" w:rsidRDefault="00431CEA" w:rsidP="00AB00A8">
            <w:pPr>
              <w:jc w:val="both"/>
              <w:rPr>
                <w:rFonts w:asciiTheme="minorHAnsi" w:hAnsiTheme="minorHAnsi" w:cstheme="minorHAnsi"/>
                <w:b/>
                <w:bCs/>
                <w:sz w:val="16"/>
                <w:szCs w:val="16"/>
              </w:rPr>
            </w:pPr>
          </w:p>
          <w:p w:rsidR="00431CEA" w:rsidRPr="003A12EA" w:rsidRDefault="00431CEA" w:rsidP="00AB00A8">
            <w:pPr>
              <w:tabs>
                <w:tab w:val="left" w:pos="356"/>
              </w:tabs>
              <w:spacing w:before="120" w:after="120"/>
              <w:jc w:val="both"/>
              <w:rPr>
                <w:rFonts w:asciiTheme="minorHAnsi" w:hAnsiTheme="minorHAnsi" w:cstheme="minorHAnsi"/>
                <w:b/>
                <w:bCs/>
                <w:iCs/>
                <w:sz w:val="16"/>
                <w:szCs w:val="16"/>
                <w:lang w:val="es-MX"/>
              </w:rPr>
            </w:pPr>
            <w:r w:rsidRPr="003A12EA">
              <w:rPr>
                <w:rFonts w:asciiTheme="minorHAnsi" w:hAnsiTheme="minorHAnsi" w:cstheme="minorHAnsi"/>
                <w:b/>
                <w:bCs/>
                <w:iCs/>
                <w:sz w:val="16"/>
                <w:szCs w:val="16"/>
                <w:lang w:val="es-MX"/>
              </w:rPr>
              <w:t>DOCUMENTACION ADJUNTA AL MOMENTO DE LA ENTREGA DE LOS BIENES</w:t>
            </w:r>
          </w:p>
          <w:p w:rsidR="00431CEA" w:rsidRPr="003A12EA" w:rsidRDefault="00431CEA" w:rsidP="00AB00A8">
            <w:pPr>
              <w:spacing w:before="120" w:after="120"/>
              <w:jc w:val="both"/>
              <w:rPr>
                <w:rFonts w:asciiTheme="minorHAnsi" w:hAnsiTheme="minorHAnsi" w:cstheme="minorHAnsi"/>
                <w:bCs/>
                <w:sz w:val="16"/>
                <w:szCs w:val="16"/>
              </w:rPr>
            </w:pPr>
            <w:r w:rsidRPr="003A12EA">
              <w:rPr>
                <w:rFonts w:asciiTheme="minorHAnsi" w:hAnsiTheme="minorHAnsi" w:cstheme="minorHAnsi"/>
                <w:bCs/>
                <w:sz w:val="16"/>
                <w:szCs w:val="16"/>
              </w:rPr>
              <w:t>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431CEA" w:rsidRPr="003A12EA" w:rsidRDefault="00431CEA" w:rsidP="00AB00A8">
            <w:pPr>
              <w:spacing w:before="120" w:after="120"/>
              <w:jc w:val="both"/>
              <w:rPr>
                <w:rFonts w:asciiTheme="minorHAnsi" w:hAnsiTheme="minorHAnsi" w:cstheme="minorHAnsi"/>
                <w:b/>
                <w:bCs/>
                <w:iCs/>
                <w:sz w:val="16"/>
                <w:szCs w:val="16"/>
                <w:lang w:val="es-MX"/>
              </w:rPr>
            </w:pPr>
            <w:r w:rsidRPr="003A12EA">
              <w:rPr>
                <w:rFonts w:asciiTheme="minorHAnsi" w:hAnsiTheme="minorHAnsi" w:cstheme="minorHAnsi"/>
                <w:b/>
                <w:bCs/>
                <w:iCs/>
                <w:sz w:val="16"/>
                <w:szCs w:val="16"/>
                <w:lang w:val="es-MX"/>
              </w:rPr>
              <w:t xml:space="preserve">DOCUMENTACIÓN TÉCNICA ADJUNTA AL MOMENTO DE LA PRESENTACION DE LA PROPUESTA </w:t>
            </w:r>
          </w:p>
          <w:p w:rsidR="00431CEA" w:rsidRPr="003A12EA" w:rsidRDefault="00431CEA" w:rsidP="00AB00A8">
            <w:pPr>
              <w:autoSpaceDE w:val="0"/>
              <w:autoSpaceDN w:val="0"/>
              <w:adjustRightInd w:val="0"/>
              <w:jc w:val="both"/>
              <w:rPr>
                <w:rFonts w:asciiTheme="minorHAnsi" w:hAnsiTheme="minorHAnsi" w:cstheme="minorHAnsi"/>
                <w:bCs/>
                <w:sz w:val="16"/>
                <w:szCs w:val="16"/>
              </w:rPr>
            </w:pPr>
            <w:r w:rsidRPr="003A12EA">
              <w:rPr>
                <w:rFonts w:asciiTheme="minorHAnsi" w:hAnsiTheme="minorHAnsi" w:cstheme="minorHAnsi"/>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431CEA" w:rsidRPr="005D68A3" w:rsidRDefault="00431CEA" w:rsidP="00AB00A8">
            <w:pPr>
              <w:jc w:val="center"/>
              <w:rPr>
                <w:rFonts w:asciiTheme="minorHAnsi" w:hAnsiTheme="minorHAnsi" w:cstheme="minorHAnsi"/>
                <w:noProof/>
                <w:sz w:val="16"/>
                <w:szCs w:val="16"/>
                <w:lang w:val="es-BO" w:eastAsia="es-BO"/>
              </w:rPr>
            </w:pPr>
          </w:p>
        </w:tc>
        <w:tc>
          <w:tcPr>
            <w:tcW w:w="3129" w:type="dxa"/>
            <w:vAlign w:val="center"/>
          </w:tcPr>
          <w:p w:rsidR="00431CEA" w:rsidRPr="005D68A3" w:rsidRDefault="00431CEA" w:rsidP="00AB00A8">
            <w:pPr>
              <w:rPr>
                <w:rFonts w:asciiTheme="minorHAnsi" w:hAnsiTheme="minorHAnsi" w:cstheme="minorHAnsi"/>
                <w:b/>
                <w:sz w:val="16"/>
                <w:szCs w:val="16"/>
                <w:lang w:val="es-BO"/>
              </w:rPr>
            </w:pPr>
          </w:p>
        </w:tc>
        <w:tc>
          <w:tcPr>
            <w:tcW w:w="389" w:type="dxa"/>
            <w:vAlign w:val="center"/>
          </w:tcPr>
          <w:p w:rsidR="00431CEA" w:rsidRPr="005D68A3" w:rsidRDefault="00431CEA" w:rsidP="00AB00A8">
            <w:pPr>
              <w:rPr>
                <w:rFonts w:asciiTheme="minorHAnsi" w:hAnsiTheme="minorHAnsi" w:cstheme="minorHAnsi"/>
                <w:b/>
                <w:sz w:val="16"/>
                <w:szCs w:val="16"/>
                <w:lang w:val="es-BO"/>
              </w:rPr>
            </w:pPr>
          </w:p>
        </w:tc>
        <w:tc>
          <w:tcPr>
            <w:tcW w:w="373" w:type="dxa"/>
            <w:vAlign w:val="center"/>
          </w:tcPr>
          <w:p w:rsidR="00431CEA" w:rsidRPr="005D68A3" w:rsidRDefault="00431CEA" w:rsidP="00AB00A8">
            <w:pPr>
              <w:rPr>
                <w:rFonts w:asciiTheme="minorHAnsi" w:hAnsiTheme="minorHAnsi" w:cstheme="minorHAnsi"/>
                <w:b/>
                <w:sz w:val="16"/>
                <w:szCs w:val="16"/>
                <w:lang w:val="es-BO"/>
              </w:rPr>
            </w:pPr>
          </w:p>
        </w:tc>
        <w:tc>
          <w:tcPr>
            <w:tcW w:w="539" w:type="dxa"/>
            <w:vAlign w:val="center"/>
          </w:tcPr>
          <w:p w:rsidR="00431CEA" w:rsidRPr="005D68A3" w:rsidRDefault="00431CEA" w:rsidP="00AB00A8">
            <w:pPr>
              <w:rPr>
                <w:rFonts w:asciiTheme="minorHAnsi" w:hAnsiTheme="minorHAnsi" w:cstheme="minorHAnsi"/>
                <w:b/>
                <w:sz w:val="16"/>
                <w:szCs w:val="16"/>
                <w:lang w:val="es-BO"/>
              </w:rPr>
            </w:pPr>
          </w:p>
        </w:tc>
      </w:tr>
      <w:tr w:rsidR="00431CEA" w:rsidRPr="005D68A3"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t>EXPERIENCIA</w:t>
            </w:r>
          </w:p>
          <w:p w:rsidR="00431CEA" w:rsidRPr="003A12EA" w:rsidRDefault="00431CEA" w:rsidP="006721A0">
            <w:pPr>
              <w:numPr>
                <w:ilvl w:val="0"/>
                <w:numId w:val="52"/>
              </w:numPr>
              <w:spacing w:before="120" w:after="120"/>
              <w:rPr>
                <w:rFonts w:asciiTheme="minorHAnsi" w:hAnsiTheme="minorHAnsi" w:cstheme="minorHAnsi"/>
                <w:b/>
                <w:bCs/>
                <w:sz w:val="16"/>
                <w:szCs w:val="16"/>
              </w:rPr>
            </w:pPr>
            <w:r w:rsidRPr="003A12EA">
              <w:rPr>
                <w:rFonts w:asciiTheme="minorHAnsi" w:hAnsiTheme="minorHAnsi" w:cstheme="minorHAnsi"/>
                <w:b/>
                <w:bCs/>
                <w:sz w:val="16"/>
                <w:szCs w:val="16"/>
              </w:rPr>
              <w:t>Experiencia general de la empresa</w:t>
            </w:r>
          </w:p>
          <w:p w:rsidR="00431CEA" w:rsidRPr="003A12EA" w:rsidRDefault="00431CEA" w:rsidP="00AB00A8">
            <w:pPr>
              <w:spacing w:before="120" w:after="120"/>
              <w:jc w:val="both"/>
              <w:rPr>
                <w:rFonts w:asciiTheme="minorHAnsi" w:hAnsiTheme="minorHAnsi" w:cstheme="minorHAnsi"/>
                <w:bCs/>
                <w:sz w:val="16"/>
                <w:szCs w:val="16"/>
              </w:rPr>
            </w:pPr>
            <w:r w:rsidRPr="003A12EA">
              <w:rPr>
                <w:rFonts w:asciiTheme="minorHAnsi" w:hAnsiTheme="minorHAnsi" w:cstheme="minorHAnsi"/>
                <w:bCs/>
                <w:sz w:val="16"/>
                <w:szCs w:val="16"/>
              </w:rPr>
              <w:t xml:space="preserve">La empresa deberá contar con un mínimo de cinco proyectos y/o servicios en las actividades de la industria Petrolera demostrables con la presentación adjunta a la propuesta de una fotocopia de factura emitida por proyecto y/o servicio; por un valor acumulable mínimo total de Bolivianos 1’260’000.00  (Un millón doscientos sesenta mil 00/100 bolivianos) correspondiente al 20% del precio referencial total </w:t>
            </w:r>
          </w:p>
          <w:p w:rsidR="00431CEA" w:rsidRPr="003A12EA" w:rsidRDefault="00431CEA" w:rsidP="006721A0">
            <w:pPr>
              <w:numPr>
                <w:ilvl w:val="0"/>
                <w:numId w:val="52"/>
              </w:numPr>
              <w:spacing w:before="120" w:after="120"/>
              <w:ind w:left="426"/>
              <w:jc w:val="both"/>
              <w:rPr>
                <w:rFonts w:asciiTheme="minorHAnsi" w:hAnsiTheme="minorHAnsi" w:cstheme="minorHAnsi"/>
                <w:b/>
                <w:bCs/>
                <w:sz w:val="16"/>
                <w:szCs w:val="16"/>
              </w:rPr>
            </w:pPr>
            <w:r w:rsidRPr="003A12EA">
              <w:rPr>
                <w:rFonts w:asciiTheme="minorHAnsi" w:hAnsiTheme="minorHAnsi" w:cstheme="minorHAnsi"/>
                <w:b/>
                <w:bCs/>
                <w:sz w:val="16"/>
                <w:szCs w:val="16"/>
              </w:rPr>
              <w:t>Experiencia especifica de la empresa</w:t>
            </w:r>
          </w:p>
          <w:p w:rsidR="00431CEA" w:rsidRPr="005D68A3" w:rsidRDefault="00431CEA" w:rsidP="00AB00A8">
            <w:pPr>
              <w:jc w:val="center"/>
              <w:rPr>
                <w:rFonts w:asciiTheme="minorHAnsi" w:hAnsiTheme="minorHAnsi" w:cstheme="minorHAnsi"/>
                <w:noProof/>
                <w:sz w:val="16"/>
                <w:szCs w:val="16"/>
                <w:lang w:val="es-BO" w:eastAsia="es-BO"/>
              </w:rPr>
            </w:pPr>
            <w:r w:rsidRPr="003A12EA">
              <w:rPr>
                <w:rFonts w:asciiTheme="minorHAnsi" w:hAnsiTheme="minorHAnsi" w:cstheme="minorHAnsi"/>
                <w:bCs/>
                <w:sz w:val="16"/>
                <w:szCs w:val="16"/>
              </w:rPr>
              <w:t>La empresa deberá contar con un mínimo de tres proyectos relacionados puntualmente al diseño, construcción de city gates, demostrables con la presentación adjunta a la propuesta de una fotocopia emitida por proyecto y/o servicio.</w:t>
            </w:r>
          </w:p>
        </w:tc>
        <w:tc>
          <w:tcPr>
            <w:tcW w:w="3129" w:type="dxa"/>
            <w:vAlign w:val="center"/>
          </w:tcPr>
          <w:p w:rsidR="00431CEA" w:rsidRPr="005D68A3" w:rsidRDefault="00431CEA" w:rsidP="00AB00A8">
            <w:pPr>
              <w:rPr>
                <w:rFonts w:asciiTheme="minorHAnsi" w:hAnsiTheme="minorHAnsi" w:cstheme="minorHAnsi"/>
                <w:b/>
                <w:sz w:val="16"/>
                <w:szCs w:val="16"/>
                <w:lang w:val="es-BO"/>
              </w:rPr>
            </w:pPr>
          </w:p>
        </w:tc>
        <w:tc>
          <w:tcPr>
            <w:tcW w:w="389" w:type="dxa"/>
            <w:vAlign w:val="center"/>
          </w:tcPr>
          <w:p w:rsidR="00431CEA" w:rsidRPr="005D68A3" w:rsidRDefault="00431CEA" w:rsidP="00AB00A8">
            <w:pPr>
              <w:rPr>
                <w:rFonts w:asciiTheme="minorHAnsi" w:hAnsiTheme="minorHAnsi" w:cstheme="minorHAnsi"/>
                <w:b/>
                <w:sz w:val="16"/>
                <w:szCs w:val="16"/>
                <w:lang w:val="es-BO"/>
              </w:rPr>
            </w:pPr>
          </w:p>
        </w:tc>
        <w:tc>
          <w:tcPr>
            <w:tcW w:w="373" w:type="dxa"/>
            <w:vAlign w:val="center"/>
          </w:tcPr>
          <w:p w:rsidR="00431CEA" w:rsidRPr="005D68A3" w:rsidRDefault="00431CEA" w:rsidP="00AB00A8">
            <w:pPr>
              <w:rPr>
                <w:rFonts w:asciiTheme="minorHAnsi" w:hAnsiTheme="minorHAnsi" w:cstheme="minorHAnsi"/>
                <w:b/>
                <w:sz w:val="16"/>
                <w:szCs w:val="16"/>
                <w:lang w:val="es-BO"/>
              </w:rPr>
            </w:pPr>
          </w:p>
        </w:tc>
        <w:tc>
          <w:tcPr>
            <w:tcW w:w="539" w:type="dxa"/>
            <w:vAlign w:val="center"/>
          </w:tcPr>
          <w:p w:rsidR="00431CEA" w:rsidRPr="005D68A3" w:rsidRDefault="00431CEA" w:rsidP="00AB00A8">
            <w:pPr>
              <w:rPr>
                <w:rFonts w:asciiTheme="minorHAnsi" w:hAnsiTheme="minorHAnsi" w:cstheme="minorHAnsi"/>
                <w:b/>
                <w:sz w:val="16"/>
                <w:szCs w:val="16"/>
                <w:lang w:val="es-BO"/>
              </w:rPr>
            </w:pPr>
          </w:p>
        </w:tc>
      </w:tr>
    </w:tbl>
    <w:p w:rsidR="00431CEA" w:rsidRPr="004F06F8" w:rsidRDefault="00431CEA" w:rsidP="00431CEA">
      <w:pPr>
        <w:jc w:val="center"/>
        <w:rPr>
          <w:rFonts w:ascii="Calibri" w:hAnsi="Calibri" w:cs="Calibri"/>
          <w:b/>
          <w:sz w:val="22"/>
          <w:szCs w:val="22"/>
        </w:rPr>
      </w:pPr>
      <w:r w:rsidRPr="004F06F8">
        <w:rPr>
          <w:rFonts w:ascii="Calibri" w:hAnsi="Calibri" w:cs="Calibri"/>
          <w:b/>
          <w:sz w:val="22"/>
          <w:szCs w:val="22"/>
        </w:rPr>
        <w:lastRenderedPageBreak/>
        <w:t>FORMULARIO C-1</w:t>
      </w:r>
    </w:p>
    <w:p w:rsidR="00431CEA" w:rsidRDefault="00431CEA" w:rsidP="00431CEA">
      <w:pPr>
        <w:jc w:val="center"/>
        <w:rPr>
          <w:rFonts w:ascii="Calibri" w:hAnsi="Calibri" w:cs="Calibri"/>
          <w:b/>
          <w:sz w:val="22"/>
          <w:szCs w:val="22"/>
        </w:rPr>
      </w:pPr>
      <w:r w:rsidRPr="004F06F8">
        <w:rPr>
          <w:rFonts w:ascii="Calibri" w:hAnsi="Calibri" w:cs="Calibri"/>
          <w:b/>
          <w:sz w:val="22"/>
          <w:szCs w:val="22"/>
        </w:rPr>
        <w:t>ESPECIFICACIONES TÉCNICAS</w:t>
      </w:r>
    </w:p>
    <w:p w:rsidR="00431CEA" w:rsidRDefault="00431CEA" w:rsidP="00431CEA">
      <w:pPr>
        <w:jc w:val="center"/>
        <w:rPr>
          <w:rFonts w:asciiTheme="minorHAnsi" w:hAnsiTheme="minorHAnsi" w:cstheme="minorHAnsi"/>
          <w:b/>
          <w:sz w:val="22"/>
          <w:szCs w:val="22"/>
          <w:lang w:val="es-BO"/>
        </w:rPr>
      </w:pPr>
    </w:p>
    <w:p w:rsidR="00431CEA" w:rsidRPr="00E72D41" w:rsidRDefault="00431CEA" w:rsidP="00431CEA">
      <w:pPr>
        <w:jc w:val="both"/>
        <w:rPr>
          <w:rFonts w:asciiTheme="minorHAnsi" w:hAnsiTheme="minorHAnsi" w:cstheme="minorHAnsi"/>
          <w:b/>
          <w:iCs/>
          <w:sz w:val="22"/>
          <w:szCs w:val="22"/>
          <w:u w:val="single"/>
        </w:rPr>
      </w:pPr>
      <w:r w:rsidRPr="00E72D41">
        <w:rPr>
          <w:rFonts w:asciiTheme="minorHAnsi" w:hAnsiTheme="minorHAnsi" w:cstheme="minorHAnsi"/>
          <w:b/>
          <w:iCs/>
          <w:sz w:val="22"/>
          <w:szCs w:val="22"/>
          <w:u w:val="single"/>
        </w:rPr>
        <w:t>ITEM N°5: ESTACION DE MEDICION Y ODORIZACION 40000 SCMH ESCALABLE (EMO)</w:t>
      </w:r>
    </w:p>
    <w:p w:rsidR="00431CEA" w:rsidRPr="002F7CFA" w:rsidRDefault="00431CEA" w:rsidP="00431CEA">
      <w:pPr>
        <w:jc w:val="center"/>
        <w:rPr>
          <w:rFonts w:ascii="Calibri" w:hAnsi="Calibri" w:cs="Calibri"/>
          <w:b/>
          <w:sz w:val="22"/>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63"/>
        <w:gridCol w:w="3129"/>
        <w:gridCol w:w="389"/>
        <w:gridCol w:w="373"/>
        <w:gridCol w:w="539"/>
      </w:tblGrid>
      <w:tr w:rsidR="00431CEA" w:rsidRPr="003A12EA" w:rsidTr="00AB00A8">
        <w:trPr>
          <w:tblHeader/>
          <w:jc w:val="center"/>
        </w:trPr>
        <w:tc>
          <w:tcPr>
            <w:tcW w:w="4663" w:type="dxa"/>
            <w:shd w:val="clear" w:color="auto" w:fill="D9D9D9" w:themeFill="background1" w:themeFillShade="D9"/>
            <w:vAlign w:val="center"/>
          </w:tcPr>
          <w:p w:rsidR="00431CEA" w:rsidRPr="003A12EA" w:rsidRDefault="00431CEA" w:rsidP="00AB00A8">
            <w:pPr>
              <w:jc w:val="center"/>
              <w:rPr>
                <w:rFonts w:asciiTheme="minorHAnsi" w:hAnsiTheme="minorHAnsi" w:cstheme="minorHAnsi"/>
                <w:b/>
                <w:sz w:val="16"/>
                <w:szCs w:val="16"/>
              </w:rPr>
            </w:pPr>
            <w:r w:rsidRPr="003A12EA">
              <w:rPr>
                <w:rFonts w:asciiTheme="minorHAnsi" w:hAnsiTheme="minorHAnsi" w:cstheme="minorHAnsi"/>
                <w:b/>
                <w:sz w:val="16"/>
                <w:szCs w:val="16"/>
              </w:rPr>
              <w:t>Descripción de las Especificaciones Técnicas</w:t>
            </w:r>
          </w:p>
        </w:tc>
        <w:tc>
          <w:tcPr>
            <w:tcW w:w="3129" w:type="dxa"/>
            <w:shd w:val="clear" w:color="auto" w:fill="D9D9D9" w:themeFill="background1" w:themeFillShade="D9"/>
            <w:vAlign w:val="center"/>
          </w:tcPr>
          <w:p w:rsidR="00431CEA" w:rsidRPr="003A12EA" w:rsidRDefault="00431CEA" w:rsidP="00AB00A8">
            <w:pPr>
              <w:jc w:val="center"/>
              <w:rPr>
                <w:rFonts w:asciiTheme="minorHAnsi" w:hAnsiTheme="minorHAnsi" w:cstheme="minorHAnsi"/>
                <w:b/>
                <w:sz w:val="16"/>
                <w:szCs w:val="16"/>
              </w:rPr>
            </w:pPr>
            <w:r w:rsidRPr="003A12EA">
              <w:rPr>
                <w:rFonts w:asciiTheme="minorHAnsi" w:hAnsiTheme="minorHAnsi" w:cstheme="minorHAnsi"/>
                <w:b/>
                <w:sz w:val="16"/>
                <w:szCs w:val="16"/>
              </w:rPr>
              <w:t xml:space="preserve">PARA SER LLENADO POR EL PROPONENTE </w:t>
            </w:r>
          </w:p>
          <w:p w:rsidR="00431CEA" w:rsidRPr="003A12EA" w:rsidRDefault="00431CEA" w:rsidP="00AB00A8">
            <w:pPr>
              <w:jc w:val="center"/>
              <w:rPr>
                <w:rFonts w:asciiTheme="minorHAnsi" w:hAnsiTheme="minorHAnsi" w:cstheme="minorHAnsi"/>
                <w:b/>
                <w:sz w:val="16"/>
                <w:szCs w:val="16"/>
              </w:rPr>
            </w:pPr>
            <w:r w:rsidRPr="003A12EA">
              <w:rPr>
                <w:rFonts w:asciiTheme="minorHAnsi" w:hAnsiTheme="minorHAnsi" w:cstheme="minorHAnsi"/>
                <w:b/>
                <w:sz w:val="16"/>
                <w:szCs w:val="16"/>
              </w:rPr>
              <w:t xml:space="preserve">(DESCRIBIR SU PROPUESTA EN BASE A LO SOLICITADO) </w:t>
            </w:r>
          </w:p>
        </w:tc>
        <w:tc>
          <w:tcPr>
            <w:tcW w:w="1301" w:type="dxa"/>
            <w:gridSpan w:val="3"/>
            <w:tcBorders>
              <w:top w:val="single" w:sz="12" w:space="0" w:color="auto"/>
              <w:bottom w:val="single" w:sz="2" w:space="0" w:color="000000"/>
            </w:tcBorders>
            <w:shd w:val="clear" w:color="auto" w:fill="D9D9D9" w:themeFill="background1" w:themeFillShade="D9"/>
            <w:vAlign w:val="center"/>
          </w:tcPr>
          <w:p w:rsidR="00431CEA" w:rsidRPr="003A12EA" w:rsidRDefault="00431CEA" w:rsidP="00AB00A8">
            <w:pPr>
              <w:jc w:val="both"/>
              <w:rPr>
                <w:rFonts w:asciiTheme="minorHAnsi" w:hAnsiTheme="minorHAnsi" w:cstheme="minorHAnsi"/>
                <w:b/>
                <w:sz w:val="16"/>
                <w:szCs w:val="16"/>
              </w:rPr>
            </w:pPr>
            <w:r w:rsidRPr="003A12EA">
              <w:rPr>
                <w:rFonts w:asciiTheme="minorHAnsi" w:hAnsiTheme="minorHAnsi" w:cstheme="minorHAnsi"/>
                <w:b/>
                <w:sz w:val="16"/>
                <w:szCs w:val="16"/>
              </w:rPr>
              <w:t>Evaluación (para ser llenado por el personal técnico del Comité de Licitación)</w:t>
            </w:r>
          </w:p>
        </w:tc>
      </w:tr>
      <w:tr w:rsidR="00431CEA" w:rsidRPr="003A12EA" w:rsidTr="00AB00A8">
        <w:trPr>
          <w:cantSplit/>
          <w:trHeight w:val="1448"/>
          <w:jc w:val="center"/>
        </w:trPr>
        <w:tc>
          <w:tcPr>
            <w:tcW w:w="4663" w:type="dxa"/>
            <w:shd w:val="clear" w:color="auto" w:fill="D9D9D9" w:themeFill="background1" w:themeFillShade="D9"/>
            <w:vAlign w:val="center"/>
          </w:tcPr>
          <w:p w:rsidR="00431CEA" w:rsidRPr="003A12EA" w:rsidRDefault="00431CEA" w:rsidP="00AB00A8">
            <w:pPr>
              <w:jc w:val="center"/>
              <w:rPr>
                <w:rFonts w:asciiTheme="minorHAnsi" w:hAnsiTheme="minorHAnsi" w:cstheme="minorHAnsi"/>
                <w:b/>
                <w:sz w:val="16"/>
                <w:szCs w:val="16"/>
              </w:rPr>
            </w:pPr>
            <w:r w:rsidRPr="003A12EA">
              <w:rPr>
                <w:rFonts w:asciiTheme="minorHAnsi" w:hAnsiTheme="minorHAnsi" w:cstheme="minorHAnsi"/>
                <w:b/>
                <w:sz w:val="16"/>
                <w:szCs w:val="16"/>
              </w:rPr>
              <w:t>Característica del Bien  requerido por YPFB</w:t>
            </w:r>
          </w:p>
          <w:p w:rsidR="00431CEA" w:rsidRPr="003A12EA" w:rsidRDefault="00431CEA" w:rsidP="00AB00A8">
            <w:pPr>
              <w:jc w:val="center"/>
              <w:rPr>
                <w:rFonts w:asciiTheme="minorHAnsi" w:hAnsiTheme="minorHAnsi" w:cstheme="minorHAnsi"/>
                <w:b/>
                <w:sz w:val="16"/>
                <w:szCs w:val="16"/>
              </w:rPr>
            </w:pPr>
          </w:p>
          <w:p w:rsidR="00431CEA" w:rsidRPr="003A12EA" w:rsidRDefault="00431CEA" w:rsidP="00AB00A8">
            <w:pPr>
              <w:jc w:val="center"/>
              <w:rPr>
                <w:rFonts w:asciiTheme="minorHAnsi" w:hAnsiTheme="minorHAnsi" w:cstheme="minorHAnsi"/>
                <w:b/>
                <w:sz w:val="16"/>
                <w:szCs w:val="16"/>
              </w:rPr>
            </w:pPr>
          </w:p>
        </w:tc>
        <w:tc>
          <w:tcPr>
            <w:tcW w:w="3129" w:type="dxa"/>
            <w:shd w:val="clear" w:color="auto" w:fill="D9D9D9" w:themeFill="background1" w:themeFillShade="D9"/>
            <w:vAlign w:val="center"/>
          </w:tcPr>
          <w:p w:rsidR="00431CEA" w:rsidRPr="003A12EA" w:rsidRDefault="00431CEA" w:rsidP="00AB00A8">
            <w:pPr>
              <w:jc w:val="center"/>
              <w:rPr>
                <w:rFonts w:asciiTheme="minorHAnsi" w:hAnsiTheme="minorHAnsi" w:cstheme="minorHAnsi"/>
                <w:b/>
                <w:sz w:val="16"/>
                <w:szCs w:val="16"/>
              </w:rPr>
            </w:pPr>
            <w:r w:rsidRPr="003A12EA">
              <w:rPr>
                <w:rFonts w:asciiTheme="minorHAnsi" w:hAnsiTheme="minorHAnsi" w:cstheme="minorHAnsi"/>
                <w:b/>
                <w:sz w:val="16"/>
                <w:szCs w:val="16"/>
              </w:rPr>
              <w:t xml:space="preserve">Características Propuestos por el Proponente </w:t>
            </w:r>
          </w:p>
        </w:tc>
        <w:tc>
          <w:tcPr>
            <w:tcW w:w="389" w:type="dxa"/>
            <w:tcBorders>
              <w:top w:val="single" w:sz="2" w:space="0" w:color="000000"/>
              <w:bottom w:val="single" w:sz="2" w:space="0" w:color="000000"/>
            </w:tcBorders>
            <w:shd w:val="clear" w:color="auto" w:fill="D9D9D9" w:themeFill="background1" w:themeFillShade="D9"/>
            <w:textDirection w:val="btLr"/>
            <w:vAlign w:val="center"/>
          </w:tcPr>
          <w:p w:rsidR="00431CEA" w:rsidRPr="003A12EA" w:rsidRDefault="00431CEA" w:rsidP="00AB00A8">
            <w:pPr>
              <w:rPr>
                <w:rFonts w:asciiTheme="minorHAnsi" w:hAnsiTheme="minorHAnsi" w:cstheme="minorHAnsi"/>
                <w:b/>
                <w:sz w:val="16"/>
                <w:szCs w:val="16"/>
              </w:rPr>
            </w:pPr>
            <w:r w:rsidRPr="003A12EA">
              <w:rPr>
                <w:rFonts w:asciiTheme="minorHAnsi" w:hAnsiTheme="minorHAnsi" w:cstheme="minorHAnsi"/>
                <w:b/>
                <w:sz w:val="16"/>
                <w:szCs w:val="16"/>
              </w:rPr>
              <w:t>CUMPLE</w:t>
            </w:r>
          </w:p>
        </w:tc>
        <w:tc>
          <w:tcPr>
            <w:tcW w:w="373" w:type="dxa"/>
            <w:tcBorders>
              <w:top w:val="single" w:sz="2" w:space="0" w:color="000000"/>
              <w:bottom w:val="single" w:sz="2" w:space="0" w:color="000000"/>
            </w:tcBorders>
            <w:shd w:val="clear" w:color="auto" w:fill="D9D9D9" w:themeFill="background1" w:themeFillShade="D9"/>
            <w:textDirection w:val="btLr"/>
            <w:vAlign w:val="center"/>
          </w:tcPr>
          <w:p w:rsidR="00431CEA" w:rsidRPr="003A12EA" w:rsidRDefault="00431CEA" w:rsidP="00AB00A8">
            <w:pPr>
              <w:rPr>
                <w:rFonts w:asciiTheme="minorHAnsi" w:hAnsiTheme="minorHAnsi" w:cstheme="minorHAnsi"/>
                <w:b/>
                <w:sz w:val="16"/>
                <w:szCs w:val="16"/>
              </w:rPr>
            </w:pPr>
            <w:r w:rsidRPr="003A12EA">
              <w:rPr>
                <w:rFonts w:asciiTheme="minorHAnsi" w:hAnsiTheme="minorHAnsi" w:cstheme="minorHAnsi"/>
                <w:b/>
                <w:sz w:val="16"/>
                <w:szCs w:val="16"/>
              </w:rPr>
              <w:t>NO CUMPLE</w:t>
            </w:r>
          </w:p>
        </w:tc>
        <w:tc>
          <w:tcPr>
            <w:tcW w:w="539" w:type="dxa"/>
            <w:tcBorders>
              <w:top w:val="single" w:sz="2" w:space="0" w:color="000000"/>
              <w:bottom w:val="single" w:sz="2" w:space="0" w:color="000000"/>
            </w:tcBorders>
            <w:shd w:val="clear" w:color="auto" w:fill="D9D9D9" w:themeFill="background1" w:themeFillShade="D9"/>
            <w:textDirection w:val="btLr"/>
            <w:vAlign w:val="center"/>
          </w:tcPr>
          <w:p w:rsidR="00431CEA" w:rsidRPr="003A12EA" w:rsidRDefault="00431CEA" w:rsidP="00AB00A8">
            <w:pPr>
              <w:rPr>
                <w:rFonts w:asciiTheme="minorHAnsi" w:hAnsiTheme="minorHAnsi" w:cstheme="minorHAnsi"/>
                <w:b/>
                <w:sz w:val="16"/>
                <w:szCs w:val="16"/>
              </w:rPr>
            </w:pPr>
            <w:r w:rsidRPr="003A12EA">
              <w:rPr>
                <w:rFonts w:asciiTheme="minorHAnsi" w:hAnsiTheme="minorHAnsi" w:cstheme="minorHAnsi"/>
                <w:b/>
                <w:sz w:val="16"/>
                <w:szCs w:val="16"/>
              </w:rPr>
              <w:t>DESCRIPCION PORQUE NO CUMPLE</w:t>
            </w:r>
          </w:p>
        </w:tc>
      </w:tr>
      <w:tr w:rsidR="00431CEA" w:rsidRPr="003A12EA" w:rsidTr="00AB00A8">
        <w:trPr>
          <w:jc w:val="center"/>
        </w:trPr>
        <w:tc>
          <w:tcPr>
            <w:tcW w:w="4663" w:type="dxa"/>
            <w:vAlign w:val="center"/>
          </w:tcPr>
          <w:p w:rsidR="00431CEA" w:rsidRPr="003A12EA" w:rsidRDefault="00431CEA" w:rsidP="00AB00A8">
            <w:pPr>
              <w:keepNext/>
              <w:spacing w:after="60"/>
              <w:outlineLvl w:val="0"/>
              <w:rPr>
                <w:rFonts w:asciiTheme="minorHAnsi" w:hAnsiTheme="minorHAnsi" w:cstheme="minorHAnsi"/>
                <w:b/>
                <w:bCs/>
                <w:kern w:val="32"/>
                <w:sz w:val="16"/>
                <w:szCs w:val="16"/>
              </w:rPr>
            </w:pPr>
            <w:r w:rsidRPr="003A12EA">
              <w:rPr>
                <w:rFonts w:asciiTheme="minorHAnsi" w:hAnsiTheme="minorHAnsi" w:cstheme="minorHAnsi"/>
                <w:b/>
                <w:iCs/>
                <w:sz w:val="16"/>
                <w:szCs w:val="16"/>
              </w:rPr>
              <w:t>GENERALIDADES Y CONDICIONES DE FUNCIONAMIENTO</w:t>
            </w:r>
            <w:r w:rsidRPr="003A12EA">
              <w:rPr>
                <w:rFonts w:asciiTheme="minorHAnsi" w:hAnsiTheme="minorHAnsi" w:cstheme="minorHAnsi"/>
                <w:b/>
                <w:bCs/>
                <w:kern w:val="32"/>
                <w:sz w:val="16"/>
                <w:szCs w:val="16"/>
              </w:rPr>
              <w:t xml:space="preserve"> DE LA ESTACION DISTRITAL DE MEDICION Y ODORIZACION EMO 40000 SCMH.</w:t>
            </w:r>
          </w:p>
          <w:p w:rsidR="00431CEA" w:rsidRPr="003A12EA" w:rsidRDefault="00431CEA" w:rsidP="006721A0">
            <w:pPr>
              <w:numPr>
                <w:ilvl w:val="0"/>
                <w:numId w:val="40"/>
              </w:numPr>
              <w:jc w:val="both"/>
              <w:rPr>
                <w:rFonts w:asciiTheme="minorHAnsi" w:hAnsiTheme="minorHAnsi" w:cstheme="minorHAnsi"/>
                <w:sz w:val="16"/>
                <w:szCs w:val="16"/>
              </w:rPr>
            </w:pPr>
            <w:r w:rsidRPr="003A12EA">
              <w:rPr>
                <w:rFonts w:asciiTheme="minorHAnsi" w:hAnsiTheme="minorHAnsi" w:cstheme="minorHAnsi"/>
                <w:sz w:val="16"/>
                <w:szCs w:val="16"/>
              </w:rPr>
              <w:t>La Presión a la entrada de la Estación de Medición y Odorizacion, podrá variar entre 600 y 350 psig.</w:t>
            </w:r>
          </w:p>
          <w:p w:rsidR="00431CEA" w:rsidRPr="003A12EA" w:rsidRDefault="00431CEA" w:rsidP="006721A0">
            <w:pPr>
              <w:numPr>
                <w:ilvl w:val="0"/>
                <w:numId w:val="40"/>
              </w:numPr>
              <w:jc w:val="both"/>
              <w:rPr>
                <w:rFonts w:asciiTheme="minorHAnsi" w:hAnsiTheme="minorHAnsi" w:cstheme="minorHAnsi"/>
                <w:sz w:val="16"/>
                <w:szCs w:val="16"/>
              </w:rPr>
            </w:pPr>
            <w:r w:rsidRPr="003A12EA">
              <w:rPr>
                <w:rFonts w:asciiTheme="minorHAnsi" w:hAnsiTheme="minorHAnsi" w:cstheme="minorHAnsi"/>
                <w:sz w:val="16"/>
                <w:szCs w:val="16"/>
              </w:rPr>
              <w:t>Densidad relativa del Gas Natural es de 0,62</w:t>
            </w:r>
          </w:p>
          <w:p w:rsidR="00431CEA" w:rsidRPr="003A12EA" w:rsidRDefault="00431CEA" w:rsidP="006721A0">
            <w:pPr>
              <w:numPr>
                <w:ilvl w:val="0"/>
                <w:numId w:val="40"/>
              </w:numPr>
              <w:jc w:val="both"/>
              <w:rPr>
                <w:rFonts w:asciiTheme="minorHAnsi" w:hAnsiTheme="minorHAnsi" w:cstheme="minorHAnsi"/>
                <w:sz w:val="16"/>
                <w:szCs w:val="16"/>
              </w:rPr>
            </w:pPr>
            <w:r w:rsidRPr="003A12EA">
              <w:rPr>
                <w:rFonts w:asciiTheme="minorHAnsi" w:hAnsiTheme="minorHAnsi" w:cstheme="minorHAnsi"/>
                <w:sz w:val="16"/>
                <w:szCs w:val="16"/>
              </w:rPr>
              <w:t>Temperatura de trabajo  entre –20°C a 60°C</w:t>
            </w:r>
          </w:p>
          <w:p w:rsidR="00431CEA" w:rsidRPr="003A12EA" w:rsidRDefault="00431CEA" w:rsidP="006721A0">
            <w:pPr>
              <w:numPr>
                <w:ilvl w:val="0"/>
                <w:numId w:val="40"/>
              </w:numPr>
              <w:jc w:val="both"/>
              <w:rPr>
                <w:rFonts w:asciiTheme="minorHAnsi" w:hAnsiTheme="minorHAnsi" w:cstheme="minorHAnsi"/>
                <w:sz w:val="16"/>
                <w:szCs w:val="16"/>
              </w:rPr>
            </w:pPr>
            <w:r w:rsidRPr="003A12EA">
              <w:rPr>
                <w:rFonts w:asciiTheme="minorHAnsi" w:hAnsiTheme="minorHAnsi" w:cstheme="minorHAnsi"/>
                <w:sz w:val="16"/>
                <w:szCs w:val="16"/>
              </w:rPr>
              <w:t xml:space="preserve">La Capacidad nominal de la Estación de Medición y Odorizacion EMO será de 40000 m3(n)/h </w:t>
            </w:r>
          </w:p>
          <w:p w:rsidR="00431CEA" w:rsidRPr="003A12EA" w:rsidRDefault="00431CEA" w:rsidP="006721A0">
            <w:pPr>
              <w:numPr>
                <w:ilvl w:val="0"/>
                <w:numId w:val="40"/>
              </w:numPr>
              <w:jc w:val="both"/>
              <w:rPr>
                <w:rFonts w:asciiTheme="minorHAnsi" w:hAnsiTheme="minorHAnsi" w:cstheme="minorHAnsi"/>
                <w:sz w:val="16"/>
                <w:szCs w:val="16"/>
              </w:rPr>
            </w:pPr>
            <w:r w:rsidRPr="003A12EA">
              <w:rPr>
                <w:rFonts w:asciiTheme="minorHAnsi" w:hAnsiTheme="minorHAnsi" w:cstheme="minorHAnsi"/>
                <w:sz w:val="16"/>
                <w:szCs w:val="16"/>
              </w:rPr>
              <w:t>El equipo de medición debe ser de desplazamiento positivo (rotativo), estar configurado para un desempeño optimo, traer consigo una certificación de calibración con trazabilidad al NIST y un catálogo o manual del medidor que indique que este es apto para transferencia de custodia.</w:t>
            </w:r>
          </w:p>
          <w:p w:rsidR="00431CEA" w:rsidRPr="003A12EA" w:rsidRDefault="00431CEA" w:rsidP="006721A0">
            <w:pPr>
              <w:numPr>
                <w:ilvl w:val="0"/>
                <w:numId w:val="40"/>
              </w:numPr>
              <w:jc w:val="both"/>
              <w:rPr>
                <w:rFonts w:asciiTheme="minorHAnsi" w:hAnsiTheme="minorHAnsi" w:cstheme="minorHAnsi"/>
                <w:sz w:val="16"/>
                <w:szCs w:val="16"/>
              </w:rPr>
            </w:pPr>
            <w:r w:rsidRPr="003A12EA">
              <w:rPr>
                <w:rFonts w:asciiTheme="minorHAnsi" w:hAnsiTheme="minorHAnsi" w:cstheme="minorHAnsi"/>
                <w:sz w:val="16"/>
                <w:szCs w:val="16"/>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431CEA" w:rsidRPr="003A12EA" w:rsidRDefault="00431CEA" w:rsidP="006721A0">
            <w:pPr>
              <w:numPr>
                <w:ilvl w:val="0"/>
                <w:numId w:val="40"/>
              </w:numPr>
              <w:jc w:val="both"/>
              <w:rPr>
                <w:rFonts w:asciiTheme="minorHAnsi" w:hAnsiTheme="minorHAnsi" w:cstheme="minorHAnsi"/>
                <w:sz w:val="16"/>
                <w:szCs w:val="16"/>
              </w:rPr>
            </w:pPr>
            <w:r w:rsidRPr="003A12EA">
              <w:rPr>
                <w:rFonts w:asciiTheme="minorHAnsi" w:hAnsiTheme="minorHAnsi" w:cstheme="minorHAnsi"/>
                <w:sz w:val="16"/>
                <w:szCs w:val="16"/>
              </w:rPr>
              <w:t>Adicionalmente deberá contar con Juntas Aislantes dieléctricas pikotec: Cuerpo de Acero Inox. 316 L, atrapado entre dos discos de resina epóxica, reforzada con fibra de vidrio, con sus respectivos bujes y arandelas aislantes: Ambas a  la entrada y a la salida de la Estación de Medición y Odorización, ANSI 300 RF.</w:t>
            </w:r>
          </w:p>
          <w:p w:rsidR="00431CEA" w:rsidRPr="003A12EA" w:rsidRDefault="00431CEA" w:rsidP="006721A0">
            <w:pPr>
              <w:numPr>
                <w:ilvl w:val="0"/>
                <w:numId w:val="40"/>
              </w:numPr>
              <w:jc w:val="both"/>
              <w:rPr>
                <w:rFonts w:asciiTheme="minorHAnsi" w:hAnsiTheme="minorHAnsi" w:cstheme="minorHAnsi"/>
                <w:sz w:val="16"/>
                <w:szCs w:val="16"/>
              </w:rPr>
            </w:pPr>
            <w:r w:rsidRPr="003A12EA">
              <w:rPr>
                <w:rFonts w:asciiTheme="minorHAnsi" w:hAnsiTheme="minorHAnsi" w:cstheme="minorHAnsi"/>
                <w:sz w:val="16"/>
                <w:szCs w:val="16"/>
              </w:rPr>
              <w:t>El equipo en su integridad deberá ir montado sobre una estructura sólida tipo skid, cuyo diseño garantice que en la Estación de Medición y Odorizacion, se eviten esfuerzos de tensión y/o tangenciales de corte.</w:t>
            </w:r>
          </w:p>
          <w:p w:rsidR="00431CEA" w:rsidRPr="003A12EA" w:rsidRDefault="00431CEA" w:rsidP="006721A0">
            <w:pPr>
              <w:numPr>
                <w:ilvl w:val="0"/>
                <w:numId w:val="40"/>
              </w:numPr>
              <w:jc w:val="both"/>
              <w:rPr>
                <w:rFonts w:asciiTheme="minorHAnsi" w:hAnsiTheme="minorHAnsi" w:cstheme="minorHAnsi"/>
                <w:sz w:val="16"/>
                <w:szCs w:val="16"/>
              </w:rPr>
            </w:pPr>
            <w:r w:rsidRPr="003A12EA">
              <w:rPr>
                <w:rFonts w:asciiTheme="minorHAnsi" w:hAnsiTheme="minorHAnsi" w:cstheme="minorHAnsi"/>
                <w:sz w:val="16"/>
                <w:szCs w:val="16"/>
              </w:rPr>
              <w:t xml:space="preserve">Se deben instalar todos los manómetros menores para el ajuste, calibración y puesta en servicio del equipo. </w:t>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687A05" w:rsidRDefault="00431CEA" w:rsidP="00AB00A8">
            <w:pPr>
              <w:keepNext/>
              <w:spacing w:after="60"/>
              <w:outlineLvl w:val="0"/>
              <w:rPr>
                <w:rFonts w:asciiTheme="minorHAnsi" w:hAnsiTheme="minorHAnsi" w:cstheme="minorHAnsi"/>
                <w:b/>
                <w:iCs/>
                <w:sz w:val="16"/>
                <w:szCs w:val="16"/>
              </w:rPr>
            </w:pPr>
            <w:r w:rsidRPr="003A12EA">
              <w:rPr>
                <w:rFonts w:asciiTheme="minorHAnsi" w:hAnsiTheme="minorHAnsi" w:cstheme="minorHAnsi"/>
                <w:b/>
                <w:iCs/>
                <w:sz w:val="16"/>
                <w:szCs w:val="16"/>
              </w:rPr>
              <w:t>DECRIPCION DE LOS COMPONENTES GENERALES</w:t>
            </w: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687A05" w:rsidRDefault="00431CEA" w:rsidP="00AB00A8">
            <w:pPr>
              <w:keepNext/>
              <w:spacing w:after="60"/>
              <w:outlineLvl w:val="0"/>
              <w:rPr>
                <w:rFonts w:asciiTheme="minorHAnsi" w:hAnsiTheme="minorHAnsi" w:cstheme="minorHAnsi"/>
                <w:b/>
                <w:iCs/>
                <w:sz w:val="16"/>
                <w:szCs w:val="16"/>
              </w:rPr>
            </w:pPr>
            <w:r w:rsidRPr="003A12EA">
              <w:rPr>
                <w:rFonts w:asciiTheme="minorHAnsi" w:hAnsiTheme="minorHAnsi" w:cstheme="minorHAnsi"/>
                <w:b/>
                <w:iCs/>
                <w:sz w:val="16"/>
                <w:szCs w:val="16"/>
              </w:rPr>
              <w:t>CARACTERISTICAS TRAMO COMUN DE INGRESO</w:t>
            </w: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ind w:left="993"/>
              <w:jc w:val="both"/>
              <w:rPr>
                <w:rFonts w:asciiTheme="minorHAnsi" w:hAnsiTheme="minorHAnsi" w:cstheme="minorHAnsi"/>
                <w:b/>
                <w:bCs/>
                <w:sz w:val="16"/>
                <w:szCs w:val="16"/>
                <w:u w:val="single"/>
              </w:rPr>
            </w:pPr>
            <w:r w:rsidRPr="003A12EA">
              <w:rPr>
                <w:rFonts w:asciiTheme="minorHAnsi" w:hAnsiTheme="minorHAnsi" w:cstheme="minorHAnsi"/>
                <w:b/>
                <w:bCs/>
                <w:sz w:val="16"/>
                <w:szCs w:val="16"/>
                <w:u w:val="single"/>
              </w:rPr>
              <w:t>Bridas W.N. de conexión.</w:t>
            </w:r>
          </w:p>
          <w:p w:rsidR="00431CEA" w:rsidRPr="003A12EA" w:rsidRDefault="00431CEA" w:rsidP="00AB00A8">
            <w:pPr>
              <w:ind w:left="993"/>
              <w:rPr>
                <w:rFonts w:asciiTheme="minorHAnsi" w:hAnsiTheme="minorHAnsi" w:cstheme="minorHAnsi"/>
                <w:b/>
                <w:bCs/>
                <w:sz w:val="16"/>
                <w:szCs w:val="16"/>
              </w:rPr>
            </w:pP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Clase: ANSI 300 RF</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Material: ASTM A105</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Diámetro: 8 plg.</w:t>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ind w:left="993"/>
              <w:jc w:val="both"/>
              <w:rPr>
                <w:rFonts w:asciiTheme="minorHAnsi" w:hAnsiTheme="minorHAnsi" w:cstheme="minorHAnsi"/>
                <w:b/>
                <w:bCs/>
                <w:sz w:val="16"/>
                <w:szCs w:val="16"/>
                <w:u w:val="single"/>
              </w:rPr>
            </w:pPr>
            <w:r w:rsidRPr="003A12EA">
              <w:rPr>
                <w:rFonts w:asciiTheme="minorHAnsi" w:hAnsiTheme="minorHAnsi" w:cstheme="minorHAnsi"/>
                <w:b/>
                <w:bCs/>
                <w:sz w:val="16"/>
                <w:szCs w:val="16"/>
                <w:u w:val="single"/>
              </w:rPr>
              <w:t>Válvulas de bola trunnion de Paso Total.</w:t>
            </w:r>
          </w:p>
          <w:p w:rsidR="00431CEA" w:rsidRPr="003A12EA" w:rsidRDefault="00431CEA" w:rsidP="00AB00A8">
            <w:pPr>
              <w:ind w:left="993"/>
              <w:jc w:val="both"/>
              <w:rPr>
                <w:rFonts w:asciiTheme="minorHAnsi" w:hAnsiTheme="minorHAnsi" w:cstheme="minorHAnsi"/>
                <w:b/>
                <w:bCs/>
                <w:sz w:val="16"/>
                <w:szCs w:val="16"/>
              </w:rPr>
            </w:pP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Clase: ANSI 300 RF</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Conexión: Brida ANSI 300 ANSI B 16.34/ANSI B16.5 RF</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lastRenderedPageBreak/>
              <w:t>Actuación: volante con caja de engranes</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Cuerpo: A105 ó ASTM A 216 GRADO WCC o WCB</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Bola: ASTM 351 GRADE CF8M o ASTM A 182 GRADO  F6a o (ACERO AL CARBONO ((A105 O A350 LF2) + 2MILS ENP) ó mayor</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Eje: 304SS o 316SS o ASTM A 182 GRADO  F6A. o ACERO A322 4140 2MILs ENP o ((A105 O A350 LF2) +2 MILs ENP)) ó mayor</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Asientos: con inserto blando que garantice cierre hermético DEVLON o PTFE</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Diámetro: 8 plg.</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 xml:space="preserve">Tipo: Válvula de bola API 6D y API 6FA ó API 607 </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 xml:space="preserve">Calidad de material – análisis químico de la colada correspondiente. </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 xml:space="preserve">Prueba hidrostática de cuerpo y sello según API 6D en fábrica. </w:t>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ind w:left="993"/>
              <w:jc w:val="both"/>
              <w:rPr>
                <w:rFonts w:asciiTheme="minorHAnsi" w:hAnsiTheme="minorHAnsi" w:cstheme="minorHAnsi"/>
                <w:b/>
                <w:bCs/>
                <w:sz w:val="16"/>
                <w:szCs w:val="16"/>
                <w:u w:val="single"/>
              </w:rPr>
            </w:pPr>
            <w:r w:rsidRPr="003A12EA">
              <w:rPr>
                <w:rFonts w:asciiTheme="minorHAnsi" w:hAnsiTheme="minorHAnsi" w:cstheme="minorHAnsi"/>
                <w:b/>
                <w:bCs/>
                <w:sz w:val="16"/>
                <w:szCs w:val="16"/>
                <w:u w:val="single"/>
              </w:rPr>
              <w:lastRenderedPageBreak/>
              <w:t>Manómetros:</w:t>
            </w:r>
          </w:p>
          <w:p w:rsidR="00431CEA" w:rsidRPr="003A12EA" w:rsidRDefault="00431CEA" w:rsidP="00AB00A8">
            <w:pPr>
              <w:ind w:left="993"/>
              <w:jc w:val="both"/>
              <w:rPr>
                <w:rFonts w:asciiTheme="minorHAnsi" w:hAnsiTheme="minorHAnsi" w:cstheme="minorHAnsi"/>
                <w:sz w:val="16"/>
                <w:szCs w:val="16"/>
              </w:rPr>
            </w:pPr>
          </w:p>
          <w:p w:rsidR="00431CEA" w:rsidRPr="003A12EA" w:rsidRDefault="00431CEA" w:rsidP="00AB00A8">
            <w:pPr>
              <w:ind w:left="993"/>
              <w:rPr>
                <w:rFonts w:asciiTheme="minorHAnsi" w:hAnsiTheme="minorHAnsi" w:cstheme="minorHAnsi"/>
                <w:bCs/>
                <w:sz w:val="16"/>
                <w:szCs w:val="16"/>
                <w:lang w:val="pt-BR"/>
              </w:rPr>
            </w:pPr>
            <w:r w:rsidRPr="003A12EA">
              <w:rPr>
                <w:rFonts w:asciiTheme="minorHAnsi" w:hAnsiTheme="minorHAnsi" w:cstheme="minorHAnsi"/>
                <w:bCs/>
                <w:sz w:val="16"/>
                <w:szCs w:val="16"/>
                <w:lang w:val="pt-BR"/>
              </w:rPr>
              <w:t>Se instalará dos manómetro a la entrada y a la saída del equipo</w:t>
            </w:r>
          </w:p>
          <w:p w:rsidR="00431CEA" w:rsidRPr="003A12EA" w:rsidRDefault="00431CEA" w:rsidP="00AB00A8">
            <w:pPr>
              <w:tabs>
                <w:tab w:val="left" w:pos="709"/>
              </w:tabs>
              <w:ind w:left="1276"/>
              <w:jc w:val="both"/>
              <w:rPr>
                <w:rFonts w:asciiTheme="minorHAnsi" w:hAnsiTheme="minorHAnsi" w:cstheme="minorHAnsi"/>
                <w:sz w:val="16"/>
                <w:szCs w:val="16"/>
                <w:lang w:val="pt-BR"/>
              </w:rPr>
            </w:pP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Carcaza de Acero Inoxidable AISI 304SS</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Con la opción de Calibración y Ajuste en Sitio</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Límite de Sobrepresión 30% del Rango del Span o mayor</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Material de los Internos AISI 316SS</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Cristal Reemplazable</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Conexión en AISI 316 rosca de ½” NPT inferior</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Grado de protección IP 67 o una superior según IEC 529</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Dial mayor o igual a 100 mm ó 4plg</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Rango de medición 0 – 1000 psig o equivalente en bar</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Grado de precisión de ± 0,5%</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Deberá contar con su respectiva válvula integral de bloqueo y purga AISI 316 tipo aguja (Tipo manifold).</w:t>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keepNext/>
              <w:spacing w:before="240" w:after="60"/>
              <w:outlineLvl w:val="0"/>
              <w:rPr>
                <w:rFonts w:asciiTheme="minorHAnsi" w:hAnsiTheme="minorHAnsi" w:cstheme="minorHAnsi"/>
                <w:b/>
                <w:iCs/>
                <w:sz w:val="16"/>
                <w:szCs w:val="16"/>
              </w:rPr>
            </w:pPr>
            <w:r w:rsidRPr="003A12EA">
              <w:rPr>
                <w:rFonts w:asciiTheme="minorHAnsi" w:hAnsiTheme="minorHAnsi" w:cstheme="minorHAnsi"/>
                <w:b/>
                <w:iCs/>
                <w:sz w:val="16"/>
                <w:szCs w:val="16"/>
              </w:rPr>
              <w:t>CARACTERISTICAS DE ETAPA DE FILTRADO</w:t>
            </w:r>
          </w:p>
          <w:p w:rsidR="00431CEA" w:rsidRPr="003A12EA" w:rsidRDefault="00431CEA" w:rsidP="00AB00A8">
            <w:pPr>
              <w:rPr>
                <w:rFonts w:asciiTheme="minorHAnsi" w:hAnsiTheme="minorHAnsi" w:cstheme="minorHAnsi"/>
                <w:bCs/>
                <w:sz w:val="16"/>
                <w:szCs w:val="16"/>
                <w:lang w:val="pt-BR"/>
              </w:rPr>
            </w:pPr>
            <w:r w:rsidRPr="003A12EA">
              <w:rPr>
                <w:rFonts w:asciiTheme="minorHAnsi" w:hAnsiTheme="minorHAnsi" w:cstheme="minorHAnsi"/>
                <w:bCs/>
                <w:sz w:val="16"/>
                <w:szCs w:val="16"/>
                <w:lang w:val="pt-BR"/>
              </w:rPr>
              <w:t>La etapa de filtrado de gás, consta de líneas paralelas, una de servicio y la otra de bypass, cada línea consta de los siguientes elementos básicos:</w:t>
            </w:r>
          </w:p>
          <w:p w:rsidR="00431CEA" w:rsidRPr="003A12EA" w:rsidRDefault="00431CEA" w:rsidP="00AB00A8">
            <w:pPr>
              <w:jc w:val="both"/>
              <w:rPr>
                <w:rFonts w:asciiTheme="minorHAnsi" w:hAnsiTheme="minorHAnsi" w:cstheme="minorHAnsi"/>
                <w:sz w:val="16"/>
                <w:szCs w:val="16"/>
                <w:lang w:val="pt-BR"/>
              </w:rPr>
            </w:pP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ind w:left="993"/>
              <w:rPr>
                <w:rFonts w:asciiTheme="minorHAnsi" w:hAnsiTheme="minorHAnsi" w:cstheme="minorHAnsi"/>
                <w:b/>
                <w:bCs/>
                <w:sz w:val="16"/>
                <w:szCs w:val="16"/>
                <w:u w:val="single"/>
              </w:rPr>
            </w:pPr>
            <w:r w:rsidRPr="003A12EA">
              <w:rPr>
                <w:rFonts w:asciiTheme="minorHAnsi" w:hAnsiTheme="minorHAnsi" w:cstheme="minorHAnsi"/>
                <w:b/>
                <w:bCs/>
                <w:sz w:val="16"/>
                <w:szCs w:val="16"/>
                <w:u w:val="single"/>
              </w:rPr>
              <w:t>Línea de servicio</w:t>
            </w:r>
          </w:p>
          <w:p w:rsidR="00431CEA" w:rsidRPr="003A12EA" w:rsidRDefault="00431CEA" w:rsidP="00AB00A8">
            <w:pPr>
              <w:ind w:left="993"/>
              <w:rPr>
                <w:rFonts w:asciiTheme="minorHAnsi" w:hAnsiTheme="minorHAnsi" w:cstheme="minorHAnsi"/>
                <w:bCs/>
                <w:sz w:val="16"/>
                <w:szCs w:val="16"/>
                <w:lang w:val="pt-BR"/>
              </w:rPr>
            </w:pPr>
          </w:p>
          <w:p w:rsidR="00431CEA" w:rsidRPr="003A12EA" w:rsidRDefault="00431CEA" w:rsidP="00AB00A8">
            <w:pPr>
              <w:ind w:left="1276"/>
              <w:rPr>
                <w:rFonts w:asciiTheme="minorHAnsi" w:hAnsiTheme="minorHAnsi" w:cstheme="minorHAnsi"/>
                <w:b/>
                <w:bCs/>
                <w:sz w:val="16"/>
                <w:szCs w:val="16"/>
              </w:rPr>
            </w:pPr>
            <w:r w:rsidRPr="003A12EA">
              <w:rPr>
                <w:rFonts w:asciiTheme="minorHAnsi" w:hAnsiTheme="minorHAnsi" w:cstheme="minorHAnsi"/>
                <w:b/>
                <w:bCs/>
                <w:sz w:val="16"/>
                <w:szCs w:val="16"/>
              </w:rPr>
              <w:t>Dos válvulas de bola trunnion de “Paso Total” de aislamiento de filtro</w:t>
            </w:r>
          </w:p>
          <w:p w:rsidR="00431CEA" w:rsidRPr="003A12EA" w:rsidRDefault="00431CEA" w:rsidP="00AB00A8">
            <w:pPr>
              <w:ind w:left="993"/>
              <w:rPr>
                <w:rFonts w:asciiTheme="minorHAnsi" w:hAnsiTheme="minorHAnsi" w:cstheme="minorHAnsi"/>
                <w:b/>
                <w:bCs/>
                <w:sz w:val="16"/>
                <w:szCs w:val="16"/>
                <w:u w:val="single"/>
              </w:rPr>
            </w:pP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Clase: ANSI 300 RF</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Conexión: Brida ANSI 300 Paso Total ANSI B 16.34/ANSI B16.5 RF</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Actuación: volante con caja de engranes</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Cuerpo: A105 ó ASTM A 216 GRADO WCC o WCB</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Bola: ASTM 351 GRADE CF8M o ASTM A 182 GRADO  F6a o (ACERO AL CARBONO ((A105 O A350 LF2) + 2MILS ENP) ó mayor</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Eje: 304SS o 316SS o ASTM A 182 GRADO  F6a. o ACERO A322 4140 2MILs ENP o ((A105 O A350 LF2) +2 MILs ENP)) ó mayor</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lastRenderedPageBreak/>
              <w:t>Asientos: con inserto blando que garantice cierre hermético DEVLON o PTFE</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Diámetro: 8 plg.</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Tipo: Válvula de bola API 6D y API 6FA ó API 607 ó equivalentes </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Calidad de material – análisis químico de la colada correspondiente. </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Prueba hidrostática de cuerpo y sello según API 6D en fábrica. </w:t>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ind w:left="1276"/>
              <w:jc w:val="both"/>
              <w:rPr>
                <w:rFonts w:asciiTheme="minorHAnsi" w:hAnsiTheme="minorHAnsi" w:cstheme="minorHAnsi"/>
                <w:b/>
                <w:bCs/>
                <w:sz w:val="16"/>
                <w:szCs w:val="16"/>
              </w:rPr>
            </w:pPr>
            <w:r w:rsidRPr="003A12EA">
              <w:rPr>
                <w:rFonts w:asciiTheme="minorHAnsi" w:hAnsiTheme="minorHAnsi" w:cstheme="minorHAnsi"/>
                <w:b/>
                <w:bCs/>
                <w:sz w:val="16"/>
                <w:szCs w:val="16"/>
              </w:rPr>
              <w:lastRenderedPageBreak/>
              <w:t>Filtro Separador Bifasico.</w:t>
            </w:r>
          </w:p>
          <w:p w:rsidR="00431CEA" w:rsidRPr="003A12EA" w:rsidRDefault="00431CEA" w:rsidP="00AB00A8">
            <w:pPr>
              <w:ind w:left="993"/>
              <w:jc w:val="both"/>
              <w:rPr>
                <w:rFonts w:asciiTheme="minorHAnsi" w:hAnsiTheme="minorHAnsi" w:cstheme="minorHAnsi"/>
                <w:bCs/>
                <w:sz w:val="16"/>
                <w:szCs w:val="16"/>
              </w:rPr>
            </w:pP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Diseñado para filtrar un flujo de 40000 MCH</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Con una carga de condensado de 5 lt/por mes </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Filtro ANSI 300 RF provisto de elemento filtrante para gas natural (retención del 99% de partículas &gt;= 5µm; 95% de partículas &lt;=  5µm).</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Cuerpo: API 5L Grado B</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Bridas: ASTM A 105</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Tapa: ASTM A 204</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Casquete semieliptico: ASTM A 234.</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Accesorios del filtro: </w:t>
            </w:r>
          </w:p>
          <w:p w:rsidR="00431CEA" w:rsidRPr="003A12EA" w:rsidRDefault="00431CEA" w:rsidP="006721A0">
            <w:pPr>
              <w:numPr>
                <w:ilvl w:val="0"/>
                <w:numId w:val="43"/>
              </w:numPr>
              <w:ind w:left="1701"/>
              <w:rPr>
                <w:rFonts w:asciiTheme="minorHAnsi" w:hAnsiTheme="minorHAnsi" w:cstheme="minorHAnsi"/>
                <w:bCs/>
                <w:sz w:val="16"/>
                <w:szCs w:val="16"/>
              </w:rPr>
            </w:pPr>
            <w:r w:rsidRPr="003A12EA">
              <w:rPr>
                <w:rFonts w:asciiTheme="minorHAnsi" w:hAnsiTheme="minorHAnsi" w:cstheme="minorHAnsi"/>
                <w:bCs/>
                <w:sz w:val="16"/>
                <w:szCs w:val="16"/>
              </w:rPr>
              <w:t>Válvula de bola de purga del filtro</w:t>
            </w:r>
          </w:p>
          <w:p w:rsidR="00431CEA" w:rsidRPr="003A12EA" w:rsidRDefault="00431CEA" w:rsidP="006721A0">
            <w:pPr>
              <w:numPr>
                <w:ilvl w:val="0"/>
                <w:numId w:val="43"/>
              </w:numPr>
              <w:ind w:left="1701"/>
              <w:rPr>
                <w:rFonts w:asciiTheme="minorHAnsi" w:hAnsiTheme="minorHAnsi" w:cstheme="minorHAnsi"/>
                <w:bCs/>
                <w:sz w:val="16"/>
                <w:szCs w:val="16"/>
              </w:rPr>
            </w:pPr>
            <w:r w:rsidRPr="003A12EA">
              <w:rPr>
                <w:rFonts w:asciiTheme="minorHAnsi" w:hAnsiTheme="minorHAnsi" w:cstheme="minorHAnsi"/>
                <w:bCs/>
                <w:sz w:val="16"/>
                <w:szCs w:val="16"/>
              </w:rPr>
              <w:t>Manómetro de presión diferencial de 0 a 25 psig</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El cuerpo del filtro deberá ser diseñado bajo norma ASME VIII div.1</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Certificados de las pruebas descritas en esta normativa (norma ASME VIII div.1, estampado)</w:t>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ind w:left="993"/>
              <w:rPr>
                <w:rFonts w:asciiTheme="minorHAnsi" w:hAnsiTheme="minorHAnsi" w:cstheme="minorHAnsi"/>
                <w:b/>
                <w:bCs/>
                <w:sz w:val="16"/>
                <w:szCs w:val="16"/>
                <w:u w:val="single"/>
              </w:rPr>
            </w:pPr>
            <w:r w:rsidRPr="003A12EA">
              <w:rPr>
                <w:rFonts w:asciiTheme="minorHAnsi" w:hAnsiTheme="minorHAnsi" w:cstheme="minorHAnsi"/>
                <w:b/>
                <w:bCs/>
                <w:sz w:val="16"/>
                <w:szCs w:val="16"/>
                <w:u w:val="single"/>
              </w:rPr>
              <w:t>Línea de filtro stand by</w:t>
            </w:r>
          </w:p>
          <w:p w:rsidR="00431CEA" w:rsidRPr="003A12EA" w:rsidRDefault="00431CEA" w:rsidP="00AB00A8">
            <w:pPr>
              <w:ind w:left="993"/>
              <w:rPr>
                <w:rFonts w:asciiTheme="minorHAnsi" w:hAnsiTheme="minorHAnsi" w:cstheme="minorHAnsi"/>
                <w:b/>
                <w:bCs/>
                <w:sz w:val="16"/>
                <w:szCs w:val="16"/>
              </w:rPr>
            </w:pPr>
          </w:p>
          <w:p w:rsidR="00431CEA" w:rsidRPr="003A12EA" w:rsidRDefault="00431CEA" w:rsidP="00AB00A8">
            <w:pPr>
              <w:ind w:left="1276"/>
              <w:rPr>
                <w:rFonts w:asciiTheme="minorHAnsi" w:hAnsiTheme="minorHAnsi" w:cstheme="minorHAnsi"/>
                <w:b/>
                <w:bCs/>
                <w:sz w:val="16"/>
                <w:szCs w:val="16"/>
              </w:rPr>
            </w:pPr>
            <w:r w:rsidRPr="003A12EA">
              <w:rPr>
                <w:rFonts w:asciiTheme="minorHAnsi" w:hAnsiTheme="minorHAnsi" w:cstheme="minorHAnsi"/>
                <w:b/>
                <w:bCs/>
                <w:sz w:val="16"/>
                <w:szCs w:val="16"/>
              </w:rPr>
              <w:t>Dos válvulas de bola trunnion de “Paso Total” de aislamiento de filtro</w:t>
            </w:r>
          </w:p>
          <w:p w:rsidR="00431CEA" w:rsidRPr="003A12EA" w:rsidRDefault="00431CEA" w:rsidP="00AB00A8">
            <w:pPr>
              <w:ind w:left="993"/>
              <w:rPr>
                <w:rFonts w:asciiTheme="minorHAnsi" w:hAnsiTheme="minorHAnsi" w:cstheme="minorHAnsi"/>
                <w:b/>
                <w:bCs/>
                <w:sz w:val="16"/>
                <w:szCs w:val="16"/>
                <w:u w:val="single"/>
              </w:rPr>
            </w:pP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Clase: ANSI 300 RF</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Conexión: Brida ANSI 300 Paso Total ANSI B 16.34/ANSI B16.5 RF</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Actuación: volante con caja de engranes</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Cuerpo: A105 ó ASTM A 216 GRADO WCC o WCB</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Bola: ASTM 351 GRADE CF8M o ASTM A 182 GRADO  F6a o (ACERO AL CARBONO ((A105 O A350 LF2) + 2MILS ENP) ó mayor</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Eje: 304SS o 316SS o ASTM A 182 GRADO  F6a. o ACERO A322 4140 2MILs ENP o ((A105 O A350 LF2) +2 MILs ENP)) ó mayor</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Asientos: con inserto blando que garantice cierre hermético DEVLON o PTFE</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Diámetro: 8 plg.</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Tipo: Válvula de bola API 6D y API 6FA ó API 607 ó equivalentes </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Calidad de material – análisis químico de la colada correspondiente. </w:t>
            </w:r>
          </w:p>
          <w:p w:rsidR="00431CEA" w:rsidRPr="00687A05"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Prueba hidrostática de cuerpo y sello según API 6D en fábrica. </w:t>
            </w: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ind w:left="1276"/>
              <w:jc w:val="both"/>
              <w:rPr>
                <w:rFonts w:asciiTheme="minorHAnsi" w:hAnsiTheme="minorHAnsi" w:cstheme="minorHAnsi"/>
                <w:b/>
                <w:bCs/>
                <w:sz w:val="16"/>
                <w:szCs w:val="16"/>
              </w:rPr>
            </w:pPr>
            <w:r w:rsidRPr="003A12EA">
              <w:rPr>
                <w:rFonts w:asciiTheme="minorHAnsi" w:hAnsiTheme="minorHAnsi" w:cstheme="minorHAnsi"/>
                <w:b/>
                <w:bCs/>
                <w:sz w:val="16"/>
                <w:szCs w:val="16"/>
              </w:rPr>
              <w:t>Filtro Separador Bifasico.</w:t>
            </w:r>
          </w:p>
          <w:p w:rsidR="00431CEA" w:rsidRPr="003A12EA" w:rsidRDefault="00431CEA" w:rsidP="00AB00A8">
            <w:pPr>
              <w:ind w:left="993"/>
              <w:jc w:val="both"/>
              <w:rPr>
                <w:rFonts w:asciiTheme="minorHAnsi" w:hAnsiTheme="minorHAnsi" w:cstheme="minorHAnsi"/>
                <w:bCs/>
                <w:sz w:val="16"/>
                <w:szCs w:val="16"/>
              </w:rPr>
            </w:pP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Diseñado para filtrar un flujo de 40000 MCH</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Con una carga de condensado de 5 lt/por mes </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lastRenderedPageBreak/>
              <w:t>Filtro ANSI 300 RF provisto de elemento filtrante para gas natural (retención del 99% de partículas &gt;= 5µm; 95% de partículas &lt;=  5µm).</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Cuerpo: API 5L Grado B</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Bridas: ASTM A 105</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Tapa: ASTM A 204</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Casquete semieliptico: ASTM A 234.</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Accesorios del filtro: </w:t>
            </w:r>
          </w:p>
          <w:p w:rsidR="00431CEA" w:rsidRPr="003A12EA" w:rsidRDefault="00431CEA" w:rsidP="006721A0">
            <w:pPr>
              <w:numPr>
                <w:ilvl w:val="0"/>
                <w:numId w:val="43"/>
              </w:numPr>
              <w:ind w:left="1701"/>
              <w:rPr>
                <w:rFonts w:asciiTheme="minorHAnsi" w:hAnsiTheme="minorHAnsi" w:cstheme="minorHAnsi"/>
                <w:bCs/>
                <w:sz w:val="16"/>
                <w:szCs w:val="16"/>
              </w:rPr>
            </w:pPr>
            <w:r w:rsidRPr="003A12EA">
              <w:rPr>
                <w:rFonts w:asciiTheme="minorHAnsi" w:hAnsiTheme="minorHAnsi" w:cstheme="minorHAnsi"/>
                <w:bCs/>
                <w:sz w:val="16"/>
                <w:szCs w:val="16"/>
              </w:rPr>
              <w:t>Válvula de bola de purga del filtro</w:t>
            </w:r>
          </w:p>
          <w:p w:rsidR="00431CEA" w:rsidRPr="003A12EA" w:rsidRDefault="00431CEA" w:rsidP="006721A0">
            <w:pPr>
              <w:numPr>
                <w:ilvl w:val="0"/>
                <w:numId w:val="43"/>
              </w:numPr>
              <w:ind w:left="1701"/>
              <w:rPr>
                <w:rFonts w:asciiTheme="minorHAnsi" w:hAnsiTheme="minorHAnsi" w:cstheme="minorHAnsi"/>
                <w:bCs/>
                <w:sz w:val="16"/>
                <w:szCs w:val="16"/>
              </w:rPr>
            </w:pPr>
            <w:r w:rsidRPr="003A12EA">
              <w:rPr>
                <w:rFonts w:asciiTheme="minorHAnsi" w:hAnsiTheme="minorHAnsi" w:cstheme="minorHAnsi"/>
                <w:bCs/>
                <w:sz w:val="16"/>
                <w:szCs w:val="16"/>
              </w:rPr>
              <w:t>Manómetro de presión diferencial de 0 a 25 psig</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El cuerpo del filtro deberá ser diseñado bajo norma ASME VIII div.1</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Certificados de las pruebas descritas en esta normativa (norma ASME VIII div.1, estampado)</w:t>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lang w:val="pt-BR"/>
              </w:rPr>
            </w:pPr>
            <w:r w:rsidRPr="003A12EA">
              <w:rPr>
                <w:rFonts w:asciiTheme="minorHAnsi" w:hAnsiTheme="minorHAnsi" w:cstheme="minorHAnsi"/>
                <w:b/>
                <w:bCs/>
                <w:sz w:val="16"/>
                <w:szCs w:val="16"/>
                <w:lang w:val="pt-BR"/>
              </w:rPr>
              <w:lastRenderedPageBreak/>
              <w:t>CARACTERISTICAS DE LA ETAPA DE MEDICIÓN</w:t>
            </w: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ind w:left="993"/>
              <w:jc w:val="both"/>
              <w:rPr>
                <w:rFonts w:asciiTheme="minorHAnsi" w:hAnsiTheme="minorHAnsi" w:cstheme="minorHAnsi"/>
                <w:b/>
                <w:bCs/>
                <w:sz w:val="16"/>
                <w:szCs w:val="16"/>
                <w:u w:val="single"/>
              </w:rPr>
            </w:pPr>
            <w:r w:rsidRPr="003A12EA">
              <w:rPr>
                <w:rFonts w:asciiTheme="minorHAnsi" w:hAnsiTheme="minorHAnsi" w:cstheme="minorHAnsi"/>
                <w:b/>
                <w:bCs/>
                <w:sz w:val="16"/>
                <w:szCs w:val="16"/>
                <w:u w:val="single"/>
              </w:rPr>
              <w:t>Línea de servicio</w:t>
            </w:r>
          </w:p>
          <w:p w:rsidR="00431CEA" w:rsidRPr="003A12EA" w:rsidRDefault="00431CEA" w:rsidP="00AB00A8">
            <w:pPr>
              <w:ind w:left="993"/>
              <w:jc w:val="both"/>
              <w:rPr>
                <w:rFonts w:asciiTheme="minorHAnsi" w:hAnsiTheme="minorHAnsi" w:cstheme="minorHAnsi"/>
                <w:b/>
                <w:bCs/>
                <w:sz w:val="16"/>
                <w:szCs w:val="16"/>
              </w:rPr>
            </w:pPr>
          </w:p>
          <w:p w:rsidR="00431CEA" w:rsidRPr="003A12EA" w:rsidRDefault="00431CEA" w:rsidP="00AB00A8">
            <w:pPr>
              <w:ind w:left="1276"/>
              <w:rPr>
                <w:rFonts w:asciiTheme="minorHAnsi" w:hAnsiTheme="minorHAnsi" w:cstheme="minorHAnsi"/>
                <w:b/>
                <w:bCs/>
                <w:sz w:val="16"/>
                <w:szCs w:val="16"/>
              </w:rPr>
            </w:pPr>
            <w:r w:rsidRPr="003A12EA">
              <w:rPr>
                <w:rFonts w:asciiTheme="minorHAnsi" w:hAnsiTheme="minorHAnsi" w:cstheme="minorHAnsi"/>
                <w:b/>
                <w:bCs/>
                <w:sz w:val="16"/>
                <w:szCs w:val="16"/>
              </w:rPr>
              <w:t>Dos válvulas de bola trunnion de “Paso Total” de aislamiento de medidor</w:t>
            </w:r>
          </w:p>
          <w:p w:rsidR="00431CEA" w:rsidRPr="003A12EA" w:rsidRDefault="00431CEA" w:rsidP="00AB00A8">
            <w:pPr>
              <w:ind w:left="993"/>
              <w:rPr>
                <w:rFonts w:asciiTheme="minorHAnsi" w:hAnsiTheme="minorHAnsi" w:cstheme="minorHAnsi"/>
                <w:b/>
                <w:bCs/>
                <w:sz w:val="16"/>
                <w:szCs w:val="16"/>
                <w:u w:val="single"/>
              </w:rPr>
            </w:pP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Clase: ANSI 300 </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Conexión: Brida ANSI 300 Paso Total ANSI B 16.34/ANSI B16.5 RF</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Actuación: volante y caja de engranes</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Cuerpo: A105 ó ASTM A 216 GRADO WCC o WCB</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Bola: ASTM 351 GRADE CF8M o ASTM A 182 GRADO  F6a o (ACERO AL CARBONO ((A105 O A350 LF2) + 2MILS ENP) ó mayor</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Eje: 304SS o 316SS o ASTM A 182 GRADO  F6a. o ACERO A322 4140 2MILs ENP o ((A105 O A350 LF2) +2 MILs ENP)) ó mayor</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Asientos: con inserto blando que garantice cierre hermético DEVLON o PTFE</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Diámetro: 4 plg.</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Tipo: Válvula de bola API 6D y API 6FA ó API 607 ó equivalentes </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Calidad de material – análisis químico de la colada correspondiente. </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Prueba hidrostática de cuerpo y sello según API 6D en fábrica. </w:t>
            </w: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ind w:left="1276"/>
              <w:jc w:val="both"/>
              <w:rPr>
                <w:rFonts w:asciiTheme="minorHAnsi" w:hAnsiTheme="minorHAnsi" w:cstheme="minorHAnsi"/>
                <w:b/>
                <w:sz w:val="16"/>
                <w:szCs w:val="16"/>
              </w:rPr>
            </w:pPr>
            <w:r w:rsidRPr="003A12EA">
              <w:rPr>
                <w:rFonts w:asciiTheme="minorHAnsi" w:hAnsiTheme="minorHAnsi" w:cstheme="minorHAnsi"/>
                <w:b/>
                <w:sz w:val="16"/>
                <w:szCs w:val="16"/>
              </w:rPr>
              <w:t>Termómetro:</w:t>
            </w:r>
          </w:p>
          <w:p w:rsidR="00431CEA" w:rsidRPr="003A12EA" w:rsidRDefault="00431CEA" w:rsidP="00AB00A8">
            <w:pPr>
              <w:ind w:left="993"/>
              <w:jc w:val="both"/>
              <w:rPr>
                <w:rFonts w:asciiTheme="minorHAnsi" w:hAnsiTheme="minorHAnsi" w:cstheme="minorHAnsi"/>
                <w:sz w:val="16"/>
                <w:szCs w:val="16"/>
                <w:u w:val="single"/>
              </w:rPr>
            </w:pP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Se instalará un termómetro con líquido orgánico antes de las etapas de regulación del tipo recto y su margen de medida será: - 30 a 50°C.</w:t>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C43CFD" w:rsidRDefault="00431CEA" w:rsidP="00AB00A8">
            <w:pPr>
              <w:ind w:left="1276"/>
              <w:rPr>
                <w:rFonts w:asciiTheme="minorHAnsi" w:hAnsiTheme="minorHAnsi" w:cstheme="minorHAnsi"/>
                <w:b/>
                <w:bCs/>
                <w:sz w:val="16"/>
                <w:szCs w:val="16"/>
              </w:rPr>
            </w:pPr>
            <w:r w:rsidRPr="00C43CFD">
              <w:rPr>
                <w:rFonts w:asciiTheme="minorHAnsi" w:hAnsiTheme="minorHAnsi" w:cstheme="minorHAnsi"/>
                <w:b/>
                <w:bCs/>
                <w:sz w:val="16"/>
                <w:szCs w:val="16"/>
              </w:rPr>
              <w:t>Figura ocho.</w:t>
            </w:r>
          </w:p>
          <w:p w:rsidR="00431CEA" w:rsidRPr="00C43CFD" w:rsidRDefault="00431CEA" w:rsidP="00AB00A8">
            <w:pPr>
              <w:ind w:left="1276"/>
              <w:rPr>
                <w:rFonts w:asciiTheme="minorHAnsi" w:hAnsiTheme="minorHAnsi" w:cstheme="minorHAnsi"/>
                <w:b/>
                <w:bCs/>
                <w:sz w:val="16"/>
                <w:szCs w:val="16"/>
              </w:rPr>
            </w:pPr>
          </w:p>
          <w:p w:rsidR="00431CEA" w:rsidRPr="00C43CFD"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C43CFD">
              <w:rPr>
                <w:rFonts w:asciiTheme="minorHAnsi" w:hAnsiTheme="minorHAnsi" w:cstheme="minorHAnsi"/>
                <w:sz w:val="16"/>
                <w:szCs w:val="16"/>
              </w:rPr>
              <w:t>Elemento de bloqueo de 4 plg que deberá ir colocada en medio de dos bridas ANSI 300.</w:t>
            </w: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ind w:left="1276"/>
              <w:jc w:val="both"/>
              <w:rPr>
                <w:rFonts w:asciiTheme="minorHAnsi" w:hAnsiTheme="minorHAnsi" w:cstheme="minorHAnsi"/>
                <w:b/>
                <w:sz w:val="16"/>
                <w:szCs w:val="16"/>
              </w:rPr>
            </w:pPr>
            <w:r w:rsidRPr="003A12EA">
              <w:rPr>
                <w:rFonts w:asciiTheme="minorHAnsi" w:hAnsiTheme="minorHAnsi" w:cstheme="minorHAnsi"/>
                <w:b/>
                <w:sz w:val="16"/>
                <w:szCs w:val="16"/>
              </w:rPr>
              <w:t>Medidor tipo turbina G-160 (apto para transferencia de custodia)</w:t>
            </w:r>
          </w:p>
          <w:p w:rsidR="00431CEA" w:rsidRPr="003A12EA" w:rsidRDefault="00431CEA" w:rsidP="00AB00A8">
            <w:pPr>
              <w:ind w:left="993" w:firstLine="706"/>
              <w:jc w:val="both"/>
              <w:rPr>
                <w:rFonts w:asciiTheme="minorHAnsi" w:hAnsiTheme="minorHAnsi" w:cstheme="minorHAnsi"/>
                <w:b/>
                <w:sz w:val="16"/>
                <w:szCs w:val="16"/>
                <w:u w:val="single"/>
              </w:rPr>
            </w:pP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Medidor ANSI 300 RF tipo desplazamiento positivo (rotativo)</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Rango de Temperatura de operación: - 40º hasta 60º C</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Caudal: 10200 SCMH</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lastRenderedPageBreak/>
              <w:t>Máxima Presión de Operación(mínima): 740 PSIG</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Q max [MCH] mayor o igual a 250</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Q min [MCH] menor o igual 13</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Salida de pulsos de alta frecuencia (HF) para conectar con el computador de flujo</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Conexión Bridada : ANSI 300 RF de 4 plg</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Certificados de calibración con trazabilidad al NIST</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Presentación del Reporte de Pruebas del medidor, original en idioma español o inglés, con la serie del medidor correspondiente. Emitido por el fabricante (test report).</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Registrador mecánico</w:t>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tabs>
                <w:tab w:val="left" w:pos="142"/>
              </w:tabs>
              <w:ind w:left="1206" w:hanging="100"/>
              <w:rPr>
                <w:rFonts w:asciiTheme="minorHAnsi" w:hAnsiTheme="minorHAnsi" w:cstheme="minorHAnsi"/>
                <w:bCs/>
                <w:sz w:val="16"/>
                <w:szCs w:val="16"/>
              </w:rPr>
            </w:pPr>
            <w:r w:rsidRPr="003A12EA">
              <w:rPr>
                <w:rFonts w:asciiTheme="minorHAnsi" w:hAnsiTheme="minorHAnsi" w:cstheme="minorHAnsi"/>
                <w:b/>
                <w:sz w:val="16"/>
                <w:szCs w:val="16"/>
              </w:rPr>
              <w:lastRenderedPageBreak/>
              <w:t>Válvula de flujo critico</w:t>
            </w:r>
          </w:p>
          <w:p w:rsidR="00431CEA" w:rsidRPr="003A12EA" w:rsidRDefault="00431CEA" w:rsidP="00AB00A8">
            <w:pPr>
              <w:tabs>
                <w:tab w:val="left" w:pos="142"/>
              </w:tabs>
              <w:ind w:left="600" w:hanging="100"/>
              <w:rPr>
                <w:rFonts w:asciiTheme="minorHAnsi" w:hAnsiTheme="minorHAnsi" w:cstheme="minorHAnsi"/>
                <w:bCs/>
                <w:sz w:val="16"/>
                <w:szCs w:val="16"/>
              </w:rPr>
            </w:pPr>
          </w:p>
          <w:p w:rsidR="00431CEA" w:rsidRPr="003A12EA" w:rsidRDefault="00431CEA" w:rsidP="00AB00A8">
            <w:pPr>
              <w:ind w:left="1206"/>
              <w:rPr>
                <w:rFonts w:asciiTheme="minorHAnsi" w:hAnsiTheme="minorHAnsi" w:cstheme="minorHAnsi"/>
                <w:bCs/>
                <w:sz w:val="16"/>
                <w:szCs w:val="16"/>
              </w:rPr>
            </w:pPr>
            <w:r w:rsidRPr="003A12EA">
              <w:rPr>
                <w:rFonts w:asciiTheme="minorHAnsi" w:hAnsiTheme="minorHAnsi" w:cstheme="minorHAnsi"/>
                <w:bCs/>
                <w:sz w:val="16"/>
                <w:szCs w:val="16"/>
              </w:rPr>
              <w:t xml:space="preserve">Se debe colocar una válvulas de </w:t>
            </w:r>
            <w:r w:rsidRPr="003A12EA">
              <w:rPr>
                <w:rFonts w:asciiTheme="minorHAnsi" w:hAnsiTheme="minorHAnsi" w:cstheme="minorHAnsi"/>
                <w:sz w:val="16"/>
                <w:szCs w:val="16"/>
              </w:rPr>
              <w:t>¼ de giro RF bridada</w:t>
            </w:r>
            <w:r w:rsidRPr="003A12EA">
              <w:rPr>
                <w:rFonts w:asciiTheme="minorHAnsi" w:hAnsiTheme="minorHAnsi" w:cstheme="minorHAnsi"/>
                <w:bCs/>
                <w:sz w:val="16"/>
                <w:szCs w:val="16"/>
              </w:rPr>
              <w:t xml:space="preserve"> tipo bola de paso total ANSI 300 de 2 plg, actuada mediante volante y caja de engranes, colocada y orientada de tal forma que permita realizar las pruebas de flujo critico</w:t>
            </w:r>
          </w:p>
          <w:p w:rsidR="00431CEA" w:rsidRPr="003A12EA" w:rsidRDefault="00431CEA" w:rsidP="00AB00A8">
            <w:pPr>
              <w:ind w:left="709"/>
              <w:rPr>
                <w:rFonts w:asciiTheme="minorHAnsi" w:hAnsiTheme="minorHAnsi" w:cstheme="minorHAnsi"/>
                <w:bCs/>
                <w:sz w:val="16"/>
                <w:szCs w:val="16"/>
              </w:rPr>
            </w:pPr>
            <w:r w:rsidRPr="003A12EA">
              <w:rPr>
                <w:rFonts w:asciiTheme="minorHAnsi" w:hAnsiTheme="minorHAnsi" w:cstheme="minorHAnsi"/>
                <w:bCs/>
                <w:sz w:val="16"/>
                <w:szCs w:val="16"/>
              </w:rPr>
              <w:t xml:space="preserve"> </w:t>
            </w:r>
          </w:p>
          <w:p w:rsidR="00431CEA" w:rsidRPr="003A12EA" w:rsidRDefault="00431CEA" w:rsidP="00AB00A8">
            <w:pPr>
              <w:ind w:left="1206"/>
              <w:rPr>
                <w:rFonts w:asciiTheme="minorHAnsi" w:hAnsiTheme="minorHAnsi" w:cstheme="minorHAnsi"/>
                <w:bCs/>
                <w:sz w:val="16"/>
                <w:szCs w:val="16"/>
              </w:rPr>
            </w:pPr>
            <w:r w:rsidRPr="003A12EA">
              <w:rPr>
                <w:rFonts w:asciiTheme="minorHAnsi" w:hAnsiTheme="minorHAnsi" w:cstheme="minorHAnsi"/>
                <w:bCs/>
                <w:sz w:val="16"/>
                <w:szCs w:val="16"/>
              </w:rPr>
              <w:t>La ubicación de esta válvula debe ser realizada de tal forma que no generen fenómenos turbulentos en la línea de medición.</w:t>
            </w:r>
          </w:p>
          <w:p w:rsidR="00431CEA" w:rsidRPr="003A12EA" w:rsidRDefault="00431CEA" w:rsidP="00AB00A8">
            <w:pPr>
              <w:ind w:left="709"/>
              <w:rPr>
                <w:rFonts w:asciiTheme="minorHAnsi" w:hAnsiTheme="minorHAnsi" w:cstheme="minorHAnsi"/>
                <w:bCs/>
                <w:sz w:val="16"/>
                <w:szCs w:val="16"/>
              </w:rPr>
            </w:pPr>
          </w:p>
          <w:p w:rsidR="00431CEA" w:rsidRPr="003A12EA" w:rsidRDefault="00431CEA" w:rsidP="00AB00A8">
            <w:pPr>
              <w:tabs>
                <w:tab w:val="left" w:pos="709"/>
              </w:tabs>
              <w:ind w:left="1276"/>
              <w:jc w:val="both"/>
              <w:rPr>
                <w:rFonts w:asciiTheme="minorHAnsi" w:hAnsiTheme="minorHAnsi" w:cstheme="minorHAnsi"/>
                <w:bCs/>
                <w:sz w:val="16"/>
                <w:szCs w:val="16"/>
              </w:rPr>
            </w:pPr>
            <w:r w:rsidRPr="003A12EA">
              <w:rPr>
                <w:rFonts w:asciiTheme="minorHAnsi" w:hAnsiTheme="minorHAnsi" w:cstheme="minorHAnsi"/>
                <w:bCs/>
                <w:sz w:val="16"/>
                <w:szCs w:val="16"/>
              </w:rPr>
              <w:t>Esta válvula deberá contar con su brida ciega ANSI 300.</w:t>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ind w:left="1276"/>
              <w:jc w:val="both"/>
              <w:rPr>
                <w:rFonts w:asciiTheme="minorHAnsi" w:hAnsiTheme="minorHAnsi" w:cstheme="minorHAnsi"/>
                <w:b/>
                <w:sz w:val="16"/>
                <w:szCs w:val="16"/>
              </w:rPr>
            </w:pPr>
            <w:r w:rsidRPr="003A12EA">
              <w:rPr>
                <w:rFonts w:asciiTheme="minorHAnsi" w:hAnsiTheme="minorHAnsi" w:cstheme="minorHAnsi"/>
                <w:b/>
                <w:sz w:val="16"/>
                <w:szCs w:val="16"/>
              </w:rPr>
              <w:t>Computador de flujo</w:t>
            </w:r>
          </w:p>
          <w:p w:rsidR="00431CEA" w:rsidRPr="003A12EA" w:rsidRDefault="00431CEA" w:rsidP="00AB00A8">
            <w:pPr>
              <w:ind w:left="1276"/>
              <w:jc w:val="both"/>
              <w:rPr>
                <w:rFonts w:asciiTheme="minorHAnsi" w:hAnsiTheme="minorHAnsi" w:cstheme="minorHAnsi"/>
                <w:b/>
                <w:sz w:val="16"/>
                <w:szCs w:val="16"/>
              </w:rPr>
            </w:pPr>
          </w:p>
          <w:p w:rsidR="00431CEA" w:rsidRPr="003A12EA" w:rsidRDefault="00431CEA" w:rsidP="00AB00A8">
            <w:pPr>
              <w:tabs>
                <w:tab w:val="left" w:pos="709"/>
              </w:tabs>
              <w:ind w:left="1276"/>
              <w:jc w:val="both"/>
              <w:rPr>
                <w:rFonts w:asciiTheme="minorHAnsi" w:hAnsiTheme="minorHAnsi" w:cstheme="minorHAnsi"/>
                <w:sz w:val="16"/>
                <w:szCs w:val="16"/>
              </w:rPr>
            </w:pPr>
            <w:r w:rsidRPr="003A12EA">
              <w:rPr>
                <w:rFonts w:asciiTheme="minorHAnsi" w:hAnsiTheme="minorHAnsi" w:cstheme="minorHAnsi"/>
                <w:sz w:val="16"/>
                <w:szCs w:val="16"/>
              </w:rPr>
              <w:t>El computador deberá generar reportes codificados para medición fiscal (apto para transferencia de custodia)</w:t>
            </w:r>
          </w:p>
          <w:p w:rsidR="00431CEA" w:rsidRPr="003A12EA" w:rsidRDefault="00431CEA" w:rsidP="00AB00A8">
            <w:pPr>
              <w:tabs>
                <w:tab w:val="left" w:pos="709"/>
              </w:tabs>
              <w:ind w:left="1276"/>
              <w:jc w:val="both"/>
              <w:rPr>
                <w:rFonts w:asciiTheme="minorHAnsi" w:hAnsiTheme="minorHAnsi" w:cstheme="minorHAnsi"/>
                <w:sz w:val="16"/>
                <w:szCs w:val="16"/>
              </w:rPr>
            </w:pP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El computador de Flujo tendrá la capacidad de poder realizar la corrección y el registro del medidor de desplazamiento positivo y turbina, simultáneamente.</w:t>
            </w:r>
          </w:p>
          <w:p w:rsidR="00431CEA" w:rsidRPr="003A12EA" w:rsidRDefault="00431CEA" w:rsidP="00AB00A8">
            <w:pPr>
              <w:tabs>
                <w:tab w:val="left" w:pos="709"/>
              </w:tabs>
              <w:ind w:left="1276"/>
              <w:jc w:val="both"/>
              <w:rPr>
                <w:rFonts w:asciiTheme="minorHAnsi" w:hAnsiTheme="minorHAnsi" w:cstheme="minorHAnsi"/>
                <w:sz w:val="16"/>
                <w:szCs w:val="16"/>
              </w:rPr>
            </w:pP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Estará configurado e instalado de tal manera que la migración del medidor de desplazamiento positivo al medidor tipo turbina, ocurra sin la realización de ninguna posterior modificación</w:t>
            </w:r>
          </w:p>
          <w:p w:rsidR="00431CEA" w:rsidRPr="003A12EA" w:rsidRDefault="00431CEA" w:rsidP="00AB00A8">
            <w:pPr>
              <w:ind w:left="993"/>
              <w:jc w:val="both"/>
              <w:rPr>
                <w:rFonts w:asciiTheme="minorHAnsi" w:hAnsiTheme="minorHAnsi" w:cstheme="minorHAnsi"/>
                <w:b/>
                <w:sz w:val="16"/>
                <w:szCs w:val="16"/>
                <w:u w:val="single"/>
              </w:rPr>
            </w:pP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Capacidad CPU Memoria (mínimo requerido):</w:t>
            </w:r>
          </w:p>
          <w:p w:rsidR="00431CEA" w:rsidRPr="003A12EA" w:rsidRDefault="00431CEA" w:rsidP="006721A0">
            <w:pPr>
              <w:numPr>
                <w:ilvl w:val="0"/>
                <w:numId w:val="42"/>
              </w:numPr>
              <w:ind w:left="1701" w:hanging="284"/>
              <w:jc w:val="both"/>
              <w:rPr>
                <w:rFonts w:asciiTheme="minorHAnsi" w:eastAsia="Arial Unicode MS" w:hAnsiTheme="minorHAnsi" w:cstheme="minorHAnsi"/>
                <w:sz w:val="16"/>
                <w:szCs w:val="16"/>
              </w:rPr>
            </w:pPr>
            <w:r w:rsidRPr="003A12EA">
              <w:rPr>
                <w:rFonts w:asciiTheme="minorHAnsi" w:eastAsia="Arial Unicode MS" w:hAnsiTheme="minorHAnsi" w:cstheme="minorHAnsi"/>
                <w:sz w:val="16"/>
                <w:szCs w:val="16"/>
              </w:rPr>
              <w:t>Procesador de 8 Bits o superior</w:t>
            </w:r>
          </w:p>
          <w:p w:rsidR="00431CEA" w:rsidRPr="003A12EA" w:rsidRDefault="00431CEA" w:rsidP="006721A0">
            <w:pPr>
              <w:numPr>
                <w:ilvl w:val="0"/>
                <w:numId w:val="42"/>
              </w:numPr>
              <w:ind w:left="1701" w:hanging="284"/>
              <w:jc w:val="both"/>
              <w:rPr>
                <w:rFonts w:asciiTheme="minorHAnsi" w:eastAsia="Arial Unicode MS" w:hAnsiTheme="minorHAnsi" w:cstheme="minorHAnsi"/>
                <w:sz w:val="16"/>
                <w:szCs w:val="16"/>
              </w:rPr>
            </w:pPr>
            <w:r w:rsidRPr="003A12EA">
              <w:rPr>
                <w:rFonts w:asciiTheme="minorHAnsi" w:eastAsia="Arial Unicode MS" w:hAnsiTheme="minorHAnsi" w:cstheme="minorHAnsi"/>
                <w:sz w:val="16"/>
                <w:szCs w:val="16"/>
              </w:rPr>
              <w:t>2  MB Flash ROM lectura-escritura programable</w:t>
            </w:r>
          </w:p>
          <w:p w:rsidR="00431CEA" w:rsidRPr="003A12EA" w:rsidRDefault="00431CEA" w:rsidP="006721A0">
            <w:pPr>
              <w:numPr>
                <w:ilvl w:val="0"/>
                <w:numId w:val="42"/>
              </w:numPr>
              <w:ind w:left="1701" w:hanging="284"/>
              <w:jc w:val="both"/>
              <w:rPr>
                <w:rFonts w:asciiTheme="minorHAnsi" w:eastAsia="Arial Unicode MS" w:hAnsiTheme="minorHAnsi" w:cstheme="minorHAnsi"/>
                <w:sz w:val="16"/>
                <w:szCs w:val="16"/>
              </w:rPr>
            </w:pPr>
            <w:r w:rsidRPr="003A12EA">
              <w:rPr>
                <w:rFonts w:asciiTheme="minorHAnsi" w:eastAsia="Arial Unicode MS" w:hAnsiTheme="minorHAnsi" w:cstheme="minorHAnsi"/>
                <w:sz w:val="16"/>
                <w:szCs w:val="16"/>
              </w:rPr>
              <w:t>512  kbytes RAM memoria de acceso aleatorio</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Certificación de Cálculo de Volumen</w:t>
            </w:r>
          </w:p>
          <w:p w:rsidR="00431CEA" w:rsidRPr="003A12EA" w:rsidRDefault="00431CEA" w:rsidP="006721A0">
            <w:pPr>
              <w:numPr>
                <w:ilvl w:val="0"/>
                <w:numId w:val="42"/>
              </w:numPr>
              <w:ind w:left="1701" w:hanging="284"/>
              <w:jc w:val="both"/>
              <w:rPr>
                <w:rFonts w:asciiTheme="minorHAnsi" w:eastAsia="Arial Unicode MS" w:hAnsiTheme="minorHAnsi" w:cstheme="minorHAnsi"/>
                <w:sz w:val="16"/>
                <w:szCs w:val="16"/>
              </w:rPr>
            </w:pPr>
            <w:r w:rsidRPr="003A12EA">
              <w:rPr>
                <w:rFonts w:asciiTheme="minorHAnsi" w:eastAsia="Arial Unicode MS" w:hAnsiTheme="minorHAnsi" w:cstheme="minorHAnsi"/>
                <w:sz w:val="16"/>
                <w:szCs w:val="16"/>
              </w:rPr>
              <w:t>Calculo de flujo AGA3 1992/API 14.3, con calculo AGA8 de súper compresibilidad, método Detallado y Grosso.</w:t>
            </w:r>
          </w:p>
          <w:p w:rsidR="00431CEA" w:rsidRPr="003A12EA" w:rsidRDefault="00431CEA" w:rsidP="006721A0">
            <w:pPr>
              <w:numPr>
                <w:ilvl w:val="0"/>
                <w:numId w:val="42"/>
              </w:numPr>
              <w:ind w:left="1701" w:hanging="284"/>
              <w:jc w:val="both"/>
              <w:rPr>
                <w:rFonts w:asciiTheme="minorHAnsi" w:eastAsia="Arial Unicode MS" w:hAnsiTheme="minorHAnsi" w:cstheme="minorHAnsi"/>
                <w:sz w:val="16"/>
                <w:szCs w:val="16"/>
              </w:rPr>
            </w:pPr>
            <w:r w:rsidRPr="003A12EA">
              <w:rPr>
                <w:rFonts w:asciiTheme="minorHAnsi" w:eastAsia="Arial Unicode MS" w:hAnsiTheme="minorHAnsi" w:cstheme="minorHAnsi"/>
                <w:sz w:val="16"/>
                <w:szCs w:val="16"/>
              </w:rPr>
              <w:t>Calculo de flujo AGA7 1996, con calculo AGA8 de súper compresibilidad</w:t>
            </w:r>
          </w:p>
          <w:p w:rsidR="00431CEA" w:rsidRPr="003A12EA" w:rsidRDefault="00431CEA" w:rsidP="006721A0">
            <w:pPr>
              <w:numPr>
                <w:ilvl w:val="0"/>
                <w:numId w:val="42"/>
              </w:numPr>
              <w:ind w:left="1701" w:hanging="284"/>
              <w:jc w:val="both"/>
              <w:rPr>
                <w:rFonts w:asciiTheme="minorHAnsi" w:eastAsia="Arial Unicode MS" w:hAnsiTheme="minorHAnsi" w:cstheme="minorHAnsi"/>
                <w:sz w:val="16"/>
                <w:szCs w:val="16"/>
              </w:rPr>
            </w:pPr>
            <w:r w:rsidRPr="003A12EA">
              <w:rPr>
                <w:rFonts w:asciiTheme="minorHAnsi" w:eastAsia="Arial Unicode MS" w:hAnsiTheme="minorHAnsi" w:cstheme="minorHAnsi"/>
                <w:sz w:val="16"/>
                <w:szCs w:val="16"/>
              </w:rPr>
              <w:t>API 21.1</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Puerto de Comunicación </w:t>
            </w:r>
          </w:p>
          <w:p w:rsidR="00431CEA" w:rsidRPr="003A12EA" w:rsidRDefault="00431CEA" w:rsidP="006721A0">
            <w:pPr>
              <w:numPr>
                <w:ilvl w:val="0"/>
                <w:numId w:val="42"/>
              </w:numPr>
              <w:ind w:left="1701" w:hanging="284"/>
              <w:jc w:val="both"/>
              <w:rPr>
                <w:rFonts w:asciiTheme="minorHAnsi" w:eastAsia="Arial Unicode MS" w:hAnsiTheme="minorHAnsi" w:cstheme="minorHAnsi"/>
                <w:sz w:val="16"/>
                <w:szCs w:val="16"/>
              </w:rPr>
            </w:pPr>
            <w:r w:rsidRPr="003A12EA">
              <w:rPr>
                <w:rFonts w:asciiTheme="minorHAnsi" w:eastAsia="Arial Unicode MS" w:hAnsiTheme="minorHAnsi" w:cstheme="minorHAnsi"/>
                <w:sz w:val="16"/>
                <w:szCs w:val="16"/>
              </w:rPr>
              <w:t>Serial RS232/RS485 ó Ethernet</w:t>
            </w:r>
          </w:p>
          <w:p w:rsidR="00431CEA" w:rsidRPr="003A12EA" w:rsidRDefault="00431CEA" w:rsidP="006721A0">
            <w:pPr>
              <w:numPr>
                <w:ilvl w:val="0"/>
                <w:numId w:val="42"/>
              </w:numPr>
              <w:ind w:left="1701" w:hanging="284"/>
              <w:jc w:val="both"/>
              <w:rPr>
                <w:rFonts w:asciiTheme="minorHAnsi" w:eastAsia="Arial Unicode MS" w:hAnsiTheme="minorHAnsi" w:cstheme="minorHAnsi"/>
                <w:sz w:val="16"/>
                <w:szCs w:val="16"/>
              </w:rPr>
            </w:pPr>
            <w:r w:rsidRPr="003A12EA">
              <w:rPr>
                <w:rFonts w:asciiTheme="minorHAnsi" w:eastAsia="Arial Unicode MS" w:hAnsiTheme="minorHAnsi" w:cstheme="minorHAnsi"/>
                <w:sz w:val="16"/>
                <w:szCs w:val="16"/>
              </w:rPr>
              <w:lastRenderedPageBreak/>
              <w:t>Protocolo de comunicación : Modbus RTU / Modbus TCP abierto</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Entrada RTD  Propia del equipo para conexión de RTD</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Transductor de Presión</w:t>
            </w:r>
          </w:p>
          <w:p w:rsidR="00431CEA" w:rsidRPr="003A12EA" w:rsidRDefault="00431CEA" w:rsidP="006721A0">
            <w:pPr>
              <w:numPr>
                <w:ilvl w:val="0"/>
                <w:numId w:val="42"/>
              </w:numPr>
              <w:ind w:left="1701" w:hanging="284"/>
              <w:jc w:val="both"/>
              <w:rPr>
                <w:rFonts w:asciiTheme="minorHAnsi" w:eastAsia="Arial Unicode MS" w:hAnsiTheme="minorHAnsi" w:cstheme="minorHAnsi"/>
                <w:sz w:val="16"/>
                <w:szCs w:val="16"/>
              </w:rPr>
            </w:pPr>
            <w:r w:rsidRPr="003A12EA">
              <w:rPr>
                <w:rFonts w:asciiTheme="minorHAnsi" w:eastAsia="Arial Unicode MS" w:hAnsiTheme="minorHAnsi" w:cstheme="minorHAnsi"/>
                <w:sz w:val="16"/>
                <w:szCs w:val="16"/>
              </w:rPr>
              <w:t>Tipo capacitivo</w:t>
            </w:r>
          </w:p>
          <w:p w:rsidR="00431CEA" w:rsidRPr="003A12EA" w:rsidRDefault="00431CEA" w:rsidP="006721A0">
            <w:pPr>
              <w:numPr>
                <w:ilvl w:val="0"/>
                <w:numId w:val="42"/>
              </w:numPr>
              <w:ind w:left="1701" w:hanging="284"/>
              <w:jc w:val="both"/>
              <w:rPr>
                <w:rFonts w:asciiTheme="minorHAnsi" w:eastAsia="Arial Unicode MS" w:hAnsiTheme="minorHAnsi" w:cstheme="minorHAnsi"/>
                <w:sz w:val="16"/>
                <w:szCs w:val="16"/>
              </w:rPr>
            </w:pPr>
            <w:r w:rsidRPr="003A12EA">
              <w:rPr>
                <w:rFonts w:asciiTheme="minorHAnsi" w:eastAsia="Arial Unicode MS" w:hAnsiTheme="minorHAnsi" w:cstheme="minorHAnsi"/>
                <w:sz w:val="16"/>
                <w:szCs w:val="16"/>
              </w:rPr>
              <w:t>Rango de operación  0 - 740 psi (mínimo)</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Entrada Pulsos:</w:t>
            </w:r>
          </w:p>
          <w:p w:rsidR="00431CEA" w:rsidRPr="003A12EA" w:rsidRDefault="00431CEA" w:rsidP="006721A0">
            <w:pPr>
              <w:numPr>
                <w:ilvl w:val="0"/>
                <w:numId w:val="42"/>
              </w:numPr>
              <w:ind w:left="1701" w:hanging="284"/>
              <w:jc w:val="both"/>
              <w:rPr>
                <w:rFonts w:asciiTheme="minorHAnsi" w:eastAsia="Arial Unicode MS" w:hAnsiTheme="minorHAnsi" w:cstheme="minorHAnsi"/>
                <w:sz w:val="16"/>
                <w:szCs w:val="16"/>
              </w:rPr>
            </w:pPr>
            <w:r w:rsidRPr="003A12EA">
              <w:rPr>
                <w:rFonts w:asciiTheme="minorHAnsi" w:eastAsia="Arial Unicode MS" w:hAnsiTheme="minorHAnsi" w:cstheme="minorHAnsi"/>
                <w:sz w:val="16"/>
                <w:szCs w:val="16"/>
              </w:rPr>
              <w:t>Contactor de estado sólido</w:t>
            </w:r>
          </w:p>
          <w:p w:rsidR="00431CEA" w:rsidRPr="003A12EA" w:rsidRDefault="00431CEA" w:rsidP="006721A0">
            <w:pPr>
              <w:numPr>
                <w:ilvl w:val="0"/>
                <w:numId w:val="42"/>
              </w:numPr>
              <w:ind w:left="1701" w:hanging="284"/>
              <w:jc w:val="both"/>
              <w:rPr>
                <w:rFonts w:asciiTheme="minorHAnsi" w:eastAsia="Arial Unicode MS" w:hAnsiTheme="minorHAnsi" w:cstheme="minorHAnsi"/>
                <w:sz w:val="16"/>
                <w:szCs w:val="16"/>
              </w:rPr>
            </w:pPr>
            <w:r w:rsidRPr="003A12EA">
              <w:rPr>
                <w:rFonts w:asciiTheme="minorHAnsi" w:eastAsia="Arial Unicode MS" w:hAnsiTheme="minorHAnsi" w:cstheme="minorHAnsi"/>
                <w:sz w:val="16"/>
                <w:szCs w:val="16"/>
              </w:rPr>
              <w:t>Rango de Frecuencia  6 kHz ó superior</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Entrada analógica  </w:t>
            </w:r>
          </w:p>
          <w:p w:rsidR="00431CEA" w:rsidRPr="003A12EA" w:rsidRDefault="00431CEA" w:rsidP="006721A0">
            <w:pPr>
              <w:numPr>
                <w:ilvl w:val="0"/>
                <w:numId w:val="42"/>
              </w:numPr>
              <w:ind w:left="1701" w:hanging="284"/>
              <w:jc w:val="both"/>
              <w:rPr>
                <w:rFonts w:asciiTheme="minorHAnsi" w:eastAsia="Arial Unicode MS" w:hAnsiTheme="minorHAnsi" w:cstheme="minorHAnsi"/>
                <w:sz w:val="16"/>
                <w:szCs w:val="16"/>
              </w:rPr>
            </w:pPr>
            <w:r w:rsidRPr="003A12EA">
              <w:rPr>
                <w:rFonts w:asciiTheme="minorHAnsi" w:eastAsia="Arial Unicode MS" w:hAnsiTheme="minorHAnsi" w:cstheme="minorHAnsi"/>
                <w:sz w:val="16"/>
                <w:szCs w:val="16"/>
              </w:rPr>
              <w:t>Señal 4 a 20 mA o superior</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Software de instalación y configuración al computador de flujo</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Cable interface para conexión computador de flujo a PC Serial RS232 y/o USB</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Temperatura: -20 a 60°C o rango mayor</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Certificado de aprobación para aéreas Clase I, División1y 2, Grupos B,C &amp; D</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Certificación de cumplimiento de  AGA3, AGA8, API MPMS Capitulo 11, 12, como mínimo</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Certificación de Laboratorio Externo de cumplimiento  de tener un error igual o menor a +/- 0.25%</w:t>
            </w:r>
          </w:p>
          <w:p w:rsidR="00431CEA" w:rsidRPr="003A12EA" w:rsidRDefault="00431CEA" w:rsidP="00AB00A8">
            <w:pPr>
              <w:tabs>
                <w:tab w:val="left" w:pos="709"/>
              </w:tabs>
              <w:ind w:left="1276"/>
              <w:jc w:val="both"/>
              <w:rPr>
                <w:rFonts w:asciiTheme="minorHAnsi" w:hAnsiTheme="minorHAnsi" w:cstheme="minorHAnsi"/>
                <w:sz w:val="16"/>
                <w:szCs w:val="16"/>
              </w:rPr>
            </w:pPr>
          </w:p>
          <w:p w:rsidR="00431CEA" w:rsidRPr="003A12EA" w:rsidRDefault="00431CEA" w:rsidP="00AB00A8">
            <w:pPr>
              <w:tabs>
                <w:tab w:val="left" w:pos="709"/>
              </w:tabs>
              <w:ind w:left="1276"/>
              <w:jc w:val="both"/>
              <w:rPr>
                <w:rFonts w:asciiTheme="minorHAnsi" w:hAnsiTheme="minorHAnsi" w:cstheme="minorHAnsi"/>
                <w:sz w:val="16"/>
                <w:szCs w:val="16"/>
              </w:rPr>
            </w:pPr>
            <w:r w:rsidRPr="003A12EA">
              <w:rPr>
                <w:rFonts w:asciiTheme="minorHAnsi" w:hAnsiTheme="minorHAnsi" w:cstheme="minorHAnsi"/>
                <w:sz w:val="16"/>
                <w:szCs w:val="16"/>
              </w:rPr>
              <w:t>Este debe estar configurado para trabajar de manera óptima con los dos  medidores</w:t>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ind w:left="993"/>
              <w:rPr>
                <w:rFonts w:asciiTheme="minorHAnsi" w:hAnsiTheme="minorHAnsi" w:cstheme="minorHAnsi"/>
                <w:b/>
                <w:sz w:val="16"/>
                <w:szCs w:val="16"/>
                <w:u w:val="single"/>
              </w:rPr>
            </w:pPr>
            <w:r w:rsidRPr="003A12EA">
              <w:rPr>
                <w:rFonts w:asciiTheme="minorHAnsi" w:hAnsiTheme="minorHAnsi" w:cstheme="minorHAnsi"/>
                <w:b/>
                <w:sz w:val="16"/>
                <w:szCs w:val="16"/>
                <w:u w:val="single"/>
              </w:rPr>
              <w:lastRenderedPageBreak/>
              <w:t xml:space="preserve">Línea de </w:t>
            </w:r>
            <w:r w:rsidRPr="003A12EA">
              <w:rPr>
                <w:rFonts w:asciiTheme="minorHAnsi" w:hAnsiTheme="minorHAnsi" w:cstheme="minorHAnsi"/>
                <w:b/>
                <w:bCs/>
                <w:sz w:val="16"/>
                <w:szCs w:val="16"/>
                <w:u w:val="single"/>
              </w:rPr>
              <w:t>bypass del medidor</w:t>
            </w:r>
            <w:r w:rsidRPr="003A12EA">
              <w:rPr>
                <w:rFonts w:asciiTheme="minorHAnsi" w:hAnsiTheme="minorHAnsi" w:cstheme="minorHAnsi"/>
                <w:b/>
                <w:sz w:val="16"/>
                <w:szCs w:val="16"/>
                <w:u w:val="single"/>
              </w:rPr>
              <w:t xml:space="preserve"> </w:t>
            </w:r>
          </w:p>
          <w:p w:rsidR="00431CEA" w:rsidRPr="003A12EA" w:rsidRDefault="00431CEA" w:rsidP="00AB00A8">
            <w:pPr>
              <w:ind w:left="993"/>
              <w:rPr>
                <w:rFonts w:asciiTheme="minorHAnsi" w:hAnsiTheme="minorHAnsi" w:cstheme="minorHAnsi"/>
                <w:b/>
                <w:sz w:val="16"/>
                <w:szCs w:val="16"/>
                <w:u w:val="single"/>
              </w:rPr>
            </w:pPr>
          </w:p>
          <w:p w:rsidR="00431CEA" w:rsidRPr="003A12EA" w:rsidRDefault="00431CEA" w:rsidP="00AB00A8">
            <w:pPr>
              <w:ind w:left="1276"/>
              <w:rPr>
                <w:rFonts w:asciiTheme="minorHAnsi" w:hAnsiTheme="minorHAnsi" w:cstheme="minorHAnsi"/>
                <w:b/>
                <w:bCs/>
                <w:sz w:val="16"/>
                <w:szCs w:val="16"/>
              </w:rPr>
            </w:pPr>
            <w:r w:rsidRPr="003A12EA">
              <w:rPr>
                <w:rFonts w:asciiTheme="minorHAnsi" w:hAnsiTheme="minorHAnsi" w:cstheme="minorHAnsi"/>
                <w:b/>
                <w:bCs/>
                <w:sz w:val="16"/>
                <w:szCs w:val="16"/>
              </w:rPr>
              <w:t>Dos válvulas de bola trunnion de “Paso Total” de aislamiento de medidor</w:t>
            </w:r>
          </w:p>
          <w:p w:rsidR="00431CEA" w:rsidRPr="003A12EA" w:rsidRDefault="00431CEA" w:rsidP="00AB00A8">
            <w:pPr>
              <w:ind w:left="993"/>
              <w:rPr>
                <w:rFonts w:asciiTheme="minorHAnsi" w:hAnsiTheme="minorHAnsi" w:cstheme="minorHAnsi"/>
                <w:b/>
                <w:bCs/>
                <w:sz w:val="16"/>
                <w:szCs w:val="16"/>
                <w:u w:val="single"/>
              </w:rPr>
            </w:pP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Clase: ANSI 300 </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Conexión: Brida ANSI 300 Paso Total ANSI B 16.34/ANSI B16.5 RF</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Actuación: volante con caja de engranes</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Cuerpo: A105 ó ASTM A 216 GRADO WCC o WCB</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Bola: ASTM 351 GRADE CF8M o ASTM A 182 GRADO  F6a o (ACERO AL CARBONO ((A105 O A350 LF2) + 2MILS ENP) ó mayor</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Eje: 304SS o 316SS o ASTM A 182 GRADO F6a. o ACERO A322 4140 2MILs ENP o ((A105 O A350 LF2) +2 MILs ENP)) ó mayor</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Asientos: con inserto blando que garantice cierre hermético DEVLON o PTFE</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Diámetro: 8 plg.</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Tipo: Válvula de bola API 6D y API 6FA ó API 607 ó equivalentes </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Calidad de material – análisis químico de la colada correspondiente. </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Prueba hidrostática de cuerpo y sello según API 6D en fábrica. </w:t>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ind w:left="1276"/>
              <w:jc w:val="both"/>
              <w:rPr>
                <w:rFonts w:asciiTheme="minorHAnsi" w:hAnsiTheme="minorHAnsi" w:cstheme="minorHAnsi"/>
                <w:b/>
                <w:sz w:val="16"/>
                <w:szCs w:val="16"/>
              </w:rPr>
            </w:pPr>
            <w:r w:rsidRPr="003A12EA">
              <w:rPr>
                <w:rFonts w:asciiTheme="minorHAnsi" w:hAnsiTheme="minorHAnsi" w:cstheme="minorHAnsi"/>
                <w:b/>
                <w:sz w:val="16"/>
                <w:szCs w:val="16"/>
              </w:rPr>
              <w:t>Termómetro:</w:t>
            </w:r>
          </w:p>
          <w:p w:rsidR="00431CEA" w:rsidRPr="003A12EA" w:rsidRDefault="00431CEA" w:rsidP="00AB00A8">
            <w:pPr>
              <w:ind w:left="993"/>
              <w:jc w:val="both"/>
              <w:rPr>
                <w:rFonts w:asciiTheme="minorHAnsi" w:hAnsiTheme="minorHAnsi" w:cstheme="minorHAnsi"/>
                <w:sz w:val="16"/>
                <w:szCs w:val="16"/>
                <w:u w:val="single"/>
              </w:rPr>
            </w:pPr>
          </w:p>
          <w:p w:rsidR="00431CEA" w:rsidRPr="00C43CFD"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Se instalará un termómetro con líquido orgánico antes de las etapas de regulación del tipo recto y su margen de medida será: - 30 a 50°C.</w:t>
            </w: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862765" w:rsidRDefault="00431CEA" w:rsidP="00AB00A8">
            <w:pPr>
              <w:ind w:left="1276"/>
              <w:rPr>
                <w:rFonts w:asciiTheme="minorHAnsi" w:hAnsiTheme="minorHAnsi" w:cstheme="minorHAnsi"/>
                <w:b/>
                <w:bCs/>
                <w:sz w:val="16"/>
                <w:szCs w:val="16"/>
              </w:rPr>
            </w:pPr>
            <w:r w:rsidRPr="00862765">
              <w:rPr>
                <w:rFonts w:asciiTheme="minorHAnsi" w:hAnsiTheme="minorHAnsi" w:cstheme="minorHAnsi"/>
                <w:b/>
                <w:bCs/>
                <w:sz w:val="16"/>
                <w:szCs w:val="16"/>
              </w:rPr>
              <w:lastRenderedPageBreak/>
              <w:t>Figura ocho.</w:t>
            </w:r>
          </w:p>
          <w:p w:rsidR="00431CEA" w:rsidRPr="00862765" w:rsidRDefault="00431CEA" w:rsidP="00AB00A8">
            <w:pPr>
              <w:ind w:left="1276"/>
              <w:rPr>
                <w:rFonts w:asciiTheme="minorHAnsi" w:hAnsiTheme="minorHAnsi" w:cstheme="minorHAnsi"/>
                <w:b/>
                <w:bCs/>
                <w:sz w:val="16"/>
                <w:szCs w:val="16"/>
              </w:rPr>
            </w:pPr>
          </w:p>
          <w:p w:rsidR="00431CEA" w:rsidRPr="00862765"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862765">
              <w:rPr>
                <w:rFonts w:asciiTheme="minorHAnsi" w:hAnsiTheme="minorHAnsi" w:cstheme="minorHAnsi"/>
                <w:sz w:val="16"/>
                <w:szCs w:val="16"/>
              </w:rPr>
              <w:t>Elemento de bloqueo de 8 plg que deberá ir colocada en medio de dos bridas ANSI 300.</w:t>
            </w: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ind w:left="1276"/>
              <w:jc w:val="both"/>
              <w:rPr>
                <w:rFonts w:asciiTheme="minorHAnsi" w:hAnsiTheme="minorHAnsi" w:cstheme="minorHAnsi"/>
                <w:b/>
                <w:sz w:val="16"/>
                <w:szCs w:val="16"/>
              </w:rPr>
            </w:pPr>
            <w:r w:rsidRPr="003A12EA">
              <w:rPr>
                <w:rFonts w:asciiTheme="minorHAnsi" w:hAnsiTheme="minorHAnsi" w:cstheme="minorHAnsi"/>
                <w:b/>
                <w:sz w:val="16"/>
                <w:szCs w:val="16"/>
              </w:rPr>
              <w:t>Medidor tipo turbina G-650 (apto para transferencia de custodia)</w:t>
            </w:r>
          </w:p>
          <w:p w:rsidR="00431CEA" w:rsidRPr="003A12EA" w:rsidRDefault="00431CEA" w:rsidP="00AB00A8">
            <w:pPr>
              <w:ind w:left="993" w:firstLine="706"/>
              <w:jc w:val="both"/>
              <w:rPr>
                <w:rFonts w:asciiTheme="minorHAnsi" w:hAnsiTheme="minorHAnsi" w:cstheme="minorHAnsi"/>
                <w:b/>
                <w:sz w:val="16"/>
                <w:szCs w:val="16"/>
                <w:u w:val="single"/>
              </w:rPr>
            </w:pP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Medidor ANSI 300 RF tipo desplazamiento positivo (rotativo)</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Rango de Temperatura de operación: - 40º hasta 60º C</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Caudal: 40000 SCMH</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Máxima Presión de Operación(mínima): 740 PSIG</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Q max [MCH] mayor o igual a 1000</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Q min [MCH] menor o igual 50</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Salida de pulsos de alta frecuencia (HF) para conectar con el computador de flujo</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Conexión Bridada : ANSI 300 RF de 8 plg</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Certificados de calibración con trazabilidad al NIST</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Presentación del Reporte de Pruebas del medidor, original en idioma español o inglés, con la serie del medidor correspondiente. Emitido por el fabricante (test report).</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Registrador mecánico.</w:t>
            </w: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rPr>
                <w:rFonts w:asciiTheme="minorHAnsi" w:hAnsiTheme="minorHAnsi" w:cstheme="minorHAnsi"/>
                <w:bCs/>
                <w:sz w:val="16"/>
                <w:szCs w:val="16"/>
              </w:rPr>
            </w:pPr>
          </w:p>
          <w:p w:rsidR="00431CEA" w:rsidRPr="003A12EA" w:rsidRDefault="00431CEA" w:rsidP="00AB00A8">
            <w:pPr>
              <w:jc w:val="both"/>
              <w:rPr>
                <w:rFonts w:asciiTheme="minorHAnsi" w:hAnsiTheme="minorHAnsi" w:cstheme="minorHAnsi"/>
                <w:b/>
                <w:bCs/>
                <w:sz w:val="16"/>
                <w:szCs w:val="16"/>
                <w:lang w:val="pt-BR"/>
              </w:rPr>
            </w:pPr>
            <w:r w:rsidRPr="003A12EA">
              <w:rPr>
                <w:rFonts w:asciiTheme="minorHAnsi" w:hAnsiTheme="minorHAnsi" w:cstheme="minorHAnsi"/>
                <w:b/>
                <w:bCs/>
                <w:sz w:val="16"/>
                <w:szCs w:val="16"/>
                <w:lang w:val="pt-BR"/>
              </w:rPr>
              <w:t>CARACTERISTICAS TRAMO COMÚN DE SALIDA</w:t>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ind w:left="993"/>
              <w:jc w:val="both"/>
              <w:rPr>
                <w:rFonts w:asciiTheme="minorHAnsi" w:hAnsiTheme="minorHAnsi" w:cstheme="minorHAnsi"/>
                <w:b/>
                <w:bCs/>
                <w:sz w:val="16"/>
                <w:szCs w:val="16"/>
                <w:u w:val="single"/>
              </w:rPr>
            </w:pPr>
            <w:r w:rsidRPr="003A12EA">
              <w:rPr>
                <w:rFonts w:asciiTheme="minorHAnsi" w:hAnsiTheme="minorHAnsi" w:cstheme="minorHAnsi"/>
                <w:b/>
                <w:bCs/>
                <w:sz w:val="16"/>
                <w:szCs w:val="16"/>
                <w:u w:val="single"/>
              </w:rPr>
              <w:t>Manómetro:</w:t>
            </w:r>
          </w:p>
          <w:p w:rsidR="00431CEA" w:rsidRPr="003A12EA" w:rsidRDefault="00431CEA" w:rsidP="00AB00A8">
            <w:pPr>
              <w:jc w:val="both"/>
              <w:rPr>
                <w:rFonts w:asciiTheme="minorHAnsi" w:hAnsiTheme="minorHAnsi" w:cstheme="minorHAnsi"/>
                <w:sz w:val="16"/>
                <w:szCs w:val="16"/>
              </w:rPr>
            </w:pPr>
          </w:p>
          <w:p w:rsidR="00431CEA" w:rsidRPr="003A12EA" w:rsidRDefault="00431CEA" w:rsidP="00AB00A8">
            <w:pPr>
              <w:jc w:val="both"/>
              <w:rPr>
                <w:rFonts w:asciiTheme="minorHAnsi" w:hAnsiTheme="minorHAnsi" w:cstheme="minorHAnsi"/>
                <w:sz w:val="16"/>
                <w:szCs w:val="16"/>
              </w:rPr>
            </w:pPr>
            <w:r w:rsidRPr="003A12EA">
              <w:rPr>
                <w:rFonts w:asciiTheme="minorHAnsi" w:hAnsiTheme="minorHAnsi" w:cstheme="minorHAnsi"/>
                <w:sz w:val="16"/>
                <w:szCs w:val="16"/>
              </w:rPr>
              <w:t>Se instalará un manómetro anterior a la válvula de salida:</w:t>
            </w:r>
          </w:p>
          <w:p w:rsidR="00431CEA" w:rsidRPr="003A12EA" w:rsidRDefault="00431CEA" w:rsidP="00AB00A8">
            <w:pPr>
              <w:ind w:left="1276"/>
              <w:jc w:val="both"/>
              <w:rPr>
                <w:rFonts w:asciiTheme="minorHAnsi" w:hAnsiTheme="minorHAnsi" w:cstheme="minorHAnsi"/>
                <w:sz w:val="16"/>
                <w:szCs w:val="16"/>
              </w:rPr>
            </w:pP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Carcaza de Acero Inoxidable AISI 304SS</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Con la opción de Calibración y Ajuste en Sitio</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Límite de Sobrepresión 30% del Rango del Span o mayor</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Material de los Internos AISI 316SS</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Cristal Reemplazable</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Conexión en AISI 316 rosca de ½” NPT inferior</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Grado de protección IP 67 o una superior según IEC 529</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Dial mayor o igual a 100 mm ó 4plg</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Rango de medición 0 – 1000 psig o equivalente en bar</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Grado de precisión de ± 0,5%</w:t>
            </w:r>
          </w:p>
          <w:p w:rsidR="00431CEA" w:rsidRPr="003A12EA" w:rsidRDefault="00431CEA" w:rsidP="006721A0">
            <w:pPr>
              <w:numPr>
                <w:ilvl w:val="0"/>
                <w:numId w:val="35"/>
              </w:numPr>
              <w:tabs>
                <w:tab w:val="left" w:pos="709"/>
              </w:tabs>
              <w:jc w:val="both"/>
              <w:rPr>
                <w:rFonts w:asciiTheme="minorHAnsi" w:hAnsiTheme="minorHAnsi" w:cstheme="minorHAnsi"/>
                <w:sz w:val="16"/>
                <w:szCs w:val="16"/>
              </w:rPr>
            </w:pPr>
            <w:r w:rsidRPr="003A12EA">
              <w:rPr>
                <w:rFonts w:asciiTheme="minorHAnsi" w:hAnsiTheme="minorHAnsi" w:cstheme="minorHAnsi"/>
                <w:sz w:val="16"/>
                <w:szCs w:val="16"/>
              </w:rPr>
              <w:t>Deberá contar con su respectiva válvula integral de bloqueo y purga AISI 316 tipo aguja (Tipo manifold).</w:t>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ind w:left="993"/>
              <w:jc w:val="both"/>
              <w:rPr>
                <w:rFonts w:asciiTheme="minorHAnsi" w:hAnsiTheme="minorHAnsi" w:cstheme="minorHAnsi"/>
                <w:b/>
                <w:bCs/>
                <w:sz w:val="16"/>
                <w:szCs w:val="16"/>
                <w:u w:val="single"/>
              </w:rPr>
            </w:pPr>
            <w:r w:rsidRPr="003A12EA">
              <w:rPr>
                <w:rFonts w:asciiTheme="minorHAnsi" w:hAnsiTheme="minorHAnsi" w:cstheme="minorHAnsi"/>
                <w:b/>
                <w:bCs/>
                <w:sz w:val="16"/>
                <w:szCs w:val="16"/>
                <w:u w:val="single"/>
              </w:rPr>
              <w:t>Sistema de odorización:</w:t>
            </w:r>
          </w:p>
          <w:p w:rsidR="00431CEA" w:rsidRPr="003A12EA" w:rsidRDefault="00431CEA" w:rsidP="00AB00A8">
            <w:pPr>
              <w:ind w:left="748"/>
              <w:jc w:val="both"/>
              <w:rPr>
                <w:rFonts w:asciiTheme="minorHAnsi" w:hAnsiTheme="minorHAnsi" w:cstheme="minorHAnsi"/>
                <w:b/>
                <w:sz w:val="16"/>
                <w:szCs w:val="16"/>
                <w:u w:val="single"/>
              </w:rPr>
            </w:pPr>
          </w:p>
          <w:p w:rsidR="00431CEA" w:rsidRPr="003A12EA" w:rsidRDefault="00431CEA" w:rsidP="006721A0">
            <w:pPr>
              <w:numPr>
                <w:ilvl w:val="0"/>
                <w:numId w:val="36"/>
              </w:numPr>
              <w:ind w:left="1134" w:right="141" w:hanging="425"/>
              <w:jc w:val="both"/>
              <w:rPr>
                <w:rFonts w:asciiTheme="minorHAnsi" w:hAnsiTheme="minorHAnsi" w:cstheme="minorHAnsi"/>
                <w:b/>
                <w:sz w:val="16"/>
                <w:szCs w:val="16"/>
              </w:rPr>
            </w:pPr>
            <w:r w:rsidRPr="003A12EA">
              <w:rPr>
                <w:rFonts w:asciiTheme="minorHAnsi" w:hAnsiTheme="minorHAnsi" w:cstheme="minorHAnsi"/>
                <w:b/>
                <w:sz w:val="16"/>
                <w:szCs w:val="16"/>
              </w:rPr>
              <w:t>Características generales:</w:t>
            </w:r>
          </w:p>
          <w:p w:rsidR="00431CEA" w:rsidRPr="003A12EA"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3A12EA">
              <w:rPr>
                <w:rFonts w:asciiTheme="minorHAnsi" w:hAnsiTheme="minorHAnsi" w:cstheme="minorHAnsi"/>
                <w:sz w:val="16"/>
                <w:szCs w:val="16"/>
                <w:lang w:val="es-MX"/>
              </w:rPr>
              <w:t>Caudal máximo a odorizar: 40000 SCMH o inmediato superior según fabricante</w:t>
            </w:r>
          </w:p>
          <w:p w:rsidR="00431CEA" w:rsidRPr="003A12EA"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3A12EA">
              <w:rPr>
                <w:rFonts w:asciiTheme="minorHAnsi" w:hAnsiTheme="minorHAnsi" w:cstheme="minorHAnsi"/>
                <w:sz w:val="16"/>
                <w:szCs w:val="16"/>
                <w:lang w:val="es-MX"/>
              </w:rPr>
              <w:t>Caudal mínimo a odorizar:  300 SCMH o inmediato inferior según fabricante.</w:t>
            </w:r>
          </w:p>
          <w:p w:rsidR="00431CEA" w:rsidRPr="003A12EA" w:rsidRDefault="00431CEA" w:rsidP="006721A0">
            <w:pPr>
              <w:numPr>
                <w:ilvl w:val="0"/>
                <w:numId w:val="37"/>
              </w:numPr>
              <w:tabs>
                <w:tab w:val="clear" w:pos="4755"/>
                <w:tab w:val="left" w:pos="1560"/>
              </w:tabs>
              <w:ind w:left="1571"/>
              <w:jc w:val="both"/>
              <w:rPr>
                <w:rFonts w:asciiTheme="minorHAnsi" w:hAnsiTheme="minorHAnsi" w:cstheme="minorHAnsi"/>
                <w:sz w:val="16"/>
                <w:szCs w:val="16"/>
                <w:lang w:val="es-MX"/>
              </w:rPr>
            </w:pPr>
            <w:r w:rsidRPr="003A12EA">
              <w:rPr>
                <w:rFonts w:asciiTheme="minorHAnsi" w:hAnsiTheme="minorHAnsi" w:cstheme="minorHAnsi"/>
                <w:sz w:val="16"/>
                <w:szCs w:val="16"/>
                <w:lang w:val="es-MX"/>
              </w:rPr>
              <w:t>Presión máxima de operación: 650 psi</w:t>
            </w:r>
          </w:p>
          <w:p w:rsidR="00431CEA" w:rsidRPr="003A12EA"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3A12EA">
              <w:rPr>
                <w:rFonts w:asciiTheme="minorHAnsi" w:hAnsiTheme="minorHAnsi" w:cstheme="minorHAnsi"/>
                <w:sz w:val="16"/>
                <w:szCs w:val="16"/>
                <w:lang w:val="es-MX"/>
              </w:rPr>
              <w:t>Equipo odorizador de gas natural por inyección de odorante</w:t>
            </w:r>
          </w:p>
          <w:p w:rsidR="00431CEA" w:rsidRPr="003A12EA"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3A12EA">
              <w:rPr>
                <w:rFonts w:asciiTheme="minorHAnsi" w:hAnsiTheme="minorHAnsi" w:cstheme="minorHAnsi"/>
                <w:sz w:val="16"/>
                <w:szCs w:val="16"/>
                <w:lang w:val="es-MX"/>
              </w:rPr>
              <w:t>Instalado en gabinete apto para la intemperie</w:t>
            </w:r>
          </w:p>
          <w:p w:rsidR="00431CEA" w:rsidRPr="003A12EA" w:rsidRDefault="00431CEA" w:rsidP="006721A0">
            <w:pPr>
              <w:numPr>
                <w:ilvl w:val="0"/>
                <w:numId w:val="37"/>
              </w:numPr>
              <w:tabs>
                <w:tab w:val="clear" w:pos="4755"/>
                <w:tab w:val="left" w:pos="1560"/>
              </w:tabs>
              <w:ind w:left="1571"/>
              <w:jc w:val="both"/>
              <w:rPr>
                <w:rFonts w:asciiTheme="minorHAnsi" w:hAnsiTheme="minorHAnsi" w:cstheme="minorHAnsi"/>
                <w:sz w:val="16"/>
                <w:szCs w:val="16"/>
                <w:lang w:val="es-MX"/>
              </w:rPr>
            </w:pPr>
            <w:r w:rsidRPr="003A12EA">
              <w:rPr>
                <w:rFonts w:asciiTheme="minorHAnsi" w:hAnsiTheme="minorHAnsi" w:cstheme="minorHAnsi"/>
                <w:sz w:val="16"/>
                <w:szCs w:val="16"/>
                <w:lang w:val="es-MX"/>
              </w:rPr>
              <w:lastRenderedPageBreak/>
              <w:t>Operado por bomba accionada neumáticamente por una válvula solenoide eléctrica.</w:t>
            </w:r>
          </w:p>
          <w:p w:rsidR="00431CEA" w:rsidRPr="003A12EA"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3A12EA">
              <w:rPr>
                <w:rFonts w:asciiTheme="minorHAnsi" w:hAnsiTheme="minorHAnsi" w:cstheme="minorHAnsi"/>
                <w:sz w:val="16"/>
                <w:szCs w:val="16"/>
                <w:lang w:val="es-MX"/>
              </w:rPr>
              <w:t>Conformado por 1 (una) bomba dosificadora</w:t>
            </w:r>
          </w:p>
          <w:p w:rsidR="00431CEA" w:rsidRPr="003A12EA" w:rsidRDefault="00431CEA" w:rsidP="006721A0">
            <w:pPr>
              <w:numPr>
                <w:ilvl w:val="0"/>
                <w:numId w:val="37"/>
              </w:numPr>
              <w:tabs>
                <w:tab w:val="left" w:pos="1560"/>
                <w:tab w:val="left" w:pos="1843"/>
              </w:tabs>
              <w:ind w:left="1571"/>
              <w:jc w:val="both"/>
              <w:rPr>
                <w:rFonts w:asciiTheme="minorHAnsi" w:hAnsiTheme="minorHAnsi" w:cstheme="minorHAnsi"/>
                <w:b/>
                <w:sz w:val="16"/>
                <w:szCs w:val="16"/>
                <w:lang w:val="es-MX"/>
              </w:rPr>
            </w:pPr>
            <w:r w:rsidRPr="003A12EA">
              <w:rPr>
                <w:rFonts w:asciiTheme="minorHAnsi" w:hAnsiTheme="minorHAnsi" w:cstheme="minorHAnsi"/>
                <w:iCs/>
                <w:sz w:val="16"/>
                <w:szCs w:val="16"/>
              </w:rPr>
              <w:t xml:space="preserve">Tanque de odorante: mínimo </w:t>
            </w:r>
            <w:r w:rsidRPr="003A12EA">
              <w:rPr>
                <w:rFonts w:asciiTheme="minorHAnsi" w:hAnsiTheme="minorHAnsi" w:cstheme="minorHAnsi"/>
                <w:b/>
                <w:iCs/>
                <w:sz w:val="16"/>
                <w:szCs w:val="16"/>
              </w:rPr>
              <w:t>750 lt.</w:t>
            </w:r>
          </w:p>
          <w:p w:rsidR="00431CEA" w:rsidRPr="003A12EA" w:rsidRDefault="00431CEA" w:rsidP="006721A0">
            <w:pPr>
              <w:numPr>
                <w:ilvl w:val="0"/>
                <w:numId w:val="36"/>
              </w:numPr>
              <w:ind w:left="1134" w:right="141" w:hanging="425"/>
              <w:jc w:val="both"/>
              <w:rPr>
                <w:rFonts w:asciiTheme="minorHAnsi" w:hAnsiTheme="minorHAnsi" w:cstheme="minorHAnsi"/>
                <w:b/>
                <w:sz w:val="16"/>
                <w:szCs w:val="16"/>
              </w:rPr>
            </w:pPr>
            <w:r w:rsidRPr="003A12EA">
              <w:rPr>
                <w:rFonts w:asciiTheme="minorHAnsi" w:hAnsiTheme="minorHAnsi" w:cstheme="minorHAnsi"/>
                <w:b/>
                <w:sz w:val="16"/>
                <w:szCs w:val="16"/>
              </w:rPr>
              <w:t>Bomba de inyección:</w:t>
            </w:r>
          </w:p>
          <w:p w:rsidR="00431CEA" w:rsidRPr="003A12EA"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3A12EA">
              <w:rPr>
                <w:rFonts w:asciiTheme="minorHAnsi" w:hAnsiTheme="minorHAnsi" w:cstheme="minorHAnsi"/>
                <w:sz w:val="16"/>
                <w:szCs w:val="16"/>
                <w:lang w:val="es-MX"/>
              </w:rPr>
              <w:t>Salida máxima de odorante: 1.4 lt/dia</w:t>
            </w:r>
          </w:p>
          <w:p w:rsidR="00431CEA" w:rsidRPr="003A12EA"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3A12EA">
              <w:rPr>
                <w:rFonts w:asciiTheme="minorHAnsi" w:hAnsiTheme="minorHAnsi" w:cstheme="minorHAnsi"/>
                <w:sz w:val="16"/>
                <w:szCs w:val="16"/>
                <w:lang w:val="es-MX"/>
              </w:rPr>
              <w:t xml:space="preserve">Caudal de 0.1 cc/carrera </w:t>
            </w:r>
          </w:p>
          <w:p w:rsidR="00431CEA" w:rsidRPr="003A12EA"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3A12EA">
              <w:rPr>
                <w:rFonts w:asciiTheme="minorHAnsi" w:hAnsiTheme="minorHAnsi" w:cstheme="minorHAnsi"/>
                <w:sz w:val="16"/>
                <w:szCs w:val="16"/>
                <w:lang w:val="es-MX"/>
              </w:rPr>
              <w:t>Material de cuerpo: Acero inoxidable AISI 316</w:t>
            </w:r>
          </w:p>
          <w:p w:rsidR="00431CEA" w:rsidRPr="003A12EA"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3A12EA">
              <w:rPr>
                <w:rFonts w:asciiTheme="minorHAnsi" w:hAnsiTheme="minorHAnsi" w:cstheme="minorHAnsi"/>
                <w:sz w:val="16"/>
                <w:szCs w:val="16"/>
                <w:lang w:val="es-MX"/>
              </w:rPr>
              <w:t>Bomba construida bajo norma API 675.</w:t>
            </w:r>
          </w:p>
          <w:p w:rsidR="00431CEA" w:rsidRPr="003A12EA" w:rsidRDefault="00431CEA" w:rsidP="00AB00A8">
            <w:pPr>
              <w:tabs>
                <w:tab w:val="left" w:pos="1631"/>
                <w:tab w:val="left" w:pos="1843"/>
              </w:tabs>
              <w:ind w:left="1490"/>
              <w:jc w:val="both"/>
              <w:rPr>
                <w:rFonts w:asciiTheme="minorHAnsi" w:hAnsiTheme="minorHAnsi" w:cstheme="minorHAnsi"/>
                <w:sz w:val="16"/>
                <w:szCs w:val="16"/>
                <w:lang w:val="es-MX"/>
              </w:rPr>
            </w:pPr>
            <w:r w:rsidRPr="003A12EA">
              <w:rPr>
                <w:rFonts w:asciiTheme="minorHAnsi" w:hAnsiTheme="minorHAnsi" w:cstheme="minorHAnsi"/>
                <w:sz w:val="16"/>
                <w:szCs w:val="16"/>
                <w:lang w:val="es-MX"/>
              </w:rPr>
              <w:t>Este diseño asegura trabajo continuo de 24 horas  los 365 dias del año con un mínimo de mantenimiento, asegurando mayor estanqueidad y un error menor al 1%.</w:t>
            </w:r>
          </w:p>
          <w:p w:rsidR="00431CEA" w:rsidRPr="003A12EA" w:rsidRDefault="00431CEA" w:rsidP="00AB00A8">
            <w:pPr>
              <w:tabs>
                <w:tab w:val="left" w:pos="1631"/>
                <w:tab w:val="left" w:pos="1843"/>
              </w:tabs>
              <w:ind w:left="1490"/>
              <w:jc w:val="both"/>
              <w:rPr>
                <w:rFonts w:asciiTheme="minorHAnsi" w:hAnsiTheme="minorHAnsi" w:cstheme="minorHAnsi"/>
                <w:sz w:val="16"/>
                <w:szCs w:val="16"/>
                <w:lang w:val="es-MX"/>
              </w:rPr>
            </w:pPr>
            <w:r w:rsidRPr="003A12EA">
              <w:rPr>
                <w:rFonts w:asciiTheme="minorHAnsi" w:hAnsiTheme="minorHAnsi" w:cstheme="minorHAnsi"/>
                <w:sz w:val="16"/>
                <w:szCs w:val="16"/>
                <w:lang w:val="es-MX"/>
              </w:rPr>
              <w:t>(Se certifica mediante nota del fabricante que las bombas son construidas bajo normas API 675)</w:t>
            </w:r>
          </w:p>
          <w:p w:rsidR="00431CEA" w:rsidRPr="003A12EA" w:rsidRDefault="00431CEA" w:rsidP="006721A0">
            <w:pPr>
              <w:numPr>
                <w:ilvl w:val="0"/>
                <w:numId w:val="36"/>
              </w:numPr>
              <w:ind w:left="1134" w:right="141" w:hanging="425"/>
              <w:jc w:val="both"/>
              <w:rPr>
                <w:rFonts w:asciiTheme="minorHAnsi" w:hAnsiTheme="minorHAnsi" w:cstheme="minorHAnsi"/>
                <w:b/>
                <w:sz w:val="16"/>
                <w:szCs w:val="16"/>
              </w:rPr>
            </w:pPr>
            <w:r w:rsidRPr="003A12EA">
              <w:rPr>
                <w:rFonts w:asciiTheme="minorHAnsi" w:hAnsiTheme="minorHAnsi" w:cstheme="minorHAnsi"/>
                <w:b/>
                <w:sz w:val="16"/>
                <w:szCs w:val="16"/>
              </w:rPr>
              <w:t xml:space="preserve">Módulo de control: </w:t>
            </w:r>
          </w:p>
          <w:p w:rsidR="00431CEA" w:rsidRPr="003A12EA" w:rsidRDefault="00431CEA" w:rsidP="006721A0">
            <w:pPr>
              <w:numPr>
                <w:ilvl w:val="0"/>
                <w:numId w:val="37"/>
              </w:numPr>
              <w:tabs>
                <w:tab w:val="left" w:pos="1560"/>
                <w:tab w:val="left" w:pos="1843"/>
              </w:tabs>
              <w:ind w:left="1571"/>
              <w:jc w:val="both"/>
              <w:rPr>
                <w:rFonts w:asciiTheme="minorHAnsi" w:hAnsiTheme="minorHAnsi" w:cstheme="minorHAnsi"/>
                <w:b/>
                <w:sz w:val="16"/>
                <w:szCs w:val="16"/>
              </w:rPr>
            </w:pPr>
            <w:r w:rsidRPr="003A12EA">
              <w:rPr>
                <w:rFonts w:asciiTheme="minorHAnsi" w:hAnsiTheme="minorHAnsi" w:cstheme="minorHAnsi"/>
                <w:sz w:val="16"/>
                <w:szCs w:val="16"/>
                <w:lang w:val="es-MX"/>
              </w:rPr>
              <w:t>Sistema de control apto para áreas Clase 1 Div 1 grupos C, D.</w:t>
            </w:r>
          </w:p>
          <w:p w:rsidR="00431CEA" w:rsidRPr="003A12EA" w:rsidRDefault="00431CEA" w:rsidP="006721A0">
            <w:pPr>
              <w:numPr>
                <w:ilvl w:val="0"/>
                <w:numId w:val="36"/>
              </w:numPr>
              <w:ind w:left="1134" w:right="141" w:hanging="425"/>
              <w:jc w:val="both"/>
              <w:rPr>
                <w:rFonts w:asciiTheme="minorHAnsi" w:hAnsiTheme="minorHAnsi" w:cstheme="minorHAnsi"/>
                <w:b/>
                <w:sz w:val="16"/>
                <w:szCs w:val="16"/>
              </w:rPr>
            </w:pPr>
            <w:r w:rsidRPr="003A12EA">
              <w:rPr>
                <w:rFonts w:asciiTheme="minorHAnsi" w:hAnsiTheme="minorHAnsi" w:cstheme="minorHAnsi"/>
                <w:b/>
                <w:sz w:val="16"/>
                <w:szCs w:val="16"/>
              </w:rPr>
              <w:t xml:space="preserve">Modo Proporcional al Caudal: </w:t>
            </w:r>
          </w:p>
          <w:p w:rsidR="00431CEA" w:rsidRPr="003A12EA"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3A12EA">
              <w:rPr>
                <w:rFonts w:asciiTheme="minorHAnsi" w:hAnsiTheme="minorHAnsi" w:cstheme="minorHAnsi"/>
                <w:sz w:val="16"/>
                <w:szCs w:val="16"/>
                <w:lang w:val="es-MX"/>
              </w:rPr>
              <w:t>Actúa la bomba en forma proporcional a la señal de proceso.</w:t>
            </w:r>
          </w:p>
          <w:p w:rsidR="00431CEA" w:rsidRPr="003A12EA" w:rsidRDefault="00431CEA" w:rsidP="006721A0">
            <w:pPr>
              <w:numPr>
                <w:ilvl w:val="0"/>
                <w:numId w:val="36"/>
              </w:numPr>
              <w:ind w:left="1134" w:right="141" w:hanging="425"/>
              <w:jc w:val="both"/>
              <w:rPr>
                <w:rFonts w:asciiTheme="minorHAnsi" w:hAnsiTheme="minorHAnsi" w:cstheme="minorHAnsi"/>
                <w:b/>
                <w:sz w:val="16"/>
                <w:szCs w:val="16"/>
              </w:rPr>
            </w:pPr>
            <w:r w:rsidRPr="003A12EA">
              <w:rPr>
                <w:rFonts w:asciiTheme="minorHAnsi" w:hAnsiTheme="minorHAnsi" w:cstheme="minorHAnsi"/>
                <w:b/>
                <w:sz w:val="16"/>
                <w:szCs w:val="16"/>
              </w:rPr>
              <w:t>Modo Proporcional al Tiempo:</w:t>
            </w:r>
          </w:p>
          <w:p w:rsidR="00431CEA" w:rsidRPr="003A12EA" w:rsidRDefault="00431CEA" w:rsidP="006721A0">
            <w:pPr>
              <w:numPr>
                <w:ilvl w:val="0"/>
                <w:numId w:val="37"/>
              </w:numPr>
              <w:tabs>
                <w:tab w:val="left" w:pos="1560"/>
                <w:tab w:val="left" w:pos="1843"/>
              </w:tabs>
              <w:ind w:left="1571"/>
              <w:jc w:val="both"/>
              <w:rPr>
                <w:rFonts w:asciiTheme="minorHAnsi" w:hAnsiTheme="minorHAnsi" w:cstheme="minorHAnsi"/>
                <w:sz w:val="16"/>
                <w:szCs w:val="16"/>
                <w:lang w:val="es-MX"/>
              </w:rPr>
            </w:pPr>
            <w:r w:rsidRPr="003A12EA">
              <w:rPr>
                <w:rFonts w:asciiTheme="minorHAnsi" w:hAnsiTheme="minorHAnsi" w:cstheme="minorHAnsi"/>
                <w:sz w:val="16"/>
                <w:szCs w:val="16"/>
                <w:lang w:val="es-MX"/>
              </w:rPr>
              <w:t>En caso de falta de señal de proceso se puede colocar al controlador en modo manual y darle a la bomba un valor de frecuencia de pulsos fija ingresada por el operador desde el teclado.</w:t>
            </w:r>
          </w:p>
          <w:p w:rsidR="00431CEA" w:rsidRPr="003A12EA" w:rsidRDefault="00431CEA" w:rsidP="006721A0">
            <w:pPr>
              <w:numPr>
                <w:ilvl w:val="0"/>
                <w:numId w:val="36"/>
              </w:numPr>
              <w:ind w:left="1134" w:right="141" w:hanging="425"/>
              <w:jc w:val="both"/>
              <w:rPr>
                <w:rFonts w:asciiTheme="minorHAnsi" w:hAnsiTheme="minorHAnsi" w:cstheme="minorHAnsi"/>
                <w:b/>
                <w:sz w:val="16"/>
                <w:szCs w:val="16"/>
              </w:rPr>
            </w:pPr>
            <w:r w:rsidRPr="003A12EA">
              <w:rPr>
                <w:rFonts w:asciiTheme="minorHAnsi" w:hAnsiTheme="minorHAnsi" w:cstheme="minorHAnsi"/>
                <w:b/>
                <w:sz w:val="16"/>
                <w:szCs w:val="16"/>
              </w:rPr>
              <w:t>Modo de seguridad :</w:t>
            </w:r>
          </w:p>
          <w:p w:rsidR="00431CEA" w:rsidRPr="003A12EA" w:rsidRDefault="00431CEA" w:rsidP="006721A0">
            <w:pPr>
              <w:numPr>
                <w:ilvl w:val="0"/>
                <w:numId w:val="38"/>
              </w:numPr>
              <w:jc w:val="both"/>
              <w:rPr>
                <w:rFonts w:asciiTheme="minorHAnsi" w:hAnsiTheme="minorHAnsi" w:cstheme="minorHAnsi"/>
                <w:iCs/>
                <w:sz w:val="16"/>
                <w:szCs w:val="16"/>
              </w:rPr>
            </w:pPr>
            <w:r w:rsidRPr="003A12EA">
              <w:rPr>
                <w:rFonts w:asciiTheme="minorHAnsi" w:hAnsiTheme="minorHAnsi" w:cstheme="minorHAnsi"/>
                <w:iCs/>
                <w:sz w:val="16"/>
                <w:szCs w:val="16"/>
              </w:rPr>
              <w:t>Cuando los</w:t>
            </w:r>
            <w:r w:rsidRPr="003A12EA">
              <w:rPr>
                <w:rFonts w:asciiTheme="minorHAnsi" w:hAnsiTheme="minorHAnsi" w:cstheme="minorHAnsi"/>
                <w:b/>
                <w:iCs/>
                <w:sz w:val="16"/>
                <w:szCs w:val="16"/>
              </w:rPr>
              <w:t xml:space="preserve"> </w:t>
            </w:r>
            <w:r w:rsidRPr="003A12EA">
              <w:rPr>
                <w:rFonts w:asciiTheme="minorHAnsi" w:hAnsiTheme="minorHAnsi" w:cstheme="minorHAnsi"/>
                <w:iCs/>
                <w:sz w:val="16"/>
                <w:szCs w:val="16"/>
              </w:rPr>
              <w:t>caudales de gas son bajos</w:t>
            </w:r>
            <w:r w:rsidRPr="003A12EA">
              <w:rPr>
                <w:rFonts w:asciiTheme="minorHAnsi" w:hAnsiTheme="minorHAnsi" w:cstheme="minorHAnsi"/>
                <w:b/>
                <w:iCs/>
                <w:sz w:val="16"/>
                <w:szCs w:val="16"/>
              </w:rPr>
              <w:t xml:space="preserve"> </w:t>
            </w:r>
            <w:r w:rsidRPr="003A12EA">
              <w:rPr>
                <w:rFonts w:asciiTheme="minorHAnsi" w:hAnsiTheme="minorHAnsi" w:cstheme="minorHAnsi"/>
                <w:iCs/>
                <w:sz w:val="16"/>
                <w:szCs w:val="16"/>
              </w:rPr>
              <w:t>y la medición entrega señales fuera de rango para no suspender la odorizacion el equipo automáticamente opera en un valor determinado fijo caudal de seguridad“</w:t>
            </w:r>
          </w:p>
          <w:p w:rsidR="00431CEA" w:rsidRPr="003A12EA" w:rsidRDefault="00431CEA" w:rsidP="00AB00A8">
            <w:pPr>
              <w:ind w:left="1571"/>
              <w:jc w:val="both"/>
              <w:rPr>
                <w:rFonts w:asciiTheme="minorHAnsi" w:hAnsiTheme="minorHAnsi" w:cstheme="minorHAnsi"/>
                <w:iCs/>
                <w:sz w:val="16"/>
                <w:szCs w:val="16"/>
              </w:rPr>
            </w:pPr>
          </w:p>
          <w:p w:rsidR="00431CEA" w:rsidRPr="003A12EA" w:rsidRDefault="00431CEA" w:rsidP="006721A0">
            <w:pPr>
              <w:numPr>
                <w:ilvl w:val="0"/>
                <w:numId w:val="36"/>
              </w:numPr>
              <w:ind w:left="1134" w:right="141" w:hanging="425"/>
              <w:jc w:val="both"/>
              <w:rPr>
                <w:rFonts w:asciiTheme="minorHAnsi" w:hAnsiTheme="minorHAnsi" w:cstheme="minorHAnsi"/>
                <w:b/>
                <w:sz w:val="16"/>
                <w:szCs w:val="16"/>
              </w:rPr>
            </w:pPr>
            <w:r w:rsidRPr="003A12EA">
              <w:rPr>
                <w:rFonts w:asciiTheme="minorHAnsi" w:hAnsiTheme="minorHAnsi" w:cstheme="minorHAnsi"/>
                <w:b/>
                <w:sz w:val="16"/>
                <w:szCs w:val="16"/>
              </w:rPr>
              <w:t>Modo horario:</w:t>
            </w:r>
          </w:p>
          <w:p w:rsidR="00431CEA" w:rsidRPr="003A12EA" w:rsidRDefault="00431CEA" w:rsidP="006721A0">
            <w:pPr>
              <w:numPr>
                <w:ilvl w:val="0"/>
                <w:numId w:val="38"/>
              </w:numPr>
              <w:jc w:val="both"/>
              <w:rPr>
                <w:rFonts w:asciiTheme="minorHAnsi" w:hAnsiTheme="minorHAnsi" w:cstheme="minorHAnsi"/>
                <w:iCs/>
                <w:sz w:val="16"/>
                <w:szCs w:val="16"/>
              </w:rPr>
            </w:pPr>
            <w:r w:rsidRPr="003A12EA">
              <w:rPr>
                <w:rFonts w:asciiTheme="minorHAnsi" w:hAnsiTheme="minorHAnsi" w:cstheme="minorHAnsi"/>
                <w:iCs/>
                <w:sz w:val="16"/>
                <w:szCs w:val="16"/>
              </w:rPr>
              <w:t>En caso de no tener disponible señal de control se puede setear un valor fijo para cada una de las 24 horas de los días de la semana</w:t>
            </w:r>
          </w:p>
          <w:p w:rsidR="00431CEA" w:rsidRPr="003A12EA" w:rsidRDefault="00431CEA" w:rsidP="006721A0">
            <w:pPr>
              <w:numPr>
                <w:ilvl w:val="0"/>
                <w:numId w:val="36"/>
              </w:numPr>
              <w:ind w:left="1134" w:right="141" w:hanging="425"/>
              <w:jc w:val="both"/>
              <w:rPr>
                <w:rFonts w:asciiTheme="minorHAnsi" w:hAnsiTheme="minorHAnsi" w:cstheme="minorHAnsi"/>
                <w:b/>
                <w:sz w:val="16"/>
                <w:szCs w:val="16"/>
              </w:rPr>
            </w:pPr>
            <w:r w:rsidRPr="003A12EA">
              <w:rPr>
                <w:rFonts w:asciiTheme="minorHAnsi" w:hAnsiTheme="minorHAnsi" w:cstheme="minorHAnsi"/>
                <w:b/>
                <w:sz w:val="16"/>
                <w:szCs w:val="16"/>
              </w:rPr>
              <w:t>Señal de proceso:</w:t>
            </w:r>
          </w:p>
          <w:p w:rsidR="00431CEA" w:rsidRPr="003A12EA" w:rsidRDefault="00431CEA" w:rsidP="006721A0">
            <w:pPr>
              <w:numPr>
                <w:ilvl w:val="0"/>
                <w:numId w:val="38"/>
              </w:numPr>
              <w:jc w:val="both"/>
              <w:rPr>
                <w:rFonts w:asciiTheme="minorHAnsi" w:hAnsiTheme="minorHAnsi" w:cstheme="minorHAnsi"/>
                <w:iCs/>
                <w:sz w:val="16"/>
                <w:szCs w:val="16"/>
              </w:rPr>
            </w:pPr>
            <w:r w:rsidRPr="003A12EA">
              <w:rPr>
                <w:rFonts w:asciiTheme="minorHAnsi" w:hAnsiTheme="minorHAnsi" w:cstheme="minorHAnsi"/>
                <w:iCs/>
                <w:sz w:val="16"/>
                <w:szCs w:val="16"/>
              </w:rPr>
              <w:t xml:space="preserve">Contacto seco o voltaje </w:t>
            </w:r>
          </w:p>
          <w:p w:rsidR="00431CEA" w:rsidRPr="003A12EA" w:rsidRDefault="00431CEA" w:rsidP="006721A0">
            <w:pPr>
              <w:numPr>
                <w:ilvl w:val="0"/>
                <w:numId w:val="36"/>
              </w:numPr>
              <w:ind w:left="1134" w:right="141" w:hanging="425"/>
              <w:jc w:val="both"/>
              <w:rPr>
                <w:rFonts w:asciiTheme="minorHAnsi" w:hAnsiTheme="minorHAnsi" w:cstheme="minorHAnsi"/>
                <w:b/>
                <w:sz w:val="16"/>
                <w:szCs w:val="16"/>
              </w:rPr>
            </w:pPr>
            <w:r w:rsidRPr="003A12EA">
              <w:rPr>
                <w:rFonts w:asciiTheme="minorHAnsi" w:hAnsiTheme="minorHAnsi" w:cstheme="minorHAnsi"/>
                <w:b/>
                <w:sz w:val="16"/>
                <w:szCs w:val="16"/>
              </w:rPr>
              <w:t xml:space="preserve">Sistema de alimentación eléctrica: </w:t>
            </w:r>
          </w:p>
          <w:p w:rsidR="00431CEA" w:rsidRPr="003A12EA" w:rsidRDefault="00431CEA" w:rsidP="006721A0">
            <w:pPr>
              <w:numPr>
                <w:ilvl w:val="0"/>
                <w:numId w:val="38"/>
              </w:numPr>
              <w:jc w:val="both"/>
              <w:rPr>
                <w:rFonts w:asciiTheme="minorHAnsi" w:hAnsiTheme="minorHAnsi" w:cstheme="minorHAnsi"/>
                <w:iCs/>
                <w:sz w:val="16"/>
                <w:szCs w:val="16"/>
              </w:rPr>
            </w:pPr>
            <w:r w:rsidRPr="003A12EA">
              <w:rPr>
                <w:rFonts w:asciiTheme="minorHAnsi" w:hAnsiTheme="minorHAnsi" w:cstheme="minorHAnsi"/>
                <w:iCs/>
                <w:sz w:val="16"/>
                <w:szCs w:val="16"/>
              </w:rPr>
              <w:t>Basado en acumuladores tipo batería, panel solar y sistemas de control electrónicos, diseñados para una autonomía de 6 meses.</w:t>
            </w:r>
          </w:p>
          <w:p w:rsidR="00431CEA" w:rsidRPr="003A12EA" w:rsidRDefault="00431CEA" w:rsidP="006721A0">
            <w:pPr>
              <w:numPr>
                <w:ilvl w:val="0"/>
                <w:numId w:val="36"/>
              </w:numPr>
              <w:ind w:left="1134" w:right="141" w:hanging="425"/>
              <w:jc w:val="both"/>
              <w:rPr>
                <w:rFonts w:asciiTheme="minorHAnsi" w:hAnsiTheme="minorHAnsi" w:cstheme="minorHAnsi"/>
                <w:b/>
                <w:sz w:val="16"/>
                <w:szCs w:val="16"/>
              </w:rPr>
            </w:pPr>
            <w:r w:rsidRPr="003A12EA">
              <w:rPr>
                <w:rFonts w:asciiTheme="minorHAnsi" w:hAnsiTheme="minorHAnsi" w:cstheme="minorHAnsi"/>
                <w:b/>
                <w:sz w:val="16"/>
                <w:szCs w:val="16"/>
              </w:rPr>
              <w:t xml:space="preserve">Gabinete: </w:t>
            </w:r>
          </w:p>
          <w:p w:rsidR="00431CEA" w:rsidRPr="003A12EA" w:rsidRDefault="00431CEA" w:rsidP="006721A0">
            <w:pPr>
              <w:numPr>
                <w:ilvl w:val="0"/>
                <w:numId w:val="38"/>
              </w:numPr>
              <w:jc w:val="both"/>
              <w:rPr>
                <w:rFonts w:asciiTheme="minorHAnsi" w:hAnsiTheme="minorHAnsi" w:cstheme="minorHAnsi"/>
                <w:iCs/>
                <w:sz w:val="16"/>
                <w:szCs w:val="16"/>
              </w:rPr>
            </w:pPr>
            <w:r w:rsidRPr="003A12EA">
              <w:rPr>
                <w:rFonts w:asciiTheme="minorHAnsi" w:hAnsiTheme="minorHAnsi" w:cstheme="minorHAnsi"/>
                <w:iCs/>
                <w:sz w:val="16"/>
                <w:szCs w:val="16"/>
              </w:rPr>
              <w:t xml:space="preserve">Material acero al carbono revestido en pintura epoxi o polyester de alto impacto, apto para la intemperie. </w:t>
            </w:r>
          </w:p>
          <w:p w:rsidR="00431CEA" w:rsidRPr="003A12EA" w:rsidRDefault="00431CEA" w:rsidP="006721A0">
            <w:pPr>
              <w:numPr>
                <w:ilvl w:val="0"/>
                <w:numId w:val="36"/>
              </w:numPr>
              <w:ind w:left="1134" w:right="141" w:hanging="425"/>
              <w:jc w:val="both"/>
              <w:rPr>
                <w:rFonts w:asciiTheme="minorHAnsi" w:hAnsiTheme="minorHAnsi" w:cstheme="minorHAnsi"/>
                <w:b/>
                <w:sz w:val="16"/>
                <w:szCs w:val="16"/>
              </w:rPr>
            </w:pPr>
            <w:r w:rsidRPr="003A12EA">
              <w:rPr>
                <w:rFonts w:asciiTheme="minorHAnsi" w:hAnsiTheme="minorHAnsi" w:cstheme="minorHAnsi"/>
                <w:b/>
                <w:sz w:val="16"/>
                <w:szCs w:val="16"/>
              </w:rPr>
              <w:t>Tanque de odorante:</w:t>
            </w:r>
          </w:p>
          <w:p w:rsidR="00431CEA" w:rsidRPr="003A12EA" w:rsidRDefault="00431CEA" w:rsidP="006721A0">
            <w:pPr>
              <w:numPr>
                <w:ilvl w:val="0"/>
                <w:numId w:val="38"/>
              </w:numPr>
              <w:jc w:val="both"/>
              <w:rPr>
                <w:rFonts w:asciiTheme="minorHAnsi" w:hAnsiTheme="minorHAnsi" w:cstheme="minorHAnsi"/>
                <w:iCs/>
                <w:sz w:val="16"/>
                <w:szCs w:val="16"/>
              </w:rPr>
            </w:pPr>
            <w:r w:rsidRPr="003A12EA">
              <w:rPr>
                <w:rFonts w:asciiTheme="minorHAnsi" w:hAnsiTheme="minorHAnsi" w:cstheme="minorHAnsi"/>
                <w:iCs/>
                <w:sz w:val="16"/>
                <w:szCs w:val="16"/>
              </w:rPr>
              <w:t xml:space="preserve">Capacidad mínimamente 750 lt., diseño bajo norma ASME VIII y construcción según norma ASME IX, de configuración cilíndrica horizontal. </w:t>
            </w:r>
          </w:p>
          <w:p w:rsidR="00431CEA" w:rsidRPr="003A12EA" w:rsidRDefault="00431CEA" w:rsidP="006721A0">
            <w:pPr>
              <w:numPr>
                <w:ilvl w:val="0"/>
                <w:numId w:val="38"/>
              </w:numPr>
              <w:jc w:val="both"/>
              <w:rPr>
                <w:rFonts w:asciiTheme="minorHAnsi" w:hAnsiTheme="minorHAnsi" w:cstheme="minorHAnsi"/>
                <w:iCs/>
                <w:sz w:val="16"/>
                <w:szCs w:val="16"/>
              </w:rPr>
            </w:pPr>
            <w:r w:rsidRPr="003A12EA">
              <w:rPr>
                <w:rFonts w:asciiTheme="minorHAnsi" w:hAnsiTheme="minorHAnsi" w:cstheme="minorHAnsi"/>
                <w:iCs/>
                <w:sz w:val="16"/>
                <w:szCs w:val="16"/>
              </w:rPr>
              <w:t xml:space="preserve">Material de construcción Acero Inoxidable AISI 316, revestimiento Epoxi. </w:t>
            </w:r>
          </w:p>
          <w:p w:rsidR="00431CEA" w:rsidRPr="003A12EA" w:rsidRDefault="00431CEA" w:rsidP="006721A0">
            <w:pPr>
              <w:numPr>
                <w:ilvl w:val="0"/>
                <w:numId w:val="38"/>
              </w:numPr>
              <w:jc w:val="both"/>
              <w:rPr>
                <w:rFonts w:asciiTheme="minorHAnsi" w:hAnsiTheme="minorHAnsi" w:cstheme="minorHAnsi"/>
                <w:iCs/>
                <w:sz w:val="16"/>
                <w:szCs w:val="16"/>
              </w:rPr>
            </w:pPr>
            <w:r w:rsidRPr="003A12EA">
              <w:rPr>
                <w:rFonts w:asciiTheme="minorHAnsi" w:hAnsiTheme="minorHAnsi" w:cstheme="minorHAnsi"/>
                <w:iCs/>
                <w:sz w:val="16"/>
                <w:szCs w:val="16"/>
              </w:rPr>
              <w:lastRenderedPageBreak/>
              <w:t>Válvulas de bloqueo tipo bola en Acero Inoxidable AISI 316  para purga, carga y conexión al sistema odorizador.</w:t>
            </w:r>
          </w:p>
          <w:p w:rsidR="00431CEA" w:rsidRPr="003A12EA" w:rsidRDefault="00431CEA" w:rsidP="006721A0">
            <w:pPr>
              <w:numPr>
                <w:ilvl w:val="0"/>
                <w:numId w:val="36"/>
              </w:numPr>
              <w:ind w:left="1134" w:right="141" w:hanging="425"/>
              <w:jc w:val="both"/>
              <w:rPr>
                <w:rFonts w:asciiTheme="minorHAnsi" w:hAnsiTheme="minorHAnsi" w:cstheme="minorHAnsi"/>
                <w:b/>
                <w:sz w:val="16"/>
                <w:szCs w:val="16"/>
              </w:rPr>
            </w:pPr>
            <w:r w:rsidRPr="003A12EA">
              <w:rPr>
                <w:rFonts w:asciiTheme="minorHAnsi" w:hAnsiTheme="minorHAnsi" w:cstheme="minorHAnsi"/>
                <w:b/>
                <w:sz w:val="16"/>
                <w:szCs w:val="16"/>
              </w:rPr>
              <w:t>Sistema de regulación de suministro de gas (gas power) para funcionamiento de la bomba y presurizado del depósito de odorante:</w:t>
            </w:r>
          </w:p>
          <w:p w:rsidR="00431CEA" w:rsidRPr="003A12EA" w:rsidRDefault="00431CEA" w:rsidP="006721A0">
            <w:pPr>
              <w:numPr>
                <w:ilvl w:val="0"/>
                <w:numId w:val="38"/>
              </w:numPr>
              <w:jc w:val="both"/>
              <w:rPr>
                <w:rFonts w:asciiTheme="minorHAnsi" w:hAnsiTheme="minorHAnsi" w:cstheme="minorHAnsi"/>
                <w:iCs/>
                <w:sz w:val="16"/>
                <w:szCs w:val="16"/>
              </w:rPr>
            </w:pPr>
            <w:r w:rsidRPr="003A12EA">
              <w:rPr>
                <w:rFonts w:asciiTheme="minorHAnsi" w:hAnsiTheme="minorHAnsi" w:cstheme="minorHAnsi"/>
                <w:iCs/>
                <w:sz w:val="16"/>
                <w:szCs w:val="16"/>
              </w:rPr>
              <w:t>Válvula Reguladora.</w:t>
            </w:r>
          </w:p>
          <w:p w:rsidR="00431CEA" w:rsidRPr="003A12EA" w:rsidRDefault="00431CEA" w:rsidP="006721A0">
            <w:pPr>
              <w:numPr>
                <w:ilvl w:val="0"/>
                <w:numId w:val="38"/>
              </w:numPr>
              <w:jc w:val="both"/>
              <w:rPr>
                <w:rFonts w:asciiTheme="minorHAnsi" w:hAnsiTheme="minorHAnsi" w:cstheme="minorHAnsi"/>
                <w:iCs/>
                <w:sz w:val="16"/>
                <w:szCs w:val="16"/>
              </w:rPr>
            </w:pPr>
            <w:r w:rsidRPr="003A12EA">
              <w:rPr>
                <w:rFonts w:asciiTheme="minorHAnsi" w:hAnsiTheme="minorHAnsi" w:cstheme="minorHAnsi"/>
                <w:iCs/>
                <w:sz w:val="16"/>
                <w:szCs w:val="16"/>
              </w:rPr>
              <w:t xml:space="preserve">Manómetro Ac. Inoxidable : rango no debe exceder el doble de la presión de trabajo del funcionamiento de la bomba y presurizado del depósito de odorante </w:t>
            </w:r>
          </w:p>
          <w:p w:rsidR="00431CEA" w:rsidRPr="003A12EA" w:rsidRDefault="00431CEA" w:rsidP="006721A0">
            <w:pPr>
              <w:numPr>
                <w:ilvl w:val="0"/>
                <w:numId w:val="38"/>
              </w:numPr>
              <w:jc w:val="both"/>
              <w:rPr>
                <w:rFonts w:asciiTheme="minorHAnsi" w:hAnsiTheme="minorHAnsi" w:cstheme="minorHAnsi"/>
                <w:iCs/>
                <w:sz w:val="16"/>
                <w:szCs w:val="16"/>
              </w:rPr>
            </w:pPr>
            <w:r w:rsidRPr="003A12EA">
              <w:rPr>
                <w:rFonts w:asciiTheme="minorHAnsi" w:hAnsiTheme="minorHAnsi" w:cstheme="minorHAnsi"/>
                <w:iCs/>
                <w:sz w:val="16"/>
                <w:szCs w:val="16"/>
              </w:rPr>
              <w:t xml:space="preserve">Válvula de bloqueo tipo aguja </w:t>
            </w:r>
          </w:p>
          <w:p w:rsidR="00431CEA" w:rsidRPr="003A12EA" w:rsidRDefault="00431CEA" w:rsidP="006721A0">
            <w:pPr>
              <w:numPr>
                <w:ilvl w:val="0"/>
                <w:numId w:val="38"/>
              </w:numPr>
              <w:jc w:val="both"/>
              <w:rPr>
                <w:rFonts w:asciiTheme="minorHAnsi" w:hAnsiTheme="minorHAnsi" w:cstheme="minorHAnsi"/>
                <w:iCs/>
                <w:sz w:val="16"/>
                <w:szCs w:val="16"/>
              </w:rPr>
            </w:pPr>
            <w:r w:rsidRPr="003A12EA">
              <w:rPr>
                <w:rFonts w:asciiTheme="minorHAnsi" w:hAnsiTheme="minorHAnsi" w:cstheme="minorHAnsi"/>
                <w:iCs/>
                <w:sz w:val="16"/>
                <w:szCs w:val="16"/>
              </w:rPr>
              <w:t>Tuberías de interconexión construida en Acero inoxidable AISI 316.</w:t>
            </w:r>
          </w:p>
          <w:p w:rsidR="00431CEA" w:rsidRPr="003A12EA" w:rsidRDefault="00431CEA" w:rsidP="006721A0">
            <w:pPr>
              <w:numPr>
                <w:ilvl w:val="0"/>
                <w:numId w:val="36"/>
              </w:numPr>
              <w:ind w:left="1134" w:right="141" w:hanging="425"/>
              <w:jc w:val="both"/>
              <w:rPr>
                <w:rFonts w:asciiTheme="minorHAnsi" w:hAnsiTheme="minorHAnsi" w:cstheme="minorHAnsi"/>
                <w:b/>
                <w:sz w:val="16"/>
                <w:szCs w:val="16"/>
              </w:rPr>
            </w:pPr>
            <w:r w:rsidRPr="003A12EA">
              <w:rPr>
                <w:rFonts w:asciiTheme="minorHAnsi" w:hAnsiTheme="minorHAnsi" w:cstheme="minorHAnsi"/>
                <w:b/>
                <w:sz w:val="16"/>
                <w:szCs w:val="16"/>
              </w:rPr>
              <w:t>El sistema de Odorización debe ser apto para trabajar con líquidos odorantes:</w:t>
            </w:r>
          </w:p>
          <w:p w:rsidR="00431CEA" w:rsidRPr="003A12EA" w:rsidRDefault="00431CEA" w:rsidP="00AB00A8">
            <w:pPr>
              <w:tabs>
                <w:tab w:val="left" w:pos="1843"/>
              </w:tabs>
              <w:ind w:left="1571"/>
              <w:jc w:val="both"/>
              <w:rPr>
                <w:rFonts w:asciiTheme="minorHAnsi" w:hAnsiTheme="minorHAnsi" w:cstheme="minorHAnsi"/>
                <w:b/>
                <w:sz w:val="16"/>
                <w:szCs w:val="16"/>
              </w:rPr>
            </w:pPr>
            <w:r w:rsidRPr="003A12EA">
              <w:rPr>
                <w:rFonts w:asciiTheme="minorHAnsi" w:hAnsiTheme="minorHAnsi" w:cstheme="minorHAnsi"/>
                <w:b/>
                <w:sz w:val="16"/>
                <w:szCs w:val="16"/>
              </w:rPr>
              <w:t>Odorante 1</w:t>
            </w:r>
          </w:p>
          <w:p w:rsidR="00431CEA" w:rsidRPr="003A12EA"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3A12EA">
              <w:rPr>
                <w:rFonts w:asciiTheme="minorHAnsi" w:hAnsiTheme="minorHAnsi" w:cstheme="minorHAnsi"/>
                <w:iCs/>
                <w:sz w:val="16"/>
                <w:szCs w:val="16"/>
              </w:rPr>
              <w:t>Tert-Butylmercaptan</w:t>
            </w:r>
            <w:r w:rsidRPr="003A12EA">
              <w:rPr>
                <w:rFonts w:asciiTheme="minorHAnsi" w:hAnsiTheme="minorHAnsi" w:cstheme="minorHAnsi"/>
                <w:iCs/>
                <w:sz w:val="16"/>
                <w:szCs w:val="16"/>
              </w:rPr>
              <w:tab/>
              <w:t>80%</w:t>
            </w:r>
          </w:p>
          <w:p w:rsidR="00431CEA" w:rsidRPr="003A12EA"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3A12EA">
              <w:rPr>
                <w:rFonts w:asciiTheme="minorHAnsi" w:hAnsiTheme="minorHAnsi" w:cstheme="minorHAnsi"/>
                <w:iCs/>
                <w:sz w:val="16"/>
                <w:szCs w:val="16"/>
              </w:rPr>
              <w:t xml:space="preserve">Methyl ethyl sulfide </w:t>
            </w:r>
            <w:r w:rsidRPr="003A12EA">
              <w:rPr>
                <w:rFonts w:asciiTheme="minorHAnsi" w:hAnsiTheme="minorHAnsi" w:cstheme="minorHAnsi"/>
                <w:iCs/>
                <w:sz w:val="16"/>
                <w:szCs w:val="16"/>
              </w:rPr>
              <w:tab/>
              <w:t>20%</w:t>
            </w:r>
          </w:p>
          <w:p w:rsidR="00431CEA" w:rsidRPr="003A12EA" w:rsidRDefault="00431CEA" w:rsidP="00AB00A8">
            <w:pPr>
              <w:tabs>
                <w:tab w:val="left" w:pos="1843"/>
              </w:tabs>
              <w:ind w:left="1571"/>
              <w:jc w:val="both"/>
              <w:rPr>
                <w:rFonts w:asciiTheme="minorHAnsi" w:hAnsiTheme="minorHAnsi" w:cstheme="minorHAnsi"/>
                <w:b/>
                <w:sz w:val="16"/>
                <w:szCs w:val="16"/>
              </w:rPr>
            </w:pPr>
            <w:r w:rsidRPr="003A12EA">
              <w:rPr>
                <w:rFonts w:asciiTheme="minorHAnsi" w:hAnsiTheme="minorHAnsi" w:cstheme="minorHAnsi"/>
                <w:b/>
                <w:sz w:val="16"/>
                <w:szCs w:val="16"/>
              </w:rPr>
              <w:t>Odorante 2</w:t>
            </w:r>
          </w:p>
          <w:p w:rsidR="00431CEA" w:rsidRPr="003A12EA"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3A12EA">
              <w:rPr>
                <w:rFonts w:asciiTheme="minorHAnsi" w:hAnsiTheme="minorHAnsi" w:cstheme="minorHAnsi"/>
                <w:iCs/>
                <w:sz w:val="16"/>
                <w:szCs w:val="16"/>
              </w:rPr>
              <w:t>Tert-Butylmercaptan</w:t>
            </w:r>
            <w:r w:rsidRPr="003A12EA">
              <w:rPr>
                <w:rFonts w:asciiTheme="minorHAnsi" w:hAnsiTheme="minorHAnsi" w:cstheme="minorHAnsi"/>
                <w:iCs/>
                <w:sz w:val="16"/>
                <w:szCs w:val="16"/>
              </w:rPr>
              <w:tab/>
              <w:t>80%</w:t>
            </w:r>
          </w:p>
          <w:p w:rsidR="00431CEA" w:rsidRPr="003A12EA" w:rsidRDefault="00431CEA" w:rsidP="006721A0">
            <w:pPr>
              <w:numPr>
                <w:ilvl w:val="0"/>
                <w:numId w:val="39"/>
              </w:numPr>
              <w:tabs>
                <w:tab w:val="clear" w:pos="360"/>
                <w:tab w:val="left" w:pos="1843"/>
              </w:tabs>
              <w:ind w:left="1843" w:hanging="196"/>
              <w:jc w:val="both"/>
              <w:rPr>
                <w:rFonts w:asciiTheme="minorHAnsi" w:hAnsiTheme="minorHAnsi" w:cstheme="minorHAnsi"/>
                <w:iCs/>
                <w:sz w:val="16"/>
                <w:szCs w:val="16"/>
              </w:rPr>
            </w:pPr>
            <w:r w:rsidRPr="003A12EA">
              <w:rPr>
                <w:rFonts w:asciiTheme="minorHAnsi" w:hAnsiTheme="minorHAnsi" w:cstheme="minorHAnsi"/>
                <w:iCs/>
                <w:sz w:val="16"/>
                <w:szCs w:val="16"/>
              </w:rPr>
              <w:t xml:space="preserve">Dimetil sulfide </w:t>
            </w:r>
            <w:r w:rsidRPr="003A12EA">
              <w:rPr>
                <w:rFonts w:asciiTheme="minorHAnsi" w:hAnsiTheme="minorHAnsi" w:cstheme="minorHAnsi"/>
                <w:iCs/>
                <w:sz w:val="16"/>
                <w:szCs w:val="16"/>
              </w:rPr>
              <w:tab/>
            </w:r>
            <w:r w:rsidRPr="003A12EA">
              <w:rPr>
                <w:rFonts w:asciiTheme="minorHAnsi" w:hAnsiTheme="minorHAnsi" w:cstheme="minorHAnsi"/>
                <w:iCs/>
                <w:sz w:val="16"/>
                <w:szCs w:val="16"/>
              </w:rPr>
              <w:tab/>
              <w:t>20%</w:t>
            </w:r>
          </w:p>
          <w:p w:rsidR="00431CEA" w:rsidRDefault="00431CEA" w:rsidP="00AB00A8">
            <w:pPr>
              <w:tabs>
                <w:tab w:val="left" w:pos="1560"/>
              </w:tabs>
              <w:jc w:val="both"/>
              <w:rPr>
                <w:rFonts w:asciiTheme="minorHAnsi" w:hAnsiTheme="minorHAnsi" w:cstheme="minorHAnsi"/>
                <w:iCs/>
                <w:sz w:val="16"/>
                <w:szCs w:val="16"/>
              </w:rPr>
            </w:pPr>
            <w:r w:rsidRPr="003A12EA">
              <w:rPr>
                <w:rFonts w:asciiTheme="minorHAnsi" w:hAnsiTheme="minorHAnsi" w:cstheme="minorHAnsi"/>
                <w:iCs/>
                <w:sz w:val="16"/>
                <w:szCs w:val="16"/>
              </w:rPr>
              <w:tab/>
              <w:t xml:space="preserve">Demostrable con un certificado de parte de la </w:t>
            </w:r>
            <w:r>
              <w:rPr>
                <w:rFonts w:asciiTheme="minorHAnsi" w:hAnsiTheme="minorHAnsi" w:cstheme="minorHAnsi"/>
                <w:iCs/>
                <w:sz w:val="16"/>
                <w:szCs w:val="16"/>
              </w:rPr>
              <w:t xml:space="preserve">  </w:t>
            </w:r>
          </w:p>
          <w:p w:rsidR="00431CEA" w:rsidRPr="003A12EA" w:rsidRDefault="00431CEA" w:rsidP="00AB00A8">
            <w:pPr>
              <w:tabs>
                <w:tab w:val="left" w:pos="1560"/>
              </w:tabs>
              <w:jc w:val="both"/>
              <w:rPr>
                <w:rFonts w:asciiTheme="minorHAnsi" w:hAnsiTheme="minorHAnsi" w:cstheme="minorHAnsi"/>
                <w:iCs/>
                <w:sz w:val="16"/>
                <w:szCs w:val="16"/>
              </w:rPr>
            </w:pPr>
            <w:r>
              <w:rPr>
                <w:rFonts w:asciiTheme="minorHAnsi" w:hAnsiTheme="minorHAnsi" w:cstheme="minorHAnsi"/>
                <w:iCs/>
                <w:sz w:val="16"/>
                <w:szCs w:val="16"/>
              </w:rPr>
              <w:t xml:space="preserve">                                            </w:t>
            </w:r>
            <w:r w:rsidRPr="003A12EA">
              <w:rPr>
                <w:rFonts w:asciiTheme="minorHAnsi" w:hAnsiTheme="minorHAnsi" w:cstheme="minorHAnsi"/>
                <w:iCs/>
                <w:sz w:val="16"/>
                <w:szCs w:val="16"/>
              </w:rPr>
              <w:t>empresa proveedora</w:t>
            </w:r>
          </w:p>
          <w:p w:rsidR="00431CEA" w:rsidRPr="003A12EA" w:rsidRDefault="00431CEA" w:rsidP="006721A0">
            <w:pPr>
              <w:numPr>
                <w:ilvl w:val="0"/>
                <w:numId w:val="36"/>
              </w:numPr>
              <w:ind w:left="1134" w:right="141" w:hanging="425"/>
              <w:jc w:val="both"/>
              <w:rPr>
                <w:rFonts w:asciiTheme="minorHAnsi" w:hAnsiTheme="minorHAnsi" w:cstheme="minorHAnsi"/>
                <w:b/>
                <w:sz w:val="16"/>
                <w:szCs w:val="16"/>
              </w:rPr>
            </w:pPr>
            <w:r w:rsidRPr="003A12EA">
              <w:rPr>
                <w:rFonts w:asciiTheme="minorHAnsi" w:hAnsiTheme="minorHAnsi" w:cstheme="minorHAnsi"/>
                <w:b/>
                <w:sz w:val="16"/>
                <w:szCs w:val="16"/>
              </w:rPr>
              <w:t>Boquilla de inyeccion :</w:t>
            </w:r>
          </w:p>
          <w:p w:rsidR="00431CEA" w:rsidRPr="003A12EA" w:rsidRDefault="00431CEA" w:rsidP="006721A0">
            <w:pPr>
              <w:numPr>
                <w:ilvl w:val="0"/>
                <w:numId w:val="38"/>
              </w:numPr>
              <w:jc w:val="both"/>
              <w:rPr>
                <w:rFonts w:asciiTheme="minorHAnsi" w:hAnsiTheme="minorHAnsi" w:cstheme="minorHAnsi"/>
                <w:iCs/>
                <w:sz w:val="16"/>
                <w:szCs w:val="16"/>
              </w:rPr>
            </w:pPr>
            <w:r w:rsidRPr="003A12EA">
              <w:rPr>
                <w:rFonts w:asciiTheme="minorHAnsi" w:hAnsiTheme="minorHAnsi" w:cstheme="minorHAnsi"/>
                <w:iCs/>
                <w:sz w:val="16"/>
                <w:szCs w:val="16"/>
              </w:rPr>
              <w:t xml:space="preserve">El equipo deberá contar con. una boquilla de inyeccion fabricado en acero inoxidable con válvula check y de bloqueo ambas en acero inoxidable </w:t>
            </w:r>
          </w:p>
          <w:p w:rsidR="00431CEA" w:rsidRPr="003A12EA" w:rsidRDefault="00431CEA" w:rsidP="006721A0">
            <w:pPr>
              <w:numPr>
                <w:ilvl w:val="0"/>
                <w:numId w:val="36"/>
              </w:numPr>
              <w:ind w:left="1134" w:right="141" w:hanging="425"/>
              <w:jc w:val="both"/>
              <w:rPr>
                <w:rFonts w:asciiTheme="minorHAnsi" w:hAnsiTheme="minorHAnsi" w:cstheme="minorHAnsi"/>
                <w:b/>
                <w:sz w:val="16"/>
                <w:szCs w:val="16"/>
              </w:rPr>
            </w:pPr>
            <w:r w:rsidRPr="003A12EA">
              <w:rPr>
                <w:rFonts w:asciiTheme="minorHAnsi" w:hAnsiTheme="minorHAnsi" w:cstheme="minorHAnsi"/>
                <w:b/>
                <w:sz w:val="16"/>
                <w:szCs w:val="16"/>
              </w:rPr>
              <w:t>Bureta de calibracion:</w:t>
            </w:r>
          </w:p>
          <w:p w:rsidR="00431CEA" w:rsidRPr="003A12EA" w:rsidRDefault="00431CEA" w:rsidP="006721A0">
            <w:pPr>
              <w:numPr>
                <w:ilvl w:val="0"/>
                <w:numId w:val="38"/>
              </w:numPr>
              <w:jc w:val="both"/>
              <w:rPr>
                <w:rFonts w:asciiTheme="minorHAnsi" w:hAnsiTheme="minorHAnsi" w:cstheme="minorHAnsi"/>
                <w:iCs/>
                <w:sz w:val="16"/>
                <w:szCs w:val="16"/>
              </w:rPr>
            </w:pPr>
            <w:r w:rsidRPr="003A12EA">
              <w:rPr>
                <w:rFonts w:asciiTheme="minorHAnsi" w:hAnsiTheme="minorHAnsi" w:cstheme="minorHAnsi"/>
                <w:iCs/>
                <w:sz w:val="16"/>
                <w:szCs w:val="16"/>
              </w:rPr>
              <w:t>El equipo deberá contar con una bureta de calibracion en la succion de la bomba que permita controlar el volumen de inyeccion sin descontinuar la inyeccion (construído en vidrio pyrex )</w:t>
            </w:r>
          </w:p>
          <w:p w:rsidR="00431CEA" w:rsidRPr="003A12EA" w:rsidRDefault="00431CEA" w:rsidP="00AB00A8">
            <w:pPr>
              <w:ind w:left="748"/>
              <w:jc w:val="both"/>
              <w:rPr>
                <w:rFonts w:asciiTheme="minorHAnsi" w:hAnsiTheme="minorHAnsi" w:cstheme="minorHAnsi"/>
                <w:b/>
                <w:sz w:val="16"/>
                <w:szCs w:val="16"/>
                <w:u w:val="single"/>
              </w:rPr>
            </w:pPr>
            <w:r w:rsidRPr="003A12EA">
              <w:rPr>
                <w:rFonts w:asciiTheme="minorHAnsi" w:hAnsiTheme="minorHAnsi" w:cstheme="minorHAnsi"/>
                <w:b/>
                <w:sz w:val="16"/>
                <w:szCs w:val="16"/>
              </w:rPr>
              <w:t>La separación entre los puntos de la toma de presión y el punto de inyección de odorante debe ser 20 veces el diámetro de la tubería.</w:t>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ind w:left="993"/>
              <w:jc w:val="both"/>
              <w:rPr>
                <w:rFonts w:asciiTheme="minorHAnsi" w:hAnsiTheme="minorHAnsi" w:cstheme="minorHAnsi"/>
                <w:b/>
                <w:bCs/>
                <w:sz w:val="16"/>
                <w:szCs w:val="16"/>
                <w:u w:val="single"/>
              </w:rPr>
            </w:pPr>
            <w:r w:rsidRPr="003A12EA">
              <w:rPr>
                <w:rFonts w:asciiTheme="minorHAnsi" w:hAnsiTheme="minorHAnsi" w:cstheme="minorHAnsi"/>
                <w:b/>
                <w:bCs/>
                <w:sz w:val="16"/>
                <w:szCs w:val="16"/>
                <w:u w:val="single"/>
              </w:rPr>
              <w:lastRenderedPageBreak/>
              <w:t>Válvula de bola a la salida de la estación.</w:t>
            </w:r>
          </w:p>
          <w:p w:rsidR="00431CEA" w:rsidRPr="003A12EA" w:rsidRDefault="00431CEA" w:rsidP="00AB00A8">
            <w:pPr>
              <w:ind w:left="706"/>
              <w:jc w:val="both"/>
              <w:rPr>
                <w:rFonts w:asciiTheme="minorHAnsi" w:hAnsiTheme="minorHAnsi" w:cstheme="minorHAnsi"/>
                <w:b/>
                <w:bCs/>
                <w:sz w:val="16"/>
                <w:szCs w:val="16"/>
              </w:rPr>
            </w:pP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Clase: Brida ANSI 300 Paso Total Flotante ANSI B 16.34/ANSI B16.5 RF</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Actuación: volante con caja de engranes</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Cuerpo: ASTM A105</w:t>
            </w:r>
            <w:r w:rsidRPr="003A12EA">
              <w:rPr>
                <w:rFonts w:asciiTheme="minorHAnsi" w:hAnsiTheme="minorHAnsi" w:cstheme="minorHAnsi"/>
                <w:iCs/>
                <w:color w:val="000000"/>
                <w:sz w:val="16"/>
                <w:szCs w:val="16"/>
              </w:rPr>
              <w:t xml:space="preserve"> ó ASTM A 216 GRADO WCC o WCB</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Cuerpo: A105 ó ASTM A 216 GRADO WCC o WCB</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Bola: ASTM 351 GRADE CF8M o ASTM A 182 GRADO  F6a o (ACERO AL CARBONO ((A105 O A350 LF2) + 2MILS ENP) ó mayor</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Eje: 304SS o 316SS o ASTM A 182 GRADO  F6a. o ACERO A322 4140 2MILs ENP o ((A105 O A350 LF2) +2 MILs ENP)) ó mayor</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Asientos: con inserto blando que garantice cierre hermético DEVLON o PTFE</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Diámetro: 8 plg.</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Tipo: Válvula de bola API 6D y API 6FA ó API 607 ó equivalentes</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lastRenderedPageBreak/>
              <w:t xml:space="preserve">Calidad de material – análisis químico de la colada correspondiente. </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Prueba hidrostática de cuerpo y sello según API 6D en fábrica. </w:t>
            </w: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3A12EA"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lang w:val="pt-BR"/>
              </w:rPr>
            </w:pPr>
            <w:r w:rsidRPr="003A12EA">
              <w:rPr>
                <w:rFonts w:asciiTheme="minorHAnsi" w:hAnsiTheme="minorHAnsi" w:cstheme="minorHAnsi"/>
                <w:b/>
                <w:bCs/>
                <w:sz w:val="16"/>
                <w:szCs w:val="16"/>
                <w:lang w:val="pt-BR"/>
              </w:rPr>
              <w:lastRenderedPageBreak/>
              <w:t>PANEL SOLAR Y ALMACENAMIENTO DE ENERGIA.</w:t>
            </w:r>
          </w:p>
          <w:p w:rsidR="00431CEA" w:rsidRPr="003A12EA" w:rsidRDefault="00431CEA" w:rsidP="00AB00A8">
            <w:pPr>
              <w:ind w:left="706"/>
              <w:jc w:val="both"/>
              <w:rPr>
                <w:rFonts w:asciiTheme="minorHAnsi" w:hAnsiTheme="minorHAnsi" w:cstheme="minorHAnsi"/>
                <w:b/>
                <w:bCs/>
                <w:sz w:val="16"/>
                <w:szCs w:val="16"/>
              </w:rPr>
            </w:pPr>
          </w:p>
          <w:p w:rsidR="00431CEA" w:rsidRPr="003A12EA" w:rsidRDefault="00431CEA" w:rsidP="00AB00A8">
            <w:pPr>
              <w:ind w:left="993"/>
              <w:jc w:val="both"/>
              <w:rPr>
                <w:rFonts w:asciiTheme="minorHAnsi" w:hAnsiTheme="minorHAnsi" w:cstheme="minorHAnsi"/>
                <w:bCs/>
                <w:sz w:val="16"/>
                <w:szCs w:val="16"/>
              </w:rPr>
            </w:pPr>
            <w:r w:rsidRPr="003A12EA">
              <w:rPr>
                <w:rFonts w:asciiTheme="minorHAnsi" w:hAnsiTheme="minorHAnsi" w:cstheme="minorHAnsi"/>
                <w:bCs/>
                <w:sz w:val="16"/>
                <w:szCs w:val="16"/>
              </w:rPr>
              <w:t>Sistema de recarga y almacenamiento de energía para poder alimentar el computador de flujo y la válvula solenoide que comanda la bomba neumática de odorizacion.</w:t>
            </w:r>
          </w:p>
          <w:p w:rsidR="00431CEA" w:rsidRPr="003A12EA" w:rsidRDefault="00431CEA" w:rsidP="00AB00A8">
            <w:pPr>
              <w:ind w:left="706"/>
              <w:jc w:val="both"/>
              <w:rPr>
                <w:rFonts w:asciiTheme="minorHAnsi" w:hAnsiTheme="minorHAnsi" w:cstheme="minorHAnsi"/>
                <w:bCs/>
                <w:sz w:val="16"/>
                <w:szCs w:val="16"/>
              </w:rPr>
            </w:pP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Batería: dos baterías, Tipo solar 99 AH @ 12 VDC.</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Panel solar: dos paneles, 54 watts con regulador 10ª @12VDC.</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Autonomía mínima de 30 días </w:t>
            </w:r>
          </w:p>
          <w:p w:rsidR="00431CEA" w:rsidRPr="003A12EA" w:rsidRDefault="00431CEA" w:rsidP="006721A0">
            <w:pPr>
              <w:numPr>
                <w:ilvl w:val="0"/>
                <w:numId w:val="41"/>
              </w:numPr>
              <w:tabs>
                <w:tab w:val="left" w:pos="709"/>
              </w:tabs>
              <w:ind w:left="1276" w:hanging="283"/>
              <w:jc w:val="both"/>
              <w:rPr>
                <w:rFonts w:asciiTheme="minorHAnsi" w:hAnsiTheme="minorHAnsi" w:cstheme="minorHAnsi"/>
                <w:sz w:val="16"/>
                <w:szCs w:val="16"/>
              </w:rPr>
            </w:pPr>
            <w:r w:rsidRPr="003A12EA">
              <w:rPr>
                <w:rFonts w:asciiTheme="minorHAnsi" w:hAnsiTheme="minorHAnsi" w:cstheme="minorHAnsi"/>
                <w:sz w:val="16"/>
                <w:szCs w:val="16"/>
              </w:rPr>
              <w:t xml:space="preserve">Dos estructuras para soportar el panel solar a una distancia mínima de 3 m del City Gate y una altura de 2.50 m mínimamente </w:t>
            </w:r>
          </w:p>
        </w:tc>
        <w:tc>
          <w:tcPr>
            <w:tcW w:w="3129" w:type="dxa"/>
            <w:vAlign w:val="center"/>
          </w:tcPr>
          <w:p w:rsidR="00431CEA" w:rsidRPr="003A12EA" w:rsidRDefault="00431CEA" w:rsidP="00AB00A8">
            <w:pPr>
              <w:rPr>
                <w:rFonts w:asciiTheme="minorHAnsi" w:hAnsiTheme="minorHAnsi" w:cstheme="minorHAnsi"/>
                <w:b/>
                <w:sz w:val="16"/>
                <w:szCs w:val="16"/>
              </w:rPr>
            </w:pPr>
          </w:p>
        </w:tc>
        <w:tc>
          <w:tcPr>
            <w:tcW w:w="389" w:type="dxa"/>
            <w:vAlign w:val="center"/>
          </w:tcPr>
          <w:p w:rsidR="00431CEA" w:rsidRPr="003A12EA" w:rsidRDefault="00431CEA" w:rsidP="00AB00A8">
            <w:pPr>
              <w:rPr>
                <w:rFonts w:asciiTheme="minorHAnsi" w:hAnsiTheme="minorHAnsi" w:cstheme="minorHAnsi"/>
                <w:b/>
                <w:sz w:val="16"/>
                <w:szCs w:val="16"/>
              </w:rPr>
            </w:pPr>
          </w:p>
        </w:tc>
        <w:tc>
          <w:tcPr>
            <w:tcW w:w="373" w:type="dxa"/>
            <w:vAlign w:val="center"/>
          </w:tcPr>
          <w:p w:rsidR="00431CEA" w:rsidRPr="003A12EA" w:rsidRDefault="00431CEA" w:rsidP="00AB00A8">
            <w:pPr>
              <w:rPr>
                <w:rFonts w:asciiTheme="minorHAnsi" w:hAnsiTheme="minorHAnsi" w:cstheme="minorHAnsi"/>
                <w:b/>
                <w:sz w:val="16"/>
                <w:szCs w:val="16"/>
              </w:rPr>
            </w:pPr>
          </w:p>
        </w:tc>
        <w:tc>
          <w:tcPr>
            <w:tcW w:w="539" w:type="dxa"/>
            <w:vAlign w:val="center"/>
          </w:tcPr>
          <w:p w:rsidR="00431CEA" w:rsidRPr="003A12EA" w:rsidRDefault="00431CEA" w:rsidP="00AB00A8">
            <w:pPr>
              <w:rPr>
                <w:rFonts w:asciiTheme="minorHAnsi" w:hAnsiTheme="minorHAnsi" w:cstheme="minorHAnsi"/>
                <w:b/>
                <w:sz w:val="16"/>
                <w:szCs w:val="16"/>
              </w:rPr>
            </w:pPr>
          </w:p>
        </w:tc>
      </w:tr>
      <w:tr w:rsidR="00431CEA" w:rsidRPr="00723996" w:rsidTr="00AB00A8">
        <w:trPr>
          <w:jc w:val="center"/>
        </w:trPr>
        <w:tc>
          <w:tcPr>
            <w:tcW w:w="4663" w:type="dxa"/>
            <w:vAlign w:val="center"/>
          </w:tcPr>
          <w:p w:rsidR="00431CEA" w:rsidRPr="003A12EA" w:rsidRDefault="00431CEA" w:rsidP="00AB00A8">
            <w:pPr>
              <w:jc w:val="both"/>
              <w:rPr>
                <w:rFonts w:asciiTheme="minorHAnsi" w:hAnsiTheme="minorHAnsi" w:cstheme="minorHAnsi"/>
                <w:b/>
                <w:sz w:val="16"/>
                <w:szCs w:val="16"/>
              </w:rPr>
            </w:pPr>
            <w:r w:rsidRPr="003A12EA">
              <w:rPr>
                <w:rFonts w:asciiTheme="minorHAnsi" w:hAnsiTheme="minorHAnsi" w:cstheme="minorHAnsi"/>
                <w:b/>
                <w:sz w:val="16"/>
                <w:szCs w:val="16"/>
              </w:rPr>
              <w:t>TUBERIA, BRIDAS Y ACCESORIOS</w:t>
            </w:r>
          </w:p>
          <w:p w:rsidR="00431CEA" w:rsidRPr="003A12EA" w:rsidRDefault="00431CEA" w:rsidP="00AB00A8">
            <w:pPr>
              <w:ind w:left="1111"/>
              <w:jc w:val="both"/>
              <w:rPr>
                <w:rFonts w:asciiTheme="minorHAnsi" w:hAnsiTheme="minorHAnsi" w:cstheme="minorHAnsi"/>
                <w:b/>
                <w:sz w:val="16"/>
                <w:szCs w:val="16"/>
              </w:rPr>
            </w:pPr>
          </w:p>
          <w:p w:rsidR="00431CEA" w:rsidRPr="003A12EA" w:rsidRDefault="00431CEA" w:rsidP="00AB00A8">
            <w:pPr>
              <w:ind w:left="1111"/>
              <w:jc w:val="both"/>
              <w:rPr>
                <w:rFonts w:asciiTheme="minorHAnsi" w:hAnsiTheme="minorHAnsi" w:cstheme="minorHAnsi"/>
                <w:sz w:val="16"/>
                <w:szCs w:val="16"/>
              </w:rPr>
            </w:pPr>
            <w:r w:rsidRPr="003A12EA">
              <w:rPr>
                <w:rFonts w:asciiTheme="minorHAnsi" w:hAnsiTheme="minorHAnsi" w:cstheme="minorHAnsi"/>
                <w:sz w:val="16"/>
                <w:szCs w:val="16"/>
              </w:rPr>
              <w:t>Tubería  SCH40 ASTM A53/106 API 5L Gr B</w:t>
            </w:r>
          </w:p>
          <w:p w:rsidR="00431CEA" w:rsidRPr="003A12EA" w:rsidRDefault="00431CEA" w:rsidP="00AB00A8">
            <w:pPr>
              <w:ind w:left="1111"/>
              <w:jc w:val="both"/>
              <w:rPr>
                <w:rFonts w:asciiTheme="minorHAnsi" w:hAnsiTheme="minorHAnsi" w:cstheme="minorHAnsi"/>
                <w:sz w:val="16"/>
                <w:szCs w:val="16"/>
                <w:lang w:val="en-US"/>
              </w:rPr>
            </w:pPr>
            <w:r w:rsidRPr="003A12EA">
              <w:rPr>
                <w:rFonts w:asciiTheme="minorHAnsi" w:hAnsiTheme="minorHAnsi" w:cstheme="minorHAnsi"/>
                <w:sz w:val="16"/>
                <w:szCs w:val="16"/>
                <w:lang w:val="en-US"/>
              </w:rPr>
              <w:t>Tee Normal STD, A-234 WPB, ASME B16.9</w:t>
            </w:r>
          </w:p>
          <w:p w:rsidR="00431CEA" w:rsidRPr="003A12EA" w:rsidRDefault="00431CEA" w:rsidP="00AB00A8">
            <w:pPr>
              <w:ind w:left="1111"/>
              <w:jc w:val="both"/>
              <w:rPr>
                <w:rFonts w:asciiTheme="minorHAnsi" w:hAnsiTheme="minorHAnsi" w:cstheme="minorHAnsi"/>
                <w:sz w:val="16"/>
                <w:szCs w:val="16"/>
              </w:rPr>
            </w:pPr>
            <w:r w:rsidRPr="003A12EA">
              <w:rPr>
                <w:rFonts w:asciiTheme="minorHAnsi" w:hAnsiTheme="minorHAnsi" w:cstheme="minorHAnsi"/>
                <w:sz w:val="16"/>
                <w:szCs w:val="16"/>
              </w:rPr>
              <w:t>Codos RL/RC STD, A-234 WPB, ASE B16.9</w:t>
            </w:r>
          </w:p>
          <w:p w:rsidR="00431CEA" w:rsidRPr="003A12EA" w:rsidRDefault="00431CEA" w:rsidP="00AB00A8">
            <w:pPr>
              <w:ind w:left="1111"/>
              <w:jc w:val="both"/>
              <w:rPr>
                <w:rFonts w:asciiTheme="minorHAnsi" w:hAnsiTheme="minorHAnsi" w:cstheme="minorHAnsi"/>
                <w:sz w:val="16"/>
                <w:szCs w:val="16"/>
                <w:lang w:val="en-US"/>
              </w:rPr>
            </w:pPr>
            <w:r w:rsidRPr="003A12EA">
              <w:rPr>
                <w:rFonts w:asciiTheme="minorHAnsi" w:hAnsiTheme="minorHAnsi" w:cstheme="minorHAnsi"/>
                <w:sz w:val="16"/>
                <w:szCs w:val="16"/>
                <w:lang w:val="en-US"/>
              </w:rPr>
              <w:t>Brida WN RF S-300 SCH-40, A 105 ASME B 16.5</w:t>
            </w:r>
          </w:p>
          <w:p w:rsidR="00431CEA" w:rsidRPr="003A12EA" w:rsidRDefault="00431CEA" w:rsidP="00AB00A8">
            <w:pPr>
              <w:ind w:left="1111"/>
              <w:jc w:val="both"/>
              <w:rPr>
                <w:rFonts w:asciiTheme="minorHAnsi" w:hAnsiTheme="minorHAnsi" w:cstheme="minorHAnsi"/>
                <w:sz w:val="16"/>
                <w:szCs w:val="16"/>
                <w:lang w:val="en-US"/>
              </w:rPr>
            </w:pPr>
            <w:r w:rsidRPr="003A12EA">
              <w:rPr>
                <w:rFonts w:asciiTheme="minorHAnsi" w:hAnsiTheme="minorHAnsi" w:cstheme="minorHAnsi"/>
                <w:sz w:val="16"/>
                <w:szCs w:val="16"/>
                <w:lang w:val="en-US"/>
              </w:rPr>
              <w:t>Brida SO RF S-300 SCH-40, A 105 ASME B 16.5</w:t>
            </w:r>
          </w:p>
        </w:tc>
        <w:tc>
          <w:tcPr>
            <w:tcW w:w="3129" w:type="dxa"/>
            <w:vAlign w:val="center"/>
          </w:tcPr>
          <w:p w:rsidR="00431CEA" w:rsidRPr="003A12EA" w:rsidRDefault="00431CEA" w:rsidP="00AB00A8">
            <w:pPr>
              <w:rPr>
                <w:rFonts w:asciiTheme="minorHAnsi" w:hAnsiTheme="minorHAnsi" w:cstheme="minorHAnsi"/>
                <w:b/>
                <w:sz w:val="16"/>
                <w:szCs w:val="16"/>
                <w:lang w:val="en-US"/>
              </w:rPr>
            </w:pPr>
          </w:p>
        </w:tc>
        <w:tc>
          <w:tcPr>
            <w:tcW w:w="389" w:type="dxa"/>
            <w:vAlign w:val="center"/>
          </w:tcPr>
          <w:p w:rsidR="00431CEA" w:rsidRPr="003A12EA" w:rsidRDefault="00431CEA" w:rsidP="00AB00A8">
            <w:pPr>
              <w:rPr>
                <w:rFonts w:asciiTheme="minorHAnsi" w:hAnsiTheme="minorHAnsi" w:cstheme="minorHAnsi"/>
                <w:b/>
                <w:sz w:val="16"/>
                <w:szCs w:val="16"/>
                <w:lang w:val="en-US"/>
              </w:rPr>
            </w:pPr>
          </w:p>
        </w:tc>
        <w:tc>
          <w:tcPr>
            <w:tcW w:w="373" w:type="dxa"/>
            <w:vAlign w:val="center"/>
          </w:tcPr>
          <w:p w:rsidR="00431CEA" w:rsidRPr="003A12EA" w:rsidRDefault="00431CEA" w:rsidP="00AB00A8">
            <w:pPr>
              <w:rPr>
                <w:rFonts w:asciiTheme="minorHAnsi" w:hAnsiTheme="minorHAnsi" w:cstheme="minorHAnsi"/>
                <w:b/>
                <w:sz w:val="16"/>
                <w:szCs w:val="16"/>
                <w:lang w:val="en-US"/>
              </w:rPr>
            </w:pPr>
          </w:p>
        </w:tc>
        <w:tc>
          <w:tcPr>
            <w:tcW w:w="539" w:type="dxa"/>
            <w:vAlign w:val="center"/>
          </w:tcPr>
          <w:p w:rsidR="00431CEA" w:rsidRPr="003A12EA" w:rsidRDefault="00431CEA" w:rsidP="00AB00A8">
            <w:pPr>
              <w:rPr>
                <w:rFonts w:asciiTheme="minorHAnsi" w:hAnsiTheme="minorHAnsi" w:cstheme="minorHAnsi"/>
                <w:b/>
                <w:sz w:val="16"/>
                <w:szCs w:val="16"/>
                <w:lang w:val="en-US"/>
              </w:rPr>
            </w:pPr>
          </w:p>
        </w:tc>
      </w:tr>
      <w:tr w:rsidR="00431CEA" w:rsidRPr="003A12EA" w:rsidTr="00AB00A8">
        <w:trPr>
          <w:jc w:val="center"/>
        </w:trPr>
        <w:tc>
          <w:tcPr>
            <w:tcW w:w="4663" w:type="dxa"/>
            <w:vAlign w:val="center"/>
          </w:tcPr>
          <w:p w:rsidR="00431CEA" w:rsidRPr="003A12EA" w:rsidRDefault="00431CEA" w:rsidP="00AB00A8">
            <w:pPr>
              <w:spacing w:before="120" w:after="120"/>
              <w:rPr>
                <w:rFonts w:asciiTheme="minorHAnsi" w:hAnsiTheme="minorHAnsi" w:cstheme="minorHAnsi"/>
                <w:b/>
                <w:bCs/>
                <w:sz w:val="16"/>
                <w:szCs w:val="16"/>
              </w:rPr>
            </w:pPr>
            <w:r w:rsidRPr="003A12EA">
              <w:rPr>
                <w:rFonts w:asciiTheme="minorHAnsi" w:hAnsiTheme="minorHAnsi" w:cstheme="minorHAnsi"/>
                <w:b/>
                <w:bCs/>
                <w:sz w:val="16"/>
                <w:szCs w:val="16"/>
              </w:rPr>
              <w:t>PREPARACIÓN DE SUPERFICIE Y PINTURA</w:t>
            </w:r>
          </w:p>
          <w:p w:rsidR="00431CEA" w:rsidRPr="003A12EA" w:rsidRDefault="00431CEA" w:rsidP="00AB00A8">
            <w:pPr>
              <w:autoSpaceDE w:val="0"/>
              <w:autoSpaceDN w:val="0"/>
              <w:adjustRightInd w:val="0"/>
              <w:spacing w:before="120" w:after="120"/>
              <w:ind w:left="709"/>
              <w:jc w:val="both"/>
              <w:rPr>
                <w:rFonts w:asciiTheme="minorHAnsi" w:hAnsiTheme="minorHAnsi" w:cstheme="minorHAnsi"/>
                <w:sz w:val="16"/>
                <w:szCs w:val="16"/>
                <w:lang w:val="es-BO" w:eastAsia="es-BO"/>
              </w:rPr>
            </w:pPr>
            <w:r w:rsidRPr="003A12EA">
              <w:rPr>
                <w:rFonts w:asciiTheme="minorHAnsi" w:hAnsiTheme="minorHAnsi" w:cstheme="minorHAnsi"/>
                <w:sz w:val="16"/>
                <w:szCs w:val="16"/>
                <w:lang w:val="es-BO" w:eastAsia="es-BO"/>
              </w:rPr>
              <w:t>La superficie de cada segmento del puente será preparada con chorro abrasivo a “metal casi blanco” y se aplicarán dos capas de pintura (</w:t>
            </w:r>
            <w:r w:rsidRPr="003A12EA">
              <w:rPr>
                <w:rFonts w:asciiTheme="minorHAnsi" w:hAnsiTheme="minorHAnsi" w:cstheme="minorHAnsi"/>
                <w:color w:val="000000"/>
                <w:sz w:val="16"/>
                <w:szCs w:val="16"/>
              </w:rPr>
              <w:t>La empresa adjudicada deberá presentar los certificados de evaluación al momento de la entrega del bien, adjunto en el DataBook.</w:t>
            </w:r>
            <w:r w:rsidRPr="003A12EA">
              <w:rPr>
                <w:rFonts w:asciiTheme="minorHAnsi" w:hAnsiTheme="minorHAnsi" w:cstheme="minorHAnsi"/>
                <w:sz w:val="16"/>
                <w:szCs w:val="16"/>
                <w:lang w:val="es-BO" w:eastAsia="es-BO"/>
              </w:rPr>
              <w:t>):</w:t>
            </w:r>
          </w:p>
          <w:p w:rsidR="00431CEA" w:rsidRPr="003A12EA" w:rsidRDefault="00431CEA" w:rsidP="00AB00A8">
            <w:pPr>
              <w:autoSpaceDE w:val="0"/>
              <w:autoSpaceDN w:val="0"/>
              <w:adjustRightInd w:val="0"/>
              <w:spacing w:before="120" w:after="120"/>
              <w:ind w:left="709"/>
              <w:jc w:val="both"/>
              <w:rPr>
                <w:rFonts w:asciiTheme="minorHAnsi" w:hAnsiTheme="minorHAnsi" w:cstheme="minorHAnsi"/>
                <w:sz w:val="16"/>
                <w:szCs w:val="16"/>
                <w:lang w:val="es-BO" w:eastAsia="es-BO"/>
              </w:rPr>
            </w:pPr>
            <w:r w:rsidRPr="003A12EA">
              <w:rPr>
                <w:rFonts w:asciiTheme="minorHAnsi" w:hAnsiTheme="minorHAnsi" w:cstheme="minorHAnsi"/>
                <w:sz w:val="16"/>
                <w:szCs w:val="16"/>
                <w:lang w:val="es-BO" w:eastAsia="es-BO"/>
              </w:rPr>
              <w:t>Capa base: Imprimante epóxico de poliamida a DFT 2.5 mils</w:t>
            </w:r>
          </w:p>
          <w:p w:rsidR="00431CEA" w:rsidRPr="003A12EA" w:rsidRDefault="00431CEA" w:rsidP="00AB00A8">
            <w:pPr>
              <w:autoSpaceDE w:val="0"/>
              <w:autoSpaceDN w:val="0"/>
              <w:adjustRightInd w:val="0"/>
              <w:spacing w:before="120" w:after="120"/>
              <w:ind w:left="709"/>
              <w:jc w:val="both"/>
              <w:rPr>
                <w:rFonts w:asciiTheme="minorHAnsi" w:hAnsiTheme="minorHAnsi" w:cstheme="minorHAnsi"/>
                <w:sz w:val="16"/>
                <w:szCs w:val="16"/>
                <w:lang w:val="es-BO" w:eastAsia="es-BO"/>
              </w:rPr>
            </w:pPr>
            <w:r w:rsidRPr="003A12EA">
              <w:rPr>
                <w:rFonts w:asciiTheme="minorHAnsi" w:hAnsiTheme="minorHAnsi" w:cstheme="minorHAnsi"/>
                <w:sz w:val="16"/>
                <w:szCs w:val="16"/>
                <w:lang w:val="es-BO" w:eastAsia="es-BO"/>
              </w:rPr>
              <w:t>Capa de Acabado: epóxico de poliamida DFT 2.5 mils.</w:t>
            </w:r>
          </w:p>
        </w:tc>
        <w:tc>
          <w:tcPr>
            <w:tcW w:w="3129" w:type="dxa"/>
            <w:vAlign w:val="center"/>
          </w:tcPr>
          <w:p w:rsidR="00431CEA" w:rsidRPr="003A12EA" w:rsidRDefault="00431CEA" w:rsidP="00AB00A8">
            <w:pPr>
              <w:rPr>
                <w:rFonts w:asciiTheme="minorHAnsi" w:hAnsiTheme="minorHAnsi" w:cstheme="minorHAnsi"/>
                <w:b/>
                <w:sz w:val="16"/>
                <w:szCs w:val="16"/>
                <w:lang w:val="es-BO"/>
              </w:rPr>
            </w:pPr>
          </w:p>
        </w:tc>
        <w:tc>
          <w:tcPr>
            <w:tcW w:w="389" w:type="dxa"/>
            <w:vAlign w:val="center"/>
          </w:tcPr>
          <w:p w:rsidR="00431CEA" w:rsidRPr="003A12EA" w:rsidRDefault="00431CEA" w:rsidP="00AB00A8">
            <w:pPr>
              <w:rPr>
                <w:rFonts w:asciiTheme="minorHAnsi" w:hAnsiTheme="minorHAnsi" w:cstheme="minorHAnsi"/>
                <w:b/>
                <w:sz w:val="16"/>
                <w:szCs w:val="16"/>
                <w:lang w:val="es-BO"/>
              </w:rPr>
            </w:pPr>
          </w:p>
        </w:tc>
        <w:tc>
          <w:tcPr>
            <w:tcW w:w="373" w:type="dxa"/>
            <w:vAlign w:val="center"/>
          </w:tcPr>
          <w:p w:rsidR="00431CEA" w:rsidRPr="003A12EA" w:rsidRDefault="00431CEA" w:rsidP="00AB00A8">
            <w:pPr>
              <w:rPr>
                <w:rFonts w:asciiTheme="minorHAnsi" w:hAnsiTheme="minorHAnsi" w:cstheme="minorHAnsi"/>
                <w:b/>
                <w:sz w:val="16"/>
                <w:szCs w:val="16"/>
                <w:lang w:val="es-BO"/>
              </w:rPr>
            </w:pPr>
          </w:p>
        </w:tc>
        <w:tc>
          <w:tcPr>
            <w:tcW w:w="539" w:type="dxa"/>
            <w:vAlign w:val="center"/>
          </w:tcPr>
          <w:p w:rsidR="00431CEA" w:rsidRPr="003A12EA" w:rsidRDefault="00431CEA" w:rsidP="00AB00A8">
            <w:pPr>
              <w:rPr>
                <w:rFonts w:asciiTheme="minorHAnsi" w:hAnsiTheme="minorHAnsi" w:cstheme="minorHAnsi"/>
                <w:b/>
                <w:sz w:val="16"/>
                <w:szCs w:val="16"/>
                <w:lang w:val="es-BO"/>
              </w:rPr>
            </w:pPr>
          </w:p>
        </w:tc>
      </w:tr>
      <w:tr w:rsidR="00431CEA" w:rsidRPr="003A12EA" w:rsidTr="00AB00A8">
        <w:trPr>
          <w:jc w:val="center"/>
        </w:trPr>
        <w:tc>
          <w:tcPr>
            <w:tcW w:w="4663" w:type="dxa"/>
            <w:vAlign w:val="center"/>
          </w:tcPr>
          <w:p w:rsidR="00431CEA" w:rsidRPr="003A12EA" w:rsidRDefault="00431CEA" w:rsidP="00AB00A8">
            <w:pPr>
              <w:spacing w:before="120" w:after="120"/>
              <w:rPr>
                <w:rFonts w:asciiTheme="minorHAnsi" w:hAnsiTheme="minorHAnsi" w:cstheme="minorHAnsi"/>
                <w:b/>
                <w:bCs/>
                <w:sz w:val="16"/>
                <w:szCs w:val="16"/>
              </w:rPr>
            </w:pPr>
            <w:r w:rsidRPr="003A12EA">
              <w:rPr>
                <w:rFonts w:asciiTheme="minorHAnsi" w:hAnsiTheme="minorHAnsi" w:cstheme="minorHAnsi"/>
                <w:b/>
                <w:bCs/>
                <w:sz w:val="16"/>
                <w:szCs w:val="16"/>
              </w:rPr>
              <w:t>ENSAYOS NO DESTRUCTIVOS</w:t>
            </w:r>
          </w:p>
          <w:p w:rsidR="00431CEA" w:rsidRPr="003A12EA" w:rsidRDefault="00431CEA" w:rsidP="00AB00A8">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3A12EA">
              <w:rPr>
                <w:rFonts w:asciiTheme="minorHAnsi" w:hAnsiTheme="minorHAnsi" w:cstheme="minorHAnsi"/>
                <w:color w:val="000000"/>
                <w:sz w:val="16"/>
                <w:szCs w:val="16"/>
              </w:rPr>
              <w:t>La empresa adjudicada deberá presentar los certificados correspondientes a los ensayos hidráulicos de las válvulas al momento de la entrega del bien, adjunto en el DataBook.</w:t>
            </w:r>
          </w:p>
          <w:p w:rsidR="00431CEA" w:rsidRPr="003A12EA" w:rsidRDefault="00431CEA" w:rsidP="00AB00A8">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3A12EA">
              <w:rPr>
                <w:rFonts w:asciiTheme="minorHAnsi" w:hAnsiTheme="minorHAnsi" w:cstheme="minorHAnsi"/>
                <w:color w:val="000000"/>
                <w:sz w:val="16"/>
                <w:szCs w:val="16"/>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431CEA" w:rsidRPr="003A12EA" w:rsidRDefault="00431CEA" w:rsidP="00AB00A8">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3A12EA">
              <w:rPr>
                <w:rFonts w:asciiTheme="minorHAnsi" w:hAnsiTheme="minorHAnsi" w:cstheme="minorHAnsi"/>
                <w:color w:val="000000"/>
                <w:sz w:val="16"/>
                <w:szCs w:val="16"/>
              </w:rPr>
              <w:t>Los ensayos hidráulicos deberán ser realizados a 1.5 veces la presión máxima de operación de los componentes del puente durante cuatro (04) horas, debiéndose registrar presión y temperatura.</w:t>
            </w:r>
          </w:p>
          <w:p w:rsidR="00431CEA" w:rsidRPr="003A12EA" w:rsidRDefault="00431CEA" w:rsidP="00AB00A8">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3A12EA">
              <w:rPr>
                <w:rFonts w:asciiTheme="minorHAnsi" w:hAnsiTheme="minorHAnsi" w:cstheme="minorHAnsi"/>
                <w:color w:val="000000"/>
                <w:sz w:val="16"/>
                <w:szCs w:val="16"/>
              </w:rPr>
              <w:t>La empresa adjudicada deberá realizar ensayos radiográficos del 100% de las juntas soldadas, de su última edición interpretándose los ensayos de acuerdo a API 1104.</w:t>
            </w:r>
          </w:p>
        </w:tc>
        <w:tc>
          <w:tcPr>
            <w:tcW w:w="3129" w:type="dxa"/>
            <w:vAlign w:val="center"/>
          </w:tcPr>
          <w:p w:rsidR="00431CEA" w:rsidRPr="003A12EA" w:rsidRDefault="00431CEA" w:rsidP="00AB00A8">
            <w:pPr>
              <w:rPr>
                <w:rFonts w:asciiTheme="minorHAnsi" w:hAnsiTheme="minorHAnsi" w:cstheme="minorHAnsi"/>
                <w:b/>
                <w:sz w:val="16"/>
                <w:szCs w:val="16"/>
                <w:lang w:val="es-BO"/>
              </w:rPr>
            </w:pPr>
          </w:p>
        </w:tc>
        <w:tc>
          <w:tcPr>
            <w:tcW w:w="389" w:type="dxa"/>
            <w:vAlign w:val="center"/>
          </w:tcPr>
          <w:p w:rsidR="00431CEA" w:rsidRPr="003A12EA" w:rsidRDefault="00431CEA" w:rsidP="00AB00A8">
            <w:pPr>
              <w:rPr>
                <w:rFonts w:asciiTheme="minorHAnsi" w:hAnsiTheme="minorHAnsi" w:cstheme="minorHAnsi"/>
                <w:b/>
                <w:sz w:val="16"/>
                <w:szCs w:val="16"/>
                <w:lang w:val="es-BO"/>
              </w:rPr>
            </w:pPr>
          </w:p>
        </w:tc>
        <w:tc>
          <w:tcPr>
            <w:tcW w:w="373" w:type="dxa"/>
            <w:vAlign w:val="center"/>
          </w:tcPr>
          <w:p w:rsidR="00431CEA" w:rsidRPr="003A12EA" w:rsidRDefault="00431CEA" w:rsidP="00AB00A8">
            <w:pPr>
              <w:rPr>
                <w:rFonts w:asciiTheme="minorHAnsi" w:hAnsiTheme="minorHAnsi" w:cstheme="minorHAnsi"/>
                <w:b/>
                <w:sz w:val="16"/>
                <w:szCs w:val="16"/>
                <w:lang w:val="es-BO"/>
              </w:rPr>
            </w:pPr>
          </w:p>
        </w:tc>
        <w:tc>
          <w:tcPr>
            <w:tcW w:w="539" w:type="dxa"/>
            <w:vAlign w:val="center"/>
          </w:tcPr>
          <w:p w:rsidR="00431CEA" w:rsidRPr="003A12EA" w:rsidRDefault="00431CEA" w:rsidP="00AB00A8">
            <w:pPr>
              <w:rPr>
                <w:rFonts w:asciiTheme="minorHAnsi" w:hAnsiTheme="minorHAnsi" w:cstheme="minorHAnsi"/>
                <w:b/>
                <w:sz w:val="16"/>
                <w:szCs w:val="16"/>
                <w:lang w:val="es-BO"/>
              </w:rPr>
            </w:pPr>
          </w:p>
        </w:tc>
      </w:tr>
      <w:tr w:rsidR="00431CEA" w:rsidRPr="003A12EA" w:rsidTr="00AB00A8">
        <w:trPr>
          <w:jc w:val="center"/>
        </w:trPr>
        <w:tc>
          <w:tcPr>
            <w:tcW w:w="4663" w:type="dxa"/>
            <w:vAlign w:val="center"/>
          </w:tcPr>
          <w:p w:rsidR="00431CEA" w:rsidRPr="003A12EA" w:rsidRDefault="00431CEA" w:rsidP="00AB00A8">
            <w:pPr>
              <w:spacing w:before="120" w:after="120"/>
              <w:rPr>
                <w:rFonts w:asciiTheme="minorHAnsi" w:hAnsiTheme="minorHAnsi" w:cstheme="minorHAnsi"/>
                <w:b/>
                <w:bCs/>
                <w:sz w:val="16"/>
                <w:szCs w:val="16"/>
              </w:rPr>
            </w:pPr>
            <w:r w:rsidRPr="003A12EA">
              <w:rPr>
                <w:rFonts w:asciiTheme="minorHAnsi" w:hAnsiTheme="minorHAnsi" w:cstheme="minorHAnsi"/>
                <w:b/>
                <w:bCs/>
                <w:sz w:val="16"/>
                <w:szCs w:val="16"/>
              </w:rPr>
              <w:lastRenderedPageBreak/>
              <w:t>PRUEBAS Y ENSAYOS</w:t>
            </w:r>
          </w:p>
          <w:p w:rsidR="00431CEA" w:rsidRPr="003A12EA" w:rsidRDefault="00431CEA" w:rsidP="00AB00A8">
            <w:pPr>
              <w:autoSpaceDE w:val="0"/>
              <w:autoSpaceDN w:val="0"/>
              <w:adjustRightInd w:val="0"/>
              <w:spacing w:line="276" w:lineRule="auto"/>
              <w:ind w:left="709"/>
              <w:jc w:val="both"/>
              <w:rPr>
                <w:rFonts w:asciiTheme="minorHAnsi" w:hAnsiTheme="minorHAnsi" w:cstheme="minorHAnsi"/>
                <w:color w:val="000000"/>
                <w:sz w:val="16"/>
                <w:szCs w:val="16"/>
              </w:rPr>
            </w:pPr>
            <w:r w:rsidRPr="003A12EA">
              <w:rPr>
                <w:rFonts w:asciiTheme="minorHAnsi" w:hAnsiTheme="minorHAnsi" w:cstheme="minorHAnsi"/>
                <w:color w:val="000000"/>
                <w:sz w:val="16"/>
                <w:szCs w:val="16"/>
              </w:rPr>
              <w:t>La empresa adjudicada, previo a la entrega definitiva de los bienes, deberá realizar pruebas neumáticas de los sistemas a la presión de operación para verificar la inexistencia de fugas.</w:t>
            </w:r>
          </w:p>
          <w:p w:rsidR="00431CEA" w:rsidRPr="003A12EA" w:rsidRDefault="00431CEA" w:rsidP="00AB00A8">
            <w:pPr>
              <w:ind w:left="706"/>
              <w:rPr>
                <w:rFonts w:asciiTheme="minorHAnsi" w:hAnsiTheme="minorHAnsi" w:cstheme="minorHAnsi"/>
                <w:color w:val="000000"/>
                <w:sz w:val="16"/>
                <w:szCs w:val="16"/>
              </w:rPr>
            </w:pPr>
            <w:r w:rsidRPr="003A12EA">
              <w:rPr>
                <w:rFonts w:asciiTheme="minorHAnsi" w:hAnsiTheme="minorHAnsi" w:cstheme="minorHAnsi"/>
                <w:color w:val="000000"/>
                <w:sz w:val="16"/>
                <w:szCs w:val="16"/>
              </w:rPr>
              <w:t>También deberán realizarse pruebas operativas a las presiones de trabajo, lo que de ninguna manera implica la toma de ningún tipo de toma de muestra.</w:t>
            </w:r>
          </w:p>
        </w:tc>
        <w:tc>
          <w:tcPr>
            <w:tcW w:w="3129" w:type="dxa"/>
            <w:vAlign w:val="center"/>
          </w:tcPr>
          <w:p w:rsidR="00431CEA" w:rsidRPr="003A12EA" w:rsidRDefault="00431CEA" w:rsidP="00AB00A8">
            <w:pPr>
              <w:rPr>
                <w:rFonts w:asciiTheme="minorHAnsi" w:hAnsiTheme="minorHAnsi" w:cstheme="minorHAnsi"/>
                <w:b/>
                <w:sz w:val="16"/>
                <w:szCs w:val="16"/>
                <w:lang w:val="es-BO"/>
              </w:rPr>
            </w:pPr>
          </w:p>
        </w:tc>
        <w:tc>
          <w:tcPr>
            <w:tcW w:w="389" w:type="dxa"/>
            <w:vAlign w:val="center"/>
          </w:tcPr>
          <w:p w:rsidR="00431CEA" w:rsidRPr="003A12EA" w:rsidRDefault="00431CEA" w:rsidP="00AB00A8">
            <w:pPr>
              <w:rPr>
                <w:rFonts w:asciiTheme="minorHAnsi" w:hAnsiTheme="minorHAnsi" w:cstheme="minorHAnsi"/>
                <w:b/>
                <w:sz w:val="16"/>
                <w:szCs w:val="16"/>
                <w:lang w:val="es-BO"/>
              </w:rPr>
            </w:pPr>
          </w:p>
        </w:tc>
        <w:tc>
          <w:tcPr>
            <w:tcW w:w="373" w:type="dxa"/>
            <w:vAlign w:val="center"/>
          </w:tcPr>
          <w:p w:rsidR="00431CEA" w:rsidRPr="003A12EA" w:rsidRDefault="00431CEA" w:rsidP="00AB00A8">
            <w:pPr>
              <w:rPr>
                <w:rFonts w:asciiTheme="minorHAnsi" w:hAnsiTheme="minorHAnsi" w:cstheme="minorHAnsi"/>
                <w:b/>
                <w:sz w:val="16"/>
                <w:szCs w:val="16"/>
                <w:lang w:val="es-BO"/>
              </w:rPr>
            </w:pPr>
          </w:p>
        </w:tc>
        <w:tc>
          <w:tcPr>
            <w:tcW w:w="539" w:type="dxa"/>
            <w:vAlign w:val="center"/>
          </w:tcPr>
          <w:p w:rsidR="00431CEA" w:rsidRPr="003A12EA" w:rsidRDefault="00431CEA" w:rsidP="00AB00A8">
            <w:pPr>
              <w:rPr>
                <w:rFonts w:asciiTheme="minorHAnsi" w:hAnsiTheme="minorHAnsi" w:cstheme="minorHAnsi"/>
                <w:b/>
                <w:sz w:val="16"/>
                <w:szCs w:val="16"/>
                <w:lang w:val="es-BO"/>
              </w:rPr>
            </w:pPr>
          </w:p>
        </w:tc>
      </w:tr>
      <w:tr w:rsidR="00431CEA" w:rsidRPr="003A12EA" w:rsidTr="00AB00A8">
        <w:trPr>
          <w:jc w:val="center"/>
        </w:trPr>
        <w:tc>
          <w:tcPr>
            <w:tcW w:w="4663" w:type="dxa"/>
            <w:vAlign w:val="center"/>
          </w:tcPr>
          <w:p w:rsidR="00431CEA" w:rsidRPr="003A12EA" w:rsidRDefault="00431CEA" w:rsidP="00AB00A8">
            <w:pPr>
              <w:rPr>
                <w:rFonts w:asciiTheme="minorHAnsi" w:hAnsiTheme="minorHAnsi" w:cstheme="minorHAnsi"/>
                <w:b/>
                <w:color w:val="000000"/>
                <w:sz w:val="16"/>
                <w:szCs w:val="16"/>
              </w:rPr>
            </w:pPr>
            <w:r w:rsidRPr="003A12EA">
              <w:rPr>
                <w:rFonts w:asciiTheme="minorHAnsi" w:hAnsiTheme="minorHAnsi" w:cstheme="minorHAnsi"/>
                <w:b/>
                <w:color w:val="000000"/>
                <w:sz w:val="16"/>
                <w:szCs w:val="16"/>
              </w:rPr>
              <w:t>DIAGRAMA BASICO PARA LA INTERPRETACION DE LA ANTERIOR DESCRIPCION.</w:t>
            </w:r>
          </w:p>
          <w:p w:rsidR="00431CEA" w:rsidRPr="003A12EA" w:rsidRDefault="00431CEA" w:rsidP="00AB00A8">
            <w:pPr>
              <w:jc w:val="both"/>
              <w:rPr>
                <w:rFonts w:asciiTheme="minorHAnsi" w:hAnsiTheme="minorHAnsi" w:cstheme="minorHAnsi"/>
                <w:sz w:val="16"/>
                <w:szCs w:val="16"/>
              </w:rPr>
            </w:pPr>
          </w:p>
          <w:p w:rsidR="00431CEA" w:rsidRPr="003A12EA" w:rsidRDefault="00431CEA" w:rsidP="00AB00A8">
            <w:pPr>
              <w:jc w:val="center"/>
              <w:rPr>
                <w:rFonts w:asciiTheme="minorHAnsi" w:hAnsiTheme="minorHAnsi" w:cstheme="minorHAnsi"/>
                <w:sz w:val="16"/>
                <w:szCs w:val="16"/>
              </w:rPr>
            </w:pPr>
            <w:r w:rsidRPr="003A12EA">
              <w:rPr>
                <w:rFonts w:asciiTheme="minorHAnsi" w:hAnsiTheme="minorHAnsi" w:cstheme="minorHAnsi"/>
                <w:b/>
                <w:bCs/>
                <w:noProof/>
                <w:sz w:val="16"/>
                <w:szCs w:val="16"/>
                <w:lang w:val="es-BO" w:eastAsia="es-BO"/>
              </w:rPr>
              <w:drawing>
                <wp:inline distT="0" distB="0" distL="0" distR="0" wp14:anchorId="054C4480" wp14:editId="59EC8ABD">
                  <wp:extent cx="2740325" cy="983306"/>
                  <wp:effectExtent l="0" t="0" r="317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7652" t="14146" r="31042" b="47473"/>
                          <a:stretch/>
                        </pic:blipFill>
                        <pic:spPr bwMode="auto">
                          <a:xfrm>
                            <a:off x="0" y="0"/>
                            <a:ext cx="2777185" cy="996532"/>
                          </a:xfrm>
                          <a:prstGeom prst="rect">
                            <a:avLst/>
                          </a:prstGeom>
                          <a:noFill/>
                          <a:ln>
                            <a:noFill/>
                          </a:ln>
                          <a:extLst>
                            <a:ext uri="{53640926-AAD7-44D8-BBD7-CCE9431645EC}">
                              <a14:shadowObscured xmlns:a14="http://schemas.microsoft.com/office/drawing/2010/main"/>
                            </a:ext>
                          </a:extLst>
                        </pic:spPr>
                      </pic:pic>
                    </a:graphicData>
                  </a:graphic>
                </wp:inline>
              </w:drawing>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lang w:val="es-BO"/>
              </w:rPr>
            </w:pPr>
          </w:p>
        </w:tc>
        <w:tc>
          <w:tcPr>
            <w:tcW w:w="389" w:type="dxa"/>
            <w:vAlign w:val="center"/>
          </w:tcPr>
          <w:p w:rsidR="00431CEA" w:rsidRPr="003A12EA" w:rsidRDefault="00431CEA" w:rsidP="00AB00A8">
            <w:pPr>
              <w:rPr>
                <w:rFonts w:asciiTheme="minorHAnsi" w:hAnsiTheme="minorHAnsi" w:cstheme="minorHAnsi"/>
                <w:b/>
                <w:sz w:val="16"/>
                <w:szCs w:val="16"/>
                <w:lang w:val="es-BO"/>
              </w:rPr>
            </w:pPr>
          </w:p>
        </w:tc>
        <w:tc>
          <w:tcPr>
            <w:tcW w:w="373" w:type="dxa"/>
            <w:vAlign w:val="center"/>
          </w:tcPr>
          <w:p w:rsidR="00431CEA" w:rsidRPr="003A12EA" w:rsidRDefault="00431CEA" w:rsidP="00AB00A8">
            <w:pPr>
              <w:rPr>
                <w:rFonts w:asciiTheme="minorHAnsi" w:hAnsiTheme="minorHAnsi" w:cstheme="minorHAnsi"/>
                <w:b/>
                <w:sz w:val="16"/>
                <w:szCs w:val="16"/>
                <w:lang w:val="es-BO"/>
              </w:rPr>
            </w:pPr>
          </w:p>
        </w:tc>
        <w:tc>
          <w:tcPr>
            <w:tcW w:w="539" w:type="dxa"/>
            <w:vAlign w:val="center"/>
          </w:tcPr>
          <w:p w:rsidR="00431CEA" w:rsidRPr="003A12EA" w:rsidRDefault="00431CEA" w:rsidP="00AB00A8">
            <w:pPr>
              <w:rPr>
                <w:rFonts w:asciiTheme="minorHAnsi" w:hAnsiTheme="minorHAnsi" w:cstheme="minorHAnsi"/>
                <w:b/>
                <w:sz w:val="16"/>
                <w:szCs w:val="16"/>
                <w:lang w:val="es-BO"/>
              </w:rPr>
            </w:pPr>
          </w:p>
        </w:tc>
      </w:tr>
      <w:tr w:rsidR="00431CEA" w:rsidRPr="003A12EA" w:rsidTr="00AB00A8">
        <w:trPr>
          <w:jc w:val="center"/>
        </w:trPr>
        <w:tc>
          <w:tcPr>
            <w:tcW w:w="4663" w:type="dxa"/>
            <w:vAlign w:val="center"/>
          </w:tcPr>
          <w:p w:rsidR="00431CEA" w:rsidRPr="003A12EA" w:rsidRDefault="00431CEA" w:rsidP="00AB00A8">
            <w:pPr>
              <w:jc w:val="center"/>
              <w:rPr>
                <w:rFonts w:asciiTheme="minorHAnsi" w:hAnsiTheme="minorHAnsi" w:cstheme="minorHAnsi"/>
                <w:sz w:val="16"/>
                <w:szCs w:val="16"/>
                <w:lang w:val="es-BO"/>
              </w:rPr>
            </w:pPr>
            <w:r w:rsidRPr="003A12EA">
              <w:rPr>
                <w:rFonts w:asciiTheme="minorHAnsi" w:hAnsiTheme="minorHAnsi" w:cstheme="minorHAnsi"/>
                <w:noProof/>
                <w:sz w:val="16"/>
                <w:szCs w:val="16"/>
                <w:lang w:val="es-BO" w:eastAsia="es-BO"/>
              </w:rPr>
              <w:drawing>
                <wp:inline distT="0" distB="0" distL="0" distR="0" wp14:anchorId="629353E2" wp14:editId="4905F0D9">
                  <wp:extent cx="2372367" cy="1904514"/>
                  <wp:effectExtent l="0" t="0" r="8890" b="63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25234" cy="1946955"/>
                          </a:xfrm>
                          <a:prstGeom prst="rect">
                            <a:avLst/>
                          </a:prstGeom>
                          <a:noFill/>
                          <a:ln>
                            <a:noFill/>
                          </a:ln>
                        </pic:spPr>
                      </pic:pic>
                    </a:graphicData>
                  </a:graphic>
                </wp:inline>
              </w:drawing>
            </w:r>
          </w:p>
        </w:tc>
        <w:tc>
          <w:tcPr>
            <w:tcW w:w="3129" w:type="dxa"/>
            <w:vAlign w:val="center"/>
          </w:tcPr>
          <w:p w:rsidR="00431CEA" w:rsidRPr="003A12EA" w:rsidRDefault="00431CEA" w:rsidP="00AB00A8">
            <w:pPr>
              <w:rPr>
                <w:rFonts w:asciiTheme="minorHAnsi" w:hAnsiTheme="minorHAnsi" w:cstheme="minorHAnsi"/>
                <w:b/>
                <w:sz w:val="16"/>
                <w:szCs w:val="16"/>
                <w:lang w:val="es-BO"/>
              </w:rPr>
            </w:pPr>
          </w:p>
        </w:tc>
        <w:tc>
          <w:tcPr>
            <w:tcW w:w="389" w:type="dxa"/>
            <w:vAlign w:val="center"/>
          </w:tcPr>
          <w:p w:rsidR="00431CEA" w:rsidRPr="003A12EA" w:rsidRDefault="00431CEA" w:rsidP="00AB00A8">
            <w:pPr>
              <w:rPr>
                <w:rFonts w:asciiTheme="minorHAnsi" w:hAnsiTheme="minorHAnsi" w:cstheme="minorHAnsi"/>
                <w:b/>
                <w:sz w:val="16"/>
                <w:szCs w:val="16"/>
                <w:lang w:val="es-BO"/>
              </w:rPr>
            </w:pPr>
          </w:p>
        </w:tc>
        <w:tc>
          <w:tcPr>
            <w:tcW w:w="373" w:type="dxa"/>
            <w:vAlign w:val="center"/>
          </w:tcPr>
          <w:p w:rsidR="00431CEA" w:rsidRPr="003A12EA" w:rsidRDefault="00431CEA" w:rsidP="00AB00A8">
            <w:pPr>
              <w:rPr>
                <w:rFonts w:asciiTheme="minorHAnsi" w:hAnsiTheme="minorHAnsi" w:cstheme="minorHAnsi"/>
                <w:b/>
                <w:sz w:val="16"/>
                <w:szCs w:val="16"/>
                <w:lang w:val="es-BO"/>
              </w:rPr>
            </w:pPr>
          </w:p>
        </w:tc>
        <w:tc>
          <w:tcPr>
            <w:tcW w:w="539" w:type="dxa"/>
            <w:vAlign w:val="center"/>
          </w:tcPr>
          <w:p w:rsidR="00431CEA" w:rsidRPr="003A12EA" w:rsidRDefault="00431CEA" w:rsidP="00AB00A8">
            <w:pPr>
              <w:rPr>
                <w:rFonts w:asciiTheme="minorHAnsi" w:hAnsiTheme="minorHAnsi" w:cstheme="minorHAnsi"/>
                <w:b/>
                <w:sz w:val="16"/>
                <w:szCs w:val="16"/>
                <w:lang w:val="es-BO"/>
              </w:rPr>
            </w:pPr>
          </w:p>
        </w:tc>
      </w:tr>
      <w:tr w:rsidR="00431CEA" w:rsidRPr="003A12EA"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t>PLAZO DE ENTREGA</w:t>
            </w:r>
          </w:p>
          <w:p w:rsidR="00431CEA" w:rsidRPr="003A12EA" w:rsidRDefault="00431CEA" w:rsidP="00AB00A8">
            <w:pPr>
              <w:jc w:val="both"/>
              <w:rPr>
                <w:rFonts w:asciiTheme="minorHAnsi" w:hAnsiTheme="minorHAnsi" w:cstheme="minorHAnsi"/>
                <w:b/>
                <w:bCs/>
                <w:sz w:val="16"/>
                <w:szCs w:val="16"/>
              </w:rPr>
            </w:pPr>
          </w:p>
          <w:p w:rsidR="00431CEA" w:rsidRPr="003A12EA" w:rsidRDefault="00431CEA" w:rsidP="00AB00A8">
            <w:pPr>
              <w:jc w:val="both"/>
              <w:rPr>
                <w:rFonts w:asciiTheme="minorHAnsi" w:hAnsiTheme="minorHAnsi" w:cstheme="minorHAnsi"/>
                <w:sz w:val="16"/>
                <w:szCs w:val="16"/>
                <w:lang w:val="es-BO"/>
              </w:rPr>
            </w:pPr>
            <w:r w:rsidRPr="003A12EA">
              <w:rPr>
                <w:rFonts w:asciiTheme="minorHAnsi" w:hAnsiTheme="minorHAnsi" w:cstheme="minorHAnsi"/>
                <w:sz w:val="16"/>
                <w:szCs w:val="16"/>
              </w:rPr>
              <w:t>El plazo de entrega de los bienes para todos los ítems será de máximo 150 días calendario a partir de la Orden de Inicio de proceso emitida por parte de la Unidad Solicitante.</w:t>
            </w:r>
          </w:p>
        </w:tc>
        <w:tc>
          <w:tcPr>
            <w:tcW w:w="3129" w:type="dxa"/>
            <w:vAlign w:val="center"/>
          </w:tcPr>
          <w:p w:rsidR="00431CEA" w:rsidRPr="003A12EA" w:rsidRDefault="00431CEA" w:rsidP="00AB00A8">
            <w:pPr>
              <w:rPr>
                <w:rFonts w:asciiTheme="minorHAnsi" w:hAnsiTheme="minorHAnsi" w:cstheme="minorHAnsi"/>
                <w:b/>
                <w:sz w:val="16"/>
                <w:szCs w:val="16"/>
                <w:lang w:val="es-BO"/>
              </w:rPr>
            </w:pPr>
          </w:p>
        </w:tc>
        <w:tc>
          <w:tcPr>
            <w:tcW w:w="389" w:type="dxa"/>
            <w:vAlign w:val="center"/>
          </w:tcPr>
          <w:p w:rsidR="00431CEA" w:rsidRPr="003A12EA" w:rsidRDefault="00431CEA" w:rsidP="00AB00A8">
            <w:pPr>
              <w:rPr>
                <w:rFonts w:asciiTheme="minorHAnsi" w:hAnsiTheme="minorHAnsi" w:cstheme="minorHAnsi"/>
                <w:b/>
                <w:sz w:val="16"/>
                <w:szCs w:val="16"/>
                <w:lang w:val="es-BO"/>
              </w:rPr>
            </w:pPr>
          </w:p>
        </w:tc>
        <w:tc>
          <w:tcPr>
            <w:tcW w:w="373" w:type="dxa"/>
            <w:vAlign w:val="center"/>
          </w:tcPr>
          <w:p w:rsidR="00431CEA" w:rsidRPr="003A12EA" w:rsidRDefault="00431CEA" w:rsidP="00AB00A8">
            <w:pPr>
              <w:rPr>
                <w:rFonts w:asciiTheme="minorHAnsi" w:hAnsiTheme="minorHAnsi" w:cstheme="minorHAnsi"/>
                <w:b/>
                <w:sz w:val="16"/>
                <w:szCs w:val="16"/>
                <w:lang w:val="es-BO"/>
              </w:rPr>
            </w:pPr>
          </w:p>
        </w:tc>
        <w:tc>
          <w:tcPr>
            <w:tcW w:w="539" w:type="dxa"/>
            <w:vAlign w:val="center"/>
          </w:tcPr>
          <w:p w:rsidR="00431CEA" w:rsidRPr="003A12EA" w:rsidRDefault="00431CEA" w:rsidP="00AB00A8">
            <w:pPr>
              <w:rPr>
                <w:rFonts w:asciiTheme="minorHAnsi" w:hAnsiTheme="minorHAnsi" w:cstheme="minorHAnsi"/>
                <w:b/>
                <w:sz w:val="16"/>
                <w:szCs w:val="16"/>
                <w:lang w:val="es-BO"/>
              </w:rPr>
            </w:pPr>
          </w:p>
        </w:tc>
      </w:tr>
      <w:tr w:rsidR="00431CEA" w:rsidRPr="003A12EA"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t>MEDIOS DE TRANSPORTE</w:t>
            </w:r>
          </w:p>
          <w:p w:rsidR="00431CEA" w:rsidRPr="003A12EA" w:rsidRDefault="00431CEA" w:rsidP="00AB00A8">
            <w:pPr>
              <w:jc w:val="both"/>
              <w:rPr>
                <w:rFonts w:asciiTheme="minorHAnsi" w:hAnsiTheme="minorHAnsi" w:cstheme="minorHAnsi"/>
                <w:b/>
                <w:bCs/>
                <w:sz w:val="16"/>
                <w:szCs w:val="16"/>
              </w:rPr>
            </w:pPr>
          </w:p>
          <w:p w:rsidR="00431CEA" w:rsidRPr="003A12EA" w:rsidRDefault="00431CEA" w:rsidP="006721A0">
            <w:pPr>
              <w:numPr>
                <w:ilvl w:val="0"/>
                <w:numId w:val="53"/>
              </w:numPr>
              <w:jc w:val="both"/>
              <w:rPr>
                <w:rFonts w:asciiTheme="minorHAnsi" w:hAnsiTheme="minorHAnsi" w:cstheme="minorHAnsi"/>
                <w:sz w:val="16"/>
                <w:szCs w:val="16"/>
                <w:lang w:eastAsia="es-BO"/>
              </w:rPr>
            </w:pPr>
            <w:r w:rsidRPr="003A12EA">
              <w:rPr>
                <w:rFonts w:asciiTheme="minorHAnsi" w:hAnsiTheme="minorHAnsi" w:cstheme="minorHAnsi"/>
                <w:sz w:val="16"/>
                <w:szCs w:val="16"/>
                <w:lang w:eastAsia="es-BO"/>
              </w:rPr>
              <w:t>Los costos de transporte, trabajos de estibaje en el carguío y descarguío en el punto de entrega establecido YPFB, correrán por cuenta y responsabilidad de la empresa contratada; en el caso de ocurrir algún daño en este procedimiento será responsabilidad única de la empresa contratada.</w:t>
            </w:r>
          </w:p>
          <w:p w:rsidR="00431CEA" w:rsidRPr="003A12EA" w:rsidRDefault="00431CEA" w:rsidP="00AB00A8">
            <w:pPr>
              <w:jc w:val="both"/>
              <w:rPr>
                <w:rFonts w:asciiTheme="minorHAnsi" w:hAnsiTheme="minorHAnsi" w:cstheme="minorHAnsi"/>
                <w:sz w:val="16"/>
                <w:szCs w:val="16"/>
                <w:lang w:eastAsia="es-BO"/>
              </w:rPr>
            </w:pPr>
          </w:p>
          <w:p w:rsidR="00431CEA" w:rsidRPr="003A12EA" w:rsidRDefault="00431CEA" w:rsidP="006721A0">
            <w:pPr>
              <w:numPr>
                <w:ilvl w:val="0"/>
                <w:numId w:val="53"/>
              </w:numPr>
              <w:jc w:val="both"/>
              <w:rPr>
                <w:rFonts w:asciiTheme="minorHAnsi" w:hAnsiTheme="minorHAnsi" w:cstheme="minorHAnsi"/>
                <w:sz w:val="16"/>
                <w:szCs w:val="16"/>
                <w:lang w:eastAsia="es-BO"/>
              </w:rPr>
            </w:pPr>
            <w:r w:rsidRPr="003A12EA">
              <w:rPr>
                <w:rFonts w:asciiTheme="minorHAnsi" w:hAnsiTheme="minorHAnsi" w:cstheme="minorHAnsi"/>
                <w:sz w:val="16"/>
                <w:szCs w:val="16"/>
                <w:lang w:eastAsia="es-BO"/>
              </w:rPr>
              <w:t>Para fines de la entrega los bienes en su totalidad deberán ser colocados dentro el almacén dispuesto para el efecto y en coordinación con personal de almacenes de YPFB.</w:t>
            </w:r>
          </w:p>
          <w:p w:rsidR="00431CEA" w:rsidRPr="003A12EA" w:rsidRDefault="00431CEA" w:rsidP="00AB00A8">
            <w:pPr>
              <w:ind w:left="708"/>
              <w:jc w:val="both"/>
              <w:rPr>
                <w:rFonts w:asciiTheme="minorHAnsi" w:hAnsiTheme="minorHAnsi" w:cstheme="minorHAnsi"/>
                <w:sz w:val="16"/>
                <w:szCs w:val="16"/>
                <w:lang w:eastAsia="es-BO"/>
              </w:rPr>
            </w:pPr>
          </w:p>
          <w:p w:rsidR="00431CEA" w:rsidRPr="003A12EA" w:rsidRDefault="00431CEA" w:rsidP="00AB00A8">
            <w:pPr>
              <w:ind w:left="720"/>
              <w:jc w:val="both"/>
              <w:rPr>
                <w:rFonts w:asciiTheme="minorHAnsi" w:hAnsiTheme="minorHAnsi" w:cstheme="minorHAnsi"/>
                <w:sz w:val="16"/>
                <w:szCs w:val="16"/>
                <w:lang w:eastAsia="es-BO"/>
              </w:rPr>
            </w:pPr>
            <w:r w:rsidRPr="003A12EA">
              <w:rPr>
                <w:rFonts w:asciiTheme="minorHAnsi" w:hAnsiTheme="minorHAnsi" w:cstheme="minorHAnsi"/>
                <w:sz w:val="16"/>
                <w:szCs w:val="16"/>
                <w:lang w:eastAsia="es-BO"/>
              </w:rPr>
              <w:t xml:space="preserve">Previa entrega de los bienes, la empresa contratada deberá presentar un procedimiento de transporte, descarguío y almacenaje del bien, dicho documento deberá ser aprobado por la comisión de recepción, así mismo todos los gastos que incidan en la ejecución del procedimiento incluyendo </w:t>
            </w:r>
            <w:r w:rsidRPr="003A12EA">
              <w:rPr>
                <w:rFonts w:asciiTheme="minorHAnsi" w:hAnsiTheme="minorHAnsi" w:cstheme="minorHAnsi"/>
                <w:sz w:val="16"/>
                <w:szCs w:val="16"/>
                <w:lang w:eastAsia="es-BO"/>
              </w:rPr>
              <w:lastRenderedPageBreak/>
              <w:t>materiales y elementos de almacenamiento deberán ser provistos por la empresa contratada sin que incurra un costo adicional a YPFB.</w:t>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lang w:val="es-BO"/>
              </w:rPr>
            </w:pPr>
          </w:p>
        </w:tc>
        <w:tc>
          <w:tcPr>
            <w:tcW w:w="389" w:type="dxa"/>
            <w:vAlign w:val="center"/>
          </w:tcPr>
          <w:p w:rsidR="00431CEA" w:rsidRPr="003A12EA" w:rsidRDefault="00431CEA" w:rsidP="00AB00A8">
            <w:pPr>
              <w:rPr>
                <w:rFonts w:asciiTheme="minorHAnsi" w:hAnsiTheme="minorHAnsi" w:cstheme="minorHAnsi"/>
                <w:b/>
                <w:sz w:val="16"/>
                <w:szCs w:val="16"/>
                <w:lang w:val="es-BO"/>
              </w:rPr>
            </w:pPr>
          </w:p>
        </w:tc>
        <w:tc>
          <w:tcPr>
            <w:tcW w:w="373" w:type="dxa"/>
            <w:vAlign w:val="center"/>
          </w:tcPr>
          <w:p w:rsidR="00431CEA" w:rsidRPr="003A12EA" w:rsidRDefault="00431CEA" w:rsidP="00AB00A8">
            <w:pPr>
              <w:rPr>
                <w:rFonts w:asciiTheme="minorHAnsi" w:hAnsiTheme="minorHAnsi" w:cstheme="minorHAnsi"/>
                <w:b/>
                <w:sz w:val="16"/>
                <w:szCs w:val="16"/>
                <w:lang w:val="es-BO"/>
              </w:rPr>
            </w:pPr>
          </w:p>
        </w:tc>
        <w:tc>
          <w:tcPr>
            <w:tcW w:w="539" w:type="dxa"/>
            <w:vAlign w:val="center"/>
          </w:tcPr>
          <w:p w:rsidR="00431CEA" w:rsidRPr="003A12EA" w:rsidRDefault="00431CEA" w:rsidP="00AB00A8">
            <w:pPr>
              <w:rPr>
                <w:rFonts w:asciiTheme="minorHAnsi" w:hAnsiTheme="minorHAnsi" w:cstheme="minorHAnsi"/>
                <w:b/>
                <w:sz w:val="16"/>
                <w:szCs w:val="16"/>
                <w:lang w:val="es-BO"/>
              </w:rPr>
            </w:pPr>
          </w:p>
        </w:tc>
      </w:tr>
      <w:tr w:rsidR="00431CEA" w:rsidRPr="003A12EA"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lastRenderedPageBreak/>
              <w:t>MANUALES</w:t>
            </w:r>
          </w:p>
          <w:p w:rsidR="00431CEA" w:rsidRPr="003A12EA" w:rsidRDefault="00431CEA" w:rsidP="00AB00A8">
            <w:pPr>
              <w:jc w:val="both"/>
              <w:rPr>
                <w:rFonts w:asciiTheme="minorHAnsi" w:hAnsiTheme="minorHAnsi" w:cstheme="minorHAnsi"/>
                <w:b/>
                <w:bCs/>
                <w:sz w:val="16"/>
                <w:szCs w:val="16"/>
              </w:rPr>
            </w:pPr>
          </w:p>
          <w:p w:rsidR="00431CEA" w:rsidRPr="003A12EA" w:rsidRDefault="00431CEA" w:rsidP="00AB00A8">
            <w:pPr>
              <w:tabs>
                <w:tab w:val="left" w:pos="356"/>
              </w:tabs>
              <w:spacing w:before="120" w:after="120"/>
              <w:jc w:val="both"/>
              <w:rPr>
                <w:rFonts w:asciiTheme="minorHAnsi" w:hAnsiTheme="minorHAnsi" w:cstheme="minorHAnsi"/>
                <w:b/>
                <w:bCs/>
                <w:iCs/>
                <w:sz w:val="16"/>
                <w:szCs w:val="16"/>
                <w:lang w:val="es-MX"/>
              </w:rPr>
            </w:pPr>
            <w:r w:rsidRPr="003A12EA">
              <w:rPr>
                <w:rFonts w:asciiTheme="minorHAnsi" w:hAnsiTheme="minorHAnsi" w:cstheme="minorHAnsi"/>
                <w:b/>
                <w:bCs/>
                <w:iCs/>
                <w:sz w:val="16"/>
                <w:szCs w:val="16"/>
                <w:lang w:val="es-MX"/>
              </w:rPr>
              <w:t>DOCUMENTACION ADJUNTA AL MOMENTO DE LA ENTREGA DE LOS BIENES</w:t>
            </w:r>
          </w:p>
          <w:p w:rsidR="00431CEA" w:rsidRPr="003A12EA" w:rsidRDefault="00431CEA" w:rsidP="00AB00A8">
            <w:pPr>
              <w:spacing w:before="120" w:after="120"/>
              <w:jc w:val="both"/>
              <w:rPr>
                <w:rFonts w:asciiTheme="minorHAnsi" w:hAnsiTheme="minorHAnsi" w:cstheme="minorHAnsi"/>
                <w:bCs/>
                <w:sz w:val="16"/>
                <w:szCs w:val="16"/>
              </w:rPr>
            </w:pPr>
            <w:r w:rsidRPr="003A12EA">
              <w:rPr>
                <w:rFonts w:asciiTheme="minorHAnsi" w:hAnsiTheme="minorHAnsi" w:cstheme="minorHAnsi"/>
                <w:bCs/>
                <w:sz w:val="16"/>
                <w:szCs w:val="16"/>
              </w:rPr>
              <w:t>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431CEA" w:rsidRPr="003A12EA" w:rsidRDefault="00431CEA" w:rsidP="00AB00A8">
            <w:pPr>
              <w:spacing w:before="120" w:after="120"/>
              <w:jc w:val="both"/>
              <w:rPr>
                <w:rFonts w:asciiTheme="minorHAnsi" w:hAnsiTheme="minorHAnsi" w:cstheme="minorHAnsi"/>
                <w:b/>
                <w:bCs/>
                <w:iCs/>
                <w:sz w:val="16"/>
                <w:szCs w:val="16"/>
                <w:lang w:val="es-MX"/>
              </w:rPr>
            </w:pPr>
            <w:r w:rsidRPr="003A12EA">
              <w:rPr>
                <w:rFonts w:asciiTheme="minorHAnsi" w:hAnsiTheme="minorHAnsi" w:cstheme="minorHAnsi"/>
                <w:b/>
                <w:bCs/>
                <w:iCs/>
                <w:sz w:val="16"/>
                <w:szCs w:val="16"/>
                <w:lang w:val="es-MX"/>
              </w:rPr>
              <w:t xml:space="preserve">DOCUMENTACIÓN TÉCNICA ADJUNTA AL MOMENTO DE LA PRESENTACION DE LA PROPUESTA </w:t>
            </w:r>
          </w:p>
          <w:p w:rsidR="00431CEA" w:rsidRPr="003A12EA" w:rsidRDefault="00431CEA" w:rsidP="00AB00A8">
            <w:pPr>
              <w:autoSpaceDE w:val="0"/>
              <w:autoSpaceDN w:val="0"/>
              <w:adjustRightInd w:val="0"/>
              <w:jc w:val="both"/>
              <w:rPr>
                <w:rFonts w:asciiTheme="minorHAnsi" w:hAnsiTheme="minorHAnsi" w:cstheme="minorHAnsi"/>
                <w:bCs/>
                <w:sz w:val="16"/>
                <w:szCs w:val="16"/>
              </w:rPr>
            </w:pPr>
            <w:r w:rsidRPr="003A12EA">
              <w:rPr>
                <w:rFonts w:asciiTheme="minorHAnsi" w:hAnsiTheme="minorHAnsi" w:cstheme="minorHAnsi"/>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431CEA" w:rsidRPr="003A12EA" w:rsidRDefault="00431CEA" w:rsidP="00AB00A8">
            <w:pPr>
              <w:jc w:val="both"/>
              <w:rPr>
                <w:rFonts w:asciiTheme="minorHAnsi" w:hAnsiTheme="minorHAnsi" w:cstheme="minorHAnsi"/>
                <w:sz w:val="16"/>
                <w:szCs w:val="16"/>
              </w:rPr>
            </w:pPr>
          </w:p>
        </w:tc>
        <w:tc>
          <w:tcPr>
            <w:tcW w:w="3129" w:type="dxa"/>
            <w:vAlign w:val="center"/>
          </w:tcPr>
          <w:p w:rsidR="00431CEA" w:rsidRPr="003A12EA" w:rsidRDefault="00431CEA" w:rsidP="00AB00A8">
            <w:pPr>
              <w:rPr>
                <w:rFonts w:asciiTheme="minorHAnsi" w:hAnsiTheme="minorHAnsi" w:cstheme="minorHAnsi"/>
                <w:b/>
                <w:sz w:val="16"/>
                <w:szCs w:val="16"/>
                <w:lang w:val="es-BO"/>
              </w:rPr>
            </w:pPr>
          </w:p>
        </w:tc>
        <w:tc>
          <w:tcPr>
            <w:tcW w:w="389" w:type="dxa"/>
            <w:vAlign w:val="center"/>
          </w:tcPr>
          <w:p w:rsidR="00431CEA" w:rsidRPr="003A12EA" w:rsidRDefault="00431CEA" w:rsidP="00AB00A8">
            <w:pPr>
              <w:rPr>
                <w:rFonts w:asciiTheme="minorHAnsi" w:hAnsiTheme="minorHAnsi" w:cstheme="minorHAnsi"/>
                <w:b/>
                <w:sz w:val="16"/>
                <w:szCs w:val="16"/>
                <w:lang w:val="es-BO"/>
              </w:rPr>
            </w:pPr>
          </w:p>
        </w:tc>
        <w:tc>
          <w:tcPr>
            <w:tcW w:w="373" w:type="dxa"/>
            <w:vAlign w:val="center"/>
          </w:tcPr>
          <w:p w:rsidR="00431CEA" w:rsidRPr="003A12EA" w:rsidRDefault="00431CEA" w:rsidP="00AB00A8">
            <w:pPr>
              <w:rPr>
                <w:rFonts w:asciiTheme="minorHAnsi" w:hAnsiTheme="minorHAnsi" w:cstheme="minorHAnsi"/>
                <w:b/>
                <w:sz w:val="16"/>
                <w:szCs w:val="16"/>
                <w:lang w:val="es-BO"/>
              </w:rPr>
            </w:pPr>
          </w:p>
        </w:tc>
        <w:tc>
          <w:tcPr>
            <w:tcW w:w="539" w:type="dxa"/>
            <w:vAlign w:val="center"/>
          </w:tcPr>
          <w:p w:rsidR="00431CEA" w:rsidRPr="003A12EA" w:rsidRDefault="00431CEA" w:rsidP="00AB00A8">
            <w:pPr>
              <w:rPr>
                <w:rFonts w:asciiTheme="minorHAnsi" w:hAnsiTheme="minorHAnsi" w:cstheme="minorHAnsi"/>
                <w:b/>
                <w:sz w:val="16"/>
                <w:szCs w:val="16"/>
                <w:lang w:val="es-BO"/>
              </w:rPr>
            </w:pPr>
          </w:p>
        </w:tc>
      </w:tr>
      <w:tr w:rsidR="00431CEA" w:rsidRPr="003A12EA" w:rsidTr="00AB00A8">
        <w:trPr>
          <w:jc w:val="center"/>
        </w:trPr>
        <w:tc>
          <w:tcPr>
            <w:tcW w:w="4663" w:type="dxa"/>
            <w:vAlign w:val="center"/>
          </w:tcPr>
          <w:p w:rsidR="00431CEA" w:rsidRPr="003A12EA" w:rsidRDefault="00431CEA" w:rsidP="00AB00A8">
            <w:pPr>
              <w:jc w:val="both"/>
              <w:rPr>
                <w:rFonts w:asciiTheme="minorHAnsi" w:hAnsiTheme="minorHAnsi" w:cstheme="minorHAnsi"/>
                <w:b/>
                <w:bCs/>
                <w:sz w:val="16"/>
                <w:szCs w:val="16"/>
              </w:rPr>
            </w:pPr>
            <w:r w:rsidRPr="003A12EA">
              <w:rPr>
                <w:rFonts w:asciiTheme="minorHAnsi" w:hAnsiTheme="minorHAnsi" w:cstheme="minorHAnsi"/>
                <w:b/>
                <w:bCs/>
                <w:sz w:val="16"/>
                <w:szCs w:val="16"/>
              </w:rPr>
              <w:t>EXPERIENCIA</w:t>
            </w:r>
          </w:p>
          <w:p w:rsidR="00431CEA" w:rsidRPr="003A12EA" w:rsidRDefault="00431CEA" w:rsidP="006721A0">
            <w:pPr>
              <w:numPr>
                <w:ilvl w:val="0"/>
                <w:numId w:val="54"/>
              </w:numPr>
              <w:spacing w:before="120" w:after="120"/>
              <w:rPr>
                <w:rFonts w:asciiTheme="minorHAnsi" w:hAnsiTheme="minorHAnsi" w:cstheme="minorHAnsi"/>
                <w:b/>
                <w:bCs/>
                <w:sz w:val="16"/>
                <w:szCs w:val="16"/>
              </w:rPr>
            </w:pPr>
            <w:r w:rsidRPr="003A12EA">
              <w:rPr>
                <w:rFonts w:asciiTheme="minorHAnsi" w:hAnsiTheme="minorHAnsi" w:cstheme="minorHAnsi"/>
                <w:b/>
                <w:bCs/>
                <w:sz w:val="16"/>
                <w:szCs w:val="16"/>
              </w:rPr>
              <w:t>Experiencia general de la empresa</w:t>
            </w:r>
          </w:p>
          <w:p w:rsidR="00431CEA" w:rsidRPr="003A12EA" w:rsidRDefault="00431CEA" w:rsidP="00AB00A8">
            <w:pPr>
              <w:spacing w:before="120" w:after="120"/>
              <w:jc w:val="both"/>
              <w:rPr>
                <w:rFonts w:asciiTheme="minorHAnsi" w:hAnsiTheme="minorHAnsi" w:cstheme="minorHAnsi"/>
                <w:bCs/>
                <w:sz w:val="16"/>
                <w:szCs w:val="16"/>
              </w:rPr>
            </w:pPr>
            <w:r w:rsidRPr="003A12EA">
              <w:rPr>
                <w:rFonts w:asciiTheme="minorHAnsi" w:hAnsiTheme="minorHAnsi" w:cstheme="minorHAnsi"/>
                <w:bCs/>
                <w:sz w:val="16"/>
                <w:szCs w:val="16"/>
              </w:rPr>
              <w:t xml:space="preserve">La empresa deberá contar con un mínimo de cinco proyectos y/o servicios en las actividades de la industria Petrolera demostrables con la presentación adjunta a la propuesta de una fotocopia de factura emitida por proyecto y/o servicio; por un valor acumulable mínimo total de Bolivianos 1’260’000.00  (Un millón doscientos sesenta mil 00/100 bolivianos) correspondiente al 20% del precio referencial total </w:t>
            </w:r>
          </w:p>
          <w:p w:rsidR="00431CEA" w:rsidRPr="003A12EA" w:rsidRDefault="00431CEA" w:rsidP="006721A0">
            <w:pPr>
              <w:numPr>
                <w:ilvl w:val="0"/>
                <w:numId w:val="54"/>
              </w:numPr>
              <w:spacing w:before="120" w:after="120"/>
              <w:ind w:left="426"/>
              <w:jc w:val="both"/>
              <w:rPr>
                <w:rFonts w:asciiTheme="minorHAnsi" w:hAnsiTheme="minorHAnsi" w:cstheme="minorHAnsi"/>
                <w:b/>
                <w:bCs/>
                <w:sz w:val="16"/>
                <w:szCs w:val="16"/>
              </w:rPr>
            </w:pPr>
            <w:r w:rsidRPr="003A12EA">
              <w:rPr>
                <w:rFonts w:asciiTheme="minorHAnsi" w:hAnsiTheme="minorHAnsi" w:cstheme="minorHAnsi"/>
                <w:b/>
                <w:bCs/>
                <w:sz w:val="16"/>
                <w:szCs w:val="16"/>
              </w:rPr>
              <w:t>Experiencia especifica de la empresa</w:t>
            </w:r>
          </w:p>
          <w:p w:rsidR="00431CEA" w:rsidRPr="003A12EA" w:rsidRDefault="00431CEA" w:rsidP="00AB00A8">
            <w:pPr>
              <w:jc w:val="both"/>
              <w:rPr>
                <w:rFonts w:asciiTheme="minorHAnsi" w:hAnsiTheme="minorHAnsi" w:cstheme="minorHAnsi"/>
                <w:sz w:val="16"/>
                <w:szCs w:val="16"/>
                <w:lang w:val="es-BO"/>
              </w:rPr>
            </w:pPr>
            <w:r w:rsidRPr="003A12EA">
              <w:rPr>
                <w:rFonts w:asciiTheme="minorHAnsi" w:hAnsiTheme="minorHAnsi" w:cstheme="minorHAnsi"/>
                <w:bCs/>
                <w:sz w:val="16"/>
                <w:szCs w:val="16"/>
              </w:rPr>
              <w:t>La empresa deberá contar con un mínimo de tres proyectos relacionados puntualmente al diseño, construcción de city gates, demostrables con la presentación adjunta a la propuesta de una fotocopia emitida por proyecto y/o servicio.</w:t>
            </w:r>
          </w:p>
        </w:tc>
        <w:tc>
          <w:tcPr>
            <w:tcW w:w="3129" w:type="dxa"/>
            <w:vAlign w:val="center"/>
          </w:tcPr>
          <w:p w:rsidR="00431CEA" w:rsidRPr="003A12EA" w:rsidRDefault="00431CEA" w:rsidP="00AB00A8">
            <w:pPr>
              <w:rPr>
                <w:rFonts w:asciiTheme="minorHAnsi" w:hAnsiTheme="minorHAnsi" w:cstheme="minorHAnsi"/>
                <w:b/>
                <w:sz w:val="16"/>
                <w:szCs w:val="16"/>
                <w:lang w:val="es-BO"/>
              </w:rPr>
            </w:pPr>
          </w:p>
        </w:tc>
        <w:tc>
          <w:tcPr>
            <w:tcW w:w="389" w:type="dxa"/>
            <w:vAlign w:val="center"/>
          </w:tcPr>
          <w:p w:rsidR="00431CEA" w:rsidRPr="003A12EA" w:rsidRDefault="00431CEA" w:rsidP="00AB00A8">
            <w:pPr>
              <w:rPr>
                <w:rFonts w:asciiTheme="minorHAnsi" w:hAnsiTheme="minorHAnsi" w:cstheme="minorHAnsi"/>
                <w:b/>
                <w:sz w:val="16"/>
                <w:szCs w:val="16"/>
                <w:lang w:val="es-BO"/>
              </w:rPr>
            </w:pPr>
          </w:p>
        </w:tc>
        <w:tc>
          <w:tcPr>
            <w:tcW w:w="373" w:type="dxa"/>
            <w:vAlign w:val="center"/>
          </w:tcPr>
          <w:p w:rsidR="00431CEA" w:rsidRPr="003A12EA" w:rsidRDefault="00431CEA" w:rsidP="00AB00A8">
            <w:pPr>
              <w:rPr>
                <w:rFonts w:asciiTheme="minorHAnsi" w:hAnsiTheme="minorHAnsi" w:cstheme="minorHAnsi"/>
                <w:b/>
                <w:sz w:val="16"/>
                <w:szCs w:val="16"/>
                <w:lang w:val="es-BO"/>
              </w:rPr>
            </w:pPr>
          </w:p>
        </w:tc>
        <w:tc>
          <w:tcPr>
            <w:tcW w:w="539" w:type="dxa"/>
            <w:vAlign w:val="center"/>
          </w:tcPr>
          <w:p w:rsidR="00431CEA" w:rsidRPr="003A12EA" w:rsidRDefault="00431CEA" w:rsidP="00AB00A8">
            <w:pPr>
              <w:rPr>
                <w:rFonts w:asciiTheme="minorHAnsi" w:hAnsiTheme="minorHAnsi" w:cstheme="minorHAnsi"/>
                <w:b/>
                <w:sz w:val="16"/>
                <w:szCs w:val="16"/>
                <w:lang w:val="es-BO"/>
              </w:rPr>
            </w:pPr>
          </w:p>
        </w:tc>
      </w:tr>
    </w:tbl>
    <w:p w:rsidR="00431CEA" w:rsidRPr="003A12EA" w:rsidRDefault="00431CEA" w:rsidP="00431CEA">
      <w:pPr>
        <w:jc w:val="center"/>
        <w:rPr>
          <w:rFonts w:asciiTheme="minorHAnsi" w:hAnsiTheme="minorHAnsi" w:cstheme="minorHAnsi"/>
          <w:b/>
          <w:sz w:val="22"/>
          <w:szCs w:val="22"/>
          <w:lang w:val="es-BO"/>
        </w:rPr>
      </w:pPr>
    </w:p>
    <w:p w:rsidR="00431CEA" w:rsidRPr="003A12EA" w:rsidRDefault="00431CEA" w:rsidP="00431CEA">
      <w:pPr>
        <w:rPr>
          <w:rFonts w:asciiTheme="minorHAnsi" w:hAnsiTheme="minorHAnsi" w:cstheme="minorHAnsi"/>
          <w:b/>
          <w:sz w:val="22"/>
          <w:szCs w:val="22"/>
          <w:lang w:val="es-BO"/>
        </w:rPr>
      </w:pPr>
    </w:p>
    <w:p w:rsidR="00431CEA" w:rsidRPr="003A12EA" w:rsidRDefault="00431CEA" w:rsidP="00431CEA">
      <w:pPr>
        <w:jc w:val="center"/>
        <w:rPr>
          <w:rFonts w:asciiTheme="minorHAnsi" w:hAnsiTheme="minorHAnsi" w:cstheme="minorHAnsi"/>
          <w:b/>
          <w:sz w:val="22"/>
          <w:szCs w:val="22"/>
          <w:lang w:val="es-BO"/>
        </w:rPr>
      </w:pPr>
    </w:p>
    <w:p w:rsidR="00431CEA" w:rsidRPr="00431CEA" w:rsidRDefault="00431CEA" w:rsidP="0013510E">
      <w:pPr>
        <w:jc w:val="center"/>
        <w:rPr>
          <w:rFonts w:ascii="Calibri" w:hAnsi="Calibri" w:cs="Calibri"/>
          <w:b/>
          <w:sz w:val="22"/>
          <w:szCs w:val="22"/>
          <w:lang w:val="es-BO"/>
        </w:rPr>
      </w:pPr>
    </w:p>
    <w:p w:rsidR="00431CEA" w:rsidRDefault="00431CEA" w:rsidP="0013510E">
      <w:pPr>
        <w:jc w:val="center"/>
        <w:rPr>
          <w:rFonts w:ascii="Calibri" w:hAnsi="Calibri" w:cs="Calibri"/>
          <w:b/>
          <w:sz w:val="22"/>
          <w:szCs w:val="22"/>
        </w:rPr>
      </w:pPr>
    </w:p>
    <w:p w:rsidR="00431CEA" w:rsidRDefault="00431CEA" w:rsidP="0013510E">
      <w:pPr>
        <w:jc w:val="center"/>
        <w:rPr>
          <w:rFonts w:ascii="Calibri" w:hAnsi="Calibri" w:cs="Calibr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rsidR="00E10B34" w:rsidRPr="00552079" w:rsidRDefault="00E10B34" w:rsidP="00FA78A9">
      <w:pPr>
        <w:jc w:val="center"/>
        <w:rPr>
          <w:rFonts w:asciiTheme="minorHAnsi" w:hAnsiTheme="minorHAnsi" w:cstheme="minorHAnsi"/>
          <w:b/>
          <w:bCs/>
          <w:sz w:val="22"/>
          <w:szCs w:val="22"/>
          <w:lang w:eastAsia="es-BO"/>
        </w:rPr>
      </w:pPr>
    </w:p>
    <w:p w:rsidR="00FA78A9" w:rsidRDefault="00431CEA"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Pr>
          <w:rFonts w:asciiTheme="minorHAnsi" w:hAnsiTheme="minorHAnsi" w:cstheme="minorHAnsi"/>
          <w:b/>
          <w:sz w:val="22"/>
          <w:szCs w:val="22"/>
        </w:rPr>
        <w:t>NOMBRE DEL PROPONENTE:</w:t>
      </w:r>
    </w:p>
    <w:p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141C46" w:rsidRPr="00141C46" w:rsidRDefault="001A5142" w:rsidP="006721A0">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rsidR="00141C46" w:rsidRPr="00141C46" w:rsidRDefault="00141C46" w:rsidP="00141C46">
            <w:pPr>
              <w:pStyle w:val="Prrafodelista"/>
              <w:ind w:left="610"/>
              <w:rPr>
                <w:rFonts w:asciiTheme="minorHAnsi" w:hAnsiTheme="minorHAnsi" w:cstheme="minorHAnsi"/>
                <w:b/>
                <w:color w:val="000000"/>
                <w:lang w:eastAsia="es-BO"/>
              </w:rPr>
            </w:pPr>
          </w:p>
          <w:p w:rsidR="00C70675" w:rsidRPr="00141C46" w:rsidRDefault="00C70675" w:rsidP="006721A0">
            <w:pPr>
              <w:pStyle w:val="Prrafodelista"/>
              <w:numPr>
                <w:ilvl w:val="3"/>
                <w:numId w:val="20"/>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1A5142" w:rsidRPr="00582371" w:rsidRDefault="001A5142" w:rsidP="0030274D">
            <w:pPr>
              <w:pStyle w:val="Prrafodelista"/>
              <w:ind w:left="610"/>
              <w:rPr>
                <w:rFonts w:asciiTheme="minorHAnsi" w:hAnsiTheme="minorHAnsi" w:cstheme="minorHAnsi"/>
                <w:color w:val="000000"/>
                <w:lang w:eastAsia="es-BO"/>
              </w:rPr>
            </w:pPr>
          </w:p>
          <w:p w:rsidR="001A5142" w:rsidRPr="0030274D" w:rsidRDefault="001A5142" w:rsidP="006721A0">
            <w:pPr>
              <w:pStyle w:val="Prrafodelista"/>
              <w:numPr>
                <w:ilvl w:val="3"/>
                <w:numId w:val="20"/>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Default="00B0671B" w:rsidP="00FA78A9">
      <w:pPr>
        <w:jc w:val="center"/>
        <w:rPr>
          <w:rFonts w:asciiTheme="minorHAnsi" w:hAnsiTheme="minorHAnsi" w:cstheme="minorHAnsi"/>
          <w:b/>
          <w:sz w:val="22"/>
          <w:szCs w:val="22"/>
        </w:rPr>
      </w:pPr>
      <w:bookmarkStart w:id="6" w:name="_Toc351628703"/>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B0671B"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431CEA" w:rsidRDefault="00431CEA"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bookmarkEnd w:id="6"/>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550BE8" w:rsidRDefault="00550BE8" w:rsidP="00BD420D">
      <w:pPr>
        <w:jc w:val="center"/>
        <w:rPr>
          <w:rFonts w:asciiTheme="minorHAnsi" w:hAnsiTheme="minorHAnsi" w:cstheme="minorHAnsi"/>
          <w:b/>
          <w:sz w:val="22"/>
          <w:szCs w:val="22"/>
          <w:lang w:val="es-BO"/>
        </w:rPr>
      </w:pPr>
    </w:p>
    <w:p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BD420D" w:rsidRPr="0079099D" w:rsidRDefault="00BD420D" w:rsidP="00BD420D">
      <w:pPr>
        <w:jc w:val="both"/>
        <w:rPr>
          <w:rFonts w:asciiTheme="minorHAnsi" w:eastAsia="Calibri" w:hAnsiTheme="minorHAnsi" w:cstheme="minorHAnsi"/>
          <w:sz w:val="22"/>
          <w:szCs w:val="22"/>
        </w:rPr>
      </w:pPr>
    </w:p>
    <w:p w:rsidR="00BD420D" w:rsidRPr="00F12DD2" w:rsidRDefault="00BD420D" w:rsidP="006721A0">
      <w:pPr>
        <w:pStyle w:val="Sinespaciado"/>
        <w:numPr>
          <w:ilvl w:val="6"/>
          <w:numId w:val="13"/>
        </w:numPr>
        <w:tabs>
          <w:tab w:val="clear" w:pos="5040"/>
          <w:tab w:val="num" w:pos="4680"/>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BD420D" w:rsidP="006721A0">
      <w:pPr>
        <w:pStyle w:val="Sinespaciado"/>
        <w:numPr>
          <w:ilvl w:val="6"/>
          <w:numId w:val="13"/>
        </w:numPr>
        <w:tabs>
          <w:tab w:val="clear" w:pos="5040"/>
          <w:tab w:val="num" w:pos="468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A303EE" w:rsidRDefault="00BD420D" w:rsidP="00BD420D">
      <w:pPr>
        <w:pStyle w:val="Sinespaciado"/>
        <w:jc w:val="both"/>
        <w:rPr>
          <w:rFonts w:asciiTheme="minorHAnsi" w:hAnsiTheme="minorHAnsi" w:cstheme="minorHAnsi"/>
          <w:b/>
        </w:rPr>
      </w:pPr>
    </w:p>
    <w:p w:rsidR="00987515" w:rsidRPr="00987515" w:rsidRDefault="00987515" w:rsidP="006721A0">
      <w:pPr>
        <w:pStyle w:val="Prrafodelista"/>
        <w:numPr>
          <w:ilvl w:val="0"/>
          <w:numId w:val="19"/>
        </w:numPr>
        <w:jc w:val="both"/>
        <w:rPr>
          <w:rFonts w:asciiTheme="minorHAnsi" w:hAnsiTheme="minorHAnsi" w:cstheme="minorHAnsi"/>
          <w:b/>
          <w:vanish/>
          <w:sz w:val="22"/>
          <w:szCs w:val="22"/>
        </w:rPr>
      </w:pPr>
    </w:p>
    <w:p w:rsidR="00987515" w:rsidRPr="00987515" w:rsidRDefault="00987515" w:rsidP="006721A0">
      <w:pPr>
        <w:pStyle w:val="Prrafodelista"/>
        <w:numPr>
          <w:ilvl w:val="0"/>
          <w:numId w:val="19"/>
        </w:numPr>
        <w:jc w:val="both"/>
        <w:rPr>
          <w:rFonts w:asciiTheme="minorHAnsi" w:hAnsiTheme="minorHAnsi" w:cstheme="minorHAnsi"/>
          <w:b/>
          <w:vanish/>
          <w:sz w:val="22"/>
          <w:szCs w:val="22"/>
        </w:rPr>
      </w:pPr>
    </w:p>
    <w:p w:rsidR="00BD420D" w:rsidRPr="00A303EE" w:rsidRDefault="004E012B" w:rsidP="006721A0">
      <w:pPr>
        <w:pStyle w:val="Sinespaciado"/>
        <w:numPr>
          <w:ilvl w:val="1"/>
          <w:numId w:val="19"/>
        </w:numPr>
        <w:jc w:val="both"/>
        <w:rPr>
          <w:rFonts w:asciiTheme="minorHAnsi" w:hAnsiTheme="minorHAnsi" w:cstheme="minorHAnsi"/>
          <w:b/>
        </w:rPr>
      </w:pPr>
      <w:r>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6721A0">
      <w:pPr>
        <w:pStyle w:val="Sinespaciado"/>
        <w:numPr>
          <w:ilvl w:val="1"/>
          <w:numId w:val="19"/>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6721A0">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rsidR="00BD420D" w:rsidRPr="004904A4" w:rsidRDefault="00BD420D" w:rsidP="00BD420D">
      <w:pPr>
        <w:pStyle w:val="Sinespaciado"/>
        <w:jc w:val="both"/>
        <w:rPr>
          <w:rFonts w:asciiTheme="minorHAnsi" w:hAnsiTheme="minorHAnsi" w:cstheme="minorHAnsi"/>
          <w:lang w:val="es-BO"/>
        </w:rPr>
      </w:pPr>
    </w:p>
    <w:p w:rsidR="00BD420D" w:rsidRPr="004904A4" w:rsidRDefault="007C0D2B" w:rsidP="006721A0">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rsidR="00BD420D" w:rsidRPr="00DD2C71" w:rsidRDefault="00BD420D" w:rsidP="00BD420D">
      <w:pPr>
        <w:jc w:val="both"/>
        <w:rPr>
          <w:rFonts w:asciiTheme="minorHAnsi" w:hAnsiTheme="minorHAnsi" w:cstheme="minorHAnsi"/>
          <w:sz w:val="22"/>
          <w:szCs w:val="22"/>
          <w:lang w:val="es-BO"/>
        </w:rPr>
      </w:pPr>
    </w:p>
    <w:p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6193F" w:rsidRPr="00CE6971" w:rsidRDefault="0096193F" w:rsidP="00BD420D">
      <w:pPr>
        <w:pStyle w:val="Sinespaciado"/>
        <w:ind w:left="426"/>
        <w:jc w:val="both"/>
        <w:rPr>
          <w:rFonts w:asciiTheme="minorHAnsi" w:hAnsiTheme="minorHAnsi" w:cstheme="minorHAnsi"/>
        </w:rPr>
      </w:pPr>
    </w:p>
    <w:p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rsidR="000D183F" w:rsidRDefault="000D183F" w:rsidP="0096193F">
      <w:pPr>
        <w:tabs>
          <w:tab w:val="left" w:pos="2127"/>
          <w:tab w:val="left" w:pos="2977"/>
        </w:tabs>
        <w:ind w:left="426"/>
        <w:jc w:val="both"/>
        <w:rPr>
          <w:rFonts w:asciiTheme="minorHAnsi" w:hAnsiTheme="minorHAnsi" w:cstheme="minorHAnsi"/>
          <w:sz w:val="22"/>
          <w:szCs w:val="22"/>
        </w:rPr>
      </w:pPr>
    </w:p>
    <w:p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rsidR="00736B6D" w:rsidRPr="002B39CB" w:rsidRDefault="00736B6D" w:rsidP="006721A0">
      <w:pPr>
        <w:numPr>
          <w:ilvl w:val="0"/>
          <w:numId w:val="32"/>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rsidTr="0030274D">
        <w:trPr>
          <w:jc w:val="center"/>
        </w:trPr>
        <w:tc>
          <w:tcPr>
            <w:tcW w:w="426"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rsidTr="00B02C26">
        <w:trPr>
          <w:trHeight w:val="291"/>
          <w:jc w:val="center"/>
        </w:trPr>
        <w:tc>
          <w:tcPr>
            <w:tcW w:w="426" w:type="dxa"/>
            <w:tcBorders>
              <w:top w:val="single" w:sz="4" w:space="0" w:color="000000"/>
            </w:tcBorders>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Pr="002B39CB" w:rsidRDefault="00736B6D" w:rsidP="00736B6D">
      <w:pPr>
        <w:ind w:left="1416"/>
        <w:jc w:val="both"/>
        <w:rPr>
          <w:rFonts w:ascii="Verdana" w:hAnsi="Verdana" w:cs="Arial"/>
          <w:sz w:val="18"/>
          <w:szCs w:val="18"/>
        </w:rPr>
      </w:pPr>
    </w:p>
    <w:p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rsidR="00736B6D" w:rsidRPr="002B39CB" w:rsidRDefault="00736B6D" w:rsidP="00736B6D">
      <w:pPr>
        <w:ind w:left="1416"/>
        <w:jc w:val="both"/>
        <w:rPr>
          <w:rFonts w:ascii="Verdana" w:hAnsi="Verdana" w:cs="Arial"/>
          <w:sz w:val="18"/>
          <w:szCs w:val="18"/>
        </w:rPr>
      </w:pPr>
    </w:p>
    <w:p w:rsidR="00736B6D" w:rsidRPr="002B39CB" w:rsidRDefault="00736B6D" w:rsidP="006721A0">
      <w:pPr>
        <w:numPr>
          <w:ilvl w:val="0"/>
          <w:numId w:val="32"/>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rsidTr="00B02C26">
        <w:trPr>
          <w:trHeight w:val="291"/>
          <w:jc w:val="center"/>
        </w:trPr>
        <w:tc>
          <w:tcPr>
            <w:tcW w:w="396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rsidTr="00B02C26">
        <w:trPr>
          <w:trHeight w:val="291"/>
          <w:jc w:val="center"/>
        </w:trPr>
        <w:tc>
          <w:tcPr>
            <w:tcW w:w="396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Default="00736B6D" w:rsidP="00736B6D">
      <w:pPr>
        <w:tabs>
          <w:tab w:val="left" w:pos="2127"/>
          <w:tab w:val="left" w:pos="2977"/>
        </w:tabs>
        <w:ind w:left="3119"/>
        <w:jc w:val="both"/>
        <w:rPr>
          <w:rFonts w:ascii="Verdana" w:hAnsi="Verdana"/>
          <w:b/>
          <w:sz w:val="18"/>
          <w:szCs w:val="18"/>
        </w:rPr>
      </w:pPr>
    </w:p>
    <w:p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rsidTr="00B02C26">
        <w:trPr>
          <w:trHeight w:val="291"/>
          <w:jc w:val="center"/>
        </w:trPr>
        <w:tc>
          <w:tcPr>
            <w:tcW w:w="396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rsidTr="00B02C26">
        <w:trPr>
          <w:trHeight w:val="291"/>
          <w:jc w:val="center"/>
        </w:trPr>
        <w:tc>
          <w:tcPr>
            <w:tcW w:w="396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rsidR="00736B6D" w:rsidRDefault="00736B6D" w:rsidP="00736B6D">
      <w:pPr>
        <w:ind w:left="360"/>
        <w:jc w:val="both"/>
        <w:rPr>
          <w:rFonts w:ascii="Verdana" w:hAnsi="Verdana" w:cs="Arial"/>
          <w:sz w:val="18"/>
          <w:szCs w:val="18"/>
        </w:rPr>
      </w:pPr>
    </w:p>
    <w:p w:rsidR="004E012B" w:rsidRDefault="004E012B" w:rsidP="00736B6D">
      <w:pPr>
        <w:ind w:left="360"/>
        <w:jc w:val="both"/>
        <w:rPr>
          <w:rFonts w:ascii="Verdana" w:hAnsi="Verdana" w:cs="Arial"/>
          <w:sz w:val="18"/>
          <w:szCs w:val="18"/>
        </w:rPr>
      </w:pPr>
    </w:p>
    <w:p w:rsidR="004E012B" w:rsidRDefault="004E012B" w:rsidP="00736B6D">
      <w:pPr>
        <w:ind w:left="360"/>
        <w:jc w:val="both"/>
        <w:rPr>
          <w:rFonts w:ascii="Verdana" w:hAnsi="Verdana" w:cs="Arial"/>
          <w:sz w:val="18"/>
          <w:szCs w:val="18"/>
        </w:rPr>
      </w:pPr>
    </w:p>
    <w:p w:rsidR="004E012B" w:rsidRPr="000941A6" w:rsidRDefault="004E012B" w:rsidP="00736B6D">
      <w:pPr>
        <w:ind w:left="360"/>
        <w:jc w:val="both"/>
        <w:rPr>
          <w:rFonts w:ascii="Verdana" w:hAnsi="Verdana" w:cs="Arial"/>
          <w:sz w:val="18"/>
          <w:szCs w:val="18"/>
        </w:rPr>
      </w:pPr>
    </w:p>
    <w:bookmarkEnd w:id="9"/>
    <w:p w:rsidR="00BD420D" w:rsidRPr="00B40D0C" w:rsidRDefault="00BD420D" w:rsidP="006721A0">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rsidR="00BD420D" w:rsidRDefault="00BD420D" w:rsidP="00BD420D">
      <w:pPr>
        <w:jc w:val="both"/>
        <w:rPr>
          <w:rFonts w:asciiTheme="minorHAnsi" w:hAnsiTheme="minorHAnsi" w:cstheme="minorHAnsi"/>
          <w:sz w:val="22"/>
          <w:szCs w:val="22"/>
        </w:rPr>
      </w:pPr>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D420D" w:rsidRDefault="006E1227"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rsidR="00BD420D" w:rsidRPr="00335F9E" w:rsidRDefault="00BD420D" w:rsidP="00BD420D">
      <w:pPr>
        <w:ind w:left="428" w:firstLine="706"/>
        <w:jc w:val="both"/>
        <w:rPr>
          <w:rFonts w:asciiTheme="minorHAnsi" w:hAnsiTheme="minorHAnsi" w:cstheme="minorHAnsi"/>
          <w:sz w:val="22"/>
          <w:szCs w:val="22"/>
          <w:lang w:val="es-BO"/>
        </w:rPr>
      </w:pPr>
    </w:p>
    <w:p w:rsidR="00BD420D" w:rsidRPr="00335F9E" w:rsidRDefault="00BD420D" w:rsidP="00BD420D">
      <w:pPr>
        <w:ind w:left="1134"/>
        <w:jc w:val="both"/>
        <w:rPr>
          <w:rFonts w:asciiTheme="minorHAnsi" w:hAnsiTheme="minorHAnsi" w:cstheme="minorHAnsi"/>
          <w:sz w:val="22"/>
          <w:szCs w:val="22"/>
          <w:lang w:val="es-BO"/>
        </w:rPr>
      </w:pPr>
    </w:p>
    <w:p w:rsidR="00BD420D" w:rsidRPr="00B35A56" w:rsidRDefault="00BD420D" w:rsidP="006721A0">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w:t>
      </w:r>
      <w:r w:rsidR="00AA55B1">
        <w:rPr>
          <w:rFonts w:asciiTheme="minorHAnsi" w:hAnsiTheme="minorHAnsi" w:cstheme="minorHAnsi"/>
        </w:rPr>
        <w:t>-</w:t>
      </w:r>
      <w:r w:rsidR="00692345">
        <w:rPr>
          <w:rFonts w:asciiTheme="minorHAnsi" w:hAnsiTheme="minorHAnsi" w:cstheme="minorHAnsi"/>
        </w:rPr>
        <w:t>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4E012B" w:rsidRDefault="004E012B" w:rsidP="004E012B">
      <w:pPr>
        <w:jc w:val="both"/>
        <w:rPr>
          <w:rFonts w:asciiTheme="minorHAnsi" w:hAnsiTheme="minorHAnsi" w:cstheme="minorHAnsi"/>
          <w:b/>
          <w:sz w:val="22"/>
          <w:szCs w:val="22"/>
        </w:rPr>
      </w:pPr>
    </w:p>
    <w:p w:rsidR="004A2289" w:rsidRPr="004E012B" w:rsidRDefault="004A2289" w:rsidP="006721A0">
      <w:pPr>
        <w:pStyle w:val="Sinespaciado"/>
        <w:numPr>
          <w:ilvl w:val="6"/>
          <w:numId w:val="13"/>
        </w:numPr>
        <w:tabs>
          <w:tab w:val="clear" w:pos="5040"/>
          <w:tab w:val="num" w:pos="4680"/>
        </w:tabs>
        <w:ind w:left="426"/>
        <w:jc w:val="both"/>
        <w:rPr>
          <w:rFonts w:asciiTheme="minorHAnsi" w:hAnsiTheme="minorHAnsi" w:cstheme="minorHAnsi"/>
          <w:b/>
        </w:rPr>
      </w:pPr>
      <w:r w:rsidRPr="004E012B">
        <w:rPr>
          <w:rFonts w:asciiTheme="minorHAnsi" w:hAnsiTheme="minorHAnsi" w:cstheme="minorHAnsi"/>
          <w:b/>
        </w:rPr>
        <w:t>EVALUACIÓN LEGAL</w:t>
      </w:r>
    </w:p>
    <w:p w:rsidR="004A2289" w:rsidRDefault="004A2289" w:rsidP="004A2289">
      <w:pPr>
        <w:rPr>
          <w:rFonts w:asciiTheme="minorHAnsi" w:hAnsiTheme="minorHAnsi" w:cstheme="minorHAnsi"/>
        </w:rPr>
      </w:pPr>
    </w:p>
    <w:p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6721A0">
      <w:pPr>
        <w:pStyle w:val="Prrafodelista"/>
        <w:numPr>
          <w:ilvl w:val="2"/>
          <w:numId w:val="13"/>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BD420D">
      <w:pPr>
        <w:pStyle w:val="Sinespaciado"/>
        <w:ind w:left="567"/>
        <w:jc w:val="both"/>
        <w:rPr>
          <w:rFonts w:asciiTheme="minorHAnsi" w:hAnsiTheme="minorHAnsi" w:cstheme="minorHAnsi"/>
        </w:rPr>
      </w:pPr>
    </w:p>
    <w:p w:rsidR="00AA55B1" w:rsidRDefault="00AA55B1" w:rsidP="00AA55B1">
      <w:pPr>
        <w:pStyle w:val="Sinespaciado"/>
        <w:ind w:left="426"/>
        <w:jc w:val="both"/>
      </w:pPr>
      <w:r>
        <w:t xml:space="preserve">En caso que los </w:t>
      </w:r>
      <w:r w:rsidRPr="00000247">
        <w:t>inform</w:t>
      </w:r>
      <w:r>
        <w:t>es</w:t>
      </w:r>
      <w:r w:rsidRPr="00000247">
        <w:t xml:space="preserve"> administrativo/económico </w:t>
      </w:r>
      <w:r>
        <w:t>o</w:t>
      </w:r>
      <w:r w:rsidRPr="00000247">
        <w:t xml:space="preserve"> informe legal concluyan con anterioridad al informe técn</w:t>
      </w:r>
      <w:r>
        <w:t>ico</w:t>
      </w:r>
      <w:r w:rsidRPr="00000247">
        <w:t xml:space="preserve"> </w:t>
      </w:r>
      <w:r>
        <w:t xml:space="preserve">el Analista de Contrataciones previa verificación de los mismos comunicará al personal técnico del Comité de Licitación </w:t>
      </w:r>
      <w:r w:rsidRPr="00000247">
        <w:t xml:space="preserve">las empresas </w:t>
      </w:r>
      <w:r>
        <w:t>no</w:t>
      </w:r>
      <w:r w:rsidRPr="00000247">
        <w:t xml:space="preserve"> habilitadas administrativa, económica y/o legal</w:t>
      </w:r>
      <w:r>
        <w:t xml:space="preserve"> y el orden de prelación de las propuestas económicas, debiendo </w:t>
      </w:r>
      <w:r w:rsidRPr="00000247">
        <w:t xml:space="preserve">continuar </w:t>
      </w:r>
      <w:r>
        <w:t xml:space="preserve">con </w:t>
      </w:r>
      <w:r w:rsidRPr="00000247">
        <w:t>la evaluación</w:t>
      </w:r>
      <w:r>
        <w:t xml:space="preserve"> técnica considerando a/</w:t>
      </w:r>
      <w:r w:rsidRPr="00000247">
        <w:t>las empresa</w:t>
      </w:r>
      <w:r>
        <w:t>(</w:t>
      </w:r>
      <w:r w:rsidRPr="00000247">
        <w:t>s</w:t>
      </w:r>
      <w:r>
        <w:t>)</w:t>
      </w:r>
      <w:r w:rsidRPr="00000247">
        <w:t xml:space="preserve"> habilitada</w:t>
      </w:r>
      <w:r>
        <w:t>(</w:t>
      </w:r>
      <w:r w:rsidRPr="00000247">
        <w:t>s</w:t>
      </w:r>
      <w:r>
        <w:t xml:space="preserve">) que obtuvieron el Precio Evaluado Más Bajo en la evaluación económica. </w:t>
      </w:r>
    </w:p>
    <w:p w:rsidR="00AA55B1" w:rsidRDefault="00AA55B1" w:rsidP="00AA55B1">
      <w:pPr>
        <w:pStyle w:val="Sinespaciado"/>
        <w:ind w:left="426"/>
        <w:jc w:val="both"/>
      </w:pPr>
    </w:p>
    <w:p w:rsidR="00AA55B1" w:rsidRPr="00004A8B" w:rsidRDefault="00AA55B1" w:rsidP="00AA55B1">
      <w:pPr>
        <w:pStyle w:val="Sinespaciado"/>
        <w:ind w:left="426"/>
        <w:jc w:val="both"/>
        <w:rPr>
          <w:rFonts w:asciiTheme="minorHAnsi" w:hAnsiTheme="minorHAnsi" w:cstheme="minorHAnsi"/>
        </w:rPr>
      </w:pPr>
      <w:r w:rsidRPr="00004A8B">
        <w:rPr>
          <w:rFonts w:asciiTheme="minorHAnsi" w:hAnsiTheme="minorHAnsi" w:cstheme="minorHAnsi"/>
        </w:rPr>
        <w:t>En caso de existir aspectos subsanables, el</w:t>
      </w:r>
      <w:r>
        <w:rPr>
          <w:rFonts w:asciiTheme="minorHAnsi" w:hAnsiTheme="minorHAnsi" w:cstheme="minorHAnsi"/>
        </w:rPr>
        <w:t xml:space="preserve">/los miembros técnicos del </w:t>
      </w:r>
      <w:r w:rsidRPr="00004A8B">
        <w:rPr>
          <w:rFonts w:asciiTheme="minorHAnsi" w:hAnsiTheme="minorHAnsi" w:cstheme="minorHAnsi"/>
        </w:rPr>
        <w:t>Comité de Licitación podrá</w:t>
      </w:r>
      <w:r>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w:t>
      </w:r>
      <w:r>
        <w:rPr>
          <w:rFonts w:asciiTheme="minorHAnsi" w:hAnsiTheme="minorHAnsi" w:cstheme="minorHAnsi"/>
        </w:rPr>
        <w:t>, a través del Analista de Contrataciones asignado al proceso.</w:t>
      </w:r>
    </w:p>
    <w:p w:rsidR="00AA55B1" w:rsidRPr="00004A8B" w:rsidRDefault="00AA55B1" w:rsidP="00AA55B1">
      <w:pPr>
        <w:pStyle w:val="Sinespaciado"/>
        <w:ind w:left="426"/>
        <w:jc w:val="both"/>
        <w:rPr>
          <w:rFonts w:asciiTheme="minorHAnsi" w:hAnsiTheme="minorHAnsi" w:cstheme="minorHAnsi"/>
        </w:rPr>
      </w:pPr>
    </w:p>
    <w:p w:rsidR="00AA55B1" w:rsidRDefault="00AA55B1" w:rsidP="00AA55B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w:t>
      </w:r>
      <w:r>
        <w:rPr>
          <w:rFonts w:asciiTheme="minorHAnsi" w:hAnsiTheme="minorHAnsi" w:cstheme="minorHAnsi"/>
        </w:rPr>
        <w:t xml:space="preserve">técnicos </w:t>
      </w:r>
      <w:r w:rsidRPr="00004A8B">
        <w:rPr>
          <w:rFonts w:asciiTheme="minorHAnsi" w:hAnsiTheme="minorHAnsi" w:cstheme="minorHAnsi"/>
        </w:rPr>
        <w:t xml:space="preserve">solicitados en el DBC, </w:t>
      </w:r>
      <w:r>
        <w:rPr>
          <w:rFonts w:asciiTheme="minorHAnsi" w:hAnsiTheme="minorHAnsi" w:cstheme="minorHAnsi"/>
        </w:rPr>
        <w:t xml:space="preserve">serán </w:t>
      </w:r>
      <w:r w:rsidRPr="00004A8B">
        <w:rPr>
          <w:rFonts w:asciiTheme="minorHAnsi" w:hAnsiTheme="minorHAnsi" w:cstheme="minorHAnsi"/>
        </w:rPr>
        <w:t>descalifica</w:t>
      </w:r>
      <w:r>
        <w:rPr>
          <w:rFonts w:asciiTheme="minorHAnsi" w:hAnsiTheme="minorHAnsi" w:cstheme="minorHAnsi"/>
        </w:rPr>
        <w:t>das</w:t>
      </w:r>
      <w:r w:rsidRPr="00004A8B">
        <w:rPr>
          <w:rFonts w:asciiTheme="minorHAnsi" w:hAnsiTheme="minorHAnsi" w:cstheme="minorHAnsi"/>
        </w:rPr>
        <w:t>.</w:t>
      </w:r>
    </w:p>
    <w:p w:rsidR="00BD420D" w:rsidRDefault="00BD420D" w:rsidP="0034728B">
      <w:pPr>
        <w:jc w:val="right"/>
        <w:rPr>
          <w:rFonts w:asciiTheme="minorHAnsi" w:hAnsiTheme="minorHAnsi" w:cstheme="minorHAnsi"/>
          <w:b/>
          <w:bCs/>
          <w:sz w:val="22"/>
          <w:szCs w:val="22"/>
          <w:lang w:val="es-ES_tradnl"/>
        </w:rPr>
      </w:pPr>
    </w:p>
    <w:p w:rsidR="00431CEA" w:rsidRDefault="00431CEA" w:rsidP="0034728B">
      <w:pPr>
        <w:jc w:val="right"/>
        <w:rPr>
          <w:rFonts w:asciiTheme="minorHAnsi" w:hAnsiTheme="minorHAnsi" w:cstheme="minorHAnsi"/>
          <w:b/>
          <w:bCs/>
          <w:sz w:val="22"/>
          <w:szCs w:val="22"/>
          <w:lang w:val="es-ES_tradnl"/>
        </w:rPr>
      </w:pPr>
    </w:p>
    <w:p w:rsidR="00431CEA" w:rsidRDefault="00431CEA" w:rsidP="0034728B">
      <w:pPr>
        <w:jc w:val="right"/>
        <w:rPr>
          <w:rFonts w:asciiTheme="minorHAnsi" w:hAnsiTheme="minorHAnsi" w:cstheme="minorHAnsi"/>
          <w:b/>
          <w:bCs/>
          <w:sz w:val="22"/>
          <w:szCs w:val="22"/>
          <w:lang w:val="es-ES_tradnl"/>
        </w:rPr>
      </w:pPr>
    </w:p>
    <w:p w:rsidR="00692345" w:rsidRPr="00C515B5" w:rsidRDefault="00692345" w:rsidP="006721A0">
      <w:pPr>
        <w:pStyle w:val="Prrafodelista"/>
        <w:numPr>
          <w:ilvl w:val="2"/>
          <w:numId w:val="13"/>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lastRenderedPageBreak/>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692345">
      <w:pPr>
        <w:pStyle w:val="Sinespaciado"/>
        <w:ind w:left="284"/>
        <w:jc w:val="both"/>
        <w:rPr>
          <w:rFonts w:asciiTheme="minorHAnsi" w:hAnsiTheme="minorHAnsi" w:cstheme="minorHAnsi"/>
        </w:rPr>
      </w:pPr>
    </w:p>
    <w:p w:rsidR="00862765" w:rsidRDefault="00692345" w:rsidP="00723996">
      <w:pPr>
        <w:pStyle w:val="Sinespaciado"/>
        <w:ind w:left="284"/>
        <w:jc w:val="both"/>
        <w:rPr>
          <w:rFonts w:asciiTheme="minorHAnsi" w:hAnsiTheme="minorHAnsi" w:cstheme="minorHAnsi"/>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Pr="00723996" w:rsidRDefault="00723996" w:rsidP="00723996">
      <w:pPr>
        <w:pStyle w:val="Sinespaciado"/>
        <w:ind w:left="284"/>
        <w:jc w:val="both"/>
        <w:rPr>
          <w:rFonts w:asciiTheme="minorHAnsi" w:hAnsiTheme="minorHAnsi" w:cstheme="minorHAnsi"/>
          <w:b/>
          <w:bCs/>
          <w:lang w:val="es-ES_tradnl"/>
        </w:rPr>
      </w:pPr>
    </w:p>
    <w:p w:rsidR="00862765" w:rsidRDefault="00862765" w:rsidP="00BD420D">
      <w:pPr>
        <w:keepNext/>
        <w:keepLines/>
        <w:spacing w:before="200"/>
        <w:jc w:val="center"/>
        <w:outlineLvl w:val="1"/>
        <w:rPr>
          <w:rFonts w:asciiTheme="minorHAnsi" w:hAnsiTheme="minorHAnsi" w:cstheme="minorHAnsi"/>
          <w:b/>
          <w:bCs/>
          <w:sz w:val="22"/>
          <w:szCs w:val="22"/>
          <w:lang w:val="es-BO"/>
        </w:rPr>
      </w:pPr>
    </w:p>
    <w:p w:rsidR="00AA55B1" w:rsidRDefault="00AA55B1" w:rsidP="00BD420D">
      <w:pPr>
        <w:keepNext/>
        <w:keepLines/>
        <w:spacing w:before="200"/>
        <w:jc w:val="center"/>
        <w:outlineLvl w:val="1"/>
        <w:rPr>
          <w:rFonts w:asciiTheme="minorHAnsi" w:hAnsiTheme="minorHAnsi" w:cstheme="minorHAnsi"/>
          <w:b/>
          <w:bCs/>
          <w:sz w:val="22"/>
          <w:szCs w:val="22"/>
          <w:lang w:val="es-BO"/>
        </w:rPr>
      </w:pPr>
    </w:p>
    <w:p w:rsidR="0030274D" w:rsidRDefault="0030274D" w:rsidP="00BD420D">
      <w:pPr>
        <w:jc w:val="center"/>
        <w:rPr>
          <w:rFonts w:asciiTheme="minorHAnsi" w:hAnsiTheme="minorHAnsi" w:cstheme="minorHAnsi"/>
          <w:b/>
          <w:bCs/>
          <w:sz w:val="22"/>
          <w:szCs w:val="22"/>
        </w:rPr>
      </w:pP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rsidTr="00455A2A">
        <w:trPr>
          <w:trHeight w:val="1091"/>
        </w:trPr>
        <w:tc>
          <w:tcPr>
            <w:tcW w:w="8805" w:type="dxa"/>
            <w:shd w:val="clear" w:color="auto" w:fill="auto"/>
            <w:vAlign w:val="center"/>
          </w:tcPr>
          <w:p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552079" w:rsidRDefault="00BD420D" w:rsidP="00BD420D">
      <w:pPr>
        <w:jc w:val="center"/>
        <w:rPr>
          <w:rFonts w:asciiTheme="minorHAnsi" w:hAnsiTheme="minorHAnsi" w:cstheme="minorHAnsi"/>
          <w:b/>
          <w:bCs/>
          <w:sz w:val="22"/>
          <w:szCs w:val="22"/>
        </w:rPr>
      </w:pPr>
    </w:p>
    <w:p w:rsidR="00BD420D" w:rsidRPr="00552079" w:rsidRDefault="00BD420D" w:rsidP="00BD420D">
      <w:pPr>
        <w:jc w:val="center"/>
        <w:rPr>
          <w:rFonts w:asciiTheme="minorHAnsi" w:hAnsiTheme="minorHAnsi" w:cstheme="minorHAnsi"/>
          <w:b/>
          <w:bCs/>
          <w:sz w:val="22"/>
          <w:szCs w:val="22"/>
        </w:rPr>
      </w:pPr>
    </w:p>
    <w:p w:rsidR="00431CEA" w:rsidRDefault="00431CEA" w:rsidP="00431CEA">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431CEA" w:rsidRPr="00D07EF4" w:rsidRDefault="00431CEA" w:rsidP="00431CEA">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431CEA" w:rsidRPr="00D07EF4" w:rsidRDefault="00431CEA" w:rsidP="00431CEA">
      <w:pPr>
        <w:spacing w:after="120"/>
        <w:jc w:val="center"/>
        <w:rPr>
          <w:rFonts w:ascii="Arial" w:hAnsi="Arial" w:cs="Arial"/>
          <w:b/>
          <w:lang w:val="es-BO"/>
        </w:rPr>
      </w:pPr>
      <w:r w:rsidRPr="00D07EF4">
        <w:rPr>
          <w:rFonts w:ascii="Arial" w:hAnsi="Arial" w:cs="Arial"/>
          <w:b/>
          <w:lang w:val="es-BO"/>
        </w:rPr>
        <w:t>MINUTA DE CONTRATO</w:t>
      </w:r>
    </w:p>
    <w:p w:rsidR="00431CEA" w:rsidRPr="00D07EF4" w:rsidRDefault="00431CEA" w:rsidP="00431CEA">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431CEA" w:rsidRPr="00D07EF4" w:rsidRDefault="00431CEA" w:rsidP="00431CEA">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w:t>
      </w:r>
      <w:r>
        <w:rPr>
          <w:rFonts w:ascii="Arial" w:hAnsi="Arial" w:cs="Arial"/>
          <w:lang w:val="es-BO"/>
        </w:rPr>
        <w:t>Adquisición de</w:t>
      </w:r>
      <w:r w:rsidRPr="00D07EF4">
        <w:rPr>
          <w:rFonts w:ascii="Arial" w:hAnsi="Arial" w:cs="Arial"/>
          <w:lang w:val="es-BO"/>
        </w:rPr>
        <w:t xml:space="preserve">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431CEA" w:rsidRPr="00012AE1" w:rsidRDefault="00431CEA" w:rsidP="00431CEA">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431CEA" w:rsidRPr="00A1371F" w:rsidRDefault="00431CEA" w:rsidP="006721A0">
      <w:pPr>
        <w:pStyle w:val="Prrafodelista"/>
        <w:numPr>
          <w:ilvl w:val="1"/>
          <w:numId w:val="60"/>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431CEA" w:rsidRPr="005626DC" w:rsidRDefault="00431CEA" w:rsidP="006721A0">
      <w:pPr>
        <w:pStyle w:val="Prrafodelista"/>
        <w:numPr>
          <w:ilvl w:val="1"/>
          <w:numId w:val="60"/>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otorgado ante Notaría de Fe Pública</w:t>
      </w:r>
      <w:r>
        <w:rPr>
          <w:rFonts w:ascii="Arial" w:hAnsi="Arial" w:cs="Arial"/>
          <w:lang w:val="es-ES_tradnl"/>
        </w:rPr>
        <w:t>/Distrito Judicial de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431CEA" w:rsidRPr="005626DC" w:rsidRDefault="00431CEA" w:rsidP="00431CEA">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431CEA" w:rsidRPr="005626DC" w:rsidRDefault="00431CEA" w:rsidP="00431CEA">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431CEA" w:rsidRPr="00BE3FE0" w:rsidRDefault="00431CEA" w:rsidP="00431CEA">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abreviada/directa/por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431CEA" w:rsidRPr="005626DC" w:rsidRDefault="00431CEA" w:rsidP="00431CEA">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431CEA" w:rsidRPr="005626DC" w:rsidRDefault="00431CEA" w:rsidP="00431CEA">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431CEA" w:rsidRPr="005626DC" w:rsidRDefault="00431CEA" w:rsidP="00431CEA">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431CEA" w:rsidRPr="005626DC" w:rsidTr="00AB00A8">
        <w:tc>
          <w:tcPr>
            <w:tcW w:w="2522" w:type="dxa"/>
            <w:shd w:val="clear" w:color="auto" w:fill="auto"/>
          </w:tcPr>
          <w:p w:rsidR="00431CEA" w:rsidRPr="003E1452" w:rsidRDefault="00431CEA" w:rsidP="00AB00A8">
            <w:pPr>
              <w:spacing w:after="120"/>
              <w:rPr>
                <w:rFonts w:ascii="Arial" w:hAnsi="Arial" w:cs="Arial"/>
                <w:b/>
              </w:rPr>
            </w:pPr>
            <w:r w:rsidRPr="003E1452">
              <w:rPr>
                <w:rFonts w:ascii="Arial" w:hAnsi="Arial" w:cs="Arial"/>
                <w:b/>
              </w:rPr>
              <w:t>Adquisición:</w:t>
            </w:r>
          </w:p>
          <w:p w:rsidR="00431CEA" w:rsidRPr="003E1452" w:rsidRDefault="00431CEA" w:rsidP="00AB00A8">
            <w:pPr>
              <w:spacing w:after="120"/>
              <w:jc w:val="both"/>
              <w:rPr>
                <w:rFonts w:ascii="Arial" w:hAnsi="Arial" w:cs="Arial"/>
              </w:rPr>
            </w:pPr>
          </w:p>
        </w:tc>
        <w:tc>
          <w:tcPr>
            <w:tcW w:w="6237" w:type="dxa"/>
            <w:shd w:val="clear" w:color="auto" w:fill="auto"/>
          </w:tcPr>
          <w:p w:rsidR="00431CEA" w:rsidRPr="003E1452" w:rsidRDefault="00431CEA" w:rsidP="00AB00A8">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w:t>
            </w:r>
            <w:r w:rsidRPr="003E1452">
              <w:rPr>
                <w:rFonts w:ascii="Arial" w:hAnsi="Arial" w:cs="Arial"/>
              </w:rPr>
              <w:lastRenderedPageBreak/>
              <w:t>su exclusiva responsabilidad y riesgo, cumpliendo las previsiones de este Contrato, sus anexos y la Ley Aplicable.</w:t>
            </w:r>
          </w:p>
        </w:tc>
      </w:tr>
      <w:tr w:rsidR="00431CEA" w:rsidRPr="005626DC" w:rsidTr="00AB00A8">
        <w:tc>
          <w:tcPr>
            <w:tcW w:w="2522" w:type="dxa"/>
            <w:shd w:val="clear" w:color="auto" w:fill="auto"/>
          </w:tcPr>
          <w:p w:rsidR="00431CEA" w:rsidRPr="003E1452" w:rsidRDefault="00431CEA" w:rsidP="00AB00A8">
            <w:pPr>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rsidR="00431CEA" w:rsidRPr="003E1452" w:rsidRDefault="00431CEA" w:rsidP="00AB00A8">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431CEA" w:rsidRPr="005626DC" w:rsidTr="00AB00A8">
        <w:tc>
          <w:tcPr>
            <w:tcW w:w="2522" w:type="dxa"/>
            <w:shd w:val="clear" w:color="auto" w:fill="auto"/>
          </w:tcPr>
          <w:p w:rsidR="00431CEA" w:rsidRPr="003E1452" w:rsidRDefault="00431CEA" w:rsidP="00AB00A8">
            <w:pPr>
              <w:spacing w:after="120"/>
              <w:rPr>
                <w:rFonts w:ascii="Arial" w:hAnsi="Arial" w:cs="Arial"/>
                <w:b/>
              </w:rPr>
            </w:pPr>
            <w:r w:rsidRPr="003E1452">
              <w:rPr>
                <w:rFonts w:ascii="Arial" w:hAnsi="Arial" w:cs="Arial"/>
                <w:b/>
              </w:rPr>
              <w:t>Comité de Recepción:</w:t>
            </w:r>
          </w:p>
        </w:tc>
        <w:tc>
          <w:tcPr>
            <w:tcW w:w="6237" w:type="dxa"/>
            <w:shd w:val="clear" w:color="auto" w:fill="auto"/>
          </w:tcPr>
          <w:p w:rsidR="00431CEA" w:rsidRPr="003E1452" w:rsidRDefault="00431CEA" w:rsidP="00AB00A8">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431CEA" w:rsidRPr="005626DC" w:rsidTr="00AB00A8">
        <w:tc>
          <w:tcPr>
            <w:tcW w:w="2522" w:type="dxa"/>
            <w:shd w:val="clear" w:color="auto" w:fill="auto"/>
          </w:tcPr>
          <w:p w:rsidR="00431CEA" w:rsidRPr="003E1452" w:rsidRDefault="00431CEA" w:rsidP="00AB00A8">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431CEA" w:rsidRPr="003E1452" w:rsidRDefault="00431CEA" w:rsidP="00AB00A8">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431CEA" w:rsidRPr="005626DC" w:rsidTr="00AB00A8">
        <w:tc>
          <w:tcPr>
            <w:tcW w:w="2522" w:type="dxa"/>
            <w:shd w:val="clear" w:color="auto" w:fill="auto"/>
          </w:tcPr>
          <w:p w:rsidR="00431CEA" w:rsidRPr="003E1452" w:rsidRDefault="00431CEA" w:rsidP="00AB00A8">
            <w:pPr>
              <w:spacing w:after="120"/>
              <w:rPr>
                <w:rFonts w:ascii="Arial" w:hAnsi="Arial" w:cs="Arial"/>
                <w:b/>
              </w:rPr>
            </w:pPr>
            <w:r w:rsidRPr="003E1452">
              <w:rPr>
                <w:rFonts w:ascii="Arial" w:hAnsi="Arial" w:cs="Arial"/>
                <w:b/>
              </w:rPr>
              <w:t>Unidad Solicitante:</w:t>
            </w:r>
          </w:p>
        </w:tc>
        <w:tc>
          <w:tcPr>
            <w:tcW w:w="6237" w:type="dxa"/>
            <w:shd w:val="clear" w:color="auto" w:fill="auto"/>
          </w:tcPr>
          <w:p w:rsidR="00431CEA" w:rsidRPr="003E1452" w:rsidRDefault="00431CEA" w:rsidP="00AB00A8">
            <w:pPr>
              <w:spacing w:after="120"/>
              <w:jc w:val="both"/>
              <w:rPr>
                <w:rFonts w:ascii="Arial" w:hAnsi="Arial" w:cs="Arial"/>
              </w:rPr>
            </w:pPr>
            <w:r w:rsidRPr="003E1452">
              <w:rPr>
                <w:rFonts w:ascii="Arial" w:hAnsi="Arial" w:cs="Arial"/>
              </w:rPr>
              <w:t xml:space="preserve">Es la </w:t>
            </w:r>
            <w:r>
              <w:rPr>
                <w:rFonts w:ascii="Arial" w:hAnsi="Arial" w:cs="Arial"/>
              </w:rPr>
              <w:t xml:space="preserve">______ </w:t>
            </w:r>
            <w:r w:rsidRPr="003E1452">
              <w:rPr>
                <w:rFonts w:ascii="Arial" w:hAnsi="Arial" w:cs="Arial"/>
              </w:rPr>
              <w:t xml:space="preserve">de la </w:t>
            </w:r>
            <w:r w:rsidRPr="003E1452">
              <w:rPr>
                <w:rFonts w:ascii="Arial" w:hAnsi="Arial" w:cs="Arial"/>
                <w:b/>
              </w:rPr>
              <w:t>ENTIDAD</w:t>
            </w:r>
            <w:r w:rsidRPr="00FB530E">
              <w:rPr>
                <w:rFonts w:ascii="Arial" w:hAnsi="Arial" w:cs="Arial"/>
              </w:rPr>
              <w:t>.</w:t>
            </w:r>
          </w:p>
        </w:tc>
      </w:tr>
    </w:tbl>
    <w:p w:rsidR="00431CEA" w:rsidRPr="005626DC" w:rsidRDefault="00431CEA" w:rsidP="00431CEA">
      <w:pPr>
        <w:spacing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431CEA" w:rsidRPr="005626DC" w:rsidRDefault="00431CEA" w:rsidP="00431C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431CEA" w:rsidRPr="005626DC" w:rsidRDefault="00431CEA" w:rsidP="00431C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431CEA" w:rsidRPr="005626DC" w:rsidRDefault="00431CEA" w:rsidP="00431C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431CEA" w:rsidRPr="005626DC" w:rsidRDefault="00431CEA" w:rsidP="00431C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31CEA" w:rsidRPr="005626DC" w:rsidRDefault="00431CEA" w:rsidP="00431C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431CEA" w:rsidRPr="005626DC" w:rsidRDefault="00431CEA" w:rsidP="00431C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431CEA" w:rsidRPr="005626DC" w:rsidRDefault="00431CEA" w:rsidP="00431CEA">
      <w:pPr>
        <w:spacing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31CEA" w:rsidRPr="005626DC" w:rsidRDefault="00431CEA" w:rsidP="00431CEA">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431CEA" w:rsidRPr="005626DC" w:rsidRDefault="00431CEA" w:rsidP="00431CEA">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431CEA" w:rsidRPr="005626DC" w:rsidRDefault="00431CEA" w:rsidP="00431CEA">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431CEA" w:rsidRPr="00D07EF4" w:rsidRDefault="00431CEA" w:rsidP="00431CEA">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431CEA" w:rsidRPr="00D07EF4" w:rsidRDefault="00431CEA" w:rsidP="00431CEA">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rsidR="00431CEA" w:rsidRPr="00D07EF4" w:rsidRDefault="00431CEA" w:rsidP="00431CEA">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431CEA" w:rsidRPr="009526D1" w:rsidRDefault="00431CEA" w:rsidP="00431CEA">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rsidR="00431CEA" w:rsidRDefault="00431CEA" w:rsidP="00431CEA">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rsidR="00431CEA" w:rsidRPr="00E0225A" w:rsidRDefault="00431CEA" w:rsidP="00431CEA">
      <w:pPr>
        <w:spacing w:before="120" w:after="120"/>
        <w:jc w:val="both"/>
        <w:rPr>
          <w:rFonts w:ascii="Arial" w:hAnsi="Arial" w:cs="Arial"/>
          <w:b/>
          <w:u w:val="single"/>
          <w:lang w:val="es-ES_tradnl"/>
        </w:rPr>
      </w:pPr>
      <w:r w:rsidRPr="00E0225A">
        <w:rPr>
          <w:rFonts w:ascii="Arial" w:hAnsi="Arial" w:cs="Arial"/>
          <w:iCs/>
          <w:lang w:val="es-ES_tradnl"/>
        </w:rPr>
        <w:lastRenderedPageBreak/>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431CEA" w:rsidRPr="005626DC" w:rsidRDefault="00431CEA" w:rsidP="00431CEA">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431CEA" w:rsidRDefault="00431CEA" w:rsidP="00431CEA">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Pr>
          <w:rFonts w:ascii="Arial" w:hAnsi="Arial" w:cs="Arial"/>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431CEA" w:rsidRPr="005626DC" w:rsidRDefault="00431CEA" w:rsidP="00431CEA">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431CEA" w:rsidRPr="005626DC" w:rsidRDefault="00431CEA" w:rsidP="00431CEA">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431CEA" w:rsidRPr="000A4466" w:rsidRDefault="00431CEA" w:rsidP="00431CEA">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431CEA" w:rsidRPr="005626DC" w:rsidRDefault="00431CEA" w:rsidP="00431CEA">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431CEA" w:rsidRDefault="00431CEA" w:rsidP="00431CEA">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días calendario, computables a partir de la instrucción de la Unidad Solicitante</w:t>
      </w:r>
      <w:r w:rsidRPr="00C74B67">
        <w:rPr>
          <w:rFonts w:ascii="Arial" w:hAnsi="Arial" w:cs="Arial"/>
          <w:lang w:val="es-ES_tradnl"/>
        </w:rPr>
        <w:t xml:space="preserve"> </w:t>
      </w:r>
      <w:r w:rsidRPr="005626DC">
        <w:rPr>
          <w:rFonts w:ascii="Arial" w:hAnsi="Arial" w:cs="Arial"/>
          <w:lang w:val="es-ES_tradnl"/>
        </w:rPr>
        <w:t>de la</w:t>
      </w:r>
      <w:r>
        <w:rPr>
          <w:rFonts w:ascii="Arial" w:hAnsi="Arial" w:cs="Arial"/>
          <w:lang w:val="es-ES_tradnl"/>
        </w:rPr>
        <w:t xml:space="preserve"> </w:t>
      </w:r>
      <w:r w:rsidRPr="003C0FC4">
        <w:rPr>
          <w:rFonts w:ascii="Arial" w:hAnsi="Arial" w:cs="Arial"/>
          <w:b/>
          <w:lang w:val="es-ES_tradnl"/>
        </w:rPr>
        <w:t>ENTIDAD</w:t>
      </w:r>
      <w:r w:rsidRPr="005626DC">
        <w:rPr>
          <w:rFonts w:ascii="Arial" w:hAnsi="Arial" w:cs="Arial"/>
          <w:lang w:val="es-ES_tradnl"/>
        </w:rPr>
        <w:t>.</w:t>
      </w:r>
    </w:p>
    <w:p w:rsidR="00431CEA" w:rsidRPr="005626DC" w:rsidRDefault="00431CEA" w:rsidP="00431CEA">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w:t>
      </w:r>
      <w:r>
        <w:rPr>
          <w:rFonts w:ascii="Arial" w:hAnsi="Arial" w:cs="Arial"/>
          <w:b/>
          <w:u w:val="single"/>
        </w:rPr>
        <w:t xml:space="preserve"> </w:t>
      </w:r>
      <w:r w:rsidRPr="005626DC">
        <w:rPr>
          <w:rFonts w:ascii="Arial" w:hAnsi="Arial" w:cs="Arial"/>
          <w:b/>
          <w:u w:val="single"/>
        </w:rPr>
        <w:t>DE ENTREGA)</w:t>
      </w:r>
    </w:p>
    <w:p w:rsidR="00431CEA" w:rsidRDefault="00431CEA" w:rsidP="00431CEA">
      <w:pPr>
        <w:spacing w:before="120" w:after="120"/>
        <w:jc w:val="both"/>
        <w:rPr>
          <w:rFonts w:ascii="Arial" w:hAnsi="Arial" w:cs="Arial"/>
          <w:b/>
          <w:lang w:val="es-ES_tradnl"/>
        </w:rPr>
      </w:pPr>
      <w:r w:rsidRPr="005626DC">
        <w:rPr>
          <w:rFonts w:ascii="Arial" w:hAnsi="Arial" w:cs="Arial"/>
        </w:rPr>
        <w:t xml:space="preserve">El </w:t>
      </w:r>
      <w:r>
        <w:rPr>
          <w:rFonts w:ascii="Arial" w:hAnsi="Arial" w:cs="Arial"/>
        </w:rPr>
        <w:t xml:space="preserve"> </w:t>
      </w:r>
      <w:r w:rsidRPr="005626DC">
        <w:rPr>
          <w:rFonts w:ascii="Arial" w:hAnsi="Arial" w:cs="Arial"/>
        </w:rPr>
        <w:t>lugar</w:t>
      </w:r>
      <w:r>
        <w:rPr>
          <w:rFonts w:ascii="Arial" w:hAnsi="Arial" w:cs="Arial"/>
        </w:rPr>
        <w:t xml:space="preserve"> </w:t>
      </w:r>
      <w:r w:rsidRPr="005626DC">
        <w:rPr>
          <w:rFonts w:ascii="Arial" w:hAnsi="Arial" w:cs="Arial"/>
          <w:lang w:val="es-ES_tradnl"/>
        </w:rPr>
        <w:t xml:space="preserve"> de </w:t>
      </w:r>
      <w:r>
        <w:rPr>
          <w:rFonts w:ascii="Arial" w:hAnsi="Arial" w:cs="Arial"/>
          <w:lang w:val="es-ES_tradnl"/>
        </w:rPr>
        <w:t xml:space="preserve"> </w:t>
      </w:r>
      <w:r w:rsidRPr="005626DC">
        <w:rPr>
          <w:rFonts w:ascii="Arial" w:hAnsi="Arial" w:cs="Arial"/>
          <w:lang w:val="es-ES_tradnl"/>
        </w:rPr>
        <w:t xml:space="preserve">entrega </w:t>
      </w:r>
      <w:r>
        <w:rPr>
          <w:rFonts w:ascii="Arial" w:hAnsi="Arial" w:cs="Arial"/>
          <w:lang w:val="es-ES_tradnl"/>
        </w:rPr>
        <w:t xml:space="preserve"> </w:t>
      </w:r>
      <w:r w:rsidRPr="005626DC">
        <w:rPr>
          <w:rFonts w:ascii="Arial" w:hAnsi="Arial" w:cs="Arial"/>
          <w:lang w:val="es-ES_tradnl"/>
        </w:rPr>
        <w:t xml:space="preserve">de </w:t>
      </w:r>
      <w:r>
        <w:rPr>
          <w:rFonts w:ascii="Arial" w:hAnsi="Arial" w:cs="Arial"/>
          <w:lang w:val="es-ES_tradnl"/>
        </w:rPr>
        <w:t xml:space="preserve"> </w:t>
      </w:r>
      <w:r w:rsidRPr="005626DC">
        <w:rPr>
          <w:rFonts w:ascii="Arial" w:hAnsi="Arial" w:cs="Arial"/>
          <w:lang w:val="es-ES_tradnl"/>
        </w:rPr>
        <w:t xml:space="preserve">la </w:t>
      </w:r>
      <w:r>
        <w:rPr>
          <w:rFonts w:ascii="Arial" w:hAnsi="Arial" w:cs="Arial"/>
          <w:lang w:val="es-ES_tradnl"/>
        </w:rPr>
        <w:t xml:space="preserve"> </w:t>
      </w:r>
      <w:r w:rsidRPr="005626DC">
        <w:rPr>
          <w:rFonts w:ascii="Arial" w:hAnsi="Arial" w:cs="Arial"/>
          <w:lang w:val="es-ES_tradnl"/>
        </w:rPr>
        <w:t>Adquisición</w:t>
      </w:r>
      <w:r>
        <w:rPr>
          <w:rFonts w:ascii="Arial" w:hAnsi="Arial" w:cs="Arial"/>
          <w:lang w:val="es-ES_tradnl"/>
        </w:rPr>
        <w:t xml:space="preserve"> </w:t>
      </w:r>
      <w:r w:rsidRPr="005626DC">
        <w:rPr>
          <w:rFonts w:ascii="Arial" w:hAnsi="Arial" w:cs="Arial"/>
          <w:lang w:val="es-ES_tradnl"/>
        </w:rPr>
        <w:t xml:space="preserve"> será</w:t>
      </w:r>
      <w:r>
        <w:rPr>
          <w:rFonts w:ascii="Arial" w:hAnsi="Arial" w:cs="Arial"/>
          <w:lang w:val="es-ES_tradnl"/>
        </w:rPr>
        <w:t xml:space="preserve">  en ___________</w:t>
      </w:r>
      <w:r w:rsidRPr="005626DC">
        <w:rPr>
          <w:rFonts w:ascii="Arial" w:hAnsi="Arial" w:cs="Arial"/>
          <w:lang w:val="es-ES_tradnl"/>
        </w:rPr>
        <w:t xml:space="preserve">, en coordinación con el </w:t>
      </w:r>
      <w:r w:rsidRPr="00142CCB">
        <w:rPr>
          <w:rFonts w:ascii="Arial" w:hAnsi="Arial" w:cs="Arial"/>
          <w:lang w:val="es-ES_tradnl"/>
        </w:rPr>
        <w:t>Comité de Recepción.</w:t>
      </w:r>
    </w:p>
    <w:p w:rsidR="00431CEA" w:rsidRPr="005626DC" w:rsidRDefault="00431CEA" w:rsidP="00431CEA">
      <w:pPr>
        <w:spacing w:after="120"/>
        <w:ind w:left="567" w:hanging="567"/>
        <w:jc w:val="both"/>
        <w:rPr>
          <w:rFonts w:ascii="Arial" w:hAnsi="Arial" w:cs="Arial"/>
          <w:b/>
          <w:u w:val="single"/>
          <w:lang w:val="es-ES_tradnl"/>
        </w:rPr>
      </w:pPr>
      <w:r w:rsidRPr="005626DC">
        <w:rPr>
          <w:rFonts w:ascii="Arial" w:hAnsi="Arial" w:cs="Arial"/>
          <w:b/>
          <w:u w:val="single"/>
          <w:lang w:val="es-ES_tradnl"/>
        </w:rPr>
        <w:t>NOVENA.- (MONTO DEL CONTRATO)</w:t>
      </w:r>
    </w:p>
    <w:p w:rsidR="00431CEA" w:rsidRDefault="00431CEA" w:rsidP="00431CEA">
      <w:pPr>
        <w:spacing w:before="120" w:after="120"/>
        <w:jc w:val="both"/>
        <w:rPr>
          <w:rFonts w:ascii="Arial" w:hAnsi="Arial" w:cs="Arial"/>
        </w:rPr>
      </w:pPr>
      <w:r w:rsidRPr="005626DC">
        <w:rPr>
          <w:rFonts w:ascii="Arial" w:hAnsi="Arial" w:cs="Arial"/>
        </w:rPr>
        <w:t>El monto</w:t>
      </w:r>
      <w:r>
        <w:rPr>
          <w:rFonts w:ascii="Arial" w:hAnsi="Arial" w:cs="Arial"/>
        </w:rPr>
        <w:t xml:space="preserve"> máximo </w:t>
      </w:r>
      <w:r w:rsidRPr="005626DC">
        <w:rPr>
          <w:rFonts w:ascii="Arial" w:hAnsi="Arial" w:cs="Arial"/>
        </w:rPr>
        <w:t xml:space="preserve">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431CEA" w:rsidRPr="005626DC" w:rsidRDefault="00431CEA" w:rsidP="00431CEA">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431CEA" w:rsidRPr="005626DC" w:rsidRDefault="00431CEA" w:rsidP="00431CEA">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431CEA" w:rsidRDefault="00431CEA" w:rsidP="00431CEA">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431CEA" w:rsidRPr="005626DC" w:rsidRDefault="00431CEA" w:rsidP="00431CEA">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Pr>
          <w:rFonts w:ascii="Arial" w:hAnsi="Arial" w:cs="Arial"/>
          <w:b/>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rsidR="00431CEA" w:rsidRDefault="00431CEA" w:rsidP="00431CEA">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w:t>
      </w:r>
      <w:r>
        <w:rPr>
          <w:rFonts w:ascii="Arial" w:hAnsi="Arial" w:cs="Arial"/>
          <w:lang w:val="es-ES_tradnl"/>
        </w:rPr>
        <w:t>pagado de forma ________ y</w:t>
      </w:r>
      <w:r w:rsidRPr="005626DC">
        <w:rPr>
          <w:rFonts w:ascii="Arial" w:hAnsi="Arial" w:cs="Arial"/>
          <w:lang w:val="es-ES_tradnl"/>
        </w:rPr>
        <w:t xml:space="preserve"> emitido el informe </w:t>
      </w:r>
      <w:r>
        <w:rPr>
          <w:rFonts w:ascii="Arial" w:hAnsi="Arial" w:cs="Arial"/>
          <w:lang w:val="es-ES_tradnl"/>
        </w:rPr>
        <w:t>d</w:t>
      </w:r>
      <w:r w:rsidRPr="005626DC">
        <w:rPr>
          <w:rFonts w:ascii="Arial" w:hAnsi="Arial" w:cs="Arial"/>
          <w:lang w:val="es-ES_tradnl"/>
        </w:rPr>
        <w:t>e conformidad</w:t>
      </w:r>
      <w:r>
        <w:rPr>
          <w:rFonts w:ascii="Arial" w:hAnsi="Arial" w:cs="Arial"/>
          <w:lang w:val="es-ES_tradnl"/>
        </w:rPr>
        <w:t xml:space="preserve"> por el Comité de Recepción.</w:t>
      </w:r>
    </w:p>
    <w:p w:rsidR="00431CEA" w:rsidRPr="008C3799" w:rsidRDefault="00431CEA" w:rsidP="00431CEA">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vía </w:t>
      </w:r>
      <w:r w:rsidRPr="002D3CE2">
        <w:rPr>
          <w:rFonts w:ascii="Arial" w:hAnsi="Arial" w:cs="Arial"/>
        </w:rPr>
        <w:t>sistema de gestión de pública (SIGEP)</w:t>
      </w:r>
      <w:r>
        <w:rPr>
          <w:rFonts w:ascii="Arial" w:hAnsi="Arial" w:cs="Arial"/>
        </w:rPr>
        <w:t xml:space="preserve"> </w:t>
      </w:r>
      <w:r w:rsidRPr="005626DC">
        <w:rPr>
          <w:rFonts w:ascii="Arial" w:hAnsi="Arial" w:cs="Arial"/>
          <w:lang w:val="es-ES_tradnl"/>
        </w:rPr>
        <w:t>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431CEA" w:rsidRPr="008C3799" w:rsidRDefault="00431CEA" w:rsidP="006721A0">
      <w:pPr>
        <w:pStyle w:val="Prrafodelista"/>
        <w:numPr>
          <w:ilvl w:val="0"/>
          <w:numId w:val="56"/>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431CEA" w:rsidRPr="005626DC" w:rsidRDefault="00431CEA" w:rsidP="006721A0">
      <w:pPr>
        <w:pStyle w:val="Prrafodelista"/>
        <w:numPr>
          <w:ilvl w:val="0"/>
          <w:numId w:val="56"/>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431CEA" w:rsidRPr="005626DC" w:rsidRDefault="00431CEA" w:rsidP="006721A0">
      <w:pPr>
        <w:pStyle w:val="Prrafodelista"/>
        <w:numPr>
          <w:ilvl w:val="0"/>
          <w:numId w:val="56"/>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431CEA" w:rsidRPr="005626DC" w:rsidRDefault="00431CEA" w:rsidP="006721A0">
      <w:pPr>
        <w:pStyle w:val="Prrafodelista"/>
        <w:numPr>
          <w:ilvl w:val="0"/>
          <w:numId w:val="56"/>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431CEA" w:rsidRDefault="00431CEA" w:rsidP="006721A0">
      <w:pPr>
        <w:pStyle w:val="Prrafodelista"/>
        <w:numPr>
          <w:ilvl w:val="0"/>
          <w:numId w:val="56"/>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431CEA" w:rsidRPr="005626DC" w:rsidRDefault="00431CEA" w:rsidP="00431CEA">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rsidR="00431CEA" w:rsidRDefault="00431CEA" w:rsidP="00431CEA">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431CEA" w:rsidRDefault="00431CEA" w:rsidP="00431CEA">
      <w:pPr>
        <w:spacing w:before="120" w:after="120"/>
        <w:jc w:val="both"/>
        <w:rPr>
          <w:rFonts w:ascii="Arial" w:hAnsi="Arial" w:cs="Arial"/>
          <w:iCs/>
        </w:rPr>
      </w:pPr>
      <w:r>
        <w:rPr>
          <w:rFonts w:ascii="Arial" w:hAnsi="Arial" w:cs="Arial"/>
          <w:iCs/>
        </w:rPr>
        <w:lastRenderedPageBreak/>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rsidR="00431CEA" w:rsidRDefault="00431CEA" w:rsidP="00431CEA">
      <w:pPr>
        <w:spacing w:before="120" w:after="120"/>
        <w:jc w:val="both"/>
        <w:rPr>
          <w:rFonts w:ascii="Arial" w:hAnsi="Arial" w:cs="Arial"/>
          <w:iCs/>
        </w:rPr>
      </w:pPr>
      <w:r>
        <w:rPr>
          <w:rFonts w:ascii="Arial" w:hAnsi="Arial" w:cs="Arial"/>
          <w:iCs/>
        </w:rPr>
        <w:t>Se deberá emitir la factura por el precio convenio en el Contrato sin deducir las multas ni otros cargos.</w:t>
      </w:r>
    </w:p>
    <w:p w:rsidR="00431CEA" w:rsidRPr="005626DC" w:rsidRDefault="00431CEA" w:rsidP="00431CEA">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431CEA" w:rsidRPr="005626DC" w:rsidRDefault="00431CEA" w:rsidP="00431CE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431CEA" w:rsidRPr="005626DC" w:rsidRDefault="00431CEA" w:rsidP="00431CEA">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431CEA" w:rsidRPr="00C21F7E" w:rsidRDefault="00431CEA" w:rsidP="00431CEA">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requiera la </w:t>
      </w:r>
      <w:r w:rsidRPr="00C21F7E">
        <w:rPr>
          <w:rFonts w:ascii="Arial" w:hAnsi="Arial" w:cs="Arial"/>
          <w:b/>
          <w:lang w:val="es-ES_tradnl"/>
        </w:rPr>
        <w:t>ENTIDAD</w:t>
      </w:r>
      <w:r w:rsidRPr="00C21F7E">
        <w:rPr>
          <w:rFonts w:ascii="Arial" w:hAnsi="Arial" w:cs="Arial"/>
          <w:lang w:val="es-ES_tradnl"/>
        </w:rPr>
        <w:t xml:space="preserve"> por razones justificadas. La </w:t>
      </w:r>
      <w:r w:rsidRPr="00C21F7E">
        <w:rPr>
          <w:rFonts w:ascii="Arial" w:hAnsi="Arial" w:cs="Arial"/>
          <w:b/>
          <w:lang w:val="es-ES_tradnl"/>
        </w:rPr>
        <w:t xml:space="preserve">ENTIDAD </w:t>
      </w:r>
      <w:r w:rsidRPr="00C21F7E">
        <w:rPr>
          <w:rFonts w:ascii="Arial" w:hAnsi="Arial" w:cs="Arial"/>
          <w:lang w:val="es-ES_tradnl"/>
        </w:rPr>
        <w:t xml:space="preserve"> llevará el control directo de la vigencia de la misma bajo su responsabilidad, dicha garantía estará vigente hasta 60 (sesenta) días calendario adicionales a partir de la recepción de la Adquisición.</w:t>
      </w:r>
    </w:p>
    <w:p w:rsidR="00431CEA" w:rsidRPr="005626DC" w:rsidRDefault="00431CEA" w:rsidP="00431CEA">
      <w:pPr>
        <w:spacing w:before="120" w:after="120"/>
        <w:jc w:val="both"/>
        <w:rPr>
          <w:rFonts w:ascii="Arial" w:hAnsi="Arial" w:cs="Arial"/>
          <w:b/>
          <w:u w:val="single"/>
          <w:lang w:val="es-ES_tradnl"/>
        </w:rPr>
      </w:pPr>
      <w:r w:rsidRPr="00C21F7E">
        <w:rPr>
          <w:rFonts w:ascii="Arial" w:hAnsi="Arial" w:cs="Arial"/>
          <w:b/>
          <w:u w:val="single"/>
          <w:lang w:val="es-BO"/>
        </w:rPr>
        <w:t>DÉCIMA TERCERA.- (CLÁUSULA DE SEGUROS)</w:t>
      </w:r>
      <w:r w:rsidRPr="00C21F7E">
        <w:rPr>
          <w:rFonts w:ascii="Arial" w:hAnsi="Arial" w:cs="Arial"/>
          <w:b/>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Seguros</w:t>
      </w:r>
      <w:r w:rsidRPr="002A34EB">
        <w:rPr>
          <w:rFonts w:ascii="Arial" w:hAnsi="Arial" w:cs="Arial"/>
          <w:b/>
          <w:i/>
          <w:u w:val="single"/>
          <w:lang w:val="es-ES_tradnl"/>
        </w:rPr>
        <w:t>)</w:t>
      </w:r>
    </w:p>
    <w:p w:rsidR="00431CEA" w:rsidRPr="006673F3" w:rsidRDefault="00431CEA" w:rsidP="00431CEA">
      <w:pPr>
        <w:spacing w:before="120" w:after="120"/>
        <w:jc w:val="both"/>
        <w:rPr>
          <w:rFonts w:ascii="Arial" w:hAnsi="Arial" w:cs="Arial"/>
        </w:rPr>
      </w:pPr>
      <w:r w:rsidRPr="00C21F7E">
        <w:rPr>
          <w:rFonts w:ascii="Arial" w:hAnsi="Arial" w:cs="Arial"/>
        </w:rPr>
        <w:t xml:space="preserve">El </w:t>
      </w:r>
      <w:r w:rsidRPr="00C21F7E">
        <w:rPr>
          <w:rFonts w:ascii="Arial" w:hAnsi="Arial" w:cs="Arial"/>
          <w:b/>
        </w:rPr>
        <w:t>PROVEEDOR</w:t>
      </w:r>
      <w:r w:rsidRPr="00C21F7E">
        <w:rPr>
          <w:rFonts w:ascii="Arial" w:hAnsi="Arial" w:cs="Arial"/>
        </w:rPr>
        <w:t>, deberá presentar y mantener vigente de forma ininterrumpida durante todo el periodo del Contrato la póliza de seguro especificada</w:t>
      </w:r>
      <w:r w:rsidRPr="006673F3">
        <w:rPr>
          <w:rFonts w:ascii="Arial" w:hAnsi="Arial" w:cs="Arial"/>
        </w:rPr>
        <w:t xml:space="preserve"> a continuación:</w:t>
      </w:r>
    </w:p>
    <w:p w:rsidR="00431CEA" w:rsidRPr="006673F3" w:rsidRDefault="00431CEA" w:rsidP="00431CEA">
      <w:pPr>
        <w:spacing w:before="120" w:after="120"/>
        <w:ind w:left="567" w:hanging="567"/>
        <w:jc w:val="both"/>
        <w:rPr>
          <w:rFonts w:ascii="Arial" w:hAnsi="Arial" w:cs="Arial"/>
          <w:b/>
        </w:rPr>
      </w:pPr>
      <w:r>
        <w:rPr>
          <w:rFonts w:ascii="Arial" w:hAnsi="Arial" w:cs="Arial"/>
          <w:b/>
        </w:rPr>
        <w:t>13.1  Póliza de ac</w:t>
      </w:r>
      <w:r w:rsidRPr="006673F3">
        <w:rPr>
          <w:rFonts w:ascii="Arial" w:hAnsi="Arial" w:cs="Arial"/>
          <w:b/>
        </w:rPr>
        <w:t>cidentes personales</w:t>
      </w:r>
      <w:r>
        <w:rPr>
          <w:rFonts w:ascii="Arial" w:hAnsi="Arial" w:cs="Arial"/>
          <w:b/>
        </w:rPr>
        <w:t>.</w:t>
      </w:r>
    </w:p>
    <w:p w:rsidR="00431CEA" w:rsidRDefault="00431CEA" w:rsidP="00431CEA">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431CEA" w:rsidRPr="006673F3" w:rsidRDefault="00431CEA" w:rsidP="006721A0">
      <w:pPr>
        <w:numPr>
          <w:ilvl w:val="1"/>
          <w:numId w:val="61"/>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431CEA" w:rsidRPr="006673F3" w:rsidRDefault="00431CEA" w:rsidP="00431CEA">
      <w:pPr>
        <w:spacing w:before="120" w:after="120"/>
        <w:ind w:left="1418" w:hanging="851"/>
        <w:jc w:val="both"/>
        <w:rPr>
          <w:rFonts w:ascii="Arial" w:hAnsi="Arial" w:cs="Arial"/>
        </w:rPr>
      </w:pPr>
      <w:r w:rsidRPr="007B1FCA">
        <w:rPr>
          <w:rFonts w:ascii="Arial" w:hAnsi="Arial" w:cs="Arial"/>
          <w:b/>
        </w:rPr>
        <w:t>13.</w:t>
      </w:r>
      <w:r>
        <w:rPr>
          <w:rFonts w:ascii="Arial" w:hAnsi="Arial" w:cs="Arial"/>
          <w:b/>
        </w:rPr>
        <w:t>2</w:t>
      </w:r>
      <w:r w:rsidRPr="007B1FCA">
        <w:rPr>
          <w:rFonts w:ascii="Arial" w:hAnsi="Arial" w:cs="Arial"/>
          <w:b/>
        </w:rPr>
        <w:t>.1</w:t>
      </w:r>
      <w:r>
        <w:rPr>
          <w:rFonts w:ascii="Arial" w:hAnsi="Arial" w:cs="Arial"/>
        </w:rPr>
        <w:t xml:space="preserve">  </w:t>
      </w: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431CEA" w:rsidRPr="008D4B5C" w:rsidRDefault="00431CEA" w:rsidP="006721A0">
      <w:pPr>
        <w:numPr>
          <w:ilvl w:val="2"/>
          <w:numId w:val="62"/>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las citada póliza a la </w:t>
      </w:r>
      <w:r w:rsidRPr="008D4B5C">
        <w:rPr>
          <w:rFonts w:ascii="Arial" w:hAnsi="Arial" w:cs="Arial"/>
          <w:b/>
        </w:rPr>
        <w:t>ENTIDAD</w:t>
      </w:r>
      <w:r w:rsidRPr="008D4B5C">
        <w:rPr>
          <w:rFonts w:ascii="Arial" w:hAnsi="Arial" w:cs="Arial"/>
        </w:rPr>
        <w:t xml:space="preserve"> antes de la suscripción del Contrato.</w:t>
      </w:r>
    </w:p>
    <w:p w:rsidR="00431CEA" w:rsidRPr="008D4B5C" w:rsidRDefault="00431CEA" w:rsidP="00431CEA">
      <w:pPr>
        <w:spacing w:before="120" w:after="120"/>
        <w:jc w:val="both"/>
        <w:rPr>
          <w:rFonts w:ascii="Arial" w:hAnsi="Arial" w:cs="Arial"/>
          <w:b/>
          <w:u w:val="single"/>
          <w:lang w:val="es-ES_tradnl"/>
        </w:rPr>
      </w:pPr>
      <w:r w:rsidRPr="008D4B5C">
        <w:rPr>
          <w:rFonts w:ascii="Arial" w:hAnsi="Arial" w:cs="Arial"/>
          <w:b/>
          <w:u w:val="single"/>
          <w:lang w:val="es-ES_tradnl"/>
        </w:rPr>
        <w:t xml:space="preserve">DÉCIMA CUARTA.- (MOROSIDAD Y SUS PENALIDADES)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rsidR="00431CEA" w:rsidRPr="00877376" w:rsidRDefault="00431CEA" w:rsidP="00431CEA">
      <w:pPr>
        <w:spacing w:before="120" w:after="120"/>
        <w:jc w:val="both"/>
        <w:rPr>
          <w:rFonts w:ascii="Arial" w:hAnsi="Arial" w:cs="Arial"/>
        </w:rPr>
      </w:pPr>
      <w:r w:rsidRPr="008D4B5C">
        <w:rPr>
          <w:rFonts w:ascii="Arial" w:hAnsi="Arial" w:cs="Arial"/>
          <w:lang w:val="es-ES_tradnl"/>
        </w:rPr>
        <w:t xml:space="preserve">Queda convenido entre las Partes, que el </w:t>
      </w:r>
      <w:r w:rsidRPr="008D4B5C">
        <w:rPr>
          <w:rFonts w:ascii="Arial" w:hAnsi="Arial" w:cs="Arial"/>
          <w:b/>
          <w:lang w:val="es-ES_tradnl"/>
        </w:rPr>
        <w:t xml:space="preserve">PROVEEDOR </w:t>
      </w:r>
      <w:r w:rsidRPr="008D4B5C">
        <w:rPr>
          <w:rFonts w:ascii="Arial" w:hAnsi="Arial" w:cs="Arial"/>
          <w:lang w:val="es-ES_tradnl"/>
        </w:rPr>
        <w:t>se obliga a cumplir con lo estipulado en las especificaciones técnicas y en la cláusula (Vigencia</w:t>
      </w:r>
      <w:r w:rsidRPr="00F05CF8">
        <w:rPr>
          <w:rFonts w:ascii="Arial" w:hAnsi="Arial" w:cs="Arial"/>
          <w:lang w:val="es-ES_tradnl"/>
        </w:rPr>
        <w:t xml:space="preserve"> </w:t>
      </w:r>
      <w:r w:rsidRPr="00877376">
        <w:rPr>
          <w:rFonts w:ascii="Arial" w:hAnsi="Arial" w:cs="Arial"/>
          <w:lang w:val="es-ES_tradnl"/>
        </w:rPr>
        <w:t xml:space="preserve">y plazo del Contrato), caso contrario la </w:t>
      </w:r>
      <w:r w:rsidRPr="00877376">
        <w:rPr>
          <w:rFonts w:ascii="Arial" w:hAnsi="Arial" w:cs="Arial"/>
          <w:b/>
          <w:lang w:val="es-ES_tradnl"/>
        </w:rPr>
        <w:t>ENTIDAD</w:t>
      </w:r>
      <w:r w:rsidRPr="00877376">
        <w:rPr>
          <w:rFonts w:ascii="Arial" w:hAnsi="Arial" w:cs="Arial"/>
          <w:lang w:val="es-ES_tradnl"/>
        </w:rPr>
        <w:t xml:space="preserve"> aplicará la multa del </w:t>
      </w:r>
      <w:r>
        <w:rPr>
          <w:rFonts w:ascii="Arial" w:hAnsi="Arial" w:cs="Arial"/>
          <w:i/>
          <w:lang w:val="es-ES_tradnl"/>
        </w:rPr>
        <w:t xml:space="preserve">numeral </w:t>
      </w:r>
      <w:r w:rsidRPr="00877376">
        <w:rPr>
          <w:rFonts w:ascii="Arial" w:hAnsi="Arial" w:cs="Arial"/>
          <w:lang w:val="es-ES_tradnl"/>
        </w:rPr>
        <w:t>% (</w:t>
      </w:r>
      <w:r>
        <w:rPr>
          <w:rFonts w:ascii="Arial" w:hAnsi="Arial" w:cs="Arial"/>
          <w:i/>
          <w:lang w:val="es-ES_tradnl"/>
        </w:rPr>
        <w:t>literal</w:t>
      </w:r>
      <w:r w:rsidRPr="00877376">
        <w:rPr>
          <w:rFonts w:ascii="Arial" w:hAnsi="Arial" w:cs="Arial"/>
          <w:lang w:val="es-ES_tradnl"/>
        </w:rPr>
        <w:t xml:space="preserve">) </w:t>
      </w:r>
      <w:r>
        <w:rPr>
          <w:rFonts w:ascii="Arial" w:hAnsi="Arial" w:cs="Arial"/>
          <w:lang w:val="es-ES_tradnl"/>
        </w:rPr>
        <w:t xml:space="preserve">sobre el importe total de la adjudicación </w:t>
      </w:r>
      <w:r w:rsidRPr="00877376">
        <w:rPr>
          <w:rFonts w:ascii="Arial" w:hAnsi="Arial" w:cs="Arial"/>
          <w:lang w:val="es-ES_tradnl"/>
        </w:rPr>
        <w:t>por cada día de retraso</w:t>
      </w:r>
      <w:r>
        <w:rPr>
          <w:rFonts w:ascii="Arial" w:hAnsi="Arial" w:cs="Arial"/>
          <w:lang w:val="es-ES_tradnl"/>
        </w:rPr>
        <w:t>, computable a partir del primer día de vencido el plazo</w:t>
      </w:r>
      <w:r w:rsidRPr="00877376">
        <w:rPr>
          <w:rFonts w:ascii="Arial" w:hAnsi="Arial" w:cs="Arial"/>
          <w:lang w:val="es-ES_tradnl"/>
        </w:rPr>
        <w:t>.</w:t>
      </w:r>
    </w:p>
    <w:p w:rsidR="00431CEA" w:rsidRPr="00F05CF8" w:rsidRDefault="00431CEA" w:rsidP="00431CEA">
      <w:pPr>
        <w:spacing w:before="120" w:after="120"/>
        <w:jc w:val="both"/>
        <w:rPr>
          <w:rFonts w:ascii="Arial" w:hAnsi="Arial" w:cs="Arial"/>
          <w:lang w:val="es-ES_tradnl"/>
        </w:rPr>
      </w:pPr>
      <w:r w:rsidRPr="00877376">
        <w:rPr>
          <w:rFonts w:ascii="Arial" w:hAnsi="Arial" w:cs="Arial"/>
          <w:lang w:val="es-ES_tradnl"/>
        </w:rPr>
        <w:t xml:space="preserve">De establecer la </w:t>
      </w:r>
      <w:r w:rsidRPr="00877376">
        <w:rPr>
          <w:rFonts w:ascii="Arial" w:hAnsi="Arial" w:cs="Arial"/>
          <w:b/>
          <w:lang w:val="es-ES_tradnl"/>
        </w:rPr>
        <w:t>ENTIDAD</w:t>
      </w:r>
      <w:r w:rsidRPr="00877376">
        <w:rPr>
          <w:rFonts w:ascii="Arial" w:hAnsi="Arial" w:cs="Arial"/>
          <w:lang w:val="es-ES_tradnl"/>
        </w:rPr>
        <w:t xml:space="preserve"> que por la aplicación de multas por mora</w:t>
      </w:r>
      <w:r w:rsidRPr="00F05CF8">
        <w:rPr>
          <w:rFonts w:ascii="Arial" w:hAnsi="Arial" w:cs="Arial"/>
          <w:lang w:val="es-ES_tradnl"/>
        </w:rPr>
        <w:t xml:space="preserve"> se ha llegado al límite del 10% (diez por ciento) del monto total del Contrato, la </w:t>
      </w:r>
      <w:r w:rsidRPr="00F05CF8">
        <w:rPr>
          <w:rFonts w:ascii="Arial" w:hAnsi="Arial" w:cs="Arial"/>
          <w:b/>
          <w:lang w:val="es-ES_tradnl"/>
        </w:rPr>
        <w:t>ENTIDAD</w:t>
      </w:r>
      <w:r w:rsidRPr="00F05CF8">
        <w:rPr>
          <w:rFonts w:ascii="Arial" w:hAnsi="Arial" w:cs="Arial"/>
          <w:lang w:val="es-ES_tradnl"/>
        </w:rPr>
        <w:t xml:space="preserve"> podrá iniciar el proceso de resolución del Contrato, conforme a lo estipulado en la cláusula (Terminación del Contrato).</w:t>
      </w:r>
    </w:p>
    <w:p w:rsidR="00431CEA" w:rsidRPr="00F05CF8" w:rsidRDefault="00431CEA" w:rsidP="00431CEA">
      <w:pPr>
        <w:spacing w:before="120" w:after="120"/>
        <w:jc w:val="both"/>
        <w:rPr>
          <w:rFonts w:ascii="Arial" w:hAnsi="Arial" w:cs="Arial"/>
        </w:rPr>
      </w:pPr>
      <w:r w:rsidRPr="00F05CF8">
        <w:rPr>
          <w:rFonts w:ascii="Arial" w:hAnsi="Arial" w:cs="Arial"/>
        </w:rPr>
        <w:t xml:space="preserve">De establecer </w:t>
      </w:r>
      <w:r w:rsidRPr="00F05CF8">
        <w:rPr>
          <w:rFonts w:ascii="Arial" w:hAnsi="Arial" w:cs="Arial"/>
          <w:lang w:val="es-ES_tradnl"/>
        </w:rPr>
        <w:t xml:space="preserve">la </w:t>
      </w:r>
      <w:r w:rsidRPr="00F05CF8">
        <w:rPr>
          <w:rFonts w:ascii="Arial" w:hAnsi="Arial" w:cs="Arial"/>
          <w:b/>
          <w:lang w:val="es-ES_tradnl"/>
        </w:rPr>
        <w:t>ENTIDAD</w:t>
      </w:r>
      <w:r w:rsidRPr="00F05CF8">
        <w:rPr>
          <w:rFonts w:ascii="Arial" w:hAnsi="Arial" w:cs="Arial"/>
        </w:rPr>
        <w:t xml:space="preserve"> que por la aplicación de multas por mora se ha llegado al límite del 20% (veinte por ciento) del monto total del Contrato, la </w:t>
      </w:r>
      <w:r w:rsidRPr="00F05CF8">
        <w:rPr>
          <w:rFonts w:ascii="Arial" w:hAnsi="Arial" w:cs="Arial"/>
          <w:b/>
        </w:rPr>
        <w:t>ENTIDAD</w:t>
      </w:r>
      <w:r w:rsidRPr="00F05CF8">
        <w:rPr>
          <w:rFonts w:ascii="Arial" w:hAnsi="Arial" w:cs="Arial"/>
        </w:rPr>
        <w:t xml:space="preserve"> deberá iniciar el proceso de resolución del Contrato, conforme a lo estipulado en la cláusula (Terminación del Contrato).</w:t>
      </w:r>
    </w:p>
    <w:p w:rsidR="00431CEA" w:rsidRPr="00F05CF8" w:rsidRDefault="00431CEA" w:rsidP="00431CEA">
      <w:pPr>
        <w:spacing w:before="120" w:after="120"/>
        <w:jc w:val="both"/>
        <w:rPr>
          <w:rFonts w:ascii="Arial" w:hAnsi="Arial" w:cs="Arial"/>
        </w:rPr>
      </w:pPr>
      <w:r w:rsidRPr="00F05CF8">
        <w:rPr>
          <w:rFonts w:ascii="Arial" w:hAnsi="Arial" w:cs="Arial"/>
        </w:rPr>
        <w:t xml:space="preserve">Las multas serán cobradas mediante descuentos establecidos expresamente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el informe específico y documentado</w:t>
      </w:r>
      <w:r w:rsidRPr="00F05CF8">
        <w:rPr>
          <w:rFonts w:ascii="Arial" w:hAnsi="Arial" w:cs="Arial"/>
        </w:rPr>
        <w:t xml:space="preserve"> del</w:t>
      </w:r>
      <w:r>
        <w:rPr>
          <w:rFonts w:ascii="Arial" w:hAnsi="Arial" w:cs="Arial"/>
        </w:rPr>
        <w:t xml:space="preserve">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w:t>
      </w:r>
      <w:r w:rsidRPr="00F05CF8">
        <w:rPr>
          <w:rFonts w:ascii="Arial" w:hAnsi="Arial" w:cs="Arial"/>
        </w:rPr>
        <w:lastRenderedPageBreak/>
        <w:t>garantía de cumplimiento de Contrato y gestione el resarcimiento de daños y perjuicios por medio de la jurisdicción coactiva fiscal por la naturaleza del Contrato, conforme lo establecido en el Artículo 47 de la Ley 1178.</w:t>
      </w:r>
    </w:p>
    <w:p w:rsidR="00431CEA" w:rsidRPr="005626DC" w:rsidRDefault="00431CEA" w:rsidP="00431CEA">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QUINTA</w:t>
      </w:r>
      <w:r w:rsidRPr="00F05CF8">
        <w:rPr>
          <w:rFonts w:ascii="Arial" w:hAnsi="Arial" w:cs="Arial"/>
          <w:b/>
          <w:u w:val="single"/>
        </w:rPr>
        <w:t>.- (NOTIFICACIONES)</w:t>
      </w:r>
    </w:p>
    <w:p w:rsidR="00431CEA" w:rsidRDefault="00431CEA" w:rsidP="00431CEA">
      <w:pPr>
        <w:widowControl w:val="0"/>
        <w:numPr>
          <w:ilvl w:val="1"/>
          <w:numId w:val="0"/>
        </w:numPr>
        <w:tabs>
          <w:tab w:val="num" w:pos="284"/>
        </w:tabs>
        <w:spacing w:before="120"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31CEA" w:rsidRPr="00B82303" w:rsidTr="00AB00A8">
        <w:trPr>
          <w:trHeight w:val="237"/>
        </w:trPr>
        <w:tc>
          <w:tcPr>
            <w:tcW w:w="4511" w:type="dxa"/>
            <w:tcBorders>
              <w:top w:val="single" w:sz="4" w:space="0" w:color="auto"/>
              <w:left w:val="single" w:sz="4" w:space="0" w:color="auto"/>
              <w:bottom w:val="single" w:sz="4" w:space="0" w:color="auto"/>
              <w:right w:val="single" w:sz="4" w:space="0" w:color="auto"/>
            </w:tcBorders>
          </w:tcPr>
          <w:p w:rsidR="00431CEA" w:rsidRPr="00B82303" w:rsidRDefault="00431CEA" w:rsidP="00AB00A8">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31CEA" w:rsidRPr="00B82303" w:rsidRDefault="00431CEA" w:rsidP="00AB00A8">
            <w:pPr>
              <w:widowControl w:val="0"/>
              <w:ind w:left="180" w:hanging="180"/>
              <w:jc w:val="center"/>
              <w:rPr>
                <w:rFonts w:ascii="Arial" w:hAnsi="Arial" w:cs="Arial"/>
                <w:b/>
                <w:lang w:val="es-ES_tradnl"/>
              </w:rPr>
            </w:pPr>
            <w:r>
              <w:rPr>
                <w:rFonts w:ascii="Arial" w:hAnsi="Arial" w:cs="Arial"/>
                <w:b/>
                <w:lang w:val="es-ES_tradnl"/>
              </w:rPr>
              <w:t>PROVEEDOR</w:t>
            </w:r>
          </w:p>
        </w:tc>
      </w:tr>
      <w:tr w:rsidR="00431CEA" w:rsidRPr="005626DC" w:rsidTr="00AB00A8">
        <w:trPr>
          <w:trHeight w:val="1505"/>
        </w:trPr>
        <w:tc>
          <w:tcPr>
            <w:tcW w:w="4511" w:type="dxa"/>
            <w:tcBorders>
              <w:top w:val="single" w:sz="4" w:space="0" w:color="auto"/>
              <w:left w:val="single" w:sz="4" w:space="0" w:color="auto"/>
              <w:bottom w:val="single" w:sz="4" w:space="0" w:color="auto"/>
              <w:right w:val="single" w:sz="4" w:space="0" w:color="auto"/>
            </w:tcBorders>
          </w:tcPr>
          <w:p w:rsidR="00431CEA" w:rsidRPr="004B02D4" w:rsidRDefault="00431CEA" w:rsidP="00AB00A8">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431CEA" w:rsidRPr="00801DF5" w:rsidRDefault="00431CEA" w:rsidP="00AB00A8">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431CEA" w:rsidRPr="00911877" w:rsidRDefault="00431CEA" w:rsidP="00AB00A8">
            <w:pPr>
              <w:widowControl w:val="0"/>
              <w:ind w:left="180" w:hanging="180"/>
              <w:jc w:val="both"/>
              <w:rPr>
                <w:rFonts w:ascii="Arial" w:hAnsi="Arial" w:cs="Arial"/>
                <w:b/>
                <w:lang w:val="es-BO"/>
              </w:rPr>
            </w:pPr>
            <w:r w:rsidRPr="00911877">
              <w:rPr>
                <w:rFonts w:ascii="Arial" w:hAnsi="Arial" w:cs="Arial"/>
                <w:b/>
                <w:lang w:val="es-BO"/>
              </w:rPr>
              <w:t xml:space="preserve">E-mail: </w:t>
            </w:r>
          </w:p>
          <w:p w:rsidR="00431CEA" w:rsidRDefault="00431CEA" w:rsidP="00AB00A8">
            <w:pPr>
              <w:widowControl w:val="0"/>
              <w:jc w:val="both"/>
              <w:rPr>
                <w:rFonts w:ascii="Arial" w:hAnsi="Arial" w:cs="Arial"/>
              </w:rPr>
            </w:pPr>
            <w:r w:rsidRPr="008C3799">
              <w:rPr>
                <w:rFonts w:ascii="Arial" w:hAnsi="Arial" w:cs="Arial"/>
                <w:b/>
              </w:rPr>
              <w:t xml:space="preserve">Attn.: </w:t>
            </w:r>
          </w:p>
          <w:p w:rsidR="00431CEA" w:rsidRPr="00B82303" w:rsidRDefault="00431CEA" w:rsidP="00AB00A8">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431CEA" w:rsidRDefault="00431CEA" w:rsidP="00AB00A8">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431CEA" w:rsidRPr="00431CEA" w:rsidRDefault="00431CEA" w:rsidP="00AB00A8">
            <w:pPr>
              <w:widowControl w:val="0"/>
              <w:jc w:val="both"/>
              <w:rPr>
                <w:rFonts w:ascii="Arial" w:hAnsi="Arial" w:cs="Arial"/>
                <w:lang w:val="es-BO"/>
              </w:rPr>
            </w:pPr>
            <w:r w:rsidRPr="00431CEA">
              <w:rPr>
                <w:rFonts w:ascii="Arial" w:hAnsi="Arial" w:cs="Arial"/>
                <w:b/>
                <w:lang w:val="es-BO"/>
              </w:rPr>
              <w:t xml:space="preserve">N° Telf.: </w:t>
            </w:r>
            <w:r w:rsidRPr="00431CEA">
              <w:rPr>
                <w:rFonts w:ascii="Arial" w:hAnsi="Arial" w:cs="Arial"/>
                <w:lang w:val="es-BO"/>
              </w:rPr>
              <w:t>(591 - )</w:t>
            </w:r>
          </w:p>
          <w:p w:rsidR="00431CEA" w:rsidRPr="00431CEA" w:rsidRDefault="00431CEA" w:rsidP="00AB00A8">
            <w:pPr>
              <w:widowControl w:val="0"/>
              <w:jc w:val="both"/>
              <w:rPr>
                <w:rFonts w:ascii="Arial" w:hAnsi="Arial" w:cs="Arial"/>
                <w:lang w:val="es-BO"/>
              </w:rPr>
            </w:pPr>
            <w:r w:rsidRPr="00431CEA">
              <w:rPr>
                <w:rFonts w:ascii="Arial" w:hAnsi="Arial" w:cs="Arial"/>
                <w:lang w:val="es-BO"/>
              </w:rPr>
              <w:t xml:space="preserve">               (591 - ) </w:t>
            </w:r>
          </w:p>
          <w:p w:rsidR="00431CEA" w:rsidRPr="00431CEA" w:rsidRDefault="00431CEA" w:rsidP="00AB00A8">
            <w:pPr>
              <w:widowControl w:val="0"/>
              <w:jc w:val="both"/>
              <w:rPr>
                <w:rFonts w:ascii="Arial" w:hAnsi="Arial" w:cs="Arial"/>
                <w:b/>
                <w:lang w:val="es-BO"/>
              </w:rPr>
            </w:pPr>
            <w:r w:rsidRPr="00431CEA">
              <w:rPr>
                <w:rFonts w:ascii="Arial" w:hAnsi="Arial" w:cs="Arial"/>
                <w:b/>
                <w:lang w:val="es-BO"/>
              </w:rPr>
              <w:t xml:space="preserve">Fax: </w:t>
            </w:r>
          </w:p>
          <w:p w:rsidR="00431CEA" w:rsidRPr="00431CEA" w:rsidRDefault="00431CEA" w:rsidP="00AB00A8">
            <w:pPr>
              <w:autoSpaceDE w:val="0"/>
              <w:autoSpaceDN w:val="0"/>
              <w:adjustRightInd w:val="0"/>
              <w:ind w:left="180" w:hanging="180"/>
              <w:rPr>
                <w:rFonts w:ascii="Arial" w:hAnsi="Arial" w:cs="Arial"/>
                <w:lang w:val="es-BO"/>
              </w:rPr>
            </w:pPr>
            <w:r w:rsidRPr="00431CEA">
              <w:rPr>
                <w:rFonts w:ascii="Arial" w:hAnsi="Arial" w:cs="Arial"/>
                <w:b/>
                <w:lang w:val="es-BO"/>
              </w:rPr>
              <w:t xml:space="preserve">N° Cel.: </w:t>
            </w:r>
          </w:p>
          <w:p w:rsidR="00431CEA" w:rsidRPr="00911877" w:rsidRDefault="00431CEA" w:rsidP="00AB00A8">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431CEA" w:rsidRPr="0048077C" w:rsidRDefault="00431CEA" w:rsidP="00AB00A8">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431CEA" w:rsidRPr="005626DC" w:rsidRDefault="00431CEA" w:rsidP="00AB00A8">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431CEA" w:rsidRPr="005626DC" w:rsidRDefault="00431CEA" w:rsidP="00431CEA">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431CEA" w:rsidRPr="005626DC" w:rsidRDefault="00431CEA" w:rsidP="00431CEA">
      <w:pPr>
        <w:widowControl w:val="0"/>
        <w:tabs>
          <w:tab w:val="num" w:pos="567"/>
        </w:tabs>
        <w:spacing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31CEA" w:rsidRPr="005626DC" w:rsidRDefault="00431CEA" w:rsidP="00431CEA">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(RECEPCIÓN Y VERIFICACIÓN)</w:t>
      </w:r>
    </w:p>
    <w:p w:rsidR="00431CEA" w:rsidRPr="005626DC" w:rsidRDefault="00431CEA" w:rsidP="00431CEA">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431CEA" w:rsidRPr="00B949A6" w:rsidRDefault="00431CEA" w:rsidP="00431CEA">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30 (treinta) días calendario, corriendo por su cuenta el transporte y lo que conlleve realizar el cambio. </w:t>
      </w:r>
    </w:p>
    <w:p w:rsidR="00431CEA" w:rsidRPr="00B949A6" w:rsidRDefault="00431CEA" w:rsidP="00431CEA">
      <w:pPr>
        <w:spacing w:after="120"/>
        <w:jc w:val="both"/>
        <w:rPr>
          <w:rFonts w:ascii="Arial" w:hAnsi="Arial" w:cs="Arial"/>
          <w:b/>
          <w:u w:val="single"/>
          <w:lang w:val="es-ES_tradnl"/>
        </w:rPr>
      </w:pPr>
      <w:r w:rsidRPr="00B949A6">
        <w:rPr>
          <w:rFonts w:ascii="Arial" w:hAnsi="Arial" w:cs="Arial"/>
          <w:b/>
          <w:u w:val="single"/>
          <w:lang w:val="es-ES_tradnl"/>
        </w:rPr>
        <w:t>DÉCIMA SÉPTIMA.- (RESPONSABILIDADES Y OBLIGACIONES DEL PROVEEDOR)</w:t>
      </w:r>
    </w:p>
    <w:p w:rsidR="00431CEA" w:rsidRPr="00B949A6" w:rsidRDefault="00431CEA" w:rsidP="00431CEA">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431CEA" w:rsidRPr="00B949A6" w:rsidRDefault="00431CEA" w:rsidP="00431CEA">
      <w:pPr>
        <w:spacing w:after="120"/>
        <w:ind w:left="567" w:hanging="567"/>
        <w:jc w:val="both"/>
        <w:rPr>
          <w:rFonts w:ascii="Arial" w:hAnsi="Arial" w:cs="Arial"/>
          <w:b/>
          <w:lang w:val="es-ES_tradnl"/>
        </w:rPr>
      </w:pPr>
      <w:r w:rsidRPr="00B949A6">
        <w:rPr>
          <w:rFonts w:ascii="Arial" w:hAnsi="Arial" w:cs="Arial"/>
          <w:b/>
          <w:lang w:val="es-ES_tradnl"/>
        </w:rPr>
        <w:t>17.1</w:t>
      </w:r>
      <w:r w:rsidRPr="00B949A6">
        <w:rPr>
          <w:rFonts w:ascii="Arial" w:hAnsi="Arial" w:cs="Arial"/>
          <w:b/>
          <w:lang w:val="es-ES_tradnl"/>
        </w:rPr>
        <w:tab/>
        <w:t>Responsabilidades:</w:t>
      </w:r>
    </w:p>
    <w:p w:rsidR="00431CEA" w:rsidRPr="00B949A6" w:rsidRDefault="00431CEA" w:rsidP="00431CEA">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431CEA" w:rsidRPr="005626DC" w:rsidRDefault="00431CEA" w:rsidP="00431CEA">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No podrá entregar la Adquisición con bienes usados o defectuosos, debiendo en su caso ser sustituidos a su costo, dentro del plazo máximo de 30 (treinta) días calendario</w:t>
      </w:r>
      <w:r>
        <w:rPr>
          <w:rFonts w:ascii="Arial" w:hAnsi="Arial" w:cs="Arial"/>
          <w:lang w:val="es-ES_tradnl"/>
        </w:rPr>
        <w:t xml:space="preserve">, impostergablemente; siendo responsable de recoger la Adquisición observada del lugar de entrega descrito en la cláusula (Lugar de entrega). </w:t>
      </w:r>
    </w:p>
    <w:p w:rsidR="00431CEA" w:rsidRPr="005626DC" w:rsidRDefault="00431CEA" w:rsidP="00431CEA">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p>
    <w:p w:rsidR="00431CEA" w:rsidRPr="005626DC" w:rsidRDefault="00431CEA" w:rsidP="00431CEA">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431CEA" w:rsidRPr="005626DC" w:rsidRDefault="00431CEA" w:rsidP="00431CEA">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w:t>
      </w:r>
      <w:r w:rsidRPr="005626DC">
        <w:rPr>
          <w:rFonts w:ascii="Arial" w:hAnsi="Arial" w:cs="Arial"/>
          <w:lang w:val="es-ES_tradnl"/>
        </w:rPr>
        <w:lastRenderedPageBreak/>
        <w:t xml:space="preserve">del Contrato que tenga por efecto responsabilidad por vulneración de la legislación aplicable. </w:t>
      </w:r>
    </w:p>
    <w:p w:rsidR="00431CEA" w:rsidRDefault="00431CEA" w:rsidP="00431CEA">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431CEA" w:rsidRPr="005626DC" w:rsidRDefault="00431CEA" w:rsidP="00431CEA">
      <w:pPr>
        <w:widowControl w:val="0"/>
        <w:tabs>
          <w:tab w:val="num" w:pos="567"/>
        </w:tabs>
        <w:spacing w:after="120"/>
        <w:ind w:left="567" w:hanging="567"/>
        <w:jc w:val="both"/>
        <w:rPr>
          <w:rFonts w:ascii="Arial" w:hAnsi="Arial" w:cs="Arial"/>
          <w:b/>
          <w:lang w:val="es-ES_tradnl"/>
        </w:rPr>
      </w:pPr>
      <w:r>
        <w:rPr>
          <w:rFonts w:ascii="Arial" w:hAnsi="Arial" w:cs="Arial"/>
          <w:b/>
          <w:lang w:val="es-ES_tradnl"/>
        </w:rPr>
        <w:t>17</w:t>
      </w:r>
      <w:r w:rsidRPr="005626DC">
        <w:rPr>
          <w:rFonts w:ascii="Arial" w:hAnsi="Arial" w:cs="Arial"/>
          <w:b/>
          <w:lang w:val="es-ES_tradnl"/>
        </w:rPr>
        <w:t>.2</w:t>
      </w:r>
      <w:r w:rsidRPr="005626DC">
        <w:rPr>
          <w:rFonts w:ascii="Arial" w:hAnsi="Arial" w:cs="Arial"/>
          <w:b/>
          <w:lang w:val="es-ES_tradnl"/>
        </w:rPr>
        <w:tab/>
        <w:t>Obligaciones:</w:t>
      </w:r>
    </w:p>
    <w:p w:rsidR="00431CEA" w:rsidRPr="005626DC" w:rsidRDefault="00431CEA" w:rsidP="006721A0">
      <w:pPr>
        <w:numPr>
          <w:ilvl w:val="0"/>
          <w:numId w:val="57"/>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431CEA" w:rsidRPr="005626DC" w:rsidRDefault="00431CEA" w:rsidP="006721A0">
      <w:pPr>
        <w:numPr>
          <w:ilvl w:val="0"/>
          <w:numId w:val="57"/>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431CEA" w:rsidRPr="005626DC" w:rsidRDefault="00431CEA" w:rsidP="006721A0">
      <w:pPr>
        <w:numPr>
          <w:ilvl w:val="0"/>
          <w:numId w:val="57"/>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431CEA" w:rsidRPr="005626DC" w:rsidRDefault="00431CEA" w:rsidP="006721A0">
      <w:pPr>
        <w:numPr>
          <w:ilvl w:val="0"/>
          <w:numId w:val="57"/>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31CEA" w:rsidRPr="005626DC" w:rsidRDefault="00431CEA" w:rsidP="006721A0">
      <w:pPr>
        <w:numPr>
          <w:ilvl w:val="0"/>
          <w:numId w:val="57"/>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431CEA" w:rsidRPr="005626DC" w:rsidRDefault="00431CEA" w:rsidP="006721A0">
      <w:pPr>
        <w:numPr>
          <w:ilvl w:val="0"/>
          <w:numId w:val="45"/>
        </w:numPr>
        <w:spacing w:after="120"/>
        <w:ind w:left="1701" w:hanging="567"/>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431CEA" w:rsidRPr="005626DC" w:rsidRDefault="00431CEA" w:rsidP="006721A0">
      <w:pPr>
        <w:numPr>
          <w:ilvl w:val="0"/>
          <w:numId w:val="57"/>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431CEA" w:rsidRPr="005626DC" w:rsidRDefault="00431CEA" w:rsidP="006721A0">
      <w:pPr>
        <w:numPr>
          <w:ilvl w:val="0"/>
          <w:numId w:val="57"/>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431CEA" w:rsidRPr="005626DC" w:rsidRDefault="00431CEA" w:rsidP="006721A0">
      <w:pPr>
        <w:numPr>
          <w:ilvl w:val="0"/>
          <w:numId w:val="57"/>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431CEA" w:rsidRPr="005626DC" w:rsidRDefault="00431CEA" w:rsidP="006721A0">
      <w:pPr>
        <w:numPr>
          <w:ilvl w:val="0"/>
          <w:numId w:val="57"/>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431CEA" w:rsidRPr="005626DC" w:rsidRDefault="00431CEA" w:rsidP="006721A0">
      <w:pPr>
        <w:numPr>
          <w:ilvl w:val="0"/>
          <w:numId w:val="57"/>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431CEA" w:rsidRPr="005626DC" w:rsidRDefault="00431CEA" w:rsidP="006721A0">
      <w:pPr>
        <w:numPr>
          <w:ilvl w:val="0"/>
          <w:numId w:val="57"/>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31CEA" w:rsidRPr="005626DC" w:rsidRDefault="00431CEA" w:rsidP="006721A0">
      <w:pPr>
        <w:numPr>
          <w:ilvl w:val="0"/>
          <w:numId w:val="57"/>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431CEA" w:rsidRPr="005626DC" w:rsidRDefault="00431CEA" w:rsidP="006721A0">
      <w:pPr>
        <w:numPr>
          <w:ilvl w:val="0"/>
          <w:numId w:val="57"/>
        </w:numPr>
        <w:spacing w:after="120"/>
        <w:ind w:left="1134" w:hanging="425"/>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431CEA" w:rsidRPr="005626DC" w:rsidRDefault="00431CEA" w:rsidP="006721A0">
      <w:pPr>
        <w:numPr>
          <w:ilvl w:val="0"/>
          <w:numId w:val="57"/>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31CEA" w:rsidRPr="005626DC" w:rsidRDefault="00431CEA" w:rsidP="006721A0">
      <w:pPr>
        <w:numPr>
          <w:ilvl w:val="0"/>
          <w:numId w:val="57"/>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31CEA" w:rsidRPr="005626DC" w:rsidRDefault="00431CEA" w:rsidP="006721A0">
      <w:pPr>
        <w:numPr>
          <w:ilvl w:val="0"/>
          <w:numId w:val="57"/>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431CEA" w:rsidRPr="00381C7C" w:rsidRDefault="00431CEA" w:rsidP="006721A0">
      <w:pPr>
        <w:numPr>
          <w:ilvl w:val="0"/>
          <w:numId w:val="57"/>
        </w:numPr>
        <w:spacing w:after="120"/>
        <w:ind w:left="1134" w:hanging="425"/>
        <w:jc w:val="both"/>
        <w:rPr>
          <w:rFonts w:ascii="Arial" w:hAnsi="Arial" w:cs="Arial"/>
        </w:rPr>
      </w:pPr>
      <w:r w:rsidRPr="00381C7C">
        <w:rPr>
          <w:rFonts w:ascii="Arial" w:hAnsi="Arial" w:cs="Arial"/>
        </w:rPr>
        <w:t>Los sueldos pagados a los trabajadores deben obedecer como mínimo, a lo establecido en la Ley Aplicable.</w:t>
      </w:r>
      <w:r w:rsidRPr="00381C7C">
        <w:rPr>
          <w:rFonts w:ascii="Arial" w:hAnsi="Arial" w:cs="Arial"/>
        </w:rPr>
        <w:tab/>
      </w:r>
    </w:p>
    <w:p w:rsidR="00431CEA" w:rsidRDefault="00431CEA" w:rsidP="006721A0">
      <w:pPr>
        <w:numPr>
          <w:ilvl w:val="0"/>
          <w:numId w:val="57"/>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431CEA" w:rsidRPr="00DB4C14" w:rsidRDefault="00431CEA" w:rsidP="006721A0">
      <w:pPr>
        <w:numPr>
          <w:ilvl w:val="0"/>
          <w:numId w:val="57"/>
        </w:numPr>
        <w:spacing w:after="120"/>
        <w:ind w:left="1134" w:hanging="425"/>
        <w:jc w:val="both"/>
        <w:rPr>
          <w:rFonts w:ascii="Arial" w:hAnsi="Arial" w:cs="Arial"/>
          <w:lang w:val="es-BO"/>
        </w:rPr>
      </w:pPr>
      <w:r>
        <w:rPr>
          <w:rFonts w:ascii="Arial" w:hAnsi="Arial" w:cs="Arial"/>
        </w:rPr>
        <w:t xml:space="preserve">Autoriza a la </w:t>
      </w:r>
      <w:r w:rsidRPr="00DB4C14">
        <w:rPr>
          <w:rFonts w:ascii="Arial" w:hAnsi="Arial" w:cs="Arial"/>
          <w:b/>
        </w:rPr>
        <w:t>ENTIDAD</w:t>
      </w:r>
      <w:r>
        <w:rPr>
          <w:rFonts w:ascii="Arial" w:hAnsi="Arial" w:cs="Arial"/>
        </w:rPr>
        <w:t xml:space="preserve"> </w:t>
      </w:r>
      <w:r w:rsidRPr="00DB4C14">
        <w:rPr>
          <w:rFonts w:ascii="Arial" w:hAnsi="Arial" w:cs="Arial"/>
          <w:lang w:val="es-BO"/>
        </w:rPr>
        <w:t xml:space="preserve">realizar </w:t>
      </w:r>
      <w:r>
        <w:rPr>
          <w:rFonts w:ascii="Arial" w:hAnsi="Arial" w:cs="Arial"/>
          <w:lang w:val="es-BO"/>
        </w:rPr>
        <w:t xml:space="preserve">retenciones de parte o el total del pago para protegerse contra posibles perjuicios causados por el </w:t>
      </w:r>
      <w:r w:rsidRPr="00DB4C14">
        <w:rPr>
          <w:rFonts w:ascii="Arial" w:hAnsi="Arial" w:cs="Arial"/>
          <w:b/>
          <w:lang w:val="es-BO"/>
        </w:rPr>
        <w:t>PROVEEDOR</w:t>
      </w:r>
      <w:r>
        <w:rPr>
          <w:rFonts w:ascii="Arial" w:hAnsi="Arial" w:cs="Arial"/>
          <w:lang w:val="es-BO"/>
        </w:rPr>
        <w:t xml:space="preserve"> cuando incurra en negligencia durante la Adquisición, estas retenciones no crean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431CEA" w:rsidRDefault="00431CEA" w:rsidP="006721A0">
      <w:pPr>
        <w:numPr>
          <w:ilvl w:val="0"/>
          <w:numId w:val="57"/>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431CEA" w:rsidRDefault="00431CEA" w:rsidP="006721A0">
      <w:pPr>
        <w:numPr>
          <w:ilvl w:val="0"/>
          <w:numId w:val="57"/>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431CEA" w:rsidRPr="007F27A2" w:rsidRDefault="00431CEA" w:rsidP="00431CEA">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p>
    <w:p w:rsidR="00431CEA" w:rsidRPr="005626DC" w:rsidRDefault="00431CEA" w:rsidP="00431CEA">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(OBLIGACIONES DE LA ENTIDAD)</w:t>
      </w:r>
    </w:p>
    <w:p w:rsidR="00431CEA" w:rsidRPr="005626DC" w:rsidRDefault="00431CEA" w:rsidP="00431CEA">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431CEA" w:rsidRPr="005626DC" w:rsidRDefault="00431CEA" w:rsidP="00431CEA">
      <w:pPr>
        <w:spacing w:after="120"/>
        <w:ind w:left="567" w:hanging="567"/>
        <w:jc w:val="both"/>
        <w:rPr>
          <w:rFonts w:ascii="Arial" w:hAnsi="Arial" w:cs="Arial"/>
        </w:rPr>
      </w:pPr>
      <w:r>
        <w:rPr>
          <w:rFonts w:ascii="Arial" w:hAnsi="Arial" w:cs="Arial"/>
          <w:b/>
        </w:rPr>
        <w:t>18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431CEA" w:rsidRDefault="00431CEA" w:rsidP="00431CEA">
      <w:pPr>
        <w:spacing w:after="120"/>
        <w:ind w:left="567" w:hanging="567"/>
        <w:jc w:val="both"/>
        <w:rPr>
          <w:rFonts w:ascii="Arial" w:hAnsi="Arial" w:cs="Arial"/>
        </w:rPr>
      </w:pPr>
      <w:r>
        <w:rPr>
          <w:rFonts w:ascii="Arial" w:hAnsi="Arial" w:cs="Arial"/>
          <w:b/>
        </w:rPr>
        <w:t>18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431CEA" w:rsidRPr="005626DC" w:rsidRDefault="00431CEA" w:rsidP="00431CEA">
      <w:pPr>
        <w:spacing w:after="120"/>
        <w:jc w:val="both"/>
        <w:rPr>
          <w:rFonts w:ascii="Arial" w:hAnsi="Arial" w:cs="Arial"/>
          <w:lang w:val="es-ES_tradnl"/>
        </w:rPr>
      </w:pPr>
      <w:r>
        <w:rPr>
          <w:rFonts w:ascii="Arial" w:hAnsi="Arial" w:cs="Arial"/>
          <w:b/>
          <w:u w:val="single"/>
          <w:lang w:val="es-ES_tradnl"/>
        </w:rPr>
        <w:t>DÉCIMA NOVENA</w:t>
      </w:r>
      <w:r w:rsidRPr="005626DC">
        <w:rPr>
          <w:rFonts w:ascii="Arial" w:hAnsi="Arial" w:cs="Arial"/>
          <w:b/>
          <w:u w:val="single"/>
          <w:lang w:val="es-ES_tradnl"/>
        </w:rPr>
        <w:t>.- (INTRANSFERIBILIDAD DEL CONTRATO)</w:t>
      </w:r>
    </w:p>
    <w:p w:rsidR="00431CEA" w:rsidRPr="005626DC" w:rsidRDefault="00431CEA" w:rsidP="00431CEA">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431CEA" w:rsidRPr="005626DC" w:rsidRDefault="00431CEA" w:rsidP="00431CEA">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431CEA" w:rsidRPr="005626DC" w:rsidRDefault="00431CEA" w:rsidP="00431CEA">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31CEA" w:rsidRPr="005626DC" w:rsidRDefault="00431CEA" w:rsidP="00431CEA">
      <w:pPr>
        <w:spacing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31CEA" w:rsidRPr="005626DC" w:rsidRDefault="00431CEA" w:rsidP="00431CEA">
      <w:pPr>
        <w:spacing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rsidR="00431CEA" w:rsidRPr="005626DC" w:rsidRDefault="00431CEA" w:rsidP="00431CEA">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431CEA" w:rsidRPr="005626DC" w:rsidRDefault="00431CEA" w:rsidP="00431CEA">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31CEA" w:rsidRPr="005626DC" w:rsidRDefault="00431CEA" w:rsidP="00431CEA">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431CEA" w:rsidRPr="005626DC" w:rsidRDefault="00431CEA" w:rsidP="00431CEA">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(CONFIDENCIALIDAD)</w:t>
      </w:r>
    </w:p>
    <w:p w:rsidR="00431CEA" w:rsidRPr="005626DC" w:rsidRDefault="00431CEA" w:rsidP="00431CEA">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31CEA" w:rsidRPr="005626DC" w:rsidRDefault="00431CEA" w:rsidP="00431CEA">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431CEA" w:rsidRPr="005626DC" w:rsidRDefault="00431CEA" w:rsidP="00431CEA">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431CEA" w:rsidRPr="005626DC" w:rsidRDefault="00431CEA" w:rsidP="00431CEA">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431CEA" w:rsidRPr="005626DC" w:rsidRDefault="00431CEA" w:rsidP="006721A0">
      <w:pPr>
        <w:pStyle w:val="Prrafodelista"/>
        <w:numPr>
          <w:ilvl w:val="0"/>
          <w:numId w:val="58"/>
        </w:numPr>
        <w:shd w:val="clear" w:color="auto" w:fill="FFFFFF"/>
        <w:tabs>
          <w:tab w:val="left" w:pos="426"/>
        </w:tabs>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431CEA" w:rsidRPr="005626DC" w:rsidRDefault="00431CEA" w:rsidP="006721A0">
      <w:pPr>
        <w:numPr>
          <w:ilvl w:val="0"/>
          <w:numId w:val="5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rsidR="00431CEA" w:rsidRPr="005626DC" w:rsidRDefault="00431CEA" w:rsidP="00431CEA">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rsidR="00431CEA" w:rsidRPr="005626DC" w:rsidRDefault="00431CEA" w:rsidP="00431CEA">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31CEA" w:rsidRPr="005626DC" w:rsidRDefault="00431CEA" w:rsidP="00431CEA">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31CEA" w:rsidRPr="005626DC" w:rsidRDefault="00431CEA" w:rsidP="00431CEA">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431CEA" w:rsidRPr="005626DC" w:rsidRDefault="00431CEA" w:rsidP="00431CEA">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31CEA" w:rsidRPr="005626DC" w:rsidRDefault="00431CEA" w:rsidP="00431CEA">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rsidR="00431CEA" w:rsidRPr="005626DC" w:rsidRDefault="00431CEA" w:rsidP="00431CEA">
      <w:pPr>
        <w:spacing w:after="120"/>
        <w:jc w:val="both"/>
        <w:rPr>
          <w:rFonts w:ascii="Arial" w:hAnsi="Arial" w:cs="Arial"/>
          <w:lang w:val="es-ES_tradnl"/>
        </w:rPr>
      </w:pPr>
      <w:r w:rsidRPr="005626DC">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431CEA" w:rsidRPr="005626DC" w:rsidRDefault="00431CEA" w:rsidP="006721A0">
      <w:pPr>
        <w:numPr>
          <w:ilvl w:val="0"/>
          <w:numId w:val="4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431CEA" w:rsidRPr="00EC5599" w:rsidRDefault="00431CEA" w:rsidP="006721A0">
      <w:pPr>
        <w:numPr>
          <w:ilvl w:val="0"/>
          <w:numId w:val="4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431CEA" w:rsidRPr="00EC5599" w:rsidRDefault="00431CEA" w:rsidP="006721A0">
      <w:pPr>
        <w:numPr>
          <w:ilvl w:val="0"/>
          <w:numId w:val="46"/>
        </w:numPr>
        <w:tabs>
          <w:tab w:val="left" w:pos="1134"/>
        </w:tabs>
        <w:spacing w:after="120"/>
        <w:ind w:left="1134" w:right="-6" w:hanging="283"/>
        <w:jc w:val="both"/>
        <w:rPr>
          <w:rFonts w:ascii="Arial" w:hAnsi="Arial" w:cs="Arial"/>
          <w:lang w:val="es-BO"/>
        </w:rPr>
      </w:pPr>
      <w:r w:rsidRPr="00EC55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431CEA" w:rsidRPr="005626DC" w:rsidRDefault="00431CEA" w:rsidP="00431CEA">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431CEA" w:rsidRPr="005626DC" w:rsidRDefault="00431CEA" w:rsidP="00431CEA">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rsidR="00431CEA" w:rsidRPr="005626DC" w:rsidRDefault="00431CEA" w:rsidP="00431CEA">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431CEA" w:rsidRPr="005626DC" w:rsidRDefault="00431CEA" w:rsidP="00431CEA">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rsidR="00431CEA" w:rsidRPr="005626DC" w:rsidRDefault="00431CEA" w:rsidP="00431CEA">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431CEA" w:rsidRPr="005626DC" w:rsidRDefault="00431CEA" w:rsidP="00431CEA">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431CEA" w:rsidRPr="005626DC" w:rsidRDefault="00431CEA" w:rsidP="00431CEA">
      <w:pPr>
        <w:spacing w:after="120"/>
        <w:jc w:val="both"/>
        <w:rPr>
          <w:rFonts w:ascii="Arial" w:hAnsi="Arial" w:cs="Arial"/>
        </w:rPr>
      </w:pPr>
      <w:r w:rsidRPr="005626DC">
        <w:rPr>
          <w:rFonts w:ascii="Arial" w:hAnsi="Arial" w:cs="Arial"/>
        </w:rPr>
        <w:t xml:space="preserve">Si la razón impeditiva o sus causas perduraren por más de </w:t>
      </w:r>
      <w:r>
        <w:rPr>
          <w:rFonts w:ascii="Arial" w:hAnsi="Arial" w:cs="Arial"/>
        </w:rPr>
        <w:t>3</w:t>
      </w:r>
      <w:r w:rsidRPr="005626DC">
        <w:rPr>
          <w:rFonts w:ascii="Arial" w:hAnsi="Arial" w:cs="Arial"/>
        </w:rPr>
        <w:t>0 (</w:t>
      </w:r>
      <w:r>
        <w:rPr>
          <w:rFonts w:ascii="Arial" w:hAnsi="Arial" w:cs="Arial"/>
        </w:rPr>
        <w:t>treinta</w:t>
      </w:r>
      <w:r w:rsidRPr="005626DC">
        <w:rPr>
          <w:rFonts w:ascii="Arial" w:hAnsi="Arial" w:cs="Arial"/>
        </w:rPr>
        <w:t>) días calendario consecutivos, cualquiera de las Partes deberá notificar a la otra, por escrito, la resolución del Contrato de conformidad a la cláusula (Terminación del Contrato).</w:t>
      </w:r>
    </w:p>
    <w:p w:rsidR="00431CEA" w:rsidRPr="005626DC" w:rsidRDefault="00431CEA" w:rsidP="00431CEA">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(TERMINACIÓN DEL CONTRATO)</w:t>
      </w:r>
    </w:p>
    <w:p w:rsidR="00431CEA" w:rsidRPr="005626DC" w:rsidRDefault="00431CEA" w:rsidP="00431CEA">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431CEA" w:rsidRPr="005626DC" w:rsidRDefault="00431CEA" w:rsidP="00431CEA">
      <w:pPr>
        <w:tabs>
          <w:tab w:val="left" w:pos="851"/>
        </w:tabs>
        <w:spacing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431CEA" w:rsidRPr="005626DC" w:rsidRDefault="00431CEA" w:rsidP="00431CEA">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431CEA" w:rsidRPr="005626DC" w:rsidRDefault="00431CEA" w:rsidP="00431CEA">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431CEA" w:rsidRPr="005626DC" w:rsidRDefault="00431CEA" w:rsidP="00431CEA">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431CEA" w:rsidRPr="005626DC" w:rsidRDefault="00431CEA" w:rsidP="00431CEA">
      <w:pPr>
        <w:spacing w:after="120"/>
        <w:ind w:left="2124" w:hanging="1273"/>
        <w:jc w:val="both"/>
        <w:rPr>
          <w:rFonts w:ascii="Arial" w:hAnsi="Arial" w:cs="Arial"/>
          <w:b/>
          <w:lang w:val="es-ES_tradnl"/>
        </w:rPr>
      </w:pPr>
      <w:r w:rsidRPr="005626DC">
        <w:rPr>
          <w:rFonts w:ascii="Arial" w:hAnsi="Arial" w:cs="Arial"/>
          <w:b/>
          <w:lang w:val="es-ES_tradnl"/>
        </w:rPr>
        <w:lastRenderedPageBreak/>
        <w:t>2</w:t>
      </w:r>
      <w:r>
        <w:rPr>
          <w:rFonts w:ascii="Arial" w:hAnsi="Arial" w:cs="Arial"/>
          <w:b/>
          <w:lang w:val="es-ES_tradnl"/>
        </w:rPr>
        <w:t>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431CEA" w:rsidRPr="005626DC" w:rsidRDefault="00431CEA" w:rsidP="00431CEA">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431CEA" w:rsidRPr="005626DC" w:rsidRDefault="00431CEA" w:rsidP="006721A0">
      <w:pPr>
        <w:numPr>
          <w:ilvl w:val="0"/>
          <w:numId w:val="47"/>
        </w:numPr>
        <w:spacing w:after="120"/>
        <w:ind w:left="2410" w:hanging="28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r w:rsidRPr="00AB4856">
        <w:rPr>
          <w:rFonts w:ascii="Arial" w:hAnsi="Arial" w:cs="Arial"/>
          <w:lang w:val="es-ES_tradnl"/>
        </w:rPr>
        <w:t>.</w:t>
      </w:r>
    </w:p>
    <w:p w:rsidR="00431CEA" w:rsidRPr="005626DC" w:rsidRDefault="00431CEA" w:rsidP="006721A0">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431CEA" w:rsidRPr="005626DC" w:rsidRDefault="00431CEA" w:rsidP="006721A0">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431CEA" w:rsidRPr="005626DC" w:rsidRDefault="00431CEA" w:rsidP="006721A0">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431CEA" w:rsidRPr="005626DC" w:rsidRDefault="00431CEA" w:rsidP="006721A0">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431CEA" w:rsidRPr="005626DC" w:rsidRDefault="00431CEA" w:rsidP="006721A0">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431CEA" w:rsidRPr="005626DC" w:rsidRDefault="00431CEA" w:rsidP="006721A0">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431CEA" w:rsidRPr="005626DC" w:rsidRDefault="00431CEA" w:rsidP="00431CEA">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431CEA" w:rsidRPr="005626DC" w:rsidRDefault="00431CEA" w:rsidP="00431CEA">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431CEA" w:rsidRPr="005626DC" w:rsidRDefault="00431CEA" w:rsidP="006721A0">
      <w:pPr>
        <w:pStyle w:val="Prrafodelista"/>
        <w:numPr>
          <w:ilvl w:val="0"/>
          <w:numId w:val="59"/>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w:t>
      </w:r>
      <w:r>
        <w:rPr>
          <w:rFonts w:ascii="Arial" w:hAnsi="Arial" w:cs="Arial"/>
          <w:lang w:val="es-ES_tradnl"/>
        </w:rPr>
        <w:t>30 (</w:t>
      </w:r>
      <w:r w:rsidRPr="005626DC">
        <w:rPr>
          <w:rFonts w:ascii="Arial" w:hAnsi="Arial" w:cs="Arial"/>
          <w:lang w:val="es-ES_tradnl"/>
        </w:rPr>
        <w:t>treinta) días calendario.</w:t>
      </w:r>
    </w:p>
    <w:p w:rsidR="00431CEA" w:rsidRPr="005626DC" w:rsidRDefault="00431CEA" w:rsidP="006721A0">
      <w:pPr>
        <w:pStyle w:val="Prrafodelista"/>
        <w:numPr>
          <w:ilvl w:val="0"/>
          <w:numId w:val="59"/>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431CEA" w:rsidRPr="005626DC" w:rsidRDefault="00431CEA" w:rsidP="00431CEA">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31CEA" w:rsidRPr="005626DC" w:rsidRDefault="00431CEA" w:rsidP="00431CEA">
      <w:pPr>
        <w:pStyle w:val="Prrafodelista"/>
        <w:spacing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431CEA" w:rsidRPr="00323C2E" w:rsidRDefault="00431CEA" w:rsidP="006721A0">
      <w:pPr>
        <w:pStyle w:val="Prrafodelista"/>
        <w:numPr>
          <w:ilvl w:val="2"/>
          <w:numId w:val="63"/>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431CEA" w:rsidRPr="005626DC" w:rsidRDefault="00431CEA" w:rsidP="00431CEA">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431CEA" w:rsidRPr="005626DC" w:rsidRDefault="00431CEA" w:rsidP="00431CEA">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31CEA" w:rsidRPr="005626DC" w:rsidRDefault="00431CEA" w:rsidP="00431CEA">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w:t>
      </w:r>
      <w:r w:rsidRPr="005626DC">
        <w:rPr>
          <w:rFonts w:ascii="Arial" w:hAnsi="Arial" w:cs="Arial"/>
          <w:lang w:val="es-ES_tradnl"/>
        </w:rPr>
        <w:lastRenderedPageBreak/>
        <w:t xml:space="preserve">Parte afectada notificará mediante carta notariada a la otra Parte que la resolución del Contrato se ha hecho efectiva, </w:t>
      </w:r>
    </w:p>
    <w:p w:rsidR="00431CEA" w:rsidRPr="005626DC" w:rsidRDefault="00431CEA" w:rsidP="00431CEA">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431CEA" w:rsidRPr="005626DC" w:rsidRDefault="00431CEA" w:rsidP="00431CEA">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431CEA" w:rsidRDefault="00431CEA" w:rsidP="00431CEA">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431CEA" w:rsidRPr="005626DC" w:rsidRDefault="00431CEA" w:rsidP="00431CEA">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CUARTA</w:t>
      </w:r>
      <w:r w:rsidRPr="005626DC">
        <w:rPr>
          <w:rFonts w:ascii="Arial" w:hAnsi="Arial" w:cs="Arial"/>
          <w:b/>
          <w:u w:val="single"/>
        </w:rPr>
        <w:t>.- (CIERRE DE CONTRATO)</w:t>
      </w:r>
    </w:p>
    <w:p w:rsidR="00431CEA" w:rsidRPr="005626DC" w:rsidRDefault="00431CEA" w:rsidP="00431CEA">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431CEA" w:rsidRDefault="00431CEA" w:rsidP="00431CEA">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31CEA" w:rsidRPr="005626DC" w:rsidRDefault="00431CEA" w:rsidP="00431CEA">
      <w:pPr>
        <w:spacing w:after="120"/>
        <w:jc w:val="both"/>
        <w:rPr>
          <w:rFonts w:ascii="Arial" w:hAnsi="Arial" w:cs="Arial"/>
          <w:b/>
          <w:u w:val="single"/>
          <w:lang w:val="es-ES_tradnl"/>
        </w:rPr>
      </w:pPr>
      <w:r>
        <w:rPr>
          <w:rFonts w:ascii="Arial" w:hAnsi="Arial" w:cs="Arial"/>
          <w:b/>
          <w:u w:val="single"/>
          <w:lang w:val="es-ES_tradnl"/>
        </w:rPr>
        <w:t>VIGÉSIMA QUINTA</w:t>
      </w:r>
      <w:r w:rsidRPr="005626DC">
        <w:rPr>
          <w:rFonts w:ascii="Arial" w:hAnsi="Arial" w:cs="Arial"/>
          <w:b/>
          <w:u w:val="single"/>
          <w:lang w:val="es-ES_tradnl"/>
        </w:rPr>
        <w:t xml:space="preserve">.- (SOLUCIÓN DE CONTROVERSIAS) </w:t>
      </w:r>
    </w:p>
    <w:p w:rsidR="00431CEA" w:rsidRPr="005626DC" w:rsidRDefault="00431CEA" w:rsidP="00431CEA">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31CEA" w:rsidRPr="005626DC" w:rsidRDefault="00431CEA" w:rsidP="00431CEA">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(MODIFICACIÓN AL CONTRATO) </w:t>
      </w:r>
    </w:p>
    <w:p w:rsidR="00431CEA" w:rsidRPr="005626DC" w:rsidRDefault="00431CEA" w:rsidP="00431CEA">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r w:rsidRPr="00EC5599">
        <w:rPr>
          <w:rFonts w:ascii="Arial" w:hAnsi="Arial" w:cs="Arial"/>
          <w:lang w:val="es-ES_tradnl"/>
        </w:rPr>
        <w:t>Las referidas modificaciones se realizarán a través de uno o varios contratos</w:t>
      </w:r>
      <w:r w:rsidRPr="005626DC">
        <w:rPr>
          <w:rFonts w:ascii="Arial" w:hAnsi="Arial" w:cs="Arial"/>
          <w:lang w:val="es-ES_tradnl"/>
        </w:rPr>
        <w:t xml:space="preserve"> modificatorios</w:t>
      </w:r>
      <w:r>
        <w:rPr>
          <w:rFonts w:ascii="Arial" w:hAnsi="Arial" w:cs="Arial"/>
          <w:lang w:val="es-ES_tradnl"/>
        </w:rPr>
        <w:t>.</w:t>
      </w:r>
    </w:p>
    <w:p w:rsidR="00431CEA" w:rsidRPr="005626DC" w:rsidRDefault="00431CEA" w:rsidP="00431CEA">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SÉPTIMA</w:t>
      </w:r>
      <w:r w:rsidRPr="005626DC">
        <w:rPr>
          <w:rFonts w:ascii="Arial" w:hAnsi="Arial" w:cs="Arial"/>
          <w:b/>
          <w:u w:val="single"/>
          <w:lang w:val="es-ES_tradnl"/>
        </w:rPr>
        <w:t>.- (EMBALAJE)</w:t>
      </w:r>
    </w:p>
    <w:p w:rsidR="00431CEA" w:rsidRPr="00EC5599" w:rsidRDefault="00431CEA" w:rsidP="00431CEA">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p>
    <w:p w:rsidR="00431CEA" w:rsidRPr="00EC5599" w:rsidRDefault="00431CEA" w:rsidP="00431CEA">
      <w:pPr>
        <w:spacing w:after="120"/>
        <w:jc w:val="both"/>
        <w:rPr>
          <w:rFonts w:ascii="Arial" w:hAnsi="Arial" w:cs="Arial"/>
          <w:lang w:val="es-ES_tradnl"/>
        </w:rPr>
      </w:pPr>
      <w:r w:rsidRPr="00EC5599">
        <w:rPr>
          <w:rFonts w:ascii="Arial" w:hAnsi="Arial" w:cs="Arial"/>
          <w:lang w:val="es-ES_tradnl"/>
        </w:rPr>
        <w:t>El embalaje deberá ser adecuado para resistir su almacenamiento y manipulación brusca.</w:t>
      </w:r>
    </w:p>
    <w:p w:rsidR="00431CEA" w:rsidRPr="00EC5599" w:rsidRDefault="00431CEA" w:rsidP="00431CEA">
      <w:pPr>
        <w:spacing w:after="120"/>
        <w:jc w:val="both"/>
        <w:rPr>
          <w:rFonts w:ascii="Arial" w:hAnsi="Arial" w:cs="Arial"/>
          <w:b/>
          <w:u w:val="single"/>
          <w:lang w:val="es-BO"/>
        </w:rPr>
      </w:pPr>
      <w:r>
        <w:rPr>
          <w:noProof/>
          <w:lang w:val="es-BO" w:eastAsia="es-BO"/>
        </w:rPr>
        <w:drawing>
          <wp:anchor distT="0" distB="0" distL="114300" distR="114300" simplePos="0" relativeHeight="251683328" behindDoc="1" locked="0" layoutInCell="0" allowOverlap="1" wp14:anchorId="285759A6" wp14:editId="3A170A0D">
            <wp:simplePos x="0" y="0"/>
            <wp:positionH relativeFrom="margin">
              <wp:posOffset>155575</wp:posOffset>
            </wp:positionH>
            <wp:positionV relativeFrom="margin">
              <wp:posOffset>2319655</wp:posOffset>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2304" behindDoc="1" locked="0" layoutInCell="0" allowOverlap="1" wp14:anchorId="20E958E9" wp14:editId="3304A15C">
            <wp:simplePos x="0" y="0"/>
            <wp:positionH relativeFrom="margin">
              <wp:align>center</wp:align>
            </wp:positionH>
            <wp:positionV relativeFrom="margin">
              <wp:align>center</wp:align>
            </wp:positionV>
            <wp:extent cx="6143625" cy="4167505"/>
            <wp:effectExtent l="0" t="0" r="9525" b="4445"/>
            <wp:wrapNone/>
            <wp:docPr id="5"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b/>
          <w:u w:val="single"/>
        </w:rPr>
        <w:t>V</w:t>
      </w:r>
      <w:r w:rsidRPr="00EC5599">
        <w:rPr>
          <w:rFonts w:ascii="Arial" w:hAnsi="Arial" w:cs="Arial"/>
          <w:b/>
          <w:u w:val="single"/>
          <w:lang w:val="es-ES_tradnl"/>
        </w:rPr>
        <w:t xml:space="preserve">IGÉSIMA OCTAVA.- </w:t>
      </w:r>
      <w:r w:rsidRPr="00EC5599">
        <w:rPr>
          <w:rFonts w:ascii="Arial" w:hAnsi="Arial" w:cs="Arial"/>
          <w:b/>
          <w:u w:val="single"/>
          <w:lang w:val="es-BO"/>
        </w:rPr>
        <w:t>(SUBSISTENCIA DE OBLIGACIONES)</w:t>
      </w:r>
    </w:p>
    <w:p w:rsidR="00431CEA" w:rsidRPr="00EC5599" w:rsidRDefault="00431CEA" w:rsidP="00431CEA">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así como la atención inmediata de vicios ocultos o defectos emergentes en la </w:t>
      </w:r>
      <w:r>
        <w:rPr>
          <w:rFonts w:ascii="Arial" w:hAnsi="Arial" w:cs="Arial"/>
          <w:lang w:val="es-BO"/>
        </w:rPr>
        <w:t>Adquisición</w:t>
      </w:r>
      <w:r w:rsidRPr="00EC5599">
        <w:rPr>
          <w:rFonts w:ascii="Arial" w:hAnsi="Arial" w:cs="Arial"/>
          <w:lang w:val="es-BO"/>
        </w:rPr>
        <w:t xml:space="preserve"> de acuerdo a los alcances y condiciones establecidos en el presente Contrato.  </w:t>
      </w:r>
    </w:p>
    <w:p w:rsidR="00431CEA" w:rsidRPr="00EC5599" w:rsidRDefault="00431CEA" w:rsidP="00431CEA">
      <w:pPr>
        <w:spacing w:after="120"/>
        <w:jc w:val="both"/>
        <w:rPr>
          <w:rFonts w:ascii="Arial" w:hAnsi="Arial" w:cs="Arial"/>
        </w:rPr>
      </w:pPr>
      <w:r w:rsidRPr="00EC5599">
        <w:rPr>
          <w:rFonts w:ascii="Arial" w:hAnsi="Arial" w:cs="Arial"/>
          <w:lang w:val="es-BO"/>
        </w:rPr>
        <w:lastRenderedPageBreak/>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r>
        <w:rPr>
          <w:rFonts w:ascii="Arial" w:hAnsi="Arial" w:cs="Arial"/>
        </w:rPr>
        <w:t xml:space="preserve"> </w:t>
      </w:r>
    </w:p>
    <w:p w:rsidR="00431CEA" w:rsidRPr="00EC5599" w:rsidRDefault="00431CEA" w:rsidP="00431CEA">
      <w:pPr>
        <w:spacing w:before="120" w:after="120"/>
        <w:jc w:val="both"/>
        <w:rPr>
          <w:rFonts w:ascii="Arial" w:hAnsi="Arial" w:cs="Arial"/>
          <w:b/>
          <w:u w:val="single"/>
          <w:lang w:val="es-ES_tradnl"/>
        </w:rPr>
      </w:pPr>
      <w:r w:rsidRPr="00EC5599">
        <w:rPr>
          <w:rFonts w:ascii="Arial" w:hAnsi="Arial" w:cs="Arial"/>
          <w:b/>
          <w:u w:val="single"/>
          <w:lang w:val="es-ES_tradnl"/>
        </w:rPr>
        <w:t>VIGÉSIMA NOVENA.-</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431CEA" w:rsidRDefault="00431CEA" w:rsidP="00431CEA">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431CEA" w:rsidRPr="00E0225A" w:rsidRDefault="00431CEA" w:rsidP="00431CEA">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sidRPr="00E0225A">
        <w:rPr>
          <w:rFonts w:ascii="Arial" w:hAnsi="Arial" w:cs="Arial"/>
          <w:b/>
          <w:sz w:val="21"/>
          <w:szCs w:val="21"/>
          <w:u w:val="single"/>
          <w:lang w:val="es-BO"/>
        </w:rPr>
        <w:t>(PROTOCOLIZACIÓN DEL CONTRATO)</w:t>
      </w:r>
    </w:p>
    <w:p w:rsidR="00431CEA" w:rsidRPr="00E0225A" w:rsidRDefault="00431CEA" w:rsidP="00431CEA">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431CEA" w:rsidRPr="00E0225A" w:rsidRDefault="00431CEA" w:rsidP="00431CEA">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431CEA" w:rsidRPr="00E0225A" w:rsidRDefault="00431CEA" w:rsidP="00431CEA">
      <w:pPr>
        <w:spacing w:after="120"/>
        <w:jc w:val="both"/>
        <w:rPr>
          <w:rFonts w:ascii="Arial" w:hAnsi="Arial" w:cs="Arial"/>
          <w:sz w:val="21"/>
          <w:szCs w:val="21"/>
        </w:rPr>
      </w:pPr>
      <w:r w:rsidRPr="00E0225A">
        <w:rPr>
          <w:rFonts w:ascii="Arial" w:hAnsi="Arial" w:cs="Arial"/>
          <w:sz w:val="21"/>
          <w:szCs w:val="21"/>
        </w:rPr>
        <w:t>Originales o fotocopias legalizadas de:</w:t>
      </w:r>
    </w:p>
    <w:p w:rsidR="00431CEA" w:rsidRPr="00E0225A" w:rsidRDefault="00431CEA" w:rsidP="006721A0">
      <w:pPr>
        <w:numPr>
          <w:ilvl w:val="0"/>
          <w:numId w:val="64"/>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431CEA" w:rsidRPr="00E0225A" w:rsidRDefault="00431CEA" w:rsidP="006721A0">
      <w:pPr>
        <w:numPr>
          <w:ilvl w:val="0"/>
          <w:numId w:val="64"/>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431CEA" w:rsidRPr="00E0225A" w:rsidRDefault="00431CEA" w:rsidP="006721A0">
      <w:pPr>
        <w:numPr>
          <w:ilvl w:val="0"/>
          <w:numId w:val="64"/>
        </w:numPr>
        <w:ind w:left="1134" w:hanging="283"/>
        <w:jc w:val="both"/>
        <w:rPr>
          <w:rFonts w:ascii="Arial" w:hAnsi="Arial" w:cs="Arial"/>
          <w:sz w:val="21"/>
          <w:szCs w:val="21"/>
        </w:rPr>
      </w:pPr>
      <w:r w:rsidRPr="00E0225A">
        <w:rPr>
          <w:rFonts w:ascii="Arial" w:hAnsi="Arial" w:cs="Arial"/>
          <w:sz w:val="21"/>
          <w:szCs w:val="21"/>
        </w:rPr>
        <w:t>Minuta del Contrato</w:t>
      </w:r>
    </w:p>
    <w:p w:rsidR="00431CEA" w:rsidRPr="00E0225A" w:rsidRDefault="00431CEA" w:rsidP="00431CEA">
      <w:pPr>
        <w:jc w:val="both"/>
        <w:rPr>
          <w:rFonts w:ascii="Arial" w:hAnsi="Arial" w:cs="Arial"/>
          <w:sz w:val="21"/>
          <w:szCs w:val="21"/>
        </w:rPr>
      </w:pPr>
      <w:r w:rsidRPr="00E0225A">
        <w:rPr>
          <w:rFonts w:ascii="Arial" w:hAnsi="Arial" w:cs="Arial"/>
          <w:sz w:val="21"/>
          <w:szCs w:val="21"/>
        </w:rPr>
        <w:t>Fotocopias simples de:</w:t>
      </w:r>
    </w:p>
    <w:p w:rsidR="00431CEA" w:rsidRPr="00E0225A" w:rsidRDefault="00431CEA" w:rsidP="006721A0">
      <w:pPr>
        <w:numPr>
          <w:ilvl w:val="0"/>
          <w:numId w:val="64"/>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431CEA" w:rsidRPr="00E0225A" w:rsidRDefault="00431CEA" w:rsidP="006721A0">
      <w:pPr>
        <w:numPr>
          <w:ilvl w:val="0"/>
          <w:numId w:val="64"/>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431CEA" w:rsidRPr="00E0225A" w:rsidRDefault="00431CEA" w:rsidP="006721A0">
      <w:pPr>
        <w:numPr>
          <w:ilvl w:val="0"/>
          <w:numId w:val="64"/>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431CEA" w:rsidRPr="00E0225A" w:rsidRDefault="00431CEA" w:rsidP="00431CEA">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431CEA" w:rsidRPr="005626DC" w:rsidRDefault="00431CEA" w:rsidP="00431CEA">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w:t>
      </w:r>
      <w:bookmarkStart w:id="14" w:name="_GoBack"/>
      <w:bookmarkEnd w:id="14"/>
      <w:r w:rsidRPr="005626DC">
        <w:rPr>
          <w:rFonts w:ascii="Arial" w:hAnsi="Arial" w:cs="Arial"/>
          <w:b/>
          <w:u w:val="single"/>
        </w:rPr>
        <w:t>A</w:t>
      </w:r>
      <w:r>
        <w:rPr>
          <w:rFonts w:ascii="Arial" w:hAnsi="Arial" w:cs="Arial"/>
          <w:b/>
          <w:u w:val="single"/>
        </w:rPr>
        <w:t xml:space="preserve"> PRIMERA</w:t>
      </w:r>
      <w:r w:rsidRPr="005626DC">
        <w:rPr>
          <w:rFonts w:ascii="Arial" w:hAnsi="Arial" w:cs="Arial"/>
          <w:b/>
          <w:u w:val="single"/>
          <w:lang w:val="es-ES_tradnl"/>
        </w:rPr>
        <w:t>.- (CONFORMIDAD)</w:t>
      </w:r>
    </w:p>
    <w:p w:rsidR="00431CEA" w:rsidRPr="005626DC" w:rsidRDefault="00431CEA" w:rsidP="00431CEA">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4</w:t>
      </w:r>
      <w:r w:rsidRPr="005626DC">
        <w:rPr>
          <w:rFonts w:ascii="Arial" w:hAnsi="Arial" w:cs="Arial"/>
          <w:lang w:val="es-ES_tradnl"/>
        </w:rPr>
        <w:t xml:space="preserve"> (</w:t>
      </w:r>
      <w:r>
        <w:rPr>
          <w:rFonts w:ascii="Arial" w:hAnsi="Arial" w:cs="Arial"/>
          <w:lang w:val="es-ES_tradnl"/>
        </w:rPr>
        <w:t>cuatro</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431CEA" w:rsidRDefault="00431CEA" w:rsidP="00431CEA">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862765" w:rsidRDefault="00862765" w:rsidP="00431CEA">
      <w:pPr>
        <w:jc w:val="both"/>
        <w:rPr>
          <w:rFonts w:ascii="Arial" w:hAnsi="Arial" w:cs="Arial"/>
          <w:lang w:val="es-BO"/>
        </w:rPr>
      </w:pPr>
    </w:p>
    <w:p w:rsidR="00431CEA" w:rsidRPr="0091445A" w:rsidRDefault="00431CEA" w:rsidP="00431CEA">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431CEA" w:rsidRPr="00431CEA" w:rsidRDefault="00431CEA" w:rsidP="00431CEA">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431CEA">
        <w:rPr>
          <w:rFonts w:ascii="Arial" w:hAnsi="Arial" w:cs="Arial"/>
          <w:sz w:val="18"/>
          <w:szCs w:val="18"/>
          <w:lang w:val="es-BO"/>
        </w:rPr>
        <w:t xml:space="preserve">Lic. _____________________  </w:t>
      </w:r>
      <w:r w:rsidRPr="00431CEA">
        <w:rPr>
          <w:rFonts w:ascii="Arial" w:hAnsi="Arial" w:cs="Arial"/>
          <w:lang w:val="es-BO"/>
        </w:rPr>
        <w:t xml:space="preserve">                                           </w:t>
      </w:r>
      <w:r w:rsidRPr="00431CEA">
        <w:rPr>
          <w:rFonts w:ascii="Arial" w:hAnsi="Arial" w:cs="Arial"/>
          <w:sz w:val="18"/>
          <w:szCs w:val="18"/>
          <w:lang w:val="es-BO"/>
        </w:rPr>
        <w:t>Sr. _________________________</w:t>
      </w:r>
    </w:p>
    <w:p w:rsidR="00431CEA" w:rsidRPr="000F7B83" w:rsidRDefault="00431CEA" w:rsidP="00431CEA">
      <w:pPr>
        <w:jc w:val="both"/>
        <w:rPr>
          <w:rFonts w:ascii="Arial" w:hAnsi="Arial" w:cs="Arial"/>
          <w:b/>
        </w:rPr>
      </w:pPr>
      <w:r w:rsidRPr="00431CEA">
        <w:rPr>
          <w:rFonts w:ascii="Arial" w:hAnsi="Arial" w:cs="Arial"/>
          <w:lang w:val="es-BO"/>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431CEA" w:rsidRPr="00431CEA" w:rsidRDefault="00431CEA" w:rsidP="00431CEA">
      <w:pPr>
        <w:ind w:left="5220" w:hanging="5220"/>
        <w:jc w:val="both"/>
        <w:rPr>
          <w:rFonts w:ascii="Arial" w:hAnsi="Arial" w:cs="Arial"/>
          <w:b/>
          <w:lang w:val="es-BO"/>
        </w:rPr>
      </w:pPr>
      <w:r w:rsidRPr="002617B2">
        <w:rPr>
          <w:rFonts w:ascii="Arial" w:hAnsi="Arial" w:cs="Arial"/>
          <w:b/>
          <w:lang w:val="es-BO"/>
        </w:rPr>
        <w:t xml:space="preserve">                                </w:t>
      </w:r>
      <w:r w:rsidRPr="00431CEA">
        <w:rPr>
          <w:rFonts w:ascii="Arial" w:hAnsi="Arial" w:cs="Arial"/>
          <w:b/>
          <w:lang w:val="es-BO"/>
        </w:rPr>
        <w:t>YPFB - ENTIDAD                                                                               _______________</w:t>
      </w:r>
    </w:p>
    <w:p w:rsidR="00431CEA" w:rsidRPr="00431CEA" w:rsidRDefault="00431CEA" w:rsidP="00431CEA">
      <w:pPr>
        <w:ind w:left="5220" w:hanging="3804"/>
        <w:jc w:val="both"/>
        <w:rPr>
          <w:rFonts w:ascii="Arial" w:hAnsi="Arial" w:cs="Arial"/>
          <w:b/>
          <w:lang w:val="es-BO"/>
        </w:rPr>
      </w:pPr>
    </w:p>
    <w:p w:rsidR="00BD420D" w:rsidRPr="00552079" w:rsidRDefault="00431CEA" w:rsidP="00862765">
      <w:pPr>
        <w:ind w:left="5220" w:hanging="3804"/>
        <w:jc w:val="both"/>
        <w:rPr>
          <w:rFonts w:asciiTheme="minorHAnsi" w:hAnsiTheme="minorHAnsi" w:cstheme="minorHAnsi"/>
          <w:b/>
          <w:bCs/>
          <w:sz w:val="22"/>
          <w:szCs w:val="22"/>
          <w:lang w:val="es-ES_tradnl"/>
        </w:rPr>
      </w:pPr>
      <w:r w:rsidRPr="00431CEA">
        <w:rPr>
          <w:rFonts w:ascii="Arial" w:hAnsi="Arial" w:cs="Arial"/>
          <w:b/>
          <w:lang w:val="es-BO"/>
        </w:rPr>
        <w:t xml:space="preserve">                                                                                                               </w:t>
      </w:r>
      <w:r w:rsidRPr="00247B96">
        <w:rPr>
          <w:rFonts w:ascii="Arial" w:hAnsi="Arial" w:cs="Arial"/>
          <w:b/>
          <w:lang w:val="es-ES_tradnl"/>
        </w:rPr>
        <w:t>PROVEEDOR</w:t>
      </w:r>
    </w:p>
    <w:p w:rsidR="00BD420D" w:rsidRPr="00552079" w:rsidRDefault="00BD420D" w:rsidP="00BD420D">
      <w:pPr>
        <w:jc w:val="center"/>
        <w:rPr>
          <w:rFonts w:asciiTheme="minorHAnsi" w:hAnsiTheme="minorHAnsi" w:cstheme="minorHAnsi"/>
          <w:b/>
          <w:bCs/>
          <w:sz w:val="22"/>
          <w:szCs w:val="22"/>
          <w:lang w:val="es-ES_tradnl"/>
        </w:rPr>
      </w:pPr>
    </w:p>
    <w:sectPr w:rsidR="00BD420D" w:rsidRPr="00552079" w:rsidSect="00992745">
      <w:footerReference w:type="default" r:id="rId2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227" w:rsidRDefault="006E1227">
      <w:r>
        <w:separator/>
      </w:r>
    </w:p>
  </w:endnote>
  <w:endnote w:type="continuationSeparator" w:id="0">
    <w:p w:rsidR="006E1227" w:rsidRDefault="006E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0A8" w:rsidRDefault="00AB00A8">
    <w:pPr>
      <w:pStyle w:val="Piedepgina"/>
      <w:jc w:val="right"/>
    </w:pPr>
    <w:r>
      <w:fldChar w:fldCharType="begin"/>
    </w:r>
    <w:r>
      <w:instrText xml:space="preserve"> PAGE   \* MERGEFORMAT </w:instrText>
    </w:r>
    <w:r>
      <w:fldChar w:fldCharType="separate"/>
    </w:r>
    <w:r w:rsidR="00723996">
      <w:rPr>
        <w:noProof/>
      </w:rPr>
      <w:t>144</w:t>
    </w:r>
    <w:r>
      <w:fldChar w:fldCharType="end"/>
    </w:r>
  </w:p>
  <w:p w:rsidR="00AB00A8" w:rsidRDefault="00AB00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227" w:rsidRDefault="006E1227">
      <w:r>
        <w:separator/>
      </w:r>
    </w:p>
  </w:footnote>
  <w:footnote w:type="continuationSeparator" w:id="0">
    <w:p w:rsidR="006E1227" w:rsidRDefault="006E12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DB1F99"/>
    <w:multiLevelType w:val="hybridMultilevel"/>
    <w:tmpl w:val="B16E34A4"/>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121B5176"/>
    <w:multiLevelType w:val="hybridMultilevel"/>
    <w:tmpl w:val="EA6CBFCE"/>
    <w:lvl w:ilvl="0" w:tplc="400A0001">
      <w:start w:val="1"/>
      <w:numFmt w:val="bullet"/>
      <w:lvlText w:val=""/>
      <w:lvlJc w:val="left"/>
      <w:pPr>
        <w:ind w:left="1576" w:hanging="360"/>
      </w:pPr>
      <w:rPr>
        <w:rFonts w:ascii="Symbol" w:hAnsi="Symbol" w:hint="default"/>
      </w:rPr>
    </w:lvl>
    <w:lvl w:ilvl="1" w:tplc="400A0003">
      <w:start w:val="1"/>
      <w:numFmt w:val="bullet"/>
      <w:lvlText w:val="o"/>
      <w:lvlJc w:val="left"/>
      <w:pPr>
        <w:ind w:left="2296" w:hanging="360"/>
      </w:pPr>
      <w:rPr>
        <w:rFonts w:ascii="Courier New" w:hAnsi="Courier New" w:cs="Courier New" w:hint="default"/>
      </w:rPr>
    </w:lvl>
    <w:lvl w:ilvl="2" w:tplc="400A0005">
      <w:start w:val="1"/>
      <w:numFmt w:val="bullet"/>
      <w:lvlText w:val=""/>
      <w:lvlJc w:val="left"/>
      <w:pPr>
        <w:ind w:left="3016" w:hanging="360"/>
      </w:pPr>
      <w:rPr>
        <w:rFonts w:ascii="Wingdings" w:hAnsi="Wingdings" w:hint="default"/>
      </w:rPr>
    </w:lvl>
    <w:lvl w:ilvl="3" w:tplc="400A0001">
      <w:start w:val="1"/>
      <w:numFmt w:val="bullet"/>
      <w:lvlText w:val=""/>
      <w:lvlJc w:val="left"/>
      <w:pPr>
        <w:ind w:left="3736" w:hanging="360"/>
      </w:pPr>
      <w:rPr>
        <w:rFonts w:ascii="Symbol" w:hAnsi="Symbol" w:hint="default"/>
      </w:rPr>
    </w:lvl>
    <w:lvl w:ilvl="4" w:tplc="400A0003">
      <w:start w:val="1"/>
      <w:numFmt w:val="bullet"/>
      <w:lvlText w:val="o"/>
      <w:lvlJc w:val="left"/>
      <w:pPr>
        <w:ind w:left="4456" w:hanging="360"/>
      </w:pPr>
      <w:rPr>
        <w:rFonts w:ascii="Courier New" w:hAnsi="Courier New" w:cs="Courier New" w:hint="default"/>
      </w:rPr>
    </w:lvl>
    <w:lvl w:ilvl="5" w:tplc="400A0005">
      <w:start w:val="1"/>
      <w:numFmt w:val="bullet"/>
      <w:lvlText w:val=""/>
      <w:lvlJc w:val="left"/>
      <w:pPr>
        <w:ind w:left="5176" w:hanging="360"/>
      </w:pPr>
      <w:rPr>
        <w:rFonts w:ascii="Wingdings" w:hAnsi="Wingdings" w:hint="default"/>
      </w:rPr>
    </w:lvl>
    <w:lvl w:ilvl="6" w:tplc="400A0001">
      <w:start w:val="1"/>
      <w:numFmt w:val="bullet"/>
      <w:lvlText w:val=""/>
      <w:lvlJc w:val="left"/>
      <w:pPr>
        <w:ind w:left="5896" w:hanging="360"/>
      </w:pPr>
      <w:rPr>
        <w:rFonts w:ascii="Symbol" w:hAnsi="Symbol" w:hint="default"/>
      </w:rPr>
    </w:lvl>
    <w:lvl w:ilvl="7" w:tplc="400A0003">
      <w:start w:val="1"/>
      <w:numFmt w:val="bullet"/>
      <w:lvlText w:val="o"/>
      <w:lvlJc w:val="left"/>
      <w:pPr>
        <w:ind w:left="6616" w:hanging="360"/>
      </w:pPr>
      <w:rPr>
        <w:rFonts w:ascii="Courier New" w:hAnsi="Courier New" w:cs="Courier New" w:hint="default"/>
      </w:rPr>
    </w:lvl>
    <w:lvl w:ilvl="8" w:tplc="400A0005">
      <w:start w:val="1"/>
      <w:numFmt w:val="bullet"/>
      <w:lvlText w:val=""/>
      <w:lvlJc w:val="left"/>
      <w:pPr>
        <w:ind w:left="7336" w:hanging="360"/>
      </w:pPr>
      <w:rPr>
        <w:rFonts w:ascii="Wingdings" w:hAnsi="Wingdings" w:hint="default"/>
      </w:rPr>
    </w:lvl>
  </w:abstractNum>
  <w:abstractNum w:abstractNumId="11">
    <w:nsid w:val="12BA210A"/>
    <w:multiLevelType w:val="multilevel"/>
    <w:tmpl w:val="D64CD316"/>
    <w:lvl w:ilvl="0">
      <w:start w:val="13"/>
      <w:numFmt w:val="decimal"/>
      <w:lvlText w:val="%1"/>
      <w:lvlJc w:val="left"/>
      <w:pPr>
        <w:ind w:left="540" w:hanging="540"/>
      </w:pPr>
    </w:lvl>
    <w:lvl w:ilvl="1">
      <w:start w:val="2"/>
      <w:numFmt w:val="decimal"/>
      <w:lvlText w:val="%1.%2"/>
      <w:lvlJc w:val="left"/>
      <w:pPr>
        <w:ind w:left="1249" w:hanging="540"/>
      </w:pPr>
    </w:lvl>
    <w:lvl w:ilvl="2">
      <w:start w:val="2"/>
      <w:numFmt w:val="decimal"/>
      <w:lvlText w:val="%1.%2.%3"/>
      <w:lvlJc w:val="left"/>
      <w:pPr>
        <w:ind w:left="2138" w:hanging="720"/>
      </w:pPr>
      <w:rPr>
        <w:b/>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66E22FA"/>
    <w:multiLevelType w:val="hybridMultilevel"/>
    <w:tmpl w:val="D8B885F2"/>
    <w:lvl w:ilvl="0" w:tplc="BEF07ADC">
      <w:start w:val="1"/>
      <w:numFmt w:val="lowerLetter"/>
      <w:lvlText w:val="%1)"/>
      <w:lvlJc w:val="left"/>
      <w:pPr>
        <w:ind w:left="1066" w:hanging="360"/>
      </w:pPr>
    </w:lvl>
    <w:lvl w:ilvl="1" w:tplc="400A0019">
      <w:start w:val="1"/>
      <w:numFmt w:val="lowerLetter"/>
      <w:lvlText w:val="%2."/>
      <w:lvlJc w:val="left"/>
      <w:pPr>
        <w:ind w:left="1786" w:hanging="360"/>
      </w:pPr>
    </w:lvl>
    <w:lvl w:ilvl="2" w:tplc="400A001B">
      <w:start w:val="1"/>
      <w:numFmt w:val="lowerRoman"/>
      <w:lvlText w:val="%3."/>
      <w:lvlJc w:val="right"/>
      <w:pPr>
        <w:ind w:left="2506" w:hanging="180"/>
      </w:pPr>
    </w:lvl>
    <w:lvl w:ilvl="3" w:tplc="400A000F">
      <w:start w:val="1"/>
      <w:numFmt w:val="decimal"/>
      <w:lvlText w:val="%4."/>
      <w:lvlJc w:val="left"/>
      <w:pPr>
        <w:ind w:left="3226" w:hanging="360"/>
      </w:pPr>
    </w:lvl>
    <w:lvl w:ilvl="4" w:tplc="400A0019">
      <w:start w:val="1"/>
      <w:numFmt w:val="lowerLetter"/>
      <w:lvlText w:val="%5."/>
      <w:lvlJc w:val="left"/>
      <w:pPr>
        <w:ind w:left="3946" w:hanging="360"/>
      </w:pPr>
    </w:lvl>
    <w:lvl w:ilvl="5" w:tplc="400A001B">
      <w:start w:val="1"/>
      <w:numFmt w:val="lowerRoman"/>
      <w:lvlText w:val="%6."/>
      <w:lvlJc w:val="right"/>
      <w:pPr>
        <w:ind w:left="4666" w:hanging="180"/>
      </w:pPr>
    </w:lvl>
    <w:lvl w:ilvl="6" w:tplc="400A000F">
      <w:start w:val="1"/>
      <w:numFmt w:val="decimal"/>
      <w:lvlText w:val="%7."/>
      <w:lvlJc w:val="left"/>
      <w:pPr>
        <w:ind w:left="5386" w:hanging="360"/>
      </w:pPr>
    </w:lvl>
    <w:lvl w:ilvl="7" w:tplc="400A0019">
      <w:start w:val="1"/>
      <w:numFmt w:val="lowerLetter"/>
      <w:lvlText w:val="%8."/>
      <w:lvlJc w:val="left"/>
      <w:pPr>
        <w:ind w:left="6106" w:hanging="360"/>
      </w:pPr>
    </w:lvl>
    <w:lvl w:ilvl="8" w:tplc="400A001B">
      <w:start w:val="1"/>
      <w:numFmt w:val="lowerRoman"/>
      <w:lvlText w:val="%9."/>
      <w:lvlJc w:val="right"/>
      <w:pPr>
        <w:ind w:left="6826" w:hanging="180"/>
      </w:pPr>
    </w:lvl>
  </w:abstractNum>
  <w:abstractNum w:abstractNumId="15">
    <w:nsid w:val="17F53C22"/>
    <w:multiLevelType w:val="hybridMultilevel"/>
    <w:tmpl w:val="D8B885F2"/>
    <w:lvl w:ilvl="0" w:tplc="BEF07ADC">
      <w:start w:val="1"/>
      <w:numFmt w:val="lowerLetter"/>
      <w:lvlText w:val="%1)"/>
      <w:lvlJc w:val="left"/>
      <w:pPr>
        <w:ind w:left="1066" w:hanging="360"/>
      </w:pPr>
    </w:lvl>
    <w:lvl w:ilvl="1" w:tplc="400A0019">
      <w:start w:val="1"/>
      <w:numFmt w:val="lowerLetter"/>
      <w:lvlText w:val="%2."/>
      <w:lvlJc w:val="left"/>
      <w:pPr>
        <w:ind w:left="1786" w:hanging="360"/>
      </w:pPr>
    </w:lvl>
    <w:lvl w:ilvl="2" w:tplc="400A001B">
      <w:start w:val="1"/>
      <w:numFmt w:val="lowerRoman"/>
      <w:lvlText w:val="%3."/>
      <w:lvlJc w:val="right"/>
      <w:pPr>
        <w:ind w:left="2506" w:hanging="180"/>
      </w:pPr>
    </w:lvl>
    <w:lvl w:ilvl="3" w:tplc="400A000F">
      <w:start w:val="1"/>
      <w:numFmt w:val="decimal"/>
      <w:lvlText w:val="%4."/>
      <w:lvlJc w:val="left"/>
      <w:pPr>
        <w:ind w:left="3226" w:hanging="360"/>
      </w:pPr>
    </w:lvl>
    <w:lvl w:ilvl="4" w:tplc="400A0019">
      <w:start w:val="1"/>
      <w:numFmt w:val="lowerLetter"/>
      <w:lvlText w:val="%5."/>
      <w:lvlJc w:val="left"/>
      <w:pPr>
        <w:ind w:left="3946" w:hanging="360"/>
      </w:pPr>
    </w:lvl>
    <w:lvl w:ilvl="5" w:tplc="400A001B">
      <w:start w:val="1"/>
      <w:numFmt w:val="lowerRoman"/>
      <w:lvlText w:val="%6."/>
      <w:lvlJc w:val="right"/>
      <w:pPr>
        <w:ind w:left="4666" w:hanging="180"/>
      </w:pPr>
    </w:lvl>
    <w:lvl w:ilvl="6" w:tplc="400A000F">
      <w:start w:val="1"/>
      <w:numFmt w:val="decimal"/>
      <w:lvlText w:val="%7."/>
      <w:lvlJc w:val="left"/>
      <w:pPr>
        <w:ind w:left="5386" w:hanging="360"/>
      </w:pPr>
    </w:lvl>
    <w:lvl w:ilvl="7" w:tplc="400A0019">
      <w:start w:val="1"/>
      <w:numFmt w:val="lowerLetter"/>
      <w:lvlText w:val="%8."/>
      <w:lvlJc w:val="left"/>
      <w:pPr>
        <w:ind w:left="6106" w:hanging="360"/>
      </w:pPr>
    </w:lvl>
    <w:lvl w:ilvl="8" w:tplc="400A001B">
      <w:start w:val="1"/>
      <w:numFmt w:val="lowerRoman"/>
      <w:lvlText w:val="%9."/>
      <w:lvlJc w:val="right"/>
      <w:pPr>
        <w:ind w:left="6826" w:hanging="180"/>
      </w:pPr>
    </w:lvl>
  </w:abstractNum>
  <w:abstractNum w:abstractNumId="16">
    <w:nsid w:val="18D66DF1"/>
    <w:multiLevelType w:val="hybridMultilevel"/>
    <w:tmpl w:val="BEC8B6B4"/>
    <w:lvl w:ilvl="0" w:tplc="2C146CF8">
      <w:start w:val="1"/>
      <w:numFmt w:val="bullet"/>
      <w:lvlText w:val=""/>
      <w:lvlJc w:val="left"/>
      <w:pPr>
        <w:ind w:left="3050" w:hanging="360"/>
      </w:pPr>
      <w:rPr>
        <w:rFonts w:ascii="Symbol" w:hAnsi="Symbol" w:hint="default"/>
        <w:color w:val="auto"/>
      </w:rPr>
    </w:lvl>
    <w:lvl w:ilvl="1" w:tplc="0C0A0003">
      <w:start w:val="1"/>
      <w:numFmt w:val="bullet"/>
      <w:lvlText w:val="o"/>
      <w:lvlJc w:val="left"/>
      <w:pPr>
        <w:ind w:left="2080" w:hanging="360"/>
      </w:pPr>
      <w:rPr>
        <w:rFonts w:ascii="Courier New" w:hAnsi="Courier New" w:cs="Courier New" w:hint="default"/>
      </w:rPr>
    </w:lvl>
    <w:lvl w:ilvl="2" w:tplc="0C0A0005">
      <w:start w:val="1"/>
      <w:numFmt w:val="bullet"/>
      <w:lvlText w:val=""/>
      <w:lvlJc w:val="left"/>
      <w:pPr>
        <w:ind w:left="2800" w:hanging="360"/>
      </w:pPr>
      <w:rPr>
        <w:rFonts w:ascii="Wingdings" w:hAnsi="Wingdings" w:hint="default"/>
      </w:rPr>
    </w:lvl>
    <w:lvl w:ilvl="3" w:tplc="0C0A0001">
      <w:start w:val="1"/>
      <w:numFmt w:val="bullet"/>
      <w:lvlText w:val=""/>
      <w:lvlJc w:val="left"/>
      <w:pPr>
        <w:ind w:left="3520" w:hanging="360"/>
      </w:pPr>
      <w:rPr>
        <w:rFonts w:ascii="Symbol" w:hAnsi="Symbol" w:hint="default"/>
      </w:rPr>
    </w:lvl>
    <w:lvl w:ilvl="4" w:tplc="0C0A0003">
      <w:start w:val="1"/>
      <w:numFmt w:val="bullet"/>
      <w:lvlText w:val="o"/>
      <w:lvlJc w:val="left"/>
      <w:pPr>
        <w:ind w:left="4240" w:hanging="360"/>
      </w:pPr>
      <w:rPr>
        <w:rFonts w:ascii="Courier New" w:hAnsi="Courier New" w:cs="Courier New" w:hint="default"/>
      </w:rPr>
    </w:lvl>
    <w:lvl w:ilvl="5" w:tplc="0C0A0005">
      <w:start w:val="1"/>
      <w:numFmt w:val="bullet"/>
      <w:lvlText w:val=""/>
      <w:lvlJc w:val="left"/>
      <w:pPr>
        <w:ind w:left="4960" w:hanging="360"/>
      </w:pPr>
      <w:rPr>
        <w:rFonts w:ascii="Wingdings" w:hAnsi="Wingdings" w:hint="default"/>
      </w:rPr>
    </w:lvl>
    <w:lvl w:ilvl="6" w:tplc="0C0A0001">
      <w:start w:val="1"/>
      <w:numFmt w:val="bullet"/>
      <w:lvlText w:val=""/>
      <w:lvlJc w:val="left"/>
      <w:pPr>
        <w:ind w:left="5680" w:hanging="360"/>
      </w:pPr>
      <w:rPr>
        <w:rFonts w:ascii="Symbol" w:hAnsi="Symbol" w:hint="default"/>
      </w:rPr>
    </w:lvl>
    <w:lvl w:ilvl="7" w:tplc="0C0A0003">
      <w:start w:val="1"/>
      <w:numFmt w:val="bullet"/>
      <w:lvlText w:val="o"/>
      <w:lvlJc w:val="left"/>
      <w:pPr>
        <w:ind w:left="6400" w:hanging="360"/>
      </w:pPr>
      <w:rPr>
        <w:rFonts w:ascii="Courier New" w:hAnsi="Courier New" w:cs="Courier New" w:hint="default"/>
      </w:rPr>
    </w:lvl>
    <w:lvl w:ilvl="8" w:tplc="0C0A0005">
      <w:start w:val="1"/>
      <w:numFmt w:val="bullet"/>
      <w:lvlText w:val=""/>
      <w:lvlJc w:val="left"/>
      <w:pPr>
        <w:ind w:left="7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CC868E3"/>
    <w:multiLevelType w:val="hybridMultilevel"/>
    <w:tmpl w:val="3C341C32"/>
    <w:lvl w:ilvl="0" w:tplc="400A0001">
      <w:start w:val="1"/>
      <w:numFmt w:val="bullet"/>
      <w:lvlText w:val=""/>
      <w:lvlJc w:val="left"/>
      <w:pPr>
        <w:ind w:left="1571" w:hanging="360"/>
      </w:pPr>
      <w:rPr>
        <w:rFonts w:ascii="Symbol" w:hAnsi="Symbol" w:hint="default"/>
      </w:rPr>
    </w:lvl>
    <w:lvl w:ilvl="1" w:tplc="400A0003">
      <w:start w:val="1"/>
      <w:numFmt w:val="bullet"/>
      <w:lvlText w:val="o"/>
      <w:lvlJc w:val="left"/>
      <w:pPr>
        <w:ind w:left="2291" w:hanging="360"/>
      </w:pPr>
      <w:rPr>
        <w:rFonts w:ascii="Courier New" w:hAnsi="Courier New" w:cs="Courier New" w:hint="default"/>
      </w:rPr>
    </w:lvl>
    <w:lvl w:ilvl="2" w:tplc="400A0005">
      <w:start w:val="1"/>
      <w:numFmt w:val="bullet"/>
      <w:lvlText w:val=""/>
      <w:lvlJc w:val="left"/>
      <w:pPr>
        <w:ind w:left="3011" w:hanging="360"/>
      </w:pPr>
      <w:rPr>
        <w:rFonts w:ascii="Wingdings" w:hAnsi="Wingdings" w:hint="default"/>
      </w:rPr>
    </w:lvl>
    <w:lvl w:ilvl="3" w:tplc="400A0001">
      <w:start w:val="1"/>
      <w:numFmt w:val="bullet"/>
      <w:lvlText w:val=""/>
      <w:lvlJc w:val="left"/>
      <w:pPr>
        <w:ind w:left="3731" w:hanging="360"/>
      </w:pPr>
      <w:rPr>
        <w:rFonts w:ascii="Symbol" w:hAnsi="Symbol" w:hint="default"/>
      </w:rPr>
    </w:lvl>
    <w:lvl w:ilvl="4" w:tplc="400A0003">
      <w:start w:val="1"/>
      <w:numFmt w:val="bullet"/>
      <w:lvlText w:val="o"/>
      <w:lvlJc w:val="left"/>
      <w:pPr>
        <w:ind w:left="4451" w:hanging="360"/>
      </w:pPr>
      <w:rPr>
        <w:rFonts w:ascii="Courier New" w:hAnsi="Courier New" w:cs="Courier New" w:hint="default"/>
      </w:rPr>
    </w:lvl>
    <w:lvl w:ilvl="5" w:tplc="400A0005">
      <w:start w:val="1"/>
      <w:numFmt w:val="bullet"/>
      <w:lvlText w:val=""/>
      <w:lvlJc w:val="left"/>
      <w:pPr>
        <w:ind w:left="5171" w:hanging="360"/>
      </w:pPr>
      <w:rPr>
        <w:rFonts w:ascii="Wingdings" w:hAnsi="Wingdings" w:hint="default"/>
      </w:rPr>
    </w:lvl>
    <w:lvl w:ilvl="6" w:tplc="400A0001">
      <w:start w:val="1"/>
      <w:numFmt w:val="bullet"/>
      <w:lvlText w:val=""/>
      <w:lvlJc w:val="left"/>
      <w:pPr>
        <w:ind w:left="5891" w:hanging="360"/>
      </w:pPr>
      <w:rPr>
        <w:rFonts w:ascii="Symbol" w:hAnsi="Symbol" w:hint="default"/>
      </w:rPr>
    </w:lvl>
    <w:lvl w:ilvl="7" w:tplc="400A0003">
      <w:start w:val="1"/>
      <w:numFmt w:val="bullet"/>
      <w:lvlText w:val="o"/>
      <w:lvlJc w:val="left"/>
      <w:pPr>
        <w:ind w:left="6611" w:hanging="360"/>
      </w:pPr>
      <w:rPr>
        <w:rFonts w:ascii="Courier New" w:hAnsi="Courier New" w:cs="Courier New" w:hint="default"/>
      </w:rPr>
    </w:lvl>
    <w:lvl w:ilvl="8" w:tplc="400A0005">
      <w:start w:val="1"/>
      <w:numFmt w:val="bullet"/>
      <w:lvlText w:val=""/>
      <w:lvlJc w:val="left"/>
      <w:pPr>
        <w:ind w:left="7331" w:hanging="360"/>
      </w:pPr>
      <w:rPr>
        <w:rFonts w:ascii="Wingdings" w:hAnsi="Wingdings" w:hint="default"/>
      </w:rPr>
    </w:lvl>
  </w:abstractNum>
  <w:abstractNum w:abstractNumId="19">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20">
    <w:nsid w:val="208430AB"/>
    <w:multiLevelType w:val="hybridMultilevel"/>
    <w:tmpl w:val="AA3416B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24C6BD8"/>
    <w:multiLevelType w:val="multilevel"/>
    <w:tmpl w:val="0B1228D0"/>
    <w:lvl w:ilvl="0">
      <w:start w:val="23"/>
      <w:numFmt w:val="decimal"/>
      <w:lvlText w:val="%1"/>
      <w:lvlJc w:val="left"/>
      <w:pPr>
        <w:ind w:left="540" w:hanging="540"/>
      </w:pPr>
      <w:rPr>
        <w:b/>
      </w:rPr>
    </w:lvl>
    <w:lvl w:ilvl="1">
      <w:start w:val="2"/>
      <w:numFmt w:val="decimal"/>
      <w:lvlText w:val="%1.%2"/>
      <w:lvlJc w:val="left"/>
      <w:pPr>
        <w:ind w:left="1532" w:hanging="540"/>
      </w:pPr>
      <w:rPr>
        <w:b/>
      </w:rPr>
    </w:lvl>
    <w:lvl w:ilvl="2">
      <w:start w:val="5"/>
      <w:numFmt w:val="decimal"/>
      <w:lvlText w:val="%1.%2.%3"/>
      <w:lvlJc w:val="left"/>
      <w:pPr>
        <w:ind w:left="2704" w:hanging="720"/>
      </w:pPr>
      <w:rPr>
        <w:b/>
      </w:rPr>
    </w:lvl>
    <w:lvl w:ilvl="3">
      <w:start w:val="1"/>
      <w:numFmt w:val="decimal"/>
      <w:lvlText w:val="%1.%2.%3.%4"/>
      <w:lvlJc w:val="left"/>
      <w:pPr>
        <w:ind w:left="3696" w:hanging="720"/>
      </w:pPr>
      <w:rPr>
        <w:b/>
      </w:rPr>
    </w:lvl>
    <w:lvl w:ilvl="4">
      <w:start w:val="1"/>
      <w:numFmt w:val="decimal"/>
      <w:lvlText w:val="%1.%2.%3.%4.%5"/>
      <w:lvlJc w:val="left"/>
      <w:pPr>
        <w:ind w:left="5048" w:hanging="1080"/>
      </w:pPr>
      <w:rPr>
        <w:b/>
      </w:rPr>
    </w:lvl>
    <w:lvl w:ilvl="5">
      <w:start w:val="1"/>
      <w:numFmt w:val="decimal"/>
      <w:lvlText w:val="%1.%2.%3.%4.%5.%6"/>
      <w:lvlJc w:val="left"/>
      <w:pPr>
        <w:ind w:left="6040" w:hanging="1080"/>
      </w:pPr>
      <w:rPr>
        <w:b/>
      </w:rPr>
    </w:lvl>
    <w:lvl w:ilvl="6">
      <w:start w:val="1"/>
      <w:numFmt w:val="decimal"/>
      <w:lvlText w:val="%1.%2.%3.%4.%5.%6.%7"/>
      <w:lvlJc w:val="left"/>
      <w:pPr>
        <w:ind w:left="7392" w:hanging="1440"/>
      </w:pPr>
      <w:rPr>
        <w:b/>
      </w:rPr>
    </w:lvl>
    <w:lvl w:ilvl="7">
      <w:start w:val="1"/>
      <w:numFmt w:val="decimal"/>
      <w:lvlText w:val="%1.%2.%3.%4.%5.%6.%7.%8"/>
      <w:lvlJc w:val="left"/>
      <w:pPr>
        <w:ind w:left="8384" w:hanging="1440"/>
      </w:pPr>
      <w:rPr>
        <w:b/>
      </w:rPr>
    </w:lvl>
    <w:lvl w:ilvl="8">
      <w:start w:val="1"/>
      <w:numFmt w:val="decimal"/>
      <w:lvlText w:val="%1.%2.%3.%4.%5.%6.%7.%8.%9"/>
      <w:lvlJc w:val="left"/>
      <w:pPr>
        <w:ind w:left="9736" w:hanging="1800"/>
      </w:pPr>
      <w:rPr>
        <w:b/>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2FDF304A"/>
    <w:multiLevelType w:val="hybridMultilevel"/>
    <w:tmpl w:val="E878FE8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16B21B1"/>
    <w:multiLevelType w:val="singleLevel"/>
    <w:tmpl w:val="8A3243AE"/>
    <w:lvl w:ilvl="0">
      <w:start w:val="1"/>
      <w:numFmt w:val="bullet"/>
      <w:lvlText w:val=""/>
      <w:lvlJc w:val="left"/>
      <w:pPr>
        <w:tabs>
          <w:tab w:val="num" w:pos="4755"/>
        </w:tabs>
        <w:ind w:left="4755" w:hanging="360"/>
      </w:pPr>
      <w:rPr>
        <w:rFonts w:ascii="Symbol" w:hAnsi="Symbol" w:hint="default"/>
        <w:caps w:val="0"/>
        <w:strike w:val="0"/>
        <w:dstrike w:val="0"/>
        <w:vanish w:val="0"/>
        <w:webHidden w:val="0"/>
        <w:color w:val="000000"/>
        <w:sz w:val="20"/>
        <w:u w:val="none"/>
        <w:effect w:val="none"/>
        <w:vertAlign w:val="baseline"/>
        <w:specVanish w:val="0"/>
      </w:rPr>
    </w:lvl>
  </w:abstractNum>
  <w:abstractNum w:abstractNumId="31">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AFD40D4"/>
    <w:multiLevelType w:val="hybridMultilevel"/>
    <w:tmpl w:val="695A00C6"/>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F1D52D1"/>
    <w:multiLevelType w:val="hybridMultilevel"/>
    <w:tmpl w:val="E878FE8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25A0347"/>
    <w:multiLevelType w:val="hybridMultilevel"/>
    <w:tmpl w:val="5278450E"/>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3">
    <w:nsid w:val="52E73661"/>
    <w:multiLevelType w:val="hybridMultilevel"/>
    <w:tmpl w:val="49720D88"/>
    <w:lvl w:ilvl="0" w:tplc="8D9AE9D8">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531D597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41E4183"/>
    <w:multiLevelType w:val="hybridMultilevel"/>
    <w:tmpl w:val="172A2B58"/>
    <w:lvl w:ilvl="0" w:tplc="890E6756">
      <w:start w:val="1"/>
      <w:numFmt w:val="bullet"/>
      <w:lvlText w:val=""/>
      <w:lvlJc w:val="left"/>
      <w:pPr>
        <w:ind w:left="2062" w:hanging="360"/>
      </w:pPr>
      <w:rPr>
        <w:rFonts w:ascii="Wingdings" w:hAnsi="Wingdings" w:hint="default"/>
        <w:sz w:val="16"/>
      </w:rPr>
    </w:lvl>
    <w:lvl w:ilvl="1" w:tplc="0C0A0003">
      <w:start w:val="1"/>
      <w:numFmt w:val="bullet"/>
      <w:lvlText w:val="o"/>
      <w:lvlJc w:val="left"/>
      <w:pPr>
        <w:ind w:left="3132" w:hanging="360"/>
      </w:pPr>
      <w:rPr>
        <w:rFonts w:ascii="Courier New" w:hAnsi="Courier New" w:cs="Courier New" w:hint="default"/>
      </w:rPr>
    </w:lvl>
    <w:lvl w:ilvl="2" w:tplc="0C0A0005">
      <w:start w:val="1"/>
      <w:numFmt w:val="bullet"/>
      <w:lvlText w:val=""/>
      <w:lvlJc w:val="left"/>
      <w:pPr>
        <w:ind w:left="3852" w:hanging="360"/>
      </w:pPr>
      <w:rPr>
        <w:rFonts w:ascii="Wingdings" w:hAnsi="Wingdings" w:hint="default"/>
      </w:rPr>
    </w:lvl>
    <w:lvl w:ilvl="3" w:tplc="0C0A0001">
      <w:start w:val="1"/>
      <w:numFmt w:val="bullet"/>
      <w:lvlText w:val=""/>
      <w:lvlJc w:val="left"/>
      <w:pPr>
        <w:ind w:left="4572" w:hanging="360"/>
      </w:pPr>
      <w:rPr>
        <w:rFonts w:ascii="Symbol" w:hAnsi="Symbol" w:hint="default"/>
      </w:rPr>
    </w:lvl>
    <w:lvl w:ilvl="4" w:tplc="0C0A0003">
      <w:start w:val="1"/>
      <w:numFmt w:val="bullet"/>
      <w:lvlText w:val="o"/>
      <w:lvlJc w:val="left"/>
      <w:pPr>
        <w:ind w:left="5292" w:hanging="360"/>
      </w:pPr>
      <w:rPr>
        <w:rFonts w:ascii="Courier New" w:hAnsi="Courier New" w:cs="Courier New" w:hint="default"/>
      </w:rPr>
    </w:lvl>
    <w:lvl w:ilvl="5" w:tplc="0C0A0005">
      <w:start w:val="1"/>
      <w:numFmt w:val="bullet"/>
      <w:lvlText w:val=""/>
      <w:lvlJc w:val="left"/>
      <w:pPr>
        <w:ind w:left="6012" w:hanging="360"/>
      </w:pPr>
      <w:rPr>
        <w:rFonts w:ascii="Wingdings" w:hAnsi="Wingdings" w:hint="default"/>
      </w:rPr>
    </w:lvl>
    <w:lvl w:ilvl="6" w:tplc="0C0A0001">
      <w:start w:val="1"/>
      <w:numFmt w:val="bullet"/>
      <w:lvlText w:val=""/>
      <w:lvlJc w:val="left"/>
      <w:pPr>
        <w:ind w:left="6732" w:hanging="360"/>
      </w:pPr>
      <w:rPr>
        <w:rFonts w:ascii="Symbol" w:hAnsi="Symbol" w:hint="default"/>
      </w:rPr>
    </w:lvl>
    <w:lvl w:ilvl="7" w:tplc="0C0A0003">
      <w:start w:val="1"/>
      <w:numFmt w:val="bullet"/>
      <w:lvlText w:val="o"/>
      <w:lvlJc w:val="left"/>
      <w:pPr>
        <w:ind w:left="7452" w:hanging="360"/>
      </w:pPr>
      <w:rPr>
        <w:rFonts w:ascii="Courier New" w:hAnsi="Courier New" w:cs="Courier New" w:hint="default"/>
      </w:rPr>
    </w:lvl>
    <w:lvl w:ilvl="8" w:tplc="0C0A0005">
      <w:start w:val="1"/>
      <w:numFmt w:val="bullet"/>
      <w:lvlText w:val=""/>
      <w:lvlJc w:val="left"/>
      <w:pPr>
        <w:ind w:left="8172" w:hanging="360"/>
      </w:pPr>
      <w:rPr>
        <w:rFonts w:ascii="Wingdings" w:hAnsi="Wingding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D83266A"/>
    <w:multiLevelType w:val="hybridMultilevel"/>
    <w:tmpl w:val="E878FE8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16242D8"/>
    <w:multiLevelType w:val="singleLevel"/>
    <w:tmpl w:val="A5C86A84"/>
    <w:lvl w:ilvl="0">
      <w:numFmt w:val="bullet"/>
      <w:lvlText w:val="-"/>
      <w:lvlJc w:val="left"/>
      <w:pPr>
        <w:tabs>
          <w:tab w:val="num" w:pos="360"/>
        </w:tabs>
        <w:ind w:left="360" w:hanging="360"/>
      </w:pPr>
      <w:rPr>
        <w:rFonts w:ascii="Times New Roman" w:hAnsi="Times New Roman" w:cs="Times New Roman" w:hint="default"/>
      </w:r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55">
    <w:nsid w:val="628845D8"/>
    <w:multiLevelType w:val="hybridMultilevel"/>
    <w:tmpl w:val="E032A39C"/>
    <w:lvl w:ilvl="0" w:tplc="B72A4CC0">
      <w:numFmt w:val="bullet"/>
      <w:lvlText w:val="-"/>
      <w:lvlJc w:val="left"/>
      <w:pPr>
        <w:ind w:left="1440" w:hanging="360"/>
      </w:pPr>
      <w:rPr>
        <w:rFonts w:ascii="Calibri" w:eastAsia="Times New Roman" w:hAnsi="Calibri" w:cs="Aria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732459A"/>
    <w:multiLevelType w:val="multilevel"/>
    <w:tmpl w:val="C30296CA"/>
    <w:lvl w:ilvl="0">
      <w:start w:val="13"/>
      <w:numFmt w:val="decimal"/>
      <w:lvlText w:val="%1"/>
      <w:lvlJc w:val="left"/>
      <w:pPr>
        <w:ind w:left="375" w:hanging="375"/>
      </w:pPr>
    </w:lvl>
    <w:lvl w:ilvl="1">
      <w:start w:val="2"/>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0EB3F13"/>
    <w:multiLevelType w:val="hybridMultilevel"/>
    <w:tmpl w:val="D8B885F2"/>
    <w:lvl w:ilvl="0" w:tplc="BEF07ADC">
      <w:start w:val="1"/>
      <w:numFmt w:val="lowerLetter"/>
      <w:lvlText w:val="%1)"/>
      <w:lvlJc w:val="left"/>
      <w:pPr>
        <w:ind w:left="1066" w:hanging="360"/>
      </w:pPr>
    </w:lvl>
    <w:lvl w:ilvl="1" w:tplc="400A0019">
      <w:start w:val="1"/>
      <w:numFmt w:val="lowerLetter"/>
      <w:lvlText w:val="%2."/>
      <w:lvlJc w:val="left"/>
      <w:pPr>
        <w:ind w:left="1786" w:hanging="360"/>
      </w:pPr>
    </w:lvl>
    <w:lvl w:ilvl="2" w:tplc="400A001B">
      <w:start w:val="1"/>
      <w:numFmt w:val="lowerRoman"/>
      <w:lvlText w:val="%3."/>
      <w:lvlJc w:val="right"/>
      <w:pPr>
        <w:ind w:left="2506" w:hanging="180"/>
      </w:pPr>
    </w:lvl>
    <w:lvl w:ilvl="3" w:tplc="400A000F">
      <w:start w:val="1"/>
      <w:numFmt w:val="decimal"/>
      <w:lvlText w:val="%4."/>
      <w:lvlJc w:val="left"/>
      <w:pPr>
        <w:ind w:left="3226" w:hanging="360"/>
      </w:pPr>
    </w:lvl>
    <w:lvl w:ilvl="4" w:tplc="400A0019">
      <w:start w:val="1"/>
      <w:numFmt w:val="lowerLetter"/>
      <w:lvlText w:val="%5."/>
      <w:lvlJc w:val="left"/>
      <w:pPr>
        <w:ind w:left="3946" w:hanging="360"/>
      </w:pPr>
    </w:lvl>
    <w:lvl w:ilvl="5" w:tplc="400A001B">
      <w:start w:val="1"/>
      <w:numFmt w:val="lowerRoman"/>
      <w:lvlText w:val="%6."/>
      <w:lvlJc w:val="right"/>
      <w:pPr>
        <w:ind w:left="4666" w:hanging="180"/>
      </w:pPr>
    </w:lvl>
    <w:lvl w:ilvl="6" w:tplc="400A000F">
      <w:start w:val="1"/>
      <w:numFmt w:val="decimal"/>
      <w:lvlText w:val="%7."/>
      <w:lvlJc w:val="left"/>
      <w:pPr>
        <w:ind w:left="5386" w:hanging="360"/>
      </w:pPr>
    </w:lvl>
    <w:lvl w:ilvl="7" w:tplc="400A0019">
      <w:start w:val="1"/>
      <w:numFmt w:val="lowerLetter"/>
      <w:lvlText w:val="%8."/>
      <w:lvlJc w:val="left"/>
      <w:pPr>
        <w:ind w:left="6106" w:hanging="360"/>
      </w:pPr>
    </w:lvl>
    <w:lvl w:ilvl="8" w:tplc="400A001B">
      <w:start w:val="1"/>
      <w:numFmt w:val="lowerRoman"/>
      <w:lvlText w:val="%9."/>
      <w:lvlJc w:val="right"/>
      <w:pPr>
        <w:ind w:left="6826" w:hanging="180"/>
      </w:p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C2D1542"/>
    <w:multiLevelType w:val="hybridMultilevel"/>
    <w:tmpl w:val="413290D2"/>
    <w:lvl w:ilvl="0" w:tplc="400A0001">
      <w:start w:val="1"/>
      <w:numFmt w:val="bullet"/>
      <w:lvlText w:val=""/>
      <w:lvlJc w:val="left"/>
      <w:pPr>
        <w:ind w:left="2143" w:hanging="360"/>
      </w:pPr>
      <w:rPr>
        <w:rFonts w:ascii="Symbol" w:hAnsi="Symbol" w:hint="default"/>
      </w:rPr>
    </w:lvl>
    <w:lvl w:ilvl="1" w:tplc="400A0003">
      <w:start w:val="1"/>
      <w:numFmt w:val="bullet"/>
      <w:lvlText w:val="o"/>
      <w:lvlJc w:val="left"/>
      <w:pPr>
        <w:ind w:left="2863" w:hanging="360"/>
      </w:pPr>
      <w:rPr>
        <w:rFonts w:ascii="Courier New" w:hAnsi="Courier New" w:cs="Courier New" w:hint="default"/>
      </w:rPr>
    </w:lvl>
    <w:lvl w:ilvl="2" w:tplc="400A0005">
      <w:start w:val="1"/>
      <w:numFmt w:val="bullet"/>
      <w:lvlText w:val=""/>
      <w:lvlJc w:val="left"/>
      <w:pPr>
        <w:ind w:left="3583" w:hanging="360"/>
      </w:pPr>
      <w:rPr>
        <w:rFonts w:ascii="Wingdings" w:hAnsi="Wingdings" w:hint="default"/>
      </w:rPr>
    </w:lvl>
    <w:lvl w:ilvl="3" w:tplc="400A0001">
      <w:start w:val="1"/>
      <w:numFmt w:val="bullet"/>
      <w:lvlText w:val=""/>
      <w:lvlJc w:val="left"/>
      <w:pPr>
        <w:ind w:left="4303" w:hanging="360"/>
      </w:pPr>
      <w:rPr>
        <w:rFonts w:ascii="Symbol" w:hAnsi="Symbol" w:hint="default"/>
      </w:rPr>
    </w:lvl>
    <w:lvl w:ilvl="4" w:tplc="400A0003">
      <w:start w:val="1"/>
      <w:numFmt w:val="bullet"/>
      <w:lvlText w:val="o"/>
      <w:lvlJc w:val="left"/>
      <w:pPr>
        <w:ind w:left="5023" w:hanging="360"/>
      </w:pPr>
      <w:rPr>
        <w:rFonts w:ascii="Courier New" w:hAnsi="Courier New" w:cs="Courier New" w:hint="default"/>
      </w:rPr>
    </w:lvl>
    <w:lvl w:ilvl="5" w:tplc="400A0005">
      <w:start w:val="1"/>
      <w:numFmt w:val="bullet"/>
      <w:lvlText w:val=""/>
      <w:lvlJc w:val="left"/>
      <w:pPr>
        <w:ind w:left="5743" w:hanging="360"/>
      </w:pPr>
      <w:rPr>
        <w:rFonts w:ascii="Wingdings" w:hAnsi="Wingdings" w:hint="default"/>
      </w:rPr>
    </w:lvl>
    <w:lvl w:ilvl="6" w:tplc="400A0001">
      <w:start w:val="1"/>
      <w:numFmt w:val="bullet"/>
      <w:lvlText w:val=""/>
      <w:lvlJc w:val="left"/>
      <w:pPr>
        <w:ind w:left="6463" w:hanging="360"/>
      </w:pPr>
      <w:rPr>
        <w:rFonts w:ascii="Symbol" w:hAnsi="Symbol" w:hint="default"/>
      </w:rPr>
    </w:lvl>
    <w:lvl w:ilvl="7" w:tplc="400A0003">
      <w:start w:val="1"/>
      <w:numFmt w:val="bullet"/>
      <w:lvlText w:val="o"/>
      <w:lvlJc w:val="left"/>
      <w:pPr>
        <w:ind w:left="7183" w:hanging="360"/>
      </w:pPr>
      <w:rPr>
        <w:rFonts w:ascii="Courier New" w:hAnsi="Courier New" w:cs="Courier New" w:hint="default"/>
      </w:rPr>
    </w:lvl>
    <w:lvl w:ilvl="8" w:tplc="400A0005">
      <w:start w:val="1"/>
      <w:numFmt w:val="bullet"/>
      <w:lvlText w:val=""/>
      <w:lvlJc w:val="left"/>
      <w:pPr>
        <w:ind w:left="7903" w:hanging="360"/>
      </w:pPr>
      <w:rPr>
        <w:rFonts w:ascii="Wingdings" w:hAnsi="Wingdings" w:hint="default"/>
      </w:rPr>
    </w:lvl>
  </w:abstractNum>
  <w:num w:numId="1">
    <w:abstractNumId w:val="17"/>
  </w:num>
  <w:num w:numId="2">
    <w:abstractNumId w:val="24"/>
  </w:num>
  <w:num w:numId="3">
    <w:abstractNumId w:val="52"/>
  </w:num>
  <w:num w:numId="4">
    <w:abstractNumId w:val="12"/>
  </w:num>
  <w:num w:numId="5">
    <w:abstractNumId w:val="32"/>
  </w:num>
  <w:num w:numId="6">
    <w:abstractNumId w:val="33"/>
  </w:num>
  <w:num w:numId="7">
    <w:abstractNumId w:val="0"/>
  </w:num>
  <w:num w:numId="8">
    <w:abstractNumId w:val="59"/>
  </w:num>
  <w:num w:numId="9">
    <w:abstractNumId w:val="25"/>
  </w:num>
  <w:num w:numId="10">
    <w:abstractNumId w:val="62"/>
  </w:num>
  <w:num w:numId="11">
    <w:abstractNumId w:val="8"/>
  </w:num>
  <w:num w:numId="12">
    <w:abstractNumId w:val="13"/>
  </w:num>
  <w:num w:numId="13">
    <w:abstractNumId w:val="41"/>
  </w:num>
  <w:num w:numId="14">
    <w:abstractNumId w:val="38"/>
  </w:num>
  <w:num w:numId="15">
    <w:abstractNumId w:val="46"/>
  </w:num>
  <w:num w:numId="16">
    <w:abstractNumId w:val="21"/>
  </w:num>
  <w:num w:numId="17">
    <w:abstractNumId w:val="2"/>
  </w:num>
  <w:num w:numId="18">
    <w:abstractNumId w:val="56"/>
  </w:num>
  <w:num w:numId="19">
    <w:abstractNumId w:val="27"/>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3"/>
  </w:num>
  <w:num w:numId="23">
    <w:abstractNumId w:val="22"/>
  </w:num>
  <w:num w:numId="24">
    <w:abstractNumId w:val="47"/>
  </w:num>
  <w:num w:numId="25">
    <w:abstractNumId w:val="35"/>
  </w:num>
  <w:num w:numId="26">
    <w:abstractNumId w:val="57"/>
  </w:num>
  <w:num w:numId="27">
    <w:abstractNumId w:val="50"/>
  </w:num>
  <w:num w:numId="28">
    <w:abstractNumId w:val="31"/>
  </w:num>
  <w:num w:numId="29">
    <w:abstractNumId w:val="29"/>
  </w:num>
  <w:num w:numId="30">
    <w:abstractNumId w:val="39"/>
  </w:num>
  <w:num w:numId="31">
    <w:abstractNumId w:val="36"/>
  </w:num>
  <w:num w:numId="32">
    <w:abstractNumId w:val="5"/>
  </w:num>
  <w:num w:numId="33">
    <w:abstractNumId w:val="43"/>
  </w:num>
  <w:num w:numId="34">
    <w:abstractNumId w:val="55"/>
  </w:num>
  <w:num w:numId="35">
    <w:abstractNumId w:val="42"/>
  </w:num>
  <w:num w:numId="36">
    <w:abstractNumId w:val="34"/>
  </w:num>
  <w:num w:numId="37">
    <w:abstractNumId w:val="30"/>
  </w:num>
  <w:num w:numId="38">
    <w:abstractNumId w:val="18"/>
  </w:num>
  <w:num w:numId="39">
    <w:abstractNumId w:val="53"/>
  </w:num>
  <w:num w:numId="40">
    <w:abstractNumId w:val="20"/>
  </w:num>
  <w:num w:numId="41">
    <w:abstractNumId w:val="45"/>
  </w:num>
  <w:num w:numId="42">
    <w:abstractNumId w:val="16"/>
  </w:num>
  <w:num w:numId="43">
    <w:abstractNumId w:val="10"/>
  </w:num>
  <w:num w:numId="44">
    <w:abstractNumId w:val="63"/>
  </w:num>
  <w:num w:numId="45">
    <w:abstractNumId w:val="54"/>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num>
  <w:num w:numId="48">
    <w:abstractNumId w:val="44"/>
  </w:num>
  <w:num w:numId="49">
    <w:abstractNumId w:val="28"/>
  </w:num>
  <w:num w:numId="50">
    <w:abstractNumId w:val="14"/>
  </w:num>
  <w:num w:numId="51">
    <w:abstractNumId w:val="40"/>
  </w:num>
  <w:num w:numId="52">
    <w:abstractNumId w:val="15"/>
  </w:num>
  <w:num w:numId="53">
    <w:abstractNumId w:val="51"/>
  </w:num>
  <w:num w:numId="54">
    <w:abstractNumId w:val="60"/>
  </w:num>
  <w:num w:numId="55">
    <w:abstractNumId w:val="9"/>
  </w:num>
  <w:num w:numId="56">
    <w:abstractNumId w:val="19"/>
  </w:num>
  <w:num w:numId="57">
    <w:abstractNumId w:val="48"/>
  </w:num>
  <w:num w:numId="58">
    <w:abstractNumId w:val="61"/>
  </w:num>
  <w:num w:numId="59">
    <w:abstractNumId w:val="6"/>
  </w:num>
  <w:num w:numId="60">
    <w:abstractNumId w:val="37"/>
  </w:num>
  <w:num w:numId="61">
    <w:abstractNumId w:val="58"/>
  </w:num>
  <w:num w:numId="62">
    <w:abstractNumId w:val="11"/>
  </w:num>
  <w:num w:numId="63">
    <w:abstractNumId w:val="23"/>
  </w:num>
  <w:num w:numId="64">
    <w:abstractNumId w:val="4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BO" w:vendorID="64" w:dllVersion="131078" w:nlCheck="1" w:checkStyle="1"/>
  <w:activeWritingStyle w:appName="MSWord" w:lang="es-ES_tradnl"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C80"/>
    <w:rsid w:val="00075F1F"/>
    <w:rsid w:val="0007639D"/>
    <w:rsid w:val="00076A7A"/>
    <w:rsid w:val="00076C3D"/>
    <w:rsid w:val="0008015C"/>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69F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553"/>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75B"/>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4FCC"/>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4728B"/>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43C"/>
    <w:rsid w:val="003B1D25"/>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CEA"/>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4E6"/>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9B"/>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97B5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1A0"/>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27"/>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996"/>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2E3"/>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765"/>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0A8"/>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A85"/>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CFD"/>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4B6"/>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53F"/>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unhideWhenUsed/>
    <w:rsid w:val="001369FF"/>
    <w:pPr>
      <w:ind w:left="720"/>
    </w:pPr>
    <w:rPr>
      <w:lang w:eastAsia="es-ES"/>
    </w:rPr>
  </w:style>
  <w:style w:type="paragraph" w:styleId="TDC5">
    <w:name w:val="toc 5"/>
    <w:basedOn w:val="Normal"/>
    <w:next w:val="Normal"/>
    <w:autoRedefine/>
    <w:semiHidden/>
    <w:unhideWhenUsed/>
    <w:rsid w:val="001369FF"/>
    <w:pPr>
      <w:ind w:left="960"/>
    </w:pPr>
    <w:rPr>
      <w:lang w:eastAsia="es-ES"/>
    </w:rPr>
  </w:style>
  <w:style w:type="paragraph" w:styleId="TDC6">
    <w:name w:val="toc 6"/>
    <w:basedOn w:val="Normal"/>
    <w:next w:val="Normal"/>
    <w:autoRedefine/>
    <w:semiHidden/>
    <w:unhideWhenUsed/>
    <w:rsid w:val="001369FF"/>
    <w:pPr>
      <w:ind w:left="1200"/>
    </w:pPr>
    <w:rPr>
      <w:lang w:eastAsia="es-ES"/>
    </w:rPr>
  </w:style>
  <w:style w:type="paragraph" w:styleId="TDC7">
    <w:name w:val="toc 7"/>
    <w:basedOn w:val="Normal"/>
    <w:next w:val="Normal"/>
    <w:autoRedefine/>
    <w:semiHidden/>
    <w:unhideWhenUsed/>
    <w:rsid w:val="001369FF"/>
    <w:pPr>
      <w:ind w:left="1440"/>
    </w:pPr>
    <w:rPr>
      <w:lang w:eastAsia="es-ES"/>
    </w:rPr>
  </w:style>
  <w:style w:type="paragraph" w:styleId="TDC8">
    <w:name w:val="toc 8"/>
    <w:basedOn w:val="Normal"/>
    <w:next w:val="Normal"/>
    <w:autoRedefine/>
    <w:semiHidden/>
    <w:unhideWhenUsed/>
    <w:rsid w:val="001369FF"/>
    <w:pPr>
      <w:ind w:left="1680"/>
    </w:pPr>
    <w:rPr>
      <w:lang w:eastAsia="es-ES"/>
    </w:rPr>
  </w:style>
  <w:style w:type="paragraph" w:styleId="TDC9">
    <w:name w:val="toc 9"/>
    <w:basedOn w:val="Normal"/>
    <w:next w:val="Normal"/>
    <w:autoRedefine/>
    <w:semiHidden/>
    <w:unhideWhenUsed/>
    <w:rsid w:val="001369FF"/>
    <w:pPr>
      <w:ind w:left="1920"/>
    </w:pPr>
    <w:rPr>
      <w:lang w:eastAsia="es-ES"/>
    </w:rPr>
  </w:style>
  <w:style w:type="paragraph" w:styleId="Lista">
    <w:name w:val="List"/>
    <w:basedOn w:val="Normal"/>
    <w:uiPriority w:val="99"/>
    <w:unhideWhenUsed/>
    <w:rsid w:val="001369FF"/>
    <w:pPr>
      <w:ind w:left="283" w:hanging="283"/>
      <w:contextualSpacing/>
    </w:pPr>
    <w:rPr>
      <w:sz w:val="24"/>
      <w:szCs w:val="24"/>
      <w:lang w:eastAsia="es-ES"/>
    </w:rPr>
  </w:style>
  <w:style w:type="paragraph" w:customStyle="1" w:styleId="CM12">
    <w:name w:val="CM12"/>
    <w:basedOn w:val="Normal"/>
    <w:next w:val="Normal"/>
    <w:rsid w:val="001369F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369FF"/>
    <w:pPr>
      <w:widowControl w:val="0"/>
    </w:pPr>
    <w:rPr>
      <w:rFonts w:ascii="Verdana" w:hAnsi="Verdana" w:cs="Times New Roman"/>
      <w:color w:val="auto"/>
    </w:rPr>
  </w:style>
  <w:style w:type="paragraph" w:customStyle="1" w:styleId="CM8">
    <w:name w:val="CM8"/>
    <w:basedOn w:val="Default"/>
    <w:next w:val="Default"/>
    <w:rsid w:val="001369FF"/>
    <w:pPr>
      <w:widowControl w:val="0"/>
      <w:spacing w:line="246" w:lineRule="atLeast"/>
    </w:pPr>
    <w:rPr>
      <w:rFonts w:ascii="Verdana" w:hAnsi="Verdana" w:cs="Times New Roman"/>
      <w:color w:val="auto"/>
    </w:rPr>
  </w:style>
  <w:style w:type="paragraph" w:customStyle="1" w:styleId="CM14">
    <w:name w:val="CM14"/>
    <w:basedOn w:val="Default"/>
    <w:next w:val="Default"/>
    <w:rsid w:val="001369FF"/>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wmf"/><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emf"/><Relationship Id="rId25"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6.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0.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9.emf"/><Relationship Id="rId28"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8.wmf"/><Relationship Id="rId27" Type="http://schemas.openxmlformats.org/officeDocument/2006/relationships/image" Target="media/image13.jpe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C1CA4-187F-4A72-ADB0-8DB363448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145</Pages>
  <Words>47435</Words>
  <Characters>260894</Characters>
  <Application>Microsoft Office Word</Application>
  <DocSecurity>0</DocSecurity>
  <Lines>2174</Lines>
  <Paragraphs>615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307714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9</cp:revision>
  <cp:lastPrinted>2015-02-19T14:27:00Z</cp:lastPrinted>
  <dcterms:created xsi:type="dcterms:W3CDTF">2016-09-21T23:47:00Z</dcterms:created>
  <dcterms:modified xsi:type="dcterms:W3CDTF">2016-09-22T00:52:00Z</dcterms:modified>
</cp:coreProperties>
</file>