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D62688" w:rsidRPr="00D62688" w:rsidTr="00A543FE">
        <w:trPr>
          <w:jc w:val="right"/>
        </w:trPr>
        <w:tc>
          <w:tcPr>
            <w:tcW w:w="8432" w:type="dxa"/>
            <w:shd w:val="clear" w:color="auto" w:fill="auto"/>
          </w:tcPr>
          <w:p w:rsidR="00D62688" w:rsidRPr="00D62688" w:rsidRDefault="00D62688" w:rsidP="00D62688">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D62688" w:rsidRPr="00D62688" w:rsidTr="00A543FE">
              <w:trPr>
                <w:trHeight w:val="424"/>
                <w:jc w:val="center"/>
              </w:trPr>
              <w:tc>
                <w:tcPr>
                  <w:tcW w:w="6200" w:type="dxa"/>
                  <w:tcBorders>
                    <w:bottom w:val="single" w:sz="4" w:space="0" w:color="auto"/>
                  </w:tcBorders>
                  <w:shd w:val="clear" w:color="auto" w:fill="92D050"/>
                  <w:vAlign w:val="center"/>
                </w:tcPr>
                <w:p w:rsidR="00D62688" w:rsidRPr="00D62688" w:rsidRDefault="00D62688" w:rsidP="00D62688">
                  <w:pPr>
                    <w:spacing w:after="0" w:line="240" w:lineRule="auto"/>
                    <w:jc w:val="center"/>
                    <w:rPr>
                      <w:rFonts w:ascii="Calibri" w:eastAsia="Calibri" w:hAnsi="Calibri" w:cs="Calibri"/>
                      <w:b/>
                      <w:lang w:val="es-ES"/>
                    </w:rPr>
                  </w:pPr>
                  <w:r w:rsidRPr="00D62688">
                    <w:rPr>
                      <w:rFonts w:ascii="Calibri" w:eastAsia="Calibri" w:hAnsi="Calibri" w:cs="Calibri"/>
                      <w:b/>
                      <w:lang w:val="es-ES"/>
                    </w:rPr>
                    <w:t>CODIGO DE LA CONTRATACION</w:t>
                  </w:r>
                </w:p>
              </w:tc>
            </w:tr>
            <w:tr w:rsidR="00D62688" w:rsidRPr="00D62688" w:rsidTr="00A543FE">
              <w:trPr>
                <w:trHeight w:val="590"/>
                <w:jc w:val="center"/>
              </w:trPr>
              <w:tc>
                <w:tcPr>
                  <w:tcW w:w="6200" w:type="dxa"/>
                  <w:tcBorders>
                    <w:top w:val="single" w:sz="4" w:space="0" w:color="auto"/>
                  </w:tcBorders>
                  <w:shd w:val="clear" w:color="auto" w:fill="auto"/>
                  <w:vAlign w:val="center"/>
                </w:tcPr>
                <w:p w:rsidR="00D62688" w:rsidRPr="00D62688" w:rsidRDefault="00D62688" w:rsidP="00CE44C0">
                  <w:pPr>
                    <w:spacing w:after="0" w:line="240" w:lineRule="auto"/>
                    <w:jc w:val="center"/>
                    <w:rPr>
                      <w:rFonts w:ascii="Calibri" w:eastAsia="Calibri" w:hAnsi="Calibri" w:cs="Calibri"/>
                      <w:b/>
                      <w:bCs/>
                      <w:lang w:val="es-ES"/>
                    </w:rPr>
                  </w:pPr>
                  <w:r w:rsidRPr="00D62688">
                    <w:rPr>
                      <w:rFonts w:ascii="Calibri" w:eastAsia="Calibri" w:hAnsi="Calibri" w:cs="Calibri"/>
                      <w:b/>
                      <w:bCs/>
                      <w:lang w:val="es-ES"/>
                    </w:rPr>
                    <w:t>DRCO-EPNE-GTHC-2</w:t>
                  </w:r>
                  <w:r w:rsidR="00CE44C0">
                    <w:rPr>
                      <w:rFonts w:ascii="Calibri" w:eastAsia="Calibri" w:hAnsi="Calibri" w:cs="Calibri"/>
                      <w:b/>
                      <w:bCs/>
                      <w:lang w:val="es-ES"/>
                    </w:rPr>
                    <w:t>35</w:t>
                  </w:r>
                  <w:r w:rsidRPr="00D62688">
                    <w:rPr>
                      <w:rFonts w:ascii="Calibri" w:eastAsia="Calibri" w:hAnsi="Calibri" w:cs="Calibri"/>
                      <w:b/>
                      <w:bCs/>
                      <w:lang w:val="es-ES"/>
                    </w:rPr>
                    <w:t>-16</w:t>
                  </w:r>
                </w:p>
              </w:tc>
            </w:tr>
          </w:tbl>
          <w:p w:rsidR="00D62688" w:rsidRPr="00D62688" w:rsidRDefault="00D62688" w:rsidP="00D62688">
            <w:pPr>
              <w:spacing w:after="0" w:line="240" w:lineRule="auto"/>
              <w:jc w:val="center"/>
              <w:rPr>
                <w:rFonts w:ascii="Calibri" w:eastAsia="Calibri" w:hAnsi="Calibri" w:cs="Calibri"/>
                <w:b/>
                <w:lang w:val="es-ES"/>
              </w:rPr>
            </w:pPr>
          </w:p>
          <w:p w:rsidR="00D62688" w:rsidRPr="00D62688" w:rsidRDefault="00D62688" w:rsidP="00D62688">
            <w:pPr>
              <w:spacing w:after="0" w:line="240" w:lineRule="auto"/>
              <w:jc w:val="center"/>
              <w:rPr>
                <w:rFonts w:ascii="Calibri" w:eastAsia="Calibri" w:hAnsi="Calibri" w:cs="Calibri"/>
                <w:b/>
                <w:lang w:val="es-ES"/>
              </w:rPr>
            </w:pPr>
            <w:r w:rsidRPr="00D62688">
              <w:rPr>
                <w:rFonts w:ascii="Calibri" w:eastAsia="Calibri" w:hAnsi="Calibri" w:cs="Calibri"/>
                <w:b/>
                <w:lang w:val="es-ES"/>
              </w:rPr>
              <w:t>YACIMIENTOS PETROLIFEROS FISCALES BOLIVIANOS</w:t>
            </w:r>
          </w:p>
          <w:p w:rsidR="00D62688" w:rsidRPr="00D62688" w:rsidRDefault="00D62688" w:rsidP="00D62688">
            <w:pPr>
              <w:spacing w:after="0" w:line="240" w:lineRule="auto"/>
              <w:rPr>
                <w:rFonts w:ascii="Calibri" w:eastAsia="Calibri" w:hAnsi="Calibri" w:cs="Calibri"/>
                <w:b/>
                <w:lang w:val="es-ES"/>
              </w:rPr>
            </w:pPr>
          </w:p>
          <w:p w:rsidR="00D62688" w:rsidRPr="00D62688" w:rsidRDefault="00D62688" w:rsidP="00D62688">
            <w:pPr>
              <w:spacing w:after="0" w:line="240" w:lineRule="auto"/>
              <w:rPr>
                <w:rFonts w:ascii="Calibri" w:eastAsia="Calibri" w:hAnsi="Calibri" w:cs="Calibri"/>
                <w:lang w:val="es-ES_tradnl"/>
              </w:rPr>
            </w:pPr>
          </w:p>
          <w:p w:rsidR="00D62688" w:rsidRPr="00D62688" w:rsidRDefault="00D62688" w:rsidP="00D62688">
            <w:pPr>
              <w:spacing w:after="0" w:line="240" w:lineRule="auto"/>
              <w:rPr>
                <w:rFonts w:ascii="Calibri" w:eastAsia="Calibri" w:hAnsi="Calibri" w:cs="Calibri"/>
                <w:b/>
                <w:lang w:val="es-ES_tradnl"/>
              </w:rPr>
            </w:pPr>
            <w:r w:rsidRPr="00D62688">
              <w:rPr>
                <w:rFonts w:ascii="Calibri" w:eastAsia="Calibri" w:hAnsi="Calibri" w:cs="Calibri"/>
                <w:b/>
                <w:lang w:val="es-ES_tradnl"/>
              </w:rPr>
              <w:t>NOMBRE DEL PROPONENTE</w:t>
            </w:r>
            <w:r w:rsidRPr="00D62688">
              <w:rPr>
                <w:rFonts w:ascii="Calibri" w:eastAsia="Calibri" w:hAnsi="Calibri" w:cs="Calibri"/>
                <w:lang w:val="es-ES_tradnl"/>
              </w:rPr>
              <w:t>:____________________________________________</w:t>
            </w:r>
            <w:r w:rsidRPr="00D62688">
              <w:rPr>
                <w:rFonts w:ascii="Calibri" w:eastAsia="Calibri" w:hAnsi="Calibri" w:cs="Calibri"/>
                <w:b/>
                <w:lang w:val="es-ES_tradnl"/>
              </w:rPr>
              <w:t xml:space="preserve"> </w:t>
            </w:r>
          </w:p>
          <w:p w:rsidR="00D62688" w:rsidRPr="00D62688" w:rsidRDefault="00D62688" w:rsidP="00D62688">
            <w:pPr>
              <w:spacing w:after="0" w:line="240" w:lineRule="auto"/>
              <w:rPr>
                <w:rFonts w:ascii="Calibri" w:eastAsia="Calibri" w:hAnsi="Calibri" w:cs="Calibri"/>
                <w:b/>
                <w:lang w:val="es-ES_tradnl"/>
              </w:rPr>
            </w:pPr>
          </w:p>
          <w:p w:rsidR="00D62688" w:rsidRPr="00D62688" w:rsidRDefault="00D62688" w:rsidP="00D62688">
            <w:pPr>
              <w:spacing w:after="0" w:line="240" w:lineRule="auto"/>
              <w:rPr>
                <w:rFonts w:ascii="Calibri" w:eastAsia="Calibri" w:hAnsi="Calibri" w:cs="Calibri"/>
                <w:b/>
                <w:lang w:val="es-ES_tradnl"/>
              </w:rPr>
            </w:pPr>
          </w:p>
          <w:p w:rsidR="00D62688" w:rsidRPr="00D62688" w:rsidRDefault="00D62688" w:rsidP="00D62688">
            <w:pPr>
              <w:spacing w:after="0" w:line="240" w:lineRule="auto"/>
              <w:rPr>
                <w:rFonts w:ascii="Calibri" w:eastAsia="Calibri" w:hAnsi="Calibri" w:cs="Calibri"/>
                <w:b/>
                <w:lang w:val="es-ES"/>
              </w:rPr>
            </w:pPr>
            <w:r w:rsidRPr="00D62688">
              <w:rPr>
                <w:rFonts w:ascii="Calibri" w:eastAsia="Calibri" w:hAnsi="Calibri" w:cs="Calibri"/>
                <w:b/>
                <w:lang w:val="es-ES"/>
              </w:rPr>
              <w:t xml:space="preserve">OBJETO DE LA CONTRATACION: </w:t>
            </w:r>
          </w:p>
          <w:p w:rsidR="00D62688" w:rsidRPr="00D62688" w:rsidRDefault="00D62688" w:rsidP="00D62688">
            <w:pPr>
              <w:spacing w:after="0" w:line="240" w:lineRule="auto"/>
              <w:rPr>
                <w:rFonts w:ascii="Calibri" w:eastAsia="Calibri" w:hAnsi="Calibri" w:cs="Calibri"/>
                <w:lang w:val="es-ES"/>
              </w:rPr>
            </w:pPr>
          </w:p>
          <w:p w:rsidR="00D62688" w:rsidRPr="00D62688" w:rsidRDefault="00CE44C0" w:rsidP="00D62688">
            <w:pPr>
              <w:spacing w:after="0" w:line="240" w:lineRule="auto"/>
              <w:jc w:val="both"/>
              <w:rPr>
                <w:rFonts w:ascii="Calibri" w:eastAsia="Calibri" w:hAnsi="Calibri" w:cs="Calibri"/>
                <w:lang w:val="es-ES"/>
              </w:rPr>
            </w:pPr>
            <w:r w:rsidRPr="00CE44C0">
              <w:rPr>
                <w:rFonts w:ascii="Tahoma" w:eastAsia="Times New Roman" w:hAnsi="Tahoma" w:cs="Tahoma"/>
                <w:b/>
                <w:bCs/>
                <w:color w:val="000000"/>
                <w:sz w:val="17"/>
                <w:szCs w:val="17"/>
                <w:shd w:val="clear" w:color="auto" w:fill="FFFFFF"/>
                <w:lang w:val="es-ES"/>
              </w:rPr>
              <w:t>TÉCNICAS DE MANTENIMIENTO Y CONFIABILIDAD INDUSTRIAL DE EQUIPOS ROTATIVOS Y ESTÁTICOS DE PLANTAS DE GAS Y PETROQUIMICA</w:t>
            </w:r>
            <w:r w:rsidRPr="00CE44C0">
              <w:rPr>
                <w:rFonts w:ascii="Tahoma" w:eastAsia="Times New Roman" w:hAnsi="Tahoma" w:cs="Tahoma"/>
                <w:b/>
                <w:color w:val="000000"/>
                <w:sz w:val="17"/>
                <w:szCs w:val="17"/>
                <w:shd w:val="clear" w:color="auto" w:fill="FFFFFF"/>
                <w:lang w:val="es-ES"/>
              </w:rPr>
              <w:t xml:space="preserve"> </w:t>
            </w:r>
          </w:p>
        </w:tc>
      </w:tr>
    </w:tbl>
    <w:p w:rsidR="000468BF" w:rsidRDefault="000468BF">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rsidP="00D62688">
      <w:pPr>
        <w:spacing w:after="0" w:line="240" w:lineRule="auto"/>
        <w:jc w:val="center"/>
        <w:rPr>
          <w:rFonts w:ascii="Verdana" w:eastAsia="Times New Roman" w:hAnsi="Verdana" w:cs="Calibri"/>
          <w:b/>
          <w:sz w:val="18"/>
          <w:szCs w:val="18"/>
          <w:lang w:val="es-ES"/>
        </w:rPr>
      </w:pPr>
    </w:p>
    <w:p w:rsidR="00D62688" w:rsidRDefault="00D62688" w:rsidP="00D62688">
      <w:pPr>
        <w:spacing w:after="0" w:line="240" w:lineRule="auto"/>
        <w:jc w:val="center"/>
        <w:rPr>
          <w:rFonts w:ascii="Verdana" w:eastAsia="Times New Roman" w:hAnsi="Verdana" w:cs="Calibri"/>
          <w:b/>
          <w:sz w:val="18"/>
          <w:szCs w:val="18"/>
          <w:lang w:val="es-ES"/>
        </w:rPr>
      </w:pPr>
    </w:p>
    <w:p w:rsidR="00D62688" w:rsidRPr="00D62688" w:rsidRDefault="00D62688" w:rsidP="00D62688">
      <w:pPr>
        <w:spacing w:after="0" w:line="240" w:lineRule="auto"/>
        <w:jc w:val="center"/>
        <w:rPr>
          <w:rFonts w:ascii="Verdana" w:eastAsia="Times New Roman" w:hAnsi="Verdana" w:cs="Calibri"/>
          <w:b/>
          <w:sz w:val="18"/>
          <w:szCs w:val="18"/>
          <w:lang w:val="es-ES"/>
        </w:rPr>
      </w:pPr>
      <w:r w:rsidRPr="00D62688">
        <w:rPr>
          <w:rFonts w:ascii="Verdana" w:eastAsia="Times New Roman" w:hAnsi="Verdana" w:cs="Calibri"/>
          <w:b/>
          <w:sz w:val="18"/>
          <w:szCs w:val="18"/>
          <w:lang w:val="es-ES"/>
        </w:rPr>
        <w:lastRenderedPageBreak/>
        <w:t>FORMULARIO A-1</w:t>
      </w:r>
    </w:p>
    <w:p w:rsidR="00D62688" w:rsidRPr="00D62688" w:rsidRDefault="00D62688" w:rsidP="00D62688">
      <w:pPr>
        <w:spacing w:after="0" w:line="240" w:lineRule="auto"/>
        <w:jc w:val="center"/>
        <w:rPr>
          <w:rFonts w:ascii="Verdana" w:eastAsia="Times New Roman" w:hAnsi="Verdana" w:cs="Calibri"/>
          <w:b/>
          <w:sz w:val="18"/>
          <w:szCs w:val="18"/>
          <w:lang w:val="es-ES"/>
        </w:rPr>
      </w:pPr>
      <w:r w:rsidRPr="00D62688">
        <w:rPr>
          <w:rFonts w:ascii="Verdana" w:eastAsia="Times New Roman" w:hAnsi="Verdana" w:cs="Calibri"/>
          <w:b/>
          <w:sz w:val="18"/>
          <w:szCs w:val="18"/>
          <w:lang w:val="es-ES"/>
        </w:rPr>
        <w:t xml:space="preserve">PRESENTACIÓN DE LA OFERTA </w:t>
      </w:r>
    </w:p>
    <w:p w:rsidR="00D62688" w:rsidRPr="00D62688" w:rsidRDefault="00D62688" w:rsidP="00D62688">
      <w:pPr>
        <w:spacing w:after="0" w:line="240" w:lineRule="auto"/>
        <w:rPr>
          <w:rFonts w:ascii="Verdana" w:eastAsia="Times New Roman" w:hAnsi="Verdana" w:cs="Arial"/>
          <w:b/>
          <w:bCs/>
          <w:kern w:val="28"/>
          <w:sz w:val="18"/>
          <w:szCs w:val="18"/>
          <w:lang w:eastAsia="x-none"/>
        </w:rPr>
      </w:pPr>
      <w:r w:rsidRPr="00D62688">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D62688" w:rsidRPr="00D62688" w:rsidTr="00A543FE">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Calibri"/>
                <w:b/>
                <w:sz w:val="18"/>
                <w:szCs w:val="18"/>
                <w:lang w:val="es-ES"/>
              </w:rPr>
            </w:pPr>
          </w:p>
        </w:tc>
      </w:tr>
      <w:tr w:rsidR="00D62688" w:rsidRPr="00D62688" w:rsidTr="00A543FE">
        <w:tc>
          <w:tcPr>
            <w:tcW w:w="2870" w:type="dxa"/>
            <w:tcBorders>
              <w:top w:val="nil"/>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Calibri"/>
                <w:b/>
                <w:sz w:val="18"/>
                <w:szCs w:val="18"/>
                <w:lang w:val="es-ES"/>
              </w:rPr>
            </w:pPr>
            <w:r w:rsidRPr="00D62688">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Calibri"/>
                <w:b/>
                <w:sz w:val="18"/>
                <w:szCs w:val="18"/>
                <w:lang w:val="es-ES"/>
              </w:rPr>
            </w:pPr>
            <w:r w:rsidRPr="00D62688">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Calibri"/>
                <w:sz w:val="18"/>
                <w:szCs w:val="18"/>
                <w:lang w:val="es-ES"/>
              </w:rPr>
            </w:pPr>
          </w:p>
          <w:p w:rsidR="00D62688" w:rsidRPr="00D62688" w:rsidRDefault="00D62688" w:rsidP="00D62688">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r>
      <w:tr w:rsidR="00D62688" w:rsidRPr="00D62688" w:rsidTr="00A543FE">
        <w:tc>
          <w:tcPr>
            <w:tcW w:w="2870" w:type="dxa"/>
            <w:tcBorders>
              <w:top w:val="nil"/>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r>
      <w:tr w:rsidR="00D62688" w:rsidRPr="00D62688" w:rsidTr="00A543FE">
        <w:tc>
          <w:tcPr>
            <w:tcW w:w="2870" w:type="dxa"/>
            <w:tcBorders>
              <w:top w:val="nil"/>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Calibri"/>
                <w:b/>
                <w:sz w:val="18"/>
                <w:szCs w:val="18"/>
                <w:lang w:val="es-ES"/>
              </w:rPr>
            </w:pPr>
            <w:r w:rsidRPr="00D62688">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Calibri"/>
                <w:b/>
                <w:sz w:val="18"/>
                <w:szCs w:val="18"/>
                <w:lang w:val="es-ES"/>
              </w:rPr>
            </w:pPr>
            <w:r w:rsidRPr="00D62688">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Calibri"/>
                <w:sz w:val="18"/>
                <w:szCs w:val="18"/>
                <w:lang w:val="es-ES"/>
              </w:rPr>
            </w:pPr>
          </w:p>
          <w:p w:rsidR="00D62688" w:rsidRPr="00D62688" w:rsidRDefault="00D62688" w:rsidP="00D62688">
            <w:pPr>
              <w:spacing w:after="0" w:line="240" w:lineRule="auto"/>
              <w:jc w:val="center"/>
              <w:rPr>
                <w:rFonts w:ascii="Verdana" w:eastAsia="Times New Roman" w:hAnsi="Verdana" w:cs="Calibri"/>
                <w:sz w:val="18"/>
                <w:szCs w:val="18"/>
                <w:lang w:val="es-ES"/>
              </w:rPr>
            </w:pPr>
            <w:r w:rsidRPr="00D62688">
              <w:rPr>
                <w:rFonts w:ascii="Verdana" w:eastAsia="Times New Roman" w:hAnsi="Verdana" w:cs="Calibri"/>
                <w:b/>
                <w:bCs/>
                <w:sz w:val="18"/>
                <w:szCs w:val="18"/>
                <w:lang w:val="es-ES"/>
              </w:rPr>
              <w:t>DRCO-EPNE-GTHC-227-16</w:t>
            </w:r>
          </w:p>
        </w:tc>
        <w:tc>
          <w:tcPr>
            <w:tcW w:w="142" w:type="dxa"/>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r>
      <w:tr w:rsidR="00D62688" w:rsidRPr="00D62688" w:rsidTr="00A543FE">
        <w:tc>
          <w:tcPr>
            <w:tcW w:w="2870" w:type="dxa"/>
            <w:tcBorders>
              <w:top w:val="nil"/>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r>
      <w:tr w:rsidR="00D62688" w:rsidRPr="00D62688" w:rsidTr="00A543FE">
        <w:tc>
          <w:tcPr>
            <w:tcW w:w="2870" w:type="dxa"/>
            <w:tcBorders>
              <w:top w:val="nil"/>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Calibri"/>
                <w:b/>
                <w:sz w:val="18"/>
                <w:szCs w:val="18"/>
                <w:lang w:val="es-ES"/>
              </w:rPr>
            </w:pPr>
            <w:r w:rsidRPr="00D62688">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Calibri"/>
                <w:b/>
                <w:sz w:val="18"/>
                <w:szCs w:val="18"/>
                <w:lang w:val="es-ES"/>
              </w:rPr>
            </w:pPr>
            <w:r w:rsidRPr="00D62688">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D62688" w:rsidRPr="00D62688" w:rsidRDefault="00D62688" w:rsidP="00D62688">
            <w:pPr>
              <w:spacing w:after="0" w:line="240" w:lineRule="auto"/>
              <w:rPr>
                <w:rFonts w:ascii="Verdana" w:eastAsia="Times New Roman" w:hAnsi="Verdana" w:cs="Calibri"/>
                <w:b/>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Calibri"/>
                <w:b/>
                <w:sz w:val="18"/>
                <w:szCs w:val="18"/>
                <w:lang w:val="es-ES"/>
              </w:rPr>
            </w:pPr>
            <w:r w:rsidRPr="00D62688">
              <w:rPr>
                <w:rFonts w:ascii="Verdana" w:eastAsia="Times New Roman" w:hAnsi="Verdana" w:cs="Calibri"/>
                <w:b/>
                <w:sz w:val="18"/>
                <w:szCs w:val="18"/>
                <w:lang w:val="es-ES"/>
              </w:rPr>
              <w:t>EVENTOS DE CAPACITACIÓN PARA LA GERENCIA DE PROYECTOS, PLANTAS Y PETROQUÍMICA</w:t>
            </w:r>
          </w:p>
          <w:p w:rsidR="00D62688" w:rsidRPr="00D62688" w:rsidRDefault="00D62688" w:rsidP="00D62688">
            <w:pPr>
              <w:spacing w:after="0" w:line="240" w:lineRule="auto"/>
              <w:rPr>
                <w:rFonts w:ascii="Verdana" w:eastAsia="Times New Roman" w:hAnsi="Verdana" w:cs="Calibri"/>
                <w:b/>
                <w:sz w:val="18"/>
                <w:szCs w:val="18"/>
                <w:lang w:val="es-ES"/>
              </w:rPr>
            </w:pPr>
          </w:p>
        </w:tc>
        <w:tc>
          <w:tcPr>
            <w:tcW w:w="142" w:type="dxa"/>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r>
      <w:tr w:rsidR="00D62688" w:rsidRPr="00D62688" w:rsidTr="00A543FE">
        <w:tc>
          <w:tcPr>
            <w:tcW w:w="2870" w:type="dxa"/>
            <w:tcBorders>
              <w:top w:val="nil"/>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r>
      <w:tr w:rsidR="00D62688" w:rsidRPr="00D62688" w:rsidTr="00A543FE">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r>
    </w:tbl>
    <w:p w:rsidR="00D62688" w:rsidRPr="00D62688" w:rsidRDefault="00D62688" w:rsidP="00D62688">
      <w:pPr>
        <w:spacing w:after="0" w:line="240" w:lineRule="auto"/>
        <w:jc w:val="center"/>
        <w:rPr>
          <w:rFonts w:ascii="Verdana" w:eastAsia="Times New Roman" w:hAnsi="Verdana" w:cs="Calibri"/>
          <w:sz w:val="18"/>
          <w:szCs w:val="18"/>
          <w:lang w:val="es-ES"/>
        </w:rPr>
      </w:pPr>
    </w:p>
    <w:p w:rsidR="00D62688" w:rsidRPr="00D62688" w:rsidRDefault="00D62688" w:rsidP="00D62688">
      <w:pPr>
        <w:spacing w:after="0" w:line="240" w:lineRule="auto"/>
        <w:jc w:val="both"/>
        <w:rPr>
          <w:rFonts w:ascii="Calibri" w:eastAsia="Times New Roman" w:hAnsi="Calibri" w:cs="Calibri"/>
          <w:lang w:val="es-ES"/>
        </w:rPr>
      </w:pPr>
      <w:r w:rsidRPr="00D62688">
        <w:rPr>
          <w:rFonts w:ascii="Calibri" w:eastAsia="Times New Roman" w:hAnsi="Calibri" w:cs="Calibri"/>
          <w:lang w:val="es-ES"/>
        </w:rPr>
        <w:t>De mi consideración:</w:t>
      </w:r>
    </w:p>
    <w:p w:rsidR="00D62688" w:rsidRPr="00D62688" w:rsidRDefault="00D62688" w:rsidP="00D62688">
      <w:pPr>
        <w:spacing w:after="0" w:line="240" w:lineRule="auto"/>
        <w:jc w:val="both"/>
        <w:rPr>
          <w:rFonts w:ascii="Calibri" w:eastAsia="Times New Roman" w:hAnsi="Calibri" w:cs="Calibri"/>
          <w:lang w:val="es-ES"/>
        </w:rPr>
      </w:pPr>
    </w:p>
    <w:p w:rsidR="00D62688" w:rsidRPr="00D62688" w:rsidRDefault="00D62688" w:rsidP="00D62688">
      <w:pPr>
        <w:spacing w:after="0" w:line="240" w:lineRule="auto"/>
        <w:jc w:val="both"/>
        <w:rPr>
          <w:rFonts w:ascii="Calibri" w:eastAsia="Times New Roman" w:hAnsi="Calibri" w:cs="Calibri"/>
          <w:lang w:val="es-ES_tradnl"/>
        </w:rPr>
      </w:pPr>
      <w:r w:rsidRPr="00D62688">
        <w:rPr>
          <w:rFonts w:ascii="Calibri" w:eastAsia="Times New Roman" w:hAnsi="Calibri" w:cs="Calibri"/>
          <w:lang w:val="es-ES"/>
        </w:rPr>
        <w:t xml:space="preserve">A nombre de </w:t>
      </w:r>
      <w:r w:rsidRPr="00D62688">
        <w:rPr>
          <w:rFonts w:ascii="Calibri" w:eastAsia="Times New Roman" w:hAnsi="Calibri" w:cs="Calibri"/>
          <w:b/>
          <w:lang w:val="es-ES"/>
        </w:rPr>
        <w:t>(…………………………………..………</w:t>
      </w:r>
      <w:r w:rsidRPr="00D62688">
        <w:rPr>
          <w:rFonts w:ascii="Calibri" w:eastAsia="Times New Roman" w:hAnsi="Calibri" w:cs="Calibri"/>
          <w:b/>
          <w:i/>
          <w:lang w:val="es-ES"/>
        </w:rPr>
        <w:t xml:space="preserve">Nombre de la Empresa o Asociación Accidental) </w:t>
      </w:r>
      <w:r w:rsidRPr="00D62688">
        <w:rPr>
          <w:rFonts w:ascii="Calibri" w:eastAsia="Times New Roman" w:hAnsi="Calibri" w:cs="Calibri"/>
          <w:lang w:val="es-ES"/>
        </w:rPr>
        <w:t xml:space="preserve">a la cual represento, remito la presente propuesta, declarando </w:t>
      </w:r>
      <w:r w:rsidRPr="00D62688">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D62688" w:rsidRPr="00D62688" w:rsidRDefault="00D62688" w:rsidP="00D62688">
      <w:pPr>
        <w:spacing w:after="0" w:line="240" w:lineRule="auto"/>
        <w:jc w:val="both"/>
        <w:rPr>
          <w:rFonts w:ascii="Calibri" w:eastAsia="Times New Roman" w:hAnsi="Calibri" w:cs="Calibri"/>
          <w:lang w:val="es-ES_tradnl"/>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D62688" w:rsidRPr="00D62688" w:rsidRDefault="00D62688" w:rsidP="00D62688">
      <w:pPr>
        <w:spacing w:after="0" w:line="240" w:lineRule="auto"/>
        <w:ind w:left="360"/>
        <w:jc w:val="both"/>
        <w:rPr>
          <w:rFonts w:ascii="Calibri" w:eastAsia="Times New Roman" w:hAnsi="Calibri" w:cs="Calibri"/>
          <w:lang w:val="es-ES"/>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D62688" w:rsidRPr="00D62688" w:rsidRDefault="00D62688" w:rsidP="00D62688">
      <w:pPr>
        <w:spacing w:after="0" w:line="240" w:lineRule="auto"/>
        <w:ind w:left="360"/>
        <w:jc w:val="both"/>
        <w:rPr>
          <w:rFonts w:ascii="Calibri" w:eastAsia="Times New Roman" w:hAnsi="Calibri" w:cs="Calibri"/>
          <w:lang w:val="es-ES"/>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D62688" w:rsidRPr="00D62688" w:rsidRDefault="00D62688" w:rsidP="00D62688">
      <w:pPr>
        <w:spacing w:after="0" w:line="240" w:lineRule="auto"/>
        <w:ind w:left="720"/>
        <w:rPr>
          <w:rFonts w:ascii="Calibri" w:eastAsia="Times New Roman" w:hAnsi="Calibri" w:cs="Calibri"/>
          <w:lang w:val="es-ES"/>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D62688" w:rsidRPr="00D62688" w:rsidRDefault="00D62688" w:rsidP="00D62688">
      <w:pPr>
        <w:spacing w:after="0" w:line="240" w:lineRule="auto"/>
        <w:ind w:left="360"/>
        <w:jc w:val="both"/>
        <w:rPr>
          <w:rFonts w:ascii="Calibri" w:eastAsia="Times New Roman" w:hAnsi="Calibri" w:cs="Calibri"/>
          <w:b/>
          <w:lang w:val="es-ES"/>
        </w:rPr>
      </w:pPr>
    </w:p>
    <w:p w:rsidR="00D62688" w:rsidRPr="00D62688" w:rsidRDefault="00D62688" w:rsidP="00D62688">
      <w:pPr>
        <w:numPr>
          <w:ilvl w:val="0"/>
          <w:numId w:val="5"/>
        </w:numPr>
        <w:spacing w:after="0" w:line="240" w:lineRule="auto"/>
        <w:jc w:val="both"/>
        <w:rPr>
          <w:rFonts w:ascii="Calibri" w:eastAsia="Times New Roman" w:hAnsi="Calibri" w:cs="Calibri"/>
          <w:b/>
          <w:lang w:val="es-ES"/>
        </w:rPr>
      </w:pPr>
      <w:r w:rsidRPr="00D62688">
        <w:rPr>
          <w:rFonts w:ascii="Calibri" w:eastAsia="Times New Roman" w:hAnsi="Calibri" w:cs="Calibri"/>
          <w:lang w:val="es-ES"/>
        </w:rPr>
        <w:t>En caso de ser adjudicado, la propuesta constituirá un compromiso obligatorio hasta que se prepare y suscriba el contrato u orden de compra u orden de servicio.</w:t>
      </w:r>
    </w:p>
    <w:p w:rsidR="00D62688" w:rsidRPr="00D62688" w:rsidRDefault="00D62688" w:rsidP="00D62688">
      <w:pPr>
        <w:spacing w:after="0" w:line="240" w:lineRule="auto"/>
        <w:ind w:left="720"/>
        <w:rPr>
          <w:rFonts w:ascii="Calibri" w:eastAsia="Times New Roman" w:hAnsi="Calibri" w:cs="Calibri"/>
          <w:b/>
          <w:lang w:val="es-ES"/>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_tradnl"/>
        </w:rPr>
        <w:t>R</w:t>
      </w:r>
      <w:r w:rsidRPr="00D62688">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D62688" w:rsidRPr="00D62688" w:rsidRDefault="00D62688" w:rsidP="00D62688">
      <w:pPr>
        <w:spacing w:after="0" w:line="240" w:lineRule="auto"/>
        <w:ind w:left="720"/>
        <w:rPr>
          <w:rFonts w:ascii="Calibri" w:eastAsia="Times New Roman" w:hAnsi="Calibri" w:cs="Calibri"/>
          <w:lang w:val="es-ES"/>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D62688" w:rsidRPr="00D62688" w:rsidRDefault="00D62688" w:rsidP="00D62688">
      <w:pPr>
        <w:spacing w:after="0" w:line="240" w:lineRule="auto"/>
        <w:ind w:left="720"/>
        <w:rPr>
          <w:rFonts w:ascii="Calibri" w:eastAsia="Times New Roman" w:hAnsi="Calibri" w:cs="Calibri"/>
          <w:lang w:val="es-ES"/>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D62688" w:rsidRPr="00D62688" w:rsidRDefault="00D62688" w:rsidP="00D62688">
      <w:pPr>
        <w:spacing w:after="0" w:line="240" w:lineRule="auto"/>
        <w:ind w:left="720"/>
        <w:rPr>
          <w:rFonts w:ascii="Calibri" w:eastAsia="Times New Roman" w:hAnsi="Calibri" w:cs="Calibri"/>
          <w:lang w:val="es-ES"/>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
        </w:rPr>
        <w:t>Declaro no tener conflicto de intereses para el presente proceso de contratación.</w:t>
      </w:r>
    </w:p>
    <w:p w:rsidR="00D62688" w:rsidRPr="00D62688" w:rsidRDefault="00D62688" w:rsidP="00D62688">
      <w:pPr>
        <w:spacing w:after="0" w:line="240" w:lineRule="auto"/>
        <w:ind w:left="720"/>
        <w:rPr>
          <w:rFonts w:ascii="Calibri" w:eastAsia="Times New Roman" w:hAnsi="Calibri" w:cs="Calibri"/>
          <w:lang w:val="es-ES"/>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
        </w:rPr>
        <w:t>Como proponente, no me encuentro en las causales de impedimento, establecidas en el DCD.</w:t>
      </w:r>
    </w:p>
    <w:p w:rsidR="00D62688" w:rsidRPr="00D62688" w:rsidRDefault="00D62688" w:rsidP="00D62688">
      <w:pPr>
        <w:spacing w:after="0" w:line="240" w:lineRule="auto"/>
        <w:ind w:left="720"/>
        <w:rPr>
          <w:rFonts w:ascii="Calibri" w:eastAsia="Times New Roman" w:hAnsi="Calibri" w:cs="Calibri"/>
          <w:lang w:val="es-ES"/>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
        </w:rPr>
        <w:t>La empresa a la que represento No se encuentra en trámite ni se ha declarado su disolución o quiebra.</w:t>
      </w:r>
    </w:p>
    <w:p w:rsidR="00D62688" w:rsidRPr="00D62688" w:rsidRDefault="00D62688" w:rsidP="00D62688">
      <w:pPr>
        <w:spacing w:after="0" w:line="240" w:lineRule="auto"/>
        <w:ind w:left="720"/>
        <w:rPr>
          <w:rFonts w:ascii="Calibri" w:eastAsia="Times New Roman" w:hAnsi="Calibri" w:cs="Calibri"/>
          <w:lang w:val="es-ES"/>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
        </w:rPr>
        <w:t>La empresa a la que represento cuenta con la capacidad financiera solicitada por YPFB.</w:t>
      </w:r>
    </w:p>
    <w:p w:rsidR="00D62688" w:rsidRPr="00D62688" w:rsidRDefault="00D62688" w:rsidP="00D62688">
      <w:pPr>
        <w:spacing w:after="0" w:line="240" w:lineRule="auto"/>
        <w:ind w:left="720"/>
        <w:rPr>
          <w:rFonts w:ascii="Calibri" w:eastAsia="Times New Roman" w:hAnsi="Calibri" w:cs="Calibri"/>
          <w:lang w:val="es-ES"/>
        </w:rPr>
      </w:pPr>
    </w:p>
    <w:p w:rsidR="00D62688" w:rsidRPr="00D62688" w:rsidRDefault="00D62688" w:rsidP="00D62688">
      <w:pPr>
        <w:numPr>
          <w:ilvl w:val="0"/>
          <w:numId w:val="5"/>
        </w:numPr>
        <w:spacing w:after="0" w:line="276" w:lineRule="auto"/>
        <w:contextualSpacing/>
        <w:jc w:val="both"/>
        <w:rPr>
          <w:rFonts w:ascii="Calibri" w:eastAsia="Calibri" w:hAnsi="Calibri" w:cs="Calibri"/>
          <w:lang w:val="es-ES"/>
        </w:rPr>
      </w:pPr>
      <w:r w:rsidRPr="00D62688">
        <w:rPr>
          <w:rFonts w:ascii="Calibri" w:eastAsia="Calibri" w:hAnsi="Calibri" w:cs="Calibri"/>
          <w:lang w:val="es-ES"/>
        </w:rPr>
        <w:t xml:space="preserve">Declaro contar con el consentimiento expreso de todo el personal propuesto para presentar los datos de sus hojas de vida para la presente oferta </w:t>
      </w:r>
      <w:r w:rsidRPr="00D62688">
        <w:rPr>
          <w:rFonts w:ascii="Calibri" w:eastAsia="Calibri" w:hAnsi="Calibri" w:cs="Calibri"/>
          <w:b/>
          <w:i/>
          <w:lang w:val="es-ES"/>
        </w:rPr>
        <w:t>(Cuando sea solicitado en el presente DCD)</w:t>
      </w:r>
    </w:p>
    <w:p w:rsidR="00D62688" w:rsidRPr="00D62688" w:rsidRDefault="00D62688" w:rsidP="00D62688">
      <w:pPr>
        <w:spacing w:after="0" w:line="240" w:lineRule="auto"/>
        <w:ind w:left="720"/>
        <w:rPr>
          <w:rFonts w:ascii="Calibri" w:eastAsia="Times New Roman" w:hAnsi="Calibri" w:cs="Calibri"/>
          <w:lang w:val="es-ES"/>
        </w:rPr>
      </w:pPr>
    </w:p>
    <w:p w:rsidR="00D62688" w:rsidRPr="00D62688" w:rsidRDefault="00D62688" w:rsidP="00D62688">
      <w:pPr>
        <w:numPr>
          <w:ilvl w:val="0"/>
          <w:numId w:val="5"/>
        </w:numPr>
        <w:spacing w:after="0" w:line="276" w:lineRule="auto"/>
        <w:contextualSpacing/>
        <w:jc w:val="both"/>
        <w:rPr>
          <w:rFonts w:ascii="Calibri" w:eastAsia="Calibri" w:hAnsi="Calibri" w:cs="Calibri"/>
          <w:lang w:val="es-ES"/>
        </w:rPr>
      </w:pPr>
      <w:r w:rsidRPr="00D62688">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D62688">
        <w:rPr>
          <w:rFonts w:ascii="Calibri" w:eastAsia="Calibri" w:hAnsi="Calibri" w:cs="Calibri"/>
          <w:b/>
          <w:i/>
          <w:lang w:val="es-ES"/>
        </w:rPr>
        <w:t>Cuando sea solicitado en el presente DCD)</w:t>
      </w:r>
    </w:p>
    <w:p w:rsidR="00D62688" w:rsidRPr="00D62688" w:rsidRDefault="00D62688" w:rsidP="00D62688">
      <w:pPr>
        <w:spacing w:after="0" w:line="240" w:lineRule="auto"/>
        <w:ind w:left="720"/>
        <w:rPr>
          <w:rFonts w:ascii="Calibri" w:eastAsia="Times New Roman" w:hAnsi="Calibri" w:cs="Calibri"/>
          <w:lang w:val="es-ES"/>
        </w:rPr>
      </w:pPr>
    </w:p>
    <w:p w:rsidR="00D62688" w:rsidRPr="00D62688" w:rsidRDefault="00D62688" w:rsidP="00D62688">
      <w:pPr>
        <w:numPr>
          <w:ilvl w:val="0"/>
          <w:numId w:val="5"/>
        </w:numPr>
        <w:spacing w:after="0" w:line="240" w:lineRule="auto"/>
        <w:jc w:val="both"/>
        <w:rPr>
          <w:rFonts w:ascii="Calibri" w:eastAsia="Times New Roman" w:hAnsi="Calibri" w:cs="Calibri"/>
          <w:sz w:val="20"/>
          <w:szCs w:val="20"/>
          <w:lang w:val="es-ES"/>
        </w:rPr>
      </w:pPr>
      <w:r w:rsidRPr="00D62688">
        <w:rPr>
          <w:rFonts w:ascii="Calibri" w:eastAsia="Times New Roman" w:hAnsi="Calibri" w:cs="Calibri"/>
          <w:sz w:val="20"/>
          <w:szCs w:val="20"/>
          <w:lang w:val="es-ES"/>
        </w:rPr>
        <w:t>En caso de que la empresa a la cual represento resultase adjudicada, me comprometo a cumplir con lo requerido  en las Especificaciones Técnicas incorporadas en el DCD.</w:t>
      </w:r>
    </w:p>
    <w:p w:rsidR="00D62688" w:rsidRPr="00D62688" w:rsidRDefault="00D62688" w:rsidP="00D62688">
      <w:pPr>
        <w:spacing w:after="0" w:line="276" w:lineRule="auto"/>
        <w:contextualSpacing/>
        <w:jc w:val="both"/>
        <w:rPr>
          <w:rFonts w:ascii="Calibri" w:eastAsia="Calibri" w:hAnsi="Calibri" w:cs="Calibri"/>
          <w:b/>
          <w:sz w:val="20"/>
          <w:szCs w:val="20"/>
          <w:lang w:val="es-ES"/>
        </w:rPr>
      </w:pPr>
    </w:p>
    <w:p w:rsidR="00D62688" w:rsidRPr="00D62688" w:rsidRDefault="00D62688" w:rsidP="00D62688">
      <w:pPr>
        <w:spacing w:after="0" w:line="240" w:lineRule="auto"/>
        <w:rPr>
          <w:rFonts w:ascii="Calibri" w:eastAsia="Times New Roman" w:hAnsi="Calibri" w:cs="Calibri"/>
          <w:lang w:val="es-ES"/>
        </w:rPr>
      </w:pPr>
      <w:r w:rsidRPr="00D62688">
        <w:rPr>
          <w:rFonts w:ascii="Calibri" w:eastAsia="Times New Roman" w:hAnsi="Calibri" w:cs="Calibri"/>
          <w:b/>
          <w:lang w:val="es-ES"/>
        </w:rPr>
        <w:t>De la Presentación de Documentos</w:t>
      </w:r>
    </w:p>
    <w:p w:rsidR="00D62688" w:rsidRPr="00D62688" w:rsidRDefault="00D62688" w:rsidP="00D62688">
      <w:pPr>
        <w:spacing w:after="0" w:line="240" w:lineRule="auto"/>
        <w:rPr>
          <w:rFonts w:ascii="Calibri" w:eastAsia="Calibri" w:hAnsi="Calibri" w:cs="Calibri"/>
        </w:rPr>
      </w:pPr>
    </w:p>
    <w:p w:rsidR="00D62688" w:rsidRPr="00D62688" w:rsidRDefault="00D62688" w:rsidP="00D62688">
      <w:pPr>
        <w:spacing w:after="0" w:line="240" w:lineRule="auto"/>
        <w:jc w:val="both"/>
        <w:rPr>
          <w:rFonts w:ascii="Calibri" w:eastAsia="Calibri" w:hAnsi="Calibri" w:cs="Calibri"/>
        </w:rPr>
      </w:pPr>
      <w:r w:rsidRPr="00D62688">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D62688" w:rsidRPr="00D62688" w:rsidRDefault="00D62688" w:rsidP="00D62688">
      <w:pPr>
        <w:spacing w:after="0" w:line="240" w:lineRule="auto"/>
        <w:jc w:val="both"/>
        <w:rPr>
          <w:rFonts w:ascii="Calibri" w:eastAsia="Times New Roman" w:hAnsi="Calibri" w:cs="Calibri"/>
        </w:rPr>
      </w:pPr>
    </w:p>
    <w:p w:rsidR="00D62688" w:rsidRPr="00D62688" w:rsidRDefault="00D62688" w:rsidP="00D62688">
      <w:pPr>
        <w:spacing w:after="0" w:line="240" w:lineRule="auto"/>
        <w:jc w:val="both"/>
        <w:rPr>
          <w:rFonts w:ascii="Calibri" w:eastAsia="Calibri" w:hAnsi="Calibri" w:cs="Calibri"/>
          <w:b/>
          <w:u w:val="single"/>
        </w:rPr>
      </w:pPr>
      <w:r w:rsidRPr="00D62688">
        <w:rPr>
          <w:rFonts w:ascii="Calibri" w:eastAsia="Calibri" w:hAnsi="Calibri" w:cs="Calibri"/>
          <w:b/>
          <w:u w:val="single"/>
        </w:rPr>
        <w:t>Para empresas:</w:t>
      </w:r>
    </w:p>
    <w:p w:rsidR="00D62688" w:rsidRPr="00D62688" w:rsidRDefault="00D62688" w:rsidP="00D62688">
      <w:pPr>
        <w:spacing w:after="0" w:line="240" w:lineRule="auto"/>
        <w:jc w:val="both"/>
        <w:rPr>
          <w:rFonts w:ascii="Calibri" w:eastAsia="Times New Roman" w:hAnsi="Calibri" w:cs="Calibri"/>
        </w:rPr>
      </w:pPr>
    </w:p>
    <w:p w:rsidR="00D62688" w:rsidRPr="00D62688" w:rsidRDefault="00D62688" w:rsidP="00D62688">
      <w:pPr>
        <w:numPr>
          <w:ilvl w:val="0"/>
          <w:numId w:val="7"/>
        </w:numPr>
        <w:spacing w:after="0" w:line="240" w:lineRule="auto"/>
        <w:ind w:left="709"/>
        <w:jc w:val="both"/>
        <w:rPr>
          <w:rFonts w:ascii="Calibri" w:eastAsia="Times New Roman" w:hAnsi="Calibri" w:cs="Calibri"/>
          <w:lang w:val="es-ES"/>
        </w:rPr>
      </w:pPr>
      <w:r w:rsidRPr="00D62688">
        <w:rPr>
          <w:rFonts w:ascii="Calibri" w:eastAsia="Calibri" w:hAnsi="Calibri" w:cs="Calibri"/>
        </w:rPr>
        <w:t>Certificado</w:t>
      </w:r>
      <w:r w:rsidRPr="00D62688">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D62688" w:rsidRPr="00D62688" w:rsidRDefault="00D62688" w:rsidP="00D62688">
      <w:pPr>
        <w:numPr>
          <w:ilvl w:val="0"/>
          <w:numId w:val="7"/>
        </w:numPr>
        <w:spacing w:after="0" w:line="240" w:lineRule="auto"/>
        <w:ind w:left="709"/>
        <w:jc w:val="both"/>
        <w:rPr>
          <w:rFonts w:ascii="Calibri" w:eastAsia="Times New Roman" w:hAnsi="Calibri" w:cs="Calibri"/>
          <w:lang w:val="es-ES"/>
        </w:rPr>
      </w:pPr>
      <w:r w:rsidRPr="00D62688">
        <w:rPr>
          <w:rFonts w:ascii="Calibri" w:eastAsia="Calibri" w:hAnsi="Calibri" w:cs="Calibri"/>
        </w:rPr>
        <w:t xml:space="preserve">Original o Fotocopia legalizada </w:t>
      </w:r>
      <w:r w:rsidRPr="00D62688">
        <w:rPr>
          <w:rFonts w:ascii="Calibri" w:eastAsia="Times New Roman" w:hAnsi="Calibri" w:cs="Calibri"/>
          <w:lang w:val="es-ES"/>
        </w:rPr>
        <w:t>del Documento de Constitución de la empresa y de todas sus modificaciones registradas en FUNDEMPRESA, excepto empresas unipersonales.</w:t>
      </w:r>
    </w:p>
    <w:p w:rsidR="00D62688" w:rsidRPr="00D62688" w:rsidRDefault="00D62688" w:rsidP="00D62688">
      <w:pPr>
        <w:numPr>
          <w:ilvl w:val="0"/>
          <w:numId w:val="7"/>
        </w:numPr>
        <w:spacing w:after="0" w:line="240" w:lineRule="auto"/>
        <w:ind w:left="720"/>
        <w:jc w:val="both"/>
        <w:rPr>
          <w:rFonts w:ascii="Calibri" w:eastAsia="Times New Roman" w:hAnsi="Calibri" w:cs="Calibri"/>
          <w:strike/>
          <w:lang w:val="es-ES"/>
        </w:rPr>
      </w:pPr>
      <w:r w:rsidRPr="00D62688">
        <w:rPr>
          <w:rFonts w:ascii="Calibri" w:eastAsia="Calibri" w:hAnsi="Calibri" w:cs="Calibri"/>
        </w:rPr>
        <w:t>Original o Fotocopia legalizada</w:t>
      </w:r>
      <w:r w:rsidRPr="00D62688">
        <w:rPr>
          <w:rFonts w:ascii="Calibri" w:eastAsia="Times New Roman" w:hAnsi="Calibri" w:cs="Calibri"/>
          <w:lang w:val="es-ES"/>
        </w:rPr>
        <w:t xml:space="preserve"> del Poder del Representante Legal de la empresa, con atribuciones específicas de </w:t>
      </w:r>
      <w:r w:rsidRPr="00D62688">
        <w:rPr>
          <w:rFonts w:ascii="Calibri" w:eastAsia="Times New Roman" w:hAnsi="Calibri" w:cs="Calibri"/>
          <w:u w:val="single"/>
          <w:lang w:val="es-ES"/>
        </w:rPr>
        <w:t>presentar propuestas y suscribir contratos</w:t>
      </w:r>
      <w:r w:rsidRPr="00D62688">
        <w:rPr>
          <w:rFonts w:ascii="Calibri" w:eastAsia="Times New Roman" w:hAnsi="Calibri" w:cs="Calibri"/>
          <w:lang w:val="es-ES"/>
        </w:rPr>
        <w:t xml:space="preserve"> incluidas las empresas unipersonales cuando el representante legal sea diferente al propietario registrado en FUNDEMPRESA. </w:t>
      </w:r>
    </w:p>
    <w:p w:rsidR="00D62688" w:rsidRPr="00D62688" w:rsidRDefault="00D62688" w:rsidP="00D62688">
      <w:pPr>
        <w:numPr>
          <w:ilvl w:val="0"/>
          <w:numId w:val="7"/>
        </w:numPr>
        <w:spacing w:after="0" w:line="240" w:lineRule="auto"/>
        <w:ind w:left="720"/>
        <w:jc w:val="both"/>
        <w:rPr>
          <w:rFonts w:ascii="Calibri" w:eastAsia="Times New Roman" w:hAnsi="Calibri" w:cs="Calibri"/>
          <w:lang w:val="es-ES"/>
        </w:rPr>
      </w:pPr>
      <w:r w:rsidRPr="00D62688">
        <w:rPr>
          <w:rFonts w:ascii="Calibri" w:eastAsia="Times New Roman" w:hAnsi="Calibri" w:cs="Calibri"/>
          <w:lang w:val="es-ES"/>
        </w:rPr>
        <w:t xml:space="preserve">Fotocopia simple del documento de identificación personal del representante legal o propietario. </w:t>
      </w:r>
    </w:p>
    <w:p w:rsidR="00D62688" w:rsidRPr="00D62688" w:rsidRDefault="00D62688" w:rsidP="00D62688">
      <w:pPr>
        <w:numPr>
          <w:ilvl w:val="0"/>
          <w:numId w:val="7"/>
        </w:numPr>
        <w:spacing w:after="0" w:line="240" w:lineRule="auto"/>
        <w:ind w:left="720"/>
        <w:jc w:val="both"/>
        <w:rPr>
          <w:rFonts w:ascii="Calibri" w:eastAsia="Calibri" w:hAnsi="Calibri" w:cs="Calibri"/>
        </w:rPr>
      </w:pPr>
      <w:r w:rsidRPr="00D62688">
        <w:rPr>
          <w:rFonts w:ascii="Calibri" w:eastAsia="Calibri" w:hAnsi="Calibri" w:cs="Calibri"/>
        </w:rPr>
        <w:t>Original de la Matricula de Comercio actualizada, excepto para proponentes cuya normativa legal inherente a su constitución así lo prevea. (Solo cuando el monto adjudicado sea igual o superior a Bs. 1.000.000)</w:t>
      </w:r>
    </w:p>
    <w:p w:rsidR="00D62688" w:rsidRPr="00D62688" w:rsidRDefault="00D62688" w:rsidP="00D62688">
      <w:pPr>
        <w:numPr>
          <w:ilvl w:val="0"/>
          <w:numId w:val="7"/>
        </w:numPr>
        <w:spacing w:after="0" w:line="240" w:lineRule="auto"/>
        <w:ind w:left="720"/>
        <w:jc w:val="both"/>
        <w:rPr>
          <w:rFonts w:ascii="Calibri" w:eastAsia="Calibri" w:hAnsi="Calibri" w:cs="Calibri"/>
        </w:rPr>
      </w:pPr>
      <w:r w:rsidRPr="00D62688">
        <w:rPr>
          <w:rFonts w:ascii="Calibri" w:eastAsia="Calibri" w:hAnsi="Calibri" w:cs="Calibri"/>
        </w:rPr>
        <w:t>Fotocopia simple del SIGEP.</w:t>
      </w:r>
    </w:p>
    <w:p w:rsidR="00D62688" w:rsidRPr="00D62688" w:rsidRDefault="00D62688" w:rsidP="00D62688">
      <w:pPr>
        <w:numPr>
          <w:ilvl w:val="0"/>
          <w:numId w:val="7"/>
        </w:numPr>
        <w:spacing w:after="0" w:line="240" w:lineRule="auto"/>
        <w:ind w:left="720"/>
        <w:jc w:val="both"/>
        <w:rPr>
          <w:rFonts w:ascii="Calibri" w:eastAsia="Calibri" w:hAnsi="Calibri" w:cs="Calibri"/>
        </w:rPr>
      </w:pPr>
      <w:r w:rsidRPr="00D62688">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D62688" w:rsidRPr="00D62688" w:rsidRDefault="00D62688" w:rsidP="00D62688">
      <w:pPr>
        <w:spacing w:after="0" w:line="240" w:lineRule="auto"/>
        <w:jc w:val="both"/>
        <w:rPr>
          <w:rFonts w:ascii="Calibri" w:eastAsia="Calibri" w:hAnsi="Calibri" w:cs="Calibri"/>
        </w:rPr>
      </w:pP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lastRenderedPageBreak/>
        <w:t>Cuando el empleador tiene a sus dependientes registrados en una sola AFP, deberá presentar el certificado de no adeudo CNA emitido por dicha administradora y el documento de no registro emitido por la otra AFP.</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Cuando el empleador tiene a sus dependientes registrados en ambas </w:t>
      </w:r>
      <w:proofErr w:type="spellStart"/>
      <w:r w:rsidRPr="00D62688">
        <w:rPr>
          <w:rFonts w:ascii="Calibri" w:eastAsia="Times New Roman" w:hAnsi="Calibri" w:cs="Calibri"/>
          <w:color w:val="000000"/>
          <w:lang w:val="es-ES"/>
        </w:rPr>
        <w:t>AFP’s</w:t>
      </w:r>
      <w:proofErr w:type="spellEnd"/>
      <w:r w:rsidRPr="00D62688">
        <w:rPr>
          <w:rFonts w:ascii="Calibri" w:eastAsia="Times New Roman" w:hAnsi="Calibri" w:cs="Calibri"/>
          <w:color w:val="000000"/>
          <w:lang w:val="es-ES"/>
        </w:rPr>
        <w:t xml:space="preserve"> deberá presentar los certificados de no adeudo emitidos tanto por Futuro de Bolivia S.A. como por BBVA previsión AFP S.A.</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D62688">
        <w:rPr>
          <w:rFonts w:ascii="Calibri" w:eastAsia="Times New Roman" w:hAnsi="Calibri" w:cs="Calibri"/>
          <w:color w:val="000000"/>
          <w:lang w:val="es-ES"/>
        </w:rPr>
        <w:t>AFP’s</w:t>
      </w:r>
      <w:proofErr w:type="spellEnd"/>
    </w:p>
    <w:p w:rsidR="00D62688" w:rsidRPr="00D62688" w:rsidRDefault="00D62688" w:rsidP="00D62688">
      <w:pPr>
        <w:spacing w:after="0" w:line="240" w:lineRule="auto"/>
        <w:jc w:val="both"/>
        <w:rPr>
          <w:rFonts w:ascii="Calibri" w:eastAsia="Calibri" w:hAnsi="Calibri" w:cs="Calibri"/>
          <w:lang w:val="es-ES"/>
        </w:rPr>
      </w:pPr>
    </w:p>
    <w:p w:rsidR="00D62688" w:rsidRPr="00D62688" w:rsidRDefault="00D62688" w:rsidP="00D62688">
      <w:pPr>
        <w:numPr>
          <w:ilvl w:val="0"/>
          <w:numId w:val="7"/>
        </w:numPr>
        <w:spacing w:after="0" w:line="240" w:lineRule="auto"/>
        <w:ind w:left="720"/>
        <w:jc w:val="both"/>
        <w:rPr>
          <w:rFonts w:ascii="Calibri" w:eastAsia="Calibri" w:hAnsi="Calibri" w:cs="Calibri"/>
        </w:rPr>
      </w:pPr>
      <w:r w:rsidRPr="00D62688">
        <w:rPr>
          <w:rFonts w:ascii="Calibri" w:eastAsia="Calibri" w:hAnsi="Calibri" w:cs="Calibri"/>
        </w:rPr>
        <w:t>Original del Certificado de Solvencia Fiscal, emitido por la Contraloría General del Estado (CGE). (Solo cuando el monto adjudicado sea igual o superior a Bs. 1.000.000)</w:t>
      </w:r>
    </w:p>
    <w:p w:rsidR="00D62688" w:rsidRPr="00D62688" w:rsidRDefault="00D62688" w:rsidP="00D62688">
      <w:pPr>
        <w:numPr>
          <w:ilvl w:val="0"/>
          <w:numId w:val="7"/>
        </w:numPr>
        <w:spacing w:after="0" w:line="240" w:lineRule="auto"/>
        <w:ind w:left="720"/>
        <w:jc w:val="both"/>
        <w:rPr>
          <w:rFonts w:ascii="Calibri" w:eastAsia="Calibri" w:hAnsi="Calibri" w:cs="Calibri"/>
        </w:rPr>
      </w:pPr>
      <w:r w:rsidRPr="00D62688">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D62688">
        <w:rPr>
          <w:rFonts w:ascii="Calibri" w:eastAsia="Times New Roman" w:hAnsi="Calibri" w:cs="Calibri"/>
          <w:lang w:val="es-ES"/>
        </w:rPr>
        <w:t xml:space="preserve"> y que este facultada expresamente.</w:t>
      </w:r>
      <w:r w:rsidRPr="00D62688">
        <w:rPr>
          <w:rFonts w:ascii="Calibri" w:eastAsia="Calibri" w:hAnsi="Calibri" w:cs="Calibri"/>
        </w:rPr>
        <w:t xml:space="preserve"> (Cuando corresponda).</w:t>
      </w:r>
    </w:p>
    <w:p w:rsidR="00D62688" w:rsidRPr="00D62688" w:rsidRDefault="00D62688" w:rsidP="00D62688">
      <w:pPr>
        <w:numPr>
          <w:ilvl w:val="0"/>
          <w:numId w:val="7"/>
        </w:numPr>
        <w:spacing w:after="0" w:line="240" w:lineRule="auto"/>
        <w:ind w:left="720"/>
        <w:jc w:val="both"/>
        <w:rPr>
          <w:rFonts w:ascii="Calibri" w:eastAsia="Calibri" w:hAnsi="Calibri" w:cs="Calibri"/>
        </w:rPr>
      </w:pPr>
      <w:r w:rsidRPr="00D62688">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D62688" w:rsidRPr="00D62688" w:rsidRDefault="00D62688" w:rsidP="00D62688">
      <w:pPr>
        <w:numPr>
          <w:ilvl w:val="0"/>
          <w:numId w:val="7"/>
        </w:numPr>
        <w:spacing w:after="0" w:line="240" w:lineRule="auto"/>
        <w:ind w:left="720"/>
        <w:jc w:val="both"/>
        <w:rPr>
          <w:rFonts w:ascii="Calibri" w:eastAsia="Calibri" w:hAnsi="Calibri" w:cs="Calibri"/>
        </w:rPr>
      </w:pPr>
      <w:r w:rsidRPr="00D62688">
        <w:rPr>
          <w:rFonts w:ascii="Calibri" w:eastAsia="Calibri" w:hAnsi="Calibri" w:cs="Calibri"/>
        </w:rPr>
        <w:t xml:space="preserve">Original o Fotocopia legalizada del </w:t>
      </w:r>
      <w:r w:rsidRPr="00D62688">
        <w:rPr>
          <w:rFonts w:ascii="Calibri" w:eastAsia="Times New Roman" w:hAnsi="Calibri" w:cs="Calibri"/>
          <w:lang w:val="es-ES"/>
        </w:rPr>
        <w:t>Poder del Representante Legal de la empresa registrado en FUNDEMPRESA, de cada uno de los socios que conforman la Asociación Accidental o Consorcio.</w:t>
      </w:r>
    </w:p>
    <w:p w:rsidR="00D62688" w:rsidRPr="00D62688" w:rsidRDefault="00D62688" w:rsidP="00D62688">
      <w:pPr>
        <w:numPr>
          <w:ilvl w:val="0"/>
          <w:numId w:val="7"/>
        </w:numPr>
        <w:spacing w:after="0" w:line="240" w:lineRule="auto"/>
        <w:ind w:left="720"/>
        <w:jc w:val="both"/>
        <w:rPr>
          <w:rFonts w:ascii="Calibri" w:eastAsia="Calibri" w:hAnsi="Calibri" w:cs="Calibri"/>
        </w:rPr>
      </w:pPr>
      <w:r w:rsidRPr="00D62688">
        <w:rPr>
          <w:rFonts w:ascii="Calibri" w:eastAsia="Calibri" w:hAnsi="Calibri" w:cs="Calibri"/>
        </w:rPr>
        <w:t>Fotocopia simple de los respaldos de la experiencia declarada en los Formularios A-2 y A-3, las mismas que serán cotejadas con los originales o fotocopias legalizadas.</w:t>
      </w:r>
    </w:p>
    <w:p w:rsidR="00D62688" w:rsidRPr="00D62688" w:rsidRDefault="00D62688" w:rsidP="00D62688">
      <w:pPr>
        <w:numPr>
          <w:ilvl w:val="0"/>
          <w:numId w:val="7"/>
        </w:numPr>
        <w:spacing w:after="0" w:line="240" w:lineRule="auto"/>
        <w:ind w:left="720"/>
        <w:jc w:val="both"/>
        <w:rPr>
          <w:rFonts w:ascii="Calibri" w:eastAsia="Calibri" w:hAnsi="Calibri" w:cs="Calibri"/>
        </w:rPr>
      </w:pPr>
      <w:r w:rsidRPr="00D62688">
        <w:rPr>
          <w:rFonts w:ascii="Calibri" w:eastAsia="Calibri" w:hAnsi="Calibri" w:cs="Calibri"/>
        </w:rPr>
        <w:t>Otra documentación requerida por YPFB.</w:t>
      </w:r>
    </w:p>
    <w:p w:rsidR="00D62688" w:rsidRPr="00D62688" w:rsidRDefault="00D62688" w:rsidP="00D62688">
      <w:pPr>
        <w:spacing w:after="0" w:line="240" w:lineRule="auto"/>
        <w:ind w:left="360"/>
        <w:jc w:val="both"/>
        <w:rPr>
          <w:rFonts w:ascii="Calibri" w:eastAsia="Times New Roman" w:hAnsi="Calibri" w:cs="Calibri"/>
          <w:lang w:val="es-ES"/>
        </w:rPr>
      </w:pPr>
    </w:p>
    <w:p w:rsidR="00D62688" w:rsidRPr="00D62688" w:rsidRDefault="00D62688" w:rsidP="00D62688">
      <w:pPr>
        <w:spacing w:after="0" w:line="240" w:lineRule="auto"/>
        <w:ind w:left="360"/>
        <w:jc w:val="both"/>
        <w:rPr>
          <w:rFonts w:ascii="Verdana" w:eastAsia="Times New Roman" w:hAnsi="Verdana" w:cs="Calibri"/>
          <w:sz w:val="18"/>
          <w:szCs w:val="18"/>
          <w:lang w:val="es-ES"/>
        </w:rPr>
      </w:pPr>
    </w:p>
    <w:p w:rsidR="00D62688" w:rsidRPr="00D62688" w:rsidRDefault="00D62688" w:rsidP="00D62688">
      <w:pPr>
        <w:spacing w:after="0" w:line="240" w:lineRule="auto"/>
        <w:ind w:left="360"/>
        <w:jc w:val="both"/>
        <w:rPr>
          <w:rFonts w:ascii="Calibri" w:eastAsia="Times New Roman" w:hAnsi="Calibri" w:cs="Calibri"/>
          <w:b/>
          <w:u w:val="single"/>
        </w:rPr>
      </w:pPr>
      <w:r w:rsidRPr="00D62688">
        <w:rPr>
          <w:rFonts w:ascii="Calibri" w:eastAsia="Times New Roman" w:hAnsi="Calibri" w:cs="Calibri"/>
          <w:b/>
          <w:u w:val="single"/>
          <w:lang w:val="es-ES"/>
        </w:rPr>
        <w:t>Para Universidades Estatales:</w:t>
      </w:r>
    </w:p>
    <w:p w:rsidR="00D62688" w:rsidRPr="00D62688" w:rsidRDefault="00D62688" w:rsidP="00D62688">
      <w:pPr>
        <w:spacing w:after="0" w:line="240" w:lineRule="auto"/>
        <w:ind w:left="360"/>
        <w:jc w:val="both"/>
        <w:rPr>
          <w:rFonts w:ascii="Verdana" w:eastAsia="Times New Roman" w:hAnsi="Verdana" w:cs="Calibri"/>
          <w:sz w:val="18"/>
          <w:szCs w:val="18"/>
        </w:rPr>
      </w:pPr>
    </w:p>
    <w:p w:rsidR="00D62688" w:rsidRPr="00D62688" w:rsidRDefault="00D62688" w:rsidP="00D62688">
      <w:pPr>
        <w:numPr>
          <w:ilvl w:val="0"/>
          <w:numId w:val="14"/>
        </w:numPr>
        <w:spacing w:after="0" w:line="240" w:lineRule="auto"/>
        <w:ind w:left="709"/>
        <w:jc w:val="both"/>
        <w:rPr>
          <w:rFonts w:ascii="Calibri" w:eastAsia="Times New Roman" w:hAnsi="Calibri" w:cs="Calibri"/>
          <w:lang w:val="es-ES"/>
        </w:rPr>
      </w:pPr>
      <w:r w:rsidRPr="00D62688">
        <w:rPr>
          <w:rFonts w:ascii="Calibri" w:eastAsia="Times New Roman" w:hAnsi="Calibri" w:cs="Calibri"/>
        </w:rPr>
        <w:t>Certificado</w:t>
      </w:r>
      <w:r w:rsidRPr="00D62688">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D62688" w:rsidRPr="00D62688" w:rsidRDefault="00D62688" w:rsidP="00D62688">
      <w:pPr>
        <w:numPr>
          <w:ilvl w:val="0"/>
          <w:numId w:val="14"/>
        </w:numPr>
        <w:spacing w:after="0" w:line="240" w:lineRule="auto"/>
        <w:ind w:left="709"/>
        <w:jc w:val="both"/>
        <w:rPr>
          <w:rFonts w:ascii="Calibri" w:eastAsia="Times New Roman" w:hAnsi="Calibri" w:cs="Calibri"/>
          <w:lang w:val="es-ES"/>
        </w:rPr>
      </w:pPr>
      <w:r w:rsidRPr="00D62688">
        <w:rPr>
          <w:rFonts w:ascii="Calibri" w:eastAsia="Calibri" w:hAnsi="Calibri" w:cs="Calibri"/>
        </w:rPr>
        <w:t>Ley o Decreto Supremo de creación</w:t>
      </w:r>
      <w:r w:rsidRPr="00D62688">
        <w:rPr>
          <w:rFonts w:ascii="Calibri" w:eastAsia="Times New Roman" w:hAnsi="Calibri" w:cs="Calibri"/>
          <w:lang w:val="es-ES"/>
        </w:rPr>
        <w:t>.</w:t>
      </w:r>
    </w:p>
    <w:p w:rsidR="00D62688" w:rsidRPr="00D62688" w:rsidRDefault="00D62688" w:rsidP="00D62688">
      <w:pPr>
        <w:numPr>
          <w:ilvl w:val="0"/>
          <w:numId w:val="14"/>
        </w:numPr>
        <w:spacing w:after="0" w:line="240" w:lineRule="auto"/>
        <w:ind w:left="720"/>
        <w:jc w:val="both"/>
        <w:rPr>
          <w:rFonts w:ascii="Calibri" w:eastAsia="Times New Roman" w:hAnsi="Calibri" w:cs="Calibri"/>
          <w:strike/>
          <w:lang w:val="es-ES"/>
        </w:rPr>
      </w:pPr>
      <w:r w:rsidRPr="00D62688">
        <w:rPr>
          <w:rFonts w:ascii="Calibri" w:eastAsia="Calibri" w:hAnsi="Calibri" w:cs="Calibri"/>
        </w:rPr>
        <w:t>Original o Fotocopia legalizada</w:t>
      </w:r>
      <w:r w:rsidRPr="00D62688">
        <w:rPr>
          <w:rFonts w:ascii="Calibri" w:eastAsia="Times New Roman" w:hAnsi="Calibri" w:cs="Calibri"/>
          <w:lang w:val="es-ES"/>
        </w:rPr>
        <w:t xml:space="preserve"> del documento que acredite la representación legal. </w:t>
      </w:r>
    </w:p>
    <w:p w:rsidR="00D62688" w:rsidRPr="00D62688" w:rsidRDefault="00D62688" w:rsidP="00D62688">
      <w:pPr>
        <w:numPr>
          <w:ilvl w:val="0"/>
          <w:numId w:val="14"/>
        </w:numPr>
        <w:spacing w:after="0" w:line="240" w:lineRule="auto"/>
        <w:ind w:left="720"/>
        <w:jc w:val="both"/>
        <w:rPr>
          <w:rFonts w:ascii="Calibri" w:eastAsia="Times New Roman" w:hAnsi="Calibri" w:cs="Calibri"/>
          <w:lang w:val="es-ES"/>
        </w:rPr>
      </w:pPr>
      <w:r w:rsidRPr="00D62688">
        <w:rPr>
          <w:rFonts w:ascii="Calibri" w:eastAsia="Times New Roman" w:hAnsi="Calibri" w:cs="Calibri"/>
          <w:lang w:val="es-ES"/>
        </w:rPr>
        <w:t xml:space="preserve">Fotocopia simple del documento de identificación personal del representante legal. </w:t>
      </w:r>
    </w:p>
    <w:p w:rsidR="00D62688" w:rsidRPr="00D62688" w:rsidRDefault="00D62688" w:rsidP="00D62688">
      <w:pPr>
        <w:numPr>
          <w:ilvl w:val="0"/>
          <w:numId w:val="14"/>
        </w:numPr>
        <w:spacing w:after="0" w:line="240" w:lineRule="auto"/>
        <w:ind w:left="720"/>
        <w:jc w:val="both"/>
        <w:rPr>
          <w:rFonts w:ascii="Calibri" w:eastAsia="Calibri" w:hAnsi="Calibri" w:cs="Calibri"/>
        </w:rPr>
      </w:pPr>
      <w:r w:rsidRPr="00D62688">
        <w:rPr>
          <w:rFonts w:ascii="Calibri" w:eastAsia="Calibri" w:hAnsi="Calibri" w:cs="Calibri"/>
        </w:rPr>
        <w:t>Fotocopia simple del SIGEP.</w:t>
      </w:r>
    </w:p>
    <w:p w:rsidR="00D62688" w:rsidRPr="00D62688" w:rsidRDefault="00D62688" w:rsidP="00D62688">
      <w:pPr>
        <w:numPr>
          <w:ilvl w:val="0"/>
          <w:numId w:val="14"/>
        </w:numPr>
        <w:spacing w:after="0" w:line="240" w:lineRule="auto"/>
        <w:ind w:left="720"/>
        <w:jc w:val="both"/>
        <w:rPr>
          <w:rFonts w:ascii="Calibri" w:eastAsia="Calibri" w:hAnsi="Calibri" w:cs="Calibri"/>
        </w:rPr>
      </w:pPr>
      <w:r w:rsidRPr="00D62688">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D62688" w:rsidRPr="00D62688" w:rsidRDefault="00D62688" w:rsidP="00D62688">
      <w:pPr>
        <w:spacing w:after="0" w:line="240" w:lineRule="auto"/>
        <w:jc w:val="both"/>
        <w:rPr>
          <w:rFonts w:ascii="Calibri" w:eastAsia="Calibri" w:hAnsi="Calibri" w:cs="Calibri"/>
        </w:rPr>
      </w:pP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Cuando el empleador tiene a sus dependientes registrados en ambas </w:t>
      </w:r>
      <w:proofErr w:type="spellStart"/>
      <w:r w:rsidRPr="00D62688">
        <w:rPr>
          <w:rFonts w:ascii="Calibri" w:eastAsia="Times New Roman" w:hAnsi="Calibri" w:cs="Calibri"/>
          <w:color w:val="000000"/>
          <w:lang w:val="es-ES"/>
        </w:rPr>
        <w:t>AFP’s</w:t>
      </w:r>
      <w:proofErr w:type="spellEnd"/>
      <w:r w:rsidRPr="00D62688">
        <w:rPr>
          <w:rFonts w:ascii="Calibri" w:eastAsia="Times New Roman" w:hAnsi="Calibri" w:cs="Calibri"/>
          <w:color w:val="000000"/>
          <w:lang w:val="es-ES"/>
        </w:rPr>
        <w:t xml:space="preserve"> deberá presentar los certificados de no adeudo emitidos tanto por Futuro de Bolivia S.A. como por BBVA previsión AFP S.A.</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D62688">
        <w:rPr>
          <w:rFonts w:ascii="Calibri" w:eastAsia="Times New Roman" w:hAnsi="Calibri" w:cs="Calibri"/>
          <w:color w:val="000000"/>
          <w:lang w:val="es-ES"/>
        </w:rPr>
        <w:t>AFP’s</w:t>
      </w:r>
      <w:proofErr w:type="spellEnd"/>
    </w:p>
    <w:p w:rsidR="00D62688" w:rsidRPr="00D62688" w:rsidRDefault="00D62688" w:rsidP="00D62688">
      <w:pPr>
        <w:spacing w:after="0" w:line="240" w:lineRule="auto"/>
        <w:ind w:left="720"/>
        <w:jc w:val="both"/>
        <w:rPr>
          <w:rFonts w:ascii="Calibri" w:eastAsia="Calibri" w:hAnsi="Calibri" w:cs="Calibri"/>
        </w:rPr>
      </w:pPr>
    </w:p>
    <w:p w:rsidR="00D62688" w:rsidRPr="00D62688" w:rsidRDefault="00D62688" w:rsidP="00D62688">
      <w:pPr>
        <w:numPr>
          <w:ilvl w:val="0"/>
          <w:numId w:val="14"/>
        </w:numPr>
        <w:spacing w:after="0" w:line="240" w:lineRule="auto"/>
        <w:ind w:left="720"/>
        <w:jc w:val="both"/>
        <w:rPr>
          <w:rFonts w:ascii="Calibri" w:eastAsia="Calibri" w:hAnsi="Calibri" w:cs="Calibri"/>
        </w:rPr>
      </w:pPr>
      <w:r w:rsidRPr="00D62688">
        <w:rPr>
          <w:rFonts w:ascii="Calibri" w:eastAsia="Calibri" w:hAnsi="Calibri" w:cs="Calibri"/>
        </w:rPr>
        <w:t>Original del Certificado de Solvencia Fiscal, emitido por la Contraloría General del Estado (CGE). (Solo cuando el monto adjudicado sea igual o superior a Bs. 1.000.000)</w:t>
      </w:r>
    </w:p>
    <w:p w:rsidR="00D62688" w:rsidRPr="00D62688" w:rsidRDefault="00D62688" w:rsidP="00D62688">
      <w:pPr>
        <w:numPr>
          <w:ilvl w:val="0"/>
          <w:numId w:val="14"/>
        </w:numPr>
        <w:spacing w:after="0" w:line="240" w:lineRule="auto"/>
        <w:ind w:left="720"/>
        <w:jc w:val="both"/>
        <w:rPr>
          <w:rFonts w:ascii="Calibri" w:eastAsia="Calibri" w:hAnsi="Calibri" w:cs="Calibri"/>
        </w:rPr>
      </w:pPr>
      <w:r w:rsidRPr="00D62688">
        <w:rPr>
          <w:rFonts w:ascii="Calibri" w:eastAsia="Calibri" w:hAnsi="Calibri" w:cs="Calibri"/>
        </w:rPr>
        <w:t>Original de la Garantía de Cumplimiento de Contrato, emitida a nombre de YPFB.</w:t>
      </w:r>
    </w:p>
    <w:p w:rsidR="00D62688" w:rsidRPr="00D62688" w:rsidRDefault="00D62688" w:rsidP="00D62688">
      <w:pPr>
        <w:numPr>
          <w:ilvl w:val="0"/>
          <w:numId w:val="14"/>
        </w:numPr>
        <w:spacing w:after="0" w:line="240" w:lineRule="auto"/>
        <w:ind w:left="720"/>
        <w:jc w:val="both"/>
        <w:rPr>
          <w:rFonts w:ascii="Calibri" w:eastAsia="Calibri" w:hAnsi="Calibri" w:cs="Calibri"/>
        </w:rPr>
      </w:pPr>
      <w:r w:rsidRPr="00D62688">
        <w:rPr>
          <w:rFonts w:ascii="Calibri" w:eastAsia="Calibri" w:hAnsi="Calibri" w:cs="Calibri"/>
        </w:rPr>
        <w:lastRenderedPageBreak/>
        <w:t>Fotocopia simple de los respaldos de la experiencia declarada en los Formularios A-2 y A-3, las mismas que serán cotejadas con los originales o fotocopias legalizadas.</w:t>
      </w:r>
    </w:p>
    <w:p w:rsidR="00D62688" w:rsidRPr="00D62688" w:rsidRDefault="00D62688" w:rsidP="00D62688">
      <w:pPr>
        <w:numPr>
          <w:ilvl w:val="0"/>
          <w:numId w:val="14"/>
        </w:numPr>
        <w:spacing w:after="0" w:line="240" w:lineRule="auto"/>
        <w:ind w:left="720"/>
        <w:jc w:val="both"/>
        <w:rPr>
          <w:rFonts w:ascii="Calibri" w:eastAsia="Calibri" w:hAnsi="Calibri" w:cs="Calibri"/>
        </w:rPr>
      </w:pPr>
      <w:r w:rsidRPr="00D62688">
        <w:rPr>
          <w:rFonts w:ascii="Calibri" w:eastAsia="Calibri" w:hAnsi="Calibri" w:cs="Calibri"/>
        </w:rPr>
        <w:t>Otra documentación requerida por YPFB.</w:t>
      </w:r>
    </w:p>
    <w:p w:rsidR="00D62688" w:rsidRPr="00D62688" w:rsidRDefault="00D62688" w:rsidP="00D62688">
      <w:pPr>
        <w:spacing w:after="0" w:line="240" w:lineRule="auto"/>
        <w:jc w:val="both"/>
        <w:rPr>
          <w:rFonts w:ascii="Verdana" w:eastAsia="Times New Roman" w:hAnsi="Verdana" w:cs="Calibri"/>
          <w:sz w:val="18"/>
          <w:szCs w:val="18"/>
        </w:rPr>
      </w:pPr>
    </w:p>
    <w:p w:rsidR="00D62688" w:rsidRPr="00D62688" w:rsidRDefault="00D62688" w:rsidP="00D62688">
      <w:pPr>
        <w:spacing w:after="0" w:line="240" w:lineRule="auto"/>
        <w:ind w:left="360"/>
        <w:jc w:val="both"/>
        <w:rPr>
          <w:rFonts w:ascii="Verdana" w:eastAsia="Times New Roman" w:hAnsi="Verdana" w:cs="Calibri"/>
          <w:sz w:val="18"/>
          <w:szCs w:val="18"/>
          <w:lang w:val="es-ES"/>
        </w:rPr>
      </w:pPr>
    </w:p>
    <w:p w:rsidR="00D62688" w:rsidRPr="00D62688" w:rsidRDefault="00D62688" w:rsidP="00D62688">
      <w:pPr>
        <w:spacing w:after="0" w:line="240" w:lineRule="auto"/>
        <w:ind w:left="360"/>
        <w:jc w:val="both"/>
        <w:rPr>
          <w:rFonts w:ascii="Calibri" w:eastAsia="Times New Roman" w:hAnsi="Calibri" w:cs="Calibri"/>
          <w:b/>
          <w:u w:val="single"/>
        </w:rPr>
      </w:pPr>
      <w:r w:rsidRPr="00D62688">
        <w:rPr>
          <w:rFonts w:ascii="Calibri" w:eastAsia="Times New Roman" w:hAnsi="Calibri" w:cs="Calibri"/>
          <w:b/>
          <w:u w:val="single"/>
          <w:lang w:val="es-ES"/>
        </w:rPr>
        <w:t>Para Institutos dependientes de Universidades Estatales:</w:t>
      </w:r>
    </w:p>
    <w:p w:rsidR="00D62688" w:rsidRPr="00D62688" w:rsidRDefault="00D62688" w:rsidP="00D62688">
      <w:pPr>
        <w:spacing w:after="0" w:line="240" w:lineRule="auto"/>
        <w:ind w:left="1440"/>
        <w:jc w:val="both"/>
        <w:rPr>
          <w:rFonts w:ascii="Verdana" w:eastAsia="Times New Roman" w:hAnsi="Verdana" w:cs="Calibri"/>
          <w:sz w:val="18"/>
          <w:szCs w:val="18"/>
          <w:lang w:val="es-ES"/>
        </w:rPr>
      </w:pPr>
    </w:p>
    <w:p w:rsidR="00D62688" w:rsidRPr="00D62688" w:rsidRDefault="00D62688" w:rsidP="00D62688">
      <w:pPr>
        <w:numPr>
          <w:ilvl w:val="0"/>
          <w:numId w:val="15"/>
        </w:numPr>
        <w:spacing w:after="0" w:line="240" w:lineRule="auto"/>
        <w:ind w:left="709"/>
        <w:jc w:val="both"/>
        <w:rPr>
          <w:rFonts w:ascii="Calibri" w:eastAsia="Times New Roman" w:hAnsi="Calibri" w:cs="Calibri"/>
          <w:lang w:val="es-ES"/>
        </w:rPr>
      </w:pPr>
      <w:r w:rsidRPr="00D62688">
        <w:rPr>
          <w:rFonts w:ascii="Calibri" w:eastAsia="Times New Roman" w:hAnsi="Calibri" w:cs="Calibri"/>
        </w:rPr>
        <w:t>Certificado</w:t>
      </w:r>
      <w:r w:rsidRPr="00D62688">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D62688" w:rsidRPr="00D62688" w:rsidRDefault="00D62688" w:rsidP="00D62688">
      <w:pPr>
        <w:numPr>
          <w:ilvl w:val="0"/>
          <w:numId w:val="15"/>
        </w:numPr>
        <w:spacing w:after="0" w:line="240" w:lineRule="auto"/>
        <w:ind w:left="709"/>
        <w:jc w:val="both"/>
        <w:rPr>
          <w:rFonts w:ascii="Calibri" w:eastAsia="Times New Roman" w:hAnsi="Calibri" w:cs="Calibri"/>
          <w:lang w:val="es-ES"/>
        </w:rPr>
      </w:pPr>
      <w:r w:rsidRPr="00D62688">
        <w:rPr>
          <w:rFonts w:ascii="Calibri" w:eastAsia="Calibri" w:hAnsi="Calibri" w:cs="Calibri"/>
        </w:rPr>
        <w:t>Original o Fotocopia Legalizada de la Resolución de Creación, emitida por el Honorable Concejo Universitario (HCU)</w:t>
      </w:r>
      <w:r w:rsidRPr="00D62688">
        <w:rPr>
          <w:rFonts w:ascii="Calibri" w:eastAsia="Times New Roman" w:hAnsi="Calibri" w:cs="Calibri"/>
          <w:lang w:val="es-ES"/>
        </w:rPr>
        <w:t>.</w:t>
      </w:r>
    </w:p>
    <w:p w:rsidR="00D62688" w:rsidRPr="00D62688" w:rsidRDefault="00D62688" w:rsidP="00D62688">
      <w:pPr>
        <w:numPr>
          <w:ilvl w:val="0"/>
          <w:numId w:val="15"/>
        </w:numPr>
        <w:spacing w:after="0" w:line="240" w:lineRule="auto"/>
        <w:ind w:left="720"/>
        <w:jc w:val="both"/>
        <w:rPr>
          <w:rFonts w:ascii="Calibri" w:eastAsia="Times New Roman" w:hAnsi="Calibri" w:cs="Calibri"/>
          <w:strike/>
          <w:lang w:val="es-ES"/>
        </w:rPr>
      </w:pPr>
      <w:r w:rsidRPr="00D62688">
        <w:rPr>
          <w:rFonts w:ascii="Calibri" w:eastAsia="Calibri" w:hAnsi="Calibri" w:cs="Calibri"/>
        </w:rPr>
        <w:t>Original o Fotocopia legalizada</w:t>
      </w:r>
      <w:r w:rsidRPr="00D62688">
        <w:rPr>
          <w:rFonts w:ascii="Calibri" w:eastAsia="Times New Roman" w:hAnsi="Calibri" w:cs="Calibri"/>
          <w:lang w:val="es-ES"/>
        </w:rPr>
        <w:t xml:space="preserve"> del documento que acredite la representación legal. </w:t>
      </w:r>
    </w:p>
    <w:p w:rsidR="00D62688" w:rsidRPr="00D62688" w:rsidRDefault="00D62688" w:rsidP="00D62688">
      <w:pPr>
        <w:numPr>
          <w:ilvl w:val="0"/>
          <w:numId w:val="15"/>
        </w:numPr>
        <w:spacing w:after="0" w:line="240" w:lineRule="auto"/>
        <w:ind w:left="720"/>
        <w:jc w:val="both"/>
        <w:rPr>
          <w:rFonts w:ascii="Calibri" w:eastAsia="Times New Roman" w:hAnsi="Calibri" w:cs="Calibri"/>
          <w:lang w:val="es-ES"/>
        </w:rPr>
      </w:pPr>
      <w:r w:rsidRPr="00D62688">
        <w:rPr>
          <w:rFonts w:ascii="Calibri" w:eastAsia="Times New Roman" w:hAnsi="Calibri" w:cs="Calibri"/>
          <w:lang w:val="es-ES"/>
        </w:rPr>
        <w:t xml:space="preserve">Fotocopia simple del documento de identificación personal del representante legal. </w:t>
      </w:r>
    </w:p>
    <w:p w:rsidR="00D62688" w:rsidRPr="00D62688" w:rsidRDefault="00D62688" w:rsidP="00D62688">
      <w:pPr>
        <w:numPr>
          <w:ilvl w:val="0"/>
          <w:numId w:val="15"/>
        </w:numPr>
        <w:spacing w:after="0" w:line="240" w:lineRule="auto"/>
        <w:ind w:left="720"/>
        <w:jc w:val="both"/>
        <w:rPr>
          <w:rFonts w:ascii="Calibri" w:eastAsia="Calibri" w:hAnsi="Calibri" w:cs="Calibri"/>
        </w:rPr>
      </w:pPr>
      <w:r w:rsidRPr="00D62688">
        <w:rPr>
          <w:rFonts w:ascii="Calibri" w:eastAsia="Calibri" w:hAnsi="Calibri" w:cs="Calibri"/>
        </w:rPr>
        <w:t>Fotocopia simple del SIGEP.</w:t>
      </w:r>
    </w:p>
    <w:p w:rsidR="00D62688" w:rsidRPr="00D62688" w:rsidRDefault="00D62688" w:rsidP="00D62688">
      <w:pPr>
        <w:numPr>
          <w:ilvl w:val="0"/>
          <w:numId w:val="15"/>
        </w:numPr>
        <w:spacing w:after="0" w:line="240" w:lineRule="auto"/>
        <w:ind w:left="720"/>
        <w:jc w:val="both"/>
        <w:rPr>
          <w:rFonts w:ascii="Calibri" w:eastAsia="Calibri" w:hAnsi="Calibri" w:cs="Calibri"/>
        </w:rPr>
      </w:pPr>
      <w:r w:rsidRPr="00D62688">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D62688" w:rsidRPr="00D62688" w:rsidRDefault="00D62688" w:rsidP="00D62688">
      <w:pPr>
        <w:spacing w:after="0" w:line="240" w:lineRule="auto"/>
        <w:jc w:val="both"/>
        <w:rPr>
          <w:rFonts w:ascii="Calibri" w:eastAsia="Calibri" w:hAnsi="Calibri" w:cs="Calibri"/>
        </w:rPr>
      </w:pP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Cuando el empleador tiene a sus dependientes registrados en ambas </w:t>
      </w:r>
      <w:proofErr w:type="spellStart"/>
      <w:r w:rsidRPr="00D62688">
        <w:rPr>
          <w:rFonts w:ascii="Calibri" w:eastAsia="Times New Roman" w:hAnsi="Calibri" w:cs="Calibri"/>
          <w:color w:val="000000"/>
          <w:lang w:val="es-ES"/>
        </w:rPr>
        <w:t>AFP’s</w:t>
      </w:r>
      <w:proofErr w:type="spellEnd"/>
      <w:r w:rsidRPr="00D62688">
        <w:rPr>
          <w:rFonts w:ascii="Calibri" w:eastAsia="Times New Roman" w:hAnsi="Calibri" w:cs="Calibri"/>
          <w:color w:val="000000"/>
          <w:lang w:val="es-ES"/>
        </w:rPr>
        <w:t xml:space="preserve"> deberá presentar los certificados de no adeudo emitidos tanto por Futuro de Bolivia S.A. como por BBVA previsión AFP S.A.</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D62688">
        <w:rPr>
          <w:rFonts w:ascii="Calibri" w:eastAsia="Times New Roman" w:hAnsi="Calibri" w:cs="Calibri"/>
          <w:color w:val="000000"/>
          <w:lang w:val="es-ES"/>
        </w:rPr>
        <w:t>AFP’s</w:t>
      </w:r>
      <w:proofErr w:type="spellEnd"/>
    </w:p>
    <w:p w:rsidR="00D62688" w:rsidRPr="00D62688" w:rsidRDefault="00D62688" w:rsidP="00D62688">
      <w:pPr>
        <w:spacing w:after="0" w:line="240" w:lineRule="auto"/>
        <w:ind w:left="720"/>
        <w:jc w:val="both"/>
        <w:rPr>
          <w:rFonts w:ascii="Calibri" w:eastAsia="Calibri" w:hAnsi="Calibri" w:cs="Calibri"/>
        </w:rPr>
      </w:pPr>
    </w:p>
    <w:p w:rsidR="00D62688" w:rsidRPr="00D62688" w:rsidRDefault="00D62688" w:rsidP="00D62688">
      <w:pPr>
        <w:numPr>
          <w:ilvl w:val="0"/>
          <w:numId w:val="15"/>
        </w:numPr>
        <w:spacing w:after="0" w:line="240" w:lineRule="auto"/>
        <w:ind w:left="720"/>
        <w:jc w:val="both"/>
        <w:rPr>
          <w:rFonts w:ascii="Calibri" w:eastAsia="Calibri" w:hAnsi="Calibri" w:cs="Calibri"/>
        </w:rPr>
      </w:pPr>
      <w:r w:rsidRPr="00D62688">
        <w:rPr>
          <w:rFonts w:ascii="Calibri" w:eastAsia="Calibri" w:hAnsi="Calibri" w:cs="Calibri"/>
        </w:rPr>
        <w:t>Original del Certificado de Solvencia Fiscal, emitido por la Contraloría General del Estado (CGE). (Solo cuando el monto adjudicado sea igual o superior a Bs. 1.000.000)</w:t>
      </w:r>
    </w:p>
    <w:p w:rsidR="00D62688" w:rsidRPr="00D62688" w:rsidRDefault="00D62688" w:rsidP="00D62688">
      <w:pPr>
        <w:numPr>
          <w:ilvl w:val="0"/>
          <w:numId w:val="15"/>
        </w:numPr>
        <w:spacing w:after="0" w:line="240" w:lineRule="auto"/>
        <w:ind w:left="720"/>
        <w:jc w:val="both"/>
        <w:rPr>
          <w:rFonts w:ascii="Calibri" w:eastAsia="Calibri" w:hAnsi="Calibri" w:cs="Calibri"/>
        </w:rPr>
      </w:pPr>
      <w:r w:rsidRPr="00D62688">
        <w:rPr>
          <w:rFonts w:ascii="Calibri" w:eastAsia="Calibri" w:hAnsi="Calibri" w:cs="Calibri"/>
        </w:rPr>
        <w:t>Original de la Garantía de Cumplimiento de Contrato, emitida a nombre de YPFB.</w:t>
      </w:r>
    </w:p>
    <w:p w:rsidR="00D62688" w:rsidRPr="00D62688" w:rsidRDefault="00D62688" w:rsidP="00D62688">
      <w:pPr>
        <w:numPr>
          <w:ilvl w:val="0"/>
          <w:numId w:val="15"/>
        </w:numPr>
        <w:spacing w:after="0" w:line="240" w:lineRule="auto"/>
        <w:ind w:left="720"/>
        <w:jc w:val="both"/>
        <w:rPr>
          <w:rFonts w:ascii="Calibri" w:eastAsia="Calibri" w:hAnsi="Calibri" w:cs="Calibri"/>
        </w:rPr>
      </w:pPr>
      <w:r w:rsidRPr="00D62688">
        <w:rPr>
          <w:rFonts w:ascii="Calibri" w:eastAsia="Calibri" w:hAnsi="Calibri" w:cs="Calibri"/>
        </w:rPr>
        <w:t>Fotocopia simple de los respaldos de la experiencia declarada en los Formularios A-2 y A-3, las mismas que serán cotejadas con los originales o fotocopias legalizadas.</w:t>
      </w:r>
    </w:p>
    <w:p w:rsidR="00D62688" w:rsidRPr="00D62688" w:rsidRDefault="00D62688" w:rsidP="00D62688">
      <w:pPr>
        <w:numPr>
          <w:ilvl w:val="0"/>
          <w:numId w:val="15"/>
        </w:numPr>
        <w:spacing w:after="0" w:line="240" w:lineRule="auto"/>
        <w:ind w:left="720"/>
        <w:jc w:val="both"/>
        <w:rPr>
          <w:rFonts w:ascii="Calibri" w:eastAsia="Calibri" w:hAnsi="Calibri" w:cs="Calibri"/>
        </w:rPr>
      </w:pPr>
      <w:r w:rsidRPr="00D62688">
        <w:rPr>
          <w:rFonts w:ascii="Calibri" w:eastAsia="Calibri" w:hAnsi="Calibri" w:cs="Calibri"/>
        </w:rPr>
        <w:t>Otra documentación requerida por YPFB.</w:t>
      </w:r>
    </w:p>
    <w:p w:rsidR="00D62688" w:rsidRPr="00D62688" w:rsidRDefault="00D62688" w:rsidP="00D62688">
      <w:pPr>
        <w:spacing w:after="0" w:line="240" w:lineRule="auto"/>
        <w:rPr>
          <w:rFonts w:ascii="Verdana" w:eastAsia="Times New Roman" w:hAnsi="Verdana" w:cs="Calibri"/>
          <w:sz w:val="18"/>
          <w:szCs w:val="18"/>
        </w:rPr>
      </w:pPr>
    </w:p>
    <w:p w:rsidR="00D62688" w:rsidRPr="00D62688" w:rsidRDefault="00D62688" w:rsidP="00D62688">
      <w:pPr>
        <w:spacing w:after="0" w:line="240" w:lineRule="auto"/>
        <w:rPr>
          <w:rFonts w:ascii="Verdana" w:eastAsia="Times New Roman" w:hAnsi="Verdana" w:cs="Calibri"/>
          <w:sz w:val="18"/>
          <w:szCs w:val="18"/>
        </w:rPr>
      </w:pPr>
    </w:p>
    <w:p w:rsidR="00D62688" w:rsidRPr="00D62688" w:rsidRDefault="00D62688" w:rsidP="00D62688">
      <w:pPr>
        <w:spacing w:after="0" w:line="240" w:lineRule="auto"/>
        <w:ind w:left="360"/>
        <w:jc w:val="both"/>
        <w:rPr>
          <w:rFonts w:ascii="Calibri" w:eastAsia="Times New Roman" w:hAnsi="Calibri" w:cs="Calibri"/>
          <w:b/>
          <w:u w:val="single"/>
        </w:rPr>
      </w:pPr>
      <w:r w:rsidRPr="00D62688">
        <w:rPr>
          <w:rFonts w:ascii="Calibri" w:eastAsia="Times New Roman" w:hAnsi="Calibri" w:cs="Calibri"/>
          <w:b/>
          <w:u w:val="single"/>
          <w:lang w:val="es-ES"/>
        </w:rPr>
        <w:t>Para Empresas Públicas e Institutos Tecnológicos del Estado:</w:t>
      </w:r>
    </w:p>
    <w:p w:rsidR="00D62688" w:rsidRPr="00D62688" w:rsidRDefault="00D62688" w:rsidP="00D62688">
      <w:pPr>
        <w:spacing w:after="0" w:line="240" w:lineRule="auto"/>
        <w:ind w:left="1440"/>
        <w:jc w:val="both"/>
        <w:rPr>
          <w:rFonts w:ascii="Verdana" w:eastAsia="Times New Roman" w:hAnsi="Verdana" w:cs="Calibri"/>
          <w:sz w:val="18"/>
          <w:szCs w:val="18"/>
          <w:lang w:val="es-ES"/>
        </w:rPr>
      </w:pPr>
    </w:p>
    <w:p w:rsidR="00D62688" w:rsidRPr="00D62688" w:rsidRDefault="00D62688" w:rsidP="00D62688">
      <w:pPr>
        <w:numPr>
          <w:ilvl w:val="0"/>
          <w:numId w:val="16"/>
        </w:numPr>
        <w:spacing w:after="0" w:line="240" w:lineRule="auto"/>
        <w:ind w:left="709"/>
        <w:jc w:val="both"/>
        <w:rPr>
          <w:rFonts w:ascii="Calibri" w:eastAsia="Calibri" w:hAnsi="Calibri" w:cs="Calibri"/>
          <w:lang w:val="es-ES"/>
        </w:rPr>
      </w:pPr>
      <w:r w:rsidRPr="00D62688">
        <w:rPr>
          <w:rFonts w:ascii="Calibri" w:eastAsia="Calibri" w:hAnsi="Calibri" w:cs="Calibri"/>
        </w:rPr>
        <w:t>Certificado</w:t>
      </w:r>
      <w:r w:rsidRPr="00D62688">
        <w:rPr>
          <w:rFonts w:ascii="Calibri" w:eastAsia="Calibri" w:hAnsi="Calibri" w:cs="Calibri"/>
          <w:lang w:val="es-ES"/>
        </w:rPr>
        <w:t xml:space="preserve"> del RUPE que respalde la información declarada en su oferta, su validez estará sujeta a verificación. (para contrataciones con precio referencial mayor a Bs.20.000.-).</w:t>
      </w:r>
    </w:p>
    <w:p w:rsidR="00D62688" w:rsidRPr="00D62688" w:rsidRDefault="00D62688" w:rsidP="00D62688">
      <w:pPr>
        <w:numPr>
          <w:ilvl w:val="0"/>
          <w:numId w:val="16"/>
        </w:numPr>
        <w:spacing w:after="0" w:line="240" w:lineRule="auto"/>
        <w:ind w:left="709"/>
        <w:jc w:val="both"/>
        <w:rPr>
          <w:rFonts w:ascii="Calibri" w:eastAsia="Times New Roman" w:hAnsi="Calibri" w:cs="Calibri"/>
          <w:lang w:val="es-ES"/>
        </w:rPr>
      </w:pPr>
      <w:r w:rsidRPr="00D62688">
        <w:rPr>
          <w:rFonts w:ascii="Calibri" w:eastAsia="Calibri" w:hAnsi="Calibri" w:cs="Calibri"/>
        </w:rPr>
        <w:t>Original o Fotocopia Legalizada de la Ley, Decreto Supremo, Resolución Ministerial u otra disposición de creación.</w:t>
      </w:r>
    </w:p>
    <w:p w:rsidR="00D62688" w:rsidRPr="00D62688" w:rsidRDefault="00D62688" w:rsidP="00D62688">
      <w:pPr>
        <w:numPr>
          <w:ilvl w:val="0"/>
          <w:numId w:val="16"/>
        </w:numPr>
        <w:spacing w:after="0" w:line="240" w:lineRule="auto"/>
        <w:ind w:left="720"/>
        <w:jc w:val="both"/>
        <w:rPr>
          <w:rFonts w:ascii="Calibri" w:eastAsia="Times New Roman" w:hAnsi="Calibri" w:cs="Calibri"/>
          <w:strike/>
          <w:lang w:val="es-ES"/>
        </w:rPr>
      </w:pPr>
      <w:r w:rsidRPr="00D62688">
        <w:rPr>
          <w:rFonts w:ascii="Calibri" w:eastAsia="Calibri" w:hAnsi="Calibri" w:cs="Calibri"/>
        </w:rPr>
        <w:t>Original o Fotocopia legalizada</w:t>
      </w:r>
      <w:r w:rsidRPr="00D62688">
        <w:rPr>
          <w:rFonts w:ascii="Calibri" w:eastAsia="Times New Roman" w:hAnsi="Calibri" w:cs="Calibri"/>
          <w:lang w:val="es-ES"/>
        </w:rPr>
        <w:t xml:space="preserve"> del documento que acredite la representación legal. </w:t>
      </w:r>
    </w:p>
    <w:p w:rsidR="00D62688" w:rsidRPr="00D62688" w:rsidRDefault="00D62688" w:rsidP="00D62688">
      <w:pPr>
        <w:numPr>
          <w:ilvl w:val="0"/>
          <w:numId w:val="16"/>
        </w:numPr>
        <w:spacing w:after="0" w:line="240" w:lineRule="auto"/>
        <w:ind w:left="720"/>
        <w:jc w:val="both"/>
        <w:rPr>
          <w:rFonts w:ascii="Calibri" w:eastAsia="Times New Roman" w:hAnsi="Calibri" w:cs="Calibri"/>
          <w:lang w:val="es-ES"/>
        </w:rPr>
      </w:pPr>
      <w:r w:rsidRPr="00D62688">
        <w:rPr>
          <w:rFonts w:ascii="Calibri" w:eastAsia="Times New Roman" w:hAnsi="Calibri" w:cs="Calibri"/>
          <w:lang w:val="es-ES"/>
        </w:rPr>
        <w:t xml:space="preserve">Fotocopia simple del documento de identificación personal del representante legal. </w:t>
      </w:r>
    </w:p>
    <w:p w:rsidR="00D62688" w:rsidRPr="00D62688" w:rsidRDefault="00D62688" w:rsidP="00D62688">
      <w:pPr>
        <w:numPr>
          <w:ilvl w:val="0"/>
          <w:numId w:val="16"/>
        </w:numPr>
        <w:spacing w:after="0" w:line="240" w:lineRule="auto"/>
        <w:ind w:left="720"/>
        <w:jc w:val="both"/>
        <w:rPr>
          <w:rFonts w:ascii="Calibri" w:eastAsia="Calibri" w:hAnsi="Calibri" w:cs="Calibri"/>
        </w:rPr>
      </w:pPr>
      <w:r w:rsidRPr="00D62688">
        <w:rPr>
          <w:rFonts w:ascii="Calibri" w:eastAsia="Calibri" w:hAnsi="Calibri" w:cs="Calibri"/>
        </w:rPr>
        <w:t>Fotocopia simple del SIGEP.</w:t>
      </w:r>
    </w:p>
    <w:p w:rsidR="00D62688" w:rsidRPr="00D62688" w:rsidRDefault="00D62688" w:rsidP="00D62688">
      <w:pPr>
        <w:numPr>
          <w:ilvl w:val="0"/>
          <w:numId w:val="16"/>
        </w:numPr>
        <w:spacing w:after="0" w:line="240" w:lineRule="auto"/>
        <w:ind w:left="720"/>
        <w:jc w:val="both"/>
        <w:rPr>
          <w:rFonts w:ascii="Calibri" w:eastAsia="Calibri" w:hAnsi="Calibri" w:cs="Calibri"/>
        </w:rPr>
      </w:pPr>
      <w:r w:rsidRPr="00D62688">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D62688" w:rsidRPr="00D62688" w:rsidRDefault="00D62688" w:rsidP="00D62688">
      <w:pPr>
        <w:spacing w:after="0" w:line="240" w:lineRule="auto"/>
        <w:jc w:val="both"/>
        <w:rPr>
          <w:rFonts w:ascii="Calibri" w:eastAsia="Calibri" w:hAnsi="Calibri" w:cs="Calibri"/>
        </w:rPr>
      </w:pP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lastRenderedPageBreak/>
        <w:t>Cuando el empleador tiene a sus dependientes registrados en una sola AFP, deberá presentar el certificado de no adeudo CNA emitido por dicha administradora y el documento de no registro emitido por la otra AFP.</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Cuando el empleador tiene a sus dependientes registrados en ambas </w:t>
      </w:r>
      <w:proofErr w:type="spellStart"/>
      <w:r w:rsidRPr="00D62688">
        <w:rPr>
          <w:rFonts w:ascii="Calibri" w:eastAsia="Times New Roman" w:hAnsi="Calibri" w:cs="Calibri"/>
          <w:color w:val="000000"/>
          <w:lang w:val="es-ES"/>
        </w:rPr>
        <w:t>AFP’s</w:t>
      </w:r>
      <w:proofErr w:type="spellEnd"/>
      <w:r w:rsidRPr="00D62688">
        <w:rPr>
          <w:rFonts w:ascii="Calibri" w:eastAsia="Times New Roman" w:hAnsi="Calibri" w:cs="Calibri"/>
          <w:color w:val="000000"/>
          <w:lang w:val="es-ES"/>
        </w:rPr>
        <w:t xml:space="preserve"> deberá presentar los certificados de no adeudo emitidos tanto por Futuro de Bolivia S.A. como por BBVA previsión AFP S.A.</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D62688">
        <w:rPr>
          <w:rFonts w:ascii="Calibri" w:eastAsia="Times New Roman" w:hAnsi="Calibri" w:cs="Calibri"/>
          <w:color w:val="000000"/>
          <w:lang w:val="es-ES"/>
        </w:rPr>
        <w:t>AFP’s</w:t>
      </w:r>
      <w:proofErr w:type="spellEnd"/>
    </w:p>
    <w:p w:rsidR="00D62688" w:rsidRPr="00D62688" w:rsidRDefault="00D62688" w:rsidP="00D62688">
      <w:pPr>
        <w:spacing w:after="0" w:line="240" w:lineRule="auto"/>
        <w:ind w:left="720"/>
        <w:jc w:val="both"/>
        <w:rPr>
          <w:rFonts w:ascii="Calibri" w:eastAsia="Calibri" w:hAnsi="Calibri" w:cs="Calibri"/>
        </w:rPr>
      </w:pPr>
    </w:p>
    <w:p w:rsidR="00D62688" w:rsidRPr="00D62688" w:rsidRDefault="00D62688" w:rsidP="00D62688">
      <w:pPr>
        <w:numPr>
          <w:ilvl w:val="0"/>
          <w:numId w:val="16"/>
        </w:numPr>
        <w:spacing w:after="0" w:line="240" w:lineRule="auto"/>
        <w:ind w:left="720"/>
        <w:jc w:val="both"/>
        <w:rPr>
          <w:rFonts w:ascii="Calibri" w:eastAsia="Calibri" w:hAnsi="Calibri" w:cs="Calibri"/>
        </w:rPr>
      </w:pPr>
      <w:r w:rsidRPr="00D62688">
        <w:rPr>
          <w:rFonts w:ascii="Calibri" w:eastAsia="Calibri" w:hAnsi="Calibri" w:cs="Calibri"/>
        </w:rPr>
        <w:t>Original del Certificado de Solvencia Fiscal, emitido por la Contraloría General del Estado (CGE). (Solo cuando el monto adjudicado sea igual o superior a Bs. 1.000.000)</w:t>
      </w:r>
    </w:p>
    <w:p w:rsidR="00D62688" w:rsidRPr="00D62688" w:rsidRDefault="00D62688" w:rsidP="00D62688">
      <w:pPr>
        <w:numPr>
          <w:ilvl w:val="0"/>
          <w:numId w:val="16"/>
        </w:numPr>
        <w:spacing w:after="0" w:line="240" w:lineRule="auto"/>
        <w:ind w:left="720"/>
        <w:jc w:val="both"/>
        <w:rPr>
          <w:rFonts w:ascii="Calibri" w:eastAsia="Calibri" w:hAnsi="Calibri" w:cs="Calibri"/>
        </w:rPr>
      </w:pPr>
      <w:r w:rsidRPr="00D62688">
        <w:rPr>
          <w:rFonts w:ascii="Calibri" w:eastAsia="Calibri" w:hAnsi="Calibri" w:cs="Calibri"/>
        </w:rPr>
        <w:t>Original de la Garantía de Cumplimiento de Contrato, emitida a nombre de YPFB.</w:t>
      </w:r>
    </w:p>
    <w:p w:rsidR="00D62688" w:rsidRPr="00D62688" w:rsidRDefault="00D62688" w:rsidP="00D62688">
      <w:pPr>
        <w:numPr>
          <w:ilvl w:val="0"/>
          <w:numId w:val="16"/>
        </w:numPr>
        <w:spacing w:after="0" w:line="240" w:lineRule="auto"/>
        <w:ind w:left="720"/>
        <w:jc w:val="both"/>
        <w:rPr>
          <w:rFonts w:ascii="Calibri" w:eastAsia="Calibri" w:hAnsi="Calibri" w:cs="Calibri"/>
        </w:rPr>
      </w:pPr>
      <w:r w:rsidRPr="00D62688">
        <w:rPr>
          <w:rFonts w:ascii="Calibri" w:eastAsia="Calibri" w:hAnsi="Calibri" w:cs="Calibri"/>
        </w:rPr>
        <w:t>Fotocopia simple de los respaldos de la experiencia declarada en los Formularios A-2 y A-3, las mismas que serán cotejadas con los originales o fotocopias legalizadas.</w:t>
      </w:r>
    </w:p>
    <w:p w:rsidR="00D62688" w:rsidRPr="00D62688" w:rsidRDefault="00D62688" w:rsidP="00D62688">
      <w:pPr>
        <w:numPr>
          <w:ilvl w:val="0"/>
          <w:numId w:val="16"/>
        </w:numPr>
        <w:spacing w:after="0" w:line="240" w:lineRule="auto"/>
        <w:ind w:left="720"/>
        <w:jc w:val="both"/>
        <w:rPr>
          <w:rFonts w:ascii="Calibri" w:eastAsia="Calibri" w:hAnsi="Calibri" w:cs="Calibri"/>
        </w:rPr>
      </w:pPr>
      <w:r w:rsidRPr="00D62688">
        <w:rPr>
          <w:rFonts w:ascii="Calibri" w:eastAsia="Calibri" w:hAnsi="Calibri" w:cs="Calibri"/>
        </w:rPr>
        <w:t>Otra documentación requerida por YPFB.</w:t>
      </w: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ind w:left="360"/>
        <w:jc w:val="both"/>
        <w:rPr>
          <w:rFonts w:ascii="Calibri" w:eastAsia="Times New Roman" w:hAnsi="Calibri" w:cs="Calibri"/>
          <w:b/>
          <w:u w:val="single"/>
        </w:rPr>
      </w:pPr>
      <w:r w:rsidRPr="00D62688">
        <w:rPr>
          <w:rFonts w:ascii="Calibri" w:eastAsia="Times New Roman" w:hAnsi="Calibri" w:cs="Calibri"/>
          <w:b/>
          <w:u w:val="single"/>
          <w:lang w:val="es-ES"/>
        </w:rPr>
        <w:t>Para Universidades Privadas:</w:t>
      </w:r>
    </w:p>
    <w:p w:rsidR="00D62688" w:rsidRPr="00D62688" w:rsidRDefault="00D62688" w:rsidP="00D62688">
      <w:pPr>
        <w:spacing w:after="0" w:line="240" w:lineRule="auto"/>
        <w:ind w:left="1440"/>
        <w:jc w:val="both"/>
        <w:rPr>
          <w:rFonts w:ascii="Verdana" w:eastAsia="Times New Roman" w:hAnsi="Verdana" w:cs="Calibri"/>
          <w:sz w:val="18"/>
          <w:szCs w:val="18"/>
          <w:lang w:val="es-ES"/>
        </w:rPr>
      </w:pPr>
    </w:p>
    <w:p w:rsidR="00D62688" w:rsidRPr="00D62688" w:rsidRDefault="00D62688" w:rsidP="00D62688">
      <w:pPr>
        <w:numPr>
          <w:ilvl w:val="0"/>
          <w:numId w:val="17"/>
        </w:numPr>
        <w:spacing w:after="0" w:line="240" w:lineRule="auto"/>
        <w:ind w:left="709"/>
        <w:jc w:val="both"/>
        <w:rPr>
          <w:rFonts w:ascii="Calibri" w:eastAsia="Calibri" w:hAnsi="Calibri" w:cs="Calibri"/>
          <w:lang w:val="es-ES"/>
        </w:rPr>
      </w:pPr>
      <w:r w:rsidRPr="00D62688">
        <w:rPr>
          <w:rFonts w:ascii="Calibri" w:eastAsia="Calibri" w:hAnsi="Calibri" w:cs="Calibri"/>
        </w:rPr>
        <w:t>Certificado</w:t>
      </w:r>
      <w:r w:rsidRPr="00D62688">
        <w:rPr>
          <w:rFonts w:ascii="Calibri" w:eastAsia="Calibri" w:hAnsi="Calibri" w:cs="Calibri"/>
          <w:lang w:val="es-ES"/>
        </w:rPr>
        <w:t xml:space="preserve"> del RUPE que respalde la información declarada en su oferta, su validez estará sujeta a verificación. (para contrataciones con precio referencial mayor a Bs.20.000.-).</w:t>
      </w:r>
    </w:p>
    <w:p w:rsidR="00D62688" w:rsidRPr="00D62688" w:rsidRDefault="00D62688" w:rsidP="00D62688">
      <w:pPr>
        <w:numPr>
          <w:ilvl w:val="0"/>
          <w:numId w:val="17"/>
        </w:numPr>
        <w:spacing w:after="0" w:line="240" w:lineRule="auto"/>
        <w:ind w:left="709"/>
        <w:jc w:val="both"/>
        <w:rPr>
          <w:rFonts w:ascii="Calibri" w:eastAsia="Times New Roman" w:hAnsi="Calibri" w:cs="Calibri"/>
          <w:lang w:val="es-ES"/>
        </w:rPr>
      </w:pPr>
      <w:r w:rsidRPr="00D62688">
        <w:rPr>
          <w:rFonts w:ascii="Calibri" w:eastAsia="Calibri" w:hAnsi="Calibri" w:cs="Calibri"/>
        </w:rPr>
        <w:t>Original o Fotocopia Legalizada del Testimonio de Constitución</w:t>
      </w:r>
    </w:p>
    <w:p w:rsidR="00D62688" w:rsidRPr="00D62688" w:rsidRDefault="00D62688" w:rsidP="00D62688">
      <w:pPr>
        <w:numPr>
          <w:ilvl w:val="0"/>
          <w:numId w:val="17"/>
        </w:numPr>
        <w:spacing w:after="0" w:line="240" w:lineRule="auto"/>
        <w:ind w:left="709"/>
        <w:jc w:val="both"/>
        <w:rPr>
          <w:rFonts w:ascii="Calibri" w:eastAsia="Times New Roman" w:hAnsi="Calibri" w:cs="Calibri"/>
          <w:lang w:val="es-ES"/>
        </w:rPr>
      </w:pPr>
      <w:r w:rsidRPr="00D62688">
        <w:rPr>
          <w:rFonts w:ascii="Calibri" w:eastAsia="Times New Roman" w:hAnsi="Calibri" w:cs="Calibri"/>
          <w:lang w:val="es-ES"/>
        </w:rPr>
        <w:t>Original de la Matricula de Comercio (vigente) emitida por FUNDEMPRESA.</w:t>
      </w:r>
    </w:p>
    <w:p w:rsidR="00D62688" w:rsidRPr="00D62688" w:rsidRDefault="00D62688" w:rsidP="00D62688">
      <w:pPr>
        <w:numPr>
          <w:ilvl w:val="0"/>
          <w:numId w:val="17"/>
        </w:numPr>
        <w:spacing w:after="0" w:line="240" w:lineRule="auto"/>
        <w:ind w:left="709"/>
        <w:jc w:val="both"/>
        <w:rPr>
          <w:rFonts w:ascii="Calibri" w:eastAsia="Times New Roman" w:hAnsi="Calibri" w:cs="Calibri"/>
          <w:lang w:val="es-ES"/>
        </w:rPr>
      </w:pPr>
      <w:r w:rsidRPr="00D62688">
        <w:rPr>
          <w:rFonts w:ascii="Calibri" w:eastAsia="Times New Roman" w:hAnsi="Calibri" w:cs="Calibri"/>
          <w:lang w:val="es-ES"/>
        </w:rPr>
        <w:t>Resolución Ministerial de Funcionamiento, emitida por el Ministerio de Educación.</w:t>
      </w:r>
    </w:p>
    <w:p w:rsidR="00D62688" w:rsidRPr="00D62688" w:rsidRDefault="00D62688" w:rsidP="00D62688">
      <w:pPr>
        <w:numPr>
          <w:ilvl w:val="0"/>
          <w:numId w:val="17"/>
        </w:numPr>
        <w:spacing w:after="0" w:line="240" w:lineRule="auto"/>
        <w:ind w:left="720"/>
        <w:jc w:val="both"/>
        <w:rPr>
          <w:rFonts w:ascii="Calibri" w:eastAsia="Times New Roman" w:hAnsi="Calibri" w:cs="Calibri"/>
          <w:strike/>
          <w:lang w:val="es-ES"/>
        </w:rPr>
      </w:pPr>
      <w:r w:rsidRPr="00D62688">
        <w:rPr>
          <w:rFonts w:ascii="Calibri" w:eastAsia="Calibri" w:hAnsi="Calibri" w:cs="Calibri"/>
        </w:rPr>
        <w:t>Original o Fotocopia legalizada</w:t>
      </w:r>
      <w:r w:rsidRPr="00D62688">
        <w:rPr>
          <w:rFonts w:ascii="Calibri" w:eastAsia="Times New Roman" w:hAnsi="Calibri" w:cs="Calibri"/>
          <w:lang w:val="es-ES"/>
        </w:rPr>
        <w:t xml:space="preserve"> del Poder de representación legal. </w:t>
      </w:r>
    </w:p>
    <w:p w:rsidR="00D62688" w:rsidRPr="00D62688" w:rsidRDefault="00D62688" w:rsidP="00D62688">
      <w:pPr>
        <w:numPr>
          <w:ilvl w:val="0"/>
          <w:numId w:val="17"/>
        </w:numPr>
        <w:spacing w:after="0" w:line="240" w:lineRule="auto"/>
        <w:ind w:left="720"/>
        <w:jc w:val="both"/>
        <w:rPr>
          <w:rFonts w:ascii="Calibri" w:eastAsia="Times New Roman" w:hAnsi="Calibri" w:cs="Calibri"/>
          <w:lang w:val="es-ES"/>
        </w:rPr>
      </w:pPr>
      <w:r w:rsidRPr="00D62688">
        <w:rPr>
          <w:rFonts w:ascii="Calibri" w:eastAsia="Times New Roman" w:hAnsi="Calibri" w:cs="Calibri"/>
          <w:lang w:val="es-ES"/>
        </w:rPr>
        <w:t xml:space="preserve">Fotocopia simple del documento de identificación personal del representante legal. </w:t>
      </w:r>
    </w:p>
    <w:p w:rsidR="00D62688" w:rsidRPr="00D62688" w:rsidRDefault="00D62688" w:rsidP="00D62688">
      <w:pPr>
        <w:numPr>
          <w:ilvl w:val="0"/>
          <w:numId w:val="17"/>
        </w:numPr>
        <w:spacing w:after="0" w:line="240" w:lineRule="auto"/>
        <w:ind w:left="720"/>
        <w:jc w:val="both"/>
        <w:rPr>
          <w:rFonts w:ascii="Calibri" w:eastAsia="Calibri" w:hAnsi="Calibri" w:cs="Calibri"/>
        </w:rPr>
      </w:pPr>
      <w:r w:rsidRPr="00D62688">
        <w:rPr>
          <w:rFonts w:ascii="Calibri" w:eastAsia="Calibri" w:hAnsi="Calibri" w:cs="Calibri"/>
        </w:rPr>
        <w:t>Fotocopia simple del SIGEP.</w:t>
      </w:r>
    </w:p>
    <w:p w:rsidR="00D62688" w:rsidRPr="00D62688" w:rsidRDefault="00D62688" w:rsidP="00D62688">
      <w:pPr>
        <w:numPr>
          <w:ilvl w:val="0"/>
          <w:numId w:val="17"/>
        </w:numPr>
        <w:spacing w:after="0" w:line="240" w:lineRule="auto"/>
        <w:ind w:left="720"/>
        <w:jc w:val="both"/>
        <w:rPr>
          <w:rFonts w:ascii="Calibri" w:eastAsia="Calibri" w:hAnsi="Calibri" w:cs="Calibri"/>
        </w:rPr>
      </w:pPr>
      <w:r w:rsidRPr="00D62688">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D62688" w:rsidRPr="00D62688" w:rsidRDefault="00D62688" w:rsidP="00D62688">
      <w:pPr>
        <w:spacing w:after="0" w:line="240" w:lineRule="auto"/>
        <w:jc w:val="both"/>
        <w:rPr>
          <w:rFonts w:ascii="Calibri" w:eastAsia="Calibri" w:hAnsi="Calibri" w:cs="Calibri"/>
        </w:rPr>
      </w:pP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Cuando el empleador tiene a sus dependientes registrados en ambas </w:t>
      </w:r>
      <w:proofErr w:type="spellStart"/>
      <w:r w:rsidRPr="00D62688">
        <w:rPr>
          <w:rFonts w:ascii="Calibri" w:eastAsia="Times New Roman" w:hAnsi="Calibri" w:cs="Calibri"/>
          <w:color w:val="000000"/>
          <w:lang w:val="es-ES"/>
        </w:rPr>
        <w:t>AFP’s</w:t>
      </w:r>
      <w:proofErr w:type="spellEnd"/>
      <w:r w:rsidRPr="00D62688">
        <w:rPr>
          <w:rFonts w:ascii="Calibri" w:eastAsia="Times New Roman" w:hAnsi="Calibri" w:cs="Calibri"/>
          <w:color w:val="000000"/>
          <w:lang w:val="es-ES"/>
        </w:rPr>
        <w:t xml:space="preserve"> deberá presentar los certificados de no adeudo emitidos tanto por Futuro de Bolivia S.A. como por BBVA previsión AFP S.A.</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D62688">
        <w:rPr>
          <w:rFonts w:ascii="Calibri" w:eastAsia="Times New Roman" w:hAnsi="Calibri" w:cs="Calibri"/>
          <w:color w:val="000000"/>
          <w:lang w:val="es-ES"/>
        </w:rPr>
        <w:t>AFP’s</w:t>
      </w:r>
      <w:proofErr w:type="spellEnd"/>
    </w:p>
    <w:p w:rsidR="00D62688" w:rsidRPr="00D62688" w:rsidRDefault="00D62688" w:rsidP="00D62688">
      <w:pPr>
        <w:spacing w:after="0" w:line="240" w:lineRule="auto"/>
        <w:ind w:left="720"/>
        <w:jc w:val="both"/>
        <w:rPr>
          <w:rFonts w:ascii="Calibri" w:eastAsia="Calibri" w:hAnsi="Calibri" w:cs="Calibri"/>
        </w:rPr>
      </w:pPr>
    </w:p>
    <w:p w:rsidR="00D62688" w:rsidRPr="00D62688" w:rsidRDefault="00D62688" w:rsidP="00D62688">
      <w:pPr>
        <w:numPr>
          <w:ilvl w:val="0"/>
          <w:numId w:val="17"/>
        </w:numPr>
        <w:spacing w:after="0" w:line="240" w:lineRule="auto"/>
        <w:ind w:left="720"/>
        <w:jc w:val="both"/>
        <w:rPr>
          <w:rFonts w:ascii="Calibri" w:eastAsia="Calibri" w:hAnsi="Calibri" w:cs="Calibri"/>
        </w:rPr>
      </w:pPr>
      <w:r w:rsidRPr="00D62688">
        <w:rPr>
          <w:rFonts w:ascii="Calibri" w:eastAsia="Calibri" w:hAnsi="Calibri" w:cs="Calibri"/>
        </w:rPr>
        <w:t>Original del Certificado de Solvencia Fiscal, emitido por la Contraloría General del Estado (CGE). (Solo cuando el monto adjudicado sea igual o superior a Bs. 1.000.000)</w:t>
      </w:r>
    </w:p>
    <w:p w:rsidR="00D62688" w:rsidRPr="00D62688" w:rsidRDefault="00D62688" w:rsidP="00D62688">
      <w:pPr>
        <w:numPr>
          <w:ilvl w:val="0"/>
          <w:numId w:val="17"/>
        </w:numPr>
        <w:spacing w:after="0" w:line="240" w:lineRule="auto"/>
        <w:ind w:left="720"/>
        <w:jc w:val="both"/>
        <w:rPr>
          <w:rFonts w:ascii="Calibri" w:eastAsia="Calibri" w:hAnsi="Calibri" w:cs="Calibri"/>
        </w:rPr>
      </w:pPr>
      <w:r w:rsidRPr="00D62688">
        <w:rPr>
          <w:rFonts w:ascii="Calibri" w:eastAsia="Calibri" w:hAnsi="Calibri" w:cs="Calibri"/>
        </w:rPr>
        <w:t>Original de la Garantía de Cumplimiento de Contrato, emitida a nombre de YPFB.</w:t>
      </w:r>
    </w:p>
    <w:p w:rsidR="00D62688" w:rsidRPr="00D62688" w:rsidRDefault="00D62688" w:rsidP="00D62688">
      <w:pPr>
        <w:numPr>
          <w:ilvl w:val="0"/>
          <w:numId w:val="17"/>
        </w:numPr>
        <w:spacing w:after="0" w:line="240" w:lineRule="auto"/>
        <w:ind w:left="720"/>
        <w:jc w:val="both"/>
        <w:rPr>
          <w:rFonts w:ascii="Calibri" w:eastAsia="Calibri" w:hAnsi="Calibri" w:cs="Calibri"/>
        </w:rPr>
      </w:pPr>
      <w:r w:rsidRPr="00D62688">
        <w:rPr>
          <w:rFonts w:ascii="Calibri" w:eastAsia="Calibri" w:hAnsi="Calibri" w:cs="Calibri"/>
        </w:rPr>
        <w:t>Fotocopia simple de los respaldos de la experiencia declarada en los Formularios A-2 y A-3, las mismas que serán cotejadas con los originales o fotocopias legalizadas.</w:t>
      </w:r>
    </w:p>
    <w:p w:rsidR="00D62688" w:rsidRPr="00D62688" w:rsidRDefault="00D62688" w:rsidP="00D62688">
      <w:pPr>
        <w:numPr>
          <w:ilvl w:val="0"/>
          <w:numId w:val="17"/>
        </w:numPr>
        <w:spacing w:after="0" w:line="240" w:lineRule="auto"/>
        <w:ind w:left="720"/>
        <w:jc w:val="both"/>
        <w:rPr>
          <w:rFonts w:ascii="Calibri" w:eastAsia="Calibri" w:hAnsi="Calibri" w:cs="Calibri"/>
        </w:rPr>
      </w:pPr>
      <w:r w:rsidRPr="00D62688">
        <w:rPr>
          <w:rFonts w:ascii="Calibri" w:eastAsia="Calibri" w:hAnsi="Calibri" w:cs="Calibri"/>
        </w:rPr>
        <w:t>Otra documentación requerida por YPFB.</w:t>
      </w: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ind w:left="360"/>
        <w:jc w:val="both"/>
        <w:rPr>
          <w:rFonts w:ascii="Calibri" w:eastAsia="Times New Roman" w:hAnsi="Calibri" w:cs="Calibri"/>
          <w:b/>
          <w:u w:val="single"/>
        </w:rPr>
      </w:pPr>
      <w:r w:rsidRPr="00D62688">
        <w:rPr>
          <w:rFonts w:ascii="Calibri" w:eastAsia="Times New Roman" w:hAnsi="Calibri" w:cs="Calibri"/>
          <w:b/>
          <w:u w:val="single"/>
          <w:lang w:val="es-ES"/>
        </w:rPr>
        <w:lastRenderedPageBreak/>
        <w:t>Para Organizaciones Sociales, Fundaciones, Organizaciones No Gubernamentales y Entidades Civiles sin Fines de Lucro:</w:t>
      </w:r>
    </w:p>
    <w:p w:rsidR="00D62688" w:rsidRPr="00D62688" w:rsidRDefault="00D62688" w:rsidP="00D62688">
      <w:pPr>
        <w:spacing w:after="0" w:line="240" w:lineRule="auto"/>
        <w:ind w:left="1440"/>
        <w:jc w:val="both"/>
        <w:rPr>
          <w:rFonts w:ascii="Verdana" w:eastAsia="Times New Roman" w:hAnsi="Verdana" w:cs="Calibri"/>
          <w:sz w:val="18"/>
          <w:szCs w:val="18"/>
          <w:lang w:val="es-ES"/>
        </w:rPr>
      </w:pPr>
    </w:p>
    <w:p w:rsidR="00D62688" w:rsidRPr="00D62688" w:rsidRDefault="00D62688" w:rsidP="00D62688">
      <w:pPr>
        <w:numPr>
          <w:ilvl w:val="0"/>
          <w:numId w:val="18"/>
        </w:numPr>
        <w:spacing w:after="0" w:line="240" w:lineRule="auto"/>
        <w:ind w:left="709"/>
        <w:jc w:val="both"/>
        <w:rPr>
          <w:rFonts w:ascii="Calibri" w:eastAsia="Times New Roman" w:hAnsi="Calibri" w:cs="Calibri"/>
          <w:lang w:val="es-ES"/>
        </w:rPr>
      </w:pPr>
      <w:r w:rsidRPr="00D62688">
        <w:rPr>
          <w:rFonts w:ascii="Calibri" w:eastAsia="Times New Roman" w:hAnsi="Calibri" w:cs="Calibri"/>
        </w:rPr>
        <w:t>Certificado</w:t>
      </w:r>
      <w:r w:rsidRPr="00D62688">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D62688" w:rsidRPr="00D62688" w:rsidRDefault="00D62688" w:rsidP="00D62688">
      <w:pPr>
        <w:numPr>
          <w:ilvl w:val="0"/>
          <w:numId w:val="18"/>
        </w:numPr>
        <w:spacing w:after="0" w:line="240" w:lineRule="auto"/>
        <w:ind w:left="709"/>
        <w:jc w:val="both"/>
        <w:rPr>
          <w:rFonts w:ascii="Calibri" w:eastAsia="Times New Roman" w:hAnsi="Calibri" w:cs="Calibri"/>
          <w:lang w:val="es-ES"/>
        </w:rPr>
      </w:pPr>
      <w:r w:rsidRPr="00D62688">
        <w:rPr>
          <w:rFonts w:ascii="Calibri" w:eastAsia="Calibri" w:hAnsi="Calibri" w:cs="Calibri"/>
        </w:rPr>
        <w:t>Original o Fotocopia Legalizada del Testimonio de Constitución</w:t>
      </w:r>
    </w:p>
    <w:p w:rsidR="00D62688" w:rsidRPr="00D62688" w:rsidRDefault="00D62688" w:rsidP="00D62688">
      <w:pPr>
        <w:numPr>
          <w:ilvl w:val="0"/>
          <w:numId w:val="18"/>
        </w:numPr>
        <w:spacing w:after="0" w:line="240" w:lineRule="auto"/>
        <w:ind w:left="709"/>
        <w:jc w:val="both"/>
        <w:rPr>
          <w:rFonts w:ascii="Calibri" w:eastAsia="Times New Roman" w:hAnsi="Calibri" w:cs="Calibri"/>
          <w:lang w:val="es-ES"/>
        </w:rPr>
      </w:pPr>
      <w:r w:rsidRPr="00D62688">
        <w:rPr>
          <w:rFonts w:ascii="Calibri" w:eastAsia="Times New Roman" w:hAnsi="Calibri" w:cs="Calibri"/>
          <w:lang w:val="es-ES"/>
        </w:rPr>
        <w:t>Original o fotocopia legalizada de su Personería Jurídica reconocida por autoridad competente del Estado Plurinacional de Bolivia y actualizada por el Ministerio de Autonomías.</w:t>
      </w:r>
    </w:p>
    <w:p w:rsidR="00D62688" w:rsidRPr="00D62688" w:rsidRDefault="00D62688" w:rsidP="00D62688">
      <w:pPr>
        <w:numPr>
          <w:ilvl w:val="0"/>
          <w:numId w:val="18"/>
        </w:numPr>
        <w:spacing w:after="0" w:line="240" w:lineRule="auto"/>
        <w:ind w:left="720"/>
        <w:jc w:val="both"/>
        <w:rPr>
          <w:rFonts w:ascii="Calibri" w:eastAsia="Times New Roman" w:hAnsi="Calibri" w:cs="Calibri"/>
          <w:strike/>
          <w:lang w:val="es-ES"/>
        </w:rPr>
      </w:pPr>
      <w:r w:rsidRPr="00D62688">
        <w:rPr>
          <w:rFonts w:ascii="Calibri" w:eastAsia="Calibri" w:hAnsi="Calibri" w:cs="Calibri"/>
        </w:rPr>
        <w:t>Original o Fotocopia legalizada</w:t>
      </w:r>
      <w:r w:rsidRPr="00D62688">
        <w:rPr>
          <w:rFonts w:ascii="Calibri" w:eastAsia="Times New Roman" w:hAnsi="Calibri" w:cs="Calibri"/>
          <w:lang w:val="es-ES"/>
        </w:rPr>
        <w:t xml:space="preserve"> del Poder de representación legal. </w:t>
      </w:r>
    </w:p>
    <w:p w:rsidR="00D62688" w:rsidRPr="00D62688" w:rsidRDefault="00D62688" w:rsidP="00D62688">
      <w:pPr>
        <w:numPr>
          <w:ilvl w:val="0"/>
          <w:numId w:val="18"/>
        </w:numPr>
        <w:spacing w:after="0" w:line="240" w:lineRule="auto"/>
        <w:ind w:left="720"/>
        <w:jc w:val="both"/>
        <w:rPr>
          <w:rFonts w:ascii="Calibri" w:eastAsia="Times New Roman" w:hAnsi="Calibri" w:cs="Calibri"/>
          <w:lang w:val="es-ES"/>
        </w:rPr>
      </w:pPr>
      <w:r w:rsidRPr="00D62688">
        <w:rPr>
          <w:rFonts w:ascii="Calibri" w:eastAsia="Times New Roman" w:hAnsi="Calibri" w:cs="Calibri"/>
          <w:lang w:val="es-ES"/>
        </w:rPr>
        <w:t xml:space="preserve">Fotocopia simple del documento de identificación personal del representante legal. </w:t>
      </w:r>
    </w:p>
    <w:p w:rsidR="00D62688" w:rsidRPr="00D62688" w:rsidRDefault="00D62688" w:rsidP="00D62688">
      <w:pPr>
        <w:numPr>
          <w:ilvl w:val="0"/>
          <w:numId w:val="18"/>
        </w:numPr>
        <w:spacing w:after="0" w:line="240" w:lineRule="auto"/>
        <w:ind w:left="720"/>
        <w:jc w:val="both"/>
        <w:rPr>
          <w:rFonts w:ascii="Calibri" w:eastAsia="Calibri" w:hAnsi="Calibri" w:cs="Calibri"/>
        </w:rPr>
      </w:pPr>
      <w:r w:rsidRPr="00D62688">
        <w:rPr>
          <w:rFonts w:ascii="Calibri" w:eastAsia="Calibri" w:hAnsi="Calibri" w:cs="Calibri"/>
        </w:rPr>
        <w:t>Fotocopia simple del SIGEP.</w:t>
      </w:r>
    </w:p>
    <w:p w:rsidR="00D62688" w:rsidRPr="00D62688" w:rsidRDefault="00D62688" w:rsidP="00D62688">
      <w:pPr>
        <w:numPr>
          <w:ilvl w:val="0"/>
          <w:numId w:val="18"/>
        </w:numPr>
        <w:spacing w:after="0" w:line="240" w:lineRule="auto"/>
        <w:ind w:left="720"/>
        <w:jc w:val="both"/>
        <w:rPr>
          <w:rFonts w:ascii="Calibri" w:eastAsia="Calibri" w:hAnsi="Calibri" w:cs="Calibri"/>
        </w:rPr>
      </w:pPr>
      <w:r w:rsidRPr="00D62688">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D62688" w:rsidRPr="00D62688" w:rsidRDefault="00D62688" w:rsidP="00D62688">
      <w:pPr>
        <w:spacing w:after="0" w:line="240" w:lineRule="auto"/>
        <w:jc w:val="both"/>
        <w:rPr>
          <w:rFonts w:ascii="Calibri" w:eastAsia="Calibri" w:hAnsi="Calibri" w:cs="Calibri"/>
        </w:rPr>
      </w:pP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Cuando el empleador tiene a sus dependientes registrados en ambas </w:t>
      </w:r>
      <w:proofErr w:type="spellStart"/>
      <w:r w:rsidRPr="00D62688">
        <w:rPr>
          <w:rFonts w:ascii="Calibri" w:eastAsia="Times New Roman" w:hAnsi="Calibri" w:cs="Calibri"/>
          <w:color w:val="000000"/>
          <w:lang w:val="es-ES"/>
        </w:rPr>
        <w:t>AFP’s</w:t>
      </w:r>
      <w:proofErr w:type="spellEnd"/>
      <w:r w:rsidRPr="00D62688">
        <w:rPr>
          <w:rFonts w:ascii="Calibri" w:eastAsia="Times New Roman" w:hAnsi="Calibri" w:cs="Calibri"/>
          <w:color w:val="000000"/>
          <w:lang w:val="es-ES"/>
        </w:rPr>
        <w:t xml:space="preserve"> deberá presentar los certificados de no adeudo emitidos tanto por Futuro de Bolivia S.A. como por BBVA previsión AFP S.A.</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D62688">
        <w:rPr>
          <w:rFonts w:ascii="Calibri" w:eastAsia="Times New Roman" w:hAnsi="Calibri" w:cs="Calibri"/>
          <w:color w:val="000000"/>
          <w:lang w:val="es-ES"/>
        </w:rPr>
        <w:t>AFP’s</w:t>
      </w:r>
      <w:proofErr w:type="spellEnd"/>
    </w:p>
    <w:p w:rsidR="00D62688" w:rsidRPr="00D62688" w:rsidRDefault="00D62688" w:rsidP="00D62688">
      <w:pPr>
        <w:spacing w:after="0" w:line="240" w:lineRule="auto"/>
        <w:ind w:left="720"/>
        <w:jc w:val="both"/>
        <w:rPr>
          <w:rFonts w:ascii="Calibri" w:eastAsia="Calibri" w:hAnsi="Calibri" w:cs="Calibri"/>
        </w:rPr>
      </w:pPr>
    </w:p>
    <w:p w:rsidR="00D62688" w:rsidRPr="00D62688" w:rsidRDefault="00D62688" w:rsidP="00D62688">
      <w:pPr>
        <w:numPr>
          <w:ilvl w:val="0"/>
          <w:numId w:val="18"/>
        </w:numPr>
        <w:spacing w:after="0" w:line="240" w:lineRule="auto"/>
        <w:ind w:left="720"/>
        <w:jc w:val="both"/>
        <w:rPr>
          <w:rFonts w:ascii="Calibri" w:eastAsia="Calibri" w:hAnsi="Calibri" w:cs="Calibri"/>
        </w:rPr>
      </w:pPr>
      <w:r w:rsidRPr="00D62688">
        <w:rPr>
          <w:rFonts w:ascii="Calibri" w:eastAsia="Calibri" w:hAnsi="Calibri" w:cs="Calibri"/>
        </w:rPr>
        <w:t>Original del Certificado de Solvencia Fiscal, emitido por la Contraloría General del Estado (CGE). (Solo cuando el monto adjudicado sea igual o superior a Bs. 1.000.000)</w:t>
      </w:r>
    </w:p>
    <w:p w:rsidR="00D62688" w:rsidRPr="00D62688" w:rsidRDefault="00D62688" w:rsidP="00D62688">
      <w:pPr>
        <w:numPr>
          <w:ilvl w:val="0"/>
          <w:numId w:val="18"/>
        </w:numPr>
        <w:spacing w:after="0" w:line="240" w:lineRule="auto"/>
        <w:ind w:left="720"/>
        <w:jc w:val="both"/>
        <w:rPr>
          <w:rFonts w:ascii="Calibri" w:eastAsia="Calibri" w:hAnsi="Calibri" w:cs="Calibri"/>
        </w:rPr>
      </w:pPr>
      <w:r w:rsidRPr="00D62688">
        <w:rPr>
          <w:rFonts w:ascii="Calibri" w:eastAsia="Calibri" w:hAnsi="Calibri" w:cs="Calibri"/>
        </w:rPr>
        <w:t>Original de la Garantía de Cumplimiento de Contrato, emitida a nombre de YPFB.</w:t>
      </w:r>
    </w:p>
    <w:p w:rsidR="00D62688" w:rsidRPr="00D62688" w:rsidRDefault="00D62688" w:rsidP="00D62688">
      <w:pPr>
        <w:numPr>
          <w:ilvl w:val="0"/>
          <w:numId w:val="18"/>
        </w:numPr>
        <w:spacing w:after="0" w:line="240" w:lineRule="auto"/>
        <w:ind w:left="720"/>
        <w:jc w:val="both"/>
        <w:rPr>
          <w:rFonts w:ascii="Calibri" w:eastAsia="Calibri" w:hAnsi="Calibri" w:cs="Calibri"/>
        </w:rPr>
      </w:pPr>
      <w:r w:rsidRPr="00D62688">
        <w:rPr>
          <w:rFonts w:ascii="Calibri" w:eastAsia="Calibri" w:hAnsi="Calibri" w:cs="Calibri"/>
        </w:rPr>
        <w:t>Fotocopia simple de los respaldos de la experiencia declarada en los Formularios A-2 y A-3, las mismas que serán cotejadas con los originales o fotocopias legalizadas.</w:t>
      </w:r>
    </w:p>
    <w:p w:rsidR="00D62688" w:rsidRPr="00D62688" w:rsidRDefault="00D62688" w:rsidP="00D62688">
      <w:pPr>
        <w:numPr>
          <w:ilvl w:val="0"/>
          <w:numId w:val="18"/>
        </w:numPr>
        <w:spacing w:after="0" w:line="240" w:lineRule="auto"/>
        <w:ind w:left="720"/>
        <w:jc w:val="both"/>
        <w:rPr>
          <w:rFonts w:ascii="Calibri" w:eastAsia="Calibri" w:hAnsi="Calibri" w:cs="Calibri"/>
        </w:rPr>
      </w:pPr>
      <w:r w:rsidRPr="00D62688">
        <w:rPr>
          <w:rFonts w:ascii="Calibri" w:eastAsia="Calibri" w:hAnsi="Calibri" w:cs="Calibri"/>
        </w:rPr>
        <w:t>Otra documentación requerida por YPFB.</w:t>
      </w:r>
    </w:p>
    <w:p w:rsidR="00D62688" w:rsidRPr="00D62688" w:rsidRDefault="00D62688" w:rsidP="00D62688">
      <w:pPr>
        <w:spacing w:after="0" w:line="240" w:lineRule="auto"/>
        <w:jc w:val="both"/>
        <w:rPr>
          <w:rFonts w:ascii="Calibri" w:eastAsia="Calibri" w:hAnsi="Calibri" w:cs="Calibri"/>
        </w:rPr>
      </w:pPr>
    </w:p>
    <w:p w:rsidR="00D62688" w:rsidRPr="00D62688" w:rsidRDefault="00D62688" w:rsidP="00D62688">
      <w:pPr>
        <w:spacing w:after="0" w:line="240" w:lineRule="auto"/>
        <w:jc w:val="both"/>
        <w:rPr>
          <w:rFonts w:ascii="Calibri" w:eastAsia="Calibri" w:hAnsi="Calibri" w:cs="Calibri"/>
        </w:rPr>
      </w:pPr>
    </w:p>
    <w:p w:rsidR="00D62688" w:rsidRPr="00D62688" w:rsidRDefault="00D62688" w:rsidP="00D62688">
      <w:pPr>
        <w:spacing w:after="0" w:line="240" w:lineRule="auto"/>
        <w:ind w:left="360"/>
        <w:jc w:val="both"/>
        <w:rPr>
          <w:rFonts w:ascii="Calibri" w:eastAsia="Times New Roman" w:hAnsi="Calibri" w:cs="Calibri"/>
          <w:b/>
          <w:u w:val="single"/>
        </w:rPr>
      </w:pPr>
      <w:r w:rsidRPr="00D62688">
        <w:rPr>
          <w:rFonts w:ascii="Calibri" w:eastAsia="Times New Roman" w:hAnsi="Calibri" w:cs="Calibri"/>
          <w:b/>
          <w:u w:val="single"/>
          <w:lang w:val="es-ES"/>
        </w:rPr>
        <w:t>Para Organizaciones No Gubernamentales Internacionales que tienen su representación en Bolivia:</w:t>
      </w:r>
    </w:p>
    <w:p w:rsidR="00D62688" w:rsidRPr="00D62688" w:rsidRDefault="00D62688" w:rsidP="00D62688">
      <w:pPr>
        <w:spacing w:after="0" w:line="240" w:lineRule="auto"/>
        <w:ind w:left="1440"/>
        <w:jc w:val="both"/>
        <w:rPr>
          <w:rFonts w:ascii="Verdana" w:eastAsia="Times New Roman" w:hAnsi="Verdana" w:cs="Calibri"/>
          <w:sz w:val="18"/>
          <w:szCs w:val="18"/>
          <w:lang w:val="es-ES"/>
        </w:rPr>
      </w:pPr>
    </w:p>
    <w:p w:rsidR="00D62688" w:rsidRPr="00D62688" w:rsidRDefault="00D62688" w:rsidP="00D62688">
      <w:pPr>
        <w:numPr>
          <w:ilvl w:val="0"/>
          <w:numId w:val="19"/>
        </w:numPr>
        <w:spacing w:after="0" w:line="240" w:lineRule="auto"/>
        <w:ind w:left="709"/>
        <w:jc w:val="both"/>
        <w:rPr>
          <w:rFonts w:ascii="Calibri" w:eastAsia="Times New Roman" w:hAnsi="Calibri" w:cs="Calibri"/>
          <w:lang w:val="es-ES"/>
        </w:rPr>
      </w:pPr>
      <w:r w:rsidRPr="00D62688">
        <w:rPr>
          <w:rFonts w:ascii="Calibri" w:eastAsia="Times New Roman" w:hAnsi="Calibri" w:cs="Calibri"/>
        </w:rPr>
        <w:t>Certificado</w:t>
      </w:r>
      <w:r w:rsidRPr="00D62688">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D62688" w:rsidRPr="00D62688" w:rsidRDefault="00D62688" w:rsidP="00D62688">
      <w:pPr>
        <w:numPr>
          <w:ilvl w:val="0"/>
          <w:numId w:val="19"/>
        </w:numPr>
        <w:spacing w:after="0" w:line="240" w:lineRule="auto"/>
        <w:ind w:left="709"/>
        <w:jc w:val="both"/>
        <w:rPr>
          <w:rFonts w:ascii="Calibri" w:eastAsia="Times New Roman" w:hAnsi="Calibri" w:cs="Calibri"/>
          <w:lang w:val="es-ES"/>
        </w:rPr>
      </w:pPr>
      <w:r w:rsidRPr="00D62688">
        <w:rPr>
          <w:rFonts w:ascii="Calibri" w:eastAsia="Calibri" w:hAnsi="Calibri" w:cs="Calibri"/>
        </w:rPr>
        <w:t>Original o Fotocopia Legalizada del Testimonio de Constitución</w:t>
      </w:r>
    </w:p>
    <w:p w:rsidR="00D62688" w:rsidRPr="00D62688" w:rsidRDefault="00D62688" w:rsidP="00D62688">
      <w:pPr>
        <w:numPr>
          <w:ilvl w:val="0"/>
          <w:numId w:val="19"/>
        </w:numPr>
        <w:spacing w:after="0" w:line="240" w:lineRule="auto"/>
        <w:ind w:left="709"/>
        <w:jc w:val="both"/>
        <w:rPr>
          <w:rFonts w:ascii="Calibri" w:eastAsia="Times New Roman" w:hAnsi="Calibri" w:cs="Calibri"/>
          <w:lang w:val="es-ES"/>
        </w:rPr>
      </w:pPr>
      <w:r w:rsidRPr="00D62688">
        <w:rPr>
          <w:rFonts w:ascii="Calibri" w:eastAsia="Calibri" w:hAnsi="Calibri" w:cs="Calibri"/>
        </w:rPr>
        <w:t>Convenio marco de país firmado con el Ministerio de Relaciones Exteriores.</w:t>
      </w:r>
    </w:p>
    <w:p w:rsidR="00D62688" w:rsidRPr="00D62688" w:rsidRDefault="00D62688" w:rsidP="00D62688">
      <w:pPr>
        <w:numPr>
          <w:ilvl w:val="0"/>
          <w:numId w:val="19"/>
        </w:numPr>
        <w:spacing w:after="0" w:line="240" w:lineRule="auto"/>
        <w:ind w:left="709"/>
        <w:jc w:val="both"/>
        <w:rPr>
          <w:rFonts w:ascii="Calibri" w:eastAsia="Times New Roman" w:hAnsi="Calibri" w:cs="Calibri"/>
          <w:lang w:val="es-ES"/>
        </w:rPr>
      </w:pPr>
      <w:r w:rsidRPr="00D62688">
        <w:rPr>
          <w:rFonts w:ascii="Calibri" w:eastAsia="Times New Roman" w:hAnsi="Calibri" w:cs="Calibri"/>
          <w:lang w:val="es-ES"/>
        </w:rPr>
        <w:t>Original o fotocopia legalizada de su Personería Jurídica reconocida por autoridad competente del Estado Plurinacional de Bolivia y actualizada por el Ministerio de Autonomías.</w:t>
      </w:r>
    </w:p>
    <w:p w:rsidR="00D62688" w:rsidRPr="00D62688" w:rsidRDefault="00D62688" w:rsidP="00D62688">
      <w:pPr>
        <w:numPr>
          <w:ilvl w:val="0"/>
          <w:numId w:val="19"/>
        </w:numPr>
        <w:spacing w:after="0" w:line="240" w:lineRule="auto"/>
        <w:ind w:left="720"/>
        <w:jc w:val="both"/>
        <w:rPr>
          <w:rFonts w:ascii="Calibri" w:eastAsia="Times New Roman" w:hAnsi="Calibri" w:cs="Calibri"/>
          <w:strike/>
          <w:lang w:val="es-ES"/>
        </w:rPr>
      </w:pPr>
      <w:r w:rsidRPr="00D62688">
        <w:rPr>
          <w:rFonts w:ascii="Calibri" w:eastAsia="Calibri" w:hAnsi="Calibri" w:cs="Calibri"/>
        </w:rPr>
        <w:t>Original o Fotocopia legalizada</w:t>
      </w:r>
      <w:r w:rsidRPr="00D62688">
        <w:rPr>
          <w:rFonts w:ascii="Calibri" w:eastAsia="Times New Roman" w:hAnsi="Calibri" w:cs="Calibri"/>
          <w:lang w:val="es-ES"/>
        </w:rPr>
        <w:t xml:space="preserve"> del Poder de representación legal. </w:t>
      </w:r>
    </w:p>
    <w:p w:rsidR="00D62688" w:rsidRPr="00D62688" w:rsidRDefault="00D62688" w:rsidP="00D62688">
      <w:pPr>
        <w:numPr>
          <w:ilvl w:val="0"/>
          <w:numId w:val="19"/>
        </w:numPr>
        <w:spacing w:after="0" w:line="240" w:lineRule="auto"/>
        <w:ind w:left="720"/>
        <w:jc w:val="both"/>
        <w:rPr>
          <w:rFonts w:ascii="Calibri" w:eastAsia="Times New Roman" w:hAnsi="Calibri" w:cs="Calibri"/>
          <w:lang w:val="es-ES"/>
        </w:rPr>
      </w:pPr>
      <w:r w:rsidRPr="00D62688">
        <w:rPr>
          <w:rFonts w:ascii="Calibri" w:eastAsia="Times New Roman" w:hAnsi="Calibri" w:cs="Calibri"/>
          <w:lang w:val="es-ES"/>
        </w:rPr>
        <w:t xml:space="preserve">Fotocopia simple del documento de identificación personal del representante legal. </w:t>
      </w:r>
    </w:p>
    <w:p w:rsidR="00D62688" w:rsidRPr="00D62688" w:rsidRDefault="00D62688" w:rsidP="00D62688">
      <w:pPr>
        <w:numPr>
          <w:ilvl w:val="0"/>
          <w:numId w:val="19"/>
        </w:numPr>
        <w:spacing w:after="0" w:line="240" w:lineRule="auto"/>
        <w:ind w:left="720"/>
        <w:jc w:val="both"/>
        <w:rPr>
          <w:rFonts w:ascii="Calibri" w:eastAsia="Calibri" w:hAnsi="Calibri" w:cs="Calibri"/>
        </w:rPr>
      </w:pPr>
      <w:r w:rsidRPr="00D62688">
        <w:rPr>
          <w:rFonts w:ascii="Calibri" w:eastAsia="Calibri" w:hAnsi="Calibri" w:cs="Calibri"/>
        </w:rPr>
        <w:t>Fotocopia simple del SIGEP.</w:t>
      </w:r>
    </w:p>
    <w:p w:rsidR="00D62688" w:rsidRPr="00D62688" w:rsidRDefault="00D62688" w:rsidP="00D62688">
      <w:pPr>
        <w:numPr>
          <w:ilvl w:val="0"/>
          <w:numId w:val="19"/>
        </w:numPr>
        <w:spacing w:after="0" w:line="240" w:lineRule="auto"/>
        <w:ind w:left="720"/>
        <w:jc w:val="both"/>
        <w:rPr>
          <w:rFonts w:ascii="Calibri" w:eastAsia="Calibri" w:hAnsi="Calibri" w:cs="Calibri"/>
        </w:rPr>
      </w:pPr>
      <w:r w:rsidRPr="00D62688">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D62688" w:rsidRPr="00D62688" w:rsidRDefault="00D62688" w:rsidP="00D62688">
      <w:pPr>
        <w:spacing w:after="0" w:line="240" w:lineRule="auto"/>
        <w:jc w:val="both"/>
        <w:rPr>
          <w:rFonts w:ascii="Calibri" w:eastAsia="Calibri" w:hAnsi="Calibri" w:cs="Calibri"/>
        </w:rPr>
      </w:pP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lastRenderedPageBreak/>
        <w:t>Cuando el empleador tiene a sus dependientes registrados en una sola AFP, deberá presentar el certificado de no adeudo CNA emitido por dicha administradora y el documento de no registro emitido por la otra AFP.</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Cuando el empleador tiene a sus dependientes registrados en ambas </w:t>
      </w:r>
      <w:proofErr w:type="spellStart"/>
      <w:r w:rsidRPr="00D62688">
        <w:rPr>
          <w:rFonts w:ascii="Calibri" w:eastAsia="Times New Roman" w:hAnsi="Calibri" w:cs="Calibri"/>
          <w:color w:val="000000"/>
          <w:lang w:val="es-ES"/>
        </w:rPr>
        <w:t>AFP’s</w:t>
      </w:r>
      <w:proofErr w:type="spellEnd"/>
      <w:r w:rsidRPr="00D62688">
        <w:rPr>
          <w:rFonts w:ascii="Calibri" w:eastAsia="Times New Roman" w:hAnsi="Calibri" w:cs="Calibri"/>
          <w:color w:val="000000"/>
          <w:lang w:val="es-ES"/>
        </w:rPr>
        <w:t xml:space="preserve"> deberá presentar los certificados de no adeudo emitidos tanto por Futuro de Bolivia S.A. como por BBVA previsión AFP S.A.</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D62688">
        <w:rPr>
          <w:rFonts w:ascii="Calibri" w:eastAsia="Times New Roman" w:hAnsi="Calibri" w:cs="Calibri"/>
          <w:color w:val="000000"/>
          <w:lang w:val="es-ES"/>
        </w:rPr>
        <w:t>AFP’s</w:t>
      </w:r>
      <w:proofErr w:type="spellEnd"/>
    </w:p>
    <w:p w:rsidR="00D62688" w:rsidRPr="00D62688" w:rsidRDefault="00D62688" w:rsidP="00D62688">
      <w:pPr>
        <w:spacing w:after="0" w:line="240" w:lineRule="auto"/>
        <w:ind w:left="720"/>
        <w:jc w:val="both"/>
        <w:rPr>
          <w:rFonts w:ascii="Calibri" w:eastAsia="Calibri" w:hAnsi="Calibri" w:cs="Calibri"/>
        </w:rPr>
      </w:pPr>
    </w:p>
    <w:p w:rsidR="00D62688" w:rsidRPr="00D62688" w:rsidRDefault="00D62688" w:rsidP="00D62688">
      <w:pPr>
        <w:numPr>
          <w:ilvl w:val="0"/>
          <w:numId w:val="19"/>
        </w:numPr>
        <w:spacing w:after="0" w:line="240" w:lineRule="auto"/>
        <w:ind w:left="720"/>
        <w:jc w:val="both"/>
        <w:rPr>
          <w:rFonts w:ascii="Calibri" w:eastAsia="Calibri" w:hAnsi="Calibri" w:cs="Calibri"/>
        </w:rPr>
      </w:pPr>
      <w:r w:rsidRPr="00D62688">
        <w:rPr>
          <w:rFonts w:ascii="Calibri" w:eastAsia="Calibri" w:hAnsi="Calibri" w:cs="Calibri"/>
        </w:rPr>
        <w:t>Original del Certificado de Solvencia Fiscal, emitido por la Contraloría General del Estado (CGE). (Solo cuando el monto adjudicado sea igual o superior a Bs. 1.000.000)</w:t>
      </w:r>
    </w:p>
    <w:p w:rsidR="00D62688" w:rsidRPr="00D62688" w:rsidRDefault="00D62688" w:rsidP="00D62688">
      <w:pPr>
        <w:numPr>
          <w:ilvl w:val="0"/>
          <w:numId w:val="19"/>
        </w:numPr>
        <w:spacing w:after="0" w:line="240" w:lineRule="auto"/>
        <w:ind w:left="720"/>
        <w:jc w:val="both"/>
        <w:rPr>
          <w:rFonts w:ascii="Calibri" w:eastAsia="Calibri" w:hAnsi="Calibri" w:cs="Calibri"/>
        </w:rPr>
      </w:pPr>
      <w:r w:rsidRPr="00D62688">
        <w:rPr>
          <w:rFonts w:ascii="Calibri" w:eastAsia="Calibri" w:hAnsi="Calibri" w:cs="Calibri"/>
        </w:rPr>
        <w:t>Original de la Garantía de Cumplimiento de Contrato, emitida a nombre de YPFB.</w:t>
      </w:r>
    </w:p>
    <w:p w:rsidR="00D62688" w:rsidRPr="00D62688" w:rsidRDefault="00D62688" w:rsidP="00D62688">
      <w:pPr>
        <w:numPr>
          <w:ilvl w:val="0"/>
          <w:numId w:val="19"/>
        </w:numPr>
        <w:spacing w:after="0" w:line="240" w:lineRule="auto"/>
        <w:ind w:left="720"/>
        <w:jc w:val="both"/>
        <w:rPr>
          <w:rFonts w:ascii="Calibri" w:eastAsia="Calibri" w:hAnsi="Calibri" w:cs="Calibri"/>
        </w:rPr>
      </w:pPr>
      <w:r w:rsidRPr="00D62688">
        <w:rPr>
          <w:rFonts w:ascii="Calibri" w:eastAsia="Calibri" w:hAnsi="Calibri" w:cs="Calibri"/>
        </w:rPr>
        <w:t>Fotocopia simple de los respaldos de la experiencia declarada en los Formularios A-2 y A-3, las mismas que serán cotejadas con los originales o fotocopias legalizadas.</w:t>
      </w:r>
    </w:p>
    <w:p w:rsidR="00D62688" w:rsidRPr="00D62688" w:rsidRDefault="00D62688" w:rsidP="00D62688">
      <w:pPr>
        <w:numPr>
          <w:ilvl w:val="0"/>
          <w:numId w:val="19"/>
        </w:numPr>
        <w:spacing w:after="0" w:line="240" w:lineRule="auto"/>
        <w:ind w:left="720"/>
        <w:jc w:val="both"/>
        <w:rPr>
          <w:rFonts w:ascii="Calibri" w:eastAsia="Calibri" w:hAnsi="Calibri" w:cs="Calibri"/>
        </w:rPr>
      </w:pPr>
      <w:r w:rsidRPr="00D62688">
        <w:rPr>
          <w:rFonts w:ascii="Calibri" w:eastAsia="Calibri" w:hAnsi="Calibri" w:cs="Calibri"/>
        </w:rPr>
        <w:t>Otra documentación requerida por YPFB.</w:t>
      </w: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w:t>
      </w: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 xml:space="preserve">Nombre completo y firma del Representante Legal </w:t>
      </w:r>
    </w:p>
    <w:p w:rsidR="00D62688" w:rsidRPr="00D62688" w:rsidRDefault="00D62688" w:rsidP="00D62688">
      <w:pPr>
        <w:spacing w:after="0" w:line="240" w:lineRule="auto"/>
        <w:jc w:val="center"/>
        <w:rPr>
          <w:rFonts w:ascii="Verdana" w:eastAsia="Times New Roman" w:hAnsi="Verdana" w:cs="Arial"/>
          <w:b/>
          <w:sz w:val="18"/>
          <w:szCs w:val="18"/>
          <w:lang w:val="es-ES"/>
        </w:rPr>
      </w:pPr>
      <w:proofErr w:type="gramStart"/>
      <w:r w:rsidRPr="00D62688">
        <w:rPr>
          <w:rFonts w:ascii="Verdana" w:eastAsia="Times New Roman" w:hAnsi="Verdana" w:cs="Arial"/>
          <w:b/>
          <w:sz w:val="18"/>
          <w:szCs w:val="18"/>
          <w:lang w:val="es-ES"/>
        </w:rPr>
        <w:t>o</w:t>
      </w:r>
      <w:proofErr w:type="gramEnd"/>
      <w:r w:rsidRPr="00D62688">
        <w:rPr>
          <w:rFonts w:ascii="Verdana" w:eastAsia="Times New Roman" w:hAnsi="Verdana" w:cs="Arial"/>
          <w:b/>
          <w:sz w:val="18"/>
          <w:szCs w:val="18"/>
          <w:lang w:val="es-ES"/>
        </w:rPr>
        <w:t xml:space="preserve"> Propietario de la empresa ofertante</w:t>
      </w:r>
      <w:r w:rsidRPr="00D62688">
        <w:rPr>
          <w:rFonts w:ascii="Verdana" w:eastAsia="Times New Roman" w:hAnsi="Verdana" w:cs="Calibri"/>
          <w:b/>
          <w:bCs/>
          <w:i/>
          <w:iCs/>
          <w:sz w:val="18"/>
          <w:szCs w:val="18"/>
          <w:lang w:val="es-ES"/>
        </w:rPr>
        <w:br w:type="page"/>
      </w:r>
      <w:r w:rsidRPr="00D62688">
        <w:rPr>
          <w:rFonts w:ascii="Verdana" w:eastAsia="Times New Roman" w:hAnsi="Verdana" w:cs="Arial"/>
          <w:b/>
          <w:sz w:val="18"/>
          <w:szCs w:val="18"/>
          <w:lang w:val="es-ES"/>
        </w:rPr>
        <w:lastRenderedPageBreak/>
        <w:t xml:space="preserve">FORMULARIO </w:t>
      </w: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 xml:space="preserve"> IDENTIFICACIÓN DEL OFERENTE</w:t>
      </w:r>
    </w:p>
    <w:p w:rsidR="00D62688" w:rsidRPr="00D62688" w:rsidRDefault="00D62688" w:rsidP="00D62688">
      <w:pPr>
        <w:spacing w:after="0" w:line="240" w:lineRule="auto"/>
        <w:rPr>
          <w:rFonts w:ascii="Verdana" w:eastAsia="Times New Roman" w:hAnsi="Verdana" w:cs="Arial"/>
          <w:b/>
          <w:sz w:val="18"/>
          <w:szCs w:val="18"/>
          <w:lang w:val="es-ES"/>
        </w:rPr>
      </w:pPr>
    </w:p>
    <w:p w:rsidR="00D62688" w:rsidRPr="00D62688" w:rsidRDefault="00D62688" w:rsidP="00D62688">
      <w:pPr>
        <w:spacing w:after="0" w:line="240" w:lineRule="auto"/>
        <w:rPr>
          <w:rFonts w:ascii="Verdana" w:eastAsia="Times New Roman" w:hAnsi="Verdana" w:cs="Arial"/>
          <w:b/>
          <w:sz w:val="18"/>
          <w:szCs w:val="18"/>
          <w:lang w:val="es-ES"/>
        </w:rPr>
      </w:pPr>
    </w:p>
    <w:p w:rsidR="00D62688" w:rsidRPr="00D62688" w:rsidRDefault="00D62688" w:rsidP="00D62688">
      <w:pPr>
        <w:numPr>
          <w:ilvl w:val="0"/>
          <w:numId w:val="6"/>
        </w:numPr>
        <w:tabs>
          <w:tab w:val="right" w:pos="8364"/>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Nombre o razón social:_____________________________________________________________</w:t>
      </w:r>
    </w:p>
    <w:p w:rsidR="00D62688" w:rsidRPr="00D62688" w:rsidRDefault="00D62688" w:rsidP="00D62688">
      <w:pPr>
        <w:spacing w:after="0" w:line="240" w:lineRule="auto"/>
        <w:rPr>
          <w:rFonts w:ascii="Verdana" w:eastAsia="Times New Roman" w:hAnsi="Verdana" w:cs="Arial"/>
          <w:b/>
          <w:sz w:val="18"/>
          <w:szCs w:val="18"/>
          <w:lang w:val="es-ES"/>
        </w:rPr>
      </w:pPr>
    </w:p>
    <w:p w:rsidR="00D62688" w:rsidRPr="00D62688" w:rsidRDefault="00D62688" w:rsidP="00D62688">
      <w:pPr>
        <w:spacing w:after="0" w:line="240" w:lineRule="auto"/>
        <w:rPr>
          <w:rFonts w:ascii="Verdana" w:eastAsia="Times New Roman" w:hAnsi="Verdana" w:cs="Arial"/>
          <w:b/>
          <w:sz w:val="18"/>
          <w:szCs w:val="18"/>
          <w:lang w:val="es-ES"/>
        </w:rPr>
      </w:pPr>
    </w:p>
    <w:p w:rsidR="00D62688" w:rsidRPr="00D62688" w:rsidRDefault="00D62688" w:rsidP="00D62688">
      <w:pPr>
        <w:numPr>
          <w:ilvl w:val="0"/>
          <w:numId w:val="6"/>
        </w:numPr>
        <w:tabs>
          <w:tab w:val="right" w:pos="8364"/>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 xml:space="preserve">Forma de Constitución </w:t>
      </w:r>
      <w:r w:rsidRPr="00D62688">
        <w:rPr>
          <w:rFonts w:ascii="Verdana" w:eastAsia="Times New Roman" w:hAnsi="Verdana" w:cs="Times New Roman"/>
          <w:sz w:val="14"/>
          <w:szCs w:val="14"/>
          <w:lang w:val="es-ES_tradnl"/>
        </w:rPr>
        <w:t>(UNIPERSONAL, SRL, S.A., Otras)</w:t>
      </w:r>
      <w:r w:rsidRPr="00D62688">
        <w:rPr>
          <w:rFonts w:ascii="Verdana" w:eastAsia="Times New Roman" w:hAnsi="Verdana" w:cs="Times New Roman"/>
          <w:sz w:val="18"/>
          <w:szCs w:val="18"/>
          <w:lang w:val="es-ES_tradnl"/>
        </w:rPr>
        <w:t>: _______________________________________</w:t>
      </w:r>
    </w:p>
    <w:p w:rsidR="00D62688" w:rsidRPr="00D62688" w:rsidRDefault="00D62688" w:rsidP="00D62688">
      <w:pPr>
        <w:tabs>
          <w:tab w:val="right" w:pos="6663"/>
          <w:tab w:val="right" w:pos="8364"/>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right" w:pos="6663"/>
          <w:tab w:val="right" w:pos="8364"/>
        </w:tabs>
        <w:spacing w:after="0" w:line="240" w:lineRule="exact"/>
        <w:rPr>
          <w:rFonts w:ascii="Verdana" w:eastAsia="Times New Roman" w:hAnsi="Verdana" w:cs="Times New Roman"/>
          <w:sz w:val="18"/>
          <w:szCs w:val="18"/>
          <w:lang w:val="es-ES_tradnl"/>
        </w:rPr>
      </w:pPr>
    </w:p>
    <w:p w:rsidR="00D62688" w:rsidRPr="00D62688" w:rsidRDefault="00D62688" w:rsidP="00D62688">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Dirección principal:</w:t>
      </w:r>
      <w:r w:rsidRPr="00D62688">
        <w:rPr>
          <w:rFonts w:ascii="Verdana" w:eastAsia="Times New Roman" w:hAnsi="Verdana" w:cs="Times New Roman"/>
          <w:sz w:val="18"/>
          <w:szCs w:val="18"/>
          <w:lang w:val="es-ES_tradnl"/>
        </w:rPr>
        <w:tab/>
        <w:t>_________________________________________________________________</w:t>
      </w: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Ciudad:</w:t>
      </w:r>
      <w:r w:rsidRPr="00D62688">
        <w:rPr>
          <w:rFonts w:ascii="Verdana" w:eastAsia="Times New Roman" w:hAnsi="Verdana" w:cs="Times New Roman"/>
          <w:sz w:val="18"/>
          <w:szCs w:val="18"/>
          <w:lang w:val="es-ES_tradnl"/>
        </w:rPr>
        <w:tab/>
        <w:t>__________________________________________________________________________</w:t>
      </w: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País:</w:t>
      </w:r>
      <w:r w:rsidRPr="00D62688">
        <w:rPr>
          <w:rFonts w:ascii="Verdana" w:eastAsia="Times New Roman" w:hAnsi="Verdana" w:cs="Times New Roman"/>
          <w:sz w:val="18"/>
          <w:szCs w:val="18"/>
          <w:lang w:val="es-ES_tradnl"/>
        </w:rPr>
        <w:tab/>
        <w:t>____________________________________________________________________________</w:t>
      </w: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Casilla:</w:t>
      </w:r>
      <w:r w:rsidRPr="00D62688">
        <w:rPr>
          <w:rFonts w:ascii="Verdana" w:eastAsia="Times New Roman" w:hAnsi="Verdana" w:cs="Times New Roman"/>
          <w:sz w:val="18"/>
          <w:szCs w:val="18"/>
          <w:lang w:val="es-ES_tradnl"/>
        </w:rPr>
        <w:tab/>
        <w:t>__________________________________________________________________________</w:t>
      </w: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Teléfonos: _______________________________________________________________________</w:t>
      </w: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Fax:</w:t>
      </w:r>
      <w:r w:rsidRPr="00D62688">
        <w:rPr>
          <w:rFonts w:ascii="Verdana" w:eastAsia="Times New Roman" w:hAnsi="Verdana" w:cs="Times New Roman"/>
          <w:sz w:val="18"/>
          <w:szCs w:val="18"/>
          <w:lang w:val="es-ES_tradnl"/>
        </w:rPr>
        <w:tab/>
        <w:t>___________________________Dirección electrónica: ________________________________</w:t>
      </w: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 xml:space="preserve">Nombre del Representante Legal acreditado para la presentación de la propuesta:  </w:t>
      </w:r>
      <w:r w:rsidRPr="00D62688">
        <w:rPr>
          <w:rFonts w:ascii="Verdana" w:eastAsia="Times New Roman" w:hAnsi="Verdana" w:cs="Times New Roman"/>
          <w:sz w:val="18"/>
          <w:szCs w:val="18"/>
          <w:lang w:val="es-ES_tradnl"/>
        </w:rPr>
        <w:tab/>
      </w:r>
    </w:p>
    <w:p w:rsidR="00D62688" w:rsidRPr="00D62688" w:rsidRDefault="00D62688" w:rsidP="00D62688">
      <w:pPr>
        <w:tabs>
          <w:tab w:val="right" w:pos="6663"/>
          <w:tab w:val="right" w:pos="8364"/>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right" w:pos="6663"/>
          <w:tab w:val="right" w:pos="8364"/>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___________________________________________________________________________________</w:t>
      </w: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numPr>
          <w:ilvl w:val="0"/>
          <w:numId w:val="6"/>
        </w:numPr>
        <w:tabs>
          <w:tab w:val="right" w:pos="6663"/>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Nombre de la Persona de contacto en la empresa ________________________________________</w:t>
      </w:r>
    </w:p>
    <w:p w:rsidR="00D62688" w:rsidRPr="00D62688" w:rsidRDefault="00D62688" w:rsidP="00D62688">
      <w:pPr>
        <w:tabs>
          <w:tab w:val="right" w:pos="6663"/>
        </w:tabs>
        <w:spacing w:after="0" w:line="240" w:lineRule="exact"/>
        <w:ind w:left="360"/>
        <w:rPr>
          <w:rFonts w:ascii="Verdana" w:eastAsia="Times New Roman" w:hAnsi="Verdana" w:cs="Times New Roman"/>
          <w:sz w:val="18"/>
          <w:szCs w:val="18"/>
          <w:lang w:val="es-ES_tradnl"/>
        </w:rPr>
      </w:pPr>
    </w:p>
    <w:p w:rsidR="00D62688" w:rsidRPr="00D62688" w:rsidRDefault="00D62688" w:rsidP="00D62688">
      <w:pPr>
        <w:tabs>
          <w:tab w:val="right" w:pos="6663"/>
        </w:tabs>
        <w:spacing w:after="0" w:line="240" w:lineRule="exact"/>
        <w:ind w:left="360"/>
        <w:rPr>
          <w:rFonts w:ascii="Verdana" w:eastAsia="Times New Roman" w:hAnsi="Verdana" w:cs="Times New Roman"/>
          <w:sz w:val="18"/>
          <w:szCs w:val="18"/>
          <w:lang w:val="es-ES_tradnl"/>
        </w:rPr>
      </w:pPr>
    </w:p>
    <w:p w:rsidR="00D62688" w:rsidRPr="00D62688" w:rsidRDefault="00D62688" w:rsidP="00D62688">
      <w:pPr>
        <w:numPr>
          <w:ilvl w:val="0"/>
          <w:numId w:val="6"/>
        </w:numPr>
        <w:tabs>
          <w:tab w:val="right" w:pos="6663"/>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Correo electrónico de la persona de contacto ____________________________________________</w:t>
      </w:r>
    </w:p>
    <w:p w:rsidR="00D62688" w:rsidRPr="00D62688" w:rsidRDefault="00D62688" w:rsidP="00D62688">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D62688" w:rsidRPr="00D62688" w:rsidRDefault="00D62688" w:rsidP="00D62688">
      <w:pPr>
        <w:numPr>
          <w:ilvl w:val="0"/>
          <w:numId w:val="6"/>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 xml:space="preserve">Número de Registro de Identificación Tributaria: ________________________________________ </w:t>
      </w:r>
    </w:p>
    <w:p w:rsidR="00D62688" w:rsidRPr="00D62688" w:rsidRDefault="00D62688" w:rsidP="00D62688">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D62688" w:rsidRPr="00D62688" w:rsidRDefault="00D62688" w:rsidP="00D62688">
      <w:pPr>
        <w:numPr>
          <w:ilvl w:val="0"/>
          <w:numId w:val="6"/>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Número de Matrícula de Registro de Comercio Vigente: ___________________________________</w:t>
      </w:r>
    </w:p>
    <w:p w:rsidR="00D62688" w:rsidRPr="00D62688" w:rsidRDefault="00D62688" w:rsidP="00D62688">
      <w:pPr>
        <w:spacing w:after="0" w:line="240" w:lineRule="auto"/>
        <w:rPr>
          <w:rFonts w:ascii="Verdana" w:eastAsia="Times New Roman" w:hAnsi="Verdana" w:cs="Arial"/>
          <w:b/>
          <w:sz w:val="18"/>
          <w:szCs w:val="18"/>
          <w:lang w:val="es-ES_tradnl"/>
        </w:rPr>
      </w:pPr>
    </w:p>
    <w:p w:rsidR="00D62688" w:rsidRPr="00D62688" w:rsidRDefault="00D62688" w:rsidP="00D62688">
      <w:pPr>
        <w:spacing w:after="0" w:line="240" w:lineRule="auto"/>
        <w:jc w:val="center"/>
        <w:rPr>
          <w:rFonts w:ascii="Verdana" w:eastAsia="Times New Roman" w:hAnsi="Verdana" w:cs="Arial"/>
          <w:b/>
          <w:sz w:val="18"/>
          <w:szCs w:val="18"/>
          <w:lang w:val="es-ES_tradnl"/>
        </w:rPr>
      </w:pPr>
    </w:p>
    <w:p w:rsidR="00D62688" w:rsidRPr="00D62688" w:rsidRDefault="00D62688" w:rsidP="00D62688">
      <w:pPr>
        <w:spacing w:after="0" w:line="240" w:lineRule="auto"/>
        <w:jc w:val="center"/>
        <w:rPr>
          <w:rFonts w:ascii="Verdana" w:eastAsia="Times New Roman" w:hAnsi="Verdana" w:cs="Arial"/>
          <w:b/>
          <w:sz w:val="18"/>
          <w:szCs w:val="18"/>
          <w:lang w:val="es-ES"/>
        </w:rPr>
      </w:pPr>
    </w:p>
    <w:p w:rsidR="00D62688" w:rsidRPr="00D62688" w:rsidRDefault="00D62688" w:rsidP="00D62688">
      <w:pPr>
        <w:spacing w:after="0" w:line="240" w:lineRule="auto"/>
        <w:jc w:val="center"/>
        <w:rPr>
          <w:rFonts w:ascii="Verdana" w:eastAsia="Times New Roman" w:hAnsi="Verdana" w:cs="Arial"/>
          <w:b/>
          <w:sz w:val="18"/>
          <w:szCs w:val="18"/>
          <w:lang w:val="es-ES"/>
        </w:rPr>
      </w:pPr>
    </w:p>
    <w:p w:rsidR="00D62688" w:rsidRPr="00D62688" w:rsidRDefault="00D62688" w:rsidP="00D62688">
      <w:pPr>
        <w:spacing w:after="0" w:line="240" w:lineRule="auto"/>
        <w:ind w:left="360"/>
        <w:jc w:val="both"/>
        <w:rPr>
          <w:rFonts w:ascii="Verdana" w:eastAsia="Times New Roman" w:hAnsi="Verdana" w:cs="Calibri"/>
          <w:sz w:val="18"/>
          <w:szCs w:val="18"/>
          <w:lang w:val="es-ES"/>
        </w:rPr>
      </w:pPr>
    </w:p>
    <w:p w:rsidR="00D62688" w:rsidRPr="00D62688" w:rsidRDefault="00D62688" w:rsidP="00D62688">
      <w:pPr>
        <w:spacing w:after="0" w:line="240" w:lineRule="auto"/>
        <w:ind w:left="360"/>
        <w:jc w:val="both"/>
        <w:rPr>
          <w:rFonts w:ascii="Verdana" w:eastAsia="Times New Roman" w:hAnsi="Verdana" w:cs="Calibri"/>
          <w:sz w:val="18"/>
          <w:szCs w:val="18"/>
          <w:lang w:val="es-ES"/>
        </w:rPr>
      </w:pP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w:t>
      </w: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 xml:space="preserve">Nombre completo y firma del Representante Legal </w:t>
      </w:r>
    </w:p>
    <w:p w:rsidR="00D62688" w:rsidRPr="00D62688" w:rsidRDefault="00D62688" w:rsidP="00D62688">
      <w:pPr>
        <w:spacing w:after="0" w:line="240" w:lineRule="auto"/>
        <w:jc w:val="center"/>
        <w:rPr>
          <w:rFonts w:ascii="Verdana" w:eastAsia="Times New Roman" w:hAnsi="Verdana" w:cs="Arial"/>
          <w:b/>
          <w:color w:val="000000"/>
          <w:sz w:val="18"/>
          <w:szCs w:val="16"/>
          <w:lang w:val="es-ES"/>
        </w:rPr>
      </w:pPr>
      <w:proofErr w:type="gramStart"/>
      <w:r w:rsidRPr="00D62688">
        <w:rPr>
          <w:rFonts w:ascii="Verdana" w:eastAsia="Times New Roman" w:hAnsi="Verdana" w:cs="Arial"/>
          <w:b/>
          <w:sz w:val="18"/>
          <w:szCs w:val="18"/>
          <w:lang w:val="es-ES"/>
        </w:rPr>
        <w:t>o</w:t>
      </w:r>
      <w:proofErr w:type="gramEnd"/>
      <w:r w:rsidRPr="00D62688">
        <w:rPr>
          <w:rFonts w:ascii="Verdana" w:eastAsia="Times New Roman" w:hAnsi="Verdana" w:cs="Arial"/>
          <w:b/>
          <w:sz w:val="18"/>
          <w:szCs w:val="18"/>
          <w:lang w:val="es-ES"/>
        </w:rPr>
        <w:t xml:space="preserve"> Propietario de la empresa ofertante</w:t>
      </w:r>
    </w:p>
    <w:p w:rsidR="00D62688" w:rsidRPr="00D62688" w:rsidRDefault="00D62688" w:rsidP="00D62688">
      <w:pPr>
        <w:spacing w:after="0" w:line="240" w:lineRule="auto"/>
        <w:jc w:val="center"/>
        <w:rPr>
          <w:rFonts w:ascii="Verdana" w:eastAsia="Times New Roman" w:hAnsi="Verdana" w:cs="Arial"/>
          <w:b/>
          <w:color w:val="000000"/>
          <w:sz w:val="18"/>
          <w:szCs w:val="16"/>
          <w:lang w:val="es-ES"/>
        </w:rPr>
      </w:pPr>
    </w:p>
    <w:p w:rsidR="00D62688" w:rsidRPr="00D62688" w:rsidRDefault="00D62688" w:rsidP="00D62688">
      <w:pPr>
        <w:spacing w:after="0" w:line="240" w:lineRule="auto"/>
        <w:jc w:val="center"/>
        <w:rPr>
          <w:rFonts w:ascii="Verdana" w:eastAsia="Times New Roman" w:hAnsi="Verdana" w:cs="Arial"/>
          <w:b/>
          <w:color w:val="000000"/>
          <w:sz w:val="18"/>
          <w:szCs w:val="16"/>
          <w:lang w:val="es-ES"/>
        </w:rPr>
      </w:pPr>
    </w:p>
    <w:p w:rsidR="00D62688" w:rsidRPr="00D62688" w:rsidRDefault="00D62688" w:rsidP="00D62688">
      <w:pPr>
        <w:spacing w:after="0" w:line="240" w:lineRule="auto"/>
        <w:ind w:left="360"/>
        <w:jc w:val="both"/>
        <w:rPr>
          <w:rFonts w:ascii="Verdana" w:eastAsia="Times New Roman" w:hAnsi="Verdana" w:cs="Arial"/>
          <w:b/>
          <w:color w:val="000000"/>
          <w:sz w:val="18"/>
          <w:szCs w:val="18"/>
          <w:lang w:val="es-ES"/>
        </w:rPr>
        <w:sectPr w:rsidR="00D62688" w:rsidRPr="00D62688" w:rsidSect="00866B3F">
          <w:footerReference w:type="default" r:id="rId7"/>
          <w:pgSz w:w="12240" w:h="15840" w:code="1"/>
          <w:pgMar w:top="1418" w:right="1134" w:bottom="1134" w:left="1418" w:header="709" w:footer="709" w:gutter="0"/>
          <w:cols w:space="708"/>
          <w:docGrid w:linePitch="360"/>
        </w:sectPr>
      </w:pPr>
    </w:p>
    <w:p w:rsidR="00D62688" w:rsidRPr="00D62688" w:rsidRDefault="00D62688" w:rsidP="00D62688">
      <w:pPr>
        <w:spacing w:after="0" w:line="240" w:lineRule="auto"/>
        <w:jc w:val="center"/>
        <w:rPr>
          <w:rFonts w:ascii="Verdana" w:eastAsia="Times New Roman" w:hAnsi="Verdana" w:cs="Arial"/>
          <w:b/>
          <w:sz w:val="16"/>
          <w:szCs w:val="12"/>
          <w:lang w:val="es-ES"/>
        </w:rPr>
      </w:pPr>
      <w:r w:rsidRPr="00D62688">
        <w:rPr>
          <w:rFonts w:ascii="Verdana" w:eastAsia="Times New Roman" w:hAnsi="Verdana" w:cs="Arial"/>
          <w:b/>
          <w:sz w:val="16"/>
          <w:szCs w:val="12"/>
          <w:lang w:val="es-ES"/>
        </w:rPr>
        <w:lastRenderedPageBreak/>
        <w:t>FORMULARIO A-2</w:t>
      </w:r>
    </w:p>
    <w:p w:rsidR="00D62688" w:rsidRPr="00D62688" w:rsidRDefault="00D62688" w:rsidP="00D62688">
      <w:pPr>
        <w:spacing w:after="0" w:line="240" w:lineRule="auto"/>
        <w:jc w:val="center"/>
        <w:rPr>
          <w:rFonts w:ascii="Verdana" w:eastAsia="Times New Roman" w:hAnsi="Verdana" w:cs="Times New Roman"/>
          <w:b/>
          <w:bCs/>
          <w:sz w:val="16"/>
          <w:szCs w:val="12"/>
          <w:lang w:val="es-ES" w:eastAsia="es-BO"/>
        </w:rPr>
      </w:pPr>
      <w:r w:rsidRPr="00D62688">
        <w:rPr>
          <w:rFonts w:ascii="Verdana" w:eastAsia="Times New Roman" w:hAnsi="Verdana" w:cs="Times New Roman"/>
          <w:b/>
          <w:bCs/>
          <w:sz w:val="16"/>
          <w:szCs w:val="12"/>
          <w:lang w:val="es-ES" w:eastAsia="es-BO"/>
        </w:rPr>
        <w:t>EXPERIENCIA GENERAL Y ESPECÍFICA DE LA EMPRESA</w:t>
      </w:r>
    </w:p>
    <w:p w:rsidR="00D62688" w:rsidRPr="00D62688" w:rsidRDefault="00D62688" w:rsidP="00D62688">
      <w:pPr>
        <w:spacing w:after="0" w:line="240" w:lineRule="auto"/>
        <w:ind w:left="2268" w:hanging="1559"/>
        <w:jc w:val="center"/>
        <w:rPr>
          <w:rFonts w:ascii="Calibri" w:eastAsia="Times New Roman" w:hAnsi="Calibri" w:cs="Calibri"/>
          <w:b/>
          <w:i/>
          <w:sz w:val="20"/>
          <w:szCs w:val="20"/>
          <w:lang w:val="es-ES"/>
        </w:rPr>
      </w:pPr>
    </w:p>
    <w:p w:rsidR="00D62688" w:rsidRPr="00D62688" w:rsidRDefault="00D62688" w:rsidP="00D62688">
      <w:pPr>
        <w:spacing w:after="0" w:line="240" w:lineRule="auto"/>
        <w:rPr>
          <w:rFonts w:ascii="Verdana" w:eastAsia="Times New Roman" w:hAnsi="Verdana" w:cs="Arial"/>
          <w:b/>
          <w:sz w:val="8"/>
          <w:szCs w:val="12"/>
          <w:lang w:val="es-ES"/>
        </w:rPr>
      </w:pPr>
    </w:p>
    <w:tbl>
      <w:tblPr>
        <w:tblW w:w="10700" w:type="dxa"/>
        <w:jc w:val="center"/>
        <w:tblCellMar>
          <w:left w:w="70" w:type="dxa"/>
          <w:right w:w="70" w:type="dxa"/>
        </w:tblCellMar>
        <w:tblLook w:val="04A0" w:firstRow="1" w:lastRow="0" w:firstColumn="1" w:lastColumn="0" w:noHBand="0" w:noVBand="1"/>
      </w:tblPr>
      <w:tblGrid>
        <w:gridCol w:w="370"/>
        <w:gridCol w:w="1212"/>
        <w:gridCol w:w="936"/>
        <w:gridCol w:w="356"/>
        <w:gridCol w:w="318"/>
        <w:gridCol w:w="845"/>
        <w:gridCol w:w="679"/>
        <w:gridCol w:w="704"/>
        <w:gridCol w:w="900"/>
        <w:gridCol w:w="1123"/>
        <w:gridCol w:w="1058"/>
        <w:gridCol w:w="1307"/>
        <w:gridCol w:w="892"/>
      </w:tblGrid>
      <w:tr w:rsidR="00D62688" w:rsidRPr="00D62688" w:rsidTr="00A543FE">
        <w:trPr>
          <w:trHeight w:val="225"/>
          <w:jc w:val="center"/>
        </w:trPr>
        <w:tc>
          <w:tcPr>
            <w:tcW w:w="10700" w:type="dxa"/>
            <w:gridSpan w:val="13"/>
            <w:tcBorders>
              <w:top w:val="single" w:sz="8" w:space="0" w:color="auto"/>
              <w:left w:val="single" w:sz="8" w:space="0" w:color="auto"/>
              <w:bottom w:val="single" w:sz="12" w:space="0" w:color="auto"/>
              <w:right w:val="single" w:sz="8" w:space="0" w:color="000000"/>
            </w:tcBorders>
            <w:shd w:val="clear" w:color="000000" w:fill="17365D"/>
          </w:tcPr>
          <w:p w:rsidR="00D62688" w:rsidRPr="00D62688" w:rsidRDefault="00D62688" w:rsidP="00D62688">
            <w:pPr>
              <w:spacing w:after="0" w:line="240" w:lineRule="auto"/>
              <w:jc w:val="center"/>
              <w:rPr>
                <w:rFonts w:ascii="Verdana" w:eastAsia="Times New Roman" w:hAnsi="Verdana" w:cs="Arial"/>
                <w:b/>
                <w:bCs/>
                <w:i/>
                <w:iCs/>
                <w:sz w:val="16"/>
                <w:szCs w:val="12"/>
                <w:lang w:val="es-ES" w:eastAsia="es-BO"/>
              </w:rPr>
            </w:pPr>
            <w:r w:rsidRPr="00D62688">
              <w:rPr>
                <w:rFonts w:ascii="Verdana" w:eastAsia="Times New Roman" w:hAnsi="Verdana" w:cs="Arial"/>
                <w:b/>
                <w:bCs/>
                <w:i/>
                <w:iCs/>
                <w:sz w:val="16"/>
                <w:szCs w:val="12"/>
                <w:lang w:val="es-ES" w:eastAsia="es-BO"/>
              </w:rPr>
              <w:t>[NOMBRE DEL PROPONENTE]</w:t>
            </w:r>
          </w:p>
        </w:tc>
      </w:tr>
      <w:tr w:rsidR="00D62688" w:rsidRPr="00D62688" w:rsidTr="00A543FE">
        <w:trPr>
          <w:trHeight w:val="420"/>
          <w:jc w:val="center"/>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N°</w:t>
            </w:r>
          </w:p>
        </w:tc>
        <w:tc>
          <w:tcPr>
            <w:tcW w:w="121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Entidad Contratante</w:t>
            </w:r>
          </w:p>
        </w:tc>
        <w:tc>
          <w:tcPr>
            <w:tcW w:w="1292"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Objeto de la Contratación</w:t>
            </w:r>
          </w:p>
        </w:tc>
        <w:tc>
          <w:tcPr>
            <w:tcW w:w="1163"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Lugar de Realización</w:t>
            </w:r>
          </w:p>
        </w:tc>
        <w:tc>
          <w:tcPr>
            <w:tcW w:w="1383"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EXPERIENCIA (marcar una o ambas)</w:t>
            </w:r>
          </w:p>
        </w:tc>
        <w:tc>
          <w:tcPr>
            <w:tcW w:w="900" w:type="dxa"/>
            <w:vMerge w:val="restart"/>
            <w:tcBorders>
              <w:top w:val="nil"/>
              <w:left w:val="single" w:sz="8" w:space="0" w:color="auto"/>
              <w:right w:val="single" w:sz="8" w:space="0" w:color="auto"/>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Monto final del contrato en Bs. (*)</w:t>
            </w:r>
          </w:p>
        </w:tc>
        <w:tc>
          <w:tcPr>
            <w:tcW w:w="2181" w:type="dxa"/>
            <w:gridSpan w:val="2"/>
            <w:tcBorders>
              <w:top w:val="single" w:sz="12" w:space="0" w:color="auto"/>
              <w:left w:val="nil"/>
              <w:bottom w:val="single" w:sz="8" w:space="0" w:color="auto"/>
              <w:right w:val="single" w:sz="8" w:space="0" w:color="000000"/>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Periodo de Ejecución</w:t>
            </w:r>
          </w:p>
        </w:tc>
        <w:tc>
          <w:tcPr>
            <w:tcW w:w="130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Nombre del Socio(s) (***)</w:t>
            </w:r>
          </w:p>
        </w:tc>
      </w:tr>
      <w:tr w:rsidR="00D62688" w:rsidRPr="00D62688" w:rsidTr="00A543FE">
        <w:trPr>
          <w:cantSplit/>
          <w:trHeight w:val="1078"/>
          <w:jc w:val="center"/>
        </w:trPr>
        <w:tc>
          <w:tcPr>
            <w:tcW w:w="370" w:type="dxa"/>
            <w:vMerge/>
            <w:tcBorders>
              <w:top w:val="nil"/>
              <w:left w:val="single" w:sz="8" w:space="0" w:color="auto"/>
              <w:bottom w:val="single" w:sz="12" w:space="0" w:color="000000"/>
              <w:right w:val="single" w:sz="8" w:space="0" w:color="auto"/>
            </w:tcBorders>
            <w:vAlign w:val="center"/>
            <w:hideMark/>
          </w:tcPr>
          <w:p w:rsidR="00D62688" w:rsidRPr="00D62688" w:rsidRDefault="00D62688" w:rsidP="00D62688">
            <w:pPr>
              <w:spacing w:after="0" w:line="240" w:lineRule="auto"/>
              <w:rPr>
                <w:rFonts w:ascii="Verdana" w:eastAsia="Times New Roman" w:hAnsi="Verdana" w:cs="Arial"/>
                <w:b/>
                <w:bCs/>
                <w:sz w:val="16"/>
                <w:szCs w:val="12"/>
                <w:lang w:val="es-ES" w:eastAsia="es-BO"/>
              </w:rPr>
            </w:pPr>
          </w:p>
        </w:tc>
        <w:tc>
          <w:tcPr>
            <w:tcW w:w="1212" w:type="dxa"/>
            <w:vMerge/>
            <w:tcBorders>
              <w:top w:val="nil"/>
              <w:left w:val="single" w:sz="8" w:space="0" w:color="auto"/>
              <w:bottom w:val="single" w:sz="12" w:space="0" w:color="000000"/>
              <w:right w:val="single" w:sz="8" w:space="0" w:color="auto"/>
            </w:tcBorders>
            <w:vAlign w:val="center"/>
            <w:hideMark/>
          </w:tcPr>
          <w:p w:rsidR="00D62688" w:rsidRPr="00D62688" w:rsidRDefault="00D62688" w:rsidP="00D62688">
            <w:pPr>
              <w:spacing w:after="0" w:line="240" w:lineRule="auto"/>
              <w:rPr>
                <w:rFonts w:ascii="Verdana" w:eastAsia="Times New Roman" w:hAnsi="Verdana" w:cs="Arial"/>
                <w:b/>
                <w:bCs/>
                <w:sz w:val="16"/>
                <w:szCs w:val="12"/>
                <w:lang w:val="es-ES" w:eastAsia="es-BO"/>
              </w:rPr>
            </w:pPr>
          </w:p>
        </w:tc>
        <w:tc>
          <w:tcPr>
            <w:tcW w:w="1292" w:type="dxa"/>
            <w:gridSpan w:val="2"/>
            <w:vMerge/>
            <w:tcBorders>
              <w:top w:val="nil"/>
              <w:left w:val="single" w:sz="8" w:space="0" w:color="auto"/>
              <w:bottom w:val="single" w:sz="12" w:space="0" w:color="000000"/>
              <w:right w:val="single" w:sz="8" w:space="0" w:color="auto"/>
            </w:tcBorders>
            <w:vAlign w:val="center"/>
            <w:hideMark/>
          </w:tcPr>
          <w:p w:rsidR="00D62688" w:rsidRPr="00D62688" w:rsidRDefault="00D62688" w:rsidP="00D62688">
            <w:pPr>
              <w:spacing w:after="0" w:line="240" w:lineRule="auto"/>
              <w:rPr>
                <w:rFonts w:ascii="Verdana" w:eastAsia="Times New Roman" w:hAnsi="Verdana" w:cs="Arial"/>
                <w:b/>
                <w:bCs/>
                <w:sz w:val="16"/>
                <w:szCs w:val="12"/>
                <w:lang w:val="es-ES" w:eastAsia="es-BO"/>
              </w:rPr>
            </w:pPr>
          </w:p>
        </w:tc>
        <w:tc>
          <w:tcPr>
            <w:tcW w:w="1163" w:type="dxa"/>
            <w:gridSpan w:val="2"/>
            <w:vMerge/>
            <w:tcBorders>
              <w:top w:val="nil"/>
              <w:left w:val="single" w:sz="8" w:space="0" w:color="auto"/>
              <w:bottom w:val="single" w:sz="12" w:space="0" w:color="000000"/>
              <w:right w:val="single" w:sz="8" w:space="0" w:color="auto"/>
            </w:tcBorders>
            <w:vAlign w:val="center"/>
            <w:hideMark/>
          </w:tcPr>
          <w:p w:rsidR="00D62688" w:rsidRPr="00D62688" w:rsidRDefault="00D62688" w:rsidP="00D62688">
            <w:pPr>
              <w:spacing w:after="0" w:line="240" w:lineRule="auto"/>
              <w:rPr>
                <w:rFonts w:ascii="Verdana" w:eastAsia="Times New Roman" w:hAnsi="Verdana" w:cs="Arial"/>
                <w:b/>
                <w:bCs/>
                <w:sz w:val="16"/>
                <w:szCs w:val="12"/>
                <w:lang w:val="es-ES" w:eastAsia="es-BO"/>
              </w:rPr>
            </w:pPr>
          </w:p>
        </w:tc>
        <w:tc>
          <w:tcPr>
            <w:tcW w:w="679" w:type="dxa"/>
            <w:tcBorders>
              <w:top w:val="nil"/>
              <w:left w:val="single" w:sz="8" w:space="0" w:color="auto"/>
              <w:bottom w:val="single" w:sz="12" w:space="0" w:color="000000"/>
              <w:right w:val="single" w:sz="8" w:space="0" w:color="auto"/>
            </w:tcBorders>
            <w:shd w:val="clear" w:color="auto" w:fill="DBE5F1"/>
            <w:textDirection w:val="btLr"/>
            <w:vAlign w:val="center"/>
          </w:tcPr>
          <w:p w:rsidR="00D62688" w:rsidRPr="00D62688" w:rsidRDefault="00D62688" w:rsidP="00D62688">
            <w:pPr>
              <w:spacing w:after="0" w:line="240" w:lineRule="auto"/>
              <w:ind w:left="113" w:right="113"/>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General</w:t>
            </w:r>
          </w:p>
        </w:tc>
        <w:tc>
          <w:tcPr>
            <w:tcW w:w="704" w:type="dxa"/>
            <w:tcBorders>
              <w:top w:val="nil"/>
              <w:left w:val="single" w:sz="8" w:space="0" w:color="auto"/>
              <w:bottom w:val="single" w:sz="12" w:space="0" w:color="000000"/>
              <w:right w:val="single" w:sz="8" w:space="0" w:color="auto"/>
            </w:tcBorders>
            <w:shd w:val="clear" w:color="auto" w:fill="DBE5F1"/>
            <w:textDirection w:val="btLr"/>
            <w:vAlign w:val="center"/>
          </w:tcPr>
          <w:p w:rsidR="00D62688" w:rsidRPr="00D62688" w:rsidRDefault="00D62688" w:rsidP="00D62688">
            <w:pPr>
              <w:spacing w:after="0" w:line="240" w:lineRule="auto"/>
              <w:ind w:left="113" w:right="113"/>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Especifica</w:t>
            </w:r>
          </w:p>
        </w:tc>
        <w:tc>
          <w:tcPr>
            <w:tcW w:w="900" w:type="dxa"/>
            <w:vMerge/>
            <w:tcBorders>
              <w:left w:val="single" w:sz="8" w:space="0" w:color="auto"/>
              <w:bottom w:val="single" w:sz="12" w:space="0" w:color="000000"/>
              <w:right w:val="single" w:sz="8" w:space="0" w:color="auto"/>
            </w:tcBorders>
            <w:vAlign w:val="center"/>
            <w:hideMark/>
          </w:tcPr>
          <w:p w:rsidR="00D62688" w:rsidRPr="00D62688" w:rsidRDefault="00D62688" w:rsidP="00D62688">
            <w:pPr>
              <w:spacing w:after="0" w:line="240" w:lineRule="auto"/>
              <w:rPr>
                <w:rFonts w:ascii="Verdana" w:eastAsia="Times New Roman" w:hAnsi="Verdana" w:cs="Arial"/>
                <w:b/>
                <w:bCs/>
                <w:sz w:val="16"/>
                <w:szCs w:val="12"/>
                <w:lang w:val="es-ES" w:eastAsia="es-BO"/>
              </w:rPr>
            </w:pPr>
          </w:p>
        </w:tc>
        <w:tc>
          <w:tcPr>
            <w:tcW w:w="1123" w:type="dxa"/>
            <w:tcBorders>
              <w:top w:val="nil"/>
              <w:left w:val="nil"/>
              <w:bottom w:val="single" w:sz="12" w:space="0" w:color="auto"/>
              <w:right w:val="single" w:sz="8" w:space="0" w:color="auto"/>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Inicio (d/m/a)</w:t>
            </w:r>
          </w:p>
        </w:tc>
        <w:tc>
          <w:tcPr>
            <w:tcW w:w="1058" w:type="dxa"/>
            <w:tcBorders>
              <w:top w:val="nil"/>
              <w:left w:val="nil"/>
              <w:bottom w:val="single" w:sz="12" w:space="0" w:color="auto"/>
              <w:right w:val="single" w:sz="8" w:space="0" w:color="auto"/>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Fin (d/m/a)</w:t>
            </w:r>
          </w:p>
        </w:tc>
        <w:tc>
          <w:tcPr>
            <w:tcW w:w="1307" w:type="dxa"/>
            <w:vMerge/>
            <w:tcBorders>
              <w:top w:val="nil"/>
              <w:left w:val="single" w:sz="8" w:space="0" w:color="auto"/>
              <w:bottom w:val="single" w:sz="12" w:space="0" w:color="000000"/>
              <w:right w:val="single" w:sz="8" w:space="0" w:color="auto"/>
            </w:tcBorders>
            <w:vAlign w:val="center"/>
            <w:hideMark/>
          </w:tcPr>
          <w:p w:rsidR="00D62688" w:rsidRPr="00D62688" w:rsidRDefault="00D62688" w:rsidP="00D62688">
            <w:pPr>
              <w:spacing w:after="0" w:line="240" w:lineRule="auto"/>
              <w:rPr>
                <w:rFonts w:ascii="Verdana" w:eastAsia="Times New Roman" w:hAnsi="Verdana" w:cs="Arial"/>
                <w:b/>
                <w:bCs/>
                <w:sz w:val="16"/>
                <w:szCs w:val="12"/>
                <w:lang w:val="es-ES" w:eastAsia="es-BO"/>
              </w:rPr>
            </w:pPr>
          </w:p>
        </w:tc>
        <w:tc>
          <w:tcPr>
            <w:tcW w:w="892" w:type="dxa"/>
            <w:vMerge/>
            <w:tcBorders>
              <w:left w:val="single" w:sz="8" w:space="0" w:color="auto"/>
              <w:bottom w:val="single" w:sz="12" w:space="0" w:color="000000"/>
              <w:right w:val="single" w:sz="8" w:space="0" w:color="auto"/>
            </w:tcBorders>
            <w:vAlign w:val="center"/>
            <w:hideMark/>
          </w:tcPr>
          <w:p w:rsidR="00D62688" w:rsidRPr="00D62688" w:rsidRDefault="00D62688" w:rsidP="00D62688">
            <w:pPr>
              <w:spacing w:after="0" w:line="240" w:lineRule="auto"/>
              <w:rPr>
                <w:rFonts w:ascii="Verdana" w:eastAsia="Times New Roman" w:hAnsi="Verdana" w:cs="Arial"/>
                <w:b/>
                <w:bCs/>
                <w:sz w:val="16"/>
                <w:szCs w:val="12"/>
                <w:lang w:val="es-ES" w:eastAsia="es-BO"/>
              </w:rPr>
            </w:pPr>
          </w:p>
        </w:tc>
      </w:tr>
      <w:tr w:rsidR="00D62688" w:rsidRPr="00D62688" w:rsidTr="00A543FE">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1</w:t>
            </w:r>
          </w:p>
        </w:tc>
        <w:tc>
          <w:tcPr>
            <w:tcW w:w="1212"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D62688" w:rsidRPr="00D62688" w:rsidRDefault="00D62688" w:rsidP="00D62688">
            <w:pPr>
              <w:spacing w:after="0" w:line="240" w:lineRule="auto"/>
              <w:jc w:val="center"/>
              <w:rPr>
                <w:rFonts w:ascii="Verdana" w:eastAsia="Times New Roman" w:hAnsi="Verdana" w:cs="Arial"/>
                <w:sz w:val="16"/>
                <w:szCs w:val="12"/>
                <w:lang w:val="es-ES" w:eastAsia="es-BO"/>
              </w:rPr>
            </w:pPr>
          </w:p>
        </w:tc>
        <w:tc>
          <w:tcPr>
            <w:tcW w:w="704" w:type="dxa"/>
            <w:tcBorders>
              <w:top w:val="single" w:sz="12" w:space="0" w:color="000000"/>
              <w:left w:val="single" w:sz="8" w:space="0" w:color="auto"/>
              <w:bottom w:val="single" w:sz="8" w:space="0" w:color="auto"/>
              <w:right w:val="single" w:sz="8" w:space="0" w:color="auto"/>
            </w:tcBorders>
            <w:shd w:val="clear" w:color="000000" w:fill="FFFFFF"/>
          </w:tcPr>
          <w:p w:rsidR="00D62688" w:rsidRPr="00D62688" w:rsidRDefault="00D62688" w:rsidP="00D62688">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r>
      <w:tr w:rsidR="00D62688" w:rsidRPr="00D62688" w:rsidTr="00A543FE">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2</w:t>
            </w:r>
          </w:p>
        </w:tc>
        <w:tc>
          <w:tcPr>
            <w:tcW w:w="1212"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D62688" w:rsidRPr="00D62688" w:rsidRDefault="00D62688" w:rsidP="00D62688">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D62688" w:rsidRPr="00D62688" w:rsidRDefault="00D62688" w:rsidP="00D62688">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r>
      <w:tr w:rsidR="00D62688" w:rsidRPr="00D62688" w:rsidTr="00A543FE">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3</w:t>
            </w:r>
          </w:p>
        </w:tc>
        <w:tc>
          <w:tcPr>
            <w:tcW w:w="1212"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D62688" w:rsidRPr="00D62688" w:rsidRDefault="00D62688" w:rsidP="00D62688">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D62688" w:rsidRPr="00D62688" w:rsidRDefault="00D62688" w:rsidP="00D62688">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r>
      <w:tr w:rsidR="00D62688" w:rsidRPr="00D62688" w:rsidTr="00A543FE">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w:t>
            </w:r>
          </w:p>
        </w:tc>
        <w:tc>
          <w:tcPr>
            <w:tcW w:w="1212"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D62688" w:rsidRPr="00D62688" w:rsidRDefault="00D62688" w:rsidP="00D62688">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D62688" w:rsidRPr="00D62688" w:rsidRDefault="00D62688" w:rsidP="00D62688">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r>
      <w:tr w:rsidR="00D62688" w:rsidRPr="00D62688" w:rsidTr="00A543FE">
        <w:trPr>
          <w:trHeight w:val="217"/>
          <w:jc w:val="center"/>
        </w:trPr>
        <w:tc>
          <w:tcPr>
            <w:tcW w:w="370" w:type="dxa"/>
            <w:tcBorders>
              <w:top w:val="nil"/>
              <w:left w:val="single" w:sz="8" w:space="0" w:color="auto"/>
              <w:bottom w:val="single" w:sz="12"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N</w:t>
            </w:r>
          </w:p>
        </w:tc>
        <w:tc>
          <w:tcPr>
            <w:tcW w:w="1212" w:type="dxa"/>
            <w:tcBorders>
              <w:top w:val="nil"/>
              <w:left w:val="nil"/>
              <w:bottom w:val="single" w:sz="12"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292" w:type="dxa"/>
            <w:gridSpan w:val="2"/>
            <w:tcBorders>
              <w:top w:val="nil"/>
              <w:left w:val="nil"/>
              <w:bottom w:val="single" w:sz="12"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163" w:type="dxa"/>
            <w:gridSpan w:val="2"/>
            <w:tcBorders>
              <w:top w:val="nil"/>
              <w:left w:val="nil"/>
              <w:bottom w:val="single" w:sz="12"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679" w:type="dxa"/>
            <w:tcBorders>
              <w:top w:val="nil"/>
              <w:left w:val="nil"/>
              <w:bottom w:val="single" w:sz="12" w:space="0" w:color="auto"/>
              <w:right w:val="single" w:sz="8" w:space="0" w:color="auto"/>
            </w:tcBorders>
            <w:shd w:val="clear" w:color="000000" w:fill="FFFFFF"/>
          </w:tcPr>
          <w:p w:rsidR="00D62688" w:rsidRPr="00D62688" w:rsidRDefault="00D62688" w:rsidP="00D62688">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12" w:space="0" w:color="auto"/>
              <w:right w:val="single" w:sz="8" w:space="0" w:color="auto"/>
            </w:tcBorders>
            <w:shd w:val="clear" w:color="000000" w:fill="FFFFFF"/>
          </w:tcPr>
          <w:p w:rsidR="00D62688" w:rsidRPr="00D62688" w:rsidRDefault="00D62688" w:rsidP="00D62688">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12"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123" w:type="dxa"/>
            <w:tcBorders>
              <w:top w:val="nil"/>
              <w:left w:val="nil"/>
              <w:bottom w:val="single" w:sz="12"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058" w:type="dxa"/>
            <w:tcBorders>
              <w:top w:val="nil"/>
              <w:left w:val="nil"/>
              <w:bottom w:val="single" w:sz="12"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307" w:type="dxa"/>
            <w:tcBorders>
              <w:top w:val="nil"/>
              <w:left w:val="nil"/>
              <w:bottom w:val="single" w:sz="12" w:space="0" w:color="auto"/>
              <w:right w:val="single" w:sz="2"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r>
      <w:tr w:rsidR="00D62688" w:rsidRPr="00D62688" w:rsidTr="00A543FE">
        <w:trPr>
          <w:trHeight w:val="304"/>
          <w:jc w:val="center"/>
        </w:trPr>
        <w:tc>
          <w:tcPr>
            <w:tcW w:w="4037" w:type="dxa"/>
            <w:gridSpan w:val="6"/>
            <w:tcBorders>
              <w:top w:val="single" w:sz="8" w:space="0" w:color="auto"/>
              <w:left w:val="single" w:sz="8" w:space="0" w:color="auto"/>
              <w:bottom w:val="nil"/>
              <w:right w:val="nil"/>
            </w:tcBorders>
            <w:shd w:val="clear" w:color="000000" w:fill="24406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 xml:space="preserve">TOTAL FACTURADO EN BOLIVIANOS </w:t>
            </w:r>
          </w:p>
        </w:tc>
        <w:tc>
          <w:tcPr>
            <w:tcW w:w="1383" w:type="dxa"/>
            <w:gridSpan w:val="2"/>
            <w:tcBorders>
              <w:top w:val="nil"/>
              <w:left w:val="single" w:sz="8" w:space="0" w:color="auto"/>
              <w:bottom w:val="nil"/>
              <w:right w:val="single" w:sz="8" w:space="0" w:color="auto"/>
            </w:tcBorders>
            <w:shd w:val="clear" w:color="000000" w:fill="FFFFFF"/>
          </w:tcPr>
          <w:p w:rsidR="00D62688" w:rsidRPr="00D62688" w:rsidRDefault="00D62688" w:rsidP="00D62688">
            <w:pPr>
              <w:spacing w:after="0" w:line="240" w:lineRule="auto"/>
              <w:rPr>
                <w:rFonts w:ascii="Verdana" w:eastAsia="Times New Roman" w:hAnsi="Verdana" w:cs="Arial"/>
                <w:b/>
                <w:bCs/>
                <w:sz w:val="16"/>
                <w:szCs w:val="12"/>
                <w:lang w:val="es-ES" w:eastAsia="es-BO"/>
              </w:rPr>
            </w:pPr>
          </w:p>
        </w:tc>
        <w:tc>
          <w:tcPr>
            <w:tcW w:w="900" w:type="dxa"/>
            <w:tcBorders>
              <w:top w:val="nil"/>
              <w:left w:val="single" w:sz="8" w:space="0" w:color="auto"/>
              <w:bottom w:val="nil"/>
              <w:right w:val="single" w:sz="8" w:space="0" w:color="auto"/>
            </w:tcBorders>
            <w:shd w:val="clear" w:color="000000" w:fill="FFFFFF"/>
            <w:vAlign w:val="center"/>
            <w:hideMark/>
          </w:tcPr>
          <w:p w:rsidR="00D62688" w:rsidRPr="00D62688" w:rsidRDefault="00D62688" w:rsidP="00D62688">
            <w:pPr>
              <w:spacing w:after="0" w:line="240" w:lineRule="auto"/>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 </w:t>
            </w:r>
          </w:p>
          <w:p w:rsidR="00D62688" w:rsidRPr="00D62688" w:rsidRDefault="00D62688" w:rsidP="00D62688">
            <w:pPr>
              <w:spacing w:after="0" w:line="240" w:lineRule="auto"/>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 </w:t>
            </w:r>
          </w:p>
        </w:tc>
        <w:tc>
          <w:tcPr>
            <w:tcW w:w="4380" w:type="dxa"/>
            <w:gridSpan w:val="4"/>
            <w:tcBorders>
              <w:top w:val="single" w:sz="8" w:space="0" w:color="auto"/>
              <w:left w:val="single" w:sz="8" w:space="0" w:color="auto"/>
              <w:bottom w:val="nil"/>
              <w:right w:val="single" w:sz="8" w:space="0" w:color="auto"/>
            </w:tcBorders>
            <w:shd w:val="clear" w:color="000000" w:fill="244061"/>
            <w:vAlign w:val="center"/>
            <w:hideMark/>
          </w:tcPr>
          <w:p w:rsidR="00D62688" w:rsidRPr="00D62688" w:rsidRDefault="00D62688" w:rsidP="00D62688">
            <w:pPr>
              <w:spacing w:after="0" w:line="240" w:lineRule="auto"/>
              <w:rPr>
                <w:rFonts w:ascii="Verdana" w:eastAsia="Times New Roman" w:hAnsi="Verdana" w:cs="Arial"/>
                <w:b/>
                <w:bCs/>
                <w:sz w:val="16"/>
                <w:szCs w:val="12"/>
                <w:lang w:val="es-ES" w:eastAsia="es-BO"/>
              </w:rPr>
            </w:pPr>
          </w:p>
        </w:tc>
      </w:tr>
      <w:tr w:rsidR="00D62688" w:rsidRPr="00D62688" w:rsidTr="00A543FE">
        <w:trPr>
          <w:trHeight w:val="217"/>
          <w:jc w:val="center"/>
        </w:trPr>
        <w:tc>
          <w:tcPr>
            <w:tcW w:w="1582" w:type="dxa"/>
            <w:gridSpan w:val="2"/>
            <w:tcBorders>
              <w:top w:val="nil"/>
              <w:left w:val="single" w:sz="8" w:space="0" w:color="auto"/>
              <w:bottom w:val="single" w:sz="8" w:space="0" w:color="auto"/>
              <w:right w:val="single" w:sz="8" w:space="0" w:color="000000"/>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w:t>
            </w:r>
          </w:p>
        </w:tc>
        <w:tc>
          <w:tcPr>
            <w:tcW w:w="936" w:type="dxa"/>
            <w:tcBorders>
              <w:top w:val="nil"/>
              <w:left w:val="nil"/>
              <w:bottom w:val="single" w:sz="8" w:space="0" w:color="auto"/>
              <w:right w:val="nil"/>
            </w:tcBorders>
            <w:shd w:val="clear" w:color="000000" w:fill="DBE5F1"/>
          </w:tcPr>
          <w:p w:rsidR="00D62688" w:rsidRPr="00D62688" w:rsidRDefault="00D62688" w:rsidP="00D62688">
            <w:pPr>
              <w:spacing w:after="0" w:line="240" w:lineRule="auto"/>
              <w:rPr>
                <w:rFonts w:ascii="Verdana" w:eastAsia="Times New Roman" w:hAnsi="Verdana" w:cs="Arial"/>
                <w:sz w:val="16"/>
                <w:szCs w:val="12"/>
                <w:lang w:val="es-ES" w:eastAsia="es-BO"/>
              </w:rPr>
            </w:pPr>
          </w:p>
        </w:tc>
        <w:tc>
          <w:tcPr>
            <w:tcW w:w="674" w:type="dxa"/>
            <w:gridSpan w:val="2"/>
            <w:tcBorders>
              <w:top w:val="nil"/>
              <w:left w:val="nil"/>
              <w:bottom w:val="single" w:sz="8" w:space="0" w:color="auto"/>
              <w:right w:val="nil"/>
            </w:tcBorders>
            <w:shd w:val="clear" w:color="000000" w:fill="DBE5F1"/>
          </w:tcPr>
          <w:p w:rsidR="00D62688" w:rsidRPr="00D62688" w:rsidRDefault="00D62688" w:rsidP="00D62688">
            <w:pPr>
              <w:spacing w:after="0" w:line="240" w:lineRule="auto"/>
              <w:rPr>
                <w:rFonts w:ascii="Verdana" w:eastAsia="Times New Roman" w:hAnsi="Verdana" w:cs="Arial"/>
                <w:sz w:val="16"/>
                <w:szCs w:val="12"/>
                <w:lang w:val="es-ES" w:eastAsia="es-BO"/>
              </w:rPr>
            </w:pPr>
          </w:p>
        </w:tc>
        <w:tc>
          <w:tcPr>
            <w:tcW w:w="7508" w:type="dxa"/>
            <w:gridSpan w:val="8"/>
            <w:tcBorders>
              <w:top w:val="nil"/>
              <w:left w:val="nil"/>
              <w:bottom w:val="single" w:sz="8" w:space="0" w:color="auto"/>
              <w:right w:val="single" w:sz="8" w:space="0" w:color="000000"/>
            </w:tcBorders>
            <w:shd w:val="clear" w:color="000000" w:fill="DBE5F1"/>
            <w:vAlign w:val="center"/>
            <w:hideMark/>
          </w:tcPr>
          <w:p w:rsidR="00D62688" w:rsidRPr="00D62688" w:rsidRDefault="00D62688" w:rsidP="00D62688">
            <w:pPr>
              <w:spacing w:after="0" w:line="240" w:lineRule="auto"/>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Monto a la fecha de Recepción Final de la Obra. (T/C de la fecha de firma del contrato)</w:t>
            </w:r>
          </w:p>
        </w:tc>
      </w:tr>
      <w:tr w:rsidR="00D62688" w:rsidRPr="00D62688" w:rsidTr="00A543FE">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D62688" w:rsidRPr="00D62688" w:rsidRDefault="00D62688" w:rsidP="00D62688">
            <w:pPr>
              <w:spacing w:after="0" w:line="240" w:lineRule="auto"/>
              <w:rPr>
                <w:rFonts w:ascii="Verdana" w:eastAsia="Times New Roman" w:hAnsi="Verdana" w:cs="Arial"/>
                <w:sz w:val="16"/>
                <w:szCs w:val="12"/>
                <w:lang w:val="es-ES" w:eastAsia="es-BO"/>
              </w:rPr>
            </w:pPr>
          </w:p>
        </w:tc>
        <w:tc>
          <w:tcPr>
            <w:tcW w:w="674" w:type="dxa"/>
            <w:gridSpan w:val="2"/>
            <w:tcBorders>
              <w:top w:val="single" w:sz="8" w:space="0" w:color="auto"/>
              <w:left w:val="nil"/>
              <w:bottom w:val="single" w:sz="8" w:space="0" w:color="auto"/>
              <w:right w:val="nil"/>
            </w:tcBorders>
            <w:shd w:val="clear" w:color="000000" w:fill="DBE5F1"/>
          </w:tcPr>
          <w:p w:rsidR="00D62688" w:rsidRPr="00D62688" w:rsidRDefault="00D62688" w:rsidP="00D62688">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D62688" w:rsidRPr="00D62688" w:rsidRDefault="00D62688" w:rsidP="00D62688">
            <w:pPr>
              <w:spacing w:after="0" w:line="240" w:lineRule="auto"/>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D62688" w:rsidRPr="00D62688" w:rsidTr="00A543FE">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D62688" w:rsidRPr="00D62688" w:rsidRDefault="00D62688" w:rsidP="00D62688">
            <w:pPr>
              <w:spacing w:after="0" w:line="240" w:lineRule="auto"/>
              <w:rPr>
                <w:rFonts w:ascii="Verdana" w:eastAsia="Times New Roman" w:hAnsi="Verdana" w:cs="Arial"/>
                <w:sz w:val="16"/>
                <w:szCs w:val="12"/>
                <w:lang w:val="es-ES" w:eastAsia="es-BO"/>
              </w:rPr>
            </w:pPr>
          </w:p>
        </w:tc>
        <w:tc>
          <w:tcPr>
            <w:tcW w:w="674" w:type="dxa"/>
            <w:gridSpan w:val="2"/>
            <w:tcBorders>
              <w:top w:val="single" w:sz="8" w:space="0" w:color="auto"/>
              <w:left w:val="nil"/>
              <w:bottom w:val="single" w:sz="8" w:space="0" w:color="auto"/>
              <w:right w:val="nil"/>
            </w:tcBorders>
            <w:shd w:val="clear" w:color="000000" w:fill="DBE5F1"/>
          </w:tcPr>
          <w:p w:rsidR="00D62688" w:rsidRPr="00D62688" w:rsidRDefault="00D62688" w:rsidP="00D62688">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D62688" w:rsidRPr="00D62688" w:rsidRDefault="00D62688" w:rsidP="00D62688">
            <w:pPr>
              <w:spacing w:after="0" w:line="240" w:lineRule="auto"/>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Si el contrato lo ejecutó asociado, indicar en esta casilla el nombre del o los socios.</w:t>
            </w:r>
          </w:p>
        </w:tc>
      </w:tr>
      <w:tr w:rsidR="00D62688" w:rsidRPr="00D62688" w:rsidTr="00A543FE">
        <w:trPr>
          <w:trHeight w:val="1221"/>
          <w:jc w:val="center"/>
        </w:trPr>
        <w:tc>
          <w:tcPr>
            <w:tcW w:w="10700" w:type="dxa"/>
            <w:gridSpan w:val="13"/>
            <w:tcBorders>
              <w:top w:val="single" w:sz="8" w:space="0" w:color="auto"/>
              <w:left w:val="single" w:sz="8" w:space="0" w:color="auto"/>
              <w:bottom w:val="single" w:sz="8" w:space="0" w:color="auto"/>
              <w:right w:val="single" w:sz="8" w:space="0" w:color="000000"/>
            </w:tcBorders>
            <w:shd w:val="clear" w:color="000000" w:fill="DBE5F1"/>
            <w:vAlign w:val="center"/>
          </w:tcPr>
          <w:p w:rsidR="00D62688" w:rsidRPr="00D62688" w:rsidRDefault="00D62688" w:rsidP="00D62688">
            <w:pPr>
              <w:spacing w:after="0" w:line="240" w:lineRule="auto"/>
              <w:jc w:val="both"/>
              <w:rPr>
                <w:rFonts w:ascii="Verdana" w:eastAsia="Times New Roman" w:hAnsi="Verdana" w:cs="Arial"/>
                <w:b/>
                <w:sz w:val="18"/>
                <w:szCs w:val="12"/>
                <w:lang w:val="es-ES" w:eastAsia="es-BO"/>
              </w:rPr>
            </w:pPr>
          </w:p>
          <w:p w:rsidR="00D62688" w:rsidRPr="00D62688" w:rsidRDefault="00D62688" w:rsidP="00D62688">
            <w:pPr>
              <w:spacing w:after="0" w:line="240" w:lineRule="auto"/>
              <w:jc w:val="both"/>
              <w:rPr>
                <w:rFonts w:ascii="Arial" w:eastAsia="Times New Roman" w:hAnsi="Arial" w:cs="Arial"/>
                <w:bCs/>
                <w:sz w:val="18"/>
                <w:szCs w:val="16"/>
              </w:rPr>
            </w:pPr>
            <w:r w:rsidRPr="00D62688">
              <w:rPr>
                <w:rFonts w:ascii="Verdana" w:eastAsia="Times New Roman" w:hAnsi="Verdana" w:cs="Arial"/>
                <w:b/>
                <w:sz w:val="18"/>
                <w:szCs w:val="12"/>
                <w:lang w:val="es-ES" w:eastAsia="es-BO"/>
              </w:rPr>
              <w:t>Nota.-</w:t>
            </w:r>
            <w:r w:rsidRPr="00D62688">
              <w:rPr>
                <w:rFonts w:ascii="Verdana" w:eastAsia="Times New Roman" w:hAnsi="Verdana" w:cs="Times New Roman"/>
                <w:sz w:val="18"/>
                <w:szCs w:val="12"/>
                <w:lang w:val="es-ES"/>
              </w:rPr>
              <w:t xml:space="preserve"> </w:t>
            </w:r>
            <w:r w:rsidRPr="00D62688">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D62688" w:rsidRPr="00D62688" w:rsidRDefault="00D62688" w:rsidP="00D62688">
            <w:pPr>
              <w:spacing w:after="0" w:line="240" w:lineRule="auto"/>
              <w:jc w:val="both"/>
              <w:rPr>
                <w:rFonts w:ascii="Verdana" w:eastAsia="Times New Roman" w:hAnsi="Verdana" w:cs="Arial"/>
                <w:sz w:val="18"/>
                <w:szCs w:val="12"/>
                <w:lang w:eastAsia="es-BO"/>
              </w:rPr>
            </w:pPr>
          </w:p>
          <w:p w:rsidR="00D62688" w:rsidRPr="00D62688" w:rsidRDefault="00D62688" w:rsidP="00D62688">
            <w:pPr>
              <w:spacing w:after="0" w:line="240" w:lineRule="auto"/>
              <w:jc w:val="both"/>
              <w:rPr>
                <w:rFonts w:ascii="Verdana" w:eastAsia="Times New Roman" w:hAnsi="Verdana" w:cs="Arial"/>
                <w:bCs/>
                <w:sz w:val="18"/>
                <w:szCs w:val="12"/>
                <w:lang w:val="es-ES" w:eastAsia="es-BO"/>
              </w:rPr>
            </w:pPr>
            <w:r w:rsidRPr="00D62688">
              <w:rPr>
                <w:rFonts w:ascii="Verdana" w:eastAsia="Times New Roman" w:hAnsi="Verdana" w:cs="Arial"/>
                <w:bCs/>
                <w:sz w:val="18"/>
                <w:szCs w:val="12"/>
                <w:lang w:val="es-ES" w:eastAsia="es-BO"/>
              </w:rPr>
              <w:t>En caso de adjudicación y para la elaboración de contrato, el proponente se compromete a presentar documentos que respalden la información detalla en original o fotocopia legalizada.</w:t>
            </w:r>
          </w:p>
          <w:p w:rsidR="00D62688" w:rsidRPr="00D62688" w:rsidRDefault="00D62688" w:rsidP="00D62688">
            <w:pPr>
              <w:spacing w:after="0" w:line="240" w:lineRule="auto"/>
              <w:jc w:val="both"/>
              <w:rPr>
                <w:rFonts w:ascii="Verdana" w:eastAsia="Times New Roman" w:hAnsi="Verdana" w:cs="Arial"/>
                <w:sz w:val="16"/>
                <w:szCs w:val="12"/>
                <w:lang w:val="es-ES" w:eastAsia="es-BO"/>
              </w:rPr>
            </w:pPr>
          </w:p>
        </w:tc>
      </w:tr>
    </w:tbl>
    <w:p w:rsidR="00D62688" w:rsidRPr="00D62688" w:rsidRDefault="00D62688" w:rsidP="00D62688">
      <w:pPr>
        <w:spacing w:after="0" w:line="240" w:lineRule="auto"/>
        <w:jc w:val="center"/>
        <w:rPr>
          <w:rFonts w:ascii="Verdana" w:eastAsia="Times New Roman" w:hAnsi="Verdana" w:cs="Arial"/>
          <w:b/>
          <w:i/>
          <w:sz w:val="16"/>
          <w:szCs w:val="12"/>
          <w:lang w:val="es-ES"/>
        </w:rPr>
      </w:pPr>
    </w:p>
    <w:p w:rsidR="00D62688" w:rsidRPr="00D62688" w:rsidRDefault="00D62688" w:rsidP="00D62688">
      <w:pPr>
        <w:spacing w:after="0" w:line="240" w:lineRule="auto"/>
        <w:jc w:val="center"/>
        <w:rPr>
          <w:rFonts w:ascii="Verdana" w:eastAsia="Times New Roman" w:hAnsi="Verdana" w:cs="Arial"/>
          <w:b/>
          <w:i/>
          <w:sz w:val="16"/>
          <w:szCs w:val="12"/>
          <w:lang w:val="es-ES"/>
        </w:rPr>
      </w:pPr>
    </w:p>
    <w:p w:rsidR="00D62688" w:rsidRPr="00D62688" w:rsidRDefault="00D62688" w:rsidP="00D62688">
      <w:pPr>
        <w:spacing w:after="0" w:line="240" w:lineRule="auto"/>
        <w:jc w:val="center"/>
        <w:rPr>
          <w:rFonts w:ascii="Verdana" w:eastAsia="Times New Roman" w:hAnsi="Verdana" w:cs="Arial"/>
          <w:b/>
          <w:i/>
          <w:sz w:val="16"/>
          <w:szCs w:val="12"/>
          <w:lang w:val="es-ES"/>
        </w:rPr>
      </w:pPr>
    </w:p>
    <w:p w:rsidR="00D62688" w:rsidRPr="00D62688" w:rsidRDefault="00D62688" w:rsidP="00D62688">
      <w:pPr>
        <w:spacing w:after="0" w:line="240" w:lineRule="auto"/>
        <w:ind w:left="360"/>
        <w:jc w:val="both"/>
        <w:rPr>
          <w:rFonts w:ascii="Verdana" w:eastAsia="Times New Roman" w:hAnsi="Verdana" w:cs="Calibri"/>
          <w:sz w:val="18"/>
          <w:szCs w:val="18"/>
          <w:lang w:val="es-ES"/>
        </w:rPr>
      </w:pP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w:t>
      </w: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 xml:space="preserve">Nombre completo y firma del Representante Legal </w:t>
      </w:r>
    </w:p>
    <w:p w:rsidR="00D62688" w:rsidRPr="00D62688" w:rsidRDefault="00D62688" w:rsidP="00D62688">
      <w:pPr>
        <w:spacing w:after="0" w:line="240" w:lineRule="auto"/>
        <w:jc w:val="center"/>
        <w:rPr>
          <w:rFonts w:ascii="Verdana" w:eastAsia="Times New Roman" w:hAnsi="Verdana" w:cs="Arial"/>
          <w:b/>
          <w:bCs/>
          <w:i/>
          <w:iCs/>
          <w:sz w:val="18"/>
          <w:szCs w:val="18"/>
          <w:lang w:val="es-ES"/>
        </w:rPr>
      </w:pPr>
      <w:proofErr w:type="gramStart"/>
      <w:r w:rsidRPr="00D62688">
        <w:rPr>
          <w:rFonts w:ascii="Verdana" w:eastAsia="Times New Roman" w:hAnsi="Verdana" w:cs="Arial"/>
          <w:b/>
          <w:sz w:val="18"/>
          <w:szCs w:val="18"/>
          <w:lang w:val="es-ES"/>
        </w:rPr>
        <w:t>o</w:t>
      </w:r>
      <w:proofErr w:type="gramEnd"/>
      <w:r w:rsidRPr="00D62688">
        <w:rPr>
          <w:rFonts w:ascii="Verdana" w:eastAsia="Times New Roman" w:hAnsi="Verdana" w:cs="Arial"/>
          <w:b/>
          <w:sz w:val="18"/>
          <w:szCs w:val="18"/>
          <w:lang w:val="es-ES"/>
        </w:rPr>
        <w:t xml:space="preserve"> Propietario de la empresa ofertante</w:t>
      </w:r>
    </w:p>
    <w:p w:rsidR="00D62688" w:rsidRPr="00D62688" w:rsidRDefault="00D62688" w:rsidP="00D62688">
      <w:pPr>
        <w:spacing w:after="0" w:line="240" w:lineRule="auto"/>
        <w:jc w:val="both"/>
        <w:rPr>
          <w:rFonts w:ascii="Verdana" w:eastAsia="Times New Roman" w:hAnsi="Verdana" w:cs="Arial"/>
          <w:sz w:val="18"/>
          <w:szCs w:val="18"/>
          <w:highlight w:val="yellow"/>
        </w:rPr>
        <w:sectPr w:rsidR="00D62688" w:rsidRPr="00D62688" w:rsidSect="00C25412">
          <w:pgSz w:w="15840" w:h="12240" w:orient="landscape" w:code="1"/>
          <w:pgMar w:top="1276" w:right="947" w:bottom="1610" w:left="851" w:header="425" w:footer="709" w:gutter="0"/>
          <w:cols w:space="708"/>
          <w:docGrid w:linePitch="360"/>
        </w:sectPr>
      </w:pPr>
    </w:p>
    <w:p w:rsidR="00D62688" w:rsidRPr="00D62688" w:rsidRDefault="00D62688" w:rsidP="00D62688">
      <w:pPr>
        <w:spacing w:after="0" w:line="240" w:lineRule="auto"/>
        <w:jc w:val="center"/>
        <w:rPr>
          <w:rFonts w:ascii="Verdana" w:eastAsia="Times New Roman" w:hAnsi="Verdana" w:cs="Arial"/>
          <w:b/>
          <w:sz w:val="18"/>
          <w:szCs w:val="18"/>
          <w:lang w:val="es-ES"/>
        </w:rPr>
      </w:pPr>
      <w:bookmarkStart w:id="0" w:name="_Toc351628703"/>
      <w:r w:rsidRPr="00D62688">
        <w:rPr>
          <w:rFonts w:ascii="Verdana" w:eastAsia="Times New Roman" w:hAnsi="Verdana" w:cs="Arial"/>
          <w:b/>
          <w:sz w:val="18"/>
          <w:szCs w:val="18"/>
          <w:lang w:val="es-ES"/>
        </w:rPr>
        <w:lastRenderedPageBreak/>
        <w:t>FORMULARIO A-3</w:t>
      </w: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EXPERIENCIA GENERAL Y ESPECÍFICA</w:t>
      </w: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DEL PERSONAL PROPUESTO (uno por cada persona)</w:t>
      </w:r>
    </w:p>
    <w:p w:rsidR="00D62688" w:rsidRPr="00D62688" w:rsidRDefault="00D62688" w:rsidP="00D62688">
      <w:pPr>
        <w:spacing w:after="0" w:line="240" w:lineRule="auto"/>
        <w:jc w:val="center"/>
        <w:rPr>
          <w:rFonts w:ascii="Verdana" w:eastAsia="Times New Roman" w:hAnsi="Verdana" w:cs="Arial"/>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D62688" w:rsidRPr="00D62688" w:rsidTr="00A543FE">
        <w:trPr>
          <w:jc w:val="center"/>
        </w:trPr>
        <w:tc>
          <w:tcPr>
            <w:tcW w:w="9781" w:type="dxa"/>
            <w:gridSpan w:val="11"/>
            <w:tcBorders>
              <w:top w:val="single" w:sz="12" w:space="0" w:color="auto"/>
            </w:tcBorders>
            <w:shd w:val="clear" w:color="auto" w:fill="17365D"/>
            <w:vAlign w:val="center"/>
          </w:tcPr>
          <w:p w:rsidR="00D62688" w:rsidRPr="00D62688" w:rsidRDefault="00D62688" w:rsidP="00D62688">
            <w:pPr>
              <w:spacing w:after="0" w:line="240" w:lineRule="auto"/>
              <w:rPr>
                <w:rFonts w:ascii="Verdana" w:eastAsia="Times New Roman" w:hAnsi="Verdana" w:cs="Arial"/>
                <w:b/>
                <w:sz w:val="16"/>
                <w:szCs w:val="16"/>
                <w:lang w:val="es-ES"/>
              </w:rPr>
            </w:pPr>
            <w:r w:rsidRPr="00D62688">
              <w:rPr>
                <w:rFonts w:ascii="Verdana" w:eastAsia="Times New Roman" w:hAnsi="Verdana" w:cs="Arial"/>
                <w:b/>
                <w:sz w:val="16"/>
                <w:szCs w:val="16"/>
                <w:lang w:val="es-ES"/>
              </w:rPr>
              <w:t>1. DATOS GENERALES</w:t>
            </w:r>
          </w:p>
        </w:tc>
      </w:tr>
      <w:tr w:rsidR="00D62688" w:rsidRPr="00D62688" w:rsidTr="00A543FE">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Arial"/>
                <w:sz w:val="16"/>
                <w:szCs w:val="16"/>
                <w:lang w:val="es-ES"/>
              </w:rPr>
            </w:pPr>
          </w:p>
        </w:tc>
        <w:tc>
          <w:tcPr>
            <w:tcW w:w="180" w:type="dxa"/>
            <w:tcBorders>
              <w:top w:val="single" w:sz="4" w:space="0" w:color="auto"/>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80" w:type="dxa"/>
            <w:tcBorders>
              <w:top w:val="single" w:sz="4" w:space="0" w:color="auto"/>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5828" w:type="dxa"/>
            <w:gridSpan w:val="8"/>
            <w:tcBorders>
              <w:top w:val="single" w:sz="4" w:space="0" w:color="auto"/>
              <w:left w:val="nil"/>
              <w:bottom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617" w:type="dxa"/>
            <w:gridSpan w:val="2"/>
            <w:tcBorders>
              <w:top w:val="nil"/>
              <w:left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i/>
                <w:sz w:val="16"/>
                <w:szCs w:val="16"/>
                <w:lang w:val="es-ES"/>
              </w:rPr>
            </w:pPr>
            <w:r w:rsidRPr="00D62688">
              <w:rPr>
                <w:rFonts w:ascii="Verdana" w:eastAsia="Times New Roman" w:hAnsi="Verdana" w:cs="Arial"/>
                <w:i/>
                <w:sz w:val="16"/>
                <w:szCs w:val="16"/>
                <w:lang w:val="es-ES"/>
              </w:rPr>
              <w:t>Paterno</w:t>
            </w:r>
          </w:p>
        </w:tc>
        <w:tc>
          <w:tcPr>
            <w:tcW w:w="76"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i/>
                <w:sz w:val="16"/>
                <w:szCs w:val="16"/>
                <w:lang w:val="es-ES"/>
              </w:rPr>
            </w:pPr>
          </w:p>
        </w:tc>
        <w:tc>
          <w:tcPr>
            <w:tcW w:w="1726" w:type="dxa"/>
            <w:tcBorders>
              <w:top w:val="nil"/>
              <w:left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i/>
                <w:sz w:val="16"/>
                <w:szCs w:val="16"/>
                <w:lang w:val="es-ES"/>
              </w:rPr>
            </w:pPr>
            <w:r w:rsidRPr="00D62688">
              <w:rPr>
                <w:rFonts w:ascii="Verdana" w:eastAsia="Times New Roman" w:hAnsi="Verdana" w:cs="Arial"/>
                <w:i/>
                <w:sz w:val="16"/>
                <w:szCs w:val="16"/>
                <w:lang w:val="es-ES"/>
              </w:rPr>
              <w:t>Materno</w:t>
            </w:r>
          </w:p>
        </w:tc>
        <w:tc>
          <w:tcPr>
            <w:tcW w:w="76"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i/>
                <w:sz w:val="16"/>
                <w:szCs w:val="16"/>
                <w:lang w:val="es-ES"/>
              </w:rPr>
            </w:pPr>
          </w:p>
        </w:tc>
        <w:tc>
          <w:tcPr>
            <w:tcW w:w="2192" w:type="dxa"/>
            <w:gridSpan w:val="2"/>
            <w:tcBorders>
              <w:top w:val="nil"/>
              <w:left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i/>
                <w:sz w:val="16"/>
                <w:szCs w:val="16"/>
                <w:lang w:val="es-ES"/>
              </w:rPr>
            </w:pPr>
            <w:r w:rsidRPr="00D62688">
              <w:rPr>
                <w:rFonts w:ascii="Verdana" w:eastAsia="Times New Roman" w:hAnsi="Verdana" w:cs="Arial"/>
                <w:i/>
                <w:sz w:val="16"/>
                <w:szCs w:val="16"/>
                <w:lang w:val="es-ES"/>
              </w:rPr>
              <w:t>Nombre(s)</w:t>
            </w:r>
          </w:p>
        </w:tc>
        <w:tc>
          <w:tcPr>
            <w:tcW w:w="141" w:type="dxa"/>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D62688" w:rsidRPr="00D62688" w:rsidRDefault="00D62688" w:rsidP="00D62688">
            <w:pPr>
              <w:spacing w:after="0" w:line="240" w:lineRule="auto"/>
              <w:jc w:val="right"/>
              <w:rPr>
                <w:rFonts w:ascii="Verdana" w:eastAsia="Times New Roman" w:hAnsi="Verdana" w:cs="Arial"/>
                <w:b/>
                <w:sz w:val="16"/>
                <w:szCs w:val="16"/>
                <w:lang w:val="es-ES"/>
              </w:rPr>
            </w:pPr>
            <w:r w:rsidRPr="00D62688">
              <w:rPr>
                <w:rFonts w:ascii="Verdana" w:eastAsia="Times New Roman" w:hAnsi="Verdana" w:cs="Arial"/>
                <w:b/>
                <w:sz w:val="16"/>
                <w:szCs w:val="16"/>
                <w:lang w:val="es-ES"/>
              </w:rPr>
              <w:t>Nombre Completo</w:t>
            </w: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617" w:type="dxa"/>
            <w:gridSpan w:val="2"/>
            <w:tcBorders>
              <w:left w:val="single" w:sz="4" w:space="0" w:color="auto"/>
              <w:bottom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76" w:type="dxa"/>
            <w:tcBorders>
              <w:top w:val="nil"/>
              <w:left w:val="single" w:sz="4" w:space="0" w:color="auto"/>
              <w:bottom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726" w:type="dxa"/>
            <w:tcBorders>
              <w:left w:val="single" w:sz="4" w:space="0" w:color="auto"/>
              <w:bottom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76" w:type="dxa"/>
            <w:tcBorders>
              <w:top w:val="nil"/>
              <w:left w:val="single" w:sz="4" w:space="0" w:color="auto"/>
              <w:bottom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2192" w:type="dxa"/>
            <w:gridSpan w:val="2"/>
            <w:tcBorders>
              <w:left w:val="single" w:sz="4" w:space="0" w:color="auto"/>
              <w:bottom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41" w:type="dxa"/>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5828" w:type="dxa"/>
            <w:gridSpan w:val="8"/>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617" w:type="dxa"/>
            <w:gridSpan w:val="2"/>
            <w:tcBorders>
              <w:top w:val="nil"/>
              <w:left w:val="nil"/>
              <w:bottom w:val="single" w:sz="4" w:space="0" w:color="auto"/>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i/>
                <w:sz w:val="16"/>
                <w:szCs w:val="16"/>
                <w:lang w:val="es-ES"/>
              </w:rPr>
            </w:pPr>
            <w:r w:rsidRPr="00D62688">
              <w:rPr>
                <w:rFonts w:ascii="Verdana" w:eastAsia="Times New Roman" w:hAnsi="Verdana" w:cs="Arial"/>
                <w:i/>
                <w:sz w:val="16"/>
                <w:szCs w:val="16"/>
                <w:lang w:val="es-ES"/>
              </w:rPr>
              <w:t>Número</w:t>
            </w:r>
          </w:p>
        </w:tc>
        <w:tc>
          <w:tcPr>
            <w:tcW w:w="76"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i/>
                <w:sz w:val="16"/>
                <w:szCs w:val="16"/>
                <w:lang w:val="es-ES"/>
              </w:rPr>
            </w:pPr>
          </w:p>
        </w:tc>
        <w:tc>
          <w:tcPr>
            <w:tcW w:w="1726" w:type="dxa"/>
            <w:tcBorders>
              <w:top w:val="nil"/>
              <w:left w:val="nil"/>
              <w:bottom w:val="single" w:sz="4" w:space="0" w:color="auto"/>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i/>
                <w:sz w:val="16"/>
                <w:szCs w:val="16"/>
                <w:lang w:val="es-ES"/>
              </w:rPr>
            </w:pPr>
            <w:r w:rsidRPr="00D62688">
              <w:rPr>
                <w:rFonts w:ascii="Verdana" w:eastAsia="Times New Roman" w:hAnsi="Verdana" w:cs="Arial"/>
                <w:i/>
                <w:sz w:val="16"/>
                <w:szCs w:val="16"/>
                <w:lang w:val="es-ES"/>
              </w:rPr>
              <w:t>Lugar de expedición</w:t>
            </w:r>
          </w:p>
        </w:tc>
        <w:tc>
          <w:tcPr>
            <w:tcW w:w="2160" w:type="dxa"/>
            <w:gridSpan w:val="2"/>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i/>
                <w:sz w:val="16"/>
                <w:szCs w:val="16"/>
                <w:lang w:val="es-ES"/>
              </w:rPr>
            </w:pPr>
          </w:p>
        </w:tc>
        <w:tc>
          <w:tcPr>
            <w:tcW w:w="249" w:type="dxa"/>
            <w:gridSpan w:val="2"/>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D62688" w:rsidRPr="00D62688" w:rsidRDefault="00D62688" w:rsidP="00D62688">
            <w:pPr>
              <w:spacing w:after="0" w:line="240" w:lineRule="auto"/>
              <w:jc w:val="right"/>
              <w:rPr>
                <w:rFonts w:ascii="Verdana" w:eastAsia="Times New Roman" w:hAnsi="Verdana" w:cs="Arial"/>
                <w:b/>
                <w:sz w:val="16"/>
                <w:szCs w:val="16"/>
                <w:lang w:val="es-ES"/>
              </w:rPr>
            </w:pPr>
            <w:r w:rsidRPr="00D62688">
              <w:rPr>
                <w:rFonts w:ascii="Verdana" w:eastAsia="Times New Roman" w:hAnsi="Verdana" w:cs="Arial"/>
                <w:b/>
                <w:sz w:val="16"/>
                <w:szCs w:val="16"/>
                <w:lang w:val="es-ES"/>
              </w:rPr>
              <w:t>Cédula de Identidad</w:t>
            </w: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617" w:type="dxa"/>
            <w:gridSpan w:val="2"/>
            <w:tcBorders>
              <w:top w:val="single" w:sz="4" w:space="0" w:color="auto"/>
              <w:left w:val="single" w:sz="4" w:space="0" w:color="auto"/>
              <w:bottom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76" w:type="dxa"/>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726" w:type="dxa"/>
            <w:tcBorders>
              <w:top w:val="single" w:sz="4" w:space="0" w:color="auto"/>
              <w:left w:val="nil"/>
              <w:bottom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2409" w:type="dxa"/>
            <w:gridSpan w:val="4"/>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D62688" w:rsidRPr="00D62688" w:rsidRDefault="00D62688" w:rsidP="00D62688">
            <w:pPr>
              <w:spacing w:after="0" w:line="240" w:lineRule="auto"/>
              <w:jc w:val="right"/>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D62688" w:rsidRPr="00D62688" w:rsidRDefault="00D62688" w:rsidP="00D62688">
            <w:pPr>
              <w:spacing w:after="0" w:line="240" w:lineRule="auto"/>
              <w:jc w:val="right"/>
              <w:rPr>
                <w:rFonts w:ascii="Verdana" w:eastAsia="Times New Roman" w:hAnsi="Verdana" w:cs="Arial"/>
                <w:b/>
                <w:sz w:val="16"/>
                <w:szCs w:val="16"/>
                <w:lang w:val="es-ES"/>
              </w:rPr>
            </w:pPr>
            <w:r w:rsidRPr="00D62688">
              <w:rPr>
                <w:rFonts w:ascii="Verdana" w:eastAsia="Times New Roman" w:hAnsi="Verdana" w:cs="Arial"/>
                <w:b/>
                <w:sz w:val="16"/>
                <w:szCs w:val="16"/>
                <w:lang w:val="es-ES"/>
              </w:rPr>
              <w:t xml:space="preserve">Edad </w:t>
            </w: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4211" w:type="dxa"/>
            <w:gridSpan w:val="6"/>
            <w:tcBorders>
              <w:top w:val="nil"/>
              <w:left w:val="single" w:sz="4" w:space="0" w:color="auto"/>
              <w:bottom w:val="nil"/>
            </w:tcBorders>
            <w:shd w:val="clear" w:color="auto" w:fill="FFFFFF"/>
            <w:vAlign w:val="center"/>
          </w:tcPr>
          <w:p w:rsidR="00D62688" w:rsidRPr="00D62688" w:rsidRDefault="00D62688" w:rsidP="00D62688">
            <w:pPr>
              <w:spacing w:after="0" w:line="240" w:lineRule="auto"/>
              <w:rPr>
                <w:rFonts w:ascii="Verdana" w:eastAsia="Times New Roman" w:hAnsi="Verdana" w:cs="Arial"/>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D62688" w:rsidRPr="00D62688" w:rsidRDefault="00D62688" w:rsidP="00D62688">
            <w:pPr>
              <w:spacing w:after="0" w:line="240" w:lineRule="auto"/>
              <w:jc w:val="right"/>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D62688" w:rsidRPr="00D62688" w:rsidRDefault="00D62688" w:rsidP="00D62688">
            <w:pPr>
              <w:spacing w:after="0" w:line="240" w:lineRule="auto"/>
              <w:jc w:val="right"/>
              <w:rPr>
                <w:rFonts w:ascii="Verdana" w:eastAsia="Times New Roman" w:hAnsi="Verdana" w:cs="Arial"/>
                <w:b/>
                <w:sz w:val="16"/>
                <w:szCs w:val="16"/>
                <w:lang w:val="es-ES"/>
              </w:rPr>
            </w:pPr>
            <w:r w:rsidRPr="00D62688">
              <w:rPr>
                <w:rFonts w:ascii="Verdana" w:eastAsia="Times New Roman" w:hAnsi="Verdana" w:cs="Arial"/>
                <w:b/>
                <w:sz w:val="16"/>
                <w:szCs w:val="16"/>
                <w:lang w:val="es-ES"/>
              </w:rPr>
              <w:t>Nacionalidad</w:t>
            </w: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4211" w:type="dxa"/>
            <w:gridSpan w:val="6"/>
            <w:tcBorders>
              <w:top w:val="nil"/>
              <w:left w:val="single" w:sz="4" w:space="0" w:color="auto"/>
              <w:bottom w:val="nil"/>
            </w:tcBorders>
            <w:shd w:val="clear" w:color="auto" w:fill="FFFFFF"/>
            <w:vAlign w:val="center"/>
          </w:tcPr>
          <w:p w:rsidR="00D62688" w:rsidRPr="00D62688" w:rsidRDefault="00D62688" w:rsidP="00D62688">
            <w:pPr>
              <w:spacing w:after="0" w:line="240" w:lineRule="auto"/>
              <w:rPr>
                <w:rFonts w:ascii="Verdana" w:eastAsia="Times New Roman" w:hAnsi="Verdana" w:cs="Arial"/>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D62688" w:rsidRPr="00D62688" w:rsidRDefault="00D62688" w:rsidP="00D62688">
            <w:pPr>
              <w:spacing w:after="0" w:line="240" w:lineRule="auto"/>
              <w:jc w:val="right"/>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D62688" w:rsidRPr="00D62688" w:rsidRDefault="00D62688" w:rsidP="00D62688">
            <w:pPr>
              <w:spacing w:after="0" w:line="240" w:lineRule="auto"/>
              <w:jc w:val="right"/>
              <w:rPr>
                <w:rFonts w:ascii="Verdana" w:eastAsia="Times New Roman" w:hAnsi="Verdana" w:cs="Arial"/>
                <w:b/>
                <w:sz w:val="16"/>
                <w:szCs w:val="16"/>
                <w:lang w:val="es-ES"/>
              </w:rPr>
            </w:pPr>
            <w:r w:rsidRPr="00D62688">
              <w:rPr>
                <w:rFonts w:ascii="Verdana" w:eastAsia="Times New Roman" w:hAnsi="Verdana" w:cs="Arial"/>
                <w:b/>
                <w:sz w:val="16"/>
                <w:szCs w:val="16"/>
                <w:lang w:val="es-ES"/>
              </w:rPr>
              <w:t>Profesión</w:t>
            </w: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41" w:type="dxa"/>
            <w:tcBorders>
              <w:top w:val="nil"/>
              <w:left w:val="single" w:sz="4" w:space="0" w:color="auto"/>
              <w:bottom w:val="nil"/>
            </w:tcBorders>
            <w:shd w:val="clear" w:color="auto" w:fill="FFFFFF"/>
            <w:vAlign w:val="center"/>
          </w:tcPr>
          <w:p w:rsidR="00D62688" w:rsidRPr="00D62688" w:rsidRDefault="00D62688" w:rsidP="00D62688">
            <w:pPr>
              <w:spacing w:after="0" w:line="240" w:lineRule="auto"/>
              <w:rPr>
                <w:rFonts w:ascii="Verdana" w:eastAsia="Times New Roman" w:hAnsi="Verdana" w:cs="Arial"/>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D62688" w:rsidRPr="00D62688" w:rsidRDefault="00D62688" w:rsidP="00D62688">
            <w:pPr>
              <w:spacing w:after="0" w:line="240" w:lineRule="auto"/>
              <w:jc w:val="right"/>
              <w:rPr>
                <w:rFonts w:ascii="Verdana" w:eastAsia="Times New Roman" w:hAnsi="Verdana" w:cs="Arial"/>
                <w:b/>
                <w:sz w:val="16"/>
                <w:szCs w:val="16"/>
                <w:lang w:val="es-ES"/>
              </w:rPr>
            </w:pPr>
            <w:r w:rsidRPr="00D62688">
              <w:rPr>
                <w:rFonts w:ascii="Verdana" w:eastAsia="Times New Roman" w:hAnsi="Verdana" w:cs="Arial"/>
                <w:b/>
                <w:sz w:val="16"/>
                <w:szCs w:val="16"/>
                <w:lang w:val="es-ES"/>
              </w:rPr>
              <w:t>Cargo del Personal Propuesto</w:t>
            </w: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576" w:type="dxa"/>
            <w:tcBorders>
              <w:left w:val="single" w:sz="4" w:space="0" w:color="auto"/>
              <w:bottom w:val="single" w:sz="4" w:space="0" w:color="auto"/>
              <w:right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4252" w:type="dxa"/>
            <w:gridSpan w:val="7"/>
            <w:tcBorders>
              <w:top w:val="nil"/>
              <w:left w:val="single" w:sz="4" w:space="0" w:color="auto"/>
              <w:bottom w:val="nil"/>
            </w:tcBorders>
            <w:shd w:val="clear" w:color="auto" w:fill="FFFFFF"/>
            <w:vAlign w:val="center"/>
          </w:tcPr>
          <w:p w:rsidR="00D62688" w:rsidRPr="00D62688" w:rsidRDefault="00D62688" w:rsidP="00D62688">
            <w:pPr>
              <w:spacing w:after="0" w:line="240" w:lineRule="auto"/>
              <w:rPr>
                <w:rFonts w:ascii="Verdana" w:eastAsia="Times New Roman" w:hAnsi="Verdana" w:cs="Arial"/>
                <w:sz w:val="16"/>
                <w:szCs w:val="16"/>
                <w:lang w:val="es-ES"/>
              </w:rPr>
            </w:pPr>
          </w:p>
        </w:tc>
      </w:tr>
      <w:tr w:rsidR="00D62688" w:rsidRPr="00D62688" w:rsidTr="00A543FE">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Arial"/>
                <w:b/>
                <w:sz w:val="16"/>
                <w:szCs w:val="16"/>
                <w:lang w:val="es-ES"/>
              </w:rPr>
            </w:pPr>
          </w:p>
        </w:tc>
        <w:tc>
          <w:tcPr>
            <w:tcW w:w="180" w:type="dxa"/>
            <w:tcBorders>
              <w:top w:val="nil"/>
              <w:left w:val="nil"/>
              <w:bottom w:val="single" w:sz="12" w:space="0" w:color="auto"/>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80" w:type="dxa"/>
            <w:tcBorders>
              <w:top w:val="nil"/>
              <w:left w:val="nil"/>
              <w:bottom w:val="single" w:sz="12" w:space="0" w:color="auto"/>
              <w:right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5828" w:type="dxa"/>
            <w:gridSpan w:val="8"/>
            <w:tcBorders>
              <w:top w:val="nil"/>
              <w:left w:val="nil"/>
              <w:bottom w:val="single" w:sz="12" w:space="0" w:color="auto"/>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r>
    </w:tbl>
    <w:p w:rsidR="00D62688" w:rsidRPr="00D62688" w:rsidRDefault="00D62688" w:rsidP="00D62688">
      <w:pPr>
        <w:spacing w:after="0" w:line="240" w:lineRule="auto"/>
        <w:jc w:val="center"/>
        <w:rPr>
          <w:rFonts w:ascii="Verdana" w:eastAsia="Times New Roman" w:hAnsi="Verdana" w:cs="Arial"/>
          <w:b/>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D62688" w:rsidRPr="00D62688" w:rsidTr="00A543FE">
        <w:trPr>
          <w:jc w:val="center"/>
        </w:trPr>
        <w:tc>
          <w:tcPr>
            <w:tcW w:w="9781" w:type="dxa"/>
            <w:gridSpan w:val="5"/>
            <w:tcBorders>
              <w:top w:val="single" w:sz="12" w:space="0" w:color="auto"/>
              <w:bottom w:val="single" w:sz="12" w:space="0" w:color="auto"/>
            </w:tcBorders>
            <w:shd w:val="clear" w:color="auto" w:fill="17365D"/>
            <w:vAlign w:val="center"/>
          </w:tcPr>
          <w:p w:rsidR="00D62688" w:rsidRPr="00D62688" w:rsidRDefault="00D62688" w:rsidP="00D62688">
            <w:pPr>
              <w:spacing w:after="0" w:line="240" w:lineRule="auto"/>
              <w:rPr>
                <w:rFonts w:ascii="Verdana" w:eastAsia="Times New Roman" w:hAnsi="Verdana" w:cs="Arial"/>
                <w:b/>
                <w:sz w:val="16"/>
                <w:szCs w:val="16"/>
                <w:lang w:val="es-ES"/>
              </w:rPr>
            </w:pPr>
            <w:r w:rsidRPr="00D62688">
              <w:rPr>
                <w:rFonts w:ascii="Verdana" w:eastAsia="Times New Roman" w:hAnsi="Verdana" w:cs="Arial"/>
                <w:b/>
                <w:sz w:val="16"/>
                <w:szCs w:val="16"/>
                <w:lang w:val="es-ES"/>
              </w:rPr>
              <w:t xml:space="preserve">2. FORMACIÓN ACADÉMICA </w:t>
            </w:r>
          </w:p>
        </w:tc>
      </w:tr>
      <w:tr w:rsidR="00D62688" w:rsidRPr="00D62688" w:rsidTr="00A543FE">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Fecha Título en Provisión Nacional</w:t>
            </w:r>
          </w:p>
        </w:tc>
      </w:tr>
      <w:tr w:rsidR="00D62688" w:rsidRPr="00D62688" w:rsidTr="00A543FE">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r w:rsidR="00D62688" w:rsidRPr="00D62688" w:rsidTr="00A543FE">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957" w:type="dxa"/>
            <w:tcBorders>
              <w:top w:val="single" w:sz="12" w:space="0" w:color="auto"/>
              <w:left w:val="single" w:sz="4" w:space="0" w:color="auto"/>
              <w:bottom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r w:rsidR="00D62688" w:rsidRPr="00D62688" w:rsidTr="00A543FE">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957" w:type="dxa"/>
            <w:tcBorders>
              <w:top w:val="single" w:sz="4" w:space="0" w:color="auto"/>
              <w:left w:val="single" w:sz="4" w:space="0" w:color="auto"/>
              <w:bottom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bl>
    <w:p w:rsidR="00D62688" w:rsidRPr="00D62688" w:rsidRDefault="00D62688" w:rsidP="00D62688">
      <w:pPr>
        <w:spacing w:after="0" w:line="240" w:lineRule="auto"/>
        <w:jc w:val="center"/>
        <w:rPr>
          <w:rFonts w:ascii="Verdana" w:eastAsia="Times New Roman" w:hAnsi="Verdana" w:cs="Arial"/>
          <w:b/>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D62688" w:rsidRPr="00D62688" w:rsidTr="00A543FE">
        <w:trPr>
          <w:jc w:val="center"/>
        </w:trPr>
        <w:tc>
          <w:tcPr>
            <w:tcW w:w="9781" w:type="dxa"/>
            <w:gridSpan w:val="5"/>
            <w:tcBorders>
              <w:top w:val="single" w:sz="12" w:space="0" w:color="auto"/>
              <w:bottom w:val="single" w:sz="12" w:space="0" w:color="auto"/>
            </w:tcBorders>
            <w:shd w:val="clear" w:color="auto" w:fill="17365D"/>
            <w:vAlign w:val="center"/>
          </w:tcPr>
          <w:p w:rsidR="00D62688" w:rsidRPr="00D62688" w:rsidRDefault="00D62688" w:rsidP="00D62688">
            <w:pPr>
              <w:spacing w:after="0" w:line="240" w:lineRule="auto"/>
              <w:rPr>
                <w:rFonts w:ascii="Verdana" w:eastAsia="Times New Roman" w:hAnsi="Verdana" w:cs="Arial"/>
                <w:b/>
                <w:sz w:val="16"/>
                <w:szCs w:val="16"/>
                <w:lang w:val="es-ES"/>
              </w:rPr>
            </w:pPr>
            <w:r w:rsidRPr="00D62688">
              <w:rPr>
                <w:rFonts w:ascii="Verdana" w:eastAsia="Times New Roman" w:hAnsi="Verdana" w:cs="Arial"/>
                <w:b/>
                <w:sz w:val="16"/>
                <w:szCs w:val="16"/>
                <w:lang w:val="es-ES"/>
              </w:rPr>
              <w:t xml:space="preserve">3. CURSOS DE ESPECIALIZACIÓN </w:t>
            </w:r>
          </w:p>
        </w:tc>
      </w:tr>
      <w:tr w:rsidR="00D62688" w:rsidRPr="00D62688" w:rsidTr="00A543FE">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Duración en Horas</w:t>
            </w:r>
          </w:p>
        </w:tc>
      </w:tr>
      <w:tr w:rsidR="00D62688" w:rsidRPr="00D62688" w:rsidTr="00A543FE">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r w:rsidR="00D62688" w:rsidRPr="00D62688" w:rsidTr="00A543FE">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3543" w:type="dxa"/>
            <w:tcBorders>
              <w:top w:val="single" w:sz="12" w:space="0" w:color="auto"/>
              <w:lef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134" w:type="dxa"/>
            <w:tcBorders>
              <w:top w:val="single" w:sz="12" w:space="0" w:color="auto"/>
              <w:lef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r w:rsidR="00D62688" w:rsidRPr="00D62688" w:rsidTr="00A543FE">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3543" w:type="dxa"/>
            <w:tcBorders>
              <w:lef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134" w:type="dxa"/>
            <w:tcBorders>
              <w:lef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r w:rsidR="00D62688" w:rsidRPr="00D62688" w:rsidTr="00A543FE">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3543" w:type="dxa"/>
            <w:tcBorders>
              <w:left w:val="single" w:sz="4" w:space="0" w:color="auto"/>
              <w:bottom w:val="single" w:sz="12"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134" w:type="dxa"/>
            <w:tcBorders>
              <w:left w:val="single" w:sz="4" w:space="0" w:color="auto"/>
              <w:bottom w:val="single" w:sz="12"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bl>
    <w:p w:rsidR="00D62688" w:rsidRPr="00D62688" w:rsidRDefault="00D62688" w:rsidP="00D62688">
      <w:pPr>
        <w:spacing w:after="0" w:line="240" w:lineRule="auto"/>
        <w:jc w:val="center"/>
        <w:rPr>
          <w:rFonts w:ascii="Verdana" w:eastAsia="Times New Roman" w:hAnsi="Verdana" w:cs="Arial"/>
          <w:b/>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D62688" w:rsidRPr="00D62688" w:rsidTr="00A543FE">
        <w:trPr>
          <w:jc w:val="center"/>
        </w:trPr>
        <w:tc>
          <w:tcPr>
            <w:tcW w:w="9781" w:type="dxa"/>
            <w:gridSpan w:val="7"/>
            <w:tcBorders>
              <w:top w:val="single" w:sz="12" w:space="0" w:color="auto"/>
              <w:bottom w:val="single" w:sz="12" w:space="0" w:color="auto"/>
            </w:tcBorders>
            <w:shd w:val="clear" w:color="auto" w:fill="17365D"/>
            <w:vAlign w:val="center"/>
          </w:tcPr>
          <w:p w:rsidR="00D62688" w:rsidRPr="00D62688" w:rsidRDefault="00D62688" w:rsidP="00D62688">
            <w:pPr>
              <w:spacing w:after="0" w:line="240" w:lineRule="auto"/>
              <w:rPr>
                <w:rFonts w:ascii="Verdana" w:eastAsia="Times New Roman" w:hAnsi="Verdana" w:cs="Arial"/>
                <w:b/>
                <w:sz w:val="16"/>
                <w:szCs w:val="16"/>
                <w:lang w:val="es-ES"/>
              </w:rPr>
            </w:pPr>
            <w:r w:rsidRPr="00D62688">
              <w:rPr>
                <w:rFonts w:ascii="Verdana" w:eastAsia="Times New Roman" w:hAnsi="Verdana" w:cs="Arial"/>
                <w:b/>
                <w:sz w:val="16"/>
                <w:szCs w:val="16"/>
                <w:lang w:val="es-ES"/>
              </w:rPr>
              <w:t>4. EXPERIENCIA GENERAL</w:t>
            </w:r>
          </w:p>
        </w:tc>
      </w:tr>
      <w:tr w:rsidR="00D62688" w:rsidRPr="00D62688" w:rsidTr="00A543FE">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4"/>
                <w:szCs w:val="16"/>
                <w:lang w:val="es-ES"/>
              </w:rPr>
            </w:pPr>
            <w:r w:rsidRPr="00D62688">
              <w:rPr>
                <w:rFonts w:ascii="Verdana" w:eastAsia="Times New Roman" w:hAnsi="Verdana" w:cs="Arial"/>
                <w:b/>
                <w:sz w:val="14"/>
                <w:szCs w:val="16"/>
                <w:lang w:val="es-ES"/>
              </w:rPr>
              <w:t>Fecha (día/mes/año)</w:t>
            </w:r>
          </w:p>
        </w:tc>
      </w:tr>
      <w:tr w:rsidR="00D62688" w:rsidRPr="00D62688" w:rsidTr="00A543FE">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Hasta</w:t>
            </w:r>
          </w:p>
        </w:tc>
      </w:tr>
      <w:tr w:rsidR="00D62688" w:rsidRPr="00D62688" w:rsidTr="00A543FE">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r w:rsidRPr="00D62688">
              <w:rPr>
                <w:rFonts w:ascii="Verdana" w:eastAsia="Times New Roman" w:hAnsi="Verdana"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r>
      <w:tr w:rsidR="00D62688" w:rsidRPr="00D62688" w:rsidTr="00A543FE">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r w:rsidRPr="00D62688">
              <w:rPr>
                <w:rFonts w:ascii="Verdana" w:eastAsia="Times New Roman" w:hAnsi="Verdana" w:cs="Arial"/>
                <w:sz w:val="16"/>
                <w:szCs w:val="16"/>
                <w:lang w:val="es-ES"/>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12"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r>
    </w:tbl>
    <w:p w:rsidR="00D62688" w:rsidRPr="00D62688" w:rsidRDefault="00D62688" w:rsidP="00D62688">
      <w:pPr>
        <w:spacing w:after="0" w:line="240" w:lineRule="auto"/>
        <w:jc w:val="center"/>
        <w:rPr>
          <w:rFonts w:ascii="Verdana" w:eastAsia="Times New Roman" w:hAnsi="Verdana" w:cs="Arial"/>
          <w:b/>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D62688" w:rsidRPr="00D62688" w:rsidTr="00A543FE">
        <w:trPr>
          <w:jc w:val="center"/>
        </w:trPr>
        <w:tc>
          <w:tcPr>
            <w:tcW w:w="9781" w:type="dxa"/>
            <w:gridSpan w:val="7"/>
            <w:tcBorders>
              <w:top w:val="single" w:sz="12" w:space="0" w:color="auto"/>
              <w:bottom w:val="single" w:sz="12" w:space="0" w:color="auto"/>
            </w:tcBorders>
            <w:shd w:val="clear" w:color="auto" w:fill="17365D"/>
            <w:vAlign w:val="center"/>
          </w:tcPr>
          <w:p w:rsidR="00D62688" w:rsidRPr="00D62688" w:rsidRDefault="00D62688" w:rsidP="00D62688">
            <w:pPr>
              <w:spacing w:after="0" w:line="240" w:lineRule="auto"/>
              <w:rPr>
                <w:rFonts w:ascii="Verdana" w:eastAsia="Times New Roman" w:hAnsi="Verdana" w:cs="Arial"/>
                <w:b/>
                <w:sz w:val="16"/>
                <w:szCs w:val="16"/>
                <w:lang w:val="es-ES"/>
              </w:rPr>
            </w:pPr>
            <w:r w:rsidRPr="00D62688">
              <w:rPr>
                <w:rFonts w:ascii="Verdana" w:eastAsia="Times New Roman" w:hAnsi="Verdana" w:cs="Arial"/>
                <w:b/>
                <w:sz w:val="16"/>
                <w:szCs w:val="16"/>
                <w:lang w:val="es-ES"/>
              </w:rPr>
              <w:t xml:space="preserve">5. EXPERIENCIA ESPECÍFICA </w:t>
            </w:r>
          </w:p>
        </w:tc>
      </w:tr>
      <w:tr w:rsidR="00D62688" w:rsidRPr="00D62688" w:rsidTr="00A543FE">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4"/>
                <w:szCs w:val="16"/>
                <w:lang w:val="es-ES"/>
              </w:rPr>
            </w:pPr>
            <w:r w:rsidRPr="00D62688">
              <w:rPr>
                <w:rFonts w:ascii="Verdana" w:eastAsia="Times New Roman" w:hAnsi="Verdana" w:cs="Arial"/>
                <w:b/>
                <w:sz w:val="14"/>
                <w:szCs w:val="16"/>
                <w:lang w:val="es-ES"/>
              </w:rPr>
              <w:t>Fecha (día/mes/año)</w:t>
            </w:r>
          </w:p>
        </w:tc>
      </w:tr>
      <w:tr w:rsidR="00D62688" w:rsidRPr="00D62688" w:rsidTr="00A543FE">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Hasta</w:t>
            </w:r>
          </w:p>
        </w:tc>
      </w:tr>
      <w:tr w:rsidR="00D62688" w:rsidRPr="00D62688" w:rsidTr="00A543FE">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r w:rsidRPr="00D62688">
              <w:rPr>
                <w:rFonts w:ascii="Verdana" w:eastAsia="Times New Roman" w:hAnsi="Verdana"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r>
      <w:tr w:rsidR="00D62688" w:rsidRPr="00D62688" w:rsidTr="00A543FE">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r w:rsidRPr="00D62688">
              <w:rPr>
                <w:rFonts w:ascii="Verdana" w:eastAsia="Times New Roman" w:hAnsi="Verdana" w:cs="Arial"/>
                <w:sz w:val="16"/>
                <w:szCs w:val="16"/>
                <w:lang w:val="es-ES"/>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r>
      <w:tr w:rsidR="00D62688" w:rsidRPr="00D62688" w:rsidTr="00A543FE">
        <w:trPr>
          <w:trHeight w:val="250"/>
          <w:jc w:val="center"/>
        </w:trPr>
        <w:tc>
          <w:tcPr>
            <w:tcW w:w="9781" w:type="dxa"/>
            <w:gridSpan w:val="7"/>
            <w:tcBorders>
              <w:top w:val="single" w:sz="4" w:space="0" w:color="auto"/>
              <w:left w:val="single" w:sz="12" w:space="0" w:color="auto"/>
              <w:bottom w:val="single" w:sz="12" w:space="0" w:color="auto"/>
            </w:tcBorders>
            <w:shd w:val="clear" w:color="auto" w:fill="FFFFFF"/>
            <w:tcMar>
              <w:left w:w="0" w:type="dxa"/>
              <w:right w:w="0" w:type="dxa"/>
            </w:tcMar>
            <w:vAlign w:val="center"/>
          </w:tcPr>
          <w:p w:rsidR="00D62688" w:rsidRPr="00D62688" w:rsidRDefault="00D62688" w:rsidP="00D62688">
            <w:pPr>
              <w:spacing w:after="0" w:line="240" w:lineRule="auto"/>
              <w:jc w:val="both"/>
              <w:rPr>
                <w:rFonts w:ascii="Calibri" w:eastAsia="Times New Roman" w:hAnsi="Calibri" w:cs="Calibri"/>
                <w:bCs/>
                <w:sz w:val="20"/>
                <w:szCs w:val="20"/>
              </w:rPr>
            </w:pPr>
            <w:r w:rsidRPr="00D62688">
              <w:rPr>
                <w:rFonts w:ascii="Calibri" w:eastAsia="Times New Roman" w:hAnsi="Calibri" w:cs="Calibri"/>
                <w:b/>
                <w:sz w:val="20"/>
                <w:szCs w:val="20"/>
                <w:lang w:val="es-ES" w:eastAsia="es-BO"/>
              </w:rPr>
              <w:t>Nota.-</w:t>
            </w:r>
            <w:r w:rsidRPr="00D62688">
              <w:rPr>
                <w:rFonts w:ascii="Calibri" w:eastAsia="Times New Roman" w:hAnsi="Calibri" w:cs="Calibri"/>
                <w:sz w:val="20"/>
                <w:szCs w:val="20"/>
                <w:lang w:val="es-ES"/>
              </w:rPr>
              <w:t xml:space="preserve"> </w:t>
            </w:r>
            <w:r w:rsidRPr="00D62688">
              <w:rPr>
                <w:rFonts w:ascii="Calibri" w:eastAsia="Times New Roman" w:hAnsi="Calibri" w:cs="Calibri"/>
                <w:bCs/>
                <w:sz w:val="20"/>
                <w:szCs w:val="20"/>
              </w:rPr>
              <w:t>Toda la información contenida en este formulario es una declaración jurada, el proponente deberá  adjuntar a la propuesta fotocopias simples de respaldo de la información declarada.</w:t>
            </w:r>
          </w:p>
          <w:p w:rsidR="00D62688" w:rsidRPr="00D62688" w:rsidRDefault="00D62688" w:rsidP="00D62688">
            <w:pPr>
              <w:spacing w:after="0" w:line="240" w:lineRule="auto"/>
              <w:jc w:val="both"/>
              <w:rPr>
                <w:rFonts w:ascii="Calibri" w:eastAsia="Times New Roman" w:hAnsi="Calibri" w:cs="Calibri"/>
                <w:sz w:val="20"/>
                <w:szCs w:val="20"/>
                <w:lang w:val="es-ES" w:eastAsia="es-BO"/>
              </w:rPr>
            </w:pPr>
            <w:r w:rsidRPr="00D62688">
              <w:rPr>
                <w:rFonts w:ascii="Calibri" w:eastAsia="Times New Roman" w:hAnsi="Calibri" w:cs="Calibri"/>
                <w:sz w:val="20"/>
                <w:szCs w:val="20"/>
                <w:lang w:val="es-ES" w:eastAsia="es-BO"/>
              </w:rPr>
              <w:t>El Representante Legal del proponente, ha verificado que el profesional ofertado sólo se presenta a esta propuesta. De encontrarse propuesto sus servicios en otra oferta para la misma contratación, asumo la descalificación de la presente propuesta.</w:t>
            </w:r>
          </w:p>
          <w:p w:rsidR="00D62688" w:rsidRPr="00D62688" w:rsidRDefault="00D62688" w:rsidP="00D62688">
            <w:pPr>
              <w:spacing w:after="0" w:line="240" w:lineRule="auto"/>
              <w:jc w:val="both"/>
              <w:rPr>
                <w:rFonts w:ascii="Verdana" w:eastAsia="Times New Roman" w:hAnsi="Verdana" w:cs="Arial"/>
                <w:sz w:val="16"/>
                <w:szCs w:val="16"/>
                <w:lang w:val="es-ES"/>
              </w:rPr>
            </w:pPr>
            <w:r w:rsidRPr="00D62688">
              <w:rPr>
                <w:rFonts w:ascii="Calibri" w:eastAsia="Times New Roman" w:hAnsi="Calibri" w:cs="Calibri"/>
                <w:bCs/>
                <w:sz w:val="20"/>
                <w:szCs w:val="20"/>
                <w:lang w:val="es-ES" w:eastAsia="es-BO"/>
              </w:rPr>
              <w:t>En caso de adjudicación y para la elaboración de contrato, el proponente se compromete a presentar documentos que respalden la información detalla en original o fotocopia legalizada.</w:t>
            </w:r>
          </w:p>
        </w:tc>
      </w:tr>
    </w:tbl>
    <w:p w:rsidR="00D62688" w:rsidRPr="00D62688" w:rsidRDefault="00D62688" w:rsidP="00D62688">
      <w:pPr>
        <w:keepNext/>
        <w:keepLines/>
        <w:spacing w:after="0" w:line="240" w:lineRule="auto"/>
        <w:jc w:val="center"/>
        <w:outlineLvl w:val="2"/>
        <w:rPr>
          <w:rFonts w:ascii="Verdana" w:eastAsia="Times New Roman" w:hAnsi="Verdana" w:cs="Arial"/>
          <w:b/>
          <w:color w:val="4F81BD"/>
          <w:sz w:val="18"/>
          <w:szCs w:val="18"/>
          <w:lang w:eastAsia="es-ES"/>
        </w:rPr>
      </w:pP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w:t>
      </w: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 xml:space="preserve">Nombre completo y firma del Representante Legal </w:t>
      </w:r>
    </w:p>
    <w:p w:rsidR="00D62688" w:rsidRPr="00D62688" w:rsidRDefault="00D62688" w:rsidP="00D62688">
      <w:pPr>
        <w:spacing w:after="0" w:line="240" w:lineRule="auto"/>
        <w:jc w:val="center"/>
        <w:rPr>
          <w:rFonts w:ascii="Verdana" w:eastAsia="Times New Roman" w:hAnsi="Verdana" w:cs="Times New Roman"/>
          <w:sz w:val="18"/>
          <w:szCs w:val="18"/>
          <w:lang w:eastAsia="es-ES"/>
        </w:rPr>
      </w:pPr>
      <w:proofErr w:type="gramStart"/>
      <w:r w:rsidRPr="00D62688">
        <w:rPr>
          <w:rFonts w:ascii="Verdana" w:eastAsia="Times New Roman" w:hAnsi="Verdana" w:cs="Arial"/>
          <w:b/>
          <w:sz w:val="18"/>
          <w:szCs w:val="18"/>
          <w:lang w:val="es-ES"/>
        </w:rPr>
        <w:t>o</w:t>
      </w:r>
      <w:proofErr w:type="gramEnd"/>
      <w:r w:rsidRPr="00D62688">
        <w:rPr>
          <w:rFonts w:ascii="Verdana" w:eastAsia="Times New Roman" w:hAnsi="Verdana" w:cs="Arial"/>
          <w:b/>
          <w:sz w:val="18"/>
          <w:szCs w:val="18"/>
          <w:lang w:val="es-ES"/>
        </w:rPr>
        <w:t xml:space="preserve"> Propietario de la empresa ofertante</w:t>
      </w:r>
    </w:p>
    <w:bookmarkEnd w:id="0"/>
    <w:p w:rsidR="00D62688" w:rsidRPr="00D62688" w:rsidRDefault="00D62688" w:rsidP="00D62688">
      <w:pPr>
        <w:spacing w:after="0" w:line="240" w:lineRule="auto"/>
        <w:jc w:val="center"/>
        <w:rPr>
          <w:rFonts w:ascii="Verdana" w:eastAsia="Times New Roman" w:hAnsi="Verdana" w:cs="Arial"/>
          <w:b/>
          <w:sz w:val="18"/>
          <w:szCs w:val="18"/>
        </w:rPr>
      </w:pPr>
    </w:p>
    <w:p w:rsidR="00D62688" w:rsidRPr="00D62688" w:rsidRDefault="00D62688" w:rsidP="00D62688">
      <w:pPr>
        <w:spacing w:after="0" w:line="240" w:lineRule="auto"/>
        <w:jc w:val="center"/>
        <w:rPr>
          <w:rFonts w:ascii="Verdana" w:eastAsia="Times New Roman" w:hAnsi="Verdana" w:cs="Arial"/>
          <w:b/>
          <w:sz w:val="18"/>
          <w:szCs w:val="18"/>
        </w:rPr>
      </w:pPr>
    </w:p>
    <w:p w:rsidR="00CE44C0" w:rsidRPr="00CE44C0" w:rsidRDefault="00CE44C0" w:rsidP="00CE44C0">
      <w:pPr>
        <w:spacing w:after="0" w:line="240" w:lineRule="auto"/>
        <w:jc w:val="center"/>
        <w:rPr>
          <w:rFonts w:ascii="Calibri" w:eastAsia="Times New Roman" w:hAnsi="Calibri" w:cs="Calibri"/>
          <w:b/>
          <w:sz w:val="20"/>
          <w:szCs w:val="20"/>
          <w:lang w:val="es-ES"/>
        </w:rPr>
      </w:pPr>
    </w:p>
    <w:p w:rsidR="00CE44C0" w:rsidRPr="00CE44C0" w:rsidRDefault="00CE44C0" w:rsidP="00CE44C0">
      <w:pPr>
        <w:spacing w:after="0" w:line="240" w:lineRule="auto"/>
        <w:jc w:val="center"/>
        <w:rPr>
          <w:rFonts w:ascii="Calibri" w:eastAsia="Times New Roman" w:hAnsi="Calibri" w:cs="Calibri"/>
          <w:b/>
          <w:sz w:val="20"/>
          <w:szCs w:val="20"/>
          <w:lang w:val="es-ES"/>
        </w:rPr>
      </w:pPr>
      <w:r w:rsidRPr="00CE44C0">
        <w:rPr>
          <w:rFonts w:ascii="Calibri" w:eastAsia="Times New Roman" w:hAnsi="Calibri" w:cs="Calibri"/>
          <w:b/>
          <w:sz w:val="20"/>
          <w:szCs w:val="20"/>
          <w:lang w:val="es-ES"/>
        </w:rPr>
        <w:t>FORMULARIO B-1</w:t>
      </w:r>
    </w:p>
    <w:p w:rsidR="00CE44C0" w:rsidRPr="00CE44C0" w:rsidRDefault="00CE44C0" w:rsidP="00CE44C0">
      <w:pPr>
        <w:spacing w:after="0" w:line="240" w:lineRule="auto"/>
        <w:jc w:val="center"/>
        <w:rPr>
          <w:rFonts w:ascii="Calibri" w:eastAsia="Times New Roman" w:hAnsi="Calibri" w:cs="Calibri"/>
          <w:b/>
          <w:sz w:val="20"/>
          <w:szCs w:val="20"/>
          <w:lang w:val="es-ES"/>
        </w:rPr>
      </w:pPr>
      <w:r w:rsidRPr="00CE44C0">
        <w:rPr>
          <w:rFonts w:ascii="Calibri" w:eastAsia="Times New Roman" w:hAnsi="Calibri" w:cs="Calibri"/>
          <w:b/>
          <w:sz w:val="20"/>
          <w:szCs w:val="20"/>
          <w:lang w:val="es-ES"/>
        </w:rPr>
        <w:t>PROPUESTA ECONOMICA</w:t>
      </w:r>
    </w:p>
    <w:p w:rsidR="00CE44C0" w:rsidRPr="00CE44C0" w:rsidRDefault="00CE44C0" w:rsidP="00CE44C0">
      <w:pPr>
        <w:spacing w:after="0" w:line="240" w:lineRule="auto"/>
        <w:jc w:val="center"/>
        <w:rPr>
          <w:rFonts w:ascii="Calibri" w:eastAsia="Times New Roman" w:hAnsi="Calibri" w:cs="Calibri"/>
          <w:b/>
          <w:sz w:val="20"/>
          <w:szCs w:val="20"/>
          <w:lang w:val="es-ES"/>
        </w:rPr>
      </w:pPr>
    </w:p>
    <w:tbl>
      <w:tblPr>
        <w:tblW w:w="5000" w:type="pct"/>
        <w:jc w:val="center"/>
        <w:tblCellMar>
          <w:left w:w="70" w:type="dxa"/>
          <w:right w:w="70" w:type="dxa"/>
        </w:tblCellMar>
        <w:tblLook w:val="04A0" w:firstRow="1" w:lastRow="0" w:firstColumn="1" w:lastColumn="0" w:noHBand="0" w:noVBand="1"/>
      </w:tblPr>
      <w:tblGrid>
        <w:gridCol w:w="523"/>
        <w:gridCol w:w="3260"/>
        <w:gridCol w:w="1097"/>
        <w:gridCol w:w="1066"/>
        <w:gridCol w:w="1475"/>
        <w:gridCol w:w="1407"/>
      </w:tblGrid>
      <w:tr w:rsidR="00CE44C0" w:rsidRPr="00CE44C0" w:rsidTr="000B4FD6">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CE44C0" w:rsidRPr="00CE44C0" w:rsidRDefault="00CE44C0" w:rsidP="00CE44C0">
            <w:pPr>
              <w:spacing w:after="0" w:line="240" w:lineRule="auto"/>
              <w:jc w:val="center"/>
              <w:rPr>
                <w:rFonts w:ascii="Calibri" w:eastAsia="Times New Roman" w:hAnsi="Calibri" w:cs="Calibri"/>
                <w:b/>
                <w:bCs/>
                <w:sz w:val="18"/>
                <w:szCs w:val="18"/>
                <w:lang w:eastAsia="es-BO"/>
              </w:rPr>
            </w:pPr>
            <w:r w:rsidRPr="00CE44C0">
              <w:rPr>
                <w:rFonts w:ascii="Calibri" w:eastAsia="Times New Roman" w:hAnsi="Calibri" w:cs="Calibri"/>
                <w:b/>
                <w:bCs/>
                <w:sz w:val="18"/>
                <w:szCs w:val="18"/>
                <w:lang w:eastAsia="es-BO"/>
              </w:rPr>
              <w:t>DATOS PARA SER LLENADOS POR EL PROPONENTE</w:t>
            </w:r>
          </w:p>
        </w:tc>
      </w:tr>
      <w:tr w:rsidR="00CE44C0" w:rsidRPr="00CE44C0" w:rsidTr="000B4FD6">
        <w:trPr>
          <w:trHeight w:val="765"/>
          <w:jc w:val="center"/>
        </w:trPr>
        <w:tc>
          <w:tcPr>
            <w:tcW w:w="275" w:type="pct"/>
            <w:tcBorders>
              <w:top w:val="nil"/>
              <w:left w:val="single" w:sz="4" w:space="0" w:color="auto"/>
              <w:bottom w:val="single" w:sz="4" w:space="0" w:color="auto"/>
              <w:right w:val="single" w:sz="4" w:space="0" w:color="auto"/>
            </w:tcBorders>
            <w:shd w:val="clear" w:color="000000" w:fill="DCE6F1"/>
            <w:vAlign w:val="center"/>
            <w:hideMark/>
          </w:tcPr>
          <w:p w:rsidR="00CE44C0" w:rsidRPr="00CE44C0" w:rsidRDefault="00CE44C0" w:rsidP="00CE44C0">
            <w:pPr>
              <w:spacing w:after="0" w:line="240" w:lineRule="auto"/>
              <w:jc w:val="center"/>
              <w:rPr>
                <w:rFonts w:ascii="Calibri" w:eastAsia="Times New Roman" w:hAnsi="Calibri" w:cs="Calibri"/>
                <w:b/>
                <w:bCs/>
                <w:sz w:val="18"/>
                <w:szCs w:val="18"/>
                <w:lang w:eastAsia="es-BO"/>
              </w:rPr>
            </w:pPr>
            <w:r w:rsidRPr="00CE44C0">
              <w:rPr>
                <w:rFonts w:ascii="Calibri" w:eastAsia="Times New Roman" w:hAnsi="Calibri" w:cs="Calibri"/>
                <w:b/>
                <w:bCs/>
                <w:sz w:val="18"/>
                <w:szCs w:val="18"/>
                <w:lang w:eastAsia="es-BO"/>
              </w:rPr>
              <w:t>ITEM</w:t>
            </w:r>
          </w:p>
        </w:tc>
        <w:tc>
          <w:tcPr>
            <w:tcW w:w="1863" w:type="pct"/>
            <w:tcBorders>
              <w:top w:val="nil"/>
              <w:left w:val="nil"/>
              <w:bottom w:val="single" w:sz="4" w:space="0" w:color="auto"/>
              <w:right w:val="single" w:sz="4" w:space="0" w:color="auto"/>
            </w:tcBorders>
            <w:shd w:val="clear" w:color="000000" w:fill="DCE6F1"/>
            <w:vAlign w:val="center"/>
            <w:hideMark/>
          </w:tcPr>
          <w:p w:rsidR="00CE44C0" w:rsidRPr="00CE44C0" w:rsidRDefault="00CE44C0" w:rsidP="00CE44C0">
            <w:pPr>
              <w:spacing w:after="0" w:line="240" w:lineRule="auto"/>
              <w:jc w:val="center"/>
              <w:rPr>
                <w:rFonts w:ascii="Calibri" w:eastAsia="Times New Roman" w:hAnsi="Calibri" w:cs="Calibri"/>
                <w:b/>
                <w:bCs/>
                <w:sz w:val="18"/>
                <w:szCs w:val="18"/>
                <w:lang w:eastAsia="es-BO"/>
              </w:rPr>
            </w:pPr>
            <w:r w:rsidRPr="00CE44C0">
              <w:rPr>
                <w:rFonts w:ascii="Calibri" w:eastAsia="Times New Roman" w:hAnsi="Calibri" w:cs="Calibri"/>
                <w:b/>
                <w:bCs/>
                <w:sz w:val="18"/>
                <w:szCs w:val="18"/>
                <w:lang w:eastAsia="es-BO"/>
              </w:rPr>
              <w:t>DETALLE DEL SERVICIO</w:t>
            </w:r>
          </w:p>
        </w:tc>
        <w:tc>
          <w:tcPr>
            <w:tcW w:w="578" w:type="pct"/>
            <w:tcBorders>
              <w:top w:val="nil"/>
              <w:left w:val="nil"/>
              <w:bottom w:val="single" w:sz="4" w:space="0" w:color="auto"/>
              <w:right w:val="single" w:sz="4" w:space="0" w:color="auto"/>
            </w:tcBorders>
            <w:shd w:val="clear" w:color="000000" w:fill="DCE6F1"/>
            <w:vAlign w:val="center"/>
          </w:tcPr>
          <w:p w:rsidR="00CE44C0" w:rsidRPr="00CE44C0" w:rsidRDefault="00CE44C0" w:rsidP="00CE44C0">
            <w:pPr>
              <w:spacing w:after="0" w:line="240" w:lineRule="auto"/>
              <w:jc w:val="center"/>
              <w:rPr>
                <w:rFonts w:ascii="Calibri" w:eastAsia="Times New Roman" w:hAnsi="Calibri" w:cs="Calibri"/>
                <w:b/>
                <w:bCs/>
                <w:sz w:val="18"/>
                <w:szCs w:val="18"/>
                <w:lang w:eastAsia="es-BO"/>
              </w:rPr>
            </w:pPr>
            <w:r w:rsidRPr="00CE44C0">
              <w:rPr>
                <w:rFonts w:ascii="Calibri" w:eastAsia="Times New Roman" w:hAnsi="Calibri" w:cs="Calibri"/>
                <w:b/>
                <w:bCs/>
                <w:sz w:val="18"/>
                <w:szCs w:val="18"/>
                <w:lang w:eastAsia="es-BO"/>
              </w:rPr>
              <w:t>UNIDAD DE MEDIDA</w:t>
            </w:r>
          </w:p>
        </w:tc>
        <w:tc>
          <w:tcPr>
            <w:tcW w:w="620" w:type="pct"/>
            <w:tcBorders>
              <w:top w:val="nil"/>
              <w:left w:val="nil"/>
              <w:bottom w:val="single" w:sz="4" w:space="0" w:color="auto"/>
              <w:right w:val="single" w:sz="4" w:space="0" w:color="auto"/>
            </w:tcBorders>
            <w:shd w:val="clear" w:color="000000" w:fill="DCE6F1"/>
            <w:vAlign w:val="center"/>
            <w:hideMark/>
          </w:tcPr>
          <w:p w:rsidR="00CE44C0" w:rsidRPr="00CE44C0" w:rsidRDefault="00CE44C0" w:rsidP="00CE44C0">
            <w:pPr>
              <w:spacing w:after="0" w:line="240" w:lineRule="auto"/>
              <w:jc w:val="center"/>
              <w:rPr>
                <w:rFonts w:ascii="Calibri" w:eastAsia="Times New Roman" w:hAnsi="Calibri" w:cs="Calibri"/>
                <w:b/>
                <w:bCs/>
                <w:sz w:val="18"/>
                <w:szCs w:val="18"/>
                <w:lang w:eastAsia="es-BO"/>
              </w:rPr>
            </w:pPr>
            <w:r w:rsidRPr="00CE44C0">
              <w:rPr>
                <w:rFonts w:ascii="Calibri" w:eastAsia="Times New Roman" w:hAnsi="Calibri" w:cs="Calibri"/>
                <w:b/>
                <w:bCs/>
                <w:sz w:val="18"/>
                <w:szCs w:val="18"/>
                <w:lang w:eastAsia="es-BO"/>
              </w:rPr>
              <w:t xml:space="preserve">CANTIDAD </w:t>
            </w:r>
          </w:p>
        </w:tc>
        <w:tc>
          <w:tcPr>
            <w:tcW w:w="851" w:type="pct"/>
            <w:tcBorders>
              <w:top w:val="nil"/>
              <w:left w:val="nil"/>
              <w:bottom w:val="single" w:sz="4" w:space="0" w:color="auto"/>
              <w:right w:val="single" w:sz="4" w:space="0" w:color="auto"/>
            </w:tcBorders>
            <w:shd w:val="clear" w:color="000000" w:fill="DCE6F1"/>
            <w:vAlign w:val="center"/>
            <w:hideMark/>
          </w:tcPr>
          <w:p w:rsidR="00CE44C0" w:rsidRPr="00CE44C0" w:rsidRDefault="00CE44C0" w:rsidP="00CE44C0">
            <w:pPr>
              <w:spacing w:after="0" w:line="240" w:lineRule="auto"/>
              <w:jc w:val="center"/>
              <w:rPr>
                <w:rFonts w:ascii="Calibri" w:eastAsia="Times New Roman" w:hAnsi="Calibri" w:cs="Calibri"/>
                <w:b/>
                <w:bCs/>
                <w:sz w:val="18"/>
                <w:szCs w:val="18"/>
                <w:lang w:eastAsia="es-BO"/>
              </w:rPr>
            </w:pPr>
            <w:r w:rsidRPr="00CE44C0">
              <w:rPr>
                <w:rFonts w:ascii="Calibri" w:eastAsia="Times New Roman" w:hAnsi="Calibri" w:cs="Calibri"/>
                <w:b/>
                <w:bCs/>
                <w:sz w:val="18"/>
                <w:szCs w:val="18"/>
                <w:lang w:eastAsia="es-BO"/>
              </w:rPr>
              <w:t>PRECIO UNITARIO (Bs.)</w:t>
            </w:r>
          </w:p>
        </w:tc>
        <w:tc>
          <w:tcPr>
            <w:tcW w:w="813" w:type="pct"/>
            <w:tcBorders>
              <w:top w:val="nil"/>
              <w:left w:val="nil"/>
              <w:bottom w:val="single" w:sz="4" w:space="0" w:color="auto"/>
              <w:right w:val="single" w:sz="4" w:space="0" w:color="auto"/>
            </w:tcBorders>
            <w:shd w:val="clear" w:color="000000" w:fill="DCE6F1"/>
            <w:vAlign w:val="center"/>
            <w:hideMark/>
          </w:tcPr>
          <w:p w:rsidR="00CE44C0" w:rsidRPr="00CE44C0" w:rsidRDefault="00CE44C0" w:rsidP="00CE44C0">
            <w:pPr>
              <w:spacing w:after="0" w:line="240" w:lineRule="auto"/>
              <w:jc w:val="center"/>
              <w:rPr>
                <w:rFonts w:ascii="Calibri" w:eastAsia="Times New Roman" w:hAnsi="Calibri" w:cs="Calibri"/>
                <w:b/>
                <w:bCs/>
                <w:sz w:val="18"/>
                <w:szCs w:val="18"/>
                <w:lang w:eastAsia="es-BO"/>
              </w:rPr>
            </w:pPr>
            <w:r w:rsidRPr="00CE44C0">
              <w:rPr>
                <w:rFonts w:ascii="Calibri" w:eastAsia="Times New Roman" w:hAnsi="Calibri" w:cs="Calibri"/>
                <w:b/>
                <w:bCs/>
                <w:sz w:val="18"/>
                <w:szCs w:val="18"/>
                <w:lang w:eastAsia="es-BO"/>
              </w:rPr>
              <w:t>PRECIO TOTAL (Bs.)</w:t>
            </w:r>
          </w:p>
        </w:tc>
      </w:tr>
      <w:tr w:rsidR="00CE44C0" w:rsidRPr="00CE44C0" w:rsidTr="000B4FD6">
        <w:trPr>
          <w:trHeight w:val="300"/>
          <w:jc w:val="center"/>
        </w:trPr>
        <w:tc>
          <w:tcPr>
            <w:tcW w:w="275" w:type="pct"/>
            <w:tcBorders>
              <w:top w:val="nil"/>
              <w:left w:val="single" w:sz="4" w:space="0" w:color="auto"/>
              <w:bottom w:val="single" w:sz="4" w:space="0" w:color="auto"/>
              <w:right w:val="single" w:sz="4" w:space="0" w:color="auto"/>
            </w:tcBorders>
            <w:shd w:val="clear" w:color="auto" w:fill="auto"/>
            <w:vAlign w:val="center"/>
          </w:tcPr>
          <w:p w:rsidR="00CE44C0" w:rsidRPr="00CE44C0" w:rsidRDefault="00CE44C0" w:rsidP="00CE44C0">
            <w:pPr>
              <w:spacing w:after="0" w:line="240" w:lineRule="auto"/>
              <w:jc w:val="center"/>
              <w:rPr>
                <w:rFonts w:ascii="Calibri" w:eastAsia="Times New Roman" w:hAnsi="Calibri" w:cs="Calibri"/>
                <w:color w:val="000000"/>
                <w:sz w:val="18"/>
                <w:szCs w:val="18"/>
                <w:lang w:eastAsia="es-BO"/>
              </w:rPr>
            </w:pPr>
            <w:r w:rsidRPr="00CE44C0">
              <w:rPr>
                <w:rFonts w:ascii="Calibri" w:eastAsia="Times New Roman" w:hAnsi="Calibri" w:cs="Calibri"/>
                <w:color w:val="000000"/>
                <w:sz w:val="18"/>
                <w:szCs w:val="18"/>
                <w:lang w:eastAsia="es-BO"/>
              </w:rPr>
              <w:t>1</w:t>
            </w:r>
          </w:p>
        </w:tc>
        <w:tc>
          <w:tcPr>
            <w:tcW w:w="1863" w:type="pct"/>
            <w:tcBorders>
              <w:top w:val="nil"/>
              <w:left w:val="single" w:sz="4" w:space="0" w:color="auto"/>
              <w:bottom w:val="single" w:sz="4" w:space="0" w:color="auto"/>
              <w:right w:val="single" w:sz="4" w:space="0" w:color="auto"/>
            </w:tcBorders>
            <w:shd w:val="clear" w:color="000000" w:fill="FFFFFF"/>
            <w:vAlign w:val="center"/>
          </w:tcPr>
          <w:p w:rsidR="00CE44C0" w:rsidRPr="00CE44C0" w:rsidRDefault="00CE44C0" w:rsidP="00CE44C0">
            <w:pPr>
              <w:spacing w:after="0" w:line="240" w:lineRule="auto"/>
              <w:jc w:val="both"/>
              <w:rPr>
                <w:rFonts w:ascii="Calibri" w:eastAsia="Times New Roman" w:hAnsi="Calibri" w:cs="Times New Roman"/>
                <w:sz w:val="18"/>
                <w:szCs w:val="18"/>
                <w:lang w:val="es-ES"/>
              </w:rPr>
            </w:pPr>
            <w:r w:rsidRPr="00CE44C0">
              <w:rPr>
                <w:rFonts w:ascii="Calibri" w:eastAsia="Times New Roman" w:hAnsi="Calibri" w:cs="Times New Roman"/>
                <w:b/>
                <w:bCs/>
                <w:sz w:val="18"/>
                <w:szCs w:val="18"/>
                <w:lang w:val="es-ES"/>
              </w:rPr>
              <w:t>TÉCNICAS DE MANTENIMIENTO Y CONFIABILIDAD INDUSTRIAL DE EQUIPOS ROTATIVOS Y ESTÁTICOS DE PLANTAS DE GAS Y PETROQUIMICA</w:t>
            </w:r>
          </w:p>
        </w:tc>
        <w:tc>
          <w:tcPr>
            <w:tcW w:w="578" w:type="pct"/>
            <w:tcBorders>
              <w:top w:val="nil"/>
              <w:left w:val="single" w:sz="4" w:space="0" w:color="auto"/>
              <w:bottom w:val="single" w:sz="4" w:space="0" w:color="auto"/>
              <w:right w:val="single" w:sz="4" w:space="0" w:color="auto"/>
            </w:tcBorders>
            <w:shd w:val="clear" w:color="000000" w:fill="FFFFFF"/>
            <w:vAlign w:val="center"/>
          </w:tcPr>
          <w:p w:rsidR="00CE44C0" w:rsidRPr="00CE44C0" w:rsidRDefault="00CE44C0" w:rsidP="00CE44C0">
            <w:pPr>
              <w:spacing w:after="0" w:line="240" w:lineRule="auto"/>
              <w:jc w:val="center"/>
              <w:rPr>
                <w:rFonts w:ascii="Calibri" w:eastAsia="Times New Roman" w:hAnsi="Calibri" w:cs="Calibri"/>
                <w:color w:val="000000"/>
                <w:sz w:val="18"/>
                <w:szCs w:val="18"/>
                <w:lang w:eastAsia="es-BO"/>
              </w:rPr>
            </w:pPr>
            <w:r w:rsidRPr="00CE44C0">
              <w:rPr>
                <w:rFonts w:ascii="Calibri" w:eastAsia="Times New Roman" w:hAnsi="Calibri" w:cs="Calibri"/>
                <w:color w:val="000000"/>
                <w:sz w:val="18"/>
                <w:szCs w:val="18"/>
                <w:lang w:eastAsia="es-BO"/>
              </w:rPr>
              <w:t>Participantes</w:t>
            </w:r>
          </w:p>
        </w:tc>
        <w:tc>
          <w:tcPr>
            <w:tcW w:w="620" w:type="pct"/>
            <w:tcBorders>
              <w:top w:val="nil"/>
              <w:left w:val="single" w:sz="4" w:space="0" w:color="auto"/>
              <w:bottom w:val="single" w:sz="4" w:space="0" w:color="auto"/>
              <w:right w:val="single" w:sz="4" w:space="0" w:color="auto"/>
            </w:tcBorders>
            <w:shd w:val="clear" w:color="auto" w:fill="auto"/>
            <w:vAlign w:val="center"/>
          </w:tcPr>
          <w:p w:rsidR="00CE44C0" w:rsidRPr="00CE44C0" w:rsidRDefault="00CE44C0" w:rsidP="00CE44C0">
            <w:pPr>
              <w:spacing w:after="0" w:line="240" w:lineRule="auto"/>
              <w:jc w:val="center"/>
              <w:rPr>
                <w:rFonts w:ascii="Calibri" w:eastAsia="Times New Roman" w:hAnsi="Calibri" w:cs="Calibri"/>
                <w:color w:val="000000"/>
                <w:sz w:val="18"/>
                <w:szCs w:val="18"/>
                <w:lang w:eastAsia="es-BO"/>
              </w:rPr>
            </w:pPr>
            <w:r w:rsidRPr="00CE44C0">
              <w:rPr>
                <w:rFonts w:ascii="Calibri" w:eastAsia="Times New Roman" w:hAnsi="Calibri" w:cs="Calibri"/>
                <w:color w:val="000000"/>
                <w:sz w:val="18"/>
                <w:szCs w:val="18"/>
                <w:lang w:eastAsia="es-BO"/>
              </w:rPr>
              <w:t>10</w:t>
            </w:r>
          </w:p>
        </w:tc>
        <w:tc>
          <w:tcPr>
            <w:tcW w:w="851" w:type="pct"/>
            <w:tcBorders>
              <w:top w:val="nil"/>
              <w:left w:val="nil"/>
              <w:bottom w:val="single" w:sz="4" w:space="0" w:color="auto"/>
              <w:right w:val="single" w:sz="4" w:space="0" w:color="auto"/>
            </w:tcBorders>
            <w:shd w:val="clear" w:color="auto" w:fill="auto"/>
            <w:vAlign w:val="center"/>
          </w:tcPr>
          <w:p w:rsidR="00CE44C0" w:rsidRPr="00CE44C0" w:rsidRDefault="00CE44C0" w:rsidP="00CE44C0">
            <w:pPr>
              <w:spacing w:after="0" w:line="240" w:lineRule="auto"/>
              <w:jc w:val="both"/>
              <w:rPr>
                <w:rFonts w:ascii="Calibri" w:eastAsia="Times New Roman" w:hAnsi="Calibri" w:cs="Calibri"/>
                <w:color w:val="000000"/>
                <w:sz w:val="18"/>
                <w:szCs w:val="18"/>
                <w:lang w:eastAsia="es-BO"/>
              </w:rPr>
            </w:pPr>
          </w:p>
        </w:tc>
        <w:tc>
          <w:tcPr>
            <w:tcW w:w="813" w:type="pct"/>
            <w:tcBorders>
              <w:top w:val="nil"/>
              <w:left w:val="nil"/>
              <w:bottom w:val="single" w:sz="4" w:space="0" w:color="auto"/>
              <w:right w:val="single" w:sz="4" w:space="0" w:color="auto"/>
            </w:tcBorders>
            <w:shd w:val="clear" w:color="auto" w:fill="auto"/>
            <w:vAlign w:val="center"/>
          </w:tcPr>
          <w:p w:rsidR="00CE44C0" w:rsidRPr="00CE44C0" w:rsidRDefault="00CE44C0" w:rsidP="00CE44C0">
            <w:pPr>
              <w:spacing w:after="0" w:line="240" w:lineRule="auto"/>
              <w:jc w:val="both"/>
              <w:rPr>
                <w:rFonts w:ascii="Calibri" w:eastAsia="Times New Roman" w:hAnsi="Calibri" w:cs="Calibri"/>
                <w:color w:val="000000"/>
                <w:sz w:val="18"/>
                <w:szCs w:val="18"/>
                <w:lang w:eastAsia="es-BO"/>
              </w:rPr>
            </w:pPr>
          </w:p>
        </w:tc>
      </w:tr>
      <w:tr w:rsidR="00CE44C0" w:rsidRPr="00CE44C0" w:rsidTr="000B4FD6">
        <w:trPr>
          <w:trHeight w:val="300"/>
          <w:jc w:val="center"/>
        </w:trPr>
        <w:tc>
          <w:tcPr>
            <w:tcW w:w="41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E44C0" w:rsidRPr="00CE44C0" w:rsidRDefault="00CE44C0" w:rsidP="00CE44C0">
            <w:pPr>
              <w:spacing w:after="0" w:line="240" w:lineRule="auto"/>
              <w:jc w:val="center"/>
              <w:rPr>
                <w:rFonts w:ascii="Calibri" w:eastAsia="Times New Roman" w:hAnsi="Calibri" w:cs="Calibri"/>
                <w:b/>
                <w:bCs/>
                <w:color w:val="000000"/>
                <w:sz w:val="18"/>
                <w:szCs w:val="18"/>
                <w:lang w:eastAsia="es-BO"/>
              </w:rPr>
            </w:pPr>
            <w:r w:rsidRPr="00CE44C0">
              <w:rPr>
                <w:rFonts w:ascii="Calibri" w:eastAsia="Times New Roman" w:hAnsi="Calibri" w:cs="Calibri"/>
                <w:b/>
                <w:bCs/>
                <w:color w:val="000000"/>
                <w:sz w:val="18"/>
                <w:szCs w:val="18"/>
                <w:lang w:eastAsia="es-BO"/>
              </w:rPr>
              <w:t>TOTAL</w:t>
            </w:r>
          </w:p>
        </w:tc>
        <w:tc>
          <w:tcPr>
            <w:tcW w:w="813" w:type="pct"/>
            <w:tcBorders>
              <w:top w:val="single" w:sz="4" w:space="0" w:color="auto"/>
              <w:left w:val="nil"/>
              <w:bottom w:val="single" w:sz="4" w:space="0" w:color="auto"/>
              <w:right w:val="single" w:sz="4" w:space="0" w:color="auto"/>
            </w:tcBorders>
            <w:shd w:val="clear" w:color="auto" w:fill="auto"/>
            <w:vAlign w:val="center"/>
            <w:hideMark/>
          </w:tcPr>
          <w:p w:rsidR="00CE44C0" w:rsidRPr="00CE44C0" w:rsidRDefault="00CE44C0" w:rsidP="00CE44C0">
            <w:pPr>
              <w:spacing w:after="0" w:line="240" w:lineRule="auto"/>
              <w:jc w:val="both"/>
              <w:rPr>
                <w:rFonts w:ascii="Calibri" w:eastAsia="Times New Roman" w:hAnsi="Calibri" w:cs="Calibri"/>
                <w:color w:val="000000"/>
                <w:sz w:val="18"/>
                <w:szCs w:val="18"/>
                <w:lang w:eastAsia="es-BO"/>
              </w:rPr>
            </w:pPr>
            <w:r w:rsidRPr="00CE44C0">
              <w:rPr>
                <w:rFonts w:ascii="Calibri" w:eastAsia="Times New Roman" w:hAnsi="Calibri" w:cs="Calibri"/>
                <w:color w:val="000000"/>
                <w:sz w:val="18"/>
                <w:szCs w:val="18"/>
                <w:lang w:eastAsia="es-BO"/>
              </w:rPr>
              <w:t> </w:t>
            </w:r>
            <w:r w:rsidRPr="00CE44C0">
              <w:rPr>
                <w:rFonts w:ascii="Calibri" w:eastAsia="Times New Roman" w:hAnsi="Calibri" w:cs="Calibri"/>
                <w:b/>
                <w:bCs/>
                <w:color w:val="000000"/>
                <w:sz w:val="18"/>
                <w:szCs w:val="18"/>
                <w:lang w:eastAsia="es-BO"/>
              </w:rPr>
              <w:t>(Numeral)</w:t>
            </w:r>
          </w:p>
        </w:tc>
      </w:tr>
      <w:tr w:rsidR="00CE44C0" w:rsidRPr="00CE44C0" w:rsidTr="000B4FD6">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E44C0" w:rsidRPr="00CE44C0" w:rsidRDefault="00CE44C0" w:rsidP="00CE44C0">
            <w:pPr>
              <w:spacing w:after="0" w:line="240" w:lineRule="auto"/>
              <w:jc w:val="center"/>
              <w:rPr>
                <w:rFonts w:ascii="Calibri" w:eastAsia="Times New Roman" w:hAnsi="Calibri" w:cs="Calibri"/>
                <w:b/>
                <w:bCs/>
                <w:color w:val="000000"/>
                <w:sz w:val="18"/>
                <w:szCs w:val="18"/>
                <w:lang w:eastAsia="es-BO"/>
              </w:rPr>
            </w:pPr>
            <w:r w:rsidRPr="00CE44C0">
              <w:rPr>
                <w:rFonts w:ascii="Calibri" w:eastAsia="Times New Roman" w:hAnsi="Calibri" w:cs="Calibri"/>
                <w:b/>
                <w:bCs/>
                <w:color w:val="000000"/>
                <w:sz w:val="18"/>
                <w:szCs w:val="18"/>
                <w:lang w:eastAsia="es-BO"/>
              </w:rPr>
              <w:t>(Literal)</w:t>
            </w:r>
          </w:p>
        </w:tc>
      </w:tr>
    </w:tbl>
    <w:p w:rsidR="00CE44C0" w:rsidRPr="00CE44C0" w:rsidRDefault="00CE44C0" w:rsidP="00CE44C0">
      <w:pPr>
        <w:spacing w:after="0" w:line="240" w:lineRule="auto"/>
        <w:jc w:val="center"/>
        <w:rPr>
          <w:rFonts w:ascii="Calibri" w:eastAsia="Times New Roman" w:hAnsi="Calibri" w:cs="Calibri"/>
          <w:b/>
          <w:sz w:val="20"/>
          <w:szCs w:val="20"/>
          <w:lang w:val="es-ES"/>
        </w:rPr>
      </w:pPr>
    </w:p>
    <w:p w:rsidR="00CE44C0" w:rsidRPr="00CE44C0" w:rsidRDefault="00CE44C0" w:rsidP="00CE44C0">
      <w:pPr>
        <w:spacing w:after="0" w:line="240" w:lineRule="auto"/>
        <w:jc w:val="both"/>
        <w:rPr>
          <w:rFonts w:ascii="Calibri" w:eastAsia="Times New Roman" w:hAnsi="Calibri" w:cs="Calibri"/>
          <w:b/>
          <w:sz w:val="18"/>
          <w:szCs w:val="18"/>
          <w:lang w:val="es-ES"/>
        </w:rPr>
      </w:pPr>
    </w:p>
    <w:p w:rsidR="00CE44C0" w:rsidRPr="00CE44C0" w:rsidRDefault="00CE44C0" w:rsidP="00CE44C0">
      <w:pPr>
        <w:spacing w:after="0" w:line="240" w:lineRule="auto"/>
        <w:jc w:val="both"/>
        <w:rPr>
          <w:rFonts w:ascii="Calibri" w:eastAsia="Times New Roman" w:hAnsi="Calibri" w:cs="Calibri"/>
          <w:b/>
          <w:sz w:val="18"/>
          <w:szCs w:val="18"/>
          <w:lang w:val="es-ES"/>
        </w:rPr>
      </w:pPr>
    </w:p>
    <w:p w:rsidR="00CE44C0" w:rsidRPr="00CE44C0" w:rsidRDefault="00CE44C0" w:rsidP="00CE44C0">
      <w:pPr>
        <w:spacing w:after="0" w:line="276" w:lineRule="auto"/>
        <w:jc w:val="center"/>
        <w:rPr>
          <w:rFonts w:ascii="Calibri" w:eastAsia="Times New Roman" w:hAnsi="Calibri" w:cs="Calibri"/>
          <w:sz w:val="20"/>
          <w:szCs w:val="20"/>
          <w:lang w:val="es-ES"/>
        </w:rPr>
      </w:pPr>
      <w:r w:rsidRPr="00CE44C0">
        <w:rPr>
          <w:rFonts w:ascii="Calibri" w:eastAsia="Times New Roman" w:hAnsi="Calibri" w:cs="Calibri"/>
          <w:b/>
          <w:sz w:val="20"/>
          <w:szCs w:val="20"/>
          <w:lang w:val="es-ES"/>
        </w:rPr>
        <w:t xml:space="preserve">Nota: </w:t>
      </w:r>
      <w:r w:rsidRPr="00CE44C0">
        <w:rPr>
          <w:rFonts w:ascii="Calibri" w:eastAsia="Times New Roman" w:hAnsi="Calibri" w:cs="Calibri"/>
          <w:sz w:val="20"/>
          <w:szCs w:val="20"/>
          <w:lang w:val="es-ES"/>
        </w:rPr>
        <w:t>Los precios cotizados (Unitario y Total) deben ser expresados máximo con dos decimales.</w:t>
      </w:r>
    </w:p>
    <w:p w:rsidR="00CE44C0" w:rsidRPr="00CE44C0" w:rsidRDefault="00CE44C0" w:rsidP="00CE44C0">
      <w:pPr>
        <w:tabs>
          <w:tab w:val="right" w:pos="6663"/>
        </w:tabs>
        <w:spacing w:after="0" w:line="240" w:lineRule="auto"/>
        <w:jc w:val="center"/>
        <w:rPr>
          <w:rFonts w:ascii="Calibri" w:eastAsia="Times New Roman" w:hAnsi="Calibri" w:cs="Calibri"/>
          <w:b/>
          <w:bCs/>
          <w:i/>
          <w:iCs/>
          <w:sz w:val="20"/>
          <w:szCs w:val="20"/>
          <w:lang w:val="es-ES"/>
        </w:rPr>
      </w:pPr>
    </w:p>
    <w:p w:rsidR="00CE44C0" w:rsidRPr="00CE44C0" w:rsidRDefault="00CE44C0" w:rsidP="00CE44C0">
      <w:pPr>
        <w:spacing w:after="0" w:line="276" w:lineRule="auto"/>
        <w:jc w:val="center"/>
        <w:rPr>
          <w:rFonts w:ascii="Calibri" w:eastAsia="Times New Roman" w:hAnsi="Calibri" w:cs="Calibri"/>
          <w:b/>
          <w:sz w:val="20"/>
          <w:szCs w:val="20"/>
          <w:lang w:val="es-ES"/>
        </w:rPr>
      </w:pPr>
    </w:p>
    <w:p w:rsidR="00CE44C0" w:rsidRPr="00CE44C0" w:rsidRDefault="00CE44C0" w:rsidP="00CE44C0">
      <w:pPr>
        <w:spacing w:after="0" w:line="276" w:lineRule="auto"/>
        <w:jc w:val="center"/>
        <w:rPr>
          <w:rFonts w:ascii="Calibri" w:eastAsia="Times New Roman" w:hAnsi="Calibri" w:cs="Calibri"/>
          <w:b/>
          <w:sz w:val="20"/>
          <w:szCs w:val="20"/>
          <w:lang w:val="es-ES"/>
        </w:rPr>
      </w:pPr>
    </w:p>
    <w:p w:rsidR="00CE44C0" w:rsidRPr="00CE44C0" w:rsidRDefault="00CE44C0" w:rsidP="00CE44C0">
      <w:pPr>
        <w:spacing w:after="0" w:line="276" w:lineRule="auto"/>
        <w:jc w:val="center"/>
        <w:rPr>
          <w:rFonts w:ascii="Calibri" w:eastAsia="Times New Roman" w:hAnsi="Calibri" w:cs="Calibri"/>
          <w:b/>
          <w:sz w:val="20"/>
          <w:szCs w:val="20"/>
          <w:lang w:val="es-ES"/>
        </w:rPr>
      </w:pPr>
    </w:p>
    <w:p w:rsidR="00CE44C0" w:rsidRPr="00CE44C0" w:rsidRDefault="00CE44C0" w:rsidP="00CE44C0">
      <w:pPr>
        <w:spacing w:after="0" w:line="240" w:lineRule="auto"/>
        <w:jc w:val="both"/>
        <w:rPr>
          <w:rFonts w:ascii="Verdana" w:eastAsia="Times New Roman" w:hAnsi="Verdana" w:cs="Calibri"/>
          <w:sz w:val="18"/>
          <w:szCs w:val="18"/>
          <w:lang w:val="es-ES"/>
        </w:rPr>
      </w:pPr>
    </w:p>
    <w:p w:rsidR="00CE44C0" w:rsidRPr="00CE44C0" w:rsidRDefault="00CE44C0" w:rsidP="00CE44C0">
      <w:pPr>
        <w:spacing w:after="0" w:line="240" w:lineRule="auto"/>
        <w:ind w:left="360"/>
        <w:jc w:val="both"/>
        <w:rPr>
          <w:rFonts w:ascii="Verdana" w:eastAsia="Times New Roman" w:hAnsi="Verdana" w:cs="Calibri"/>
          <w:sz w:val="18"/>
          <w:szCs w:val="18"/>
          <w:lang w:val="es-ES"/>
        </w:rPr>
      </w:pPr>
    </w:p>
    <w:p w:rsidR="00CE44C0" w:rsidRPr="00CE44C0" w:rsidRDefault="00CE44C0" w:rsidP="00CE44C0">
      <w:pPr>
        <w:spacing w:after="0" w:line="240" w:lineRule="auto"/>
        <w:jc w:val="center"/>
        <w:rPr>
          <w:rFonts w:ascii="Verdana" w:eastAsia="Times New Roman" w:hAnsi="Verdana" w:cs="Arial"/>
          <w:b/>
          <w:sz w:val="18"/>
          <w:szCs w:val="18"/>
          <w:lang w:val="es-ES"/>
        </w:rPr>
      </w:pPr>
      <w:r w:rsidRPr="00CE44C0">
        <w:rPr>
          <w:rFonts w:ascii="Verdana" w:eastAsia="Times New Roman" w:hAnsi="Verdana" w:cs="Arial"/>
          <w:b/>
          <w:sz w:val="18"/>
          <w:szCs w:val="18"/>
          <w:lang w:val="es-ES"/>
        </w:rPr>
        <w:t>-----------------------------------------------------------------</w:t>
      </w:r>
    </w:p>
    <w:p w:rsidR="00CE44C0" w:rsidRPr="00CE44C0" w:rsidRDefault="00CE44C0" w:rsidP="00CE44C0">
      <w:pPr>
        <w:spacing w:after="0" w:line="240" w:lineRule="auto"/>
        <w:jc w:val="center"/>
        <w:rPr>
          <w:rFonts w:ascii="Verdana" w:eastAsia="Times New Roman" w:hAnsi="Verdana" w:cs="Arial"/>
          <w:b/>
          <w:sz w:val="18"/>
          <w:szCs w:val="18"/>
          <w:lang w:val="es-ES"/>
        </w:rPr>
      </w:pPr>
      <w:r w:rsidRPr="00CE44C0">
        <w:rPr>
          <w:rFonts w:ascii="Verdana" w:eastAsia="Times New Roman" w:hAnsi="Verdana" w:cs="Arial"/>
          <w:b/>
          <w:sz w:val="18"/>
          <w:szCs w:val="18"/>
          <w:lang w:val="es-ES"/>
        </w:rPr>
        <w:t xml:space="preserve">Nombre completo y firma del Representante Legal </w:t>
      </w:r>
    </w:p>
    <w:p w:rsidR="00CE44C0" w:rsidRPr="00CE44C0" w:rsidRDefault="00CE44C0" w:rsidP="00CE44C0">
      <w:pPr>
        <w:spacing w:after="0" w:line="276" w:lineRule="auto"/>
        <w:jc w:val="center"/>
        <w:rPr>
          <w:rFonts w:ascii="Verdana" w:eastAsia="Times New Roman" w:hAnsi="Verdana" w:cs="Arial"/>
          <w:b/>
          <w:sz w:val="18"/>
          <w:szCs w:val="18"/>
        </w:rPr>
      </w:pPr>
      <w:proofErr w:type="gramStart"/>
      <w:r w:rsidRPr="00CE44C0">
        <w:rPr>
          <w:rFonts w:ascii="Verdana" w:eastAsia="Times New Roman" w:hAnsi="Verdana" w:cs="Arial"/>
          <w:b/>
          <w:sz w:val="18"/>
          <w:szCs w:val="18"/>
          <w:lang w:val="es-ES"/>
        </w:rPr>
        <w:t>o</w:t>
      </w:r>
      <w:proofErr w:type="gramEnd"/>
      <w:r w:rsidRPr="00CE44C0">
        <w:rPr>
          <w:rFonts w:ascii="Verdana" w:eastAsia="Times New Roman" w:hAnsi="Verdana" w:cs="Arial"/>
          <w:b/>
          <w:sz w:val="18"/>
          <w:szCs w:val="18"/>
          <w:lang w:val="es-ES"/>
        </w:rPr>
        <w:t xml:space="preserve"> Propietario de la empresa ofertante</w:t>
      </w:r>
    </w:p>
    <w:p w:rsidR="00CE44C0" w:rsidRPr="00CE44C0" w:rsidRDefault="00CE44C0" w:rsidP="00CE44C0">
      <w:pPr>
        <w:spacing w:after="0" w:line="240" w:lineRule="auto"/>
        <w:jc w:val="center"/>
        <w:rPr>
          <w:rFonts w:ascii="Verdana" w:eastAsia="Times New Roman" w:hAnsi="Verdana" w:cs="Arial"/>
          <w:b/>
          <w:sz w:val="18"/>
          <w:szCs w:val="18"/>
          <w:lang w:val="es-ES_tradnl"/>
        </w:rPr>
      </w:pPr>
    </w:p>
    <w:p w:rsidR="00CE44C0" w:rsidRPr="00CE44C0" w:rsidRDefault="00CE44C0" w:rsidP="00CE44C0">
      <w:pPr>
        <w:spacing w:after="0" w:line="240" w:lineRule="auto"/>
        <w:jc w:val="center"/>
        <w:rPr>
          <w:rFonts w:ascii="Times New Roman" w:eastAsia="Times New Roman" w:hAnsi="Times New Roman" w:cs="Arial"/>
          <w:b/>
          <w:sz w:val="18"/>
          <w:szCs w:val="18"/>
          <w:lang w:val="es-ES"/>
        </w:rPr>
      </w:pPr>
    </w:p>
    <w:p w:rsidR="00CE44C0" w:rsidRPr="00CE44C0" w:rsidRDefault="00CE44C0" w:rsidP="00CE44C0">
      <w:pPr>
        <w:spacing w:after="0" w:line="240" w:lineRule="auto"/>
        <w:jc w:val="both"/>
        <w:rPr>
          <w:rFonts w:ascii="Verdana" w:eastAsia="Times New Roman" w:hAnsi="Verdana" w:cs="Arial"/>
          <w:sz w:val="16"/>
          <w:szCs w:val="16"/>
          <w:lang w:val="es-ES"/>
        </w:rPr>
      </w:pPr>
    </w:p>
    <w:p w:rsidR="00CE44C0" w:rsidRPr="00CE44C0" w:rsidRDefault="00CE44C0" w:rsidP="00CE44C0">
      <w:pPr>
        <w:tabs>
          <w:tab w:val="left" w:pos="3282"/>
          <w:tab w:val="center" w:pos="4631"/>
        </w:tabs>
        <w:spacing w:after="0" w:line="240" w:lineRule="auto"/>
        <w:rPr>
          <w:rFonts w:ascii="Verdana" w:eastAsia="Times New Roman" w:hAnsi="Verdana" w:cs="Arial"/>
          <w:b/>
          <w:sz w:val="18"/>
          <w:szCs w:val="18"/>
          <w:lang w:val="es-ES"/>
        </w:rPr>
      </w:pPr>
    </w:p>
    <w:p w:rsidR="00CE44C0" w:rsidRPr="00CE44C0" w:rsidRDefault="00CE44C0" w:rsidP="00CE44C0">
      <w:pPr>
        <w:tabs>
          <w:tab w:val="left" w:pos="3282"/>
          <w:tab w:val="center" w:pos="4631"/>
        </w:tabs>
        <w:spacing w:after="0" w:line="240" w:lineRule="auto"/>
        <w:rPr>
          <w:rFonts w:ascii="Verdana" w:eastAsia="Times New Roman" w:hAnsi="Verdana" w:cs="Arial"/>
          <w:b/>
          <w:sz w:val="18"/>
          <w:szCs w:val="18"/>
          <w:lang w:val="es-ES"/>
        </w:rPr>
      </w:pPr>
    </w:p>
    <w:p w:rsidR="00CE44C0" w:rsidRPr="00CE44C0" w:rsidRDefault="00CE44C0" w:rsidP="00CE44C0">
      <w:pPr>
        <w:tabs>
          <w:tab w:val="left" w:pos="3282"/>
          <w:tab w:val="center" w:pos="4631"/>
        </w:tabs>
        <w:spacing w:after="0" w:line="240" w:lineRule="auto"/>
        <w:rPr>
          <w:rFonts w:ascii="Verdana" w:eastAsia="Times New Roman" w:hAnsi="Verdana" w:cs="Arial"/>
          <w:b/>
          <w:sz w:val="18"/>
          <w:szCs w:val="18"/>
          <w:lang w:val="es-ES"/>
        </w:rPr>
      </w:pPr>
    </w:p>
    <w:p w:rsidR="00CE44C0" w:rsidRPr="00CE44C0" w:rsidRDefault="00CE44C0" w:rsidP="00CE44C0">
      <w:pPr>
        <w:tabs>
          <w:tab w:val="left" w:pos="3282"/>
          <w:tab w:val="center" w:pos="4631"/>
        </w:tabs>
        <w:spacing w:after="0" w:line="240" w:lineRule="auto"/>
        <w:rPr>
          <w:rFonts w:ascii="Verdana" w:eastAsia="Times New Roman" w:hAnsi="Verdana" w:cs="Arial"/>
          <w:b/>
          <w:sz w:val="18"/>
          <w:szCs w:val="18"/>
          <w:lang w:val="es-ES"/>
        </w:rPr>
      </w:pPr>
    </w:p>
    <w:p w:rsidR="00CE44C0" w:rsidRPr="00CE44C0" w:rsidRDefault="00CE44C0" w:rsidP="00CE44C0">
      <w:pPr>
        <w:tabs>
          <w:tab w:val="left" w:pos="3282"/>
          <w:tab w:val="center" w:pos="4631"/>
        </w:tabs>
        <w:spacing w:after="0" w:line="240" w:lineRule="auto"/>
        <w:rPr>
          <w:rFonts w:ascii="Verdana" w:eastAsia="Times New Roman" w:hAnsi="Verdana" w:cs="Arial"/>
          <w:b/>
          <w:sz w:val="18"/>
          <w:szCs w:val="18"/>
          <w:lang w:val="es-ES"/>
        </w:rPr>
      </w:pPr>
    </w:p>
    <w:p w:rsidR="00CE44C0" w:rsidRPr="00CE44C0" w:rsidRDefault="00CE44C0" w:rsidP="00CE44C0">
      <w:pPr>
        <w:tabs>
          <w:tab w:val="left" w:pos="3282"/>
          <w:tab w:val="center" w:pos="4631"/>
        </w:tabs>
        <w:spacing w:after="0" w:line="240" w:lineRule="auto"/>
        <w:rPr>
          <w:rFonts w:ascii="Verdana" w:eastAsia="Times New Roman" w:hAnsi="Verdana" w:cs="Arial"/>
          <w:b/>
          <w:sz w:val="18"/>
          <w:szCs w:val="18"/>
          <w:lang w:val="es-ES"/>
        </w:rPr>
      </w:pPr>
    </w:p>
    <w:p w:rsidR="00CE44C0" w:rsidRPr="00CE44C0" w:rsidRDefault="00CE44C0" w:rsidP="00CE44C0">
      <w:pPr>
        <w:tabs>
          <w:tab w:val="left" w:pos="3282"/>
          <w:tab w:val="center" w:pos="4631"/>
        </w:tabs>
        <w:spacing w:after="0" w:line="240" w:lineRule="auto"/>
        <w:rPr>
          <w:rFonts w:ascii="Verdana" w:eastAsia="Times New Roman" w:hAnsi="Verdana" w:cs="Arial"/>
          <w:b/>
          <w:sz w:val="18"/>
          <w:szCs w:val="18"/>
          <w:lang w:val="es-ES"/>
        </w:rPr>
      </w:pPr>
    </w:p>
    <w:p w:rsidR="00CE44C0" w:rsidRPr="00CE44C0" w:rsidRDefault="00CE44C0" w:rsidP="00CE44C0">
      <w:pPr>
        <w:spacing w:after="0" w:line="180" w:lineRule="exact"/>
        <w:jc w:val="center"/>
        <w:rPr>
          <w:rFonts w:ascii="Verdana" w:eastAsia="Times New Roman" w:hAnsi="Verdana" w:cs="Times New Roman"/>
          <w:b/>
          <w:sz w:val="18"/>
          <w:szCs w:val="18"/>
          <w:lang w:val="es-ES"/>
        </w:rPr>
      </w:pPr>
    </w:p>
    <w:p w:rsidR="00CE44C0" w:rsidRPr="00CE44C0" w:rsidRDefault="00CE44C0" w:rsidP="00CE44C0">
      <w:pPr>
        <w:spacing w:after="0" w:line="180" w:lineRule="exact"/>
        <w:jc w:val="center"/>
        <w:rPr>
          <w:rFonts w:ascii="Verdana" w:eastAsia="Times New Roman" w:hAnsi="Verdana" w:cs="Times New Roman"/>
          <w:b/>
          <w:sz w:val="18"/>
          <w:szCs w:val="18"/>
          <w:lang w:val="es-ES"/>
        </w:rPr>
      </w:pPr>
    </w:p>
    <w:p w:rsidR="00CE44C0" w:rsidRPr="00CE44C0" w:rsidRDefault="00CE44C0" w:rsidP="00CE44C0">
      <w:pPr>
        <w:spacing w:after="0" w:line="180" w:lineRule="exact"/>
        <w:jc w:val="center"/>
        <w:rPr>
          <w:rFonts w:ascii="Verdana" w:eastAsia="Times New Roman" w:hAnsi="Verdana" w:cs="Times New Roman"/>
          <w:b/>
          <w:sz w:val="18"/>
          <w:szCs w:val="18"/>
          <w:lang w:val="es-ES"/>
        </w:rPr>
      </w:pPr>
    </w:p>
    <w:p w:rsidR="00CE44C0" w:rsidRPr="00CE44C0" w:rsidRDefault="00CE44C0" w:rsidP="00CE44C0">
      <w:pPr>
        <w:spacing w:after="0" w:line="180" w:lineRule="exact"/>
        <w:jc w:val="center"/>
        <w:rPr>
          <w:rFonts w:ascii="Verdana" w:eastAsia="Times New Roman" w:hAnsi="Verdana" w:cs="Times New Roman"/>
          <w:b/>
          <w:sz w:val="18"/>
          <w:szCs w:val="18"/>
          <w:lang w:val="es-ES"/>
        </w:rPr>
      </w:pPr>
    </w:p>
    <w:p w:rsidR="00CE44C0" w:rsidRPr="00CE44C0" w:rsidRDefault="00CE44C0" w:rsidP="00CE44C0">
      <w:pPr>
        <w:spacing w:after="0" w:line="180" w:lineRule="exact"/>
        <w:jc w:val="center"/>
        <w:rPr>
          <w:rFonts w:ascii="Verdana" w:eastAsia="Times New Roman" w:hAnsi="Verdana" w:cs="Times New Roman"/>
          <w:b/>
          <w:sz w:val="18"/>
          <w:szCs w:val="18"/>
          <w:lang w:val="es-ES"/>
        </w:rPr>
      </w:pPr>
    </w:p>
    <w:p w:rsidR="00CE44C0" w:rsidRPr="00CE44C0" w:rsidRDefault="00CE44C0" w:rsidP="00CE44C0">
      <w:pPr>
        <w:spacing w:after="0" w:line="180" w:lineRule="exact"/>
        <w:jc w:val="center"/>
        <w:rPr>
          <w:rFonts w:ascii="Verdana" w:eastAsia="Times New Roman" w:hAnsi="Verdana" w:cs="Times New Roman"/>
          <w:b/>
          <w:sz w:val="18"/>
          <w:szCs w:val="18"/>
          <w:lang w:val="es-ES"/>
        </w:rPr>
      </w:pPr>
    </w:p>
    <w:p w:rsidR="00CE44C0" w:rsidRPr="00CE44C0" w:rsidRDefault="00CE44C0" w:rsidP="00CE44C0">
      <w:pPr>
        <w:spacing w:after="0" w:line="180" w:lineRule="exact"/>
        <w:jc w:val="center"/>
        <w:rPr>
          <w:rFonts w:ascii="Verdana" w:eastAsia="Times New Roman" w:hAnsi="Verdana" w:cs="Times New Roman"/>
          <w:b/>
          <w:sz w:val="18"/>
          <w:szCs w:val="18"/>
          <w:lang w:val="es-ES"/>
        </w:rPr>
      </w:pPr>
    </w:p>
    <w:p w:rsidR="00CE44C0" w:rsidRPr="00CE44C0" w:rsidRDefault="00CE44C0" w:rsidP="00CE44C0">
      <w:pPr>
        <w:spacing w:after="0" w:line="180" w:lineRule="exact"/>
        <w:jc w:val="center"/>
        <w:rPr>
          <w:rFonts w:ascii="Verdana" w:eastAsia="Times New Roman" w:hAnsi="Verdana" w:cs="Times New Roman"/>
          <w:b/>
          <w:sz w:val="18"/>
          <w:szCs w:val="18"/>
          <w:lang w:val="es-ES"/>
        </w:rPr>
      </w:pPr>
    </w:p>
    <w:p w:rsidR="00CE44C0" w:rsidRPr="00CE44C0" w:rsidRDefault="00CE44C0" w:rsidP="00CE44C0">
      <w:pPr>
        <w:spacing w:after="0" w:line="180" w:lineRule="exact"/>
        <w:jc w:val="center"/>
        <w:rPr>
          <w:rFonts w:ascii="Verdana" w:eastAsia="Times New Roman" w:hAnsi="Verdana" w:cs="Times New Roman"/>
          <w:b/>
          <w:sz w:val="18"/>
          <w:szCs w:val="18"/>
          <w:lang w:val="es-ES"/>
        </w:rPr>
      </w:pPr>
    </w:p>
    <w:p w:rsidR="00CE44C0" w:rsidRPr="00CE44C0" w:rsidRDefault="00CE44C0" w:rsidP="00CE44C0">
      <w:pPr>
        <w:spacing w:after="0" w:line="180" w:lineRule="exact"/>
        <w:jc w:val="center"/>
        <w:rPr>
          <w:rFonts w:ascii="Verdana" w:eastAsia="Times New Roman" w:hAnsi="Verdana" w:cs="Times New Roman"/>
          <w:b/>
          <w:sz w:val="18"/>
          <w:szCs w:val="18"/>
          <w:lang w:val="es-ES"/>
        </w:rPr>
      </w:pPr>
    </w:p>
    <w:p w:rsidR="00CE44C0" w:rsidRPr="00CE44C0" w:rsidRDefault="00CE44C0" w:rsidP="00CE44C0">
      <w:pPr>
        <w:spacing w:after="0" w:line="180" w:lineRule="exact"/>
        <w:jc w:val="center"/>
        <w:rPr>
          <w:rFonts w:ascii="Verdana" w:eastAsia="Times New Roman" w:hAnsi="Verdana" w:cs="Times New Roman"/>
          <w:b/>
          <w:sz w:val="18"/>
          <w:szCs w:val="18"/>
          <w:lang w:val="es-ES"/>
        </w:rPr>
      </w:pPr>
    </w:p>
    <w:p w:rsidR="00CE44C0" w:rsidRPr="00CE44C0" w:rsidRDefault="00CE44C0" w:rsidP="00CE44C0">
      <w:pPr>
        <w:spacing w:after="0" w:line="180" w:lineRule="exact"/>
        <w:jc w:val="center"/>
        <w:rPr>
          <w:rFonts w:ascii="Verdana" w:eastAsia="Times New Roman" w:hAnsi="Verdana" w:cs="Times New Roman"/>
          <w:b/>
          <w:sz w:val="18"/>
          <w:szCs w:val="18"/>
          <w:lang w:val="es-ES"/>
        </w:rPr>
      </w:pPr>
    </w:p>
    <w:p w:rsidR="00CE44C0" w:rsidRPr="00CE44C0" w:rsidRDefault="00CE44C0" w:rsidP="00CE44C0">
      <w:pPr>
        <w:spacing w:after="0" w:line="180" w:lineRule="exact"/>
        <w:jc w:val="center"/>
        <w:rPr>
          <w:rFonts w:ascii="Verdana" w:eastAsia="Times New Roman" w:hAnsi="Verdana" w:cs="Times New Roman"/>
          <w:b/>
          <w:sz w:val="18"/>
          <w:szCs w:val="18"/>
          <w:lang w:val="es-ES"/>
        </w:rPr>
      </w:pPr>
    </w:p>
    <w:p w:rsidR="00CE44C0" w:rsidRPr="00CE44C0" w:rsidRDefault="00CE44C0" w:rsidP="00CE44C0">
      <w:pPr>
        <w:spacing w:after="0" w:line="180" w:lineRule="exact"/>
        <w:jc w:val="center"/>
        <w:rPr>
          <w:rFonts w:ascii="Verdana" w:eastAsia="Times New Roman" w:hAnsi="Verdana" w:cs="Times New Roman"/>
          <w:b/>
          <w:sz w:val="18"/>
          <w:szCs w:val="18"/>
          <w:lang w:val="es-ES"/>
        </w:rPr>
      </w:pPr>
    </w:p>
    <w:p w:rsidR="00CE44C0" w:rsidRPr="00CE44C0" w:rsidRDefault="00CE44C0" w:rsidP="00CE44C0">
      <w:pPr>
        <w:spacing w:after="0" w:line="180" w:lineRule="exact"/>
        <w:jc w:val="center"/>
        <w:rPr>
          <w:rFonts w:ascii="Verdana" w:eastAsia="Times New Roman" w:hAnsi="Verdana" w:cs="Times New Roman"/>
          <w:b/>
          <w:sz w:val="18"/>
          <w:szCs w:val="18"/>
          <w:lang w:val="es-ES"/>
        </w:rPr>
      </w:pPr>
    </w:p>
    <w:p w:rsidR="00CE44C0" w:rsidRPr="00CE44C0" w:rsidRDefault="00CE44C0" w:rsidP="00CE44C0">
      <w:pPr>
        <w:spacing w:after="0" w:line="180" w:lineRule="exact"/>
        <w:jc w:val="center"/>
        <w:rPr>
          <w:rFonts w:ascii="Verdana" w:eastAsia="Times New Roman" w:hAnsi="Verdana" w:cs="Times New Roman"/>
          <w:b/>
          <w:sz w:val="18"/>
          <w:szCs w:val="18"/>
          <w:lang w:val="es-ES"/>
        </w:rPr>
      </w:pPr>
    </w:p>
    <w:p w:rsidR="00CE44C0" w:rsidRPr="00CE44C0" w:rsidRDefault="00CE44C0" w:rsidP="00CE44C0">
      <w:pPr>
        <w:spacing w:after="0" w:line="180" w:lineRule="exact"/>
        <w:jc w:val="center"/>
        <w:rPr>
          <w:rFonts w:ascii="Verdana" w:eastAsia="Times New Roman" w:hAnsi="Verdana" w:cs="Times New Roman"/>
          <w:b/>
          <w:sz w:val="18"/>
          <w:szCs w:val="18"/>
          <w:lang w:val="es-ES"/>
        </w:rPr>
      </w:pPr>
    </w:p>
    <w:p w:rsidR="00CE44C0" w:rsidRPr="00CE44C0" w:rsidRDefault="00CE44C0" w:rsidP="00CE44C0">
      <w:pPr>
        <w:spacing w:after="0" w:line="180" w:lineRule="exact"/>
        <w:jc w:val="center"/>
        <w:rPr>
          <w:rFonts w:ascii="Verdana" w:eastAsia="Times New Roman" w:hAnsi="Verdana" w:cs="Times New Roman"/>
          <w:b/>
          <w:sz w:val="18"/>
          <w:szCs w:val="18"/>
          <w:lang w:val="es-ES"/>
        </w:rPr>
      </w:pPr>
    </w:p>
    <w:p w:rsidR="00CE44C0" w:rsidRPr="00CE44C0" w:rsidRDefault="00CE44C0" w:rsidP="00CE44C0">
      <w:pPr>
        <w:spacing w:after="0" w:line="180" w:lineRule="exact"/>
        <w:jc w:val="center"/>
        <w:rPr>
          <w:rFonts w:ascii="Verdana" w:eastAsia="Times New Roman" w:hAnsi="Verdana" w:cs="Times New Roman"/>
          <w:b/>
          <w:sz w:val="18"/>
          <w:szCs w:val="18"/>
          <w:lang w:val="es-ES"/>
        </w:rPr>
      </w:pPr>
    </w:p>
    <w:p w:rsidR="00CE44C0" w:rsidRPr="00CE44C0" w:rsidRDefault="00CE44C0" w:rsidP="00CE44C0">
      <w:pPr>
        <w:spacing w:after="0" w:line="180" w:lineRule="exact"/>
        <w:jc w:val="center"/>
        <w:rPr>
          <w:rFonts w:ascii="Verdana" w:eastAsia="Times New Roman" w:hAnsi="Verdana" w:cs="Times New Roman"/>
          <w:b/>
          <w:sz w:val="18"/>
          <w:szCs w:val="18"/>
          <w:lang w:val="es-ES"/>
        </w:rPr>
      </w:pPr>
    </w:p>
    <w:p w:rsidR="00CE44C0" w:rsidRPr="00CE44C0" w:rsidRDefault="00CE44C0" w:rsidP="00CE44C0">
      <w:pPr>
        <w:spacing w:after="0" w:line="240" w:lineRule="auto"/>
        <w:jc w:val="center"/>
        <w:rPr>
          <w:rFonts w:ascii="Calibri" w:eastAsia="Times New Roman" w:hAnsi="Calibri" w:cs="Calibri"/>
          <w:b/>
          <w:sz w:val="20"/>
          <w:szCs w:val="20"/>
          <w:lang w:val="es-ES"/>
        </w:rPr>
      </w:pPr>
      <w:r w:rsidRPr="00CE44C0">
        <w:rPr>
          <w:rFonts w:ascii="Calibri" w:eastAsia="Times New Roman" w:hAnsi="Calibri" w:cs="Calibri"/>
          <w:b/>
          <w:sz w:val="20"/>
          <w:szCs w:val="20"/>
          <w:lang w:val="es-ES"/>
        </w:rPr>
        <w:lastRenderedPageBreak/>
        <w:t>FORMULARIO C-1</w:t>
      </w:r>
    </w:p>
    <w:p w:rsidR="00CE44C0" w:rsidRPr="00CE44C0" w:rsidRDefault="00CE44C0" w:rsidP="00CE44C0">
      <w:pPr>
        <w:spacing w:after="0" w:line="240" w:lineRule="auto"/>
        <w:jc w:val="center"/>
        <w:rPr>
          <w:rFonts w:ascii="Calibri" w:eastAsia="Times New Roman" w:hAnsi="Calibri" w:cs="Calibri"/>
          <w:b/>
          <w:sz w:val="20"/>
          <w:szCs w:val="20"/>
          <w:lang w:val="es-ES"/>
        </w:rPr>
      </w:pPr>
      <w:r w:rsidRPr="00CE44C0">
        <w:rPr>
          <w:rFonts w:ascii="Calibri" w:eastAsia="Times New Roman" w:hAnsi="Calibri" w:cs="Calibri"/>
          <w:b/>
          <w:sz w:val="20"/>
          <w:szCs w:val="20"/>
          <w:lang w:val="es-ES"/>
        </w:rPr>
        <w:t>FORMULARIO DE ESPECIFICACIONES TÉCNICAS</w:t>
      </w:r>
    </w:p>
    <w:p w:rsidR="00CE44C0" w:rsidRPr="00CE44C0" w:rsidRDefault="00CE44C0" w:rsidP="00CE44C0">
      <w:pPr>
        <w:spacing w:after="0" w:line="240" w:lineRule="auto"/>
        <w:jc w:val="center"/>
        <w:rPr>
          <w:rFonts w:ascii="Calibri" w:eastAsia="Times New Roman" w:hAnsi="Calibri" w:cs="Calibri"/>
          <w:b/>
          <w:sz w:val="20"/>
          <w:szCs w:val="20"/>
          <w:lang w:val="es-ES"/>
        </w:rPr>
      </w:pPr>
      <w:r w:rsidRPr="00CE44C0">
        <w:rPr>
          <w:rFonts w:ascii="Calibri" w:eastAsia="Times New Roman" w:hAnsi="Calibri" w:cs="Calibri"/>
          <w:b/>
          <w:sz w:val="20"/>
          <w:szCs w:val="20"/>
          <w:lang w:val="es-ES"/>
        </w:rPr>
        <w:t>SOLICITADAS Y PROPUESTAS</w:t>
      </w:r>
    </w:p>
    <w:p w:rsidR="00CE44C0" w:rsidRPr="00CE44C0" w:rsidRDefault="00CE44C0" w:rsidP="00CE44C0">
      <w:pPr>
        <w:spacing w:after="0" w:line="240" w:lineRule="auto"/>
        <w:jc w:val="center"/>
        <w:rPr>
          <w:rFonts w:ascii="Calibri" w:eastAsia="Times New Roman" w:hAnsi="Calibri" w:cs="Calibri"/>
          <w:b/>
          <w:sz w:val="18"/>
          <w:szCs w:val="18"/>
          <w:lang w:val="es-ES"/>
        </w:rPr>
      </w:pPr>
      <w:bookmarkStart w:id="1" w:name="_GoBack"/>
      <w:bookmarkEnd w:id="1"/>
    </w:p>
    <w:tbl>
      <w:tblPr>
        <w:tblW w:w="10093"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81"/>
        <w:gridCol w:w="3969"/>
        <w:gridCol w:w="283"/>
        <w:gridCol w:w="284"/>
        <w:gridCol w:w="1276"/>
      </w:tblGrid>
      <w:tr w:rsidR="00CE44C0" w:rsidRPr="00CE44C0" w:rsidTr="00CE44C0">
        <w:trPr>
          <w:tblHeader/>
          <w:jc w:val="center"/>
        </w:trPr>
        <w:tc>
          <w:tcPr>
            <w:tcW w:w="4281" w:type="dxa"/>
            <w:shd w:val="clear" w:color="auto" w:fill="DBE5F1"/>
            <w:vAlign w:val="center"/>
          </w:tcPr>
          <w:p w:rsidR="00CE44C0" w:rsidRPr="00CE44C0" w:rsidRDefault="00CE44C0" w:rsidP="00CE44C0">
            <w:pPr>
              <w:spacing w:after="0" w:line="240" w:lineRule="auto"/>
              <w:jc w:val="center"/>
              <w:rPr>
                <w:rFonts w:ascii="Calibri" w:eastAsia="Times New Roman" w:hAnsi="Calibri" w:cs="Calibri"/>
                <w:b/>
                <w:sz w:val="18"/>
                <w:szCs w:val="18"/>
                <w:lang w:val="es-ES"/>
              </w:rPr>
            </w:pPr>
            <w:r w:rsidRPr="00CE44C0">
              <w:rPr>
                <w:rFonts w:ascii="Calibri" w:eastAsia="Times New Roman" w:hAnsi="Calibri" w:cs="Calibri"/>
                <w:b/>
                <w:sz w:val="18"/>
                <w:szCs w:val="18"/>
                <w:lang w:val="es-ES"/>
              </w:rPr>
              <w:t>Descripción de las Especificaciones Técnicas</w:t>
            </w:r>
          </w:p>
        </w:tc>
        <w:tc>
          <w:tcPr>
            <w:tcW w:w="3969" w:type="dxa"/>
            <w:shd w:val="clear" w:color="auto" w:fill="DBE5F1"/>
            <w:vAlign w:val="center"/>
          </w:tcPr>
          <w:p w:rsidR="00CE44C0" w:rsidRPr="00CE44C0" w:rsidRDefault="00CE44C0" w:rsidP="00CE44C0">
            <w:pPr>
              <w:spacing w:after="0" w:line="240" w:lineRule="auto"/>
              <w:jc w:val="center"/>
              <w:rPr>
                <w:rFonts w:ascii="Calibri" w:eastAsia="Times New Roman" w:hAnsi="Calibri" w:cs="Calibri"/>
                <w:b/>
                <w:sz w:val="18"/>
                <w:szCs w:val="18"/>
                <w:lang w:val="es-ES"/>
              </w:rPr>
            </w:pPr>
            <w:r w:rsidRPr="00CE44C0">
              <w:rPr>
                <w:rFonts w:ascii="Calibri" w:eastAsia="Times New Roman" w:hAnsi="Calibri" w:cs="Calibri"/>
                <w:b/>
                <w:sz w:val="18"/>
                <w:szCs w:val="18"/>
                <w:lang w:val="es-ES"/>
              </w:rPr>
              <w:t>Para ser llenado por el proponente al momento de elaborar su oferta</w:t>
            </w:r>
          </w:p>
        </w:tc>
        <w:tc>
          <w:tcPr>
            <w:tcW w:w="1843" w:type="dxa"/>
            <w:gridSpan w:val="3"/>
            <w:tcBorders>
              <w:top w:val="single" w:sz="12" w:space="0" w:color="auto"/>
              <w:bottom w:val="single" w:sz="2" w:space="0" w:color="000000"/>
            </w:tcBorders>
            <w:shd w:val="clear" w:color="auto" w:fill="D6E3BC"/>
            <w:vAlign w:val="center"/>
          </w:tcPr>
          <w:p w:rsidR="00CE44C0" w:rsidRPr="00CE44C0" w:rsidRDefault="00CE44C0" w:rsidP="00CE44C0">
            <w:pPr>
              <w:spacing w:after="0" w:line="240" w:lineRule="auto"/>
              <w:jc w:val="both"/>
              <w:rPr>
                <w:rFonts w:ascii="Calibri" w:eastAsia="Times New Roman" w:hAnsi="Calibri" w:cs="Calibri"/>
                <w:b/>
                <w:sz w:val="18"/>
                <w:szCs w:val="18"/>
                <w:lang w:val="es-ES"/>
              </w:rPr>
            </w:pPr>
            <w:r w:rsidRPr="00CE44C0">
              <w:rPr>
                <w:rFonts w:ascii="Calibri" w:eastAsia="Times New Roman" w:hAnsi="Calibri" w:cs="Calibri"/>
                <w:b/>
                <w:sz w:val="18"/>
                <w:szCs w:val="18"/>
                <w:lang w:val="es-ES"/>
              </w:rPr>
              <w:t>Evaluación (para ser llenado por el personal técnico del Comité de Contratación)</w:t>
            </w:r>
          </w:p>
        </w:tc>
      </w:tr>
      <w:tr w:rsidR="00CE44C0" w:rsidRPr="00CE44C0" w:rsidTr="00CE44C0">
        <w:trPr>
          <w:cantSplit/>
          <w:trHeight w:val="1448"/>
          <w:jc w:val="center"/>
        </w:trPr>
        <w:tc>
          <w:tcPr>
            <w:tcW w:w="4281" w:type="dxa"/>
            <w:shd w:val="clear" w:color="auto" w:fill="DBE5F1"/>
            <w:vAlign w:val="center"/>
          </w:tcPr>
          <w:p w:rsidR="00CE44C0" w:rsidRPr="00CE44C0" w:rsidRDefault="00CE44C0" w:rsidP="00CE44C0">
            <w:pPr>
              <w:spacing w:after="0" w:line="240" w:lineRule="auto"/>
              <w:jc w:val="center"/>
              <w:rPr>
                <w:rFonts w:ascii="Calibri" w:eastAsia="Times New Roman" w:hAnsi="Calibri" w:cs="Calibri"/>
                <w:b/>
                <w:sz w:val="18"/>
                <w:szCs w:val="18"/>
                <w:lang w:val="es-ES"/>
              </w:rPr>
            </w:pPr>
            <w:r w:rsidRPr="00CE44C0">
              <w:rPr>
                <w:rFonts w:ascii="Calibri" w:eastAsia="Times New Roman" w:hAnsi="Calibri" w:cs="Calibri"/>
                <w:b/>
                <w:sz w:val="18"/>
                <w:szCs w:val="18"/>
                <w:lang w:val="es-ES"/>
              </w:rPr>
              <w:t>Característica del Servicio requerido por YPFB</w:t>
            </w:r>
          </w:p>
        </w:tc>
        <w:tc>
          <w:tcPr>
            <w:tcW w:w="3969" w:type="dxa"/>
            <w:shd w:val="clear" w:color="auto" w:fill="DBE5F1"/>
            <w:vAlign w:val="center"/>
          </w:tcPr>
          <w:p w:rsidR="00CE44C0" w:rsidRPr="00CE44C0" w:rsidRDefault="00CE44C0" w:rsidP="00CE44C0">
            <w:pPr>
              <w:spacing w:after="0" w:line="240" w:lineRule="auto"/>
              <w:jc w:val="center"/>
              <w:rPr>
                <w:rFonts w:ascii="Calibri" w:eastAsia="Times New Roman" w:hAnsi="Calibri" w:cs="Calibri"/>
                <w:b/>
                <w:sz w:val="18"/>
                <w:szCs w:val="18"/>
                <w:lang w:val="es-ES"/>
              </w:rPr>
            </w:pPr>
            <w:r w:rsidRPr="00CE44C0">
              <w:rPr>
                <w:rFonts w:ascii="Calibri" w:eastAsia="Times New Roman" w:hAnsi="Calibri" w:cs="Calibri"/>
                <w:b/>
                <w:sz w:val="18"/>
                <w:szCs w:val="18"/>
                <w:lang w:val="es-ES"/>
              </w:rPr>
              <w:t>Característica Ofertadas</w:t>
            </w:r>
          </w:p>
        </w:tc>
        <w:tc>
          <w:tcPr>
            <w:tcW w:w="283" w:type="dxa"/>
            <w:tcBorders>
              <w:top w:val="single" w:sz="2" w:space="0" w:color="000000"/>
              <w:bottom w:val="single" w:sz="2" w:space="0" w:color="000000"/>
            </w:tcBorders>
            <w:shd w:val="clear" w:color="auto" w:fill="D6E3BC"/>
            <w:textDirection w:val="btLr"/>
            <w:vAlign w:val="center"/>
          </w:tcPr>
          <w:p w:rsidR="00CE44C0" w:rsidRPr="00CE44C0" w:rsidRDefault="00CE44C0" w:rsidP="00CE44C0">
            <w:pPr>
              <w:spacing w:after="0" w:line="240" w:lineRule="auto"/>
              <w:jc w:val="center"/>
              <w:rPr>
                <w:rFonts w:ascii="Calibri" w:eastAsia="Times New Roman" w:hAnsi="Calibri" w:cs="Calibri"/>
                <w:b/>
                <w:sz w:val="18"/>
                <w:szCs w:val="18"/>
                <w:lang w:val="es-ES"/>
              </w:rPr>
            </w:pPr>
            <w:r w:rsidRPr="00CE44C0">
              <w:rPr>
                <w:rFonts w:ascii="Calibri" w:eastAsia="Times New Roman" w:hAnsi="Calibri" w:cs="Calibri"/>
                <w:b/>
                <w:sz w:val="18"/>
                <w:szCs w:val="18"/>
                <w:lang w:val="es-ES"/>
              </w:rPr>
              <w:t>CUMPLE</w:t>
            </w:r>
          </w:p>
        </w:tc>
        <w:tc>
          <w:tcPr>
            <w:tcW w:w="284" w:type="dxa"/>
            <w:tcBorders>
              <w:top w:val="single" w:sz="2" w:space="0" w:color="000000"/>
              <w:bottom w:val="single" w:sz="2" w:space="0" w:color="000000"/>
            </w:tcBorders>
            <w:shd w:val="clear" w:color="auto" w:fill="D6E3BC"/>
            <w:textDirection w:val="btLr"/>
            <w:vAlign w:val="center"/>
          </w:tcPr>
          <w:p w:rsidR="00CE44C0" w:rsidRPr="00CE44C0" w:rsidRDefault="00CE44C0" w:rsidP="00CE44C0">
            <w:pPr>
              <w:spacing w:after="0" w:line="240" w:lineRule="auto"/>
              <w:jc w:val="center"/>
              <w:rPr>
                <w:rFonts w:ascii="Calibri" w:eastAsia="Times New Roman" w:hAnsi="Calibri" w:cs="Calibri"/>
                <w:b/>
                <w:sz w:val="18"/>
                <w:szCs w:val="18"/>
                <w:lang w:val="es-ES"/>
              </w:rPr>
            </w:pPr>
            <w:r w:rsidRPr="00CE44C0">
              <w:rPr>
                <w:rFonts w:ascii="Calibri" w:eastAsia="Times New Roman" w:hAnsi="Calibri" w:cs="Calibri"/>
                <w:b/>
                <w:sz w:val="18"/>
                <w:szCs w:val="18"/>
                <w:lang w:val="es-ES"/>
              </w:rPr>
              <w:t>NO CUMPLE</w:t>
            </w:r>
          </w:p>
        </w:tc>
        <w:tc>
          <w:tcPr>
            <w:tcW w:w="1276" w:type="dxa"/>
            <w:tcBorders>
              <w:top w:val="single" w:sz="2" w:space="0" w:color="000000"/>
              <w:bottom w:val="single" w:sz="2" w:space="0" w:color="000000"/>
            </w:tcBorders>
            <w:shd w:val="clear" w:color="auto" w:fill="D6E3BC"/>
            <w:textDirection w:val="btLr"/>
            <w:vAlign w:val="center"/>
          </w:tcPr>
          <w:p w:rsidR="00CE44C0" w:rsidRPr="00CE44C0" w:rsidRDefault="00CE44C0" w:rsidP="00CE44C0">
            <w:pPr>
              <w:spacing w:after="0" w:line="240" w:lineRule="auto"/>
              <w:jc w:val="center"/>
              <w:rPr>
                <w:rFonts w:ascii="Calibri" w:eastAsia="Times New Roman" w:hAnsi="Calibri" w:cs="Calibri"/>
                <w:b/>
                <w:sz w:val="18"/>
                <w:szCs w:val="18"/>
                <w:lang w:val="es-ES"/>
              </w:rPr>
            </w:pPr>
            <w:r w:rsidRPr="00CE44C0">
              <w:rPr>
                <w:rFonts w:ascii="Calibri" w:eastAsia="Times New Roman" w:hAnsi="Calibri" w:cs="Calibri"/>
                <w:b/>
                <w:sz w:val="18"/>
                <w:szCs w:val="18"/>
                <w:lang w:val="es-ES"/>
              </w:rPr>
              <w:t>OBSERVACIÓN (porque no cumple)</w:t>
            </w:r>
          </w:p>
        </w:tc>
      </w:tr>
      <w:tr w:rsidR="00CE44C0" w:rsidRPr="00CE44C0" w:rsidTr="00CE44C0">
        <w:trPr>
          <w:jc w:val="center"/>
        </w:trPr>
        <w:tc>
          <w:tcPr>
            <w:tcW w:w="10093" w:type="dxa"/>
            <w:gridSpan w:val="5"/>
            <w:shd w:val="clear" w:color="auto" w:fill="9CC2E5"/>
            <w:vAlign w:val="center"/>
          </w:tcPr>
          <w:p w:rsidR="00CE44C0" w:rsidRPr="00CE44C0" w:rsidRDefault="00CE44C0" w:rsidP="00CE44C0">
            <w:pPr>
              <w:spacing w:after="0" w:line="240" w:lineRule="auto"/>
              <w:rPr>
                <w:rFonts w:ascii="Calibri" w:eastAsia="Times New Roman" w:hAnsi="Calibri" w:cs="Calibri"/>
                <w:b/>
                <w:sz w:val="18"/>
                <w:szCs w:val="18"/>
                <w:lang w:val="es-ES"/>
              </w:rPr>
            </w:pPr>
            <w:r w:rsidRPr="00CE44C0">
              <w:rPr>
                <w:rFonts w:ascii="Arial" w:eastAsia="Times New Roman" w:hAnsi="Arial" w:cs="Arial"/>
                <w:b/>
                <w:bCs/>
                <w:sz w:val="16"/>
                <w:szCs w:val="16"/>
                <w:lang w:val="es-ES" w:eastAsia="es-BO"/>
              </w:rPr>
              <w:t>MODELOS O DISEÑOS</w:t>
            </w:r>
          </w:p>
        </w:tc>
      </w:tr>
      <w:tr w:rsidR="00CE44C0" w:rsidRPr="00CE44C0" w:rsidTr="00CE44C0">
        <w:trPr>
          <w:jc w:val="center"/>
        </w:trPr>
        <w:tc>
          <w:tcPr>
            <w:tcW w:w="4281" w:type="dxa"/>
            <w:vAlign w:val="center"/>
          </w:tcPr>
          <w:p w:rsidR="00CE44C0" w:rsidRPr="00CE44C0" w:rsidRDefault="00CE44C0" w:rsidP="00CE44C0">
            <w:pPr>
              <w:spacing w:after="0" w:line="240" w:lineRule="auto"/>
              <w:jc w:val="both"/>
              <w:rPr>
                <w:rFonts w:ascii="Arial" w:eastAsia="Times New Roman" w:hAnsi="Arial" w:cs="Arial"/>
                <w:b/>
                <w:bCs/>
                <w:sz w:val="16"/>
                <w:szCs w:val="16"/>
                <w:lang w:val="es-ES" w:eastAsia="es-BO"/>
              </w:rPr>
            </w:pPr>
          </w:p>
          <w:p w:rsidR="00CE44C0" w:rsidRPr="00CE44C0" w:rsidRDefault="00CE44C0" w:rsidP="00CE44C0">
            <w:pPr>
              <w:spacing w:after="0" w:line="240" w:lineRule="auto"/>
              <w:jc w:val="both"/>
              <w:rPr>
                <w:rFonts w:ascii="Arial" w:eastAsia="Times New Roman" w:hAnsi="Arial" w:cs="Arial"/>
                <w:bCs/>
                <w:sz w:val="16"/>
                <w:szCs w:val="16"/>
                <w:lang w:val="es-ES" w:eastAsia="es-BO"/>
              </w:rPr>
            </w:pPr>
            <w:r w:rsidRPr="00CE44C0">
              <w:rPr>
                <w:rFonts w:ascii="Arial" w:eastAsia="Times New Roman" w:hAnsi="Arial" w:cs="Arial"/>
                <w:bCs/>
                <w:sz w:val="16"/>
                <w:szCs w:val="16"/>
                <w:lang w:val="es-ES" w:eastAsia="es-BO"/>
              </w:rPr>
              <w:t>Los objetivos que se pretenden alcanzar con el servicio de capacitación son:</w:t>
            </w:r>
          </w:p>
          <w:p w:rsidR="00CE44C0" w:rsidRPr="00CE44C0" w:rsidRDefault="00CE44C0" w:rsidP="00CE44C0">
            <w:pPr>
              <w:spacing w:after="0" w:line="240" w:lineRule="auto"/>
              <w:jc w:val="both"/>
              <w:rPr>
                <w:rFonts w:ascii="Arial" w:eastAsia="Times New Roman" w:hAnsi="Arial" w:cs="Arial"/>
                <w:bCs/>
                <w:sz w:val="16"/>
                <w:szCs w:val="16"/>
                <w:lang w:val="es-ES" w:eastAsia="es-BO"/>
              </w:rPr>
            </w:pPr>
          </w:p>
          <w:p w:rsidR="00CE44C0" w:rsidRPr="00CE44C0" w:rsidRDefault="00CE44C0" w:rsidP="00CE44C0">
            <w:pPr>
              <w:spacing w:after="0" w:line="240" w:lineRule="auto"/>
              <w:jc w:val="both"/>
              <w:rPr>
                <w:rFonts w:ascii="Arial" w:eastAsia="Times New Roman" w:hAnsi="Arial" w:cs="Arial"/>
                <w:b/>
                <w:bCs/>
                <w:sz w:val="16"/>
                <w:szCs w:val="16"/>
                <w:lang w:val="es-ES" w:eastAsia="es-BO"/>
              </w:rPr>
            </w:pPr>
            <w:r w:rsidRPr="00CE44C0">
              <w:rPr>
                <w:rFonts w:ascii="Arial" w:eastAsia="Times New Roman" w:hAnsi="Arial" w:cs="Arial"/>
                <w:b/>
                <w:bCs/>
                <w:sz w:val="16"/>
                <w:szCs w:val="16"/>
                <w:lang w:val="es-ES" w:eastAsia="es-BO"/>
              </w:rPr>
              <w:t>Objetivo General</w:t>
            </w:r>
          </w:p>
          <w:p w:rsidR="00CE44C0" w:rsidRPr="00CE44C0" w:rsidRDefault="00CE44C0" w:rsidP="00CE44C0">
            <w:pPr>
              <w:spacing w:after="0" w:line="240" w:lineRule="auto"/>
              <w:jc w:val="both"/>
              <w:rPr>
                <w:rFonts w:ascii="Arial" w:eastAsia="Times New Roman" w:hAnsi="Arial" w:cs="Arial"/>
                <w:sz w:val="16"/>
                <w:szCs w:val="16"/>
                <w:lang w:val="es-ES" w:eastAsia="es-BO"/>
              </w:rPr>
            </w:pPr>
          </w:p>
          <w:p w:rsidR="00CE44C0" w:rsidRPr="00CE44C0" w:rsidRDefault="00CE44C0" w:rsidP="00CE44C0">
            <w:pPr>
              <w:numPr>
                <w:ilvl w:val="0"/>
                <w:numId w:val="9"/>
              </w:num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 xml:space="preserve"> Capacitar al personal jerárquico y técnico de las diferentes unidades operativas de la Gerencia General de Proyectos, Plantas y Petroquímica, en conocimientos teórico/prácticos y desarrollo de habilidades a través del siguiente curso: </w:t>
            </w:r>
            <w:r w:rsidRPr="00CE44C0">
              <w:rPr>
                <w:rFonts w:ascii="Arial" w:eastAsia="Times New Roman" w:hAnsi="Arial" w:cs="Arial"/>
                <w:sz w:val="16"/>
                <w:szCs w:val="16"/>
              </w:rPr>
              <w:t>Técnicas de mantenimiento y confiabilidad industrial de equipos rotativos y estáticos de plantas de gas y petroquímica, cuyo objetivo sea</w:t>
            </w:r>
            <w:r w:rsidRPr="00CE44C0">
              <w:rPr>
                <w:rFonts w:ascii="Arial" w:eastAsia="Times New Roman" w:hAnsi="Arial" w:cs="Arial"/>
                <w:sz w:val="16"/>
                <w:szCs w:val="16"/>
                <w:lang w:val="es-ES" w:eastAsia="es-BO"/>
              </w:rPr>
              <w:t xml:space="preserve"> formar Profesionales de alto nivel para el mantenimiento de sistemas mecánicos (equipos estáticos y rotativos), requeridos para la etapa de arranque y producción de las Plantas en YPFB.</w:t>
            </w:r>
          </w:p>
          <w:p w:rsidR="00CE44C0" w:rsidRPr="00CE44C0" w:rsidRDefault="00CE44C0" w:rsidP="00CE44C0">
            <w:pPr>
              <w:spacing w:after="0" w:line="240" w:lineRule="auto"/>
              <w:ind w:left="360"/>
              <w:jc w:val="both"/>
              <w:rPr>
                <w:rFonts w:ascii="Arial" w:eastAsia="Times New Roman" w:hAnsi="Arial" w:cs="Arial"/>
                <w:sz w:val="16"/>
                <w:szCs w:val="16"/>
                <w:lang w:val="es-ES" w:eastAsia="es-BO"/>
              </w:rPr>
            </w:pPr>
          </w:p>
          <w:p w:rsidR="00CE44C0" w:rsidRPr="00CE44C0" w:rsidRDefault="00CE44C0" w:rsidP="00CE44C0">
            <w:pPr>
              <w:spacing w:after="0" w:line="240" w:lineRule="auto"/>
              <w:ind w:left="360"/>
              <w:jc w:val="both"/>
              <w:rPr>
                <w:rFonts w:ascii="Arial" w:eastAsia="Times New Roman" w:hAnsi="Arial" w:cs="Arial"/>
                <w:sz w:val="16"/>
                <w:szCs w:val="16"/>
                <w:lang w:val="es-ES" w:eastAsia="es-BO"/>
              </w:rPr>
            </w:pPr>
          </w:p>
          <w:p w:rsidR="00CE44C0" w:rsidRPr="00CE44C0" w:rsidRDefault="00CE44C0" w:rsidP="00CE44C0">
            <w:p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b/>
                <w:bCs/>
                <w:sz w:val="16"/>
                <w:szCs w:val="16"/>
                <w:lang w:val="es-ES" w:eastAsia="es-BO"/>
              </w:rPr>
              <w:t>Objetivos Específicos</w:t>
            </w:r>
          </w:p>
          <w:p w:rsidR="00CE44C0" w:rsidRPr="00CE44C0" w:rsidRDefault="00CE44C0" w:rsidP="00CE44C0">
            <w:pPr>
              <w:spacing w:after="0" w:line="240" w:lineRule="auto"/>
              <w:ind w:left="360"/>
              <w:jc w:val="both"/>
              <w:rPr>
                <w:rFonts w:ascii="Arial" w:eastAsia="Times New Roman" w:hAnsi="Arial" w:cs="Arial"/>
                <w:sz w:val="16"/>
                <w:szCs w:val="16"/>
                <w:lang w:val="es-ES" w:eastAsia="es-BO"/>
              </w:rPr>
            </w:pPr>
          </w:p>
          <w:p w:rsidR="00CE44C0" w:rsidRPr="00CE44C0" w:rsidRDefault="00CE44C0" w:rsidP="00CE44C0">
            <w:pPr>
              <w:numPr>
                <w:ilvl w:val="0"/>
                <w:numId w:val="9"/>
              </w:numPr>
              <w:spacing w:after="0" w:line="240" w:lineRule="auto"/>
              <w:jc w:val="both"/>
              <w:rPr>
                <w:rFonts w:ascii="Arial" w:eastAsia="Times New Roman" w:hAnsi="Arial" w:cs="Arial"/>
                <w:bCs/>
                <w:color w:val="000000"/>
                <w:sz w:val="16"/>
                <w:szCs w:val="16"/>
                <w:lang w:val="es-ES" w:eastAsia="es-BO"/>
              </w:rPr>
            </w:pPr>
            <w:r w:rsidRPr="00CE44C0">
              <w:rPr>
                <w:rFonts w:ascii="Arial" w:eastAsia="Times New Roman" w:hAnsi="Arial" w:cs="Arial"/>
                <w:bCs/>
                <w:color w:val="000000"/>
                <w:sz w:val="16"/>
                <w:szCs w:val="16"/>
                <w:lang w:val="es-ES" w:eastAsia="es-BO"/>
              </w:rPr>
              <w:t xml:space="preserve">Optimizar las actividades de mantenimiento y confiabilidad industrial de equipos rotativos y estáticos de Plantas de Gas y Petroquímica, así como la adquisición de técnicas internacionales de mantenimiento, aplicados a la industria Petroquímica. </w:t>
            </w:r>
          </w:p>
          <w:p w:rsidR="00CE44C0" w:rsidRPr="00CE44C0" w:rsidRDefault="00CE44C0" w:rsidP="00CE44C0">
            <w:pPr>
              <w:numPr>
                <w:ilvl w:val="0"/>
                <w:numId w:val="9"/>
              </w:numPr>
              <w:spacing w:after="0" w:line="240" w:lineRule="auto"/>
              <w:jc w:val="both"/>
              <w:rPr>
                <w:rFonts w:ascii="Arial" w:eastAsia="Times New Roman" w:hAnsi="Arial" w:cs="Arial"/>
                <w:bCs/>
                <w:color w:val="000000"/>
                <w:sz w:val="16"/>
                <w:szCs w:val="16"/>
                <w:lang w:val="es-ES" w:eastAsia="es-BO"/>
              </w:rPr>
            </w:pPr>
            <w:r w:rsidRPr="00CE44C0">
              <w:rPr>
                <w:rFonts w:ascii="Arial" w:eastAsia="Times New Roman" w:hAnsi="Arial" w:cs="Arial"/>
                <w:sz w:val="16"/>
                <w:szCs w:val="16"/>
                <w:lang w:val="es-ES" w:eastAsia="es-BO"/>
              </w:rPr>
              <w:t>Adquirir las herramientas necesarias para la etapa de arranque y producción de las Plantas en YPFB.</w:t>
            </w:r>
          </w:p>
          <w:p w:rsidR="00CE44C0" w:rsidRPr="00CE44C0" w:rsidRDefault="00CE44C0" w:rsidP="00CE44C0">
            <w:pPr>
              <w:spacing w:after="0" w:line="240" w:lineRule="auto"/>
              <w:jc w:val="both"/>
              <w:rPr>
                <w:rFonts w:ascii="Arial" w:eastAsia="Times New Roman" w:hAnsi="Arial" w:cs="Arial"/>
                <w:sz w:val="16"/>
                <w:szCs w:val="16"/>
                <w:lang w:val="es-ES" w:eastAsia="es-BO"/>
              </w:rPr>
            </w:pPr>
          </w:p>
        </w:tc>
        <w:tc>
          <w:tcPr>
            <w:tcW w:w="3969"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283"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284"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1276"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r>
      <w:tr w:rsidR="00CE44C0" w:rsidRPr="00CE44C0" w:rsidTr="00CE44C0">
        <w:trPr>
          <w:jc w:val="center"/>
        </w:trPr>
        <w:tc>
          <w:tcPr>
            <w:tcW w:w="4281" w:type="dxa"/>
            <w:vAlign w:val="center"/>
          </w:tcPr>
          <w:p w:rsidR="00CE44C0" w:rsidRPr="00CE44C0" w:rsidRDefault="00CE44C0" w:rsidP="00CE44C0">
            <w:pPr>
              <w:spacing w:after="0" w:line="240" w:lineRule="auto"/>
              <w:jc w:val="both"/>
              <w:rPr>
                <w:rFonts w:ascii="Arial" w:eastAsia="Times New Roman" w:hAnsi="Arial" w:cs="Arial"/>
                <w:b/>
                <w:bCs/>
                <w:sz w:val="16"/>
                <w:szCs w:val="16"/>
                <w:lang w:val="es-ES" w:eastAsia="es-BO"/>
              </w:rPr>
            </w:pPr>
            <w:r w:rsidRPr="00CE44C0">
              <w:rPr>
                <w:rFonts w:ascii="Arial" w:eastAsia="Times New Roman" w:hAnsi="Arial" w:cs="Arial"/>
                <w:b/>
                <w:bCs/>
                <w:sz w:val="16"/>
                <w:szCs w:val="16"/>
                <w:lang w:val="es-ES" w:eastAsia="es-BO"/>
              </w:rPr>
              <w:t>Para el desarrollo efectivo de la capacitación se deberán desarrollar los siguientes puntos:</w:t>
            </w:r>
          </w:p>
          <w:p w:rsidR="00CE44C0" w:rsidRPr="00CE44C0" w:rsidRDefault="00CE44C0" w:rsidP="00CE44C0">
            <w:pPr>
              <w:spacing w:after="0" w:line="240" w:lineRule="auto"/>
              <w:jc w:val="both"/>
              <w:rPr>
                <w:rFonts w:ascii="Arial" w:eastAsia="Times New Roman" w:hAnsi="Arial" w:cs="Arial"/>
                <w:b/>
                <w:bCs/>
                <w:sz w:val="16"/>
                <w:szCs w:val="16"/>
                <w:lang w:val="es-ES" w:eastAsia="es-BO"/>
              </w:rPr>
            </w:pPr>
          </w:p>
          <w:p w:rsidR="00CE44C0" w:rsidRPr="00CE44C0" w:rsidRDefault="00CE44C0" w:rsidP="00CE44C0">
            <w:pPr>
              <w:numPr>
                <w:ilvl w:val="0"/>
                <w:numId w:val="60"/>
              </w:numPr>
              <w:spacing w:after="0" w:line="240" w:lineRule="auto"/>
              <w:jc w:val="both"/>
              <w:rPr>
                <w:rFonts w:ascii="Arial" w:eastAsia="Times New Roman" w:hAnsi="Arial" w:cs="Arial"/>
                <w:b/>
                <w:bCs/>
                <w:sz w:val="16"/>
                <w:szCs w:val="16"/>
                <w:lang w:val="es-ES" w:eastAsia="es-BO"/>
              </w:rPr>
            </w:pPr>
            <w:r w:rsidRPr="00CE44C0">
              <w:rPr>
                <w:rFonts w:ascii="Arial" w:eastAsia="Times New Roman" w:hAnsi="Arial" w:cs="Arial"/>
                <w:b/>
                <w:bCs/>
                <w:sz w:val="16"/>
                <w:szCs w:val="16"/>
                <w:lang w:val="es-ES" w:eastAsia="es-BO"/>
              </w:rPr>
              <w:t>Contenidos Mínimos</w:t>
            </w:r>
          </w:p>
          <w:p w:rsidR="00CE44C0" w:rsidRPr="00CE44C0" w:rsidRDefault="00CE44C0" w:rsidP="00CE44C0">
            <w:pPr>
              <w:spacing w:after="0" w:line="240" w:lineRule="auto"/>
              <w:jc w:val="both"/>
              <w:rPr>
                <w:rFonts w:ascii="Arial" w:eastAsia="Times New Roman" w:hAnsi="Arial" w:cs="Arial"/>
                <w:b/>
                <w:bCs/>
                <w:sz w:val="16"/>
                <w:szCs w:val="16"/>
                <w:lang w:val="es-ES" w:eastAsia="es-BO"/>
              </w:rPr>
            </w:pPr>
          </w:p>
          <w:tbl>
            <w:tblPr>
              <w:tblW w:w="4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062"/>
            </w:tblGrid>
            <w:tr w:rsidR="00CE44C0" w:rsidRPr="00CE44C0" w:rsidTr="000B4FD6">
              <w:trPr>
                <w:trHeight w:val="156"/>
              </w:trPr>
              <w:tc>
                <w:tcPr>
                  <w:tcW w:w="2093" w:type="dxa"/>
                  <w:shd w:val="clear" w:color="auto" w:fill="C6D9F1"/>
                </w:tcPr>
                <w:p w:rsidR="00CE44C0" w:rsidRPr="00CE44C0" w:rsidRDefault="00CE44C0" w:rsidP="00CE44C0">
                  <w:pPr>
                    <w:spacing w:after="0" w:line="240" w:lineRule="auto"/>
                    <w:jc w:val="center"/>
                    <w:rPr>
                      <w:rFonts w:ascii="Arial" w:eastAsia="Times New Roman" w:hAnsi="Arial" w:cs="Arial"/>
                      <w:b/>
                      <w:sz w:val="16"/>
                      <w:szCs w:val="16"/>
                      <w:lang w:val="es-ES" w:eastAsia="es-BO"/>
                    </w:rPr>
                  </w:pPr>
                  <w:r w:rsidRPr="00CE44C0">
                    <w:rPr>
                      <w:rFonts w:ascii="Arial" w:eastAsia="Times New Roman" w:hAnsi="Arial" w:cs="Arial"/>
                      <w:b/>
                      <w:sz w:val="16"/>
                      <w:szCs w:val="16"/>
                      <w:lang w:val="es-ES" w:eastAsia="es-BO"/>
                    </w:rPr>
                    <w:t>CONTENIDO TEORICO</w:t>
                  </w:r>
                </w:p>
              </w:tc>
              <w:tc>
                <w:tcPr>
                  <w:tcW w:w="2062" w:type="dxa"/>
                  <w:shd w:val="clear" w:color="auto" w:fill="C6D9F1"/>
                </w:tcPr>
                <w:p w:rsidR="00CE44C0" w:rsidRPr="00CE44C0" w:rsidRDefault="00CE44C0" w:rsidP="00CE44C0">
                  <w:pPr>
                    <w:spacing w:after="0" w:line="240" w:lineRule="auto"/>
                    <w:jc w:val="center"/>
                    <w:rPr>
                      <w:rFonts w:ascii="Arial" w:eastAsia="Times New Roman" w:hAnsi="Arial" w:cs="Arial"/>
                      <w:b/>
                      <w:sz w:val="16"/>
                      <w:szCs w:val="16"/>
                      <w:lang w:val="es-ES" w:eastAsia="es-BO"/>
                    </w:rPr>
                  </w:pPr>
                  <w:r w:rsidRPr="00CE44C0">
                    <w:rPr>
                      <w:rFonts w:ascii="Arial" w:eastAsia="Times New Roman" w:hAnsi="Arial" w:cs="Arial"/>
                      <w:b/>
                      <w:sz w:val="16"/>
                      <w:szCs w:val="16"/>
                      <w:lang w:val="es-ES" w:eastAsia="es-BO"/>
                    </w:rPr>
                    <w:t>CONTENIDO PRÁCTICO</w:t>
                  </w:r>
                </w:p>
              </w:tc>
            </w:tr>
            <w:tr w:rsidR="00CE44C0" w:rsidRPr="00CE44C0" w:rsidTr="000B4FD6">
              <w:trPr>
                <w:trHeight w:val="907"/>
              </w:trPr>
              <w:tc>
                <w:tcPr>
                  <w:tcW w:w="2093" w:type="dxa"/>
                  <w:shd w:val="clear" w:color="auto" w:fill="auto"/>
                </w:tcPr>
                <w:p w:rsidR="00CE44C0" w:rsidRPr="00CE44C0" w:rsidRDefault="00CE44C0" w:rsidP="00CE44C0">
                  <w:pPr>
                    <w:numPr>
                      <w:ilvl w:val="0"/>
                      <w:numId w:val="62"/>
                    </w:numPr>
                    <w:spacing w:after="0" w:line="240" w:lineRule="auto"/>
                    <w:ind w:left="243" w:hanging="243"/>
                    <w:jc w:val="both"/>
                    <w:rPr>
                      <w:rFonts w:ascii="Arial" w:eastAsia="Times New Roman" w:hAnsi="Arial" w:cs="Arial"/>
                      <w:sz w:val="16"/>
                      <w:szCs w:val="16"/>
                      <w:lang w:val="es-ES" w:eastAsia="es-BO"/>
                    </w:rPr>
                  </w:pPr>
                  <w:r w:rsidRPr="00CE44C0">
                    <w:rPr>
                      <w:rFonts w:ascii="Arial" w:eastAsia="Times New Roman" w:hAnsi="Arial" w:cs="Arial"/>
                      <w:color w:val="000000"/>
                      <w:sz w:val="16"/>
                      <w:szCs w:val="16"/>
                      <w:lang w:val="es-ES"/>
                    </w:rPr>
                    <w:t>Gestión de los Equipos</w:t>
                  </w:r>
                  <w:r w:rsidRPr="00CE44C0">
                    <w:rPr>
                      <w:rFonts w:ascii="Arial" w:eastAsia="Times New Roman" w:hAnsi="Arial" w:cs="Arial"/>
                      <w:sz w:val="16"/>
                      <w:szCs w:val="16"/>
                      <w:lang w:val="es-ES" w:eastAsia="es-BO"/>
                    </w:rPr>
                    <w:t>.</w:t>
                  </w:r>
                </w:p>
                <w:p w:rsidR="00CE44C0" w:rsidRPr="00CE44C0" w:rsidRDefault="00CE44C0" w:rsidP="00CE44C0">
                  <w:pPr>
                    <w:numPr>
                      <w:ilvl w:val="0"/>
                      <w:numId w:val="62"/>
                    </w:numPr>
                    <w:spacing w:after="0" w:line="240" w:lineRule="auto"/>
                    <w:ind w:left="243" w:hanging="243"/>
                    <w:jc w:val="both"/>
                    <w:rPr>
                      <w:rFonts w:ascii="Arial" w:eastAsia="Times New Roman" w:hAnsi="Arial" w:cs="Arial"/>
                      <w:sz w:val="16"/>
                      <w:szCs w:val="16"/>
                      <w:lang w:val="es-ES" w:eastAsia="es-BO"/>
                    </w:rPr>
                  </w:pPr>
                  <w:r w:rsidRPr="00CE44C0">
                    <w:rPr>
                      <w:rFonts w:ascii="Arial" w:eastAsia="Times New Roman" w:hAnsi="Arial" w:cs="Arial"/>
                      <w:color w:val="000000"/>
                      <w:sz w:val="16"/>
                      <w:szCs w:val="16"/>
                      <w:lang w:val="es-ES"/>
                    </w:rPr>
                    <w:t>Gestión de Recursos Humanos</w:t>
                  </w:r>
                  <w:r w:rsidRPr="00CE44C0">
                    <w:rPr>
                      <w:rFonts w:ascii="Arial" w:eastAsia="Times New Roman" w:hAnsi="Arial" w:cs="Arial"/>
                      <w:sz w:val="16"/>
                      <w:szCs w:val="16"/>
                      <w:lang w:val="es-ES" w:eastAsia="es-BO"/>
                    </w:rPr>
                    <w:t>.</w:t>
                  </w:r>
                </w:p>
                <w:p w:rsidR="00CE44C0" w:rsidRPr="00CE44C0" w:rsidRDefault="00CE44C0" w:rsidP="00CE44C0">
                  <w:pPr>
                    <w:numPr>
                      <w:ilvl w:val="0"/>
                      <w:numId w:val="62"/>
                    </w:numPr>
                    <w:spacing w:after="0" w:line="240" w:lineRule="auto"/>
                    <w:ind w:left="243" w:hanging="243"/>
                    <w:jc w:val="both"/>
                    <w:rPr>
                      <w:rFonts w:ascii="Arial" w:eastAsia="Times New Roman" w:hAnsi="Arial" w:cs="Arial"/>
                      <w:sz w:val="16"/>
                      <w:szCs w:val="16"/>
                      <w:lang w:val="es-ES" w:eastAsia="es-BO"/>
                    </w:rPr>
                  </w:pPr>
                  <w:r w:rsidRPr="00CE44C0">
                    <w:rPr>
                      <w:rFonts w:ascii="Arial" w:eastAsia="Times New Roman" w:hAnsi="Arial" w:cs="Arial"/>
                      <w:color w:val="000000"/>
                      <w:sz w:val="16"/>
                      <w:szCs w:val="16"/>
                      <w:lang w:val="es-ES"/>
                    </w:rPr>
                    <w:t>Análisis de Fiabilidad</w:t>
                  </w:r>
                  <w:r w:rsidRPr="00CE44C0">
                    <w:rPr>
                      <w:rFonts w:ascii="Arial" w:eastAsia="Times New Roman" w:hAnsi="Arial" w:cs="Arial"/>
                      <w:sz w:val="16"/>
                      <w:szCs w:val="16"/>
                      <w:lang w:val="es-ES" w:eastAsia="es-BO"/>
                    </w:rPr>
                    <w:t>.</w:t>
                  </w:r>
                </w:p>
                <w:p w:rsidR="00CE44C0" w:rsidRPr="00CE44C0" w:rsidRDefault="00CE44C0" w:rsidP="00CE44C0">
                  <w:pPr>
                    <w:numPr>
                      <w:ilvl w:val="0"/>
                      <w:numId w:val="62"/>
                    </w:numPr>
                    <w:spacing w:after="0" w:line="240" w:lineRule="auto"/>
                    <w:ind w:left="243" w:hanging="243"/>
                    <w:jc w:val="both"/>
                    <w:rPr>
                      <w:rFonts w:ascii="Arial" w:eastAsia="Times New Roman" w:hAnsi="Arial" w:cs="Arial"/>
                      <w:sz w:val="16"/>
                      <w:szCs w:val="16"/>
                      <w:lang w:val="es-ES" w:eastAsia="es-BO"/>
                    </w:rPr>
                  </w:pPr>
                  <w:r w:rsidRPr="00CE44C0">
                    <w:rPr>
                      <w:rFonts w:ascii="Arial" w:eastAsia="Times New Roman" w:hAnsi="Arial" w:cs="Arial"/>
                      <w:color w:val="000000"/>
                      <w:sz w:val="16"/>
                      <w:szCs w:val="16"/>
                      <w:lang w:val="es-ES"/>
                    </w:rPr>
                    <w:t xml:space="preserve"> Diagnóstico de Fallos en Equipos</w:t>
                  </w:r>
                  <w:r w:rsidRPr="00CE44C0">
                    <w:rPr>
                      <w:rFonts w:ascii="Arial" w:eastAsia="Times New Roman" w:hAnsi="Arial" w:cs="Arial"/>
                      <w:sz w:val="16"/>
                      <w:szCs w:val="16"/>
                      <w:lang w:val="es-ES" w:eastAsia="es-BO"/>
                    </w:rPr>
                    <w:t>.</w:t>
                  </w:r>
                </w:p>
                <w:p w:rsidR="00CE44C0" w:rsidRPr="00CE44C0" w:rsidRDefault="00CE44C0" w:rsidP="00CE44C0">
                  <w:pPr>
                    <w:numPr>
                      <w:ilvl w:val="0"/>
                      <w:numId w:val="62"/>
                    </w:numPr>
                    <w:spacing w:after="0" w:line="240" w:lineRule="auto"/>
                    <w:ind w:left="243" w:hanging="243"/>
                    <w:jc w:val="both"/>
                    <w:rPr>
                      <w:rFonts w:ascii="Arial" w:eastAsia="Times New Roman" w:hAnsi="Arial" w:cs="Arial"/>
                      <w:sz w:val="16"/>
                      <w:szCs w:val="16"/>
                      <w:lang w:val="es-ES" w:eastAsia="es-BO"/>
                    </w:rPr>
                  </w:pPr>
                  <w:r w:rsidRPr="00CE44C0">
                    <w:rPr>
                      <w:rFonts w:ascii="Arial" w:eastAsia="Times New Roman" w:hAnsi="Arial" w:cs="Arial"/>
                      <w:color w:val="000000"/>
                      <w:sz w:val="16"/>
                      <w:szCs w:val="16"/>
                      <w:lang w:val="es-ES"/>
                    </w:rPr>
                    <w:t>Mecanismos de Desgaste y Detección</w:t>
                  </w:r>
                </w:p>
                <w:p w:rsidR="00CE44C0" w:rsidRPr="00CE44C0" w:rsidRDefault="00CE44C0" w:rsidP="00CE44C0">
                  <w:pPr>
                    <w:spacing w:after="0" w:line="240" w:lineRule="auto"/>
                    <w:ind w:left="243" w:hanging="142"/>
                    <w:jc w:val="both"/>
                    <w:rPr>
                      <w:rFonts w:ascii="Arial" w:eastAsia="Times New Roman" w:hAnsi="Arial" w:cs="Arial"/>
                      <w:sz w:val="16"/>
                      <w:szCs w:val="16"/>
                      <w:lang w:val="es-ES" w:eastAsia="es-BO"/>
                    </w:rPr>
                  </w:pPr>
                </w:p>
              </w:tc>
              <w:tc>
                <w:tcPr>
                  <w:tcW w:w="2062" w:type="dxa"/>
                  <w:shd w:val="clear" w:color="auto" w:fill="auto"/>
                </w:tcPr>
                <w:p w:rsidR="00CE44C0" w:rsidRPr="00CE44C0" w:rsidRDefault="00CE44C0" w:rsidP="00CE44C0">
                  <w:pPr>
                    <w:numPr>
                      <w:ilvl w:val="0"/>
                      <w:numId w:val="63"/>
                    </w:numPr>
                    <w:spacing w:after="0" w:line="240" w:lineRule="auto"/>
                    <w:ind w:left="174" w:hanging="174"/>
                    <w:jc w:val="both"/>
                    <w:rPr>
                      <w:rFonts w:ascii="Arial" w:eastAsia="Times New Roman" w:hAnsi="Arial" w:cs="Arial"/>
                      <w:sz w:val="16"/>
                      <w:szCs w:val="16"/>
                      <w:lang w:val="es-ES" w:eastAsia="es-BO"/>
                    </w:rPr>
                  </w:pPr>
                  <w:r w:rsidRPr="00CE44C0">
                    <w:rPr>
                      <w:rFonts w:ascii="Arial" w:eastAsia="Times New Roman" w:hAnsi="Arial" w:cs="Arial"/>
                      <w:color w:val="000000"/>
                      <w:sz w:val="16"/>
                      <w:szCs w:val="16"/>
                      <w:lang w:val="es-ES"/>
                    </w:rPr>
                    <w:t>Alineación de Ejes</w:t>
                  </w:r>
                  <w:r w:rsidRPr="00CE44C0">
                    <w:rPr>
                      <w:rFonts w:ascii="Arial" w:eastAsia="Times New Roman" w:hAnsi="Arial" w:cs="Arial"/>
                      <w:sz w:val="16"/>
                      <w:szCs w:val="16"/>
                      <w:lang w:val="es-ES" w:eastAsia="es-BO"/>
                    </w:rPr>
                    <w:t>.</w:t>
                  </w:r>
                </w:p>
                <w:p w:rsidR="00CE44C0" w:rsidRPr="00CE44C0" w:rsidRDefault="00CE44C0" w:rsidP="00CE44C0">
                  <w:pPr>
                    <w:numPr>
                      <w:ilvl w:val="0"/>
                      <w:numId w:val="63"/>
                    </w:numPr>
                    <w:spacing w:after="0" w:line="240" w:lineRule="auto"/>
                    <w:ind w:left="174" w:hanging="174"/>
                    <w:jc w:val="both"/>
                    <w:rPr>
                      <w:rFonts w:ascii="Arial" w:eastAsia="Times New Roman" w:hAnsi="Arial" w:cs="Arial"/>
                      <w:sz w:val="16"/>
                      <w:szCs w:val="16"/>
                      <w:lang w:val="es-ES" w:eastAsia="es-BO"/>
                    </w:rPr>
                  </w:pPr>
                  <w:r w:rsidRPr="00CE44C0">
                    <w:rPr>
                      <w:rFonts w:ascii="Arial" w:eastAsia="Times New Roman" w:hAnsi="Arial" w:cs="Arial"/>
                      <w:color w:val="000000"/>
                      <w:sz w:val="16"/>
                      <w:szCs w:val="16"/>
                      <w:lang w:val="es-ES"/>
                    </w:rPr>
                    <w:t>Equilibrado de Rotores</w:t>
                  </w:r>
                </w:p>
                <w:p w:rsidR="00CE44C0" w:rsidRPr="00CE44C0" w:rsidRDefault="00CE44C0" w:rsidP="00CE44C0">
                  <w:pPr>
                    <w:numPr>
                      <w:ilvl w:val="0"/>
                      <w:numId w:val="63"/>
                    </w:numPr>
                    <w:spacing w:after="0" w:line="240" w:lineRule="auto"/>
                    <w:ind w:left="174" w:hanging="174"/>
                    <w:jc w:val="both"/>
                    <w:rPr>
                      <w:rFonts w:ascii="Arial" w:eastAsia="Times New Roman" w:hAnsi="Arial" w:cs="Arial"/>
                      <w:sz w:val="16"/>
                      <w:szCs w:val="16"/>
                      <w:lang w:val="es-ES" w:eastAsia="es-BO"/>
                    </w:rPr>
                  </w:pPr>
                  <w:r w:rsidRPr="00CE44C0">
                    <w:rPr>
                      <w:rFonts w:ascii="Arial" w:eastAsia="Times New Roman" w:hAnsi="Arial" w:cs="Arial"/>
                      <w:color w:val="000000"/>
                      <w:sz w:val="16"/>
                      <w:szCs w:val="16"/>
                      <w:lang w:val="es-ES"/>
                    </w:rPr>
                    <w:t>Técnicas de Mantenimiento Predictivo</w:t>
                  </w:r>
                  <w:r w:rsidRPr="00CE44C0">
                    <w:rPr>
                      <w:rFonts w:ascii="Arial" w:eastAsia="Times New Roman" w:hAnsi="Arial" w:cs="Arial"/>
                      <w:sz w:val="16"/>
                      <w:szCs w:val="16"/>
                      <w:lang w:val="es-ES" w:eastAsia="es-BO"/>
                    </w:rPr>
                    <w:t>.</w:t>
                  </w:r>
                </w:p>
                <w:p w:rsidR="00CE44C0" w:rsidRPr="00CE44C0" w:rsidRDefault="00CE44C0" w:rsidP="00CE44C0">
                  <w:pPr>
                    <w:numPr>
                      <w:ilvl w:val="0"/>
                      <w:numId w:val="63"/>
                    </w:numPr>
                    <w:spacing w:after="0" w:line="240" w:lineRule="auto"/>
                    <w:ind w:left="174" w:hanging="174"/>
                    <w:jc w:val="both"/>
                    <w:rPr>
                      <w:rFonts w:ascii="Arial" w:eastAsia="Times New Roman" w:hAnsi="Arial" w:cs="Arial"/>
                      <w:sz w:val="16"/>
                      <w:szCs w:val="16"/>
                      <w:lang w:val="es-ES" w:eastAsia="es-BO"/>
                    </w:rPr>
                  </w:pPr>
                  <w:r w:rsidRPr="00CE44C0">
                    <w:rPr>
                      <w:rFonts w:ascii="Arial" w:eastAsia="Times New Roman" w:hAnsi="Arial" w:cs="Arial"/>
                      <w:color w:val="000000"/>
                      <w:sz w:val="16"/>
                      <w:szCs w:val="16"/>
                      <w:lang w:val="es-ES"/>
                    </w:rPr>
                    <w:t>Diagnóstico por Análisis de Vibraciones.</w:t>
                  </w:r>
                </w:p>
                <w:p w:rsidR="00CE44C0" w:rsidRPr="00CE44C0" w:rsidRDefault="00CE44C0" w:rsidP="00CE44C0">
                  <w:pPr>
                    <w:numPr>
                      <w:ilvl w:val="0"/>
                      <w:numId w:val="63"/>
                    </w:numPr>
                    <w:spacing w:after="0" w:line="240" w:lineRule="auto"/>
                    <w:ind w:left="174" w:hanging="174"/>
                    <w:jc w:val="both"/>
                    <w:rPr>
                      <w:rFonts w:ascii="Arial" w:eastAsia="Times New Roman" w:hAnsi="Arial" w:cs="Arial"/>
                      <w:sz w:val="16"/>
                      <w:szCs w:val="16"/>
                      <w:lang w:val="es-ES" w:eastAsia="es-BO"/>
                    </w:rPr>
                  </w:pPr>
                  <w:r w:rsidRPr="00CE44C0">
                    <w:rPr>
                      <w:rFonts w:ascii="Arial" w:eastAsia="Times New Roman" w:hAnsi="Arial" w:cs="Arial"/>
                      <w:color w:val="000000"/>
                      <w:sz w:val="16"/>
                      <w:szCs w:val="16"/>
                      <w:lang w:val="es-ES"/>
                    </w:rPr>
                    <w:t xml:space="preserve">Gestión de </w:t>
                  </w:r>
                  <w:proofErr w:type="spellStart"/>
                  <w:r w:rsidRPr="00CE44C0">
                    <w:rPr>
                      <w:rFonts w:ascii="Arial" w:eastAsia="Times New Roman" w:hAnsi="Arial" w:cs="Arial"/>
                      <w:color w:val="000000"/>
                      <w:sz w:val="16"/>
                      <w:szCs w:val="16"/>
                      <w:lang w:val="es-ES"/>
                    </w:rPr>
                    <w:t>Mantto</w:t>
                  </w:r>
                  <w:proofErr w:type="spellEnd"/>
                  <w:r w:rsidRPr="00CE44C0">
                    <w:rPr>
                      <w:rFonts w:ascii="Arial" w:eastAsia="Times New Roman" w:hAnsi="Arial" w:cs="Arial"/>
                      <w:color w:val="000000"/>
                      <w:sz w:val="16"/>
                      <w:szCs w:val="16"/>
                      <w:lang w:val="es-ES"/>
                    </w:rPr>
                    <w:t xml:space="preserve"> Asistido (GMAO)</w:t>
                  </w:r>
                </w:p>
              </w:tc>
            </w:tr>
            <w:tr w:rsidR="00CE44C0" w:rsidRPr="00CE44C0" w:rsidTr="000B4FD6">
              <w:trPr>
                <w:trHeight w:val="149"/>
              </w:trPr>
              <w:tc>
                <w:tcPr>
                  <w:tcW w:w="2093" w:type="dxa"/>
                  <w:shd w:val="clear" w:color="auto" w:fill="C6D9F1"/>
                </w:tcPr>
                <w:p w:rsidR="00CE44C0" w:rsidRPr="00CE44C0" w:rsidRDefault="00CE44C0" w:rsidP="00CE44C0">
                  <w:pPr>
                    <w:spacing w:after="0" w:line="240" w:lineRule="auto"/>
                    <w:ind w:left="360"/>
                    <w:jc w:val="both"/>
                    <w:rPr>
                      <w:rFonts w:ascii="Arial" w:eastAsia="Times New Roman" w:hAnsi="Arial" w:cs="Arial"/>
                      <w:b/>
                      <w:color w:val="000000"/>
                      <w:sz w:val="16"/>
                      <w:szCs w:val="16"/>
                      <w:highlight w:val="yellow"/>
                      <w:lang w:val="es-ES"/>
                    </w:rPr>
                  </w:pPr>
                  <w:r w:rsidRPr="00CE44C0">
                    <w:rPr>
                      <w:rFonts w:ascii="Arial" w:eastAsia="Times New Roman" w:hAnsi="Arial" w:cs="Arial"/>
                      <w:b/>
                      <w:color w:val="000000"/>
                      <w:sz w:val="16"/>
                      <w:szCs w:val="16"/>
                      <w:lang w:val="es-ES"/>
                    </w:rPr>
                    <w:t xml:space="preserve">% Carga Horaria 59 </w:t>
                  </w:r>
                </w:p>
              </w:tc>
              <w:tc>
                <w:tcPr>
                  <w:tcW w:w="2062" w:type="dxa"/>
                  <w:shd w:val="clear" w:color="auto" w:fill="C6D9F1"/>
                </w:tcPr>
                <w:p w:rsidR="00CE44C0" w:rsidRPr="00CE44C0" w:rsidRDefault="00CE44C0" w:rsidP="00CE44C0">
                  <w:pPr>
                    <w:spacing w:after="0" w:line="240" w:lineRule="auto"/>
                    <w:ind w:left="360"/>
                    <w:jc w:val="both"/>
                    <w:rPr>
                      <w:rFonts w:ascii="Arial" w:eastAsia="Times New Roman" w:hAnsi="Arial" w:cs="Arial"/>
                      <w:b/>
                      <w:color w:val="000000"/>
                      <w:sz w:val="16"/>
                      <w:szCs w:val="16"/>
                      <w:lang w:val="es-ES"/>
                    </w:rPr>
                  </w:pPr>
                  <w:r w:rsidRPr="00CE44C0">
                    <w:rPr>
                      <w:rFonts w:ascii="Arial" w:eastAsia="Times New Roman" w:hAnsi="Arial" w:cs="Arial"/>
                      <w:b/>
                      <w:color w:val="000000"/>
                      <w:sz w:val="16"/>
                      <w:szCs w:val="16"/>
                      <w:lang w:val="es-ES"/>
                    </w:rPr>
                    <w:t>% Carga Horaria 41</w:t>
                  </w:r>
                </w:p>
              </w:tc>
            </w:tr>
          </w:tbl>
          <w:p w:rsidR="00CE44C0" w:rsidRPr="00CE44C0" w:rsidRDefault="00CE44C0" w:rsidP="00CE44C0">
            <w:pPr>
              <w:spacing w:after="0" w:line="240" w:lineRule="auto"/>
              <w:jc w:val="both"/>
              <w:rPr>
                <w:rFonts w:ascii="Arial" w:eastAsia="Times New Roman" w:hAnsi="Arial" w:cs="Arial"/>
                <w:b/>
                <w:bCs/>
                <w:sz w:val="16"/>
                <w:szCs w:val="16"/>
                <w:lang w:val="es-ES" w:eastAsia="es-BO"/>
              </w:rPr>
            </w:pPr>
          </w:p>
          <w:p w:rsidR="00CE44C0" w:rsidRPr="00CE44C0" w:rsidRDefault="00CE44C0" w:rsidP="00CE44C0">
            <w:pPr>
              <w:numPr>
                <w:ilvl w:val="0"/>
                <w:numId w:val="60"/>
              </w:numPr>
              <w:spacing w:after="0" w:line="240" w:lineRule="auto"/>
              <w:jc w:val="both"/>
              <w:rPr>
                <w:rFonts w:ascii="Arial" w:eastAsia="Times New Roman" w:hAnsi="Arial" w:cs="Arial"/>
                <w:b/>
                <w:bCs/>
                <w:sz w:val="16"/>
                <w:szCs w:val="16"/>
                <w:lang w:val="es-ES" w:eastAsia="es-BO"/>
              </w:rPr>
            </w:pPr>
            <w:r w:rsidRPr="00CE44C0">
              <w:rPr>
                <w:rFonts w:ascii="Arial" w:eastAsia="Times New Roman" w:hAnsi="Arial" w:cs="Arial"/>
                <w:b/>
                <w:bCs/>
                <w:sz w:val="16"/>
                <w:szCs w:val="16"/>
                <w:lang w:val="es-ES" w:eastAsia="es-BO"/>
              </w:rPr>
              <w:t>Metodología del proceso de enseñanza – aprendizaje:</w:t>
            </w:r>
          </w:p>
          <w:p w:rsidR="00CE44C0" w:rsidRPr="00CE44C0" w:rsidRDefault="00CE44C0" w:rsidP="00CE44C0">
            <w:pPr>
              <w:spacing w:after="0" w:line="240" w:lineRule="auto"/>
              <w:jc w:val="both"/>
              <w:rPr>
                <w:rFonts w:ascii="Arial" w:eastAsia="Times New Roman" w:hAnsi="Arial" w:cs="Arial"/>
                <w:b/>
                <w:bCs/>
                <w:sz w:val="16"/>
                <w:szCs w:val="16"/>
                <w:lang w:val="es-ES" w:eastAsia="es-BO"/>
              </w:rPr>
            </w:pPr>
          </w:p>
          <w:p w:rsidR="00CE44C0" w:rsidRPr="00CE44C0" w:rsidRDefault="00CE44C0" w:rsidP="00CE44C0">
            <w:pPr>
              <w:numPr>
                <w:ilvl w:val="0"/>
                <w:numId w:val="10"/>
              </w:numPr>
              <w:spacing w:after="0" w:line="240" w:lineRule="auto"/>
              <w:jc w:val="both"/>
              <w:rPr>
                <w:rFonts w:ascii="Arial" w:eastAsia="Times New Roman" w:hAnsi="Arial" w:cs="Arial"/>
                <w:bCs/>
                <w:sz w:val="16"/>
                <w:szCs w:val="16"/>
                <w:lang w:val="es-ES" w:eastAsia="es-BO"/>
              </w:rPr>
            </w:pPr>
            <w:r w:rsidRPr="00CE44C0">
              <w:rPr>
                <w:rFonts w:ascii="Arial" w:eastAsia="Times New Roman" w:hAnsi="Arial" w:cs="Arial"/>
                <w:bCs/>
                <w:sz w:val="16"/>
                <w:szCs w:val="16"/>
                <w:lang w:val="es-ES" w:eastAsia="es-BO"/>
              </w:rPr>
              <w:lastRenderedPageBreak/>
              <w:t>Aprendizaje basado en problemas (ABP), para motivar la actitud positiva hacia el aprendizaje en los participantes y orientar hacia la solución de problemas seleccionados y diseñados para el desarrollo y fortalecimiento de competencias laborales.</w:t>
            </w:r>
          </w:p>
          <w:p w:rsidR="00CE44C0" w:rsidRPr="00CE44C0" w:rsidRDefault="00CE44C0" w:rsidP="00CE44C0">
            <w:pPr>
              <w:numPr>
                <w:ilvl w:val="0"/>
                <w:numId w:val="10"/>
              </w:numPr>
              <w:spacing w:after="0" w:line="240" w:lineRule="auto"/>
              <w:jc w:val="both"/>
              <w:rPr>
                <w:rFonts w:ascii="Arial" w:eastAsia="Times New Roman" w:hAnsi="Arial" w:cs="Arial"/>
                <w:bCs/>
                <w:sz w:val="16"/>
                <w:szCs w:val="16"/>
                <w:lang w:val="es-ES" w:eastAsia="es-BO"/>
              </w:rPr>
            </w:pPr>
            <w:r w:rsidRPr="00CE44C0">
              <w:rPr>
                <w:rFonts w:ascii="Arial" w:eastAsia="Times New Roman" w:hAnsi="Arial" w:cs="Arial"/>
                <w:bCs/>
                <w:sz w:val="16"/>
                <w:szCs w:val="16"/>
                <w:lang w:val="es-ES" w:eastAsia="es-BO"/>
              </w:rPr>
              <w:t>Estudios de caso, para profundizar conocimientos y fortalecer procesos y procedimientos relevantes en los diferentes ámbitos de trabajo.</w:t>
            </w:r>
          </w:p>
          <w:p w:rsidR="00CE44C0" w:rsidRPr="00CE44C0" w:rsidRDefault="00CE44C0" w:rsidP="00CE44C0">
            <w:pPr>
              <w:numPr>
                <w:ilvl w:val="0"/>
                <w:numId w:val="10"/>
              </w:numPr>
              <w:spacing w:after="0" w:line="240" w:lineRule="auto"/>
              <w:jc w:val="both"/>
              <w:rPr>
                <w:rFonts w:ascii="Arial" w:eastAsia="Times New Roman" w:hAnsi="Arial" w:cs="Arial"/>
                <w:b/>
                <w:bCs/>
                <w:sz w:val="16"/>
                <w:szCs w:val="16"/>
                <w:lang w:val="es-ES" w:eastAsia="es-BO"/>
              </w:rPr>
            </w:pPr>
            <w:r w:rsidRPr="00CE44C0">
              <w:rPr>
                <w:rFonts w:ascii="Arial" w:eastAsia="Times New Roman" w:hAnsi="Arial" w:cs="Arial"/>
                <w:bCs/>
                <w:sz w:val="16"/>
                <w:szCs w:val="16"/>
                <w:lang w:val="es-ES" w:eastAsia="es-BO"/>
              </w:rPr>
              <w:t>Clase práctica; con el objetivo de enlazar los conocimientos teóricos de los participantes y la aplicación de éstos en la práctica. Ello supone que los participantes previamente deben ir a la clase práctica con un mínimo de conocimientos que le permitan enfrentarse a la tarea asignada que debe desarrollar en forma independiente.</w:t>
            </w:r>
            <w:r w:rsidRPr="00CE44C0">
              <w:rPr>
                <w:rFonts w:ascii="Arial" w:eastAsia="Times New Roman" w:hAnsi="Arial" w:cs="Arial"/>
                <w:b/>
                <w:bCs/>
                <w:sz w:val="16"/>
                <w:szCs w:val="16"/>
                <w:lang w:val="es-ES" w:eastAsia="es-BO"/>
              </w:rPr>
              <w:t xml:space="preserve"> </w:t>
            </w:r>
          </w:p>
          <w:p w:rsidR="00CE44C0" w:rsidRPr="00CE44C0" w:rsidRDefault="00CE44C0" w:rsidP="00CE44C0">
            <w:pPr>
              <w:spacing w:after="0" w:line="240" w:lineRule="auto"/>
              <w:jc w:val="both"/>
              <w:rPr>
                <w:rFonts w:ascii="Arial" w:eastAsia="Times New Roman" w:hAnsi="Arial" w:cs="Arial"/>
                <w:b/>
                <w:bCs/>
                <w:sz w:val="16"/>
                <w:szCs w:val="16"/>
                <w:lang w:val="es-ES" w:eastAsia="es-BO"/>
              </w:rPr>
            </w:pPr>
          </w:p>
          <w:p w:rsidR="00CE44C0" w:rsidRPr="00CE44C0" w:rsidRDefault="00CE44C0" w:rsidP="00CE44C0">
            <w:pPr>
              <w:numPr>
                <w:ilvl w:val="0"/>
                <w:numId w:val="60"/>
              </w:numPr>
              <w:spacing w:after="0" w:line="240" w:lineRule="auto"/>
              <w:jc w:val="both"/>
              <w:rPr>
                <w:rFonts w:ascii="Arial" w:eastAsia="Times New Roman" w:hAnsi="Arial" w:cs="Arial"/>
                <w:b/>
                <w:bCs/>
                <w:sz w:val="16"/>
                <w:szCs w:val="16"/>
                <w:lang w:val="es-ES" w:eastAsia="es-BO"/>
              </w:rPr>
            </w:pPr>
            <w:r w:rsidRPr="00CE44C0">
              <w:rPr>
                <w:rFonts w:ascii="Arial" w:eastAsia="Times New Roman" w:hAnsi="Arial" w:cs="Arial"/>
                <w:b/>
                <w:bCs/>
                <w:sz w:val="16"/>
                <w:szCs w:val="16"/>
                <w:lang w:val="es-ES" w:eastAsia="es-BO"/>
              </w:rPr>
              <w:t>Sistema de Evaluación del Curso de Capacitación</w:t>
            </w:r>
          </w:p>
          <w:p w:rsidR="00CE44C0" w:rsidRPr="00CE44C0" w:rsidRDefault="00CE44C0" w:rsidP="00CE44C0">
            <w:pPr>
              <w:spacing w:after="0" w:line="240" w:lineRule="auto"/>
              <w:jc w:val="both"/>
              <w:rPr>
                <w:rFonts w:ascii="Arial" w:eastAsia="Times New Roman" w:hAnsi="Arial" w:cs="Arial"/>
                <w:b/>
                <w:bCs/>
                <w:sz w:val="16"/>
                <w:szCs w:val="16"/>
                <w:lang w:val="es-ES" w:eastAsia="es-BO"/>
              </w:rPr>
            </w:pPr>
          </w:p>
          <w:p w:rsidR="00CE44C0" w:rsidRPr="00CE44C0" w:rsidRDefault="00CE44C0" w:rsidP="00CE44C0">
            <w:pPr>
              <w:numPr>
                <w:ilvl w:val="0"/>
                <w:numId w:val="10"/>
              </w:numPr>
              <w:spacing w:after="0" w:line="240" w:lineRule="auto"/>
              <w:jc w:val="both"/>
              <w:rPr>
                <w:rFonts w:ascii="Arial" w:eastAsia="Times New Roman" w:hAnsi="Arial" w:cs="Arial"/>
                <w:bCs/>
                <w:sz w:val="16"/>
                <w:szCs w:val="16"/>
                <w:lang w:val="es-ES" w:eastAsia="es-BO"/>
              </w:rPr>
            </w:pPr>
            <w:r w:rsidRPr="00CE44C0">
              <w:rPr>
                <w:rFonts w:ascii="Arial" w:eastAsia="Times New Roman" w:hAnsi="Arial" w:cs="Arial"/>
                <w:bCs/>
                <w:sz w:val="16"/>
                <w:szCs w:val="16"/>
                <w:lang w:val="es-ES" w:eastAsia="es-BO"/>
              </w:rPr>
              <w:t xml:space="preserve">Evaluación Formativa, la cual se debe aplicar en el desarrollo de las sesiones cuando se realicen trabajos individuales o de grupo. </w:t>
            </w:r>
          </w:p>
          <w:p w:rsidR="00CE44C0" w:rsidRPr="00CE44C0" w:rsidRDefault="00CE44C0" w:rsidP="00CE44C0">
            <w:pPr>
              <w:numPr>
                <w:ilvl w:val="0"/>
                <w:numId w:val="10"/>
              </w:numPr>
              <w:spacing w:after="0" w:line="240" w:lineRule="auto"/>
              <w:jc w:val="both"/>
              <w:rPr>
                <w:rFonts w:ascii="Arial" w:eastAsia="Times New Roman" w:hAnsi="Arial" w:cs="Arial"/>
                <w:bCs/>
                <w:sz w:val="16"/>
                <w:szCs w:val="16"/>
                <w:lang w:val="es-ES" w:eastAsia="es-BO"/>
              </w:rPr>
            </w:pPr>
            <w:r w:rsidRPr="00CE44C0">
              <w:rPr>
                <w:rFonts w:ascii="Arial" w:eastAsia="Times New Roman" w:hAnsi="Arial" w:cs="Arial"/>
                <w:bCs/>
                <w:sz w:val="16"/>
                <w:szCs w:val="16"/>
                <w:lang w:val="es-ES" w:eastAsia="es-BO"/>
              </w:rPr>
              <w:t xml:space="preserve">Evaluación </w:t>
            </w:r>
            <w:proofErr w:type="spellStart"/>
            <w:r w:rsidRPr="00CE44C0">
              <w:rPr>
                <w:rFonts w:ascii="Arial" w:eastAsia="Times New Roman" w:hAnsi="Arial" w:cs="Arial"/>
                <w:bCs/>
                <w:sz w:val="16"/>
                <w:szCs w:val="16"/>
                <w:lang w:val="es-ES" w:eastAsia="es-BO"/>
              </w:rPr>
              <w:t>sumativa</w:t>
            </w:r>
            <w:proofErr w:type="spellEnd"/>
            <w:r w:rsidRPr="00CE44C0">
              <w:rPr>
                <w:rFonts w:ascii="Arial" w:eastAsia="Times New Roman" w:hAnsi="Arial" w:cs="Arial"/>
                <w:bCs/>
                <w:sz w:val="16"/>
                <w:szCs w:val="16"/>
                <w:lang w:val="es-ES" w:eastAsia="es-BO"/>
              </w:rPr>
              <w:t>, empleando los siguientes criterios:</w:t>
            </w:r>
          </w:p>
          <w:p w:rsidR="00CE44C0" w:rsidRPr="00CE44C0" w:rsidRDefault="00CE44C0" w:rsidP="00CE44C0">
            <w:pPr>
              <w:spacing w:after="0" w:line="240" w:lineRule="auto"/>
              <w:jc w:val="both"/>
              <w:rPr>
                <w:rFonts w:ascii="Arial" w:eastAsia="Times New Roman" w:hAnsi="Arial" w:cs="Arial"/>
                <w:b/>
                <w:bCs/>
                <w:sz w:val="16"/>
                <w:szCs w:val="16"/>
                <w:lang w:val="es-ES" w:eastAsia="es-BO"/>
              </w:rPr>
            </w:pPr>
          </w:p>
          <w:tbl>
            <w:tblPr>
              <w:tblW w:w="3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243"/>
            </w:tblGrid>
            <w:tr w:rsidR="00CE44C0" w:rsidRPr="00CE44C0" w:rsidTr="000B4FD6">
              <w:trPr>
                <w:trHeight w:val="255"/>
                <w:jc w:val="center"/>
              </w:trPr>
              <w:tc>
                <w:tcPr>
                  <w:tcW w:w="3931" w:type="dxa"/>
                  <w:gridSpan w:val="2"/>
                  <w:shd w:val="clear" w:color="auto" w:fill="auto"/>
                </w:tcPr>
                <w:p w:rsidR="00CE44C0" w:rsidRPr="00CE44C0" w:rsidRDefault="00CE44C0" w:rsidP="00CE44C0">
                  <w:pPr>
                    <w:spacing w:after="0" w:line="240" w:lineRule="auto"/>
                    <w:jc w:val="center"/>
                    <w:rPr>
                      <w:rFonts w:ascii="Arial" w:eastAsia="Times New Roman" w:hAnsi="Arial" w:cs="Arial"/>
                      <w:b/>
                      <w:sz w:val="16"/>
                      <w:szCs w:val="16"/>
                      <w:lang w:val="es-ES" w:eastAsia="es-BO"/>
                    </w:rPr>
                  </w:pPr>
                  <w:r w:rsidRPr="00CE44C0">
                    <w:rPr>
                      <w:rFonts w:ascii="Arial" w:eastAsia="Times New Roman" w:hAnsi="Arial" w:cs="Arial"/>
                      <w:b/>
                      <w:sz w:val="16"/>
                      <w:szCs w:val="16"/>
                      <w:lang w:val="es-ES" w:eastAsia="es-BO"/>
                    </w:rPr>
                    <w:t>METODOLOGÍA DE EVALUACIÓN A PARTICIPANTES</w:t>
                  </w:r>
                </w:p>
              </w:tc>
            </w:tr>
            <w:tr w:rsidR="00CE44C0" w:rsidRPr="00CE44C0" w:rsidTr="000B4FD6">
              <w:trPr>
                <w:trHeight w:val="244"/>
                <w:jc w:val="center"/>
              </w:trPr>
              <w:tc>
                <w:tcPr>
                  <w:tcW w:w="2688" w:type="dxa"/>
                  <w:shd w:val="clear" w:color="auto" w:fill="auto"/>
                </w:tcPr>
                <w:p w:rsidR="00CE44C0" w:rsidRPr="00CE44C0" w:rsidRDefault="00CE44C0" w:rsidP="00CE44C0">
                  <w:pPr>
                    <w:spacing w:after="0" w:line="240" w:lineRule="auto"/>
                    <w:jc w:val="center"/>
                    <w:rPr>
                      <w:rFonts w:ascii="Arial" w:eastAsia="Times New Roman" w:hAnsi="Arial" w:cs="Arial"/>
                      <w:b/>
                      <w:sz w:val="16"/>
                      <w:szCs w:val="16"/>
                      <w:lang w:val="es-ES" w:eastAsia="es-BO"/>
                    </w:rPr>
                  </w:pPr>
                  <w:r w:rsidRPr="00CE44C0">
                    <w:rPr>
                      <w:rFonts w:ascii="Arial" w:eastAsia="Times New Roman" w:hAnsi="Arial" w:cs="Arial"/>
                      <w:b/>
                      <w:sz w:val="16"/>
                      <w:szCs w:val="16"/>
                      <w:lang w:val="es-ES" w:eastAsia="es-BO"/>
                    </w:rPr>
                    <w:t>Criterios</w:t>
                  </w:r>
                </w:p>
              </w:tc>
              <w:tc>
                <w:tcPr>
                  <w:tcW w:w="1243" w:type="dxa"/>
                  <w:shd w:val="clear" w:color="auto" w:fill="auto"/>
                </w:tcPr>
                <w:p w:rsidR="00CE44C0" w:rsidRPr="00CE44C0" w:rsidRDefault="00CE44C0" w:rsidP="00CE44C0">
                  <w:pPr>
                    <w:spacing w:after="0" w:line="240" w:lineRule="auto"/>
                    <w:jc w:val="center"/>
                    <w:rPr>
                      <w:rFonts w:ascii="Arial" w:eastAsia="Times New Roman" w:hAnsi="Arial" w:cs="Arial"/>
                      <w:b/>
                      <w:sz w:val="16"/>
                      <w:szCs w:val="16"/>
                      <w:lang w:val="es-ES" w:eastAsia="es-BO"/>
                    </w:rPr>
                  </w:pPr>
                  <w:r w:rsidRPr="00CE44C0">
                    <w:rPr>
                      <w:rFonts w:ascii="Arial" w:eastAsia="Times New Roman" w:hAnsi="Arial" w:cs="Arial"/>
                      <w:b/>
                      <w:sz w:val="16"/>
                      <w:szCs w:val="16"/>
                      <w:lang w:val="es-ES" w:eastAsia="es-BO"/>
                    </w:rPr>
                    <w:t>Puntos</w:t>
                  </w:r>
                </w:p>
              </w:tc>
            </w:tr>
            <w:tr w:rsidR="00CE44C0" w:rsidRPr="00CE44C0" w:rsidTr="000B4FD6">
              <w:trPr>
                <w:trHeight w:val="244"/>
                <w:jc w:val="center"/>
              </w:trPr>
              <w:tc>
                <w:tcPr>
                  <w:tcW w:w="2688" w:type="dxa"/>
                  <w:shd w:val="clear" w:color="auto" w:fill="auto"/>
                </w:tcPr>
                <w:p w:rsidR="00CE44C0" w:rsidRPr="00CE44C0" w:rsidRDefault="00CE44C0" w:rsidP="00CE44C0">
                  <w:p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Asistencia</w:t>
                  </w:r>
                </w:p>
              </w:tc>
              <w:tc>
                <w:tcPr>
                  <w:tcW w:w="1243" w:type="dxa"/>
                  <w:shd w:val="clear" w:color="auto" w:fill="auto"/>
                </w:tcPr>
                <w:p w:rsidR="00CE44C0" w:rsidRPr="00CE44C0" w:rsidRDefault="00CE44C0" w:rsidP="00CE44C0">
                  <w:pPr>
                    <w:spacing w:after="0" w:line="240" w:lineRule="auto"/>
                    <w:jc w:val="center"/>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10</w:t>
                  </w:r>
                </w:p>
              </w:tc>
            </w:tr>
            <w:tr w:rsidR="00CE44C0" w:rsidRPr="00CE44C0" w:rsidTr="000B4FD6">
              <w:trPr>
                <w:trHeight w:val="255"/>
                <w:jc w:val="center"/>
              </w:trPr>
              <w:tc>
                <w:tcPr>
                  <w:tcW w:w="2688" w:type="dxa"/>
                  <w:shd w:val="clear" w:color="auto" w:fill="auto"/>
                </w:tcPr>
                <w:p w:rsidR="00CE44C0" w:rsidRPr="00CE44C0" w:rsidRDefault="00CE44C0" w:rsidP="00CE44C0">
                  <w:p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Participación en aula</w:t>
                  </w:r>
                </w:p>
              </w:tc>
              <w:tc>
                <w:tcPr>
                  <w:tcW w:w="1243" w:type="dxa"/>
                  <w:shd w:val="clear" w:color="auto" w:fill="auto"/>
                </w:tcPr>
                <w:p w:rsidR="00CE44C0" w:rsidRPr="00CE44C0" w:rsidRDefault="00CE44C0" w:rsidP="00CE44C0">
                  <w:pPr>
                    <w:spacing w:after="0" w:line="240" w:lineRule="auto"/>
                    <w:jc w:val="center"/>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10</w:t>
                  </w:r>
                </w:p>
              </w:tc>
            </w:tr>
            <w:tr w:rsidR="00CE44C0" w:rsidRPr="00CE44C0" w:rsidTr="000B4FD6">
              <w:trPr>
                <w:trHeight w:val="244"/>
                <w:jc w:val="center"/>
              </w:trPr>
              <w:tc>
                <w:tcPr>
                  <w:tcW w:w="2688" w:type="dxa"/>
                  <w:shd w:val="clear" w:color="auto" w:fill="auto"/>
                </w:tcPr>
                <w:p w:rsidR="00CE44C0" w:rsidRPr="00CE44C0" w:rsidRDefault="00CE44C0" w:rsidP="00CE44C0">
                  <w:p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Examen teóricos</w:t>
                  </w:r>
                </w:p>
              </w:tc>
              <w:tc>
                <w:tcPr>
                  <w:tcW w:w="1243" w:type="dxa"/>
                  <w:shd w:val="clear" w:color="auto" w:fill="auto"/>
                </w:tcPr>
                <w:p w:rsidR="00CE44C0" w:rsidRPr="00CE44C0" w:rsidRDefault="00CE44C0" w:rsidP="00CE44C0">
                  <w:pPr>
                    <w:spacing w:after="0" w:line="240" w:lineRule="auto"/>
                    <w:jc w:val="center"/>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25</w:t>
                  </w:r>
                </w:p>
              </w:tc>
            </w:tr>
            <w:tr w:rsidR="00CE44C0" w:rsidRPr="00CE44C0" w:rsidTr="000B4FD6">
              <w:trPr>
                <w:trHeight w:val="244"/>
                <w:jc w:val="center"/>
              </w:trPr>
              <w:tc>
                <w:tcPr>
                  <w:tcW w:w="2688" w:type="dxa"/>
                  <w:shd w:val="clear" w:color="auto" w:fill="auto"/>
                </w:tcPr>
                <w:p w:rsidR="00CE44C0" w:rsidRPr="00CE44C0" w:rsidRDefault="00CE44C0" w:rsidP="00CE44C0">
                  <w:p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Examen practico</w:t>
                  </w:r>
                </w:p>
              </w:tc>
              <w:tc>
                <w:tcPr>
                  <w:tcW w:w="1243" w:type="dxa"/>
                  <w:shd w:val="clear" w:color="auto" w:fill="auto"/>
                </w:tcPr>
                <w:p w:rsidR="00CE44C0" w:rsidRPr="00CE44C0" w:rsidRDefault="00CE44C0" w:rsidP="00CE44C0">
                  <w:pPr>
                    <w:spacing w:after="0" w:line="240" w:lineRule="auto"/>
                    <w:jc w:val="center"/>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35</w:t>
                  </w:r>
                </w:p>
              </w:tc>
            </w:tr>
            <w:tr w:rsidR="00CE44C0" w:rsidRPr="00CE44C0" w:rsidTr="000B4FD6">
              <w:trPr>
                <w:trHeight w:val="244"/>
                <w:jc w:val="center"/>
              </w:trPr>
              <w:tc>
                <w:tcPr>
                  <w:tcW w:w="2688" w:type="dxa"/>
                  <w:shd w:val="clear" w:color="auto" w:fill="auto"/>
                </w:tcPr>
                <w:p w:rsidR="00CE44C0" w:rsidRPr="00CE44C0" w:rsidRDefault="00CE44C0" w:rsidP="00CE44C0">
                  <w:p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Lecturas o Resolución de Casos</w:t>
                  </w:r>
                </w:p>
              </w:tc>
              <w:tc>
                <w:tcPr>
                  <w:tcW w:w="1243" w:type="dxa"/>
                  <w:shd w:val="clear" w:color="auto" w:fill="auto"/>
                </w:tcPr>
                <w:p w:rsidR="00CE44C0" w:rsidRPr="00CE44C0" w:rsidRDefault="00CE44C0" w:rsidP="00CE44C0">
                  <w:pPr>
                    <w:spacing w:after="0" w:line="240" w:lineRule="auto"/>
                    <w:jc w:val="center"/>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20</w:t>
                  </w:r>
                </w:p>
              </w:tc>
            </w:tr>
            <w:tr w:rsidR="00CE44C0" w:rsidRPr="00CE44C0" w:rsidTr="000B4FD6">
              <w:trPr>
                <w:trHeight w:val="255"/>
                <w:jc w:val="center"/>
              </w:trPr>
              <w:tc>
                <w:tcPr>
                  <w:tcW w:w="2688" w:type="dxa"/>
                  <w:shd w:val="clear" w:color="auto" w:fill="auto"/>
                </w:tcPr>
                <w:p w:rsidR="00CE44C0" w:rsidRPr="00CE44C0" w:rsidRDefault="00CE44C0" w:rsidP="00CE44C0">
                  <w:pPr>
                    <w:spacing w:after="0" w:line="240" w:lineRule="auto"/>
                    <w:jc w:val="center"/>
                    <w:rPr>
                      <w:rFonts w:ascii="Arial" w:eastAsia="Times New Roman" w:hAnsi="Arial" w:cs="Arial"/>
                      <w:b/>
                      <w:sz w:val="16"/>
                      <w:szCs w:val="16"/>
                      <w:lang w:val="es-ES" w:eastAsia="es-BO"/>
                    </w:rPr>
                  </w:pPr>
                  <w:r w:rsidRPr="00CE44C0">
                    <w:rPr>
                      <w:rFonts w:ascii="Arial" w:eastAsia="Times New Roman" w:hAnsi="Arial" w:cs="Arial"/>
                      <w:b/>
                      <w:sz w:val="16"/>
                      <w:szCs w:val="16"/>
                      <w:lang w:val="es-ES" w:eastAsia="es-BO"/>
                    </w:rPr>
                    <w:t>TOTAL</w:t>
                  </w:r>
                </w:p>
              </w:tc>
              <w:tc>
                <w:tcPr>
                  <w:tcW w:w="1243" w:type="dxa"/>
                  <w:shd w:val="clear" w:color="auto" w:fill="auto"/>
                </w:tcPr>
                <w:p w:rsidR="00CE44C0" w:rsidRPr="00CE44C0" w:rsidRDefault="00CE44C0" w:rsidP="00CE44C0">
                  <w:pPr>
                    <w:spacing w:after="0" w:line="240" w:lineRule="auto"/>
                    <w:jc w:val="center"/>
                    <w:rPr>
                      <w:rFonts w:ascii="Arial" w:eastAsia="Times New Roman" w:hAnsi="Arial" w:cs="Arial"/>
                      <w:b/>
                      <w:sz w:val="16"/>
                      <w:szCs w:val="16"/>
                      <w:lang w:val="es-ES" w:eastAsia="es-BO"/>
                    </w:rPr>
                  </w:pPr>
                  <w:r w:rsidRPr="00CE44C0">
                    <w:rPr>
                      <w:rFonts w:ascii="Arial" w:eastAsia="Times New Roman" w:hAnsi="Arial" w:cs="Arial"/>
                      <w:b/>
                      <w:sz w:val="16"/>
                      <w:szCs w:val="16"/>
                      <w:lang w:val="es-ES" w:eastAsia="es-BO"/>
                    </w:rPr>
                    <w:t>100</w:t>
                  </w:r>
                </w:p>
              </w:tc>
            </w:tr>
          </w:tbl>
          <w:p w:rsidR="00CE44C0" w:rsidRPr="00CE44C0" w:rsidRDefault="00CE44C0" w:rsidP="00CE44C0">
            <w:pPr>
              <w:spacing w:after="0" w:line="240" w:lineRule="auto"/>
              <w:jc w:val="both"/>
              <w:rPr>
                <w:rFonts w:ascii="Arial" w:eastAsia="Times New Roman" w:hAnsi="Arial" w:cs="Arial"/>
                <w:b/>
                <w:bCs/>
                <w:sz w:val="16"/>
                <w:szCs w:val="16"/>
                <w:lang w:val="es-ES" w:eastAsia="es-BO"/>
              </w:rPr>
            </w:pPr>
          </w:p>
          <w:p w:rsidR="00CE44C0" w:rsidRPr="00CE44C0" w:rsidRDefault="00CE44C0" w:rsidP="00CE44C0">
            <w:pPr>
              <w:spacing w:after="0" w:line="240" w:lineRule="auto"/>
              <w:jc w:val="both"/>
              <w:rPr>
                <w:rFonts w:ascii="Arial" w:eastAsia="Times New Roman" w:hAnsi="Arial" w:cs="Arial"/>
                <w:bCs/>
                <w:sz w:val="16"/>
                <w:szCs w:val="16"/>
                <w:lang w:val="es-ES" w:eastAsia="es-BO"/>
              </w:rPr>
            </w:pPr>
            <w:r w:rsidRPr="00CE44C0">
              <w:rPr>
                <w:rFonts w:ascii="Arial" w:eastAsia="Times New Roman" w:hAnsi="Arial" w:cs="Arial"/>
                <w:bCs/>
                <w:sz w:val="16"/>
                <w:szCs w:val="16"/>
                <w:lang w:val="es-ES" w:eastAsia="es-BO"/>
              </w:rPr>
              <w:t>El puntaje mínimo de aprobación del curso de capacitación es de 65 puntos.</w:t>
            </w:r>
          </w:p>
        </w:tc>
        <w:tc>
          <w:tcPr>
            <w:tcW w:w="3969"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283"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284"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1276"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r>
      <w:tr w:rsidR="00CE44C0" w:rsidRPr="00CE44C0" w:rsidTr="00CE44C0">
        <w:trPr>
          <w:jc w:val="center"/>
        </w:trPr>
        <w:tc>
          <w:tcPr>
            <w:tcW w:w="10093" w:type="dxa"/>
            <w:gridSpan w:val="5"/>
            <w:shd w:val="clear" w:color="auto" w:fill="9CC2E5"/>
            <w:vAlign w:val="center"/>
          </w:tcPr>
          <w:p w:rsidR="00CE44C0" w:rsidRPr="00CE44C0" w:rsidRDefault="00CE44C0" w:rsidP="00CE44C0">
            <w:pPr>
              <w:spacing w:after="0" w:line="240" w:lineRule="auto"/>
              <w:rPr>
                <w:rFonts w:ascii="Calibri" w:eastAsia="Times New Roman" w:hAnsi="Calibri" w:cs="Calibri"/>
                <w:b/>
                <w:sz w:val="18"/>
                <w:szCs w:val="18"/>
                <w:lang w:val="es-ES"/>
              </w:rPr>
            </w:pPr>
            <w:r w:rsidRPr="00CE44C0">
              <w:rPr>
                <w:rFonts w:ascii="Arial" w:eastAsia="Times New Roman" w:hAnsi="Arial" w:cs="Arial"/>
                <w:b/>
                <w:bCs/>
                <w:sz w:val="16"/>
                <w:szCs w:val="16"/>
                <w:lang w:val="es-ES" w:eastAsia="es-BO"/>
              </w:rPr>
              <w:lastRenderedPageBreak/>
              <w:t>ALCANCE DEL SERVICIO</w:t>
            </w:r>
          </w:p>
        </w:tc>
      </w:tr>
      <w:tr w:rsidR="00CE44C0" w:rsidRPr="00CE44C0" w:rsidTr="00CE44C0">
        <w:trPr>
          <w:trHeight w:val="333"/>
          <w:jc w:val="center"/>
        </w:trPr>
        <w:tc>
          <w:tcPr>
            <w:tcW w:w="4281" w:type="dxa"/>
            <w:tcBorders>
              <w:bottom w:val="single" w:sz="4" w:space="0" w:color="auto"/>
            </w:tcBorders>
            <w:vAlign w:val="center"/>
          </w:tcPr>
          <w:p w:rsidR="00CE44C0" w:rsidRPr="00CE44C0" w:rsidRDefault="00CE44C0" w:rsidP="00CE44C0">
            <w:pPr>
              <w:spacing w:after="0" w:line="240" w:lineRule="auto"/>
              <w:jc w:val="both"/>
              <w:rPr>
                <w:rFonts w:ascii="Arial" w:eastAsia="Times New Roman" w:hAnsi="Arial" w:cs="Arial"/>
                <w:bCs/>
                <w:sz w:val="16"/>
                <w:szCs w:val="16"/>
                <w:lang w:val="es-ES" w:eastAsia="es-BO"/>
              </w:rPr>
            </w:pPr>
            <w:r w:rsidRPr="00CE44C0">
              <w:rPr>
                <w:rFonts w:ascii="Arial" w:eastAsia="Times New Roman" w:hAnsi="Arial" w:cs="Arial"/>
                <w:bCs/>
                <w:sz w:val="16"/>
                <w:szCs w:val="16"/>
                <w:lang w:val="es-ES" w:eastAsia="es-BO"/>
              </w:rPr>
              <w:t>Las actividades a ser desarrolladas por el servicio de capacitación serán las siguientes:</w:t>
            </w:r>
          </w:p>
          <w:p w:rsidR="00CE44C0" w:rsidRPr="00CE44C0" w:rsidRDefault="00CE44C0" w:rsidP="00CE44C0">
            <w:pPr>
              <w:spacing w:after="0" w:line="240" w:lineRule="auto"/>
              <w:jc w:val="both"/>
              <w:rPr>
                <w:rFonts w:ascii="Arial" w:eastAsia="Times New Roman" w:hAnsi="Arial" w:cs="Arial"/>
                <w:bCs/>
                <w:sz w:val="16"/>
                <w:szCs w:val="16"/>
                <w:lang w:val="es-ES" w:eastAsia="es-BO"/>
              </w:rPr>
            </w:pPr>
            <w:r w:rsidRPr="00CE44C0">
              <w:rPr>
                <w:rFonts w:ascii="Arial" w:eastAsia="Times New Roman" w:hAnsi="Arial" w:cs="Arial"/>
                <w:bCs/>
                <w:sz w:val="16"/>
                <w:szCs w:val="16"/>
                <w:lang w:val="es-ES" w:eastAsia="es-BO"/>
              </w:rPr>
              <w:t xml:space="preserve"> a). Capacitación de diez (10) trabajadores de las unidades organizacionales dependientes de la Gerencia General de Proyectos, Plantas y Petroquímica.</w:t>
            </w:r>
          </w:p>
          <w:p w:rsidR="00CE44C0" w:rsidRPr="00CE44C0" w:rsidRDefault="00CE44C0" w:rsidP="00CE44C0">
            <w:pPr>
              <w:spacing w:after="0" w:line="240" w:lineRule="auto"/>
              <w:jc w:val="both"/>
              <w:rPr>
                <w:rFonts w:ascii="Arial" w:eastAsia="Times New Roman" w:hAnsi="Arial" w:cs="Arial"/>
                <w:bCs/>
                <w:sz w:val="16"/>
                <w:szCs w:val="16"/>
                <w:lang w:val="es-ES" w:eastAsia="es-BO"/>
              </w:rPr>
            </w:pPr>
            <w:r w:rsidRPr="00CE44C0">
              <w:rPr>
                <w:rFonts w:ascii="Arial" w:eastAsia="Times New Roman" w:hAnsi="Arial" w:cs="Arial"/>
                <w:bCs/>
                <w:sz w:val="16"/>
                <w:szCs w:val="16"/>
                <w:lang w:val="es-ES" w:eastAsia="es-BO"/>
              </w:rPr>
              <w:t>b). Elaboración de la carpeta del curso “Técnicas de mantenimiento y confiabilidad industrial de equipos rotativos y estáticos de plantas de gas y petroquímica”, que incluya plan curricular, material de estudio y casos prácticos, de acuerdo a las exigencias de la unidad de capacitación de la GTHC.</w:t>
            </w:r>
          </w:p>
          <w:p w:rsidR="00CE44C0" w:rsidRPr="00CE44C0" w:rsidRDefault="00CE44C0" w:rsidP="00CE44C0">
            <w:pPr>
              <w:spacing w:after="0" w:line="240" w:lineRule="auto"/>
              <w:jc w:val="both"/>
              <w:rPr>
                <w:rFonts w:ascii="Arial" w:eastAsia="Times New Roman" w:hAnsi="Arial" w:cs="Arial"/>
                <w:bCs/>
                <w:sz w:val="16"/>
                <w:szCs w:val="16"/>
                <w:lang w:val="es-ES" w:eastAsia="es-BO"/>
              </w:rPr>
            </w:pPr>
            <w:proofErr w:type="gramStart"/>
            <w:r w:rsidRPr="00CE44C0">
              <w:rPr>
                <w:rFonts w:ascii="Arial" w:eastAsia="Times New Roman" w:hAnsi="Arial" w:cs="Arial"/>
                <w:bCs/>
                <w:sz w:val="16"/>
                <w:szCs w:val="16"/>
                <w:lang w:val="es-ES" w:eastAsia="es-BO"/>
              </w:rPr>
              <w:t>c)</w:t>
            </w:r>
            <w:proofErr w:type="gramEnd"/>
            <w:r w:rsidRPr="00CE44C0">
              <w:rPr>
                <w:rFonts w:ascii="Arial" w:eastAsia="Times New Roman" w:hAnsi="Arial" w:cs="Arial"/>
                <w:bCs/>
                <w:sz w:val="16"/>
                <w:szCs w:val="16"/>
                <w:lang w:val="es-ES" w:eastAsia="es-BO"/>
              </w:rPr>
              <w:t>. Elaboración de planillas de asistencia y evaluación de los participantes del curso.</w:t>
            </w:r>
          </w:p>
          <w:p w:rsidR="00CE44C0" w:rsidRPr="00CE44C0" w:rsidRDefault="00CE44C0" w:rsidP="00CE44C0">
            <w:pPr>
              <w:spacing w:after="0" w:line="240" w:lineRule="auto"/>
              <w:jc w:val="both"/>
              <w:rPr>
                <w:rFonts w:ascii="Arial" w:eastAsia="Times New Roman" w:hAnsi="Arial" w:cs="Arial"/>
                <w:bCs/>
                <w:sz w:val="16"/>
                <w:szCs w:val="16"/>
                <w:lang w:val="es-ES" w:eastAsia="es-BO"/>
              </w:rPr>
            </w:pPr>
            <w:r w:rsidRPr="00CE44C0">
              <w:rPr>
                <w:rFonts w:ascii="Arial" w:eastAsia="Times New Roman" w:hAnsi="Arial" w:cs="Arial"/>
                <w:bCs/>
                <w:sz w:val="16"/>
                <w:szCs w:val="16"/>
                <w:lang w:val="es-ES" w:eastAsia="es-BO"/>
              </w:rPr>
              <w:t>d). Elaboración del Informe de Ejecución.</w:t>
            </w:r>
          </w:p>
          <w:p w:rsidR="00CE44C0" w:rsidRPr="00CE44C0" w:rsidRDefault="00CE44C0" w:rsidP="00CE44C0">
            <w:pPr>
              <w:spacing w:after="0" w:line="240" w:lineRule="auto"/>
              <w:jc w:val="both"/>
              <w:rPr>
                <w:rFonts w:ascii="Arial" w:eastAsia="Times New Roman" w:hAnsi="Arial" w:cs="Arial"/>
                <w:bCs/>
                <w:sz w:val="16"/>
                <w:szCs w:val="16"/>
                <w:lang w:val="es-ES" w:eastAsia="es-BO"/>
              </w:rPr>
            </w:pPr>
          </w:p>
          <w:p w:rsidR="00CE44C0" w:rsidRPr="00CE44C0" w:rsidRDefault="00CE44C0" w:rsidP="00CE44C0">
            <w:pPr>
              <w:spacing w:after="0" w:line="240" w:lineRule="auto"/>
              <w:jc w:val="both"/>
              <w:rPr>
                <w:rFonts w:ascii="Arial" w:eastAsia="Times New Roman" w:hAnsi="Arial" w:cs="Arial"/>
                <w:bCs/>
                <w:sz w:val="16"/>
                <w:szCs w:val="16"/>
                <w:lang w:val="es-ES" w:eastAsia="es-BO"/>
              </w:rPr>
            </w:pPr>
            <w:r w:rsidRPr="00CE44C0">
              <w:rPr>
                <w:rFonts w:ascii="Arial" w:eastAsia="Times New Roman" w:hAnsi="Arial" w:cs="Arial"/>
                <w:bCs/>
                <w:sz w:val="16"/>
                <w:szCs w:val="16"/>
                <w:lang w:val="es-ES" w:eastAsia="es-BO"/>
              </w:rPr>
              <w:t>El servicio de capacitación deberá ser desarrollado de la siguiente forma:</w:t>
            </w:r>
          </w:p>
          <w:p w:rsidR="00CE44C0" w:rsidRPr="00CE44C0" w:rsidRDefault="00CE44C0" w:rsidP="00CE44C0">
            <w:pPr>
              <w:numPr>
                <w:ilvl w:val="0"/>
                <w:numId w:val="10"/>
              </w:numPr>
              <w:spacing w:after="0" w:line="240" w:lineRule="auto"/>
              <w:jc w:val="both"/>
              <w:rPr>
                <w:rFonts w:ascii="Arial" w:eastAsia="Times New Roman" w:hAnsi="Arial" w:cs="Arial"/>
                <w:bCs/>
                <w:sz w:val="16"/>
                <w:szCs w:val="16"/>
                <w:lang w:val="es-ES" w:eastAsia="es-BO"/>
              </w:rPr>
            </w:pPr>
            <w:r w:rsidRPr="00CE44C0">
              <w:rPr>
                <w:rFonts w:ascii="Arial" w:eastAsia="Times New Roman" w:hAnsi="Arial" w:cs="Arial"/>
                <w:bCs/>
                <w:sz w:val="16"/>
                <w:szCs w:val="16"/>
                <w:lang w:val="es-ES" w:eastAsia="es-BO"/>
              </w:rPr>
              <w:t>Elaboración del Plan curricular del Curso de acuerdo a la metodología de la Unidad de Capacitación de la GTHC.</w:t>
            </w:r>
          </w:p>
          <w:p w:rsidR="00CE44C0" w:rsidRPr="00CE44C0" w:rsidRDefault="00CE44C0" w:rsidP="00CE44C0">
            <w:pPr>
              <w:numPr>
                <w:ilvl w:val="0"/>
                <w:numId w:val="10"/>
              </w:numPr>
              <w:spacing w:after="0" w:line="240" w:lineRule="auto"/>
              <w:jc w:val="both"/>
              <w:rPr>
                <w:rFonts w:ascii="Arial" w:eastAsia="Times New Roman" w:hAnsi="Arial" w:cs="Arial"/>
                <w:bCs/>
                <w:sz w:val="16"/>
                <w:szCs w:val="16"/>
                <w:lang w:val="es-ES" w:eastAsia="es-BO"/>
              </w:rPr>
            </w:pPr>
            <w:r w:rsidRPr="00CE44C0">
              <w:rPr>
                <w:rFonts w:ascii="Arial" w:eastAsia="Times New Roman" w:hAnsi="Arial" w:cs="Arial"/>
                <w:bCs/>
                <w:sz w:val="16"/>
                <w:szCs w:val="16"/>
                <w:lang w:val="es-ES" w:eastAsia="es-BO"/>
              </w:rPr>
              <w:t>Ejecución de la Capacitación.</w:t>
            </w:r>
          </w:p>
          <w:p w:rsidR="00CE44C0" w:rsidRPr="00CE44C0" w:rsidRDefault="00CE44C0" w:rsidP="00CE44C0">
            <w:pPr>
              <w:numPr>
                <w:ilvl w:val="0"/>
                <w:numId w:val="10"/>
              </w:numPr>
              <w:spacing w:after="0" w:line="240" w:lineRule="auto"/>
              <w:jc w:val="both"/>
              <w:rPr>
                <w:rFonts w:ascii="Arial" w:eastAsia="Times New Roman" w:hAnsi="Arial" w:cs="Arial"/>
                <w:bCs/>
                <w:sz w:val="16"/>
                <w:szCs w:val="16"/>
                <w:lang w:val="es-ES" w:eastAsia="es-BO"/>
              </w:rPr>
            </w:pPr>
            <w:r w:rsidRPr="00CE44C0">
              <w:rPr>
                <w:rFonts w:ascii="Arial" w:eastAsia="Times New Roman" w:hAnsi="Arial" w:cs="Arial"/>
                <w:bCs/>
                <w:sz w:val="16"/>
                <w:szCs w:val="16"/>
                <w:lang w:val="es-ES" w:eastAsia="es-BO"/>
              </w:rPr>
              <w:lastRenderedPageBreak/>
              <w:t>Evaluación de aprendizajes y del proceso de capacitación.</w:t>
            </w:r>
          </w:p>
          <w:p w:rsidR="00CE44C0" w:rsidRPr="00CE44C0" w:rsidRDefault="00CE44C0" w:rsidP="00CE44C0">
            <w:pPr>
              <w:numPr>
                <w:ilvl w:val="0"/>
                <w:numId w:val="10"/>
              </w:numPr>
              <w:spacing w:after="0" w:line="240" w:lineRule="auto"/>
              <w:jc w:val="both"/>
              <w:rPr>
                <w:rFonts w:ascii="Arial" w:eastAsia="Times New Roman" w:hAnsi="Arial" w:cs="Arial"/>
                <w:bCs/>
                <w:sz w:val="16"/>
                <w:szCs w:val="16"/>
                <w:lang w:val="es-ES" w:eastAsia="es-BO"/>
              </w:rPr>
            </w:pPr>
            <w:r w:rsidRPr="00CE44C0">
              <w:rPr>
                <w:rFonts w:ascii="Arial" w:eastAsia="Times New Roman" w:hAnsi="Arial" w:cs="Arial"/>
                <w:bCs/>
                <w:sz w:val="16"/>
                <w:szCs w:val="16"/>
                <w:lang w:val="es-ES" w:eastAsia="es-BO"/>
              </w:rPr>
              <w:t>Presentación del Informe de Ejecución.</w:t>
            </w:r>
          </w:p>
          <w:p w:rsidR="00CE44C0" w:rsidRPr="00CE44C0" w:rsidRDefault="00CE44C0" w:rsidP="00CE44C0">
            <w:pPr>
              <w:spacing w:after="0" w:line="240" w:lineRule="auto"/>
              <w:jc w:val="both"/>
              <w:rPr>
                <w:rFonts w:ascii="Arial" w:eastAsia="Times New Roman" w:hAnsi="Arial" w:cs="Arial"/>
                <w:bCs/>
                <w:sz w:val="16"/>
                <w:szCs w:val="16"/>
                <w:lang w:val="es-ES" w:eastAsia="es-BO"/>
              </w:rPr>
            </w:pPr>
            <w:r w:rsidRPr="00CE44C0">
              <w:rPr>
                <w:rFonts w:ascii="Arial" w:eastAsia="Times New Roman" w:hAnsi="Arial" w:cs="Arial"/>
                <w:bCs/>
                <w:sz w:val="16"/>
                <w:szCs w:val="16"/>
                <w:lang w:val="es-ES" w:eastAsia="es-BO"/>
              </w:rPr>
              <w:t xml:space="preserve">1.  </w:t>
            </w:r>
            <w:r w:rsidRPr="00CE44C0">
              <w:rPr>
                <w:rFonts w:ascii="Arial" w:eastAsia="Times New Roman" w:hAnsi="Arial" w:cs="Arial"/>
                <w:b/>
                <w:bCs/>
                <w:sz w:val="16"/>
                <w:szCs w:val="16"/>
                <w:lang w:val="es-ES" w:eastAsia="es-BO"/>
              </w:rPr>
              <w:t xml:space="preserve">Informe de Ejecución: </w:t>
            </w:r>
            <w:r w:rsidRPr="00CE44C0">
              <w:rPr>
                <w:rFonts w:ascii="Arial" w:eastAsia="Times New Roman" w:hAnsi="Arial" w:cs="Arial"/>
                <w:bCs/>
                <w:sz w:val="16"/>
                <w:szCs w:val="16"/>
                <w:lang w:val="es-ES" w:eastAsia="es-BO"/>
              </w:rPr>
              <w:t>Se realizara a los diez (10) días hábiles posterior a la finalización del evento de capacitación, y su contenido deberá precisar datos del rendimiento de los capacitados, adjuntando planillas de asistencia, evaluación, certificados de aprobación o participación y solicitud de pago por el servicio desarrollado.</w:t>
            </w:r>
          </w:p>
          <w:p w:rsidR="00CE44C0" w:rsidRPr="00CE44C0" w:rsidRDefault="00CE44C0" w:rsidP="00CE44C0">
            <w:pPr>
              <w:spacing w:after="0" w:line="240" w:lineRule="auto"/>
              <w:jc w:val="both"/>
              <w:rPr>
                <w:rFonts w:ascii="Arial" w:eastAsia="Times New Roman" w:hAnsi="Arial" w:cs="Arial"/>
                <w:bCs/>
                <w:sz w:val="16"/>
                <w:szCs w:val="16"/>
                <w:lang w:val="es-ES" w:eastAsia="es-BO"/>
              </w:rPr>
            </w:pPr>
          </w:p>
          <w:p w:rsidR="00CE44C0" w:rsidRPr="00CE44C0" w:rsidRDefault="00CE44C0" w:rsidP="00CE44C0">
            <w:pPr>
              <w:spacing w:after="0" w:line="240" w:lineRule="auto"/>
              <w:jc w:val="both"/>
              <w:rPr>
                <w:rFonts w:ascii="Arial" w:eastAsia="Times New Roman" w:hAnsi="Arial" w:cs="Arial"/>
                <w:bCs/>
                <w:sz w:val="16"/>
                <w:szCs w:val="16"/>
                <w:lang w:val="es-ES" w:eastAsia="es-BO"/>
              </w:rPr>
            </w:pPr>
            <w:r w:rsidRPr="00CE44C0">
              <w:rPr>
                <w:rFonts w:ascii="Arial" w:eastAsia="Times New Roman" w:hAnsi="Arial" w:cs="Arial"/>
                <w:bCs/>
                <w:sz w:val="16"/>
                <w:szCs w:val="16"/>
                <w:lang w:val="es-ES" w:eastAsia="es-BO"/>
              </w:rPr>
              <w:t>En caso de existir observaciones a los informes, el proveedor del servicio dispondrá de 5 días hábiles para subsanar las mismas.</w:t>
            </w:r>
          </w:p>
          <w:p w:rsidR="00CE44C0" w:rsidRPr="00CE44C0" w:rsidRDefault="00CE44C0" w:rsidP="00CE44C0">
            <w:pPr>
              <w:spacing w:after="0" w:line="240" w:lineRule="auto"/>
              <w:jc w:val="both"/>
              <w:rPr>
                <w:rFonts w:ascii="Arial" w:eastAsia="Times New Roman" w:hAnsi="Arial" w:cs="Arial"/>
                <w:bCs/>
                <w:sz w:val="16"/>
                <w:szCs w:val="16"/>
                <w:lang w:val="es-ES" w:eastAsia="es-BO"/>
              </w:rPr>
            </w:pPr>
          </w:p>
          <w:p w:rsidR="00CE44C0" w:rsidRPr="00CE44C0" w:rsidRDefault="00CE44C0" w:rsidP="00CE44C0">
            <w:pPr>
              <w:spacing w:after="0" w:line="240" w:lineRule="auto"/>
              <w:jc w:val="both"/>
              <w:rPr>
                <w:rFonts w:ascii="Arial" w:eastAsia="Times New Roman" w:hAnsi="Arial" w:cs="Arial"/>
                <w:bCs/>
                <w:sz w:val="16"/>
                <w:szCs w:val="16"/>
                <w:lang w:val="es-ES" w:eastAsia="es-BO"/>
              </w:rPr>
            </w:pPr>
            <w:r w:rsidRPr="00CE44C0">
              <w:rPr>
                <w:rFonts w:ascii="Arial" w:eastAsia="Times New Roman" w:hAnsi="Arial" w:cs="Arial"/>
                <w:bCs/>
                <w:sz w:val="16"/>
                <w:szCs w:val="16"/>
                <w:lang w:val="es-ES" w:eastAsia="es-BO"/>
              </w:rPr>
              <w:t>Cada Informe debe ser presentado en dos (2) ejemplares originales en medio impreso y magnético.</w:t>
            </w:r>
          </w:p>
        </w:tc>
        <w:tc>
          <w:tcPr>
            <w:tcW w:w="3969" w:type="dxa"/>
            <w:tcBorders>
              <w:bottom w:val="single" w:sz="4" w:space="0" w:color="auto"/>
            </w:tcBorders>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283" w:type="dxa"/>
            <w:tcBorders>
              <w:bottom w:val="single" w:sz="4" w:space="0" w:color="auto"/>
            </w:tcBorders>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284" w:type="dxa"/>
            <w:tcBorders>
              <w:bottom w:val="single" w:sz="4" w:space="0" w:color="auto"/>
            </w:tcBorders>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1276" w:type="dxa"/>
            <w:tcBorders>
              <w:bottom w:val="single" w:sz="4" w:space="0" w:color="auto"/>
            </w:tcBorders>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r>
      <w:tr w:rsidR="00CE44C0" w:rsidRPr="00CE44C0" w:rsidTr="00CE44C0">
        <w:trPr>
          <w:jc w:val="center"/>
        </w:trPr>
        <w:tc>
          <w:tcPr>
            <w:tcW w:w="10093" w:type="dxa"/>
            <w:gridSpan w:val="5"/>
            <w:shd w:val="clear" w:color="auto" w:fill="9CC2E5"/>
            <w:vAlign w:val="center"/>
          </w:tcPr>
          <w:p w:rsidR="00CE44C0" w:rsidRPr="00CE44C0" w:rsidRDefault="00CE44C0" w:rsidP="00CE44C0">
            <w:pPr>
              <w:spacing w:after="0" w:line="240" w:lineRule="auto"/>
              <w:rPr>
                <w:rFonts w:ascii="Calibri" w:eastAsia="Times New Roman" w:hAnsi="Calibri" w:cs="Calibri"/>
                <w:b/>
                <w:sz w:val="18"/>
                <w:szCs w:val="18"/>
                <w:lang w:val="es-ES"/>
              </w:rPr>
            </w:pPr>
            <w:r w:rsidRPr="00CE44C0">
              <w:rPr>
                <w:rFonts w:ascii="Arial" w:eastAsia="Times New Roman" w:hAnsi="Arial" w:cs="Arial"/>
                <w:b/>
                <w:bCs/>
                <w:sz w:val="16"/>
                <w:szCs w:val="16"/>
                <w:lang w:val="es-ES" w:eastAsia="es-BO"/>
              </w:rPr>
              <w:lastRenderedPageBreak/>
              <w:t>PLAZO DE REALIZACIÓN DEL SERVICIO</w:t>
            </w:r>
          </w:p>
        </w:tc>
      </w:tr>
      <w:tr w:rsidR="00CE44C0" w:rsidRPr="00CE44C0" w:rsidTr="00CE44C0">
        <w:trPr>
          <w:jc w:val="center"/>
        </w:trPr>
        <w:tc>
          <w:tcPr>
            <w:tcW w:w="4281" w:type="dxa"/>
            <w:vAlign w:val="center"/>
          </w:tcPr>
          <w:p w:rsidR="00CE44C0" w:rsidRPr="00CE44C0" w:rsidRDefault="00CE44C0" w:rsidP="00CE44C0">
            <w:pPr>
              <w:spacing w:after="0" w:line="240" w:lineRule="auto"/>
              <w:jc w:val="both"/>
              <w:rPr>
                <w:rFonts w:ascii="Arial" w:eastAsia="Times New Roman" w:hAnsi="Arial" w:cs="Arial"/>
                <w:bCs/>
                <w:sz w:val="16"/>
                <w:szCs w:val="16"/>
                <w:lang w:val="es-ES" w:eastAsia="es-BO"/>
              </w:rPr>
            </w:pPr>
          </w:p>
          <w:p w:rsidR="00CE44C0" w:rsidRPr="00CE44C0" w:rsidRDefault="00CE44C0" w:rsidP="00CE44C0">
            <w:pPr>
              <w:spacing w:after="0" w:line="240" w:lineRule="auto"/>
              <w:jc w:val="both"/>
              <w:rPr>
                <w:rFonts w:ascii="Arial" w:eastAsia="Times New Roman" w:hAnsi="Arial" w:cs="Arial"/>
                <w:bCs/>
                <w:sz w:val="16"/>
                <w:szCs w:val="16"/>
                <w:lang w:val="es-ES" w:eastAsia="es-BO"/>
              </w:rPr>
            </w:pPr>
            <w:r w:rsidRPr="00CE44C0">
              <w:rPr>
                <w:rFonts w:ascii="Arial" w:eastAsia="Times New Roman" w:hAnsi="Arial" w:cs="Arial"/>
                <w:bCs/>
                <w:sz w:val="16"/>
                <w:szCs w:val="16"/>
                <w:lang w:val="es-ES" w:eastAsia="es-BO"/>
              </w:rPr>
              <w:t>El plazo de ejecución del servicio de capacitación es continuo, el cual deberá considerar el cumplimiento mínimo de 40 horas aula establecida por el servicio (curso), y contenido mínimo propuesto de manera que se logre cumplir los objetivos de la capacitación:</w:t>
            </w:r>
          </w:p>
          <w:p w:rsidR="00CE44C0" w:rsidRPr="00CE44C0" w:rsidRDefault="00CE44C0" w:rsidP="00CE44C0">
            <w:pPr>
              <w:spacing w:after="0" w:line="240" w:lineRule="auto"/>
              <w:jc w:val="both"/>
              <w:rPr>
                <w:rFonts w:ascii="Arial" w:eastAsia="Times New Roman" w:hAnsi="Arial" w:cs="Arial"/>
                <w:bCs/>
                <w:sz w:val="16"/>
                <w:szCs w:val="16"/>
                <w:lang w:val="es-ES" w:eastAsia="es-BO"/>
              </w:rPr>
            </w:pPr>
          </w:p>
          <w:tbl>
            <w:tblP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tblGrid>
            <w:tr w:rsidR="00CE44C0" w:rsidRPr="00CE44C0" w:rsidTr="000B4FD6">
              <w:trPr>
                <w:trHeight w:val="346"/>
              </w:trPr>
              <w:tc>
                <w:tcPr>
                  <w:tcW w:w="2689" w:type="dxa"/>
                  <w:shd w:val="clear" w:color="auto" w:fill="C6D9F1"/>
                  <w:vAlign w:val="center"/>
                </w:tcPr>
                <w:p w:rsidR="00CE44C0" w:rsidRPr="00CE44C0" w:rsidRDefault="00CE44C0" w:rsidP="00CE44C0">
                  <w:pPr>
                    <w:spacing w:after="0" w:line="240" w:lineRule="auto"/>
                    <w:jc w:val="center"/>
                    <w:rPr>
                      <w:rFonts w:ascii="Arial" w:eastAsia="Times New Roman" w:hAnsi="Arial" w:cs="Arial"/>
                      <w:b/>
                      <w:sz w:val="16"/>
                      <w:szCs w:val="16"/>
                      <w:lang w:val="es-ES" w:eastAsia="es-BO"/>
                    </w:rPr>
                  </w:pPr>
                  <w:r w:rsidRPr="00CE44C0">
                    <w:rPr>
                      <w:rFonts w:ascii="Arial" w:eastAsia="Times New Roman" w:hAnsi="Arial" w:cs="Arial"/>
                      <w:b/>
                      <w:sz w:val="16"/>
                      <w:szCs w:val="16"/>
                      <w:lang w:val="es-ES" w:eastAsia="es-BO"/>
                    </w:rPr>
                    <w:t>CURSO</w:t>
                  </w:r>
                </w:p>
              </w:tc>
              <w:tc>
                <w:tcPr>
                  <w:tcW w:w="1417" w:type="dxa"/>
                  <w:shd w:val="clear" w:color="auto" w:fill="C6D9F1"/>
                  <w:vAlign w:val="center"/>
                </w:tcPr>
                <w:p w:rsidR="00CE44C0" w:rsidRPr="00CE44C0" w:rsidRDefault="00CE44C0" w:rsidP="00CE44C0">
                  <w:pPr>
                    <w:tabs>
                      <w:tab w:val="left" w:pos="220"/>
                    </w:tabs>
                    <w:spacing w:after="0" w:line="240" w:lineRule="auto"/>
                    <w:jc w:val="center"/>
                    <w:rPr>
                      <w:rFonts w:ascii="Arial" w:eastAsia="Times New Roman" w:hAnsi="Arial" w:cs="Arial"/>
                      <w:b/>
                      <w:sz w:val="16"/>
                      <w:szCs w:val="16"/>
                      <w:highlight w:val="yellow"/>
                      <w:lang w:val="es-ES" w:eastAsia="es-BO"/>
                    </w:rPr>
                  </w:pPr>
                  <w:r w:rsidRPr="00CE44C0">
                    <w:rPr>
                      <w:rFonts w:ascii="Arial" w:eastAsia="Times New Roman" w:hAnsi="Arial" w:cs="Arial"/>
                      <w:b/>
                      <w:sz w:val="16"/>
                      <w:szCs w:val="16"/>
                      <w:lang w:val="es-ES" w:eastAsia="es-BO"/>
                    </w:rPr>
                    <w:t>PLAZO DE EJECUCIÓN DEL SERVICIO</w:t>
                  </w:r>
                </w:p>
              </w:tc>
            </w:tr>
            <w:tr w:rsidR="00CE44C0" w:rsidRPr="00CE44C0" w:rsidTr="000B4FD6">
              <w:trPr>
                <w:trHeight w:val="534"/>
              </w:trPr>
              <w:tc>
                <w:tcPr>
                  <w:tcW w:w="2689" w:type="dxa"/>
                  <w:shd w:val="clear" w:color="auto" w:fill="auto"/>
                </w:tcPr>
                <w:p w:rsidR="00CE44C0" w:rsidRPr="00CE44C0" w:rsidRDefault="00CE44C0" w:rsidP="00CE44C0">
                  <w:pPr>
                    <w:spacing w:after="0" w:line="240" w:lineRule="auto"/>
                    <w:rPr>
                      <w:rFonts w:ascii="Arial" w:eastAsia="Times New Roman" w:hAnsi="Arial" w:cs="Arial"/>
                      <w:sz w:val="16"/>
                      <w:szCs w:val="16"/>
                    </w:rPr>
                  </w:pPr>
                </w:p>
                <w:p w:rsidR="00CE44C0" w:rsidRPr="00CE44C0" w:rsidRDefault="00CE44C0" w:rsidP="00CE44C0">
                  <w:pPr>
                    <w:spacing w:after="0" w:line="240" w:lineRule="auto"/>
                    <w:rPr>
                      <w:rFonts w:ascii="Arial" w:eastAsia="Times New Roman" w:hAnsi="Arial" w:cs="Arial"/>
                      <w:sz w:val="16"/>
                      <w:szCs w:val="16"/>
                    </w:rPr>
                  </w:pPr>
                  <w:r w:rsidRPr="00CE44C0">
                    <w:rPr>
                      <w:rFonts w:ascii="Arial" w:eastAsia="Times New Roman" w:hAnsi="Arial" w:cs="Arial"/>
                      <w:sz w:val="16"/>
                      <w:szCs w:val="16"/>
                    </w:rPr>
                    <w:t>Técnicas de mantenimiento y confiabilidad industrial de equipos rotativos y estáticos de plantas de gas y petroquímica</w:t>
                  </w:r>
                </w:p>
                <w:p w:rsidR="00CE44C0" w:rsidRPr="00CE44C0" w:rsidRDefault="00CE44C0" w:rsidP="00CE44C0">
                  <w:pPr>
                    <w:spacing w:after="0" w:line="240" w:lineRule="auto"/>
                    <w:rPr>
                      <w:rFonts w:ascii="Arial" w:eastAsia="Times New Roman" w:hAnsi="Arial" w:cs="Arial"/>
                      <w:sz w:val="16"/>
                      <w:szCs w:val="16"/>
                      <w:lang w:val="es-ES" w:eastAsia="es-BO"/>
                    </w:rPr>
                  </w:pPr>
                </w:p>
              </w:tc>
              <w:tc>
                <w:tcPr>
                  <w:tcW w:w="1417" w:type="dxa"/>
                </w:tcPr>
                <w:p w:rsidR="00CE44C0" w:rsidRPr="00CE44C0" w:rsidRDefault="00CE44C0" w:rsidP="00CE44C0">
                  <w:pPr>
                    <w:spacing w:after="0" w:line="240" w:lineRule="auto"/>
                    <w:jc w:val="center"/>
                    <w:rPr>
                      <w:rFonts w:ascii="Arial" w:eastAsia="Times New Roman" w:hAnsi="Arial" w:cs="Arial"/>
                      <w:sz w:val="16"/>
                      <w:szCs w:val="16"/>
                      <w:highlight w:val="yellow"/>
                      <w:lang w:val="es-ES" w:eastAsia="es-BO"/>
                    </w:rPr>
                  </w:pPr>
                </w:p>
                <w:p w:rsidR="00CE44C0" w:rsidRPr="00CE44C0" w:rsidRDefault="00CE44C0" w:rsidP="00CE44C0">
                  <w:pPr>
                    <w:spacing w:after="0" w:line="240" w:lineRule="auto"/>
                    <w:jc w:val="center"/>
                    <w:rPr>
                      <w:rFonts w:ascii="Arial" w:eastAsia="Times New Roman" w:hAnsi="Arial" w:cs="Arial"/>
                      <w:sz w:val="16"/>
                      <w:szCs w:val="16"/>
                      <w:highlight w:val="yellow"/>
                      <w:lang w:val="es-ES" w:eastAsia="es-BO"/>
                    </w:rPr>
                  </w:pPr>
                  <w:r w:rsidRPr="00CE44C0">
                    <w:rPr>
                      <w:rFonts w:ascii="Arial" w:eastAsia="Times New Roman" w:hAnsi="Arial" w:cs="Arial"/>
                      <w:sz w:val="16"/>
                      <w:szCs w:val="16"/>
                      <w:lang w:val="es-ES" w:eastAsia="es-BO"/>
                    </w:rPr>
                    <w:t>15 días calendario</w:t>
                  </w:r>
                </w:p>
              </w:tc>
            </w:tr>
          </w:tbl>
          <w:p w:rsidR="00CE44C0" w:rsidRPr="00CE44C0" w:rsidRDefault="00CE44C0" w:rsidP="00CE44C0">
            <w:pPr>
              <w:spacing w:after="0" w:line="240" w:lineRule="auto"/>
              <w:jc w:val="both"/>
              <w:rPr>
                <w:rFonts w:ascii="Arial" w:eastAsia="Times New Roman" w:hAnsi="Arial" w:cs="Arial"/>
                <w:bCs/>
                <w:sz w:val="16"/>
                <w:szCs w:val="16"/>
                <w:lang w:val="es-ES" w:eastAsia="es-BO"/>
              </w:rPr>
            </w:pPr>
          </w:p>
          <w:p w:rsidR="00CE44C0" w:rsidRPr="00CE44C0" w:rsidRDefault="00CE44C0" w:rsidP="00CE44C0">
            <w:pPr>
              <w:spacing w:after="0" w:line="240" w:lineRule="auto"/>
              <w:jc w:val="both"/>
              <w:rPr>
                <w:rFonts w:ascii="Arial" w:eastAsia="Times New Roman" w:hAnsi="Arial" w:cs="Arial"/>
                <w:bCs/>
                <w:sz w:val="16"/>
                <w:szCs w:val="16"/>
                <w:lang w:val="es-ES" w:eastAsia="es-BO"/>
              </w:rPr>
            </w:pPr>
            <w:r w:rsidRPr="00CE44C0">
              <w:rPr>
                <w:rFonts w:ascii="Arial" w:eastAsia="Times New Roman" w:hAnsi="Arial" w:cs="Arial"/>
                <w:bCs/>
                <w:sz w:val="16"/>
                <w:szCs w:val="16"/>
                <w:lang w:val="es-ES" w:eastAsia="es-BO"/>
              </w:rPr>
              <w:t>El tiempo de prestación del servicio de capacitación será computable a partir de la emisión de la Orden de Proceder por la Unidad Solicitante considerándose una de las dos opciones de horarios:</w:t>
            </w:r>
          </w:p>
          <w:p w:rsidR="00CE44C0" w:rsidRPr="00CE44C0" w:rsidRDefault="00CE44C0" w:rsidP="00CE44C0">
            <w:pPr>
              <w:spacing w:after="0" w:line="240" w:lineRule="auto"/>
              <w:jc w:val="both"/>
              <w:rPr>
                <w:rFonts w:ascii="Arial" w:eastAsia="Times New Roman" w:hAnsi="Arial" w:cs="Arial"/>
                <w:bCs/>
                <w:sz w:val="16"/>
                <w:szCs w:val="16"/>
                <w:lang w:val="es-ES" w:eastAsia="es-BO"/>
              </w:rPr>
            </w:pPr>
          </w:p>
          <w:p w:rsidR="00CE44C0" w:rsidRPr="00CE44C0" w:rsidRDefault="00CE44C0" w:rsidP="00CE44C0">
            <w:pPr>
              <w:spacing w:after="0" w:line="240" w:lineRule="auto"/>
              <w:jc w:val="both"/>
              <w:rPr>
                <w:rFonts w:ascii="Arial" w:eastAsia="Times New Roman" w:hAnsi="Arial" w:cs="Arial"/>
                <w:b/>
                <w:sz w:val="16"/>
                <w:szCs w:val="16"/>
                <w:lang w:val="es-ES" w:eastAsia="es-BO"/>
              </w:rPr>
            </w:pPr>
            <w:r w:rsidRPr="00CE44C0">
              <w:rPr>
                <w:rFonts w:ascii="Arial" w:eastAsia="Times New Roman" w:hAnsi="Arial" w:cs="Arial"/>
                <w:b/>
                <w:sz w:val="16"/>
                <w:szCs w:val="16"/>
                <w:lang w:val="es-ES" w:eastAsia="es-BO"/>
              </w:rPr>
              <w:t>OPCIÓN 1</w:t>
            </w:r>
          </w:p>
          <w:p w:rsidR="00CE44C0" w:rsidRPr="00CE44C0" w:rsidRDefault="00CE44C0" w:rsidP="00CE44C0">
            <w:pPr>
              <w:spacing w:after="0" w:line="240" w:lineRule="auto"/>
              <w:jc w:val="both"/>
              <w:rPr>
                <w:rFonts w:ascii="Arial" w:eastAsia="Times New Roman" w:hAnsi="Arial" w:cs="Arial"/>
                <w:b/>
                <w:sz w:val="16"/>
                <w:szCs w:val="16"/>
                <w:lang w:val="es-ES" w:eastAsia="es-BO"/>
              </w:rPr>
            </w:pPr>
          </w:p>
          <w:tbl>
            <w:tblPr>
              <w:tblW w:w="4104" w:type="dxa"/>
              <w:jc w:val="center"/>
              <w:tblLayout w:type="fixed"/>
              <w:tblCellMar>
                <w:left w:w="70" w:type="dxa"/>
                <w:right w:w="70" w:type="dxa"/>
              </w:tblCellMar>
              <w:tblLook w:val="04A0" w:firstRow="1" w:lastRow="0" w:firstColumn="1" w:lastColumn="0" w:noHBand="0" w:noVBand="1"/>
            </w:tblPr>
            <w:tblGrid>
              <w:gridCol w:w="1269"/>
              <w:gridCol w:w="1102"/>
              <w:gridCol w:w="468"/>
              <w:gridCol w:w="1265"/>
            </w:tblGrid>
            <w:tr w:rsidR="00CE44C0" w:rsidRPr="00CE44C0" w:rsidTr="000B4FD6">
              <w:trPr>
                <w:trHeight w:val="244"/>
                <w:jc w:val="center"/>
              </w:trPr>
              <w:tc>
                <w:tcPr>
                  <w:tcW w:w="1269" w:type="dxa"/>
                  <w:tcBorders>
                    <w:top w:val="single" w:sz="4" w:space="0" w:color="auto"/>
                    <w:left w:val="single" w:sz="4" w:space="0" w:color="auto"/>
                    <w:bottom w:val="single" w:sz="4" w:space="0" w:color="auto"/>
                    <w:right w:val="single" w:sz="4" w:space="0" w:color="auto"/>
                  </w:tcBorders>
                  <w:shd w:val="clear" w:color="000000" w:fill="F5F2F2"/>
                  <w:noWrap/>
                  <w:vAlign w:val="center"/>
                  <w:hideMark/>
                </w:tcPr>
                <w:p w:rsidR="00CE44C0" w:rsidRPr="00CE44C0" w:rsidRDefault="00CE44C0" w:rsidP="00CE44C0">
                  <w:pPr>
                    <w:spacing w:after="0" w:line="240" w:lineRule="auto"/>
                    <w:jc w:val="center"/>
                    <w:rPr>
                      <w:rFonts w:ascii="Arial" w:eastAsia="Times New Roman" w:hAnsi="Arial" w:cs="Arial"/>
                      <w:sz w:val="16"/>
                      <w:szCs w:val="16"/>
                      <w:lang w:val="es-ES" w:eastAsia="es-BO"/>
                    </w:rPr>
                  </w:pPr>
                  <w:r w:rsidRPr="00CE44C0">
                    <w:rPr>
                      <w:rFonts w:ascii="Arial" w:eastAsia="Times New Roman" w:hAnsi="Arial" w:cs="Arial"/>
                      <w:sz w:val="16"/>
                      <w:szCs w:val="16"/>
                      <w:lang w:val="es-ES"/>
                    </w:rPr>
                    <w:t>DÍA</w:t>
                  </w:r>
                </w:p>
              </w:tc>
              <w:tc>
                <w:tcPr>
                  <w:tcW w:w="1102" w:type="dxa"/>
                  <w:tcBorders>
                    <w:top w:val="single" w:sz="4" w:space="0" w:color="auto"/>
                    <w:left w:val="nil"/>
                    <w:bottom w:val="single" w:sz="4" w:space="0" w:color="auto"/>
                    <w:right w:val="single" w:sz="4" w:space="0" w:color="auto"/>
                  </w:tcBorders>
                  <w:shd w:val="clear" w:color="000000" w:fill="F2F2F2"/>
                  <w:noWrap/>
                  <w:vAlign w:val="center"/>
                  <w:hideMark/>
                </w:tcPr>
                <w:p w:rsidR="00CE44C0" w:rsidRPr="00CE44C0" w:rsidRDefault="00CE44C0" w:rsidP="00CE44C0">
                  <w:pPr>
                    <w:spacing w:after="0" w:line="240" w:lineRule="auto"/>
                    <w:jc w:val="center"/>
                    <w:rPr>
                      <w:rFonts w:ascii="Arial" w:eastAsia="Times New Roman" w:hAnsi="Arial" w:cs="Arial"/>
                      <w:color w:val="000000"/>
                      <w:sz w:val="16"/>
                      <w:szCs w:val="16"/>
                      <w:lang w:val="es-ES"/>
                    </w:rPr>
                  </w:pPr>
                  <w:r w:rsidRPr="00CE44C0">
                    <w:rPr>
                      <w:rFonts w:ascii="Arial" w:eastAsia="Times New Roman" w:hAnsi="Arial" w:cs="Arial"/>
                      <w:color w:val="000000"/>
                      <w:sz w:val="16"/>
                      <w:szCs w:val="16"/>
                      <w:lang w:val="es-ES"/>
                    </w:rPr>
                    <w:t>HORA INICIO</w:t>
                  </w:r>
                </w:p>
              </w:tc>
              <w:tc>
                <w:tcPr>
                  <w:tcW w:w="468" w:type="dxa"/>
                  <w:tcBorders>
                    <w:top w:val="single" w:sz="4" w:space="0" w:color="auto"/>
                    <w:left w:val="nil"/>
                    <w:bottom w:val="single" w:sz="4" w:space="0" w:color="auto"/>
                    <w:right w:val="single" w:sz="4" w:space="0" w:color="auto"/>
                  </w:tcBorders>
                  <w:shd w:val="clear" w:color="000000" w:fill="F2F2F2"/>
                  <w:noWrap/>
                  <w:vAlign w:val="center"/>
                  <w:hideMark/>
                </w:tcPr>
                <w:p w:rsidR="00CE44C0" w:rsidRPr="00CE44C0" w:rsidRDefault="00CE44C0" w:rsidP="00CE44C0">
                  <w:pPr>
                    <w:spacing w:after="0" w:line="240" w:lineRule="auto"/>
                    <w:jc w:val="center"/>
                    <w:rPr>
                      <w:rFonts w:ascii="Arial" w:eastAsia="Times New Roman" w:hAnsi="Arial" w:cs="Arial"/>
                      <w:color w:val="000000"/>
                      <w:sz w:val="16"/>
                      <w:szCs w:val="16"/>
                      <w:lang w:val="es-ES"/>
                    </w:rPr>
                  </w:pPr>
                  <w:r w:rsidRPr="00CE44C0">
                    <w:rPr>
                      <w:rFonts w:ascii="Arial" w:eastAsia="Times New Roman" w:hAnsi="Arial" w:cs="Arial"/>
                      <w:color w:val="000000"/>
                      <w:sz w:val="16"/>
                      <w:szCs w:val="16"/>
                      <w:lang w:val="es-ES"/>
                    </w:rPr>
                    <w:t> </w:t>
                  </w:r>
                </w:p>
              </w:tc>
              <w:tc>
                <w:tcPr>
                  <w:tcW w:w="1265" w:type="dxa"/>
                  <w:tcBorders>
                    <w:top w:val="single" w:sz="4" w:space="0" w:color="auto"/>
                    <w:left w:val="nil"/>
                    <w:bottom w:val="single" w:sz="4" w:space="0" w:color="auto"/>
                    <w:right w:val="single" w:sz="4" w:space="0" w:color="auto"/>
                  </w:tcBorders>
                  <w:shd w:val="clear" w:color="000000" w:fill="F2F2F2"/>
                  <w:vAlign w:val="center"/>
                  <w:hideMark/>
                </w:tcPr>
                <w:p w:rsidR="00CE44C0" w:rsidRPr="00CE44C0" w:rsidRDefault="00CE44C0" w:rsidP="00CE44C0">
                  <w:pPr>
                    <w:spacing w:after="0" w:line="240" w:lineRule="auto"/>
                    <w:jc w:val="center"/>
                    <w:rPr>
                      <w:rFonts w:ascii="Arial" w:eastAsia="Times New Roman" w:hAnsi="Arial" w:cs="Arial"/>
                      <w:color w:val="000000"/>
                      <w:sz w:val="16"/>
                      <w:szCs w:val="16"/>
                      <w:lang w:val="es-ES"/>
                    </w:rPr>
                  </w:pPr>
                  <w:r w:rsidRPr="00CE44C0">
                    <w:rPr>
                      <w:rFonts w:ascii="Arial" w:eastAsia="Times New Roman" w:hAnsi="Arial" w:cs="Arial"/>
                      <w:color w:val="000000"/>
                      <w:sz w:val="16"/>
                      <w:szCs w:val="16"/>
                      <w:lang w:val="es-ES"/>
                    </w:rPr>
                    <w:t>HORA FINALIZACIÓN</w:t>
                  </w:r>
                </w:p>
              </w:tc>
            </w:tr>
            <w:tr w:rsidR="00CE44C0" w:rsidRPr="00CE44C0" w:rsidTr="000B4FD6">
              <w:trPr>
                <w:trHeight w:val="273"/>
                <w:jc w:val="center"/>
              </w:trPr>
              <w:tc>
                <w:tcPr>
                  <w:tcW w:w="1269" w:type="dxa"/>
                  <w:tcBorders>
                    <w:top w:val="single" w:sz="4" w:space="0" w:color="auto"/>
                    <w:left w:val="single" w:sz="4" w:space="0" w:color="auto"/>
                    <w:bottom w:val="single" w:sz="4" w:space="0" w:color="auto"/>
                    <w:right w:val="single" w:sz="4" w:space="0" w:color="auto"/>
                  </w:tcBorders>
                  <w:shd w:val="clear" w:color="000000" w:fill="F5F2F2"/>
                  <w:noWrap/>
                  <w:vAlign w:val="center"/>
                  <w:hideMark/>
                </w:tcPr>
                <w:p w:rsidR="00CE44C0" w:rsidRPr="00CE44C0" w:rsidRDefault="00CE44C0" w:rsidP="00CE44C0">
                  <w:pPr>
                    <w:spacing w:after="0" w:line="240" w:lineRule="auto"/>
                    <w:jc w:val="center"/>
                    <w:rPr>
                      <w:rFonts w:ascii="Arial" w:eastAsia="Times New Roman" w:hAnsi="Arial" w:cs="Arial"/>
                      <w:sz w:val="16"/>
                      <w:szCs w:val="16"/>
                      <w:lang w:val="es-ES"/>
                    </w:rPr>
                  </w:pPr>
                  <w:r w:rsidRPr="00CE44C0">
                    <w:rPr>
                      <w:rFonts w:ascii="Arial" w:eastAsia="Times New Roman" w:hAnsi="Arial" w:cs="Arial"/>
                      <w:sz w:val="16"/>
                      <w:szCs w:val="16"/>
                      <w:lang w:val="es-ES"/>
                    </w:rPr>
                    <w:t>LUNES</w:t>
                  </w:r>
                </w:p>
              </w:tc>
              <w:tc>
                <w:tcPr>
                  <w:tcW w:w="1102" w:type="dxa"/>
                  <w:tcBorders>
                    <w:top w:val="single" w:sz="4" w:space="0" w:color="auto"/>
                    <w:left w:val="nil"/>
                    <w:bottom w:val="single" w:sz="4" w:space="0" w:color="auto"/>
                    <w:right w:val="single" w:sz="4" w:space="0" w:color="000000"/>
                  </w:tcBorders>
                  <w:shd w:val="clear" w:color="auto" w:fill="auto"/>
                  <w:noWrap/>
                  <w:vAlign w:val="center"/>
                  <w:hideMark/>
                </w:tcPr>
                <w:p w:rsidR="00CE44C0" w:rsidRPr="00CE44C0" w:rsidRDefault="00CE44C0" w:rsidP="00CE44C0">
                  <w:pPr>
                    <w:spacing w:after="0" w:line="240" w:lineRule="auto"/>
                    <w:jc w:val="center"/>
                    <w:rPr>
                      <w:rFonts w:ascii="Arial" w:eastAsia="Times New Roman" w:hAnsi="Arial" w:cs="Arial"/>
                      <w:sz w:val="16"/>
                      <w:szCs w:val="16"/>
                      <w:lang w:val="es-ES"/>
                    </w:rPr>
                  </w:pPr>
                  <w:r w:rsidRPr="00CE44C0">
                    <w:rPr>
                      <w:rFonts w:ascii="Arial" w:eastAsia="Times New Roman" w:hAnsi="Arial" w:cs="Arial"/>
                      <w:sz w:val="16"/>
                      <w:szCs w:val="16"/>
                      <w:lang w:val="es-ES"/>
                    </w:rPr>
                    <w:t>14:30</w:t>
                  </w:r>
                </w:p>
              </w:tc>
              <w:tc>
                <w:tcPr>
                  <w:tcW w:w="468" w:type="dxa"/>
                  <w:tcBorders>
                    <w:top w:val="nil"/>
                    <w:left w:val="nil"/>
                    <w:bottom w:val="single" w:sz="4" w:space="0" w:color="auto"/>
                    <w:right w:val="single" w:sz="4" w:space="0" w:color="auto"/>
                  </w:tcBorders>
                  <w:shd w:val="clear" w:color="000000" w:fill="F5F2F2"/>
                  <w:noWrap/>
                  <w:vAlign w:val="center"/>
                  <w:hideMark/>
                </w:tcPr>
                <w:p w:rsidR="00CE44C0" w:rsidRPr="00CE44C0" w:rsidRDefault="00CE44C0" w:rsidP="00CE44C0">
                  <w:pPr>
                    <w:spacing w:after="0" w:line="240" w:lineRule="auto"/>
                    <w:jc w:val="center"/>
                    <w:rPr>
                      <w:rFonts w:ascii="Arial" w:eastAsia="Times New Roman" w:hAnsi="Arial" w:cs="Arial"/>
                      <w:sz w:val="16"/>
                      <w:szCs w:val="16"/>
                      <w:lang w:val="es-ES"/>
                    </w:rPr>
                  </w:pPr>
                  <w:r w:rsidRPr="00CE44C0">
                    <w:rPr>
                      <w:rFonts w:ascii="Arial" w:eastAsia="Times New Roman" w:hAnsi="Arial" w:cs="Arial"/>
                      <w:sz w:val="16"/>
                      <w:szCs w:val="16"/>
                      <w:lang w:val="es-ES"/>
                    </w:rPr>
                    <w:t>A</w:t>
                  </w:r>
                </w:p>
              </w:tc>
              <w:tc>
                <w:tcPr>
                  <w:tcW w:w="1265" w:type="dxa"/>
                  <w:tcBorders>
                    <w:top w:val="single" w:sz="4" w:space="0" w:color="auto"/>
                    <w:left w:val="nil"/>
                    <w:bottom w:val="single" w:sz="4" w:space="0" w:color="auto"/>
                    <w:right w:val="single" w:sz="4" w:space="0" w:color="000000"/>
                  </w:tcBorders>
                  <w:shd w:val="clear" w:color="auto" w:fill="auto"/>
                  <w:noWrap/>
                  <w:vAlign w:val="center"/>
                  <w:hideMark/>
                </w:tcPr>
                <w:p w:rsidR="00CE44C0" w:rsidRPr="00CE44C0" w:rsidRDefault="00CE44C0" w:rsidP="00CE44C0">
                  <w:pPr>
                    <w:spacing w:after="0" w:line="240" w:lineRule="auto"/>
                    <w:jc w:val="center"/>
                    <w:rPr>
                      <w:rFonts w:ascii="Arial" w:eastAsia="Times New Roman" w:hAnsi="Arial" w:cs="Arial"/>
                      <w:sz w:val="16"/>
                      <w:szCs w:val="16"/>
                      <w:lang w:val="es-ES"/>
                    </w:rPr>
                  </w:pPr>
                  <w:r w:rsidRPr="00CE44C0">
                    <w:rPr>
                      <w:rFonts w:ascii="Arial" w:eastAsia="Times New Roman" w:hAnsi="Arial" w:cs="Arial"/>
                      <w:sz w:val="16"/>
                      <w:szCs w:val="16"/>
                      <w:lang w:val="es-ES"/>
                    </w:rPr>
                    <w:t>20:30</w:t>
                  </w:r>
                </w:p>
              </w:tc>
            </w:tr>
            <w:tr w:rsidR="00CE44C0" w:rsidRPr="00CE44C0" w:rsidTr="000B4FD6">
              <w:trPr>
                <w:trHeight w:val="273"/>
                <w:jc w:val="center"/>
              </w:trPr>
              <w:tc>
                <w:tcPr>
                  <w:tcW w:w="1269" w:type="dxa"/>
                  <w:tcBorders>
                    <w:top w:val="single" w:sz="4" w:space="0" w:color="auto"/>
                    <w:left w:val="single" w:sz="4" w:space="0" w:color="auto"/>
                    <w:bottom w:val="single" w:sz="4" w:space="0" w:color="auto"/>
                    <w:right w:val="single" w:sz="4" w:space="0" w:color="auto"/>
                  </w:tcBorders>
                  <w:shd w:val="clear" w:color="000000" w:fill="F5F2F2"/>
                  <w:noWrap/>
                  <w:vAlign w:val="center"/>
                  <w:hideMark/>
                </w:tcPr>
                <w:p w:rsidR="00CE44C0" w:rsidRPr="00CE44C0" w:rsidRDefault="00CE44C0" w:rsidP="00CE44C0">
                  <w:pPr>
                    <w:spacing w:after="0" w:line="240" w:lineRule="auto"/>
                    <w:jc w:val="center"/>
                    <w:rPr>
                      <w:rFonts w:ascii="Arial" w:eastAsia="Times New Roman" w:hAnsi="Arial" w:cs="Arial"/>
                      <w:sz w:val="16"/>
                      <w:szCs w:val="16"/>
                      <w:lang w:val="es-ES"/>
                    </w:rPr>
                  </w:pPr>
                  <w:r w:rsidRPr="00CE44C0">
                    <w:rPr>
                      <w:rFonts w:ascii="Arial" w:eastAsia="Times New Roman" w:hAnsi="Arial" w:cs="Arial"/>
                      <w:sz w:val="16"/>
                      <w:szCs w:val="16"/>
                      <w:lang w:val="es-ES"/>
                    </w:rPr>
                    <w:t>MARTES</w:t>
                  </w:r>
                </w:p>
              </w:tc>
              <w:tc>
                <w:tcPr>
                  <w:tcW w:w="1102" w:type="dxa"/>
                  <w:tcBorders>
                    <w:top w:val="single" w:sz="4" w:space="0" w:color="auto"/>
                    <w:left w:val="nil"/>
                    <w:bottom w:val="single" w:sz="4" w:space="0" w:color="auto"/>
                    <w:right w:val="single" w:sz="4" w:space="0" w:color="000000"/>
                  </w:tcBorders>
                  <w:shd w:val="clear" w:color="auto" w:fill="auto"/>
                  <w:noWrap/>
                  <w:vAlign w:val="center"/>
                  <w:hideMark/>
                </w:tcPr>
                <w:p w:rsidR="00CE44C0" w:rsidRPr="00CE44C0" w:rsidRDefault="00CE44C0" w:rsidP="00CE44C0">
                  <w:pPr>
                    <w:spacing w:after="0" w:line="240" w:lineRule="auto"/>
                    <w:jc w:val="center"/>
                    <w:rPr>
                      <w:rFonts w:ascii="Arial" w:eastAsia="Times New Roman" w:hAnsi="Arial" w:cs="Arial"/>
                      <w:sz w:val="16"/>
                      <w:szCs w:val="16"/>
                      <w:lang w:val="es-ES"/>
                    </w:rPr>
                  </w:pPr>
                  <w:r w:rsidRPr="00CE44C0">
                    <w:rPr>
                      <w:rFonts w:ascii="Arial" w:eastAsia="Times New Roman" w:hAnsi="Arial" w:cs="Arial"/>
                      <w:sz w:val="16"/>
                      <w:szCs w:val="16"/>
                      <w:lang w:val="es-ES"/>
                    </w:rPr>
                    <w:t>14:30</w:t>
                  </w:r>
                </w:p>
              </w:tc>
              <w:tc>
                <w:tcPr>
                  <w:tcW w:w="468" w:type="dxa"/>
                  <w:tcBorders>
                    <w:top w:val="nil"/>
                    <w:left w:val="nil"/>
                    <w:bottom w:val="single" w:sz="4" w:space="0" w:color="auto"/>
                    <w:right w:val="single" w:sz="4" w:space="0" w:color="auto"/>
                  </w:tcBorders>
                  <w:shd w:val="clear" w:color="000000" w:fill="F5F2F2"/>
                  <w:noWrap/>
                  <w:vAlign w:val="center"/>
                  <w:hideMark/>
                </w:tcPr>
                <w:p w:rsidR="00CE44C0" w:rsidRPr="00CE44C0" w:rsidRDefault="00CE44C0" w:rsidP="00CE44C0">
                  <w:pPr>
                    <w:spacing w:after="0" w:line="240" w:lineRule="auto"/>
                    <w:jc w:val="center"/>
                    <w:rPr>
                      <w:rFonts w:ascii="Arial" w:eastAsia="Times New Roman" w:hAnsi="Arial" w:cs="Arial"/>
                      <w:sz w:val="16"/>
                      <w:szCs w:val="16"/>
                      <w:lang w:val="es-ES"/>
                    </w:rPr>
                  </w:pPr>
                  <w:r w:rsidRPr="00CE44C0">
                    <w:rPr>
                      <w:rFonts w:ascii="Arial" w:eastAsia="Times New Roman" w:hAnsi="Arial" w:cs="Arial"/>
                      <w:sz w:val="16"/>
                      <w:szCs w:val="16"/>
                      <w:lang w:val="es-ES"/>
                    </w:rPr>
                    <w:t>A</w:t>
                  </w:r>
                </w:p>
              </w:tc>
              <w:tc>
                <w:tcPr>
                  <w:tcW w:w="1265" w:type="dxa"/>
                  <w:tcBorders>
                    <w:top w:val="single" w:sz="4" w:space="0" w:color="auto"/>
                    <w:left w:val="nil"/>
                    <w:bottom w:val="single" w:sz="4" w:space="0" w:color="auto"/>
                    <w:right w:val="single" w:sz="4" w:space="0" w:color="000000"/>
                  </w:tcBorders>
                  <w:shd w:val="clear" w:color="auto" w:fill="auto"/>
                  <w:noWrap/>
                  <w:vAlign w:val="center"/>
                  <w:hideMark/>
                </w:tcPr>
                <w:p w:rsidR="00CE44C0" w:rsidRPr="00CE44C0" w:rsidRDefault="00CE44C0" w:rsidP="00CE44C0">
                  <w:pPr>
                    <w:spacing w:after="0" w:line="240" w:lineRule="auto"/>
                    <w:jc w:val="center"/>
                    <w:rPr>
                      <w:rFonts w:ascii="Arial" w:eastAsia="Times New Roman" w:hAnsi="Arial" w:cs="Arial"/>
                      <w:sz w:val="16"/>
                      <w:szCs w:val="16"/>
                      <w:lang w:val="es-ES"/>
                    </w:rPr>
                  </w:pPr>
                  <w:r w:rsidRPr="00CE44C0">
                    <w:rPr>
                      <w:rFonts w:ascii="Arial" w:eastAsia="Times New Roman" w:hAnsi="Arial" w:cs="Arial"/>
                      <w:sz w:val="16"/>
                      <w:szCs w:val="16"/>
                      <w:lang w:val="es-ES"/>
                    </w:rPr>
                    <w:t>20:30</w:t>
                  </w:r>
                </w:p>
              </w:tc>
            </w:tr>
            <w:tr w:rsidR="00CE44C0" w:rsidRPr="00CE44C0" w:rsidTr="000B4FD6">
              <w:trPr>
                <w:trHeight w:val="273"/>
                <w:jc w:val="center"/>
              </w:trPr>
              <w:tc>
                <w:tcPr>
                  <w:tcW w:w="1269" w:type="dxa"/>
                  <w:tcBorders>
                    <w:top w:val="single" w:sz="4" w:space="0" w:color="auto"/>
                    <w:left w:val="single" w:sz="4" w:space="0" w:color="auto"/>
                    <w:bottom w:val="single" w:sz="4" w:space="0" w:color="auto"/>
                    <w:right w:val="single" w:sz="4" w:space="0" w:color="auto"/>
                  </w:tcBorders>
                  <w:shd w:val="clear" w:color="000000" w:fill="F5F2F2"/>
                  <w:noWrap/>
                  <w:vAlign w:val="center"/>
                  <w:hideMark/>
                </w:tcPr>
                <w:p w:rsidR="00CE44C0" w:rsidRPr="00CE44C0" w:rsidRDefault="00CE44C0" w:rsidP="00CE44C0">
                  <w:pPr>
                    <w:spacing w:after="0" w:line="240" w:lineRule="auto"/>
                    <w:jc w:val="center"/>
                    <w:rPr>
                      <w:rFonts w:ascii="Arial" w:eastAsia="Times New Roman" w:hAnsi="Arial" w:cs="Arial"/>
                      <w:sz w:val="16"/>
                      <w:szCs w:val="16"/>
                      <w:lang w:val="es-ES"/>
                    </w:rPr>
                  </w:pPr>
                  <w:r w:rsidRPr="00CE44C0">
                    <w:rPr>
                      <w:rFonts w:ascii="Arial" w:eastAsia="Times New Roman" w:hAnsi="Arial" w:cs="Arial"/>
                      <w:sz w:val="16"/>
                      <w:szCs w:val="16"/>
                      <w:lang w:val="es-ES"/>
                    </w:rPr>
                    <w:t>MIÉRCOLES</w:t>
                  </w:r>
                </w:p>
              </w:tc>
              <w:tc>
                <w:tcPr>
                  <w:tcW w:w="1102" w:type="dxa"/>
                  <w:tcBorders>
                    <w:top w:val="single" w:sz="4" w:space="0" w:color="auto"/>
                    <w:left w:val="nil"/>
                    <w:bottom w:val="single" w:sz="4" w:space="0" w:color="auto"/>
                    <w:right w:val="single" w:sz="4" w:space="0" w:color="000000"/>
                  </w:tcBorders>
                  <w:shd w:val="clear" w:color="auto" w:fill="auto"/>
                  <w:noWrap/>
                  <w:vAlign w:val="center"/>
                  <w:hideMark/>
                </w:tcPr>
                <w:p w:rsidR="00CE44C0" w:rsidRPr="00CE44C0" w:rsidRDefault="00CE44C0" w:rsidP="00CE44C0">
                  <w:pPr>
                    <w:spacing w:after="0" w:line="240" w:lineRule="auto"/>
                    <w:jc w:val="center"/>
                    <w:rPr>
                      <w:rFonts w:ascii="Arial" w:eastAsia="Times New Roman" w:hAnsi="Arial" w:cs="Arial"/>
                      <w:sz w:val="16"/>
                      <w:szCs w:val="16"/>
                      <w:lang w:val="es-ES"/>
                    </w:rPr>
                  </w:pPr>
                  <w:r w:rsidRPr="00CE44C0">
                    <w:rPr>
                      <w:rFonts w:ascii="Arial" w:eastAsia="Times New Roman" w:hAnsi="Arial" w:cs="Arial"/>
                      <w:sz w:val="16"/>
                      <w:szCs w:val="16"/>
                      <w:lang w:val="es-ES"/>
                    </w:rPr>
                    <w:t>14:30</w:t>
                  </w:r>
                </w:p>
              </w:tc>
              <w:tc>
                <w:tcPr>
                  <w:tcW w:w="468" w:type="dxa"/>
                  <w:tcBorders>
                    <w:top w:val="nil"/>
                    <w:left w:val="nil"/>
                    <w:bottom w:val="single" w:sz="4" w:space="0" w:color="auto"/>
                    <w:right w:val="single" w:sz="4" w:space="0" w:color="auto"/>
                  </w:tcBorders>
                  <w:shd w:val="clear" w:color="000000" w:fill="F5F2F2"/>
                  <w:noWrap/>
                  <w:vAlign w:val="center"/>
                  <w:hideMark/>
                </w:tcPr>
                <w:p w:rsidR="00CE44C0" w:rsidRPr="00CE44C0" w:rsidRDefault="00CE44C0" w:rsidP="00CE44C0">
                  <w:pPr>
                    <w:spacing w:after="0" w:line="240" w:lineRule="auto"/>
                    <w:jc w:val="center"/>
                    <w:rPr>
                      <w:rFonts w:ascii="Arial" w:eastAsia="Times New Roman" w:hAnsi="Arial" w:cs="Arial"/>
                      <w:sz w:val="16"/>
                      <w:szCs w:val="16"/>
                      <w:lang w:val="es-ES"/>
                    </w:rPr>
                  </w:pPr>
                  <w:r w:rsidRPr="00CE44C0">
                    <w:rPr>
                      <w:rFonts w:ascii="Arial" w:eastAsia="Times New Roman" w:hAnsi="Arial" w:cs="Arial"/>
                      <w:sz w:val="16"/>
                      <w:szCs w:val="16"/>
                      <w:lang w:val="es-ES"/>
                    </w:rPr>
                    <w:t>A</w:t>
                  </w:r>
                </w:p>
              </w:tc>
              <w:tc>
                <w:tcPr>
                  <w:tcW w:w="1265" w:type="dxa"/>
                  <w:tcBorders>
                    <w:top w:val="single" w:sz="4" w:space="0" w:color="auto"/>
                    <w:left w:val="nil"/>
                    <w:bottom w:val="single" w:sz="4" w:space="0" w:color="auto"/>
                    <w:right w:val="single" w:sz="4" w:space="0" w:color="000000"/>
                  </w:tcBorders>
                  <w:shd w:val="clear" w:color="auto" w:fill="auto"/>
                  <w:noWrap/>
                  <w:vAlign w:val="center"/>
                  <w:hideMark/>
                </w:tcPr>
                <w:p w:rsidR="00CE44C0" w:rsidRPr="00CE44C0" w:rsidRDefault="00CE44C0" w:rsidP="00CE44C0">
                  <w:pPr>
                    <w:spacing w:after="0" w:line="240" w:lineRule="auto"/>
                    <w:jc w:val="center"/>
                    <w:rPr>
                      <w:rFonts w:ascii="Arial" w:eastAsia="Times New Roman" w:hAnsi="Arial" w:cs="Arial"/>
                      <w:sz w:val="16"/>
                      <w:szCs w:val="16"/>
                      <w:lang w:val="es-ES"/>
                    </w:rPr>
                  </w:pPr>
                  <w:r w:rsidRPr="00CE44C0">
                    <w:rPr>
                      <w:rFonts w:ascii="Arial" w:eastAsia="Times New Roman" w:hAnsi="Arial" w:cs="Arial"/>
                      <w:sz w:val="16"/>
                      <w:szCs w:val="16"/>
                      <w:lang w:val="es-ES"/>
                    </w:rPr>
                    <w:t>20:30</w:t>
                  </w:r>
                </w:p>
              </w:tc>
            </w:tr>
            <w:tr w:rsidR="00CE44C0" w:rsidRPr="00CE44C0" w:rsidTr="000B4FD6">
              <w:trPr>
                <w:trHeight w:val="273"/>
                <w:jc w:val="center"/>
              </w:trPr>
              <w:tc>
                <w:tcPr>
                  <w:tcW w:w="1269" w:type="dxa"/>
                  <w:tcBorders>
                    <w:top w:val="single" w:sz="4" w:space="0" w:color="auto"/>
                    <w:left w:val="single" w:sz="4" w:space="0" w:color="auto"/>
                    <w:bottom w:val="single" w:sz="4" w:space="0" w:color="auto"/>
                    <w:right w:val="single" w:sz="4" w:space="0" w:color="auto"/>
                  </w:tcBorders>
                  <w:shd w:val="clear" w:color="000000" w:fill="F5F2F2"/>
                  <w:noWrap/>
                  <w:vAlign w:val="center"/>
                  <w:hideMark/>
                </w:tcPr>
                <w:p w:rsidR="00CE44C0" w:rsidRPr="00CE44C0" w:rsidRDefault="00CE44C0" w:rsidP="00CE44C0">
                  <w:pPr>
                    <w:spacing w:after="0" w:line="240" w:lineRule="auto"/>
                    <w:jc w:val="center"/>
                    <w:rPr>
                      <w:rFonts w:ascii="Arial" w:eastAsia="Times New Roman" w:hAnsi="Arial" w:cs="Arial"/>
                      <w:sz w:val="16"/>
                      <w:szCs w:val="16"/>
                      <w:lang w:val="es-ES"/>
                    </w:rPr>
                  </w:pPr>
                  <w:r w:rsidRPr="00CE44C0">
                    <w:rPr>
                      <w:rFonts w:ascii="Arial" w:eastAsia="Times New Roman" w:hAnsi="Arial" w:cs="Arial"/>
                      <w:sz w:val="16"/>
                      <w:szCs w:val="16"/>
                      <w:lang w:val="es-ES"/>
                    </w:rPr>
                    <w:t>JUEVES</w:t>
                  </w:r>
                </w:p>
              </w:tc>
              <w:tc>
                <w:tcPr>
                  <w:tcW w:w="1102" w:type="dxa"/>
                  <w:tcBorders>
                    <w:top w:val="single" w:sz="4" w:space="0" w:color="auto"/>
                    <w:left w:val="nil"/>
                    <w:bottom w:val="single" w:sz="4" w:space="0" w:color="auto"/>
                    <w:right w:val="single" w:sz="4" w:space="0" w:color="000000"/>
                  </w:tcBorders>
                  <w:shd w:val="clear" w:color="auto" w:fill="auto"/>
                  <w:noWrap/>
                  <w:vAlign w:val="center"/>
                  <w:hideMark/>
                </w:tcPr>
                <w:p w:rsidR="00CE44C0" w:rsidRPr="00CE44C0" w:rsidRDefault="00CE44C0" w:rsidP="00CE44C0">
                  <w:pPr>
                    <w:spacing w:after="0" w:line="240" w:lineRule="auto"/>
                    <w:jc w:val="center"/>
                    <w:rPr>
                      <w:rFonts w:ascii="Arial" w:eastAsia="Times New Roman" w:hAnsi="Arial" w:cs="Arial"/>
                      <w:sz w:val="16"/>
                      <w:szCs w:val="16"/>
                      <w:lang w:val="es-ES"/>
                    </w:rPr>
                  </w:pPr>
                  <w:r w:rsidRPr="00CE44C0">
                    <w:rPr>
                      <w:rFonts w:ascii="Arial" w:eastAsia="Times New Roman" w:hAnsi="Arial" w:cs="Arial"/>
                      <w:sz w:val="16"/>
                      <w:szCs w:val="16"/>
                      <w:lang w:val="es-ES"/>
                    </w:rPr>
                    <w:t>14:30</w:t>
                  </w:r>
                </w:p>
              </w:tc>
              <w:tc>
                <w:tcPr>
                  <w:tcW w:w="468" w:type="dxa"/>
                  <w:tcBorders>
                    <w:top w:val="nil"/>
                    <w:left w:val="nil"/>
                    <w:bottom w:val="single" w:sz="4" w:space="0" w:color="auto"/>
                    <w:right w:val="single" w:sz="4" w:space="0" w:color="auto"/>
                  </w:tcBorders>
                  <w:shd w:val="clear" w:color="000000" w:fill="F5F2F2"/>
                  <w:noWrap/>
                  <w:vAlign w:val="center"/>
                  <w:hideMark/>
                </w:tcPr>
                <w:p w:rsidR="00CE44C0" w:rsidRPr="00CE44C0" w:rsidRDefault="00CE44C0" w:rsidP="00CE44C0">
                  <w:pPr>
                    <w:spacing w:after="0" w:line="240" w:lineRule="auto"/>
                    <w:jc w:val="center"/>
                    <w:rPr>
                      <w:rFonts w:ascii="Arial" w:eastAsia="Times New Roman" w:hAnsi="Arial" w:cs="Arial"/>
                      <w:sz w:val="16"/>
                      <w:szCs w:val="16"/>
                      <w:lang w:val="es-ES"/>
                    </w:rPr>
                  </w:pPr>
                  <w:r w:rsidRPr="00CE44C0">
                    <w:rPr>
                      <w:rFonts w:ascii="Arial" w:eastAsia="Times New Roman" w:hAnsi="Arial" w:cs="Arial"/>
                      <w:sz w:val="16"/>
                      <w:szCs w:val="16"/>
                      <w:lang w:val="es-ES"/>
                    </w:rPr>
                    <w:t>A</w:t>
                  </w:r>
                </w:p>
              </w:tc>
              <w:tc>
                <w:tcPr>
                  <w:tcW w:w="1265" w:type="dxa"/>
                  <w:tcBorders>
                    <w:top w:val="single" w:sz="4" w:space="0" w:color="auto"/>
                    <w:left w:val="nil"/>
                    <w:bottom w:val="single" w:sz="4" w:space="0" w:color="auto"/>
                    <w:right w:val="single" w:sz="4" w:space="0" w:color="000000"/>
                  </w:tcBorders>
                  <w:shd w:val="clear" w:color="auto" w:fill="auto"/>
                  <w:noWrap/>
                  <w:vAlign w:val="center"/>
                  <w:hideMark/>
                </w:tcPr>
                <w:p w:rsidR="00CE44C0" w:rsidRPr="00CE44C0" w:rsidRDefault="00CE44C0" w:rsidP="00CE44C0">
                  <w:pPr>
                    <w:spacing w:after="0" w:line="240" w:lineRule="auto"/>
                    <w:jc w:val="center"/>
                    <w:rPr>
                      <w:rFonts w:ascii="Arial" w:eastAsia="Times New Roman" w:hAnsi="Arial" w:cs="Arial"/>
                      <w:sz w:val="16"/>
                      <w:szCs w:val="16"/>
                      <w:lang w:val="es-ES"/>
                    </w:rPr>
                  </w:pPr>
                  <w:r w:rsidRPr="00CE44C0">
                    <w:rPr>
                      <w:rFonts w:ascii="Arial" w:eastAsia="Times New Roman" w:hAnsi="Arial" w:cs="Arial"/>
                      <w:sz w:val="16"/>
                      <w:szCs w:val="16"/>
                      <w:lang w:val="es-ES"/>
                    </w:rPr>
                    <w:t>20:30</w:t>
                  </w:r>
                </w:p>
              </w:tc>
            </w:tr>
            <w:tr w:rsidR="00CE44C0" w:rsidRPr="00CE44C0" w:rsidTr="000B4FD6">
              <w:trPr>
                <w:trHeight w:val="273"/>
                <w:jc w:val="center"/>
              </w:trPr>
              <w:tc>
                <w:tcPr>
                  <w:tcW w:w="1269" w:type="dxa"/>
                  <w:tcBorders>
                    <w:top w:val="single" w:sz="4" w:space="0" w:color="auto"/>
                    <w:left w:val="single" w:sz="4" w:space="0" w:color="auto"/>
                    <w:bottom w:val="single" w:sz="4" w:space="0" w:color="auto"/>
                    <w:right w:val="single" w:sz="4" w:space="0" w:color="auto"/>
                  </w:tcBorders>
                  <w:shd w:val="clear" w:color="000000" w:fill="F5F2F2"/>
                  <w:noWrap/>
                  <w:vAlign w:val="center"/>
                  <w:hideMark/>
                </w:tcPr>
                <w:p w:rsidR="00CE44C0" w:rsidRPr="00CE44C0" w:rsidRDefault="00CE44C0" w:rsidP="00CE44C0">
                  <w:pPr>
                    <w:spacing w:after="0" w:line="240" w:lineRule="auto"/>
                    <w:jc w:val="center"/>
                    <w:rPr>
                      <w:rFonts w:ascii="Arial" w:eastAsia="Times New Roman" w:hAnsi="Arial" w:cs="Arial"/>
                      <w:sz w:val="16"/>
                      <w:szCs w:val="16"/>
                      <w:lang w:val="es-ES"/>
                    </w:rPr>
                  </w:pPr>
                  <w:r w:rsidRPr="00CE44C0">
                    <w:rPr>
                      <w:rFonts w:ascii="Arial" w:eastAsia="Times New Roman" w:hAnsi="Arial" w:cs="Arial"/>
                      <w:sz w:val="16"/>
                      <w:szCs w:val="16"/>
                      <w:lang w:val="es-ES"/>
                    </w:rPr>
                    <w:t>VIERNES</w:t>
                  </w:r>
                </w:p>
              </w:tc>
              <w:tc>
                <w:tcPr>
                  <w:tcW w:w="1102" w:type="dxa"/>
                  <w:tcBorders>
                    <w:top w:val="single" w:sz="4" w:space="0" w:color="auto"/>
                    <w:left w:val="nil"/>
                    <w:bottom w:val="single" w:sz="4" w:space="0" w:color="auto"/>
                    <w:right w:val="single" w:sz="4" w:space="0" w:color="000000"/>
                  </w:tcBorders>
                  <w:shd w:val="clear" w:color="auto" w:fill="auto"/>
                  <w:noWrap/>
                  <w:vAlign w:val="center"/>
                  <w:hideMark/>
                </w:tcPr>
                <w:p w:rsidR="00CE44C0" w:rsidRPr="00CE44C0" w:rsidRDefault="00CE44C0" w:rsidP="00CE44C0">
                  <w:pPr>
                    <w:spacing w:after="0" w:line="240" w:lineRule="auto"/>
                    <w:jc w:val="center"/>
                    <w:rPr>
                      <w:rFonts w:ascii="Arial" w:eastAsia="Times New Roman" w:hAnsi="Arial" w:cs="Arial"/>
                      <w:sz w:val="16"/>
                      <w:szCs w:val="16"/>
                      <w:lang w:val="es-ES"/>
                    </w:rPr>
                  </w:pPr>
                  <w:r w:rsidRPr="00CE44C0">
                    <w:rPr>
                      <w:rFonts w:ascii="Arial" w:eastAsia="Times New Roman" w:hAnsi="Arial" w:cs="Arial"/>
                      <w:sz w:val="16"/>
                      <w:szCs w:val="16"/>
                      <w:lang w:val="es-ES"/>
                    </w:rPr>
                    <w:t>14:30</w:t>
                  </w:r>
                </w:p>
              </w:tc>
              <w:tc>
                <w:tcPr>
                  <w:tcW w:w="468" w:type="dxa"/>
                  <w:tcBorders>
                    <w:top w:val="nil"/>
                    <w:left w:val="nil"/>
                    <w:bottom w:val="single" w:sz="4" w:space="0" w:color="auto"/>
                    <w:right w:val="single" w:sz="4" w:space="0" w:color="auto"/>
                  </w:tcBorders>
                  <w:shd w:val="clear" w:color="000000" w:fill="F5F2F2"/>
                  <w:noWrap/>
                  <w:vAlign w:val="center"/>
                  <w:hideMark/>
                </w:tcPr>
                <w:p w:rsidR="00CE44C0" w:rsidRPr="00CE44C0" w:rsidRDefault="00CE44C0" w:rsidP="00CE44C0">
                  <w:pPr>
                    <w:spacing w:after="0" w:line="240" w:lineRule="auto"/>
                    <w:jc w:val="center"/>
                    <w:rPr>
                      <w:rFonts w:ascii="Arial" w:eastAsia="Times New Roman" w:hAnsi="Arial" w:cs="Arial"/>
                      <w:sz w:val="16"/>
                      <w:szCs w:val="16"/>
                      <w:lang w:val="es-ES"/>
                    </w:rPr>
                  </w:pPr>
                  <w:r w:rsidRPr="00CE44C0">
                    <w:rPr>
                      <w:rFonts w:ascii="Arial" w:eastAsia="Times New Roman" w:hAnsi="Arial" w:cs="Arial"/>
                      <w:sz w:val="16"/>
                      <w:szCs w:val="16"/>
                      <w:lang w:val="es-ES"/>
                    </w:rPr>
                    <w:t>A</w:t>
                  </w:r>
                </w:p>
              </w:tc>
              <w:tc>
                <w:tcPr>
                  <w:tcW w:w="1265" w:type="dxa"/>
                  <w:tcBorders>
                    <w:top w:val="single" w:sz="4" w:space="0" w:color="auto"/>
                    <w:left w:val="nil"/>
                    <w:bottom w:val="single" w:sz="4" w:space="0" w:color="auto"/>
                    <w:right w:val="single" w:sz="4" w:space="0" w:color="000000"/>
                  </w:tcBorders>
                  <w:shd w:val="clear" w:color="auto" w:fill="auto"/>
                  <w:noWrap/>
                  <w:vAlign w:val="center"/>
                  <w:hideMark/>
                </w:tcPr>
                <w:p w:rsidR="00CE44C0" w:rsidRPr="00CE44C0" w:rsidRDefault="00CE44C0" w:rsidP="00CE44C0">
                  <w:pPr>
                    <w:spacing w:after="0" w:line="240" w:lineRule="auto"/>
                    <w:jc w:val="center"/>
                    <w:rPr>
                      <w:rFonts w:ascii="Arial" w:eastAsia="Times New Roman" w:hAnsi="Arial" w:cs="Arial"/>
                      <w:sz w:val="16"/>
                      <w:szCs w:val="16"/>
                      <w:lang w:val="es-ES"/>
                    </w:rPr>
                  </w:pPr>
                  <w:r w:rsidRPr="00CE44C0">
                    <w:rPr>
                      <w:rFonts w:ascii="Arial" w:eastAsia="Times New Roman" w:hAnsi="Arial" w:cs="Arial"/>
                      <w:sz w:val="16"/>
                      <w:szCs w:val="16"/>
                      <w:lang w:val="es-ES"/>
                    </w:rPr>
                    <w:t>20:30</w:t>
                  </w:r>
                </w:p>
              </w:tc>
            </w:tr>
          </w:tbl>
          <w:p w:rsidR="00CE44C0" w:rsidRPr="00CE44C0" w:rsidRDefault="00CE44C0" w:rsidP="00CE44C0">
            <w:pPr>
              <w:spacing w:after="0" w:line="240" w:lineRule="auto"/>
              <w:jc w:val="both"/>
              <w:rPr>
                <w:rFonts w:ascii="Arial" w:eastAsia="Times New Roman" w:hAnsi="Arial" w:cs="Arial"/>
                <w:sz w:val="16"/>
                <w:szCs w:val="16"/>
                <w:lang w:val="es-ES" w:eastAsia="es-BO"/>
              </w:rPr>
            </w:pPr>
          </w:p>
          <w:p w:rsidR="00CE44C0" w:rsidRPr="00CE44C0" w:rsidRDefault="00CE44C0" w:rsidP="00CE44C0">
            <w:pPr>
              <w:spacing w:after="0" w:line="240" w:lineRule="auto"/>
              <w:jc w:val="both"/>
              <w:rPr>
                <w:rFonts w:ascii="Arial" w:eastAsia="Times New Roman" w:hAnsi="Arial" w:cs="Arial"/>
                <w:sz w:val="16"/>
                <w:szCs w:val="16"/>
                <w:lang w:val="es-ES" w:eastAsia="es-BO"/>
              </w:rPr>
            </w:pPr>
          </w:p>
          <w:p w:rsidR="00CE44C0" w:rsidRPr="00CE44C0" w:rsidRDefault="00CE44C0" w:rsidP="00CE44C0">
            <w:pPr>
              <w:spacing w:after="0" w:line="240" w:lineRule="auto"/>
              <w:jc w:val="both"/>
              <w:rPr>
                <w:rFonts w:ascii="Arial" w:eastAsia="Times New Roman" w:hAnsi="Arial" w:cs="Arial"/>
                <w:b/>
                <w:sz w:val="16"/>
                <w:szCs w:val="16"/>
                <w:lang w:val="es-ES" w:eastAsia="es-BO"/>
              </w:rPr>
            </w:pPr>
            <w:r w:rsidRPr="00CE44C0">
              <w:rPr>
                <w:rFonts w:ascii="Arial" w:eastAsia="Times New Roman" w:hAnsi="Arial" w:cs="Arial"/>
                <w:b/>
                <w:sz w:val="16"/>
                <w:szCs w:val="16"/>
                <w:lang w:val="es-ES" w:eastAsia="es-BO"/>
              </w:rPr>
              <w:t xml:space="preserve">OPCIÓN 2 </w:t>
            </w:r>
          </w:p>
          <w:p w:rsidR="00CE44C0" w:rsidRPr="00CE44C0" w:rsidRDefault="00CE44C0" w:rsidP="00CE44C0">
            <w:pPr>
              <w:spacing w:after="0" w:line="240" w:lineRule="auto"/>
              <w:jc w:val="both"/>
              <w:rPr>
                <w:rFonts w:ascii="Arial" w:eastAsia="Times New Roman" w:hAnsi="Arial" w:cs="Arial"/>
                <w:b/>
                <w:sz w:val="16"/>
                <w:szCs w:val="16"/>
                <w:lang w:val="es-ES" w:eastAsia="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1523"/>
            </w:tblGrid>
            <w:tr w:rsidR="00CE44C0" w:rsidRPr="00CE44C0" w:rsidTr="000B4FD6">
              <w:trPr>
                <w:trHeight w:val="239"/>
                <w:jc w:val="center"/>
              </w:trPr>
              <w:tc>
                <w:tcPr>
                  <w:tcW w:w="1486" w:type="dxa"/>
                  <w:shd w:val="clear" w:color="auto" w:fill="F2F2F2"/>
                </w:tcPr>
                <w:p w:rsidR="00CE44C0" w:rsidRPr="00CE44C0" w:rsidRDefault="00CE44C0" w:rsidP="00CE44C0">
                  <w:pPr>
                    <w:spacing w:after="0" w:line="240" w:lineRule="auto"/>
                    <w:jc w:val="center"/>
                    <w:rPr>
                      <w:rFonts w:ascii="Arial" w:eastAsia="Times New Roman" w:hAnsi="Arial" w:cs="Arial"/>
                      <w:b/>
                      <w:sz w:val="16"/>
                      <w:szCs w:val="16"/>
                      <w:lang w:val="es-ES" w:eastAsia="es-BO"/>
                    </w:rPr>
                  </w:pPr>
                  <w:r w:rsidRPr="00CE44C0">
                    <w:rPr>
                      <w:rFonts w:ascii="Arial" w:eastAsia="Times New Roman" w:hAnsi="Arial" w:cs="Arial"/>
                      <w:b/>
                      <w:sz w:val="16"/>
                      <w:szCs w:val="16"/>
                      <w:lang w:val="es-ES" w:eastAsia="es-BO"/>
                    </w:rPr>
                    <w:t>DÍA</w:t>
                  </w:r>
                </w:p>
              </w:tc>
              <w:tc>
                <w:tcPr>
                  <w:tcW w:w="1523" w:type="dxa"/>
                  <w:shd w:val="clear" w:color="auto" w:fill="auto"/>
                </w:tcPr>
                <w:p w:rsidR="00CE44C0" w:rsidRPr="00CE44C0" w:rsidRDefault="00CE44C0" w:rsidP="00CE44C0">
                  <w:pPr>
                    <w:spacing w:after="0" w:line="240" w:lineRule="auto"/>
                    <w:jc w:val="center"/>
                    <w:rPr>
                      <w:rFonts w:ascii="Arial" w:eastAsia="Times New Roman" w:hAnsi="Arial" w:cs="Arial"/>
                      <w:b/>
                      <w:sz w:val="16"/>
                      <w:szCs w:val="16"/>
                      <w:lang w:val="es-ES" w:eastAsia="es-BO"/>
                    </w:rPr>
                  </w:pPr>
                  <w:r w:rsidRPr="00CE44C0">
                    <w:rPr>
                      <w:rFonts w:ascii="Arial" w:eastAsia="Times New Roman" w:hAnsi="Arial" w:cs="Arial"/>
                      <w:b/>
                      <w:sz w:val="16"/>
                      <w:szCs w:val="16"/>
                      <w:lang w:val="es-ES" w:eastAsia="es-BO"/>
                    </w:rPr>
                    <w:t>HORAS</w:t>
                  </w:r>
                </w:p>
              </w:tc>
            </w:tr>
            <w:tr w:rsidR="00CE44C0" w:rsidRPr="00CE44C0" w:rsidTr="000B4FD6">
              <w:trPr>
                <w:trHeight w:val="250"/>
                <w:jc w:val="center"/>
              </w:trPr>
              <w:tc>
                <w:tcPr>
                  <w:tcW w:w="1486" w:type="dxa"/>
                  <w:shd w:val="clear" w:color="auto" w:fill="F2F2F2"/>
                </w:tcPr>
                <w:p w:rsidR="00CE44C0" w:rsidRPr="00CE44C0" w:rsidRDefault="00CE44C0" w:rsidP="00CE44C0">
                  <w:pPr>
                    <w:spacing w:after="0" w:line="240" w:lineRule="auto"/>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Sábado</w:t>
                  </w:r>
                </w:p>
              </w:tc>
              <w:tc>
                <w:tcPr>
                  <w:tcW w:w="1523" w:type="dxa"/>
                  <w:shd w:val="clear" w:color="auto" w:fill="auto"/>
                </w:tcPr>
                <w:p w:rsidR="00CE44C0" w:rsidRPr="00CE44C0" w:rsidRDefault="00CE44C0" w:rsidP="00CE44C0">
                  <w:p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08:30 – 17:30</w:t>
                  </w:r>
                </w:p>
              </w:tc>
            </w:tr>
          </w:tbl>
          <w:p w:rsidR="00CE44C0" w:rsidRPr="00CE44C0" w:rsidRDefault="00CE44C0" w:rsidP="00CE44C0">
            <w:pPr>
              <w:spacing w:after="0" w:line="240" w:lineRule="auto"/>
              <w:jc w:val="both"/>
              <w:rPr>
                <w:rFonts w:ascii="Arial" w:eastAsia="Times New Roman" w:hAnsi="Arial" w:cs="Arial"/>
                <w:bCs/>
                <w:sz w:val="16"/>
                <w:szCs w:val="16"/>
                <w:lang w:val="es-ES" w:eastAsia="es-BO"/>
              </w:rPr>
            </w:pPr>
          </w:p>
          <w:p w:rsidR="00CE44C0" w:rsidRPr="00CE44C0" w:rsidRDefault="00CE44C0" w:rsidP="00CE44C0">
            <w:pPr>
              <w:spacing w:after="0" w:line="240" w:lineRule="auto"/>
              <w:jc w:val="both"/>
              <w:rPr>
                <w:rFonts w:ascii="Arial" w:eastAsia="Times New Roman" w:hAnsi="Arial" w:cs="Arial"/>
                <w:b/>
                <w:bCs/>
                <w:sz w:val="16"/>
                <w:szCs w:val="16"/>
                <w:lang w:val="es-ES" w:eastAsia="es-BO"/>
              </w:rPr>
            </w:pPr>
            <w:r w:rsidRPr="00CE44C0">
              <w:rPr>
                <w:rFonts w:ascii="Arial" w:eastAsia="Times New Roman" w:hAnsi="Arial" w:cs="Arial"/>
                <w:b/>
                <w:bCs/>
                <w:sz w:val="16"/>
                <w:szCs w:val="16"/>
                <w:lang w:val="es-ES" w:eastAsia="es-BO"/>
              </w:rPr>
              <w:t xml:space="preserve"> </w:t>
            </w:r>
          </w:p>
          <w:p w:rsidR="00CE44C0" w:rsidRPr="00CE44C0" w:rsidRDefault="00CE44C0" w:rsidP="00CE44C0">
            <w:pPr>
              <w:spacing w:after="0" w:line="240" w:lineRule="auto"/>
              <w:jc w:val="both"/>
              <w:rPr>
                <w:rFonts w:ascii="Arial" w:eastAsia="Times New Roman" w:hAnsi="Arial" w:cs="Arial"/>
                <w:b/>
                <w:bCs/>
                <w:sz w:val="16"/>
                <w:szCs w:val="16"/>
                <w:lang w:val="es-ES" w:eastAsia="es-BO"/>
              </w:rPr>
            </w:pPr>
            <w:r w:rsidRPr="00CE44C0">
              <w:rPr>
                <w:rFonts w:ascii="Arial" w:eastAsia="Times New Roman" w:hAnsi="Arial" w:cs="Arial"/>
                <w:bCs/>
                <w:sz w:val="16"/>
                <w:szCs w:val="16"/>
                <w:lang w:val="es-ES" w:eastAsia="es-BO"/>
              </w:rPr>
              <w:t>Posterior a la conclusión de la capacitación, en un plazo máximo de diez (10) días hábiles, la proveedora del servicio deberá presentar en dos ejemplares el informe de ejecución en medio impreso y magnético, solicitando el pago respectivo por el servicio realizado.</w:t>
            </w:r>
            <w:r w:rsidRPr="00CE44C0">
              <w:rPr>
                <w:rFonts w:ascii="Arial" w:eastAsia="Times New Roman" w:hAnsi="Arial" w:cs="Arial"/>
                <w:b/>
                <w:bCs/>
                <w:sz w:val="16"/>
                <w:szCs w:val="16"/>
                <w:lang w:val="es-ES" w:eastAsia="es-BO"/>
              </w:rPr>
              <w:t xml:space="preserve"> </w:t>
            </w:r>
          </w:p>
          <w:p w:rsidR="00CE44C0" w:rsidRPr="00CE44C0" w:rsidRDefault="00CE44C0" w:rsidP="00CE44C0">
            <w:pPr>
              <w:spacing w:after="0" w:line="240" w:lineRule="auto"/>
              <w:jc w:val="both"/>
              <w:rPr>
                <w:rFonts w:ascii="Arial" w:eastAsia="Times New Roman" w:hAnsi="Arial" w:cs="Arial"/>
                <w:b/>
                <w:bCs/>
                <w:sz w:val="16"/>
                <w:szCs w:val="16"/>
                <w:lang w:val="es-ES" w:eastAsia="es-BO"/>
              </w:rPr>
            </w:pPr>
          </w:p>
        </w:tc>
        <w:tc>
          <w:tcPr>
            <w:tcW w:w="3969"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283"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284"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1276"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r>
      <w:tr w:rsidR="00CE44C0" w:rsidRPr="00CE44C0" w:rsidTr="00CE44C0">
        <w:trPr>
          <w:jc w:val="center"/>
        </w:trPr>
        <w:tc>
          <w:tcPr>
            <w:tcW w:w="10093" w:type="dxa"/>
            <w:gridSpan w:val="5"/>
            <w:shd w:val="clear" w:color="auto" w:fill="9CC2E5"/>
            <w:vAlign w:val="bottom"/>
          </w:tcPr>
          <w:p w:rsidR="00CE44C0" w:rsidRPr="00CE44C0" w:rsidRDefault="00CE44C0" w:rsidP="00CE44C0">
            <w:pPr>
              <w:spacing w:after="0" w:line="240" w:lineRule="auto"/>
              <w:rPr>
                <w:rFonts w:ascii="Calibri" w:eastAsia="Times New Roman" w:hAnsi="Calibri" w:cs="Calibri"/>
                <w:b/>
                <w:sz w:val="18"/>
                <w:szCs w:val="18"/>
                <w:lang w:val="es-ES"/>
              </w:rPr>
            </w:pPr>
            <w:r w:rsidRPr="00CE44C0">
              <w:rPr>
                <w:rFonts w:ascii="Arial" w:eastAsia="Times New Roman" w:hAnsi="Arial" w:cs="Arial"/>
                <w:b/>
                <w:sz w:val="16"/>
                <w:szCs w:val="16"/>
                <w:lang w:val="es-ES" w:eastAsia="es-BO"/>
              </w:rPr>
              <w:lastRenderedPageBreak/>
              <w:t xml:space="preserve">EXPERIENCIA DE LA EMPRESA </w:t>
            </w:r>
          </w:p>
        </w:tc>
      </w:tr>
      <w:tr w:rsidR="00CE44C0" w:rsidRPr="00CE44C0" w:rsidTr="00CE44C0">
        <w:trPr>
          <w:jc w:val="center"/>
        </w:trPr>
        <w:tc>
          <w:tcPr>
            <w:tcW w:w="4281" w:type="dxa"/>
            <w:vAlign w:val="bottom"/>
          </w:tcPr>
          <w:p w:rsidR="00CE44C0" w:rsidRPr="00CE44C0" w:rsidRDefault="00CE44C0" w:rsidP="00CE44C0">
            <w:pPr>
              <w:numPr>
                <w:ilvl w:val="0"/>
                <w:numId w:val="64"/>
              </w:num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b/>
                <w:sz w:val="16"/>
                <w:szCs w:val="16"/>
                <w:lang w:val="es-ES" w:eastAsia="es-BO"/>
              </w:rPr>
              <w:t>Experiencia General:</w:t>
            </w:r>
            <w:r w:rsidRPr="00CE44C0">
              <w:rPr>
                <w:rFonts w:ascii="Arial" w:eastAsia="Times New Roman" w:hAnsi="Arial" w:cs="Arial"/>
                <w:sz w:val="16"/>
                <w:szCs w:val="16"/>
                <w:lang w:val="es-ES" w:eastAsia="es-BO"/>
              </w:rPr>
              <w:t xml:space="preserve"> Mínimo 5 (cinco) años en capacitación de personal.</w:t>
            </w:r>
          </w:p>
          <w:p w:rsidR="00CE44C0" w:rsidRPr="00CE44C0" w:rsidRDefault="00CE44C0" w:rsidP="00CE44C0">
            <w:pPr>
              <w:numPr>
                <w:ilvl w:val="0"/>
                <w:numId w:val="64"/>
              </w:numPr>
              <w:spacing w:after="0" w:line="240" w:lineRule="auto"/>
              <w:jc w:val="both"/>
              <w:rPr>
                <w:rFonts w:ascii="Arial" w:eastAsia="Times New Roman" w:hAnsi="Arial" w:cs="Arial"/>
                <w:b/>
                <w:sz w:val="16"/>
                <w:szCs w:val="16"/>
                <w:lang w:val="es-ES" w:eastAsia="es-BO"/>
              </w:rPr>
            </w:pPr>
            <w:r w:rsidRPr="00CE44C0">
              <w:rPr>
                <w:rFonts w:ascii="Arial" w:eastAsia="Times New Roman" w:hAnsi="Arial" w:cs="Arial"/>
                <w:b/>
                <w:sz w:val="16"/>
                <w:szCs w:val="16"/>
                <w:lang w:val="es-ES" w:eastAsia="es-BO"/>
              </w:rPr>
              <w:t>Experiencia Específica:</w:t>
            </w:r>
            <w:r w:rsidRPr="00CE44C0">
              <w:rPr>
                <w:rFonts w:ascii="Arial" w:eastAsia="Times New Roman" w:hAnsi="Arial" w:cs="Arial"/>
                <w:sz w:val="16"/>
                <w:szCs w:val="16"/>
                <w:lang w:val="es-ES" w:eastAsia="es-BO"/>
              </w:rPr>
              <w:t xml:space="preserve"> Mínimo 3 (tres) años de prestación de servicios de Cursos de capacitación similares al solicitado.</w:t>
            </w:r>
          </w:p>
          <w:p w:rsidR="00CE44C0" w:rsidRPr="00CE44C0" w:rsidRDefault="00CE44C0" w:rsidP="00CE44C0">
            <w:pPr>
              <w:spacing w:after="0" w:line="240" w:lineRule="auto"/>
              <w:ind w:left="360"/>
              <w:jc w:val="both"/>
              <w:rPr>
                <w:rFonts w:ascii="Arial" w:eastAsia="Times New Roman" w:hAnsi="Arial" w:cs="Arial"/>
                <w:b/>
                <w:sz w:val="16"/>
                <w:szCs w:val="16"/>
                <w:lang w:val="es-ES" w:eastAsia="es-BO"/>
              </w:rPr>
            </w:pPr>
          </w:p>
          <w:p w:rsidR="00CE44C0" w:rsidRPr="00CE44C0" w:rsidRDefault="00CE44C0" w:rsidP="00CE44C0">
            <w:p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Cada punto deberá ser respaldado con certificados, contratos u otros documentos, los cuales se presentarán en fotocopia simple.</w:t>
            </w:r>
          </w:p>
          <w:p w:rsidR="00CE44C0" w:rsidRPr="00CE44C0" w:rsidRDefault="00CE44C0" w:rsidP="00CE44C0">
            <w:p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Para evaluar la información de los años de experiencia especifica del proponente, este deberá presentar documentos en copias simples que avalen el cumplimiento de cualquiera de los criterios establecidos.</w:t>
            </w:r>
          </w:p>
        </w:tc>
        <w:tc>
          <w:tcPr>
            <w:tcW w:w="3969"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283"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284"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1276"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r>
      <w:tr w:rsidR="00CE44C0" w:rsidRPr="00CE44C0" w:rsidTr="00CE44C0">
        <w:trPr>
          <w:jc w:val="center"/>
        </w:trPr>
        <w:tc>
          <w:tcPr>
            <w:tcW w:w="10093" w:type="dxa"/>
            <w:gridSpan w:val="5"/>
            <w:shd w:val="clear" w:color="auto" w:fill="9CC2E5"/>
            <w:vAlign w:val="bottom"/>
          </w:tcPr>
          <w:p w:rsidR="00CE44C0" w:rsidRPr="00CE44C0" w:rsidRDefault="00CE44C0" w:rsidP="00CE44C0">
            <w:pPr>
              <w:spacing w:after="0" w:line="240" w:lineRule="auto"/>
              <w:rPr>
                <w:rFonts w:ascii="Calibri" w:eastAsia="Times New Roman" w:hAnsi="Calibri" w:cs="Calibri"/>
                <w:b/>
                <w:sz w:val="18"/>
                <w:szCs w:val="18"/>
                <w:lang w:val="es-ES"/>
              </w:rPr>
            </w:pPr>
            <w:r w:rsidRPr="00CE44C0">
              <w:rPr>
                <w:rFonts w:ascii="Arial" w:eastAsia="Times New Roman" w:hAnsi="Arial" w:cs="Arial"/>
                <w:b/>
                <w:sz w:val="16"/>
                <w:szCs w:val="16"/>
                <w:lang w:val="es-ES" w:eastAsia="es-BO"/>
              </w:rPr>
              <w:t>PERSONAL</w:t>
            </w:r>
          </w:p>
        </w:tc>
      </w:tr>
      <w:tr w:rsidR="00CE44C0" w:rsidRPr="00CE44C0" w:rsidTr="00CE44C0">
        <w:trPr>
          <w:jc w:val="center"/>
        </w:trPr>
        <w:tc>
          <w:tcPr>
            <w:tcW w:w="4281" w:type="dxa"/>
            <w:vAlign w:val="bottom"/>
          </w:tcPr>
          <w:p w:rsidR="00CE44C0" w:rsidRPr="00CE44C0" w:rsidRDefault="00CE44C0" w:rsidP="00CE44C0">
            <w:pPr>
              <w:spacing w:after="0" w:line="240" w:lineRule="auto"/>
              <w:jc w:val="both"/>
              <w:rPr>
                <w:rFonts w:ascii="Arial" w:eastAsia="Times New Roman" w:hAnsi="Arial" w:cs="Arial"/>
                <w:b/>
                <w:sz w:val="16"/>
                <w:szCs w:val="16"/>
                <w:lang w:val="es-ES" w:eastAsia="es-BO"/>
              </w:rPr>
            </w:pPr>
            <w:r w:rsidRPr="00CE44C0">
              <w:rPr>
                <w:rFonts w:ascii="Arial" w:eastAsia="Times New Roman" w:hAnsi="Arial" w:cs="Arial"/>
                <w:b/>
                <w:sz w:val="16"/>
                <w:szCs w:val="16"/>
                <w:lang w:val="es-ES" w:eastAsia="es-BO"/>
              </w:rPr>
              <w:t>Coordinador:</w:t>
            </w:r>
          </w:p>
          <w:p w:rsidR="00CE44C0" w:rsidRPr="00CE44C0" w:rsidRDefault="00CE44C0" w:rsidP="00CE44C0">
            <w:pPr>
              <w:spacing w:after="0" w:line="240" w:lineRule="auto"/>
              <w:jc w:val="both"/>
              <w:rPr>
                <w:rFonts w:ascii="Arial" w:eastAsia="Times New Roman" w:hAnsi="Arial" w:cs="Arial"/>
                <w:b/>
                <w:sz w:val="16"/>
                <w:szCs w:val="16"/>
                <w:lang w:val="es-ES" w:eastAsia="es-BO"/>
              </w:rPr>
            </w:pPr>
            <w:r w:rsidRPr="00CE44C0">
              <w:rPr>
                <w:rFonts w:ascii="Arial" w:eastAsia="Times New Roman" w:hAnsi="Arial" w:cs="Arial"/>
                <w:b/>
                <w:sz w:val="16"/>
                <w:szCs w:val="16"/>
                <w:lang w:val="es-ES" w:eastAsia="es-BO"/>
              </w:rPr>
              <w:t xml:space="preserve">       </w:t>
            </w:r>
            <w:r w:rsidRPr="00CE44C0">
              <w:rPr>
                <w:rFonts w:ascii="Arial" w:eastAsia="Times New Roman" w:hAnsi="Arial" w:cs="Arial"/>
                <w:sz w:val="16"/>
                <w:szCs w:val="16"/>
                <w:lang w:val="es-ES" w:eastAsia="es-BO"/>
              </w:rPr>
              <w:t>Persona proactiva que colabore en todo lo requerido en el evento.</w:t>
            </w:r>
          </w:p>
          <w:p w:rsidR="00CE44C0" w:rsidRPr="00CE44C0" w:rsidRDefault="00CE44C0" w:rsidP="00CE44C0">
            <w:pPr>
              <w:spacing w:after="0" w:line="240" w:lineRule="auto"/>
              <w:jc w:val="both"/>
              <w:rPr>
                <w:rFonts w:ascii="Arial" w:eastAsia="Times New Roman" w:hAnsi="Arial" w:cs="Arial"/>
                <w:sz w:val="16"/>
                <w:szCs w:val="16"/>
                <w:lang w:val="es-ES" w:eastAsia="es-BO"/>
              </w:rPr>
            </w:pPr>
          </w:p>
          <w:p w:rsidR="00CE44C0" w:rsidRPr="00CE44C0" w:rsidRDefault="00CE44C0" w:rsidP="00CE44C0">
            <w:pPr>
              <w:numPr>
                <w:ilvl w:val="0"/>
                <w:numId w:val="58"/>
              </w:num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b/>
                <w:sz w:val="16"/>
                <w:szCs w:val="16"/>
                <w:lang w:val="es-ES" w:eastAsia="es-BO"/>
              </w:rPr>
              <w:t>Experiencia General:</w:t>
            </w:r>
            <w:r w:rsidRPr="00CE44C0">
              <w:rPr>
                <w:rFonts w:ascii="Arial" w:eastAsia="Times New Roman" w:hAnsi="Arial" w:cs="Arial"/>
                <w:sz w:val="16"/>
                <w:szCs w:val="16"/>
                <w:lang w:val="es-ES" w:eastAsia="es-BO"/>
              </w:rPr>
              <w:t xml:space="preserve"> Mínimo 2 (Dos) años de asesoramiento y gestión en eventos de capacitación.</w:t>
            </w:r>
          </w:p>
          <w:p w:rsidR="00CE44C0" w:rsidRPr="00CE44C0" w:rsidRDefault="00CE44C0" w:rsidP="00CE44C0">
            <w:pPr>
              <w:numPr>
                <w:ilvl w:val="0"/>
                <w:numId w:val="58"/>
              </w:num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b/>
                <w:sz w:val="16"/>
                <w:szCs w:val="16"/>
                <w:lang w:val="es-ES" w:eastAsia="es-BO"/>
              </w:rPr>
              <w:t xml:space="preserve">Experiencia Especifica: </w:t>
            </w:r>
            <w:r w:rsidRPr="00CE44C0">
              <w:rPr>
                <w:rFonts w:ascii="Arial" w:eastAsia="Times New Roman" w:hAnsi="Arial" w:cs="Arial"/>
                <w:sz w:val="16"/>
                <w:szCs w:val="16"/>
                <w:lang w:val="es-ES" w:eastAsia="es-BO"/>
              </w:rPr>
              <w:t>Mínimo 1 (Uno) año de experiencia en asesoramiento de cursos dictados en la empresa proveedora.</w:t>
            </w:r>
          </w:p>
          <w:p w:rsidR="00CE44C0" w:rsidRPr="00CE44C0" w:rsidRDefault="00CE44C0" w:rsidP="00CE44C0">
            <w:pPr>
              <w:spacing w:after="0" w:line="240" w:lineRule="auto"/>
              <w:jc w:val="both"/>
              <w:rPr>
                <w:rFonts w:ascii="Arial" w:eastAsia="Times New Roman" w:hAnsi="Arial" w:cs="Arial"/>
                <w:sz w:val="16"/>
                <w:szCs w:val="16"/>
                <w:lang w:val="es-ES" w:eastAsia="es-BO"/>
              </w:rPr>
            </w:pPr>
          </w:p>
          <w:p w:rsidR="00CE44C0" w:rsidRPr="00CE44C0" w:rsidRDefault="00CE44C0" w:rsidP="00CE44C0">
            <w:pPr>
              <w:spacing w:after="0" w:line="240" w:lineRule="auto"/>
              <w:ind w:left="360"/>
              <w:jc w:val="both"/>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Cada punto deberá ser respaldado con certificados, contratos u otros documentos, los cuales se presentaran en fotocopia simple.</w:t>
            </w:r>
          </w:p>
        </w:tc>
        <w:tc>
          <w:tcPr>
            <w:tcW w:w="3969"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283"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284"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1276"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r>
      <w:tr w:rsidR="00CE44C0" w:rsidRPr="00CE44C0" w:rsidTr="00CE44C0">
        <w:trPr>
          <w:jc w:val="center"/>
        </w:trPr>
        <w:tc>
          <w:tcPr>
            <w:tcW w:w="4281" w:type="dxa"/>
            <w:vAlign w:val="bottom"/>
          </w:tcPr>
          <w:p w:rsidR="00CE44C0" w:rsidRPr="00CE44C0" w:rsidRDefault="00CE44C0" w:rsidP="00CE44C0">
            <w:p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b/>
                <w:sz w:val="16"/>
                <w:szCs w:val="16"/>
                <w:lang w:val="es-ES" w:eastAsia="es-BO"/>
              </w:rPr>
              <w:t>Docente 1:</w:t>
            </w:r>
            <w:r w:rsidRPr="00CE44C0">
              <w:rPr>
                <w:rFonts w:ascii="Arial" w:eastAsia="Times New Roman" w:hAnsi="Arial" w:cs="Arial"/>
                <w:sz w:val="16"/>
                <w:szCs w:val="16"/>
                <w:lang w:val="es-ES" w:eastAsia="es-BO"/>
              </w:rPr>
              <w:t xml:space="preserve"> </w:t>
            </w:r>
          </w:p>
          <w:p w:rsidR="00CE44C0" w:rsidRPr="00CE44C0" w:rsidRDefault="00CE44C0" w:rsidP="00CE44C0">
            <w:pPr>
              <w:spacing w:after="0" w:line="240" w:lineRule="auto"/>
              <w:jc w:val="both"/>
              <w:rPr>
                <w:rFonts w:ascii="Arial" w:eastAsia="Times New Roman" w:hAnsi="Arial" w:cs="Arial"/>
                <w:sz w:val="16"/>
                <w:szCs w:val="16"/>
                <w:lang w:val="es-ES" w:eastAsia="es-BO"/>
              </w:rPr>
            </w:pPr>
          </w:p>
          <w:p w:rsidR="00CE44C0" w:rsidRPr="00CE44C0" w:rsidRDefault="00CE44C0" w:rsidP="00CE44C0">
            <w:pPr>
              <w:numPr>
                <w:ilvl w:val="0"/>
                <w:numId w:val="57"/>
              </w:num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b/>
                <w:sz w:val="16"/>
                <w:szCs w:val="16"/>
                <w:lang w:val="es-ES" w:eastAsia="es-BO"/>
              </w:rPr>
              <w:t>Formación Académica:</w:t>
            </w:r>
            <w:r w:rsidRPr="00CE44C0">
              <w:rPr>
                <w:rFonts w:ascii="Arial" w:eastAsia="Times New Roman" w:hAnsi="Arial" w:cs="Arial"/>
                <w:sz w:val="16"/>
                <w:szCs w:val="16"/>
                <w:lang w:val="es-ES" w:eastAsia="es-BO"/>
              </w:rPr>
              <w:t xml:space="preserve"> Profesional a nivel Licenciatura con Diplomados y/o Maestrías en temas de Hidrocarburos.</w:t>
            </w:r>
          </w:p>
          <w:p w:rsidR="00CE44C0" w:rsidRPr="00CE44C0" w:rsidRDefault="00CE44C0" w:rsidP="00CE44C0">
            <w:pPr>
              <w:numPr>
                <w:ilvl w:val="0"/>
                <w:numId w:val="57"/>
              </w:numPr>
              <w:spacing w:after="0" w:line="240" w:lineRule="auto"/>
              <w:jc w:val="both"/>
              <w:rPr>
                <w:rFonts w:ascii="Arial" w:eastAsia="Times New Roman" w:hAnsi="Arial" w:cs="Arial"/>
                <w:b/>
                <w:sz w:val="16"/>
                <w:szCs w:val="16"/>
                <w:lang w:val="es-ES" w:eastAsia="es-BO"/>
              </w:rPr>
            </w:pPr>
            <w:r w:rsidRPr="00CE44C0">
              <w:rPr>
                <w:rFonts w:ascii="Arial" w:eastAsia="Times New Roman" w:hAnsi="Arial" w:cs="Arial"/>
                <w:b/>
                <w:sz w:val="16"/>
                <w:szCs w:val="16"/>
                <w:lang w:val="es-ES" w:eastAsia="es-BO"/>
              </w:rPr>
              <w:t xml:space="preserve">Experiencia General: </w:t>
            </w:r>
            <w:r w:rsidRPr="00CE44C0">
              <w:rPr>
                <w:rFonts w:ascii="Arial" w:eastAsia="Times New Roman" w:hAnsi="Arial" w:cs="Arial"/>
                <w:sz w:val="16"/>
                <w:szCs w:val="16"/>
                <w:lang w:val="es-ES" w:eastAsia="es-BO"/>
              </w:rPr>
              <w:t>Mínimo</w:t>
            </w:r>
            <w:r w:rsidRPr="00CE44C0">
              <w:rPr>
                <w:rFonts w:ascii="Arial" w:eastAsia="Times New Roman" w:hAnsi="Arial" w:cs="Arial"/>
                <w:b/>
                <w:sz w:val="16"/>
                <w:szCs w:val="16"/>
                <w:lang w:val="es-ES" w:eastAsia="es-BO"/>
              </w:rPr>
              <w:t xml:space="preserve"> </w:t>
            </w:r>
            <w:r w:rsidRPr="00CE44C0">
              <w:rPr>
                <w:rFonts w:ascii="Arial" w:eastAsia="Times New Roman" w:hAnsi="Arial" w:cs="Arial"/>
                <w:sz w:val="16"/>
                <w:szCs w:val="16"/>
                <w:lang w:val="es-ES" w:eastAsia="es-BO"/>
              </w:rPr>
              <w:t xml:space="preserve">5 (Cinco) años de experiencia general en el ámbito </w:t>
            </w:r>
            <w:proofErr w:type="spellStart"/>
            <w:r w:rsidRPr="00CE44C0">
              <w:rPr>
                <w:rFonts w:ascii="Arial" w:eastAsia="Times New Roman" w:hAnsi="Arial" w:cs="Arial"/>
                <w:sz w:val="16"/>
                <w:szCs w:val="16"/>
                <w:lang w:val="es-ES" w:eastAsia="es-BO"/>
              </w:rPr>
              <w:t>Hidrocarburifero</w:t>
            </w:r>
            <w:proofErr w:type="spellEnd"/>
            <w:r w:rsidRPr="00CE44C0">
              <w:rPr>
                <w:rFonts w:ascii="Arial" w:eastAsia="Times New Roman" w:hAnsi="Arial" w:cs="Arial"/>
                <w:sz w:val="16"/>
                <w:szCs w:val="16"/>
                <w:lang w:val="es-ES" w:eastAsia="es-BO"/>
              </w:rPr>
              <w:t xml:space="preserve"> a partir de la emisión del Título en Provisión Nacional de Licenciatura.</w:t>
            </w:r>
          </w:p>
          <w:p w:rsidR="00CE44C0" w:rsidRPr="00CE44C0" w:rsidRDefault="00CE44C0" w:rsidP="00CE44C0">
            <w:pPr>
              <w:numPr>
                <w:ilvl w:val="0"/>
                <w:numId w:val="57"/>
              </w:num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b/>
                <w:sz w:val="16"/>
                <w:szCs w:val="16"/>
                <w:lang w:val="es-ES" w:eastAsia="es-BO"/>
              </w:rPr>
              <w:t xml:space="preserve">Experiencia Especifica: </w:t>
            </w:r>
            <w:r w:rsidRPr="00CE44C0">
              <w:rPr>
                <w:rFonts w:ascii="Arial" w:eastAsia="Times New Roman" w:hAnsi="Arial" w:cs="Arial"/>
                <w:sz w:val="16"/>
                <w:szCs w:val="16"/>
                <w:lang w:val="es-ES" w:eastAsia="es-BO"/>
              </w:rPr>
              <w:t>Mínimo</w:t>
            </w:r>
            <w:r w:rsidRPr="00CE44C0">
              <w:rPr>
                <w:rFonts w:ascii="Arial" w:eastAsia="Times New Roman" w:hAnsi="Arial" w:cs="Arial"/>
                <w:b/>
                <w:sz w:val="16"/>
                <w:szCs w:val="16"/>
                <w:lang w:val="es-ES" w:eastAsia="es-BO"/>
              </w:rPr>
              <w:t xml:space="preserve"> </w:t>
            </w:r>
            <w:r w:rsidRPr="00CE44C0">
              <w:rPr>
                <w:rFonts w:ascii="Arial" w:eastAsia="Times New Roman" w:hAnsi="Arial" w:cs="Arial"/>
                <w:sz w:val="16"/>
                <w:szCs w:val="16"/>
                <w:lang w:val="es-ES" w:eastAsia="es-BO"/>
              </w:rPr>
              <w:t>4 (Cuatro) cursos donde se ejercicio docencia o capacitación en temáticas relacionadas a la industria de gas y petróleo.</w:t>
            </w:r>
          </w:p>
        </w:tc>
        <w:tc>
          <w:tcPr>
            <w:tcW w:w="3969"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283"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284"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1276"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r>
      <w:tr w:rsidR="00CE44C0" w:rsidRPr="00CE44C0" w:rsidTr="00CE44C0">
        <w:trPr>
          <w:jc w:val="center"/>
        </w:trPr>
        <w:tc>
          <w:tcPr>
            <w:tcW w:w="4281" w:type="dxa"/>
            <w:vAlign w:val="bottom"/>
          </w:tcPr>
          <w:p w:rsidR="00CE44C0" w:rsidRPr="00CE44C0" w:rsidRDefault="00CE44C0" w:rsidP="00CE44C0">
            <w:p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b/>
                <w:sz w:val="16"/>
                <w:szCs w:val="16"/>
                <w:lang w:val="es-ES" w:eastAsia="es-BO"/>
              </w:rPr>
              <w:t>Docente 2:</w:t>
            </w:r>
            <w:r w:rsidRPr="00CE44C0">
              <w:rPr>
                <w:rFonts w:ascii="Arial" w:eastAsia="Times New Roman" w:hAnsi="Arial" w:cs="Arial"/>
                <w:sz w:val="16"/>
                <w:szCs w:val="16"/>
                <w:lang w:val="es-ES" w:eastAsia="es-BO"/>
              </w:rPr>
              <w:t xml:space="preserve"> </w:t>
            </w:r>
          </w:p>
          <w:p w:rsidR="00CE44C0" w:rsidRPr="00CE44C0" w:rsidRDefault="00CE44C0" w:rsidP="00CE44C0">
            <w:pPr>
              <w:spacing w:after="0" w:line="240" w:lineRule="auto"/>
              <w:jc w:val="both"/>
              <w:rPr>
                <w:rFonts w:ascii="Arial" w:eastAsia="Times New Roman" w:hAnsi="Arial" w:cs="Arial"/>
                <w:sz w:val="16"/>
                <w:szCs w:val="16"/>
                <w:lang w:val="es-ES" w:eastAsia="es-BO"/>
              </w:rPr>
            </w:pPr>
          </w:p>
          <w:p w:rsidR="00CE44C0" w:rsidRPr="00CE44C0" w:rsidRDefault="00CE44C0" w:rsidP="00CE44C0">
            <w:pPr>
              <w:numPr>
                <w:ilvl w:val="0"/>
                <w:numId w:val="59"/>
              </w:num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b/>
                <w:sz w:val="16"/>
                <w:szCs w:val="16"/>
                <w:lang w:val="es-ES" w:eastAsia="es-BO"/>
              </w:rPr>
              <w:t>Formación Académica:</w:t>
            </w:r>
            <w:r w:rsidRPr="00CE44C0">
              <w:rPr>
                <w:rFonts w:ascii="Arial" w:eastAsia="Times New Roman" w:hAnsi="Arial" w:cs="Arial"/>
                <w:sz w:val="16"/>
                <w:szCs w:val="16"/>
                <w:lang w:val="es-ES" w:eastAsia="es-BO"/>
              </w:rPr>
              <w:t xml:space="preserve"> Profesional a nivel Licenciatura con Diplomados y/o Maestrías en temas de Hidrocarburos.</w:t>
            </w:r>
          </w:p>
          <w:p w:rsidR="00CE44C0" w:rsidRPr="00CE44C0" w:rsidRDefault="00CE44C0" w:rsidP="00CE44C0">
            <w:pPr>
              <w:numPr>
                <w:ilvl w:val="0"/>
                <w:numId w:val="59"/>
              </w:numPr>
              <w:spacing w:after="0" w:line="240" w:lineRule="auto"/>
              <w:jc w:val="both"/>
              <w:rPr>
                <w:rFonts w:ascii="Arial" w:eastAsia="Times New Roman" w:hAnsi="Arial" w:cs="Arial"/>
                <w:b/>
                <w:sz w:val="16"/>
                <w:szCs w:val="16"/>
                <w:lang w:val="es-ES" w:eastAsia="es-BO"/>
              </w:rPr>
            </w:pPr>
            <w:r w:rsidRPr="00CE44C0">
              <w:rPr>
                <w:rFonts w:ascii="Arial" w:eastAsia="Times New Roman" w:hAnsi="Arial" w:cs="Arial"/>
                <w:b/>
                <w:sz w:val="16"/>
                <w:szCs w:val="16"/>
                <w:lang w:val="es-ES" w:eastAsia="es-BO"/>
              </w:rPr>
              <w:t xml:space="preserve">Experiencia General: </w:t>
            </w:r>
            <w:r w:rsidRPr="00CE44C0">
              <w:rPr>
                <w:rFonts w:ascii="Arial" w:eastAsia="Times New Roman" w:hAnsi="Arial" w:cs="Arial"/>
                <w:sz w:val="16"/>
                <w:szCs w:val="16"/>
                <w:lang w:val="es-ES" w:eastAsia="es-BO"/>
              </w:rPr>
              <w:t>Mínimo</w:t>
            </w:r>
            <w:r w:rsidRPr="00CE44C0">
              <w:rPr>
                <w:rFonts w:ascii="Arial" w:eastAsia="Times New Roman" w:hAnsi="Arial" w:cs="Arial"/>
                <w:b/>
                <w:sz w:val="16"/>
                <w:szCs w:val="16"/>
                <w:lang w:val="es-ES" w:eastAsia="es-BO"/>
              </w:rPr>
              <w:t xml:space="preserve"> </w:t>
            </w:r>
            <w:r w:rsidRPr="00CE44C0">
              <w:rPr>
                <w:rFonts w:ascii="Arial" w:eastAsia="Times New Roman" w:hAnsi="Arial" w:cs="Arial"/>
                <w:sz w:val="16"/>
                <w:szCs w:val="16"/>
                <w:lang w:val="es-ES" w:eastAsia="es-BO"/>
              </w:rPr>
              <w:t xml:space="preserve">5 (Cinco) años de experiencia general en el ámbito </w:t>
            </w:r>
            <w:proofErr w:type="spellStart"/>
            <w:r w:rsidRPr="00CE44C0">
              <w:rPr>
                <w:rFonts w:ascii="Arial" w:eastAsia="Times New Roman" w:hAnsi="Arial" w:cs="Arial"/>
                <w:sz w:val="16"/>
                <w:szCs w:val="16"/>
                <w:lang w:val="es-ES" w:eastAsia="es-BO"/>
              </w:rPr>
              <w:t>Hidrocarburifero</w:t>
            </w:r>
            <w:proofErr w:type="spellEnd"/>
            <w:r w:rsidRPr="00CE44C0">
              <w:rPr>
                <w:rFonts w:ascii="Arial" w:eastAsia="Times New Roman" w:hAnsi="Arial" w:cs="Arial"/>
                <w:sz w:val="16"/>
                <w:szCs w:val="16"/>
                <w:lang w:val="es-ES" w:eastAsia="es-BO"/>
              </w:rPr>
              <w:t xml:space="preserve"> a partir de la emisión del Título en Provisión Nacional de Licenciatura.</w:t>
            </w:r>
          </w:p>
          <w:p w:rsidR="00CE44C0" w:rsidRPr="00CE44C0" w:rsidRDefault="00CE44C0" w:rsidP="00CE44C0">
            <w:pPr>
              <w:numPr>
                <w:ilvl w:val="0"/>
                <w:numId w:val="59"/>
              </w:num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b/>
                <w:sz w:val="16"/>
                <w:szCs w:val="16"/>
                <w:lang w:val="es-ES" w:eastAsia="es-BO"/>
              </w:rPr>
              <w:t xml:space="preserve">Experiencia Especifica: </w:t>
            </w:r>
            <w:r w:rsidRPr="00CE44C0">
              <w:rPr>
                <w:rFonts w:ascii="Arial" w:eastAsia="Times New Roman" w:hAnsi="Arial" w:cs="Arial"/>
                <w:sz w:val="16"/>
                <w:szCs w:val="16"/>
                <w:lang w:val="es-ES" w:eastAsia="es-BO"/>
              </w:rPr>
              <w:t>Mínimo</w:t>
            </w:r>
            <w:r w:rsidRPr="00CE44C0">
              <w:rPr>
                <w:rFonts w:ascii="Arial" w:eastAsia="Times New Roman" w:hAnsi="Arial" w:cs="Arial"/>
                <w:b/>
                <w:sz w:val="16"/>
                <w:szCs w:val="16"/>
                <w:lang w:val="es-ES" w:eastAsia="es-BO"/>
              </w:rPr>
              <w:t xml:space="preserve"> </w:t>
            </w:r>
            <w:r w:rsidRPr="00CE44C0">
              <w:rPr>
                <w:rFonts w:ascii="Arial" w:eastAsia="Times New Roman" w:hAnsi="Arial" w:cs="Arial"/>
                <w:sz w:val="16"/>
                <w:szCs w:val="16"/>
                <w:lang w:val="es-ES" w:eastAsia="es-BO"/>
              </w:rPr>
              <w:t>4 (Cuatro) cursos donde se ejercicio docencia o capacitación en temáticas relacionadas a la industria de gas y petróleo.</w:t>
            </w:r>
          </w:p>
          <w:p w:rsidR="00CE44C0" w:rsidRPr="00CE44C0" w:rsidRDefault="00CE44C0" w:rsidP="00CE44C0">
            <w:pPr>
              <w:spacing w:after="0" w:line="240" w:lineRule="auto"/>
              <w:ind w:left="720"/>
              <w:jc w:val="both"/>
              <w:rPr>
                <w:rFonts w:ascii="Arial" w:eastAsia="Times New Roman" w:hAnsi="Arial" w:cs="Arial"/>
                <w:b/>
                <w:sz w:val="16"/>
                <w:szCs w:val="16"/>
                <w:lang w:val="es-ES" w:eastAsia="es-BO"/>
              </w:rPr>
            </w:pPr>
          </w:p>
          <w:p w:rsidR="00CE44C0" w:rsidRPr="00CE44C0" w:rsidRDefault="00CE44C0" w:rsidP="00CE44C0">
            <w:p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Cada punto deberá ser respaldado con certificados, contratos u otros documentos, los cuales se presentarán en fotocopia simple</w:t>
            </w:r>
          </w:p>
        </w:tc>
        <w:tc>
          <w:tcPr>
            <w:tcW w:w="3969"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283"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284"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1276"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r>
      <w:tr w:rsidR="00CE44C0" w:rsidRPr="00CE44C0" w:rsidTr="00CE44C0">
        <w:trPr>
          <w:jc w:val="center"/>
        </w:trPr>
        <w:tc>
          <w:tcPr>
            <w:tcW w:w="10093" w:type="dxa"/>
            <w:gridSpan w:val="5"/>
            <w:shd w:val="clear" w:color="auto" w:fill="9CC2E5"/>
            <w:vAlign w:val="bottom"/>
          </w:tcPr>
          <w:p w:rsidR="00CE44C0" w:rsidRPr="00CE44C0" w:rsidRDefault="00CE44C0" w:rsidP="00CE44C0">
            <w:pPr>
              <w:spacing w:after="0" w:line="240" w:lineRule="auto"/>
              <w:rPr>
                <w:rFonts w:ascii="Calibri" w:eastAsia="Times New Roman" w:hAnsi="Calibri" w:cs="Calibri"/>
                <w:b/>
                <w:sz w:val="18"/>
                <w:szCs w:val="18"/>
                <w:lang w:val="es-ES"/>
              </w:rPr>
            </w:pPr>
            <w:r w:rsidRPr="00CE44C0">
              <w:rPr>
                <w:rFonts w:ascii="Arial" w:eastAsia="Times New Roman" w:hAnsi="Arial" w:cs="Arial"/>
                <w:b/>
                <w:sz w:val="16"/>
                <w:szCs w:val="16"/>
                <w:lang w:val="es-ES" w:eastAsia="es-BO"/>
              </w:rPr>
              <w:t>PLAN DE TRABAJO</w:t>
            </w:r>
          </w:p>
        </w:tc>
      </w:tr>
      <w:tr w:rsidR="00CE44C0" w:rsidRPr="00CE44C0" w:rsidTr="00CE44C0">
        <w:trPr>
          <w:jc w:val="center"/>
        </w:trPr>
        <w:tc>
          <w:tcPr>
            <w:tcW w:w="4281" w:type="dxa"/>
            <w:vAlign w:val="bottom"/>
          </w:tcPr>
          <w:p w:rsidR="00CE44C0" w:rsidRPr="00CE44C0" w:rsidRDefault="00CE44C0" w:rsidP="00CE44C0">
            <w:pPr>
              <w:spacing w:after="0" w:line="240" w:lineRule="auto"/>
              <w:jc w:val="both"/>
              <w:rPr>
                <w:rFonts w:ascii="Arial" w:eastAsia="Times New Roman" w:hAnsi="Arial" w:cs="Arial"/>
                <w:sz w:val="16"/>
                <w:szCs w:val="16"/>
                <w:lang w:val="es-ES" w:eastAsia="es-BO"/>
              </w:rPr>
            </w:pPr>
          </w:p>
          <w:p w:rsidR="00CE44C0" w:rsidRPr="00CE44C0" w:rsidRDefault="00CE44C0" w:rsidP="00CE44C0">
            <w:p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 xml:space="preserve">El proponente, presentará un </w:t>
            </w:r>
            <w:r w:rsidRPr="00CE44C0">
              <w:rPr>
                <w:rFonts w:ascii="Arial" w:eastAsia="Times New Roman" w:hAnsi="Arial" w:cs="Arial"/>
                <w:sz w:val="16"/>
                <w:szCs w:val="16"/>
                <w:u w:val="single"/>
                <w:lang w:val="es-ES" w:eastAsia="es-BO"/>
              </w:rPr>
              <w:t>Plan de Trabajo</w:t>
            </w:r>
            <w:r w:rsidRPr="00CE44C0">
              <w:rPr>
                <w:rFonts w:ascii="Arial" w:eastAsia="Times New Roman" w:hAnsi="Arial" w:cs="Arial"/>
                <w:sz w:val="16"/>
                <w:szCs w:val="16"/>
                <w:lang w:val="es-ES" w:eastAsia="es-BO"/>
              </w:rPr>
              <w:t xml:space="preserve">, documento que mostrara información descriptiva y lógica de las actividades de capacitación, ordenadas en relación al </w:t>
            </w:r>
            <w:r w:rsidRPr="00CE44C0">
              <w:rPr>
                <w:rFonts w:ascii="Arial" w:eastAsia="Times New Roman" w:hAnsi="Arial" w:cs="Arial"/>
                <w:sz w:val="16"/>
                <w:szCs w:val="16"/>
                <w:lang w:val="es-ES" w:eastAsia="es-BO"/>
              </w:rPr>
              <w:lastRenderedPageBreak/>
              <w:t>contenido mínimo requerido, este documento deberá expresar:</w:t>
            </w:r>
          </w:p>
          <w:p w:rsidR="00CE44C0" w:rsidRPr="00CE44C0" w:rsidRDefault="00CE44C0" w:rsidP="00CE44C0">
            <w:pPr>
              <w:spacing w:after="0" w:line="240" w:lineRule="auto"/>
              <w:jc w:val="both"/>
              <w:rPr>
                <w:rFonts w:ascii="Arial" w:eastAsia="Times New Roman" w:hAnsi="Arial" w:cs="Arial"/>
                <w:sz w:val="16"/>
                <w:szCs w:val="16"/>
                <w:lang w:val="es-ES" w:eastAsia="es-BO"/>
              </w:rPr>
            </w:pPr>
          </w:p>
          <w:p w:rsidR="00CE44C0" w:rsidRPr="00CE44C0" w:rsidRDefault="00CE44C0" w:rsidP="00CE44C0">
            <w:pPr>
              <w:numPr>
                <w:ilvl w:val="0"/>
                <w:numId w:val="61"/>
              </w:num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Plan Curricular del Curso</w:t>
            </w:r>
          </w:p>
          <w:p w:rsidR="00CE44C0" w:rsidRPr="00CE44C0" w:rsidRDefault="00CE44C0" w:rsidP="00CE44C0">
            <w:pPr>
              <w:numPr>
                <w:ilvl w:val="0"/>
                <w:numId w:val="61"/>
              </w:num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Identificación de resultados intermedios y/o finales de la capacitación.</w:t>
            </w:r>
          </w:p>
          <w:p w:rsidR="00CE44C0" w:rsidRPr="00CE44C0" w:rsidRDefault="00CE44C0" w:rsidP="00CE44C0">
            <w:pPr>
              <w:numPr>
                <w:ilvl w:val="0"/>
                <w:numId w:val="61"/>
              </w:num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Cronograma de trabajo: Horarios y fechas de Asistencia (mínimo 40 horas aula).</w:t>
            </w:r>
          </w:p>
        </w:tc>
        <w:tc>
          <w:tcPr>
            <w:tcW w:w="3969"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283"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284"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1276"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r>
      <w:tr w:rsidR="00CE44C0" w:rsidRPr="00CE44C0" w:rsidTr="00CE44C0">
        <w:trPr>
          <w:jc w:val="center"/>
        </w:trPr>
        <w:tc>
          <w:tcPr>
            <w:tcW w:w="10093" w:type="dxa"/>
            <w:gridSpan w:val="5"/>
            <w:shd w:val="clear" w:color="auto" w:fill="9CC2E5"/>
            <w:vAlign w:val="bottom"/>
          </w:tcPr>
          <w:p w:rsidR="00CE44C0" w:rsidRPr="00CE44C0" w:rsidRDefault="00CE44C0" w:rsidP="00CE44C0">
            <w:pPr>
              <w:spacing w:after="0" w:line="240" w:lineRule="auto"/>
              <w:rPr>
                <w:rFonts w:ascii="Calibri" w:eastAsia="Times New Roman" w:hAnsi="Calibri" w:cs="Calibri"/>
                <w:b/>
                <w:sz w:val="18"/>
                <w:szCs w:val="18"/>
                <w:lang w:val="es-ES"/>
              </w:rPr>
            </w:pPr>
            <w:r w:rsidRPr="00CE44C0">
              <w:rPr>
                <w:rFonts w:ascii="Arial" w:eastAsia="Times New Roman" w:hAnsi="Arial" w:cs="Arial"/>
                <w:b/>
                <w:sz w:val="16"/>
                <w:szCs w:val="16"/>
                <w:lang w:val="es-ES" w:eastAsia="es-BO"/>
              </w:rPr>
              <w:lastRenderedPageBreak/>
              <w:t>PROPUESTA TÉCNICA</w:t>
            </w:r>
          </w:p>
        </w:tc>
      </w:tr>
      <w:tr w:rsidR="00CE44C0" w:rsidRPr="00CE44C0" w:rsidTr="00CE44C0">
        <w:trPr>
          <w:jc w:val="center"/>
        </w:trPr>
        <w:tc>
          <w:tcPr>
            <w:tcW w:w="4281" w:type="dxa"/>
            <w:vAlign w:val="bottom"/>
          </w:tcPr>
          <w:p w:rsidR="00CE44C0" w:rsidRPr="00CE44C0" w:rsidRDefault="00CE44C0" w:rsidP="00CE44C0">
            <w:p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La empresa proponente deberá presentar una propuesta técnica la que deberá contener mínimamente lo siguiente:</w:t>
            </w:r>
          </w:p>
          <w:p w:rsidR="00CE44C0" w:rsidRPr="00CE44C0" w:rsidRDefault="00CE44C0" w:rsidP="00CE44C0">
            <w:pPr>
              <w:numPr>
                <w:ilvl w:val="0"/>
                <w:numId w:val="10"/>
              </w:num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Modelos o diseños</w:t>
            </w:r>
          </w:p>
          <w:p w:rsidR="00CE44C0" w:rsidRPr="00CE44C0" w:rsidRDefault="00CE44C0" w:rsidP="00CE44C0">
            <w:pPr>
              <w:numPr>
                <w:ilvl w:val="0"/>
                <w:numId w:val="10"/>
              </w:num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Alcance del Servicio</w:t>
            </w:r>
          </w:p>
          <w:p w:rsidR="00CE44C0" w:rsidRPr="00CE44C0" w:rsidRDefault="00CE44C0" w:rsidP="00CE44C0">
            <w:pPr>
              <w:numPr>
                <w:ilvl w:val="0"/>
                <w:numId w:val="10"/>
              </w:num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Plazo del Servicio</w:t>
            </w:r>
          </w:p>
          <w:p w:rsidR="00CE44C0" w:rsidRPr="00CE44C0" w:rsidRDefault="00CE44C0" w:rsidP="00CE44C0">
            <w:pPr>
              <w:numPr>
                <w:ilvl w:val="0"/>
                <w:numId w:val="10"/>
              </w:numPr>
              <w:spacing w:after="0" w:line="240" w:lineRule="auto"/>
              <w:jc w:val="both"/>
              <w:rPr>
                <w:rFonts w:ascii="Arial" w:eastAsia="Times New Roman" w:hAnsi="Arial" w:cs="Arial"/>
                <w:sz w:val="16"/>
                <w:szCs w:val="16"/>
                <w:lang w:val="es-ES" w:eastAsia="es-BO"/>
              </w:rPr>
            </w:pPr>
            <w:r w:rsidRPr="00CE44C0">
              <w:rPr>
                <w:rFonts w:ascii="Arial" w:eastAsia="Times New Roman" w:hAnsi="Arial" w:cs="Arial"/>
                <w:sz w:val="16"/>
                <w:szCs w:val="16"/>
                <w:lang w:val="es-ES" w:eastAsia="es-BO"/>
              </w:rPr>
              <w:t>Plan de Trabajo</w:t>
            </w:r>
          </w:p>
          <w:p w:rsidR="00CE44C0" w:rsidRPr="00CE44C0" w:rsidRDefault="00CE44C0" w:rsidP="00CE44C0">
            <w:pPr>
              <w:spacing w:after="0" w:line="240" w:lineRule="auto"/>
              <w:ind w:left="720"/>
              <w:jc w:val="both"/>
              <w:rPr>
                <w:rFonts w:ascii="Arial" w:eastAsia="Times New Roman" w:hAnsi="Arial" w:cs="Arial"/>
                <w:sz w:val="16"/>
                <w:szCs w:val="16"/>
                <w:lang w:val="es-ES" w:eastAsia="es-BO"/>
              </w:rPr>
            </w:pPr>
          </w:p>
        </w:tc>
        <w:tc>
          <w:tcPr>
            <w:tcW w:w="3969"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283"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284"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c>
          <w:tcPr>
            <w:tcW w:w="1276" w:type="dxa"/>
            <w:vAlign w:val="center"/>
          </w:tcPr>
          <w:p w:rsidR="00CE44C0" w:rsidRPr="00CE44C0" w:rsidRDefault="00CE44C0" w:rsidP="00CE44C0">
            <w:pPr>
              <w:spacing w:after="0" w:line="240" w:lineRule="auto"/>
              <w:rPr>
                <w:rFonts w:ascii="Calibri" w:eastAsia="Times New Roman" w:hAnsi="Calibri" w:cs="Calibri"/>
                <w:b/>
                <w:sz w:val="18"/>
                <w:szCs w:val="18"/>
                <w:lang w:val="es-ES"/>
              </w:rPr>
            </w:pPr>
          </w:p>
        </w:tc>
      </w:tr>
    </w:tbl>
    <w:p w:rsidR="00CE44C0" w:rsidRPr="00CE44C0" w:rsidRDefault="00CE44C0" w:rsidP="00CE44C0">
      <w:pPr>
        <w:spacing w:after="0" w:line="240" w:lineRule="auto"/>
        <w:jc w:val="center"/>
        <w:rPr>
          <w:rFonts w:ascii="Calibri" w:eastAsia="Times New Roman" w:hAnsi="Calibri" w:cs="Calibri"/>
          <w:b/>
          <w:sz w:val="18"/>
          <w:szCs w:val="18"/>
          <w:lang w:val="es-ES"/>
        </w:rPr>
      </w:pPr>
    </w:p>
    <w:p w:rsidR="00CE44C0" w:rsidRPr="00CE44C0" w:rsidRDefault="00CE44C0" w:rsidP="00CE44C0">
      <w:pPr>
        <w:spacing w:after="0" w:line="240" w:lineRule="auto"/>
        <w:jc w:val="center"/>
        <w:rPr>
          <w:rFonts w:ascii="Calibri" w:eastAsia="Times New Roman" w:hAnsi="Calibri" w:cs="Calibri"/>
          <w:b/>
          <w:sz w:val="18"/>
          <w:szCs w:val="18"/>
          <w:lang w:val="es-ES"/>
        </w:rPr>
      </w:pPr>
    </w:p>
    <w:p w:rsidR="00CE44C0" w:rsidRPr="00CE44C0" w:rsidRDefault="00CE44C0" w:rsidP="00CE44C0">
      <w:pPr>
        <w:spacing w:after="0" w:line="240" w:lineRule="auto"/>
        <w:jc w:val="center"/>
        <w:rPr>
          <w:rFonts w:ascii="Calibri" w:eastAsia="Times New Roman" w:hAnsi="Calibri" w:cs="Calibri"/>
          <w:b/>
          <w:sz w:val="18"/>
          <w:szCs w:val="18"/>
          <w:lang w:val="es-ES"/>
        </w:rPr>
      </w:pPr>
    </w:p>
    <w:p w:rsidR="00CE44C0" w:rsidRPr="00CE44C0" w:rsidRDefault="00CE44C0" w:rsidP="00CE44C0">
      <w:pPr>
        <w:spacing w:after="0" w:line="240" w:lineRule="auto"/>
        <w:jc w:val="center"/>
        <w:rPr>
          <w:rFonts w:ascii="Calibri" w:eastAsia="Times New Roman" w:hAnsi="Calibri" w:cs="Calibri"/>
          <w:b/>
          <w:sz w:val="18"/>
          <w:szCs w:val="18"/>
          <w:lang w:val="es-ES"/>
        </w:rPr>
      </w:pPr>
    </w:p>
    <w:p w:rsidR="00CE44C0" w:rsidRPr="00CE44C0" w:rsidRDefault="00CE44C0" w:rsidP="00CE44C0">
      <w:pPr>
        <w:spacing w:after="0" w:line="240" w:lineRule="auto"/>
        <w:ind w:left="360"/>
        <w:jc w:val="both"/>
        <w:rPr>
          <w:rFonts w:ascii="Verdana" w:eastAsia="Times New Roman" w:hAnsi="Verdana" w:cs="Calibri"/>
          <w:sz w:val="18"/>
          <w:szCs w:val="18"/>
          <w:lang w:val="es-ES"/>
        </w:rPr>
      </w:pPr>
    </w:p>
    <w:p w:rsidR="00CE44C0" w:rsidRPr="00CE44C0" w:rsidRDefault="00CE44C0" w:rsidP="00CE44C0">
      <w:pPr>
        <w:spacing w:after="0" w:line="240" w:lineRule="auto"/>
        <w:ind w:left="360"/>
        <w:jc w:val="both"/>
        <w:rPr>
          <w:rFonts w:ascii="Verdana" w:eastAsia="Times New Roman" w:hAnsi="Verdana" w:cs="Calibri"/>
          <w:sz w:val="18"/>
          <w:szCs w:val="18"/>
          <w:lang w:val="es-ES"/>
        </w:rPr>
      </w:pPr>
    </w:p>
    <w:p w:rsidR="00CE44C0" w:rsidRPr="00CE44C0" w:rsidRDefault="00CE44C0" w:rsidP="00CE44C0">
      <w:pPr>
        <w:spacing w:after="0" w:line="240" w:lineRule="auto"/>
        <w:jc w:val="center"/>
        <w:rPr>
          <w:rFonts w:ascii="Verdana" w:eastAsia="Times New Roman" w:hAnsi="Verdana" w:cs="Arial"/>
          <w:b/>
          <w:sz w:val="18"/>
          <w:szCs w:val="18"/>
          <w:lang w:val="es-ES"/>
        </w:rPr>
      </w:pPr>
      <w:r w:rsidRPr="00CE44C0">
        <w:rPr>
          <w:rFonts w:ascii="Verdana" w:eastAsia="Times New Roman" w:hAnsi="Verdana" w:cs="Arial"/>
          <w:b/>
          <w:sz w:val="18"/>
          <w:szCs w:val="18"/>
          <w:lang w:val="es-ES"/>
        </w:rPr>
        <w:t>-----------------------------------------------------------------</w:t>
      </w:r>
    </w:p>
    <w:p w:rsidR="00CE44C0" w:rsidRPr="00CE44C0" w:rsidRDefault="00CE44C0" w:rsidP="00CE44C0">
      <w:pPr>
        <w:spacing w:after="0" w:line="240" w:lineRule="auto"/>
        <w:jc w:val="center"/>
        <w:rPr>
          <w:rFonts w:ascii="Verdana" w:eastAsia="Times New Roman" w:hAnsi="Verdana" w:cs="Arial"/>
          <w:b/>
          <w:sz w:val="18"/>
          <w:szCs w:val="18"/>
          <w:lang w:val="es-ES"/>
        </w:rPr>
      </w:pPr>
      <w:r w:rsidRPr="00CE44C0">
        <w:rPr>
          <w:rFonts w:ascii="Verdana" w:eastAsia="Times New Roman" w:hAnsi="Verdana" w:cs="Arial"/>
          <w:b/>
          <w:sz w:val="18"/>
          <w:szCs w:val="18"/>
          <w:lang w:val="es-ES"/>
        </w:rPr>
        <w:t xml:space="preserve">Nombre completo y firma del Representante Legal </w:t>
      </w:r>
    </w:p>
    <w:p w:rsidR="00CE44C0" w:rsidRPr="00CE44C0" w:rsidRDefault="00CE44C0" w:rsidP="00CE44C0">
      <w:pPr>
        <w:spacing w:after="0" w:line="240" w:lineRule="auto"/>
        <w:jc w:val="center"/>
        <w:rPr>
          <w:rFonts w:ascii="Calibri" w:eastAsia="Times New Roman" w:hAnsi="Calibri" w:cs="Calibri"/>
          <w:b/>
          <w:sz w:val="18"/>
          <w:szCs w:val="18"/>
        </w:rPr>
      </w:pPr>
      <w:proofErr w:type="gramStart"/>
      <w:r w:rsidRPr="00CE44C0">
        <w:rPr>
          <w:rFonts w:ascii="Verdana" w:eastAsia="Times New Roman" w:hAnsi="Verdana" w:cs="Arial"/>
          <w:b/>
          <w:sz w:val="18"/>
          <w:szCs w:val="18"/>
          <w:lang w:val="es-ES"/>
        </w:rPr>
        <w:t>o</w:t>
      </w:r>
      <w:proofErr w:type="gramEnd"/>
      <w:r w:rsidRPr="00CE44C0">
        <w:rPr>
          <w:rFonts w:ascii="Verdana" w:eastAsia="Times New Roman" w:hAnsi="Verdana" w:cs="Arial"/>
          <w:b/>
          <w:sz w:val="18"/>
          <w:szCs w:val="18"/>
          <w:lang w:val="es-ES"/>
        </w:rPr>
        <w:t xml:space="preserve"> Propietario de la empresa ofertante</w:t>
      </w:r>
    </w:p>
    <w:p w:rsidR="00CE44C0" w:rsidRPr="00CE44C0" w:rsidRDefault="00CE44C0" w:rsidP="00CE44C0">
      <w:pPr>
        <w:spacing w:after="0" w:line="240" w:lineRule="auto"/>
        <w:jc w:val="center"/>
        <w:rPr>
          <w:rFonts w:ascii="Calibri" w:eastAsia="Times New Roman" w:hAnsi="Calibri" w:cs="Calibri"/>
          <w:b/>
          <w:sz w:val="18"/>
          <w:szCs w:val="18"/>
          <w:lang w:val="es-ES"/>
        </w:rPr>
      </w:pPr>
    </w:p>
    <w:p w:rsidR="00CE44C0" w:rsidRPr="00CE44C0" w:rsidRDefault="00CE44C0" w:rsidP="00CE44C0">
      <w:pPr>
        <w:spacing w:after="0" w:line="240" w:lineRule="auto"/>
        <w:jc w:val="center"/>
        <w:rPr>
          <w:rFonts w:ascii="Calibri" w:eastAsia="Times New Roman" w:hAnsi="Calibri" w:cs="Calibri"/>
          <w:b/>
          <w:sz w:val="18"/>
          <w:szCs w:val="18"/>
          <w:lang w:val="es-ES"/>
        </w:rPr>
      </w:pPr>
    </w:p>
    <w:p w:rsidR="00CE44C0" w:rsidRPr="00CE44C0" w:rsidRDefault="00CE44C0" w:rsidP="00CE44C0">
      <w:pPr>
        <w:spacing w:after="0" w:line="276" w:lineRule="auto"/>
        <w:jc w:val="center"/>
        <w:rPr>
          <w:rFonts w:ascii="Calibri" w:eastAsia="Times New Roman" w:hAnsi="Calibri" w:cs="Calibri"/>
          <w:b/>
          <w:sz w:val="18"/>
          <w:szCs w:val="18"/>
          <w:lang w:val="es-ES"/>
        </w:rPr>
      </w:pPr>
    </w:p>
    <w:p w:rsidR="00CE44C0" w:rsidRPr="00CE44C0" w:rsidRDefault="00CE44C0" w:rsidP="00CE44C0">
      <w:pPr>
        <w:spacing w:after="0" w:line="276" w:lineRule="auto"/>
        <w:jc w:val="center"/>
        <w:rPr>
          <w:rFonts w:ascii="Calibri" w:eastAsia="Times New Roman" w:hAnsi="Calibri" w:cs="Calibri"/>
          <w:b/>
          <w:sz w:val="18"/>
          <w:szCs w:val="18"/>
          <w:lang w:val="es-ES"/>
        </w:rPr>
      </w:pPr>
    </w:p>
    <w:p w:rsidR="00D62688" w:rsidRPr="00D62688" w:rsidRDefault="00D62688" w:rsidP="00D62688">
      <w:pPr>
        <w:tabs>
          <w:tab w:val="left" w:pos="3282"/>
          <w:tab w:val="center" w:pos="4631"/>
        </w:tabs>
        <w:spacing w:after="0" w:line="240" w:lineRule="auto"/>
        <w:rPr>
          <w:rFonts w:ascii="Verdana" w:eastAsia="Times New Roman" w:hAnsi="Verdana" w:cs="Arial"/>
          <w:b/>
          <w:sz w:val="18"/>
          <w:szCs w:val="18"/>
          <w:lang w:val="es-ES"/>
        </w:rPr>
      </w:pPr>
    </w:p>
    <w:p w:rsidR="00D62688" w:rsidRPr="00D62688" w:rsidRDefault="00D62688" w:rsidP="00D62688">
      <w:pPr>
        <w:tabs>
          <w:tab w:val="left" w:pos="3282"/>
          <w:tab w:val="center" w:pos="4631"/>
        </w:tabs>
        <w:spacing w:after="0" w:line="240" w:lineRule="auto"/>
        <w:rPr>
          <w:rFonts w:ascii="Verdana" w:eastAsia="Times New Roman" w:hAnsi="Verdana" w:cs="Arial"/>
          <w:b/>
          <w:sz w:val="18"/>
          <w:szCs w:val="18"/>
          <w:lang w:val="es-ES"/>
        </w:rPr>
      </w:pPr>
    </w:p>
    <w:sectPr w:rsidR="00D62688" w:rsidRPr="00D6268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F06" w:rsidRDefault="00F03F06">
      <w:pPr>
        <w:spacing w:after="0" w:line="240" w:lineRule="auto"/>
      </w:pPr>
      <w:r>
        <w:separator/>
      </w:r>
    </w:p>
  </w:endnote>
  <w:endnote w:type="continuationSeparator" w:id="0">
    <w:p w:rsidR="00F03F06" w:rsidRDefault="00F03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81A" w:rsidRDefault="00F03F06" w:rsidP="001F6F84">
    <w:pPr>
      <w:pStyle w:val="Piedepgina"/>
      <w:tabs>
        <w:tab w:val="clear" w:pos="4419"/>
        <w:tab w:val="clear" w:pos="8838"/>
        <w:tab w:val="left" w:pos="2145"/>
      </w:tabs>
    </w:pPr>
  </w:p>
  <w:p w:rsidR="0017181A" w:rsidRDefault="00F03F06" w:rsidP="001F6F84">
    <w:pPr>
      <w:pStyle w:val="Piedepgina"/>
      <w:tabs>
        <w:tab w:val="clear" w:pos="4419"/>
        <w:tab w:val="clear" w:pos="8838"/>
        <w:tab w:val="left" w:pos="21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F06" w:rsidRDefault="00F03F06">
      <w:pPr>
        <w:spacing w:after="0" w:line="240" w:lineRule="auto"/>
      </w:pPr>
      <w:r>
        <w:separator/>
      </w:r>
    </w:p>
  </w:footnote>
  <w:footnote w:type="continuationSeparator" w:id="0">
    <w:p w:rsidR="00F03F06" w:rsidRDefault="00F03F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189"/>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15:restartNumberingAfterBreak="0">
    <w:nsid w:val="03B90610"/>
    <w:multiLevelType w:val="hybridMultilevel"/>
    <w:tmpl w:val="F3CA2EF2"/>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 w15:restartNumberingAfterBreak="0">
    <w:nsid w:val="046D0C34"/>
    <w:multiLevelType w:val="hybridMultilevel"/>
    <w:tmpl w:val="D64EED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92E50EB"/>
    <w:multiLevelType w:val="hybridMultilevel"/>
    <w:tmpl w:val="94D650A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BAB52B4"/>
    <w:multiLevelType w:val="hybridMultilevel"/>
    <w:tmpl w:val="B8F2C04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BD229BE"/>
    <w:multiLevelType w:val="hybridMultilevel"/>
    <w:tmpl w:val="F3CA2EF2"/>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6" w15:restartNumberingAfterBreak="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7" w15:restartNumberingAfterBreak="0">
    <w:nsid w:val="0C6B06A3"/>
    <w:multiLevelType w:val="hybridMultilevel"/>
    <w:tmpl w:val="80A8213A"/>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 w15:restartNumberingAfterBreak="0">
    <w:nsid w:val="0CD503A3"/>
    <w:multiLevelType w:val="hybridMultilevel"/>
    <w:tmpl w:val="3C76F8E6"/>
    <w:lvl w:ilvl="0" w:tplc="42BEEE28">
      <w:start w:val="1"/>
      <w:numFmt w:val="decimal"/>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DD55C62"/>
    <w:multiLevelType w:val="hybridMultilevel"/>
    <w:tmpl w:val="E3D87186"/>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0" w15:restartNumberingAfterBreak="0">
    <w:nsid w:val="0E3B2E6A"/>
    <w:multiLevelType w:val="hybridMultilevel"/>
    <w:tmpl w:val="94D650A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EF27998"/>
    <w:multiLevelType w:val="hybridMultilevel"/>
    <w:tmpl w:val="935C9B8C"/>
    <w:lvl w:ilvl="0" w:tplc="8F94CA18">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F334688"/>
    <w:multiLevelType w:val="hybridMultilevel"/>
    <w:tmpl w:val="140EAF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08E4853"/>
    <w:multiLevelType w:val="hybridMultilevel"/>
    <w:tmpl w:val="68F4EF26"/>
    <w:lvl w:ilvl="0" w:tplc="0F0E0088">
      <w:start w:val="1"/>
      <w:numFmt w:val="decimal"/>
      <w:lvlText w:val="%1."/>
      <w:lvlJc w:val="left"/>
      <w:pPr>
        <w:ind w:left="720" w:hanging="360"/>
      </w:pPr>
      <w:rPr>
        <w:rFonts w:ascii="Arial" w:eastAsia="Times New Roman" w:hAnsi="Arial" w:cs="Arial"/>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1205718F"/>
    <w:multiLevelType w:val="hybridMultilevel"/>
    <w:tmpl w:val="4D006852"/>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4924DED"/>
    <w:multiLevelType w:val="hybridMultilevel"/>
    <w:tmpl w:val="3DFEA2C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4ED0B0B"/>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9" w15:restartNumberingAfterBreak="0">
    <w:nsid w:val="193E13EC"/>
    <w:multiLevelType w:val="hybridMultilevel"/>
    <w:tmpl w:val="EE0C0A26"/>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0"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1" w15:restartNumberingAfterBreak="0">
    <w:nsid w:val="1C2A3A18"/>
    <w:multiLevelType w:val="hybridMultilevel"/>
    <w:tmpl w:val="A4BC308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3" w15:restartNumberingAfterBreak="0">
    <w:nsid w:val="244A73EB"/>
    <w:multiLevelType w:val="hybridMultilevel"/>
    <w:tmpl w:val="F3CA2EF2"/>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4" w15:restartNumberingAfterBreak="0">
    <w:nsid w:val="262924F6"/>
    <w:multiLevelType w:val="hybridMultilevel"/>
    <w:tmpl w:val="935C9B8C"/>
    <w:lvl w:ilvl="0" w:tplc="8F94CA18">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66033F3"/>
    <w:multiLevelType w:val="hybridMultilevel"/>
    <w:tmpl w:val="F20C38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93E335B"/>
    <w:multiLevelType w:val="hybridMultilevel"/>
    <w:tmpl w:val="E58017A8"/>
    <w:lvl w:ilvl="0" w:tplc="D00AB298">
      <w:numFmt w:val="bullet"/>
      <w:lvlText w:val="-"/>
      <w:lvlJc w:val="left"/>
      <w:pPr>
        <w:ind w:left="720" w:hanging="360"/>
      </w:pPr>
      <w:rPr>
        <w:rFonts w:ascii="Calibri" w:eastAsia="Times New Roman" w:hAnsi="Calibri" w:cs="Calibri"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CDF72DD"/>
    <w:multiLevelType w:val="hybridMultilevel"/>
    <w:tmpl w:val="B5B8D4C0"/>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8" w15:restartNumberingAfterBreak="0">
    <w:nsid w:val="3DC32C8E"/>
    <w:multiLevelType w:val="hybridMultilevel"/>
    <w:tmpl w:val="F3CA2EF2"/>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9" w15:restartNumberingAfterBreak="0">
    <w:nsid w:val="403612B2"/>
    <w:multiLevelType w:val="hybridMultilevel"/>
    <w:tmpl w:val="CA92EA1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41CF7143"/>
    <w:multiLevelType w:val="hybridMultilevel"/>
    <w:tmpl w:val="DF1245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2E74D2D"/>
    <w:multiLevelType w:val="hybridMultilevel"/>
    <w:tmpl w:val="D6D2D9B6"/>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2" w15:restartNumberingAfterBreak="0">
    <w:nsid w:val="444A0061"/>
    <w:multiLevelType w:val="hybridMultilevel"/>
    <w:tmpl w:val="CA92EA1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44B6495D"/>
    <w:multiLevelType w:val="hybridMultilevel"/>
    <w:tmpl w:val="ECDE8CE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44E12452"/>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5" w15:restartNumberingAfterBreak="0">
    <w:nsid w:val="51FD1572"/>
    <w:multiLevelType w:val="hybridMultilevel"/>
    <w:tmpl w:val="94D650A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54CB2FBC"/>
    <w:multiLevelType w:val="hybridMultilevel"/>
    <w:tmpl w:val="94D650A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5870195F"/>
    <w:multiLevelType w:val="singleLevel"/>
    <w:tmpl w:val="38C2B268"/>
    <w:lvl w:ilvl="0">
      <w:numFmt w:val="decimal"/>
      <w:pStyle w:val="Ttulo9"/>
      <w:lvlText w:val=""/>
      <w:lvlJc w:val="left"/>
    </w:lvl>
  </w:abstractNum>
  <w:abstractNum w:abstractNumId="38" w15:restartNumberingAfterBreak="0">
    <w:nsid w:val="58FA252A"/>
    <w:multiLevelType w:val="hybridMultilevel"/>
    <w:tmpl w:val="F3CA2EF2"/>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9" w15:restartNumberingAfterBreak="0">
    <w:nsid w:val="59362E7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40" w15:restartNumberingAfterBreak="0">
    <w:nsid w:val="5CCE1C4B"/>
    <w:multiLevelType w:val="hybridMultilevel"/>
    <w:tmpl w:val="7E782552"/>
    <w:lvl w:ilvl="0" w:tplc="201A075A">
      <w:start w:val="1"/>
      <w:numFmt w:val="bullet"/>
      <w:lvlText w:val=""/>
      <w:lvlJc w:val="left"/>
      <w:pPr>
        <w:ind w:left="360" w:hanging="360"/>
      </w:pPr>
      <w:rPr>
        <w:rFonts w:ascii="Wingdings" w:hAnsi="Wingdings" w:hint="default"/>
        <w:color w:val="000026"/>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1" w15:restartNumberingAfterBreak="0">
    <w:nsid w:val="636850D1"/>
    <w:multiLevelType w:val="hybridMultilevel"/>
    <w:tmpl w:val="CA92EA1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64770106"/>
    <w:multiLevelType w:val="hybridMultilevel"/>
    <w:tmpl w:val="F3CA2EF2"/>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3" w15:restartNumberingAfterBreak="0">
    <w:nsid w:val="66132953"/>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44" w15:restartNumberingAfterBreak="0">
    <w:nsid w:val="664C4F7B"/>
    <w:multiLevelType w:val="hybridMultilevel"/>
    <w:tmpl w:val="8DA0A542"/>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5" w15:restartNumberingAfterBreak="0">
    <w:nsid w:val="679A4441"/>
    <w:multiLevelType w:val="hybridMultilevel"/>
    <w:tmpl w:val="080623EC"/>
    <w:lvl w:ilvl="0" w:tplc="809EB99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8247597"/>
    <w:multiLevelType w:val="hybridMultilevel"/>
    <w:tmpl w:val="CA92EA1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69F34E0E"/>
    <w:multiLevelType w:val="hybridMultilevel"/>
    <w:tmpl w:val="587E2CA6"/>
    <w:lvl w:ilvl="0" w:tplc="400A000D">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8" w15:restartNumberingAfterBreak="0">
    <w:nsid w:val="6AB445B1"/>
    <w:multiLevelType w:val="hybridMultilevel"/>
    <w:tmpl w:val="94D650A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6B295493"/>
    <w:multiLevelType w:val="hybridMultilevel"/>
    <w:tmpl w:val="C91818A4"/>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0" w15:restartNumberingAfterBreak="0">
    <w:nsid w:val="6B3E0398"/>
    <w:multiLevelType w:val="hybridMultilevel"/>
    <w:tmpl w:val="080623EC"/>
    <w:lvl w:ilvl="0" w:tplc="809EB99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B711BF7"/>
    <w:multiLevelType w:val="hybridMultilevel"/>
    <w:tmpl w:val="CA92EA1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6B8E7FDF"/>
    <w:multiLevelType w:val="hybridMultilevel"/>
    <w:tmpl w:val="94D650A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6FAE3F59"/>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54" w15:restartNumberingAfterBreak="0">
    <w:nsid w:val="7239460B"/>
    <w:multiLevelType w:val="hybridMultilevel"/>
    <w:tmpl w:val="ABC8841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73EA2C6E"/>
    <w:multiLevelType w:val="hybridMultilevel"/>
    <w:tmpl w:val="22BCD99E"/>
    <w:lvl w:ilvl="0" w:tplc="8F94CA18">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74E845DE"/>
    <w:multiLevelType w:val="hybridMultilevel"/>
    <w:tmpl w:val="CA92EA1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58" w15:restartNumberingAfterBreak="0">
    <w:nsid w:val="783B50DF"/>
    <w:multiLevelType w:val="hybridMultilevel"/>
    <w:tmpl w:val="CA92EA1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78DE2211"/>
    <w:multiLevelType w:val="hybridMultilevel"/>
    <w:tmpl w:val="746E357C"/>
    <w:lvl w:ilvl="0" w:tplc="400A000F">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79297D48"/>
    <w:multiLevelType w:val="hybridMultilevel"/>
    <w:tmpl w:val="CA92EA1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7A1265D1"/>
    <w:multiLevelType w:val="hybridMultilevel"/>
    <w:tmpl w:val="98208714"/>
    <w:lvl w:ilvl="0" w:tplc="24FC5530">
      <w:start w:val="1"/>
      <w:numFmt w:val="decimal"/>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7C866351"/>
    <w:multiLevelType w:val="hybridMultilevel"/>
    <w:tmpl w:val="CA92EA1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7F024866"/>
    <w:multiLevelType w:val="hybridMultilevel"/>
    <w:tmpl w:val="CA92EA1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0"/>
  </w:num>
  <w:num w:numId="2">
    <w:abstractNumId w:val="14"/>
  </w:num>
  <w:num w:numId="3">
    <w:abstractNumId w:val="37"/>
  </w:num>
  <w:num w:numId="4">
    <w:abstractNumId w:val="16"/>
  </w:num>
  <w:num w:numId="5">
    <w:abstractNumId w:val="22"/>
  </w:num>
  <w:num w:numId="6">
    <w:abstractNumId w:val="57"/>
  </w:num>
  <w:num w:numId="7">
    <w:abstractNumId w:val="6"/>
  </w:num>
  <w:num w:numId="8">
    <w:abstractNumId w:val="47"/>
  </w:num>
  <w:num w:numId="9">
    <w:abstractNumId w:val="40"/>
  </w:num>
  <w:num w:numId="10">
    <w:abstractNumId w:val="26"/>
  </w:num>
  <w:num w:numId="11">
    <w:abstractNumId w:val="2"/>
  </w:num>
  <w:num w:numId="12">
    <w:abstractNumId w:val="24"/>
  </w:num>
  <w:num w:numId="13">
    <w:abstractNumId w:val="54"/>
  </w:num>
  <w:num w:numId="14">
    <w:abstractNumId w:val="39"/>
  </w:num>
  <w:num w:numId="15">
    <w:abstractNumId w:val="53"/>
  </w:num>
  <w:num w:numId="16">
    <w:abstractNumId w:val="18"/>
  </w:num>
  <w:num w:numId="17">
    <w:abstractNumId w:val="0"/>
  </w:num>
  <w:num w:numId="18">
    <w:abstractNumId w:val="43"/>
  </w:num>
  <w:num w:numId="19">
    <w:abstractNumId w:val="34"/>
  </w:num>
  <w:num w:numId="20">
    <w:abstractNumId w:val="33"/>
  </w:num>
  <w:num w:numId="21">
    <w:abstractNumId w:val="45"/>
  </w:num>
  <w:num w:numId="22">
    <w:abstractNumId w:val="32"/>
  </w:num>
  <w:num w:numId="23">
    <w:abstractNumId w:val="25"/>
  </w:num>
  <w:num w:numId="24">
    <w:abstractNumId w:val="62"/>
  </w:num>
  <w:num w:numId="25">
    <w:abstractNumId w:val="48"/>
  </w:num>
  <w:num w:numId="26">
    <w:abstractNumId w:val="35"/>
  </w:num>
  <w:num w:numId="27">
    <w:abstractNumId w:val="52"/>
  </w:num>
  <w:num w:numId="28">
    <w:abstractNumId w:val="36"/>
  </w:num>
  <w:num w:numId="29">
    <w:abstractNumId w:val="12"/>
  </w:num>
  <w:num w:numId="30">
    <w:abstractNumId w:val="63"/>
  </w:num>
  <w:num w:numId="31">
    <w:abstractNumId w:val="23"/>
  </w:num>
  <w:num w:numId="32">
    <w:abstractNumId w:val="38"/>
  </w:num>
  <w:num w:numId="33">
    <w:abstractNumId w:val="30"/>
  </w:num>
  <w:num w:numId="34">
    <w:abstractNumId w:val="58"/>
  </w:num>
  <w:num w:numId="35">
    <w:abstractNumId w:val="28"/>
  </w:num>
  <w:num w:numId="36">
    <w:abstractNumId w:val="5"/>
  </w:num>
  <w:num w:numId="37">
    <w:abstractNumId w:val="17"/>
  </w:num>
  <w:num w:numId="38">
    <w:abstractNumId w:val="29"/>
  </w:num>
  <w:num w:numId="39">
    <w:abstractNumId w:val="42"/>
  </w:num>
  <w:num w:numId="40">
    <w:abstractNumId w:val="1"/>
  </w:num>
  <w:num w:numId="41">
    <w:abstractNumId w:val="4"/>
  </w:num>
  <w:num w:numId="42">
    <w:abstractNumId w:val="46"/>
  </w:num>
  <w:num w:numId="43">
    <w:abstractNumId w:val="44"/>
  </w:num>
  <w:num w:numId="44">
    <w:abstractNumId w:val="49"/>
  </w:num>
  <w:num w:numId="45">
    <w:abstractNumId w:val="51"/>
  </w:num>
  <w:num w:numId="46">
    <w:abstractNumId w:val="7"/>
  </w:num>
  <w:num w:numId="47">
    <w:abstractNumId w:val="31"/>
  </w:num>
  <w:num w:numId="48">
    <w:abstractNumId w:val="11"/>
  </w:num>
  <w:num w:numId="49">
    <w:abstractNumId w:val="9"/>
  </w:num>
  <w:num w:numId="50">
    <w:abstractNumId w:val="56"/>
  </w:num>
  <w:num w:numId="51">
    <w:abstractNumId w:val="19"/>
  </w:num>
  <w:num w:numId="52">
    <w:abstractNumId w:val="55"/>
  </w:num>
  <w:num w:numId="53">
    <w:abstractNumId w:val="60"/>
  </w:num>
  <w:num w:numId="54">
    <w:abstractNumId w:val="15"/>
  </w:num>
  <w:num w:numId="55">
    <w:abstractNumId w:val="27"/>
  </w:num>
  <w:num w:numId="56">
    <w:abstractNumId w:val="13"/>
  </w:num>
  <w:num w:numId="57">
    <w:abstractNumId w:val="3"/>
  </w:num>
  <w:num w:numId="58">
    <w:abstractNumId w:val="41"/>
  </w:num>
  <w:num w:numId="59">
    <w:abstractNumId w:val="10"/>
  </w:num>
  <w:num w:numId="60">
    <w:abstractNumId w:val="21"/>
  </w:num>
  <w:num w:numId="61">
    <w:abstractNumId w:val="59"/>
  </w:num>
  <w:num w:numId="62">
    <w:abstractNumId w:val="8"/>
  </w:num>
  <w:num w:numId="63">
    <w:abstractNumId w:val="61"/>
  </w:num>
  <w:num w:numId="64">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200"/>
    <w:rsid w:val="000468BF"/>
    <w:rsid w:val="00882200"/>
    <w:rsid w:val="00CE44C0"/>
    <w:rsid w:val="00D62688"/>
    <w:rsid w:val="00F03F0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F519C-9B88-4E4D-8BAC-AFEE02E3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D62688"/>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D62688"/>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D62688"/>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D62688"/>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D62688"/>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D62688"/>
    <w:pPr>
      <w:keepNext/>
      <w:numPr>
        <w:numId w:val="4"/>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D62688"/>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D62688"/>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D62688"/>
    <w:pPr>
      <w:keepNext/>
      <w:numPr>
        <w:numId w:val="3"/>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D62688"/>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D62688"/>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D62688"/>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D62688"/>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D6268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D62688"/>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D62688"/>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D62688"/>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D62688"/>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D62688"/>
  </w:style>
  <w:style w:type="paragraph" w:customStyle="1" w:styleId="1301Autolist">
    <w:name w:val="13.01 Autolist"/>
    <w:basedOn w:val="Normal"/>
    <w:next w:val="Normal"/>
    <w:rsid w:val="00D62688"/>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D62688"/>
    <w:pPr>
      <w:tabs>
        <w:tab w:val="num" w:pos="1584"/>
      </w:tabs>
      <w:ind w:left="1584" w:hanging="432"/>
    </w:pPr>
  </w:style>
  <w:style w:type="paragraph" w:customStyle="1" w:styleId="aparagraphs">
    <w:name w:val="(a) paragraphs"/>
    <w:next w:val="Normal"/>
    <w:rsid w:val="00D62688"/>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D62688"/>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D62688"/>
    <w:rPr>
      <w:rFonts w:ascii="Times New Roman" w:eastAsia="Times New Roman" w:hAnsi="Times New Roman" w:cs="Times New Roman"/>
      <w:sz w:val="20"/>
      <w:szCs w:val="20"/>
      <w:lang w:val="es-ES"/>
    </w:rPr>
  </w:style>
  <w:style w:type="paragraph" w:customStyle="1" w:styleId="a">
    <w:basedOn w:val="Normal"/>
    <w:next w:val="Puesto"/>
    <w:link w:val="TtuloCar"/>
    <w:qFormat/>
    <w:rsid w:val="00D62688"/>
    <w:pPr>
      <w:spacing w:before="240" w:after="60" w:line="240" w:lineRule="auto"/>
      <w:jc w:val="center"/>
      <w:outlineLvl w:val="0"/>
    </w:pPr>
    <w:rPr>
      <w:rFonts w:ascii="Times New Roman" w:eastAsia="Times New Roman" w:hAnsi="Times New Roman" w:cs="Arial"/>
      <w:b/>
      <w:bCs/>
      <w:kern w:val="28"/>
      <w:sz w:val="20"/>
      <w:szCs w:val="32"/>
      <w:lang w:eastAsia="es-BO"/>
    </w:rPr>
  </w:style>
  <w:style w:type="paragraph" w:styleId="Textoindependiente">
    <w:name w:val="Body Text"/>
    <w:aliases w:val=" Car"/>
    <w:basedOn w:val="Normal"/>
    <w:link w:val="TextoindependienteCar"/>
    <w:rsid w:val="00D62688"/>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D62688"/>
    <w:rPr>
      <w:rFonts w:ascii="Tms Rmn" w:eastAsia="Times New Roman" w:hAnsi="Tms Rmn" w:cs="Times New Roman"/>
      <w:sz w:val="20"/>
      <w:szCs w:val="20"/>
      <w:lang w:val="en-US"/>
    </w:rPr>
  </w:style>
  <w:style w:type="paragraph" w:styleId="Textoindependiente2">
    <w:name w:val="Body Text 2"/>
    <w:basedOn w:val="Normal"/>
    <w:link w:val="Textoindependiente2Car"/>
    <w:rsid w:val="00D62688"/>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D62688"/>
    <w:rPr>
      <w:rFonts w:ascii="Tms Rmn" w:eastAsia="Times New Roman" w:hAnsi="Tms Rmn" w:cs="Times New Roman"/>
      <w:sz w:val="20"/>
      <w:szCs w:val="20"/>
      <w:lang w:val="en-US" w:eastAsia="es-BO"/>
    </w:rPr>
  </w:style>
  <w:style w:type="paragraph" w:styleId="Listaconvietas2">
    <w:name w:val="List Bullet 2"/>
    <w:basedOn w:val="Normal"/>
    <w:autoRedefine/>
    <w:rsid w:val="00D62688"/>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D62688"/>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D62688"/>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rsid w:val="00D62688"/>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aliases w:val="encabezado Car,Encabezado Linea 1 Car"/>
    <w:basedOn w:val="Fuentedeprrafopredeter"/>
    <w:link w:val="Encabezado"/>
    <w:rsid w:val="00D62688"/>
    <w:rPr>
      <w:rFonts w:ascii="Times New Roman" w:eastAsia="Times New Roman" w:hAnsi="Times New Roman" w:cs="Times New Roman"/>
      <w:sz w:val="20"/>
      <w:szCs w:val="20"/>
      <w:lang w:val="x-none"/>
    </w:rPr>
  </w:style>
  <w:style w:type="paragraph" w:styleId="Piedepgina">
    <w:name w:val="footer"/>
    <w:basedOn w:val="Normal"/>
    <w:link w:val="PiedepginaCar"/>
    <w:rsid w:val="00D62688"/>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D62688"/>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D62688"/>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D62688"/>
    <w:rPr>
      <w:sz w:val="16"/>
      <w:szCs w:val="16"/>
    </w:rPr>
  </w:style>
  <w:style w:type="paragraph" w:styleId="Textocomentario">
    <w:name w:val="annotation text"/>
    <w:basedOn w:val="Normal"/>
    <w:link w:val="TextocomentarioCar"/>
    <w:semiHidden/>
    <w:rsid w:val="00D62688"/>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semiHidden/>
    <w:rsid w:val="00D62688"/>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semiHidden/>
    <w:rsid w:val="00D62688"/>
    <w:rPr>
      <w:b/>
      <w:bCs/>
    </w:rPr>
  </w:style>
  <w:style w:type="character" w:customStyle="1" w:styleId="AsuntodelcomentarioCar">
    <w:name w:val="Asunto del comentario Car"/>
    <w:basedOn w:val="TextocomentarioCar"/>
    <w:link w:val="Asuntodelcomentario"/>
    <w:semiHidden/>
    <w:rsid w:val="00D62688"/>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D62688"/>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semiHidden/>
    <w:rsid w:val="00D62688"/>
    <w:rPr>
      <w:rFonts w:ascii="Tahoma" w:eastAsia="Times New Roman" w:hAnsi="Tahoma" w:cs="Times New Roman"/>
      <w:sz w:val="16"/>
      <w:szCs w:val="16"/>
      <w:lang w:val="x-none"/>
    </w:rPr>
  </w:style>
  <w:style w:type="paragraph" w:customStyle="1" w:styleId="Normal2">
    <w:name w:val="Normal 2"/>
    <w:basedOn w:val="Normal"/>
    <w:rsid w:val="00D62688"/>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D62688"/>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D62688"/>
    <w:rPr>
      <w:color w:val="808080"/>
    </w:rPr>
  </w:style>
  <w:style w:type="paragraph" w:customStyle="1" w:styleId="Sub-ClauseText">
    <w:name w:val="Sub-Clause Text"/>
    <w:basedOn w:val="Normal"/>
    <w:rsid w:val="00D62688"/>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semiHidden/>
    <w:rsid w:val="00D62688"/>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D62688"/>
    <w:rPr>
      <w:rFonts w:ascii="Calibri" w:eastAsia="Calibri" w:hAnsi="Calibri" w:cs="Times New Roman"/>
      <w:sz w:val="20"/>
      <w:szCs w:val="20"/>
    </w:rPr>
  </w:style>
  <w:style w:type="character" w:styleId="Refdenotaalpie">
    <w:name w:val="footnote reference"/>
    <w:semiHidden/>
    <w:rsid w:val="00D62688"/>
    <w:rPr>
      <w:vertAlign w:val="superscript"/>
    </w:rPr>
  </w:style>
  <w:style w:type="table" w:styleId="Tablaconcuadrcula">
    <w:name w:val="Table Grid"/>
    <w:basedOn w:val="Tablanormal"/>
    <w:rsid w:val="00D62688"/>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rsid w:val="00D62688"/>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D62688"/>
    <w:rPr>
      <w:rFonts w:ascii="Tahoma" w:eastAsia="Times New Roman" w:hAnsi="Tahoma"/>
      <w:b/>
      <w:caps/>
      <w:sz w:val="22"/>
      <w:szCs w:val="22"/>
      <w:u w:val="single"/>
      <w:lang w:val="es-MX" w:eastAsia="es-ES"/>
    </w:rPr>
  </w:style>
  <w:style w:type="character" w:customStyle="1" w:styleId="CarCar10">
    <w:name w:val="Car Car10"/>
    <w:rsid w:val="00D62688"/>
    <w:rPr>
      <w:rFonts w:ascii="Times New Roman" w:eastAsia="Times New Roman" w:hAnsi="Times New Roman"/>
      <w:b/>
      <w:sz w:val="22"/>
      <w:u w:val="single"/>
      <w:lang w:val="es-MX" w:eastAsia="es-ES"/>
    </w:rPr>
  </w:style>
  <w:style w:type="character" w:styleId="Nmerodepgina">
    <w:name w:val="page number"/>
    <w:basedOn w:val="Fuentedeprrafopredeter"/>
    <w:rsid w:val="00D62688"/>
  </w:style>
  <w:style w:type="character" w:customStyle="1" w:styleId="TtuloCar">
    <w:name w:val="Título Car"/>
    <w:link w:val="a"/>
    <w:rsid w:val="00D62688"/>
    <w:rPr>
      <w:rFonts w:cs="Arial"/>
      <w:b/>
      <w:bCs/>
      <w:kern w:val="28"/>
      <w:szCs w:val="32"/>
    </w:rPr>
  </w:style>
  <w:style w:type="paragraph" w:customStyle="1" w:styleId="Document1">
    <w:name w:val="Document 1"/>
    <w:rsid w:val="00D62688"/>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D62688"/>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D62688"/>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D62688"/>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D62688"/>
    <w:rPr>
      <w:rFonts w:ascii="Times New Roman" w:eastAsia="Times New Roman" w:hAnsi="Times New Roman" w:cs="Times New Roman"/>
      <w:sz w:val="16"/>
      <w:szCs w:val="16"/>
    </w:rPr>
  </w:style>
  <w:style w:type="paragraph" w:styleId="Textoindependiente3">
    <w:name w:val="Body Text 3"/>
    <w:basedOn w:val="Normal"/>
    <w:link w:val="Textoindependiente3Car"/>
    <w:rsid w:val="00D62688"/>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D62688"/>
    <w:rPr>
      <w:rFonts w:ascii="Times New Roman" w:eastAsia="Times New Roman" w:hAnsi="Times New Roman" w:cs="Times New Roman"/>
      <w:sz w:val="16"/>
      <w:szCs w:val="16"/>
      <w:lang w:val="x-none"/>
    </w:rPr>
  </w:style>
  <w:style w:type="paragraph" w:customStyle="1" w:styleId="Head1">
    <w:name w:val="Head1"/>
    <w:basedOn w:val="Normal"/>
    <w:rsid w:val="00D62688"/>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D62688"/>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uiPriority w:val="99"/>
    <w:rsid w:val="00D62688"/>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D62688"/>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D62688"/>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D62688"/>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D62688"/>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rsid w:val="00D62688"/>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D62688"/>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D62688"/>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D62688"/>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D62688"/>
    <w:rPr>
      <w:rFonts w:ascii="Calibri" w:eastAsia="Times New Roman" w:hAnsi="Calibri" w:cs="Times New Roman"/>
      <w:lang w:val="es-ES"/>
    </w:rPr>
  </w:style>
  <w:style w:type="paragraph" w:styleId="Revisin">
    <w:name w:val="Revision"/>
    <w:hidden/>
    <w:uiPriority w:val="99"/>
    <w:semiHidden/>
    <w:rsid w:val="00D62688"/>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D62688"/>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D62688"/>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D62688"/>
    <w:rPr>
      <w:vertAlign w:val="superscript"/>
    </w:rPr>
  </w:style>
  <w:style w:type="paragraph" w:styleId="TtulodeTDC">
    <w:name w:val="TOC Heading"/>
    <w:basedOn w:val="Ttulo1"/>
    <w:next w:val="Normal"/>
    <w:uiPriority w:val="39"/>
    <w:unhideWhenUsed/>
    <w:qFormat/>
    <w:rsid w:val="00D62688"/>
    <w:pPr>
      <w:keepLines/>
      <w:spacing w:before="480" w:after="0" w:line="276" w:lineRule="auto"/>
      <w:outlineLvl w:val="9"/>
    </w:pPr>
    <w:rPr>
      <w:rFonts w:ascii="Cambria" w:hAnsi="Cambria"/>
      <w:color w:val="365F91"/>
      <w:kern w:val="0"/>
      <w:sz w:val="28"/>
      <w:szCs w:val="28"/>
    </w:rPr>
  </w:style>
  <w:style w:type="character" w:styleId="Hipervnculo">
    <w:name w:val="Hyperlink"/>
    <w:unhideWhenUsed/>
    <w:rsid w:val="00D62688"/>
    <w:rPr>
      <w:color w:val="0000FF"/>
      <w:u w:val="single"/>
    </w:rPr>
  </w:style>
  <w:style w:type="paragraph" w:customStyle="1" w:styleId="CM37">
    <w:name w:val="CM37"/>
    <w:basedOn w:val="Normal"/>
    <w:next w:val="Normal"/>
    <w:rsid w:val="00D62688"/>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customStyle="1" w:styleId="PrrafodelistaCar">
    <w:name w:val="Párrafo de lista Car"/>
    <w:link w:val="Prrafodelista"/>
    <w:uiPriority w:val="34"/>
    <w:locked/>
    <w:rsid w:val="00D62688"/>
    <w:rPr>
      <w:rFonts w:ascii="Times New Roman" w:eastAsia="Times New Roman" w:hAnsi="Times New Roman" w:cs="Times New Roman"/>
      <w:sz w:val="20"/>
      <w:szCs w:val="20"/>
      <w:lang w:val="es-ES"/>
    </w:rPr>
  </w:style>
  <w:style w:type="paragraph" w:customStyle="1" w:styleId="Prrafodelista1">
    <w:name w:val="Párrafo de lista1"/>
    <w:basedOn w:val="Normal"/>
    <w:rsid w:val="00D62688"/>
    <w:pPr>
      <w:spacing w:after="0" w:line="240" w:lineRule="auto"/>
      <w:ind w:left="720"/>
      <w:contextualSpacing/>
    </w:pPr>
    <w:rPr>
      <w:rFonts w:ascii="Times New Roman" w:eastAsia="Calibri" w:hAnsi="Times New Roman" w:cs="Times New Roman"/>
      <w:sz w:val="20"/>
      <w:szCs w:val="20"/>
      <w:lang w:val="es-ES"/>
    </w:rPr>
  </w:style>
  <w:style w:type="numbering" w:customStyle="1" w:styleId="Sinlista11">
    <w:name w:val="Sin lista11"/>
    <w:next w:val="Sinlista"/>
    <w:uiPriority w:val="99"/>
    <w:semiHidden/>
    <w:unhideWhenUsed/>
    <w:rsid w:val="00D62688"/>
  </w:style>
  <w:style w:type="paragraph" w:styleId="TDC2">
    <w:name w:val="toc 2"/>
    <w:basedOn w:val="Normal"/>
    <w:next w:val="Normal"/>
    <w:autoRedefine/>
    <w:semiHidden/>
    <w:rsid w:val="00D62688"/>
    <w:pPr>
      <w:spacing w:before="120" w:after="0" w:line="240" w:lineRule="auto"/>
      <w:ind w:left="240"/>
    </w:pPr>
    <w:rPr>
      <w:rFonts w:ascii="Times New Roman" w:eastAsia="Times New Roman" w:hAnsi="Times New Roman" w:cs="Times New Roman"/>
      <w:b/>
      <w:bCs/>
      <w:lang w:val="es-ES" w:eastAsia="es-ES"/>
    </w:rPr>
  </w:style>
  <w:style w:type="character" w:styleId="Hipervnculovisitado">
    <w:name w:val="FollowedHyperlink"/>
    <w:rsid w:val="00D62688"/>
    <w:rPr>
      <w:color w:val="800080"/>
      <w:u w:val="single"/>
    </w:rPr>
  </w:style>
  <w:style w:type="paragraph" w:styleId="TDC3">
    <w:name w:val="toc 3"/>
    <w:basedOn w:val="Normal"/>
    <w:next w:val="Normal"/>
    <w:autoRedefine/>
    <w:semiHidden/>
    <w:rsid w:val="00D62688"/>
    <w:pPr>
      <w:spacing w:after="0" w:line="240" w:lineRule="auto"/>
      <w:ind w:left="480"/>
    </w:pPr>
    <w:rPr>
      <w:rFonts w:ascii="Times New Roman" w:eastAsia="Times New Roman" w:hAnsi="Times New Roman" w:cs="Times New Roman"/>
      <w:sz w:val="20"/>
      <w:szCs w:val="20"/>
      <w:lang w:val="es-ES" w:eastAsia="es-ES"/>
    </w:rPr>
  </w:style>
  <w:style w:type="paragraph" w:styleId="TDC4">
    <w:name w:val="toc 4"/>
    <w:basedOn w:val="Normal"/>
    <w:next w:val="Normal"/>
    <w:autoRedefine/>
    <w:semiHidden/>
    <w:rsid w:val="00D62688"/>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semiHidden/>
    <w:rsid w:val="00D62688"/>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semiHidden/>
    <w:rsid w:val="00D62688"/>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semiHidden/>
    <w:rsid w:val="00D62688"/>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semiHidden/>
    <w:rsid w:val="00D62688"/>
    <w:pPr>
      <w:spacing w:after="0" w:line="240" w:lineRule="auto"/>
      <w:ind w:left="1680"/>
    </w:pPr>
    <w:rPr>
      <w:rFonts w:ascii="Times New Roman" w:eastAsia="Times New Roman" w:hAnsi="Times New Roman" w:cs="Times New Roman"/>
      <w:sz w:val="20"/>
      <w:szCs w:val="20"/>
      <w:lang w:val="es-ES" w:eastAsia="es-ES"/>
    </w:rPr>
  </w:style>
  <w:style w:type="paragraph" w:styleId="TDC9">
    <w:name w:val="toc 9"/>
    <w:basedOn w:val="Normal"/>
    <w:next w:val="Normal"/>
    <w:autoRedefine/>
    <w:semiHidden/>
    <w:rsid w:val="00D62688"/>
    <w:pPr>
      <w:spacing w:after="0" w:line="240" w:lineRule="auto"/>
      <w:ind w:left="1920"/>
    </w:pPr>
    <w:rPr>
      <w:rFonts w:ascii="Times New Roman" w:eastAsia="Times New Roman" w:hAnsi="Times New Roman" w:cs="Times New Roman"/>
      <w:sz w:val="20"/>
      <w:szCs w:val="20"/>
      <w:lang w:val="es-ES" w:eastAsia="es-ES"/>
    </w:rPr>
  </w:style>
  <w:style w:type="table" w:customStyle="1" w:styleId="Tablaconcuadrcula1">
    <w:name w:val="Tabla con cuadrícula1"/>
    <w:basedOn w:val="Tablanormal"/>
    <w:next w:val="Tablaconcuadrcula"/>
    <w:rsid w:val="00D62688"/>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2">
    <w:name w:val="CM12"/>
    <w:basedOn w:val="Normal"/>
    <w:next w:val="Normal"/>
    <w:rsid w:val="00D62688"/>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Default">
    <w:name w:val="Default"/>
    <w:rsid w:val="00D62688"/>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rsid w:val="00D62688"/>
    <w:rPr>
      <w:rFonts w:cs="Times New Roman"/>
      <w:color w:val="auto"/>
    </w:rPr>
  </w:style>
  <w:style w:type="paragraph" w:customStyle="1" w:styleId="CM8">
    <w:name w:val="CM8"/>
    <w:basedOn w:val="Default"/>
    <w:next w:val="Default"/>
    <w:rsid w:val="00D62688"/>
    <w:pPr>
      <w:spacing w:line="246" w:lineRule="atLeast"/>
    </w:pPr>
    <w:rPr>
      <w:rFonts w:cs="Times New Roman"/>
      <w:color w:val="auto"/>
    </w:rPr>
  </w:style>
  <w:style w:type="paragraph" w:customStyle="1" w:styleId="CM14">
    <w:name w:val="CM14"/>
    <w:basedOn w:val="Default"/>
    <w:next w:val="Default"/>
    <w:rsid w:val="00D62688"/>
    <w:rPr>
      <w:rFonts w:cs="Times New Roman"/>
      <w:color w:val="auto"/>
    </w:rPr>
  </w:style>
  <w:style w:type="character" w:customStyle="1" w:styleId="apple-converted-space">
    <w:name w:val="apple-converted-space"/>
    <w:rsid w:val="00D62688"/>
  </w:style>
  <w:style w:type="character" w:styleId="nfasis">
    <w:name w:val="Emphasis"/>
    <w:uiPriority w:val="20"/>
    <w:qFormat/>
    <w:rsid w:val="00D62688"/>
    <w:rPr>
      <w:i/>
      <w:iCs/>
    </w:rPr>
  </w:style>
  <w:style w:type="paragraph" w:customStyle="1" w:styleId="Puesto1">
    <w:name w:val="Puesto1"/>
    <w:basedOn w:val="Normal"/>
    <w:next w:val="Normal"/>
    <w:link w:val="PuestoCar"/>
    <w:uiPriority w:val="10"/>
    <w:qFormat/>
    <w:rsid w:val="00D62688"/>
    <w:pPr>
      <w:spacing w:after="0" w:line="240" w:lineRule="auto"/>
      <w:contextualSpacing/>
    </w:pPr>
    <w:rPr>
      <w:rFonts w:ascii="Calibri Light" w:eastAsia="Times New Roman" w:hAnsi="Calibri Light" w:cs="Times New Roman"/>
      <w:spacing w:val="-10"/>
      <w:kern w:val="28"/>
      <w:sz w:val="56"/>
      <w:szCs w:val="56"/>
      <w:lang w:val="es-ES"/>
    </w:rPr>
  </w:style>
  <w:style w:type="character" w:customStyle="1" w:styleId="PuestoCar">
    <w:name w:val="Puesto Car"/>
    <w:basedOn w:val="Fuentedeprrafopredeter"/>
    <w:link w:val="Puesto1"/>
    <w:uiPriority w:val="10"/>
    <w:rsid w:val="00D62688"/>
    <w:rPr>
      <w:rFonts w:ascii="Calibri Light" w:eastAsia="Times New Roman" w:hAnsi="Calibri Light" w:cs="Times New Roman"/>
      <w:spacing w:val="-10"/>
      <w:kern w:val="28"/>
      <w:sz w:val="56"/>
      <w:szCs w:val="56"/>
      <w:lang w:val="es-ES" w:eastAsia="en-US"/>
    </w:rPr>
  </w:style>
  <w:style w:type="paragraph" w:styleId="Puesto">
    <w:name w:val="Title"/>
    <w:basedOn w:val="Normal"/>
    <w:next w:val="Normal"/>
    <w:link w:val="PuestoCar1"/>
    <w:uiPriority w:val="10"/>
    <w:qFormat/>
    <w:rsid w:val="00D626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uiPriority w:val="10"/>
    <w:rsid w:val="00D6268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4988</Words>
  <Characters>27436</Characters>
  <Application>Microsoft Office Word</Application>
  <DocSecurity>0</DocSecurity>
  <Lines>228</Lines>
  <Paragraphs>64</Paragraphs>
  <ScaleCrop>false</ScaleCrop>
  <Company>Hewlett-Packard Company</Company>
  <LinksUpToDate>false</LinksUpToDate>
  <CharactersWithSpaces>32360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2016-09-22T14:22:00Z</dcterms:created>
  <dcterms:modified xsi:type="dcterms:W3CDTF">2016-09-23T22:48:00Z</dcterms:modified>
</cp:coreProperties>
</file>