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13CB" w:rsidRDefault="00B413CB" w:rsidP="00B413CB">
      <w:pPr>
        <w:pStyle w:val="Prrafodelista"/>
        <w:ind w:left="720"/>
        <w:rPr>
          <w:rFonts w:ascii="Calibri" w:hAnsi="Calibri"/>
          <w:b/>
          <w:color w:val="2E74B5" w:themeColor="accent1" w:themeShade="BF"/>
          <w:sz w:val="22"/>
          <w:szCs w:val="22"/>
          <w:lang w:val="es-BO" w:eastAsia="es-BO"/>
        </w:rPr>
      </w:pPr>
      <w:bookmarkStart w:id="0" w:name="_GoBack"/>
      <w:bookmarkEnd w:id="0"/>
    </w:p>
    <w:p w:rsidR="00EF3C68" w:rsidRDefault="00EF3C68"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INSTALACION DE FAENAS - PROVISIO</w:t>
      </w:r>
      <w:r w:rsidR="00095F70">
        <w:rPr>
          <w:rFonts w:ascii="Calibri" w:hAnsi="Calibri"/>
          <w:b/>
          <w:color w:val="2E74B5" w:themeColor="accent1" w:themeShade="BF"/>
          <w:sz w:val="22"/>
          <w:szCs w:val="22"/>
          <w:lang w:val="es-BO" w:eastAsia="es-BO"/>
        </w:rPr>
        <w:t>N Y COLOCADO DE LETREROS DE OBRA</w:t>
      </w:r>
    </w:p>
    <w:p w:rsidR="00B413CB" w:rsidRPr="00B413CB" w:rsidRDefault="00B413CB" w:rsidP="00B413CB">
      <w:pPr>
        <w:pStyle w:val="Prrafodelista"/>
        <w:ind w:left="720"/>
        <w:rPr>
          <w:rFonts w:asciiTheme="minorHAnsi" w:hAnsiTheme="minorHAnsi" w:cstheme="minorHAnsi"/>
          <w:b/>
          <w:sz w:val="20"/>
          <w:szCs w:val="20"/>
        </w:rPr>
      </w:pPr>
      <w:r w:rsidRPr="00B413CB">
        <w:rPr>
          <w:rFonts w:asciiTheme="minorHAnsi" w:hAnsiTheme="minorHAnsi" w:cstheme="minorHAnsi"/>
          <w:b/>
          <w:sz w:val="20"/>
          <w:szCs w:val="20"/>
        </w:rPr>
        <w:t>UNIDAD: Global (GLB)</w:t>
      </w:r>
    </w:p>
    <w:p w:rsidR="00B413CB" w:rsidRPr="00B413CB" w:rsidRDefault="00B413CB" w:rsidP="00B413CB">
      <w:pPr>
        <w:ind w:left="360"/>
        <w:rPr>
          <w:rFonts w:ascii="Calibri" w:hAnsi="Calibri"/>
          <w:b/>
          <w:color w:val="2E74B5" w:themeColor="accent1" w:themeShade="BF"/>
          <w:sz w:val="22"/>
          <w:szCs w:val="22"/>
          <w:lang w:val="es-BO" w:eastAsia="es-BO"/>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B413CB" w:rsidRPr="00B413CB" w:rsidRDefault="00B413CB" w:rsidP="00156AA4">
      <w:pPr>
        <w:pStyle w:val="Prrafodelista"/>
        <w:autoSpaceDE w:val="0"/>
        <w:autoSpaceDN w:val="0"/>
        <w:adjustRightInd w:val="0"/>
        <w:ind w:left="1080"/>
        <w:jc w:val="both"/>
        <w:rPr>
          <w:rFonts w:asciiTheme="minorHAnsi" w:hAnsiTheme="minorHAnsi" w:cstheme="minorHAnsi"/>
          <w:iCs/>
          <w:sz w:val="20"/>
          <w:szCs w:val="20"/>
          <w:lang w:val="es-ES_tradnl"/>
        </w:rPr>
      </w:pPr>
      <w:bookmarkStart w:id="1" w:name="_Toc314666490"/>
      <w:r w:rsidRPr="00B413CB">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B413CB">
        <w:rPr>
          <w:rFonts w:asciiTheme="minorHAnsi" w:hAnsiTheme="minorHAnsi" w:cstheme="minorHAnsi"/>
          <w:sz w:val="20"/>
          <w:szCs w:val="20"/>
        </w:rPr>
        <w:t xml:space="preserve">proyecto la UIP calculara la cantidad de letreros </w:t>
      </w:r>
      <w:proofErr w:type="spellStart"/>
      <w:r w:rsidRPr="00B413CB">
        <w:rPr>
          <w:rFonts w:asciiTheme="minorHAnsi" w:hAnsiTheme="minorHAnsi" w:cstheme="minorHAnsi"/>
          <w:sz w:val="20"/>
          <w:szCs w:val="20"/>
        </w:rPr>
        <w:t>identificatorios</w:t>
      </w:r>
      <w:proofErr w:type="spellEnd"/>
      <w:r w:rsidRPr="00B413CB">
        <w:rPr>
          <w:rFonts w:asciiTheme="minorHAnsi" w:hAnsiTheme="minorHAnsi" w:cstheme="minorHAnsi"/>
          <w:sz w:val="20"/>
          <w:szCs w:val="20"/>
        </w:rPr>
        <w:t>, (todo el material pertinente para una adecuada señalización</w:t>
      </w:r>
      <w:r w:rsidRPr="00B413CB">
        <w:rPr>
          <w:rFonts w:asciiTheme="minorHAnsi" w:hAnsiTheme="minorHAnsi" w:cstheme="minorHAnsi"/>
          <w:kern w:val="28"/>
          <w:sz w:val="20"/>
          <w:szCs w:val="20"/>
          <w:lang w:val="es-ES_tradnl"/>
        </w:rPr>
        <w:t xml:space="preserve"> en obra), limpieza del sector de emplazamiento, movilización,</w:t>
      </w:r>
      <w:r w:rsidRPr="00B413CB">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B413CB" w:rsidRPr="00B413CB" w:rsidRDefault="00B413CB" w:rsidP="00156AA4">
      <w:pPr>
        <w:pStyle w:val="Prrafodelista"/>
        <w:ind w:left="1080"/>
        <w:contextualSpacing/>
        <w:jc w:val="both"/>
        <w:rPr>
          <w:rFonts w:asciiTheme="minorHAnsi" w:eastAsia="Arial Unicode MS" w:hAnsiTheme="minorHAnsi" w:cstheme="minorHAnsi"/>
          <w:sz w:val="20"/>
          <w:szCs w:val="20"/>
          <w:lang w:val="es-ES_tradnl"/>
        </w:rPr>
      </w:pP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lang w:val="es-ES_tradnl"/>
        </w:rPr>
      </w:pPr>
      <w:bookmarkStart w:id="2" w:name="_Toc314666491"/>
      <w:r w:rsidRPr="00B413CB">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lang w:val="es-ES_tradnl"/>
        </w:rPr>
      </w:pPr>
    </w:p>
    <w:p w:rsidR="00B413CB" w:rsidRPr="00B413CB" w:rsidRDefault="00B413CB" w:rsidP="00156AA4">
      <w:pPr>
        <w:pStyle w:val="Prrafodelista"/>
        <w:autoSpaceDE w:val="0"/>
        <w:autoSpaceDN w:val="0"/>
        <w:adjustRightInd w:val="0"/>
        <w:ind w:left="1080"/>
        <w:jc w:val="both"/>
        <w:rPr>
          <w:rFonts w:asciiTheme="minorHAnsi" w:hAnsiTheme="minorHAnsi" w:cstheme="minorHAnsi"/>
          <w:iCs/>
          <w:sz w:val="20"/>
          <w:szCs w:val="20"/>
          <w:lang w:val="es-ES_tradnl"/>
        </w:rPr>
      </w:pPr>
      <w:bookmarkStart w:id="3" w:name="_Toc314666492"/>
      <w:r w:rsidRPr="00B413CB">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3"/>
      <w:r w:rsidRPr="00B413CB">
        <w:rPr>
          <w:rFonts w:asciiTheme="minorHAnsi" w:hAnsiTheme="minorHAnsi" w:cstheme="minorHAnsi"/>
          <w:iCs/>
          <w:sz w:val="20"/>
          <w:szCs w:val="20"/>
          <w:lang w:val="es-ES_tradnl"/>
        </w:rPr>
        <w:t xml:space="preserve">y la </w:t>
      </w:r>
      <w:r w:rsidRPr="00B413CB">
        <w:rPr>
          <w:rFonts w:asciiTheme="minorHAnsi" w:hAnsiTheme="minorHAnsi" w:cstheme="minorHAnsi"/>
          <w:kern w:val="28"/>
          <w:sz w:val="20"/>
          <w:szCs w:val="20"/>
          <w:lang w:val="es-ES_tradnl"/>
        </w:rPr>
        <w:t>desmovilización del mismo una vez realizada la recepción final del Proyecto.</w:t>
      </w:r>
    </w:p>
    <w:p w:rsidR="00B413CB" w:rsidRDefault="00B413CB" w:rsidP="00B413CB">
      <w:pPr>
        <w:rPr>
          <w:rFonts w:ascii="Calibri" w:hAnsi="Calibri"/>
          <w:b/>
          <w:color w:val="000000"/>
          <w:sz w:val="22"/>
          <w:szCs w:val="22"/>
          <w:lang w:val="es-BO" w:eastAsia="es-BO"/>
        </w:rPr>
      </w:pPr>
      <w:r>
        <w:rPr>
          <w:rFonts w:ascii="Calibri" w:hAnsi="Calibri"/>
          <w:b/>
          <w:color w:val="000000"/>
          <w:sz w:val="22"/>
          <w:szCs w:val="22"/>
          <w:lang w:val="es-BO" w:eastAsia="es-BO"/>
        </w:rPr>
        <w:tab/>
      </w:r>
    </w:p>
    <w:tbl>
      <w:tblPr>
        <w:tblW w:w="37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80"/>
        <w:gridCol w:w="1418"/>
        <w:gridCol w:w="1489"/>
      </w:tblGrid>
      <w:tr w:rsidR="00B413CB" w:rsidRPr="00AF0E93" w:rsidTr="00EE088A">
        <w:trPr>
          <w:trHeight w:val="315"/>
          <w:jc w:val="center"/>
        </w:trPr>
        <w:tc>
          <w:tcPr>
            <w:tcW w:w="2794" w:type="pct"/>
            <w:shd w:val="clear" w:color="auto" w:fill="auto"/>
            <w:noWrap/>
            <w:vAlign w:val="center"/>
            <w:hideMark/>
          </w:tcPr>
          <w:p w:rsidR="00B413CB" w:rsidRPr="00AF0E93" w:rsidRDefault="00B413CB" w:rsidP="00AF0E93">
            <w:pPr>
              <w:jc w:val="center"/>
              <w:rPr>
                <w:rFonts w:ascii="Calibri" w:hAnsi="Calibri"/>
                <w:b/>
                <w:bCs/>
                <w:color w:val="000000"/>
                <w:sz w:val="20"/>
                <w:szCs w:val="20"/>
                <w:lang w:val="es-BO" w:eastAsia="es-BO"/>
              </w:rPr>
            </w:pPr>
            <w:r w:rsidRPr="00AF0E93">
              <w:rPr>
                <w:rFonts w:ascii="Calibri" w:hAnsi="Calibri"/>
                <w:b/>
                <w:bCs/>
                <w:color w:val="000000"/>
                <w:sz w:val="20"/>
                <w:szCs w:val="20"/>
                <w:lang w:val="es-BO" w:eastAsia="es-BO"/>
              </w:rPr>
              <w:t>DETALLE</w:t>
            </w:r>
          </w:p>
        </w:tc>
        <w:tc>
          <w:tcPr>
            <w:tcW w:w="1076" w:type="pct"/>
            <w:shd w:val="clear" w:color="auto" w:fill="auto"/>
            <w:noWrap/>
            <w:vAlign w:val="center"/>
            <w:hideMark/>
          </w:tcPr>
          <w:p w:rsidR="00B413CB" w:rsidRPr="00AF0E93" w:rsidRDefault="00B413CB" w:rsidP="00AF0E93">
            <w:pPr>
              <w:jc w:val="center"/>
              <w:rPr>
                <w:rFonts w:ascii="Calibri" w:hAnsi="Calibri"/>
                <w:b/>
                <w:bCs/>
                <w:color w:val="000000"/>
                <w:sz w:val="20"/>
                <w:szCs w:val="20"/>
                <w:lang w:val="es-BO" w:eastAsia="es-BO"/>
              </w:rPr>
            </w:pPr>
            <w:r w:rsidRPr="00AF0E93">
              <w:rPr>
                <w:rFonts w:ascii="Calibri" w:hAnsi="Calibri"/>
                <w:b/>
                <w:bCs/>
                <w:color w:val="000000"/>
                <w:sz w:val="20"/>
                <w:szCs w:val="20"/>
                <w:lang w:val="es-BO" w:eastAsia="es-BO"/>
              </w:rPr>
              <w:t>UNIDAD</w:t>
            </w:r>
          </w:p>
        </w:tc>
        <w:tc>
          <w:tcPr>
            <w:tcW w:w="1130" w:type="pct"/>
            <w:shd w:val="clear" w:color="auto" w:fill="auto"/>
            <w:noWrap/>
            <w:vAlign w:val="center"/>
            <w:hideMark/>
          </w:tcPr>
          <w:p w:rsidR="00B413CB" w:rsidRPr="00AF0E93" w:rsidRDefault="00B413CB" w:rsidP="00AF0E93">
            <w:pPr>
              <w:jc w:val="center"/>
              <w:rPr>
                <w:rFonts w:ascii="Calibri" w:hAnsi="Calibri"/>
                <w:b/>
                <w:bCs/>
                <w:color w:val="000000"/>
                <w:sz w:val="20"/>
                <w:szCs w:val="20"/>
                <w:lang w:val="es-BO" w:eastAsia="es-BO"/>
              </w:rPr>
            </w:pPr>
            <w:r w:rsidRPr="00AF0E93">
              <w:rPr>
                <w:rFonts w:ascii="Calibri" w:hAnsi="Calibri"/>
                <w:b/>
                <w:bCs/>
                <w:color w:val="000000"/>
                <w:sz w:val="20"/>
                <w:szCs w:val="20"/>
                <w:lang w:val="es-BO" w:eastAsia="es-BO"/>
              </w:rPr>
              <w:t>CANTIDAD</w:t>
            </w:r>
          </w:p>
        </w:tc>
      </w:tr>
      <w:tr w:rsidR="00B413CB" w:rsidRPr="00AF0E93" w:rsidTr="00EE088A">
        <w:trPr>
          <w:trHeight w:val="315"/>
          <w:jc w:val="center"/>
        </w:trPr>
        <w:tc>
          <w:tcPr>
            <w:tcW w:w="2794" w:type="pct"/>
            <w:shd w:val="clear" w:color="auto" w:fill="auto"/>
            <w:noWrap/>
            <w:vAlign w:val="center"/>
            <w:hideMark/>
          </w:tcPr>
          <w:p w:rsidR="00B413CB" w:rsidRPr="00AF0E93" w:rsidRDefault="00B413CB" w:rsidP="00187933">
            <w:pPr>
              <w:rPr>
                <w:rFonts w:ascii="Calibri" w:hAnsi="Calibri"/>
                <w:color w:val="000000"/>
                <w:sz w:val="20"/>
                <w:szCs w:val="20"/>
                <w:lang w:val="es-BO" w:eastAsia="es-BO"/>
              </w:rPr>
            </w:pPr>
            <w:r w:rsidRPr="00AF0E93">
              <w:rPr>
                <w:rFonts w:ascii="Calibri" w:hAnsi="Calibri"/>
                <w:color w:val="000000"/>
                <w:sz w:val="20"/>
                <w:szCs w:val="20"/>
                <w:lang w:val="es-ES_tradnl" w:eastAsia="es-BO"/>
              </w:rPr>
              <w:t>DEPOSITO DE MATERIALES CON OFICINA</w:t>
            </w:r>
          </w:p>
        </w:tc>
        <w:tc>
          <w:tcPr>
            <w:tcW w:w="1076" w:type="pct"/>
            <w:shd w:val="clear" w:color="auto" w:fill="auto"/>
            <w:noWrap/>
            <w:vAlign w:val="center"/>
            <w:hideMark/>
          </w:tcPr>
          <w:p w:rsidR="00B413CB" w:rsidRPr="00AF0E93" w:rsidRDefault="00B413CB" w:rsidP="00AF0E93">
            <w:pPr>
              <w:jc w:val="center"/>
              <w:rPr>
                <w:rFonts w:ascii="Calibri" w:hAnsi="Calibri"/>
                <w:color w:val="000000"/>
                <w:sz w:val="20"/>
                <w:szCs w:val="20"/>
                <w:lang w:val="es-BO" w:eastAsia="es-BO"/>
              </w:rPr>
            </w:pPr>
            <w:r w:rsidRPr="00AF0E93">
              <w:rPr>
                <w:rFonts w:ascii="Calibri" w:hAnsi="Calibri"/>
                <w:color w:val="000000"/>
                <w:sz w:val="20"/>
                <w:szCs w:val="20"/>
                <w:lang w:val="es-BO" w:eastAsia="es-BO"/>
              </w:rPr>
              <w:t>PZA</w:t>
            </w:r>
          </w:p>
        </w:tc>
        <w:tc>
          <w:tcPr>
            <w:tcW w:w="1130" w:type="pct"/>
            <w:shd w:val="clear" w:color="auto" w:fill="auto"/>
            <w:noWrap/>
            <w:vAlign w:val="center"/>
            <w:hideMark/>
          </w:tcPr>
          <w:p w:rsidR="00B413CB" w:rsidRPr="00AF0E93" w:rsidRDefault="00624743" w:rsidP="00AF0E93">
            <w:pPr>
              <w:jc w:val="center"/>
              <w:rPr>
                <w:rFonts w:ascii="Calibri" w:hAnsi="Calibri"/>
                <w:color w:val="000000"/>
                <w:sz w:val="20"/>
                <w:szCs w:val="20"/>
                <w:lang w:val="es-BO" w:eastAsia="es-BO"/>
              </w:rPr>
            </w:pPr>
            <w:r w:rsidRPr="00AF0E93">
              <w:rPr>
                <w:rFonts w:ascii="Calibri" w:hAnsi="Calibri"/>
                <w:color w:val="000000"/>
                <w:sz w:val="20"/>
                <w:szCs w:val="20"/>
                <w:lang w:val="es-BO" w:eastAsia="es-BO"/>
              </w:rPr>
              <w:t>1</w:t>
            </w:r>
          </w:p>
        </w:tc>
      </w:tr>
      <w:tr w:rsidR="00B413CB" w:rsidRPr="00AF0E93" w:rsidTr="00EE088A">
        <w:trPr>
          <w:trHeight w:val="315"/>
          <w:jc w:val="center"/>
        </w:trPr>
        <w:tc>
          <w:tcPr>
            <w:tcW w:w="2794" w:type="pct"/>
            <w:shd w:val="clear" w:color="auto" w:fill="auto"/>
            <w:noWrap/>
            <w:vAlign w:val="center"/>
            <w:hideMark/>
          </w:tcPr>
          <w:p w:rsidR="00B413CB" w:rsidRPr="00AF0E93" w:rsidRDefault="00B413CB" w:rsidP="00187933">
            <w:pPr>
              <w:rPr>
                <w:rFonts w:ascii="Calibri" w:hAnsi="Calibri"/>
                <w:color w:val="000000"/>
                <w:sz w:val="20"/>
                <w:szCs w:val="20"/>
                <w:lang w:val="es-BO" w:eastAsia="es-BO"/>
              </w:rPr>
            </w:pPr>
            <w:r w:rsidRPr="00AF0E93">
              <w:rPr>
                <w:rFonts w:ascii="Calibri" w:hAnsi="Calibri"/>
                <w:color w:val="000000"/>
                <w:sz w:val="20"/>
                <w:szCs w:val="20"/>
                <w:lang w:val="es-ES_tradnl" w:eastAsia="es-BO"/>
              </w:rPr>
              <w:t>LETRERO DE OBRA</w:t>
            </w:r>
          </w:p>
        </w:tc>
        <w:tc>
          <w:tcPr>
            <w:tcW w:w="1076" w:type="pct"/>
            <w:shd w:val="clear" w:color="auto" w:fill="auto"/>
            <w:noWrap/>
            <w:vAlign w:val="center"/>
            <w:hideMark/>
          </w:tcPr>
          <w:p w:rsidR="00B413CB" w:rsidRPr="00AF0E93" w:rsidRDefault="00B413CB" w:rsidP="00AF0E93">
            <w:pPr>
              <w:jc w:val="center"/>
              <w:rPr>
                <w:rFonts w:ascii="Calibri" w:hAnsi="Calibri"/>
                <w:color w:val="000000"/>
                <w:sz w:val="20"/>
                <w:szCs w:val="20"/>
                <w:lang w:val="es-BO" w:eastAsia="es-BO"/>
              </w:rPr>
            </w:pPr>
            <w:r w:rsidRPr="00AF0E93">
              <w:rPr>
                <w:rFonts w:ascii="Calibri" w:hAnsi="Calibri"/>
                <w:color w:val="000000"/>
                <w:sz w:val="20"/>
                <w:szCs w:val="20"/>
                <w:lang w:val="es-BO" w:eastAsia="es-BO"/>
              </w:rPr>
              <w:t>PZA</w:t>
            </w:r>
          </w:p>
        </w:tc>
        <w:tc>
          <w:tcPr>
            <w:tcW w:w="1130" w:type="pct"/>
            <w:shd w:val="clear" w:color="auto" w:fill="auto"/>
            <w:noWrap/>
            <w:vAlign w:val="center"/>
            <w:hideMark/>
          </w:tcPr>
          <w:p w:rsidR="00B413CB" w:rsidRPr="00AF0E93" w:rsidRDefault="00624743" w:rsidP="00AF0E93">
            <w:pPr>
              <w:jc w:val="center"/>
              <w:rPr>
                <w:rFonts w:ascii="Calibri" w:hAnsi="Calibri"/>
                <w:color w:val="000000"/>
                <w:sz w:val="20"/>
                <w:szCs w:val="20"/>
                <w:lang w:val="es-BO" w:eastAsia="es-BO"/>
              </w:rPr>
            </w:pPr>
            <w:r w:rsidRPr="00AF0E93">
              <w:rPr>
                <w:rFonts w:ascii="Calibri" w:hAnsi="Calibri"/>
                <w:color w:val="000000"/>
                <w:sz w:val="20"/>
                <w:szCs w:val="20"/>
                <w:lang w:val="es-BO" w:eastAsia="es-BO"/>
              </w:rPr>
              <w:t>1/Km</w:t>
            </w:r>
          </w:p>
        </w:tc>
      </w:tr>
    </w:tbl>
    <w:p w:rsidR="00B413CB" w:rsidRDefault="00B413CB" w:rsidP="00B413CB">
      <w:pPr>
        <w:rPr>
          <w:rFonts w:ascii="Calibri" w:hAnsi="Calibri"/>
          <w:b/>
          <w:color w:val="000000"/>
          <w:sz w:val="22"/>
          <w:szCs w:val="22"/>
          <w:lang w:val="es-BO" w:eastAsia="es-BO"/>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B413CB" w:rsidRPr="00920A4F" w:rsidRDefault="00B413CB" w:rsidP="00156AA4">
      <w:pPr>
        <w:ind w:left="1080"/>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B413CB" w:rsidRPr="00920A4F" w:rsidRDefault="00B413CB" w:rsidP="00156AA4">
      <w:pPr>
        <w:ind w:left="372"/>
        <w:jc w:val="both"/>
        <w:rPr>
          <w:rFonts w:asciiTheme="minorHAnsi" w:hAnsiTheme="minorHAnsi" w:cstheme="minorHAnsi"/>
          <w:kern w:val="28"/>
          <w:sz w:val="20"/>
          <w:szCs w:val="20"/>
          <w:lang w:val="es-ES_tradnl"/>
        </w:rPr>
      </w:pPr>
    </w:p>
    <w:p w:rsidR="00B413CB" w:rsidRPr="00920A4F" w:rsidRDefault="00B413CB" w:rsidP="00E047E2">
      <w:pPr>
        <w:pStyle w:val="Prrafodelista"/>
        <w:numPr>
          <w:ilvl w:val="0"/>
          <w:numId w:val="31"/>
        </w:numPr>
        <w:ind w:left="144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B413CB" w:rsidRPr="00920A4F" w:rsidRDefault="00B413CB" w:rsidP="00E047E2">
      <w:pPr>
        <w:pStyle w:val="Prrafodelista"/>
        <w:numPr>
          <w:ilvl w:val="0"/>
          <w:numId w:val="31"/>
        </w:numPr>
        <w:ind w:left="144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Carpas o </w:t>
      </w:r>
      <w:proofErr w:type="spellStart"/>
      <w:r w:rsidRPr="00920A4F">
        <w:rPr>
          <w:rFonts w:asciiTheme="minorHAnsi" w:hAnsiTheme="minorHAnsi" w:cstheme="minorHAnsi"/>
          <w:kern w:val="28"/>
          <w:sz w:val="20"/>
          <w:szCs w:val="20"/>
          <w:lang w:val="es-ES_tradnl"/>
        </w:rPr>
        <w:t>Semi</w:t>
      </w:r>
      <w:proofErr w:type="spellEnd"/>
      <w:r w:rsidRPr="00920A4F">
        <w:rPr>
          <w:rFonts w:asciiTheme="minorHAnsi" w:hAnsiTheme="minorHAnsi" w:cstheme="minorHAnsi"/>
          <w:kern w:val="28"/>
          <w:sz w:val="20"/>
          <w:szCs w:val="20"/>
          <w:lang w:val="es-ES_tradnl"/>
        </w:rPr>
        <w:t>-Sombras, Tinglados, etc.; para el resguardo del material del sol o lluvia.</w:t>
      </w:r>
    </w:p>
    <w:p w:rsidR="00B413CB" w:rsidRPr="00B413CB" w:rsidRDefault="00B413CB" w:rsidP="00B413CB">
      <w:pPr>
        <w:rPr>
          <w:rFonts w:ascii="Calibri" w:hAnsi="Calibri"/>
          <w:b/>
          <w:color w:val="000000"/>
          <w:sz w:val="22"/>
          <w:szCs w:val="22"/>
          <w:lang w:val="es-ES_tradnl" w:eastAsia="es-BO"/>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A67CC2" w:rsidRDefault="00A67CC2" w:rsidP="00156AA4">
      <w:pPr>
        <w:pStyle w:val="Prrafodelista"/>
        <w:ind w:left="1080"/>
        <w:contextualSpacing/>
        <w:jc w:val="both"/>
        <w:rPr>
          <w:rFonts w:asciiTheme="minorHAnsi" w:eastAsia="Arial Unicode MS" w:hAnsiTheme="minorHAnsi" w:cstheme="minorHAnsi"/>
          <w:sz w:val="20"/>
          <w:szCs w:val="20"/>
          <w:lang w:val="es-ES_tradnl"/>
        </w:rPr>
      </w:pPr>
      <w:bookmarkStart w:id="4" w:name="_Toc314666496"/>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r w:rsidRPr="00A67CC2">
        <w:rPr>
          <w:rFonts w:asciiTheme="minorHAnsi" w:eastAsia="Arial Unicode MS" w:hAnsiTheme="minorHAnsi" w:cstheme="minorHAnsi"/>
          <w:sz w:val="20"/>
          <w:szCs w:val="20"/>
          <w:lang w:val="es-ES_tradnl"/>
        </w:rPr>
        <w:t>El CONTRATISTA deberá identificar todas las instalaciones subterráneas existentes (cables, tuberías, drenajes, etc.), así como las exteriores como ríos, calles, canales de riego, sumideros y otros previniendo su deterioro. La información la puede obtener de las empresas de servicio, vecinos, etc.</w:t>
      </w: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r w:rsidRPr="00A67CC2">
        <w:rPr>
          <w:rFonts w:asciiTheme="minorHAnsi" w:eastAsia="Arial Unicode MS" w:hAnsiTheme="minorHAnsi" w:cstheme="minorHAnsi"/>
          <w:sz w:val="20"/>
          <w:szCs w:val="20"/>
          <w:lang w:val="es-ES_tradnl"/>
        </w:rPr>
        <w:lastRenderedPageBreak/>
        <w:t>El CONTRATISTA deberá prever que en toda la obra después de realizar el relleno y compactado no tiene que existir tramos de más de 100 metros sin su reposición con el material respectivo por más de tres días.</w:t>
      </w: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r w:rsidRPr="00A67CC2">
        <w:rPr>
          <w:rFonts w:asciiTheme="minorHAnsi" w:eastAsia="Arial Unicode MS" w:hAnsiTheme="minorHAnsi" w:cstheme="minorHAnsi"/>
          <w:sz w:val="20"/>
          <w:szCs w:val="20"/>
          <w:lang w:val="es-ES_tradnl"/>
        </w:rPr>
        <w:t>Deberá establecer con los propietarios de bienes inmuebles la circulación de movilidades o personas, colocando rampas o cualquier otro sistema seguro que satisfaga este requerimiento, haciéndose responsable de los daños ocasionados por efectos de la construcción a tales propietarios por descuidos o accidentes.</w:t>
      </w: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r w:rsidRPr="00A67CC2">
        <w:rPr>
          <w:rFonts w:asciiTheme="minorHAnsi" w:eastAsia="Arial Unicode MS" w:hAnsiTheme="minorHAnsi" w:cstheme="minorHAnsi"/>
          <w:sz w:val="20"/>
          <w:szCs w:val="20"/>
          <w:lang w:val="es-ES_tradnl"/>
        </w:rPr>
        <w:t>La empresa CONTRATISTA no podrá realizar ninguna excavación sin haber realizado el replanteo con el personal de YPFB, según los planos de construcción definidos o realizar variantes sin antes quedar en común acuerdo con la SUPERVISIÓN.</w:t>
      </w: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r w:rsidRPr="00A67CC2">
        <w:rPr>
          <w:rFonts w:asciiTheme="minorHAnsi" w:eastAsia="Arial Unicode MS" w:hAnsiTheme="minorHAnsi" w:cstheme="minorHAnsi"/>
          <w:sz w:val="20"/>
          <w:szCs w:val="20"/>
          <w:lang w:val="es-ES_tradnl"/>
        </w:rPr>
        <w:t>Desde el inicio de las obras hasta su finalización el CONTRATISTA deberá proveer, instalar y mantener los materiales necesarios para la señalización de las áreas de trabajo (es decir en todos los tramos de la obra).</w:t>
      </w: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r w:rsidRPr="00A67CC2">
        <w:rPr>
          <w:rFonts w:asciiTheme="minorHAnsi" w:eastAsia="Arial Unicode MS" w:hAnsiTheme="minorHAnsi" w:cstheme="minorHAnsi"/>
          <w:sz w:val="20"/>
          <w:szCs w:val="20"/>
          <w:lang w:val="es-ES_tradnl"/>
        </w:rPr>
        <w:t>Durante el tendido de la red, en los casos en que existan obstrucciones y estas fueran de tipo tal, que el dueño no estuviera obligado a quitarlas y/o el ejecutor de la obra no pudiese evitarlas, éste deberá quitar, reparar y volver a colocar tales obras y correr con los gastos correspondientes.</w:t>
      </w: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r w:rsidRPr="00A67CC2">
        <w:rPr>
          <w:rFonts w:asciiTheme="minorHAnsi" w:eastAsia="Arial Unicode MS" w:hAnsiTheme="minorHAnsi" w:cstheme="minorHAnsi"/>
          <w:sz w:val="20"/>
          <w:szCs w:val="20"/>
          <w:lang w:val="es-ES_tradnl"/>
        </w:rPr>
        <w:t>NOTA: CUALQUIER DAÑO QUE OCASIONARE, EL EQUIPO DE EXCAVACIÓN, REPOSICION, EL PERSONAL, VEHÍCULOS ETC. DE LA EMPRESA CONTRATISTA, A REDES CIRCUNDANTES EN LA ZONA COMO: GAS, COTEL, ENTEL, REDES DE AGUA, ALCANTIRALLADO, ACOMETIDAS Y OTRAS REDES DE SERVICIO PÚBLICO; EL CONTRATISTA SE VERÁ OBLIGADO A REPONER DE FORMA INMEDIATA Y CON PERSONAL CALIFICADO, TANTO LOS MATERIALES COMO LA EJECUCIÓN MISMA DE LOS TRABAJOS BAJO SU COSTO SIN QUE YPFB REALIZE UN RECONOCIMIENTO ECONÓMICO ADICIONAL EN EL PROYECTO.</w:t>
      </w: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p>
    <w:p w:rsid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r w:rsidRPr="00A67CC2">
        <w:rPr>
          <w:rFonts w:asciiTheme="minorHAnsi" w:eastAsia="Arial Unicode MS" w:hAnsiTheme="minorHAnsi" w:cstheme="minorHAnsi"/>
          <w:sz w:val="20"/>
          <w:szCs w:val="20"/>
          <w:lang w:val="es-ES_tradnl"/>
        </w:rPr>
        <w:t>La provisión de fundas para los cruces de la red secundaria a través de calles y avenidas estará a cargo de YPFB.  Las fundas para los cruces a través de los garajes particulares correrán a cuenta del usuario y serán coordinados de acuerdo a la SUPERVISIÓN de YPFB.</w:t>
      </w:r>
    </w:p>
    <w:p w:rsidR="00A67CC2" w:rsidRDefault="00A67CC2" w:rsidP="00156AA4">
      <w:pPr>
        <w:pStyle w:val="Prrafodelista"/>
        <w:ind w:left="1080"/>
        <w:contextualSpacing/>
        <w:jc w:val="both"/>
        <w:rPr>
          <w:rFonts w:asciiTheme="minorHAnsi" w:eastAsia="Arial Unicode MS" w:hAnsiTheme="minorHAnsi" w:cstheme="minorHAnsi"/>
          <w:sz w:val="20"/>
          <w:szCs w:val="20"/>
          <w:lang w:val="es-ES_tradnl"/>
        </w:rPr>
      </w:pPr>
    </w:p>
    <w:p w:rsidR="00B413CB" w:rsidRDefault="00B413CB" w:rsidP="00156AA4">
      <w:pPr>
        <w:pStyle w:val="Prrafodelista"/>
        <w:ind w:left="1080"/>
        <w:contextualSpacing/>
        <w:jc w:val="both"/>
        <w:rPr>
          <w:rFonts w:asciiTheme="minorHAnsi" w:hAnsiTheme="minorHAnsi" w:cstheme="minorHAnsi"/>
          <w:sz w:val="20"/>
          <w:szCs w:val="20"/>
        </w:rPr>
      </w:pPr>
      <w:r w:rsidRPr="00B413CB">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4"/>
      <w:r w:rsidRPr="00B413CB">
        <w:rPr>
          <w:rFonts w:asciiTheme="minorHAnsi" w:eastAsia="Arial Unicode MS" w:hAnsiTheme="minorHAnsi" w:cstheme="minorHAnsi"/>
          <w:sz w:val="20"/>
          <w:szCs w:val="20"/>
          <w:lang w:val="es-ES_tradnl"/>
        </w:rPr>
        <w:t>,</w:t>
      </w:r>
      <w:r w:rsidRPr="00B413CB">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A67CC2" w:rsidRPr="00B413CB" w:rsidRDefault="00A67CC2" w:rsidP="00156AA4">
      <w:pPr>
        <w:pStyle w:val="Prrafodelista"/>
        <w:ind w:left="1080"/>
        <w:contextualSpacing/>
        <w:jc w:val="both"/>
        <w:rPr>
          <w:rFonts w:asciiTheme="minorHAnsi" w:eastAsia="Arial Unicode MS" w:hAnsiTheme="minorHAnsi" w:cstheme="minorHAnsi"/>
          <w:sz w:val="20"/>
          <w:szCs w:val="20"/>
          <w:lang w:val="es-ES_tradnl"/>
        </w:rPr>
      </w:pPr>
    </w:p>
    <w:p w:rsidR="00B413CB" w:rsidRDefault="00B413CB" w:rsidP="00156AA4">
      <w:pPr>
        <w:pStyle w:val="Prrafodelista"/>
        <w:ind w:left="1080"/>
        <w:contextualSpacing/>
        <w:jc w:val="both"/>
        <w:rPr>
          <w:rFonts w:asciiTheme="minorHAnsi" w:eastAsia="Arial Unicode MS" w:hAnsiTheme="minorHAnsi" w:cstheme="minorHAnsi"/>
          <w:sz w:val="20"/>
          <w:szCs w:val="20"/>
          <w:lang w:val="es-BO"/>
        </w:rPr>
      </w:pPr>
      <w:r w:rsidRPr="00B413CB">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w:t>
      </w:r>
      <w:r w:rsidRPr="00B413CB">
        <w:rPr>
          <w:rFonts w:asciiTheme="minorHAnsi" w:hAnsiTheme="minorHAnsi" w:cstheme="minorHAnsi"/>
          <w:sz w:val="20"/>
          <w:szCs w:val="20"/>
        </w:rPr>
        <w:lastRenderedPageBreak/>
        <w:t xml:space="preserve">a responsabilidad del CONTRATISTA realizar la Correspondiente delimitación, para no tener inconvenientes con otras actividades dentro de la Instalación de Faenas. </w:t>
      </w:r>
      <w:r w:rsidRPr="00B413CB">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A67CC2" w:rsidRPr="00B413CB" w:rsidRDefault="00A67CC2" w:rsidP="00156AA4">
      <w:pPr>
        <w:pStyle w:val="Prrafodelista"/>
        <w:ind w:left="1080"/>
        <w:contextualSpacing/>
        <w:jc w:val="both"/>
        <w:rPr>
          <w:rFonts w:asciiTheme="minorHAnsi" w:eastAsia="Arial Unicode MS" w:hAnsiTheme="minorHAnsi" w:cstheme="minorHAnsi"/>
          <w:sz w:val="20"/>
          <w:szCs w:val="20"/>
          <w:lang w:val="es-BO"/>
        </w:rPr>
      </w:pP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lang w:val="es-ES_tradnl"/>
        </w:rPr>
      </w:pPr>
      <w:bookmarkStart w:id="5" w:name="_Toc314666500"/>
      <w:r w:rsidRPr="00B413CB">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5"/>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lang w:val="es-ES_tradnl"/>
        </w:rPr>
      </w:pP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lang w:val="es-ES_tradnl"/>
        </w:rPr>
      </w:pPr>
      <w:bookmarkStart w:id="6" w:name="_Toc314666501"/>
      <w:r w:rsidRPr="00B413CB">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lang w:val="es-ES_tradnl"/>
        </w:rPr>
      </w:pP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rPr>
      </w:pPr>
      <w:r w:rsidRPr="00B413CB">
        <w:rPr>
          <w:rFonts w:asciiTheme="minorHAnsi" w:eastAsia="Arial Unicode MS" w:hAnsiTheme="minorHAnsi" w:cstheme="minorHAnsi"/>
          <w:sz w:val="20"/>
          <w:szCs w:val="20"/>
          <w:lang w:val="es-ES_tradnl"/>
        </w:rPr>
        <w:t xml:space="preserve">Los letreros de obra serán </w:t>
      </w:r>
      <w:r w:rsidRPr="00B413CB">
        <w:rPr>
          <w:rFonts w:asciiTheme="minorHAnsi" w:eastAsia="Arial Unicode MS" w:hAnsiTheme="minorHAnsi" w:cstheme="minorHAnsi"/>
          <w:sz w:val="20"/>
          <w:szCs w:val="20"/>
        </w:rPr>
        <w:t>elaborados en lona con densidad de 18 onzas/m</w:t>
      </w:r>
      <w:r w:rsidRPr="00B413CB">
        <w:rPr>
          <w:rFonts w:asciiTheme="minorHAnsi" w:eastAsia="Arial Unicode MS" w:hAnsiTheme="minorHAnsi" w:cstheme="minorHAnsi"/>
          <w:sz w:val="20"/>
          <w:szCs w:val="20"/>
          <w:vertAlign w:val="superscript"/>
        </w:rPr>
        <w:t>2</w:t>
      </w:r>
      <w:r w:rsidRPr="00B413CB">
        <w:rPr>
          <w:rFonts w:asciiTheme="minorHAnsi" w:eastAsia="Arial Unicode MS" w:hAnsiTheme="minorHAnsi" w:cstheme="minorHAnsi"/>
          <w:sz w:val="20"/>
          <w:szCs w:val="20"/>
        </w:rPr>
        <w:t>, con una impresión como mínimo de 1440 DPI de resolución,  no aceptándose de ninguna manera trabajos con menor calidad.</w:t>
      </w: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rPr>
      </w:pPr>
    </w:p>
    <w:p w:rsidR="00B413CB" w:rsidRDefault="00B413CB" w:rsidP="00156AA4">
      <w:pPr>
        <w:pStyle w:val="Prrafodelista"/>
        <w:ind w:left="1080"/>
        <w:contextualSpacing/>
        <w:jc w:val="both"/>
        <w:rPr>
          <w:rFonts w:asciiTheme="minorHAnsi" w:eastAsia="Arial Unicode MS" w:hAnsiTheme="minorHAnsi" w:cstheme="minorHAnsi"/>
          <w:sz w:val="20"/>
          <w:szCs w:val="20"/>
        </w:rPr>
      </w:pPr>
      <w:r w:rsidRPr="00B413CB">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A67CC2" w:rsidRPr="00B413CB" w:rsidRDefault="00A67CC2" w:rsidP="00156AA4">
      <w:pPr>
        <w:pStyle w:val="Prrafodelista"/>
        <w:ind w:left="1080"/>
        <w:contextualSpacing/>
        <w:jc w:val="both"/>
        <w:rPr>
          <w:rFonts w:asciiTheme="minorHAnsi" w:eastAsia="Arial Unicode MS" w:hAnsiTheme="minorHAnsi" w:cstheme="minorHAnsi"/>
          <w:sz w:val="20"/>
          <w:szCs w:val="20"/>
        </w:rPr>
      </w:pP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rPr>
      </w:pPr>
      <w:r w:rsidRPr="00B413CB">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rPr>
      </w:pP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rPr>
      </w:pPr>
      <w:r w:rsidRPr="00B413CB">
        <w:rPr>
          <w:rFonts w:asciiTheme="minorHAnsi" w:eastAsia="Arial Unicode MS" w:hAnsiTheme="minorHAnsi" w:cstheme="minorHAnsi"/>
          <w:sz w:val="20"/>
          <w:szCs w:val="20"/>
        </w:rPr>
        <w:t>La altura de los letreros será uniforme a nivel nacional, verificar detalle letrero de obra.</w:t>
      </w: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rPr>
      </w:pPr>
      <w:r w:rsidRPr="00B413CB">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6"/>
      <w:r w:rsidRPr="00B413CB">
        <w:rPr>
          <w:rFonts w:asciiTheme="minorHAnsi" w:eastAsia="Arial Unicode MS" w:hAnsiTheme="minorHAnsi" w:cstheme="minorHAnsi"/>
          <w:sz w:val="20"/>
          <w:szCs w:val="20"/>
        </w:rPr>
        <w:t>impresión, que correrá por cuenta del CONTRATISTA.</w:t>
      </w: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rPr>
      </w:pP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rPr>
      </w:pPr>
      <w:r w:rsidRPr="00B413CB">
        <w:rPr>
          <w:rFonts w:asciiTheme="minorHAnsi" w:hAnsiTheme="minorHAnsi" w:cstheme="minorHAnsi"/>
          <w:sz w:val="20"/>
          <w:szCs w:val="20"/>
        </w:rPr>
        <w:t>Será de exclusiva responsabilidad del CONTRATISTA y a su costo el resguardar, mantener y reponer en caso de deterioro y sustracción de los letreros.</w:t>
      </w: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rPr>
      </w:pPr>
    </w:p>
    <w:p w:rsidR="00B413CB" w:rsidRPr="00B413CB" w:rsidRDefault="00B413CB" w:rsidP="00156AA4">
      <w:pPr>
        <w:pStyle w:val="Prrafodelista"/>
        <w:autoSpaceDE w:val="0"/>
        <w:autoSpaceDN w:val="0"/>
        <w:adjustRightInd w:val="0"/>
        <w:ind w:left="1080"/>
        <w:jc w:val="both"/>
        <w:rPr>
          <w:rFonts w:asciiTheme="minorHAnsi" w:eastAsiaTheme="minorHAnsi" w:hAnsiTheme="minorHAnsi" w:cstheme="minorHAnsi"/>
          <w:sz w:val="20"/>
          <w:szCs w:val="20"/>
          <w:lang w:val="es-BO" w:eastAsia="en-US"/>
        </w:rPr>
      </w:pPr>
      <w:r w:rsidRPr="00B413CB">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Letreros serán retirados </w:t>
      </w:r>
      <w:r w:rsidRPr="00B413CB">
        <w:rPr>
          <w:rFonts w:asciiTheme="minorHAnsi" w:eastAsiaTheme="minorHAnsi" w:hAnsiTheme="minorHAnsi" w:cstheme="minorHAnsi"/>
          <w:b/>
          <w:bCs/>
          <w:sz w:val="20"/>
          <w:szCs w:val="20"/>
          <w:lang w:val="es-BO" w:eastAsia="en-US"/>
        </w:rPr>
        <w:t>durante la Inspección de la entrega definitiva del Proyecto</w:t>
      </w:r>
      <w:r w:rsidRPr="00B413CB">
        <w:rPr>
          <w:rFonts w:asciiTheme="minorHAnsi" w:eastAsiaTheme="minorHAnsi" w:hAnsiTheme="minorHAnsi" w:cstheme="minorHAnsi"/>
          <w:sz w:val="20"/>
          <w:szCs w:val="20"/>
          <w:lang w:val="es-BO" w:eastAsia="en-US"/>
        </w:rPr>
        <w:t xml:space="preserve">. </w:t>
      </w: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lang w:val="es-ES_tradnl"/>
        </w:rPr>
      </w:pPr>
      <w:r w:rsidRPr="00B413CB">
        <w:rPr>
          <w:rFonts w:asciiTheme="minorHAnsi" w:eastAsia="Arial Unicode MS" w:hAnsiTheme="minorHAnsi" w:cstheme="minorHAnsi"/>
          <w:sz w:val="20"/>
          <w:szCs w:val="20"/>
          <w:lang w:val="es-ES_tradnl"/>
        </w:rPr>
        <w:t xml:space="preserve"> </w:t>
      </w: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lang w:val="es-ES_tradnl"/>
        </w:rPr>
      </w:pPr>
      <w:r w:rsidRPr="00B413CB">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B413CB">
        <w:rPr>
          <w:rFonts w:asciiTheme="minorHAnsi" w:eastAsia="Arial Unicode MS" w:hAnsiTheme="minorHAnsi" w:cstheme="minorHAnsi"/>
          <w:sz w:val="20"/>
          <w:szCs w:val="20"/>
          <w:lang w:val="es-ES_tradnl"/>
        </w:rPr>
        <w:t xml:space="preserve">los letreros deberán tener las leyendas de precaución  y etc… </w:t>
      </w:r>
      <w:r w:rsidRPr="00B413CB">
        <w:rPr>
          <w:rFonts w:asciiTheme="minorHAnsi" w:eastAsia="Arial Unicode MS" w:hAnsiTheme="minorHAnsi" w:cstheme="minorHAnsi"/>
          <w:sz w:val="20"/>
          <w:szCs w:val="20"/>
          <w:lang w:val="es-ES_tradnl"/>
        </w:rPr>
        <w:lastRenderedPageBreak/>
        <w:t>la cantidad será cuantificada de acuerdo a la longitud de cada proyecto de acuerdo a VER ANEXOS estos letreros de señalización correrán por cuenta del CONTRATISTA.</w:t>
      </w:r>
    </w:p>
    <w:p w:rsidR="00B413CB" w:rsidRPr="00B413CB" w:rsidRDefault="00B413CB" w:rsidP="00B413CB">
      <w:pPr>
        <w:rPr>
          <w:rFonts w:ascii="Calibri" w:hAnsi="Calibri"/>
          <w:b/>
          <w:color w:val="000000"/>
          <w:sz w:val="22"/>
          <w:szCs w:val="22"/>
          <w:lang w:val="es-BO" w:eastAsia="es-BO"/>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641D56" w:rsidRPr="00920A4F" w:rsidRDefault="00641D56" w:rsidP="00156AA4">
      <w:pPr>
        <w:pStyle w:val="Estilo1"/>
        <w:ind w:left="1080"/>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41D56" w:rsidRPr="00920A4F" w:rsidRDefault="00641D56" w:rsidP="00156AA4">
      <w:pPr>
        <w:pStyle w:val="Estilo1"/>
        <w:ind w:left="1080"/>
        <w:rPr>
          <w:rFonts w:asciiTheme="minorHAnsi" w:hAnsiTheme="minorHAnsi" w:cstheme="minorHAnsi"/>
          <w:b w:val="0"/>
          <w:sz w:val="20"/>
          <w:szCs w:val="20"/>
          <w:lang w:val="es-ES"/>
        </w:rPr>
      </w:pPr>
    </w:p>
    <w:p w:rsidR="00641D56" w:rsidRPr="00920A4F" w:rsidRDefault="00641D56" w:rsidP="00156AA4">
      <w:pPr>
        <w:pStyle w:val="Estilo1"/>
        <w:ind w:left="1080"/>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41D56" w:rsidRPr="00920A4F" w:rsidRDefault="00641D56" w:rsidP="00156AA4">
      <w:pPr>
        <w:pStyle w:val="Estilo1"/>
        <w:ind w:left="1080"/>
        <w:rPr>
          <w:rFonts w:asciiTheme="minorHAnsi" w:hAnsiTheme="minorHAnsi" w:cstheme="minorHAnsi"/>
          <w:b w:val="0"/>
          <w:sz w:val="20"/>
          <w:szCs w:val="20"/>
          <w:lang w:val="es-ES"/>
        </w:rPr>
      </w:pPr>
    </w:p>
    <w:p w:rsidR="00641D56" w:rsidRPr="00920A4F" w:rsidRDefault="00641D56" w:rsidP="00156AA4">
      <w:pPr>
        <w:pStyle w:val="Estilo1"/>
        <w:ind w:left="1080"/>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41D56" w:rsidRPr="00920A4F" w:rsidRDefault="00641D56" w:rsidP="00156AA4">
      <w:pPr>
        <w:pStyle w:val="Estilo1"/>
        <w:ind w:left="1080"/>
        <w:rPr>
          <w:rFonts w:asciiTheme="minorHAnsi" w:hAnsiTheme="minorHAnsi" w:cstheme="minorHAnsi"/>
          <w:b w:val="0"/>
          <w:sz w:val="20"/>
          <w:szCs w:val="20"/>
          <w:lang w:val="es-ES"/>
        </w:rPr>
      </w:pPr>
    </w:p>
    <w:p w:rsidR="00641D56" w:rsidRPr="00920A4F" w:rsidRDefault="00641D56" w:rsidP="00156AA4">
      <w:pPr>
        <w:pStyle w:val="Estilo1"/>
        <w:ind w:left="1080"/>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641D56" w:rsidRPr="00641D56" w:rsidRDefault="00641D56" w:rsidP="00641D56">
      <w:pPr>
        <w:pStyle w:val="Prrafodelista"/>
        <w:ind w:left="720"/>
        <w:rPr>
          <w:rFonts w:ascii="Calibri" w:hAnsi="Calibri"/>
          <w:b/>
          <w:color w:val="000000"/>
          <w:sz w:val="22"/>
          <w:szCs w:val="22"/>
          <w:lang w:eastAsia="es-BO"/>
        </w:rPr>
      </w:pPr>
    </w:p>
    <w:p w:rsidR="00641D56" w:rsidRPr="00641D56" w:rsidRDefault="00641D56"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641D56" w:rsidRPr="00920A4F" w:rsidRDefault="00641D56" w:rsidP="00156AA4">
      <w:pPr>
        <w:pStyle w:val="Estilo1"/>
        <w:ind w:left="1080"/>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641D56" w:rsidRDefault="00641D56" w:rsidP="00156AA4">
      <w:pPr>
        <w:pStyle w:val="Prrafodelista"/>
        <w:ind w:left="1080"/>
        <w:jc w:val="both"/>
        <w:rPr>
          <w:rFonts w:asciiTheme="minorHAnsi" w:hAnsiTheme="minorHAnsi" w:cstheme="minorHAnsi"/>
          <w:kern w:val="28"/>
          <w:sz w:val="20"/>
          <w:szCs w:val="20"/>
          <w:lang w:val="es-ES_tradnl"/>
        </w:rPr>
      </w:pPr>
      <w:r w:rsidRPr="00641D56">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p>
    <w:p w:rsidR="00187933" w:rsidRDefault="00187933" w:rsidP="00156AA4">
      <w:pPr>
        <w:pStyle w:val="Prrafodelista"/>
        <w:ind w:left="1080"/>
        <w:jc w:val="both"/>
        <w:rPr>
          <w:rFonts w:asciiTheme="minorHAnsi" w:hAnsiTheme="minorHAnsi" w:cstheme="minorHAnsi"/>
          <w:kern w:val="28"/>
          <w:sz w:val="20"/>
          <w:szCs w:val="20"/>
          <w:lang w:val="es-ES_tradnl"/>
        </w:rPr>
      </w:pPr>
    </w:p>
    <w:p w:rsidR="00EF3C68" w:rsidRDefault="00EF3C68"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lastRenderedPageBreak/>
        <w:t>REPLANTEO Y TRAZADO TOPOGRAFICO</w:t>
      </w:r>
    </w:p>
    <w:p w:rsidR="00641D56" w:rsidRPr="00641D56" w:rsidRDefault="00641D56" w:rsidP="00641D56">
      <w:pPr>
        <w:pStyle w:val="Prrafodelista"/>
        <w:ind w:left="720"/>
        <w:jc w:val="both"/>
        <w:rPr>
          <w:rFonts w:asciiTheme="minorHAnsi" w:hAnsiTheme="minorHAnsi" w:cstheme="minorHAnsi"/>
          <w:b/>
          <w:sz w:val="20"/>
          <w:szCs w:val="20"/>
        </w:rPr>
      </w:pPr>
      <w:r w:rsidRPr="00641D56">
        <w:rPr>
          <w:rFonts w:asciiTheme="minorHAnsi" w:hAnsiTheme="minorHAnsi" w:cstheme="minorHAnsi"/>
          <w:b/>
          <w:sz w:val="20"/>
          <w:szCs w:val="20"/>
        </w:rPr>
        <w:t>UNIDAD:   Metros (m</w:t>
      </w:r>
      <w:r w:rsidR="002D3E87">
        <w:rPr>
          <w:rFonts w:asciiTheme="minorHAnsi" w:hAnsiTheme="minorHAnsi" w:cstheme="minorHAnsi"/>
          <w:b/>
          <w:sz w:val="20"/>
          <w:szCs w:val="20"/>
        </w:rPr>
        <w:t>l</w:t>
      </w:r>
      <w:r w:rsidRPr="00641D56">
        <w:rPr>
          <w:rFonts w:asciiTheme="minorHAnsi" w:hAnsiTheme="minorHAnsi" w:cstheme="minorHAnsi"/>
          <w:b/>
          <w:sz w:val="20"/>
          <w:szCs w:val="20"/>
        </w:rPr>
        <w:t>)</w:t>
      </w:r>
    </w:p>
    <w:p w:rsidR="00641D56" w:rsidRPr="00B413CB" w:rsidRDefault="00641D56" w:rsidP="00641D56">
      <w:pPr>
        <w:pStyle w:val="Prrafodelista"/>
        <w:ind w:left="720"/>
        <w:rPr>
          <w:rFonts w:ascii="Calibri" w:hAnsi="Calibri"/>
          <w:b/>
          <w:color w:val="2E74B5" w:themeColor="accent1" w:themeShade="BF"/>
          <w:sz w:val="22"/>
          <w:szCs w:val="22"/>
          <w:lang w:val="es-BO" w:eastAsia="es-BO"/>
        </w:rPr>
      </w:pPr>
    </w:p>
    <w:p w:rsidR="00641D56" w:rsidRDefault="00641D56"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641D56" w:rsidRDefault="00641D56" w:rsidP="004A0D18">
      <w:pPr>
        <w:pStyle w:val="Prrafodelista"/>
        <w:ind w:left="1080"/>
        <w:jc w:val="both"/>
        <w:rPr>
          <w:rFonts w:asciiTheme="minorHAnsi" w:hAnsiTheme="minorHAnsi" w:cstheme="minorHAnsi"/>
          <w:sz w:val="20"/>
          <w:szCs w:val="20"/>
        </w:rPr>
      </w:pPr>
      <w:bookmarkStart w:id="7" w:name="_Toc314666506"/>
      <w:r w:rsidRPr="00920A4F">
        <w:rPr>
          <w:rFonts w:asciiTheme="minorHAnsi" w:hAnsiTheme="minorHAnsi" w:cstheme="minorHAnsi"/>
          <w:sz w:val="20"/>
          <w:szCs w:val="20"/>
        </w:rPr>
        <w:t>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w:t>
      </w:r>
      <w:bookmarkEnd w:id="7"/>
      <w:r w:rsidRPr="00920A4F">
        <w:rPr>
          <w:rFonts w:asciiTheme="minorHAnsi" w:hAnsiTheme="minorHAnsi" w:cstheme="minorHAnsi"/>
          <w:sz w:val="20"/>
          <w:szCs w:val="20"/>
        </w:rPr>
        <w:t>n, para ello se tendrá como base los planos de construcción y detalle del proyecto, como también las indicaciones adicionales por parte del SUPERVISOR DE OBRA.</w:t>
      </w:r>
    </w:p>
    <w:p w:rsidR="00641D56" w:rsidRPr="00B413CB" w:rsidRDefault="00641D56" w:rsidP="00641D56">
      <w:pPr>
        <w:pStyle w:val="Prrafodelista"/>
        <w:ind w:left="720"/>
        <w:rPr>
          <w:rFonts w:ascii="Calibri" w:hAnsi="Calibri"/>
          <w:b/>
          <w:color w:val="000000"/>
          <w:sz w:val="22"/>
          <w:szCs w:val="22"/>
          <w:lang w:val="es-BO" w:eastAsia="es-BO"/>
        </w:rPr>
      </w:pPr>
    </w:p>
    <w:p w:rsidR="00641D56" w:rsidRDefault="00641D56"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641D56" w:rsidRDefault="00641D56" w:rsidP="004A0D18">
      <w:pPr>
        <w:ind w:left="1080"/>
        <w:jc w:val="both"/>
        <w:rPr>
          <w:rFonts w:asciiTheme="minorHAnsi" w:hAnsiTheme="minorHAnsi" w:cstheme="minorHAnsi"/>
          <w:kern w:val="28"/>
          <w:sz w:val="20"/>
          <w:szCs w:val="20"/>
          <w:lang w:val="es-ES_tradnl"/>
        </w:rPr>
      </w:pPr>
      <w:r w:rsidRPr="00641D56">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641D56">
        <w:rPr>
          <w:rFonts w:asciiTheme="minorHAnsi" w:hAnsiTheme="minorHAnsi" w:cstheme="minorHAnsi"/>
          <w:sz w:val="20"/>
          <w:szCs w:val="20"/>
        </w:rPr>
        <w:t>los que proponga el CONTRATISTA en análisis de precios unitarios</w:t>
      </w:r>
      <w:r w:rsidRPr="00641D56">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641D56" w:rsidRPr="00641D56" w:rsidRDefault="00641D56" w:rsidP="00641D56">
      <w:pPr>
        <w:ind w:left="720"/>
        <w:rPr>
          <w:rFonts w:ascii="Calibri" w:hAnsi="Calibri"/>
          <w:b/>
          <w:color w:val="000000"/>
          <w:sz w:val="22"/>
          <w:szCs w:val="22"/>
          <w:lang w:eastAsia="es-BO"/>
        </w:rPr>
      </w:pPr>
    </w:p>
    <w:p w:rsidR="00641D56" w:rsidRDefault="00641D56"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641D56" w:rsidRPr="00641D56" w:rsidRDefault="00641D56" w:rsidP="00156AA4">
      <w:pPr>
        <w:pStyle w:val="Prrafodelista"/>
        <w:ind w:left="1080"/>
        <w:contextualSpacing/>
        <w:jc w:val="both"/>
        <w:rPr>
          <w:rFonts w:asciiTheme="minorHAnsi" w:eastAsia="Arial Unicode MS" w:hAnsiTheme="minorHAnsi" w:cstheme="minorHAnsi"/>
          <w:iCs/>
          <w:sz w:val="20"/>
          <w:szCs w:val="20"/>
          <w:lang w:val="es-ES_tradnl"/>
        </w:rPr>
      </w:pPr>
      <w:bookmarkStart w:id="8" w:name="_Toc314666512"/>
      <w:r w:rsidRPr="00641D56">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641D56">
        <w:rPr>
          <w:rFonts w:asciiTheme="minorHAnsi" w:eastAsia="Arial Unicode MS" w:hAnsiTheme="minorHAnsi" w:cstheme="minorHAnsi"/>
          <w:iCs/>
          <w:sz w:val="20"/>
          <w:szCs w:val="20"/>
          <w:lang w:val="es-ES_tradnl"/>
        </w:rPr>
        <w:t>replanteo a realizar comprende:</w:t>
      </w:r>
      <w:bookmarkEnd w:id="8"/>
    </w:p>
    <w:p w:rsidR="00641D56" w:rsidRPr="00641D56" w:rsidRDefault="00641D56" w:rsidP="00156AA4">
      <w:pPr>
        <w:pStyle w:val="Prrafodelista"/>
        <w:ind w:left="1080"/>
        <w:contextualSpacing/>
        <w:jc w:val="both"/>
        <w:rPr>
          <w:rFonts w:asciiTheme="minorHAnsi" w:eastAsia="Arial Unicode MS" w:hAnsiTheme="minorHAnsi" w:cstheme="minorHAnsi"/>
          <w:b/>
          <w:bCs/>
          <w:iCs/>
          <w:sz w:val="20"/>
          <w:szCs w:val="20"/>
          <w:lang w:val="es-ES_tradnl"/>
        </w:rPr>
      </w:pPr>
    </w:p>
    <w:p w:rsidR="00641D56" w:rsidRPr="00641D56" w:rsidRDefault="00641D56" w:rsidP="00E047E2">
      <w:pPr>
        <w:pStyle w:val="Prrafodelista"/>
        <w:numPr>
          <w:ilvl w:val="0"/>
          <w:numId w:val="32"/>
        </w:numPr>
        <w:ind w:left="1800"/>
        <w:contextualSpacing/>
        <w:jc w:val="both"/>
        <w:rPr>
          <w:rFonts w:asciiTheme="minorHAnsi" w:eastAsia="Arial Unicode MS" w:hAnsiTheme="minorHAnsi" w:cstheme="minorHAnsi"/>
          <w:iCs/>
          <w:sz w:val="20"/>
          <w:szCs w:val="20"/>
          <w:lang w:val="es-ES_tradnl"/>
        </w:rPr>
      </w:pPr>
      <w:bookmarkStart w:id="9" w:name="_Toc314666513"/>
      <w:r w:rsidRPr="00641D56">
        <w:rPr>
          <w:rFonts w:asciiTheme="minorHAnsi" w:eastAsia="Arial Unicode MS" w:hAnsiTheme="minorHAnsi" w:cstheme="minorHAnsi"/>
          <w:iCs/>
          <w:sz w:val="20"/>
          <w:szCs w:val="20"/>
          <w:lang w:val="es-ES_tradnl"/>
        </w:rPr>
        <w:t xml:space="preserve">Por una parte la Fijación de las </w:t>
      </w:r>
      <w:r w:rsidR="00866950" w:rsidRPr="00641D56">
        <w:rPr>
          <w:rFonts w:asciiTheme="minorHAnsi" w:eastAsia="Arial Unicode MS" w:hAnsiTheme="minorHAnsi" w:cstheme="minorHAnsi"/>
          <w:iCs/>
          <w:sz w:val="20"/>
          <w:szCs w:val="20"/>
          <w:lang w:val="es-ES_tradnl"/>
        </w:rPr>
        <w:t>distancias respecto</w:t>
      </w:r>
      <w:r w:rsidRPr="00641D56">
        <w:rPr>
          <w:rFonts w:asciiTheme="minorHAnsi" w:eastAsia="Arial Unicode MS" w:hAnsiTheme="minorHAnsi" w:cstheme="minorHAnsi"/>
          <w:iCs/>
          <w:sz w:val="20"/>
          <w:szCs w:val="20"/>
          <w:lang w:val="es-ES_tradnl"/>
        </w:rPr>
        <w:t xml:space="preserve"> a </w:t>
      </w:r>
      <w:r w:rsidR="00866950" w:rsidRPr="00641D56">
        <w:rPr>
          <w:rFonts w:asciiTheme="minorHAnsi" w:eastAsia="Arial Unicode MS" w:hAnsiTheme="minorHAnsi" w:cstheme="minorHAnsi"/>
          <w:iCs/>
          <w:sz w:val="20"/>
          <w:szCs w:val="20"/>
          <w:lang w:val="es-ES_tradnl"/>
        </w:rPr>
        <w:t>los bordillos</w:t>
      </w:r>
      <w:r w:rsidRPr="00641D56">
        <w:rPr>
          <w:rFonts w:asciiTheme="minorHAnsi" w:eastAsia="Arial Unicode MS" w:hAnsiTheme="minorHAnsi" w:cstheme="minorHAnsi"/>
          <w:iCs/>
          <w:sz w:val="20"/>
          <w:szCs w:val="20"/>
          <w:lang w:val="es-ES_tradnl"/>
        </w:rPr>
        <w:t xml:space="preserve">, borde de pavimentos, acera o líneas municipales, que </w:t>
      </w:r>
      <w:r w:rsidR="00866950" w:rsidRPr="00641D56">
        <w:rPr>
          <w:rFonts w:asciiTheme="minorHAnsi" w:eastAsia="Arial Unicode MS" w:hAnsiTheme="minorHAnsi" w:cstheme="minorHAnsi"/>
          <w:iCs/>
          <w:sz w:val="20"/>
          <w:szCs w:val="20"/>
          <w:lang w:val="es-ES_tradnl"/>
        </w:rPr>
        <w:t>deberán guardar</w:t>
      </w:r>
      <w:r w:rsidRPr="00641D56">
        <w:rPr>
          <w:rFonts w:asciiTheme="minorHAnsi" w:eastAsia="Arial Unicode MS" w:hAnsiTheme="minorHAnsi" w:cstheme="minorHAnsi"/>
          <w:iCs/>
          <w:sz w:val="20"/>
          <w:szCs w:val="20"/>
          <w:lang w:val="es-ES_tradnl"/>
        </w:rPr>
        <w:t xml:space="preserve">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9"/>
    </w:p>
    <w:p w:rsidR="00641D56" w:rsidRPr="00641D56" w:rsidRDefault="00641D56" w:rsidP="00156AA4">
      <w:pPr>
        <w:pStyle w:val="Prrafodelista"/>
        <w:ind w:left="1080"/>
        <w:contextualSpacing/>
        <w:jc w:val="both"/>
        <w:rPr>
          <w:rFonts w:asciiTheme="minorHAnsi" w:eastAsia="Arial Unicode MS" w:hAnsiTheme="minorHAnsi" w:cstheme="minorHAnsi"/>
          <w:b/>
          <w:bCs/>
          <w:iCs/>
          <w:sz w:val="20"/>
          <w:szCs w:val="20"/>
          <w:lang w:val="es-ES_tradnl"/>
        </w:rPr>
      </w:pPr>
    </w:p>
    <w:p w:rsidR="00641D56" w:rsidRPr="00641D56" w:rsidRDefault="00641D56" w:rsidP="00E047E2">
      <w:pPr>
        <w:pStyle w:val="Prrafodelista"/>
        <w:numPr>
          <w:ilvl w:val="0"/>
          <w:numId w:val="32"/>
        </w:numPr>
        <w:ind w:left="1800"/>
        <w:jc w:val="both"/>
        <w:rPr>
          <w:rFonts w:asciiTheme="minorHAnsi" w:eastAsia="Arial Unicode MS" w:hAnsiTheme="minorHAnsi" w:cstheme="minorHAnsi"/>
          <w:iCs/>
          <w:sz w:val="20"/>
          <w:szCs w:val="20"/>
          <w:lang w:val="es-ES_tradnl"/>
        </w:rPr>
      </w:pPr>
      <w:bookmarkStart w:id="10" w:name="_Toc314666514"/>
      <w:r w:rsidRPr="00641D56">
        <w:rPr>
          <w:rFonts w:asciiTheme="minorHAnsi" w:eastAsia="Arial Unicode MS" w:hAnsiTheme="minorHAnsi" w:cstheme="minorHAnsi"/>
          <w:iCs/>
          <w:sz w:val="20"/>
          <w:szCs w:val="20"/>
          <w:lang w:val="es-ES_tradnl"/>
        </w:rPr>
        <w:t xml:space="preserve">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w:t>
      </w:r>
      <w:r w:rsidR="00866950" w:rsidRPr="00641D56">
        <w:rPr>
          <w:rFonts w:asciiTheme="minorHAnsi" w:eastAsia="Arial Unicode MS" w:hAnsiTheme="minorHAnsi" w:cstheme="minorHAnsi"/>
          <w:iCs/>
          <w:sz w:val="20"/>
          <w:szCs w:val="20"/>
          <w:lang w:val="es-ES_tradnl"/>
        </w:rPr>
        <w:t>diseño si</w:t>
      </w:r>
      <w:r w:rsidRPr="00641D56">
        <w:rPr>
          <w:rFonts w:asciiTheme="minorHAnsi" w:eastAsia="Arial Unicode MS" w:hAnsiTheme="minorHAnsi" w:cstheme="minorHAnsi"/>
          <w:iCs/>
          <w:sz w:val="20"/>
          <w:szCs w:val="20"/>
          <w:lang w:val="es-ES_tradnl"/>
        </w:rPr>
        <w:t xml:space="preserve"> se diera el caso</w:t>
      </w:r>
      <w:bookmarkEnd w:id="10"/>
      <w:r w:rsidRPr="00641D56">
        <w:rPr>
          <w:rFonts w:asciiTheme="minorHAnsi" w:eastAsia="Arial Unicode MS" w:hAnsiTheme="minorHAnsi" w:cstheme="minorHAnsi"/>
          <w:iCs/>
          <w:sz w:val="20"/>
          <w:szCs w:val="20"/>
          <w:lang w:val="es-ES_tradnl"/>
        </w:rPr>
        <w:t>.</w:t>
      </w:r>
    </w:p>
    <w:p w:rsidR="00641D56" w:rsidRPr="00641D56" w:rsidRDefault="00641D56" w:rsidP="00156AA4">
      <w:pPr>
        <w:pStyle w:val="Prrafodelista"/>
        <w:ind w:left="1080"/>
        <w:contextualSpacing/>
        <w:jc w:val="both"/>
        <w:rPr>
          <w:rFonts w:asciiTheme="minorHAnsi" w:eastAsia="Arial Unicode MS" w:hAnsiTheme="minorHAnsi" w:cstheme="minorHAnsi"/>
          <w:iCs/>
          <w:sz w:val="20"/>
          <w:szCs w:val="20"/>
        </w:rPr>
      </w:pPr>
    </w:p>
    <w:p w:rsidR="00641D56" w:rsidRPr="00641D56" w:rsidRDefault="00641D56" w:rsidP="00E047E2">
      <w:pPr>
        <w:pStyle w:val="Prrafodelista"/>
        <w:numPr>
          <w:ilvl w:val="0"/>
          <w:numId w:val="32"/>
        </w:numPr>
        <w:ind w:left="1800"/>
        <w:contextualSpacing/>
        <w:jc w:val="both"/>
        <w:rPr>
          <w:rFonts w:asciiTheme="minorHAnsi" w:eastAsia="Arial Unicode MS" w:hAnsiTheme="minorHAnsi" w:cstheme="minorHAnsi"/>
          <w:iCs/>
          <w:sz w:val="20"/>
          <w:szCs w:val="20"/>
          <w:lang w:val="es-ES_tradnl"/>
        </w:rPr>
      </w:pPr>
      <w:bookmarkStart w:id="11" w:name="_Toc314666516"/>
      <w:r w:rsidRPr="00641D56">
        <w:rPr>
          <w:rFonts w:asciiTheme="minorHAnsi" w:eastAsia="Arial Unicode MS" w:hAnsiTheme="minorHAnsi" w:cstheme="minorHAnsi"/>
          <w:iCs/>
          <w:sz w:val="20"/>
          <w:szCs w:val="20"/>
        </w:rPr>
        <w:t xml:space="preserve">El replanteo de cada sector de trabajo deberá contar con la aprobación escrita del SUPERVISOR DE OBRA de Obra con anterioridad y deberá ser </w:t>
      </w:r>
      <w:r w:rsidRPr="00641D56">
        <w:rPr>
          <w:rFonts w:asciiTheme="minorHAnsi" w:eastAsia="Arial Unicode MS" w:hAnsiTheme="minorHAnsi" w:cstheme="minorHAnsi"/>
          <w:iCs/>
          <w:sz w:val="20"/>
          <w:szCs w:val="20"/>
          <w:lang w:val="es-ES_tradnl"/>
        </w:rPr>
        <w:t xml:space="preserve">despejada de todo material u obstáculos antes de </w:t>
      </w:r>
      <w:r w:rsidR="00866950" w:rsidRPr="00641D56">
        <w:rPr>
          <w:rFonts w:asciiTheme="minorHAnsi" w:eastAsia="Arial Unicode MS" w:hAnsiTheme="minorHAnsi" w:cstheme="minorHAnsi"/>
          <w:iCs/>
          <w:sz w:val="20"/>
          <w:szCs w:val="20"/>
          <w:lang w:val="es-ES_tradnl"/>
        </w:rPr>
        <w:t xml:space="preserve">iniciar </w:t>
      </w:r>
      <w:r w:rsidR="00866950" w:rsidRPr="00641D56">
        <w:rPr>
          <w:rFonts w:asciiTheme="minorHAnsi" w:eastAsia="Arial Unicode MS" w:hAnsiTheme="minorHAnsi" w:cstheme="minorHAnsi"/>
          <w:iCs/>
          <w:sz w:val="20"/>
          <w:szCs w:val="20"/>
        </w:rPr>
        <w:t>cualquier</w:t>
      </w:r>
      <w:r w:rsidRPr="00641D56">
        <w:rPr>
          <w:rFonts w:asciiTheme="minorHAnsi" w:eastAsia="Arial Unicode MS" w:hAnsiTheme="minorHAnsi" w:cstheme="minorHAnsi"/>
          <w:iCs/>
          <w:sz w:val="20"/>
          <w:szCs w:val="20"/>
        </w:rPr>
        <w:t xml:space="preserve"> trabajo.</w:t>
      </w:r>
      <w:bookmarkEnd w:id="11"/>
    </w:p>
    <w:p w:rsidR="00641D56" w:rsidRPr="00641D56" w:rsidRDefault="00641D56" w:rsidP="00156AA4">
      <w:pPr>
        <w:pStyle w:val="Prrafodelista"/>
        <w:ind w:left="1080"/>
        <w:contextualSpacing/>
        <w:jc w:val="both"/>
        <w:rPr>
          <w:rFonts w:asciiTheme="minorHAnsi" w:eastAsia="Arial Unicode MS" w:hAnsiTheme="minorHAnsi" w:cstheme="minorHAnsi"/>
          <w:iCs/>
          <w:sz w:val="20"/>
          <w:szCs w:val="20"/>
        </w:rPr>
      </w:pPr>
    </w:p>
    <w:p w:rsidR="00641D56" w:rsidRPr="00641D56" w:rsidRDefault="00641D56" w:rsidP="00E047E2">
      <w:pPr>
        <w:pStyle w:val="Prrafodelista"/>
        <w:numPr>
          <w:ilvl w:val="0"/>
          <w:numId w:val="32"/>
        </w:numPr>
        <w:ind w:left="1800"/>
        <w:contextualSpacing/>
        <w:jc w:val="both"/>
        <w:rPr>
          <w:rFonts w:asciiTheme="minorHAnsi" w:eastAsia="Arial Unicode MS" w:hAnsiTheme="minorHAnsi" w:cstheme="minorHAnsi"/>
          <w:iCs/>
          <w:strike/>
          <w:sz w:val="20"/>
          <w:szCs w:val="20"/>
          <w:lang w:val="es-ES_tradnl"/>
        </w:rPr>
      </w:pPr>
      <w:bookmarkStart w:id="12" w:name="_Toc314666518"/>
      <w:r w:rsidRPr="00641D56">
        <w:rPr>
          <w:rFonts w:asciiTheme="minorHAnsi" w:eastAsia="Arial Unicode MS" w:hAnsiTheme="minorHAnsi" w:cstheme="minorHAnsi"/>
          <w:iCs/>
          <w:sz w:val="20"/>
          <w:szCs w:val="20"/>
          <w:lang w:val="es-ES_tradnl"/>
        </w:rPr>
        <w:t xml:space="preserve">El replanteo deberá cuidar que el trazado no afecte la integridad de las infraestructuras como ser: a edificios patrimoniales, culturales, zonas sensibles ambientales y otros que han sido establecidos por </w:t>
      </w:r>
      <w:bookmarkEnd w:id="12"/>
      <w:r w:rsidRPr="00641D56">
        <w:rPr>
          <w:rFonts w:asciiTheme="minorHAnsi" w:eastAsia="Arial Unicode MS" w:hAnsiTheme="minorHAnsi" w:cstheme="minorHAnsi"/>
          <w:iCs/>
          <w:sz w:val="20"/>
          <w:szCs w:val="20"/>
          <w:lang w:val="es-ES_tradnl"/>
        </w:rPr>
        <w:t>las Gobernaciones o alcaldías.</w:t>
      </w:r>
    </w:p>
    <w:p w:rsidR="00641D56" w:rsidRPr="00641D56" w:rsidRDefault="00641D56" w:rsidP="00E047E2">
      <w:pPr>
        <w:pStyle w:val="Prrafodelista"/>
        <w:numPr>
          <w:ilvl w:val="0"/>
          <w:numId w:val="32"/>
        </w:numPr>
        <w:spacing w:before="120" w:after="120"/>
        <w:ind w:left="1800"/>
        <w:jc w:val="both"/>
        <w:rPr>
          <w:rFonts w:asciiTheme="minorHAnsi" w:hAnsiTheme="minorHAnsi" w:cstheme="minorHAnsi"/>
          <w:color w:val="000000" w:themeColor="text1"/>
          <w:sz w:val="20"/>
          <w:szCs w:val="20"/>
        </w:rPr>
      </w:pPr>
      <w:r w:rsidRPr="00641D56">
        <w:rPr>
          <w:rFonts w:asciiTheme="minorHAnsi" w:hAnsiTheme="minorHAnsi" w:cstheme="minorHAnsi"/>
          <w:color w:val="000000" w:themeColor="text1"/>
          <w:sz w:val="20"/>
          <w:szCs w:val="20"/>
        </w:rPr>
        <w:t xml:space="preserve">En el proceso del replanteo las leyendas deberán ser pintadas en los muros y/o en las aceras de las casas existentes sin deformar la estética del lugar, teniendo en cuenta una distancia entre </w:t>
      </w:r>
      <w:proofErr w:type="spellStart"/>
      <w:r w:rsidRPr="00641D56">
        <w:rPr>
          <w:rFonts w:asciiTheme="minorHAnsi" w:hAnsiTheme="minorHAnsi" w:cstheme="minorHAnsi"/>
          <w:color w:val="000000" w:themeColor="text1"/>
          <w:sz w:val="20"/>
          <w:szCs w:val="20"/>
        </w:rPr>
        <w:t>prog</w:t>
      </w:r>
      <w:proofErr w:type="spellEnd"/>
      <w:r w:rsidRPr="00641D56">
        <w:rPr>
          <w:rFonts w:asciiTheme="minorHAnsi" w:hAnsiTheme="minorHAnsi" w:cstheme="minorHAnsi"/>
          <w:color w:val="000000" w:themeColor="text1"/>
          <w:sz w:val="20"/>
          <w:szCs w:val="20"/>
        </w:rPr>
        <w:t>. De 20 metros y en curvas una distancia de 10m.</w:t>
      </w:r>
    </w:p>
    <w:p w:rsidR="00641D56" w:rsidRPr="00641D56" w:rsidRDefault="00641D56" w:rsidP="00156AA4">
      <w:pPr>
        <w:pStyle w:val="Prrafodelista"/>
        <w:spacing w:before="120" w:after="120"/>
        <w:ind w:left="1080"/>
        <w:jc w:val="both"/>
        <w:rPr>
          <w:rFonts w:asciiTheme="minorHAnsi" w:hAnsiTheme="minorHAnsi" w:cstheme="minorHAnsi"/>
          <w:color w:val="000000" w:themeColor="text1"/>
          <w:sz w:val="20"/>
          <w:szCs w:val="20"/>
        </w:rPr>
      </w:pPr>
      <w:r w:rsidRPr="00641D56">
        <w:rPr>
          <w:rFonts w:asciiTheme="minorHAnsi" w:hAnsiTheme="minorHAnsi" w:cstheme="minorHAnsi"/>
          <w:b/>
          <w:color w:val="000000" w:themeColor="text1"/>
          <w:sz w:val="20"/>
          <w:szCs w:val="20"/>
        </w:rPr>
        <w:t>NOTA:</w:t>
      </w:r>
      <w:r w:rsidRPr="00641D56">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641D56" w:rsidRPr="00641D56" w:rsidRDefault="00641D56" w:rsidP="00156AA4">
      <w:pPr>
        <w:pStyle w:val="Prrafodelista"/>
        <w:ind w:left="1080"/>
        <w:contextualSpacing/>
        <w:jc w:val="both"/>
        <w:rPr>
          <w:rFonts w:asciiTheme="minorHAnsi" w:hAnsiTheme="minorHAnsi" w:cstheme="minorHAnsi"/>
          <w:kern w:val="28"/>
          <w:sz w:val="20"/>
          <w:szCs w:val="20"/>
          <w:lang w:val="es-ES_tradnl"/>
        </w:rPr>
      </w:pPr>
      <w:r w:rsidRPr="00641D56">
        <w:rPr>
          <w:rFonts w:asciiTheme="minorHAnsi" w:hAnsiTheme="minorHAnsi" w:cstheme="minorHAnsi"/>
          <w:kern w:val="28"/>
          <w:sz w:val="20"/>
          <w:szCs w:val="20"/>
          <w:lang w:val="es-ES_tradnl"/>
        </w:rPr>
        <w:t xml:space="preserve">El Replanteo de Obra deberá realizarse con la presencia del SUPERVISOR DE OBRA, Residente de obra y de carácter obligatorio con el Encargado de la Elaboración de Planos As </w:t>
      </w:r>
      <w:proofErr w:type="spellStart"/>
      <w:r w:rsidRPr="00641D56">
        <w:rPr>
          <w:rFonts w:asciiTheme="minorHAnsi" w:hAnsiTheme="minorHAnsi" w:cstheme="minorHAnsi"/>
          <w:kern w:val="28"/>
          <w:sz w:val="20"/>
          <w:szCs w:val="20"/>
          <w:lang w:val="es-ES_tradnl"/>
        </w:rPr>
        <w:t>Built</w:t>
      </w:r>
      <w:proofErr w:type="spellEnd"/>
      <w:r w:rsidRPr="00641D56">
        <w:rPr>
          <w:rFonts w:asciiTheme="minorHAnsi" w:hAnsiTheme="minorHAnsi" w:cstheme="minorHAnsi"/>
          <w:kern w:val="28"/>
          <w:sz w:val="20"/>
          <w:szCs w:val="20"/>
          <w:lang w:val="es-ES_tradnl"/>
        </w:rPr>
        <w:t xml:space="preserve">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641D56" w:rsidRPr="00641D56" w:rsidRDefault="00641D56" w:rsidP="00156AA4">
      <w:pPr>
        <w:pStyle w:val="Prrafodelista"/>
        <w:ind w:left="1080"/>
        <w:contextualSpacing/>
        <w:jc w:val="both"/>
        <w:rPr>
          <w:rFonts w:asciiTheme="minorHAnsi" w:hAnsiTheme="minorHAnsi" w:cstheme="minorHAnsi"/>
          <w:kern w:val="28"/>
          <w:sz w:val="20"/>
          <w:szCs w:val="20"/>
          <w:lang w:val="es-ES_tradnl"/>
        </w:rPr>
      </w:pPr>
    </w:p>
    <w:p w:rsidR="00641D56" w:rsidRDefault="00641D56" w:rsidP="00156AA4">
      <w:pPr>
        <w:pStyle w:val="Prrafodelista"/>
        <w:ind w:left="1080"/>
        <w:contextualSpacing/>
        <w:jc w:val="both"/>
        <w:rPr>
          <w:rFonts w:asciiTheme="minorHAnsi" w:hAnsiTheme="minorHAnsi" w:cstheme="minorHAnsi"/>
          <w:kern w:val="28"/>
          <w:sz w:val="20"/>
          <w:szCs w:val="20"/>
          <w:lang w:val="es-ES_tradnl"/>
        </w:rPr>
      </w:pPr>
      <w:r w:rsidRPr="00641D56">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641D56" w:rsidRDefault="00641D56" w:rsidP="00641D56">
      <w:pPr>
        <w:pStyle w:val="Prrafodelista"/>
        <w:ind w:left="720"/>
        <w:contextualSpacing/>
        <w:jc w:val="both"/>
        <w:rPr>
          <w:rFonts w:asciiTheme="minorHAnsi" w:hAnsiTheme="minorHAnsi" w:cstheme="minorHAnsi"/>
          <w:kern w:val="28"/>
          <w:sz w:val="20"/>
          <w:szCs w:val="20"/>
          <w:lang w:val="es-ES_tradnl"/>
        </w:rPr>
      </w:pPr>
    </w:p>
    <w:p w:rsidR="00641D56" w:rsidRDefault="00641D56"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90465C" w:rsidRPr="0090465C" w:rsidRDefault="0090465C" w:rsidP="00156AA4">
      <w:pPr>
        <w:pStyle w:val="Prrafodelista"/>
        <w:ind w:left="1080"/>
        <w:contextualSpacing/>
        <w:jc w:val="both"/>
        <w:rPr>
          <w:rFonts w:asciiTheme="minorHAnsi" w:hAnsiTheme="minorHAnsi" w:cstheme="minorHAnsi"/>
          <w:kern w:val="28"/>
          <w:sz w:val="20"/>
          <w:szCs w:val="20"/>
        </w:rPr>
      </w:pPr>
      <w:r w:rsidRPr="0090465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0465C" w:rsidRPr="0090465C" w:rsidRDefault="0090465C" w:rsidP="00156AA4">
      <w:pPr>
        <w:pStyle w:val="Prrafodelista"/>
        <w:ind w:left="1080"/>
        <w:contextualSpacing/>
        <w:jc w:val="both"/>
        <w:rPr>
          <w:rFonts w:asciiTheme="minorHAnsi" w:hAnsiTheme="minorHAnsi" w:cstheme="minorHAnsi"/>
          <w:kern w:val="28"/>
          <w:sz w:val="20"/>
          <w:szCs w:val="20"/>
        </w:rPr>
      </w:pPr>
    </w:p>
    <w:p w:rsidR="0090465C" w:rsidRPr="0090465C" w:rsidRDefault="0090465C" w:rsidP="00156AA4">
      <w:pPr>
        <w:pStyle w:val="Prrafodelista"/>
        <w:ind w:left="1080"/>
        <w:contextualSpacing/>
        <w:jc w:val="both"/>
        <w:rPr>
          <w:rFonts w:asciiTheme="minorHAnsi" w:hAnsiTheme="minorHAnsi" w:cstheme="minorHAnsi"/>
          <w:kern w:val="28"/>
          <w:sz w:val="20"/>
          <w:szCs w:val="20"/>
        </w:rPr>
      </w:pPr>
      <w:r w:rsidRPr="0090465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0465C" w:rsidRPr="0090465C" w:rsidRDefault="0090465C" w:rsidP="00156AA4">
      <w:pPr>
        <w:pStyle w:val="Prrafodelista"/>
        <w:ind w:left="1080"/>
        <w:contextualSpacing/>
        <w:jc w:val="both"/>
        <w:rPr>
          <w:rFonts w:asciiTheme="minorHAnsi" w:hAnsiTheme="minorHAnsi" w:cstheme="minorHAnsi"/>
          <w:kern w:val="28"/>
          <w:sz w:val="20"/>
          <w:szCs w:val="20"/>
        </w:rPr>
      </w:pPr>
    </w:p>
    <w:p w:rsidR="0090465C" w:rsidRPr="0090465C" w:rsidRDefault="0090465C" w:rsidP="00156AA4">
      <w:pPr>
        <w:pStyle w:val="Prrafodelista"/>
        <w:ind w:left="1080"/>
        <w:contextualSpacing/>
        <w:jc w:val="both"/>
        <w:rPr>
          <w:rFonts w:asciiTheme="minorHAnsi" w:hAnsiTheme="minorHAnsi" w:cstheme="minorHAnsi"/>
          <w:kern w:val="28"/>
          <w:sz w:val="20"/>
          <w:szCs w:val="20"/>
        </w:rPr>
      </w:pPr>
      <w:r w:rsidRPr="0090465C">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0465C" w:rsidRPr="0090465C" w:rsidRDefault="0090465C" w:rsidP="00156AA4">
      <w:pPr>
        <w:pStyle w:val="Prrafodelista"/>
        <w:ind w:left="1080"/>
        <w:contextualSpacing/>
        <w:jc w:val="both"/>
        <w:rPr>
          <w:rFonts w:asciiTheme="minorHAnsi" w:hAnsiTheme="minorHAnsi" w:cstheme="minorHAnsi"/>
          <w:kern w:val="28"/>
          <w:sz w:val="20"/>
          <w:szCs w:val="20"/>
        </w:rPr>
      </w:pPr>
    </w:p>
    <w:p w:rsidR="0090465C" w:rsidRPr="0090465C" w:rsidRDefault="0090465C" w:rsidP="00156AA4">
      <w:pPr>
        <w:pStyle w:val="Prrafodelista"/>
        <w:ind w:left="1080"/>
        <w:contextualSpacing/>
        <w:jc w:val="both"/>
        <w:rPr>
          <w:rFonts w:asciiTheme="minorHAnsi" w:hAnsiTheme="minorHAnsi" w:cstheme="minorHAnsi"/>
          <w:kern w:val="28"/>
          <w:sz w:val="20"/>
          <w:szCs w:val="20"/>
        </w:rPr>
      </w:pPr>
      <w:r w:rsidRPr="0090465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41D56" w:rsidRPr="0090465C" w:rsidRDefault="00641D56" w:rsidP="0090465C">
      <w:pPr>
        <w:ind w:left="708"/>
        <w:rPr>
          <w:rFonts w:ascii="Calibri" w:hAnsi="Calibri"/>
          <w:b/>
          <w:color w:val="000000"/>
          <w:sz w:val="22"/>
          <w:szCs w:val="22"/>
          <w:lang w:eastAsia="es-BO"/>
        </w:rPr>
      </w:pPr>
    </w:p>
    <w:p w:rsidR="00641D56" w:rsidRDefault="00641D56"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90465C" w:rsidRDefault="0090465C" w:rsidP="00156AA4">
      <w:pPr>
        <w:pStyle w:val="Prrafodelista"/>
        <w:spacing w:before="120" w:after="120"/>
        <w:ind w:left="1080"/>
        <w:jc w:val="both"/>
        <w:rPr>
          <w:rFonts w:asciiTheme="minorHAnsi" w:hAnsiTheme="minorHAnsi" w:cstheme="minorHAnsi"/>
          <w:sz w:val="20"/>
          <w:szCs w:val="20"/>
        </w:rPr>
      </w:pPr>
      <w:r w:rsidRPr="0090465C">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187933" w:rsidRDefault="00187933" w:rsidP="00156AA4">
      <w:pPr>
        <w:pStyle w:val="Prrafodelista"/>
        <w:spacing w:before="120" w:after="120"/>
        <w:ind w:left="1080"/>
        <w:jc w:val="both"/>
        <w:rPr>
          <w:rFonts w:asciiTheme="minorHAnsi" w:hAnsiTheme="minorHAnsi" w:cstheme="minorHAnsi"/>
          <w:sz w:val="20"/>
          <w:szCs w:val="20"/>
        </w:rPr>
      </w:pPr>
    </w:p>
    <w:p w:rsidR="00DA0849" w:rsidRDefault="00DA0849"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 xml:space="preserve">CORTE , ROTURA Y REMOCION DE ACERA Y/O CUNETA </w:t>
      </w:r>
    </w:p>
    <w:p w:rsidR="0090465C" w:rsidRPr="0090465C" w:rsidRDefault="0090465C" w:rsidP="0090465C">
      <w:pPr>
        <w:pStyle w:val="Prrafodelista"/>
        <w:ind w:left="720"/>
        <w:jc w:val="both"/>
        <w:rPr>
          <w:rFonts w:asciiTheme="minorHAnsi" w:hAnsiTheme="minorHAnsi" w:cstheme="minorHAnsi"/>
          <w:b/>
          <w:sz w:val="20"/>
          <w:szCs w:val="20"/>
        </w:rPr>
      </w:pPr>
      <w:r w:rsidRPr="0090465C">
        <w:rPr>
          <w:rFonts w:asciiTheme="minorHAnsi" w:hAnsiTheme="minorHAnsi" w:cstheme="minorHAnsi"/>
          <w:b/>
          <w:sz w:val="20"/>
          <w:szCs w:val="20"/>
        </w:rPr>
        <w:t>UNIDAD:   Metro Cuadrado (m2)</w:t>
      </w:r>
    </w:p>
    <w:p w:rsidR="0090465C" w:rsidRPr="00B413CB" w:rsidRDefault="0090465C" w:rsidP="0090465C">
      <w:pPr>
        <w:pStyle w:val="Prrafodelista"/>
        <w:ind w:left="720"/>
        <w:rPr>
          <w:rFonts w:ascii="Calibri" w:hAnsi="Calibri"/>
          <w:b/>
          <w:color w:val="2E74B5" w:themeColor="accent1" w:themeShade="BF"/>
          <w:sz w:val="22"/>
          <w:szCs w:val="22"/>
          <w:lang w:val="es-BO" w:eastAsia="es-BO"/>
        </w:rPr>
      </w:pPr>
    </w:p>
    <w:p w:rsidR="00EF3C68" w:rsidRPr="00B413CB"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90465C" w:rsidRDefault="0090465C" w:rsidP="004A0D18">
      <w:pPr>
        <w:ind w:left="1080"/>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156AA4" w:rsidRPr="0090465C" w:rsidRDefault="00156AA4" w:rsidP="00156AA4">
      <w:pPr>
        <w:ind w:left="1080"/>
        <w:rPr>
          <w:rFonts w:ascii="Calibri" w:hAnsi="Calibri"/>
          <w:b/>
          <w:color w:val="000000"/>
          <w:sz w:val="22"/>
          <w:szCs w:val="22"/>
          <w:lang w:val="es-BO" w:eastAsia="es-BO"/>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90465C" w:rsidRPr="0090465C" w:rsidRDefault="0090465C" w:rsidP="00156AA4">
      <w:pPr>
        <w:pStyle w:val="Prrafodelista"/>
        <w:spacing w:before="120" w:after="120"/>
        <w:ind w:left="1080"/>
        <w:jc w:val="both"/>
        <w:rPr>
          <w:rFonts w:asciiTheme="minorHAnsi" w:hAnsiTheme="minorHAnsi" w:cstheme="minorHAnsi"/>
          <w:kern w:val="28"/>
          <w:sz w:val="20"/>
          <w:szCs w:val="20"/>
          <w:lang w:val="es-ES_tradnl"/>
        </w:rPr>
      </w:pPr>
      <w:r w:rsidRPr="0090465C">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0465C">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90465C" w:rsidRPr="0090465C" w:rsidRDefault="0090465C" w:rsidP="0090465C">
      <w:pPr>
        <w:pStyle w:val="Prrafodelista"/>
        <w:ind w:left="720"/>
        <w:rPr>
          <w:rFonts w:ascii="Calibri" w:hAnsi="Calibri"/>
          <w:b/>
          <w:color w:val="000000"/>
          <w:sz w:val="22"/>
          <w:szCs w:val="22"/>
          <w:lang w:val="es-ES_tradnl" w:eastAsia="es-BO"/>
        </w:rPr>
      </w:pPr>
    </w:p>
    <w:p w:rsidR="00EF3C68" w:rsidRPr="00B413CB"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90465C" w:rsidRDefault="0090465C" w:rsidP="0090465C">
      <w:pPr>
        <w:ind w:left="720"/>
        <w:rPr>
          <w:rFonts w:ascii="Calibri" w:hAnsi="Calibri"/>
          <w:b/>
          <w:color w:val="000000"/>
          <w:sz w:val="22"/>
          <w:szCs w:val="22"/>
          <w:lang w:eastAsia="es-BO"/>
        </w:rPr>
      </w:pPr>
    </w:p>
    <w:p w:rsidR="0090465C" w:rsidRPr="00920A4F" w:rsidRDefault="0090465C" w:rsidP="00156AA4">
      <w:pPr>
        <w:spacing w:before="100" w:beforeAutospacing="1" w:after="100" w:afterAutospacing="1"/>
        <w:ind w:left="108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0465C" w:rsidRPr="0090465C" w:rsidRDefault="0090465C" w:rsidP="00156AA4">
      <w:pPr>
        <w:ind w:left="1092"/>
        <w:rPr>
          <w:rFonts w:ascii="Calibri" w:hAnsi="Calibri"/>
          <w:b/>
          <w:color w:val="000000"/>
          <w:sz w:val="22"/>
          <w:szCs w:val="22"/>
          <w:lang w:val="es-ES_tradnl" w:eastAsia="es-BO"/>
        </w:rPr>
      </w:pPr>
    </w:p>
    <w:p w:rsidR="0090465C" w:rsidRPr="00920A4F" w:rsidRDefault="0090465C" w:rsidP="00E047E2">
      <w:pPr>
        <w:numPr>
          <w:ilvl w:val="0"/>
          <w:numId w:val="7"/>
        </w:numPr>
        <w:spacing w:before="100" w:beforeAutospacing="1" w:after="100" w:afterAutospacing="1" w:line="276" w:lineRule="auto"/>
        <w:ind w:left="144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El corte será realizado de acuerdo a las dimensiones establecidas en los planos, especificaciones técnicas y en coordinación con el SUPERVISOR DE OBRA.</w:t>
      </w:r>
    </w:p>
    <w:p w:rsidR="0090465C" w:rsidRPr="00920A4F" w:rsidRDefault="0090465C" w:rsidP="00E047E2">
      <w:pPr>
        <w:numPr>
          <w:ilvl w:val="0"/>
          <w:numId w:val="7"/>
        </w:numPr>
        <w:spacing w:before="100" w:beforeAutospacing="1" w:after="100" w:afterAutospacing="1" w:line="276" w:lineRule="auto"/>
        <w:ind w:left="144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0465C" w:rsidRPr="00920A4F" w:rsidRDefault="0090465C" w:rsidP="00E047E2">
      <w:pPr>
        <w:numPr>
          <w:ilvl w:val="0"/>
          <w:numId w:val="7"/>
        </w:numPr>
        <w:spacing w:before="100" w:beforeAutospacing="1" w:after="100" w:afterAutospacing="1" w:line="276" w:lineRule="auto"/>
        <w:ind w:left="144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0465C" w:rsidRPr="00920A4F" w:rsidRDefault="0090465C" w:rsidP="00E047E2">
      <w:pPr>
        <w:pStyle w:val="Prrafodelista"/>
        <w:numPr>
          <w:ilvl w:val="0"/>
          <w:numId w:val="7"/>
        </w:numPr>
        <w:spacing w:line="276" w:lineRule="auto"/>
        <w:ind w:left="144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0465C" w:rsidRPr="00920A4F" w:rsidRDefault="0090465C" w:rsidP="00E047E2">
      <w:pPr>
        <w:numPr>
          <w:ilvl w:val="0"/>
          <w:numId w:val="7"/>
        </w:numPr>
        <w:spacing w:before="100" w:beforeAutospacing="1" w:after="100" w:afterAutospacing="1" w:line="276" w:lineRule="auto"/>
        <w:ind w:left="144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0465C" w:rsidRPr="00920A4F" w:rsidRDefault="0090465C" w:rsidP="00E047E2">
      <w:pPr>
        <w:numPr>
          <w:ilvl w:val="0"/>
          <w:numId w:val="7"/>
        </w:numPr>
        <w:spacing w:before="100" w:beforeAutospacing="1" w:after="100" w:afterAutospacing="1" w:line="276" w:lineRule="auto"/>
        <w:ind w:left="144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0465C" w:rsidRPr="00920A4F" w:rsidRDefault="0090465C" w:rsidP="00E047E2">
      <w:pPr>
        <w:numPr>
          <w:ilvl w:val="0"/>
          <w:numId w:val="7"/>
        </w:numPr>
        <w:spacing w:before="100" w:beforeAutospacing="1" w:after="100" w:afterAutospacing="1" w:line="276" w:lineRule="auto"/>
        <w:ind w:left="144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0465C" w:rsidRPr="00920A4F" w:rsidRDefault="0090465C" w:rsidP="00156AA4">
      <w:pPr>
        <w:spacing w:before="100" w:beforeAutospacing="1" w:after="100" w:afterAutospacing="1"/>
        <w:ind w:left="108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0465C" w:rsidRPr="00920A4F" w:rsidRDefault="0090465C" w:rsidP="00156AA4">
      <w:pPr>
        <w:spacing w:before="100" w:beforeAutospacing="1" w:after="100" w:afterAutospacing="1"/>
        <w:ind w:left="720"/>
        <w:contextualSpacing/>
        <w:jc w:val="both"/>
        <w:rPr>
          <w:rFonts w:asciiTheme="minorHAnsi" w:hAnsiTheme="minorHAnsi" w:cstheme="minorHAnsi"/>
          <w:kern w:val="28"/>
          <w:sz w:val="20"/>
          <w:szCs w:val="20"/>
          <w:lang w:val="es-ES_tradnl"/>
        </w:rPr>
      </w:pPr>
    </w:p>
    <w:p w:rsidR="0090465C" w:rsidRPr="00920A4F" w:rsidRDefault="0090465C" w:rsidP="00156AA4">
      <w:pPr>
        <w:spacing w:before="100" w:beforeAutospacing="1" w:after="100" w:afterAutospacing="1"/>
        <w:ind w:left="108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EE088A" w:rsidRPr="0090465C" w:rsidRDefault="00EE088A" w:rsidP="0090465C">
      <w:pPr>
        <w:ind w:left="1068"/>
        <w:rPr>
          <w:rFonts w:ascii="Calibri" w:hAnsi="Calibri"/>
          <w:b/>
          <w:color w:val="000000"/>
          <w:sz w:val="22"/>
          <w:szCs w:val="22"/>
          <w:lang w:val="es-ES_tradnl" w:eastAsia="es-BO"/>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90465C" w:rsidRPr="0090465C" w:rsidRDefault="0090465C" w:rsidP="00156AA4">
      <w:pPr>
        <w:pStyle w:val="Prrafodelista"/>
        <w:ind w:left="1080"/>
        <w:contextualSpacing/>
        <w:jc w:val="both"/>
        <w:rPr>
          <w:rFonts w:asciiTheme="minorHAnsi" w:hAnsiTheme="minorHAnsi" w:cstheme="minorHAnsi"/>
          <w:kern w:val="28"/>
          <w:sz w:val="20"/>
          <w:szCs w:val="20"/>
        </w:rPr>
      </w:pPr>
      <w:r w:rsidRPr="0090465C">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w:t>
      </w:r>
      <w:r w:rsidRPr="0090465C">
        <w:rPr>
          <w:rFonts w:asciiTheme="minorHAnsi" w:hAnsiTheme="minorHAnsi" w:cstheme="minorHAnsi"/>
          <w:kern w:val="28"/>
          <w:sz w:val="20"/>
          <w:szCs w:val="20"/>
        </w:rPr>
        <w:lastRenderedPageBreak/>
        <w:t>resultado de sus actividades no excedan los valores señalados en las Especificaciones o dispuestas por las leyes aplicables.</w:t>
      </w:r>
    </w:p>
    <w:p w:rsidR="0090465C" w:rsidRPr="0090465C" w:rsidRDefault="0090465C" w:rsidP="00156AA4">
      <w:pPr>
        <w:pStyle w:val="Prrafodelista"/>
        <w:ind w:left="1080"/>
        <w:contextualSpacing/>
        <w:jc w:val="both"/>
        <w:rPr>
          <w:rFonts w:asciiTheme="minorHAnsi" w:hAnsiTheme="minorHAnsi" w:cstheme="minorHAnsi"/>
          <w:kern w:val="28"/>
          <w:sz w:val="20"/>
          <w:szCs w:val="20"/>
        </w:rPr>
      </w:pPr>
    </w:p>
    <w:p w:rsidR="0090465C" w:rsidRPr="0090465C" w:rsidRDefault="0090465C" w:rsidP="00156AA4">
      <w:pPr>
        <w:pStyle w:val="Prrafodelista"/>
        <w:ind w:left="1080"/>
        <w:contextualSpacing/>
        <w:jc w:val="both"/>
        <w:rPr>
          <w:rFonts w:asciiTheme="minorHAnsi" w:hAnsiTheme="minorHAnsi" w:cstheme="minorHAnsi"/>
          <w:kern w:val="28"/>
          <w:sz w:val="20"/>
          <w:szCs w:val="20"/>
        </w:rPr>
      </w:pPr>
      <w:r w:rsidRPr="0090465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0465C" w:rsidRPr="0090465C" w:rsidRDefault="0090465C" w:rsidP="00156AA4">
      <w:pPr>
        <w:pStyle w:val="Prrafodelista"/>
        <w:ind w:left="1080"/>
        <w:contextualSpacing/>
        <w:jc w:val="both"/>
        <w:rPr>
          <w:rFonts w:asciiTheme="minorHAnsi" w:hAnsiTheme="minorHAnsi" w:cstheme="minorHAnsi"/>
          <w:kern w:val="28"/>
          <w:sz w:val="20"/>
          <w:szCs w:val="20"/>
        </w:rPr>
      </w:pPr>
    </w:p>
    <w:p w:rsidR="0090465C" w:rsidRPr="0090465C" w:rsidRDefault="0090465C" w:rsidP="00156AA4">
      <w:pPr>
        <w:pStyle w:val="Prrafodelista"/>
        <w:ind w:left="1080"/>
        <w:contextualSpacing/>
        <w:jc w:val="both"/>
        <w:rPr>
          <w:rFonts w:asciiTheme="minorHAnsi" w:hAnsiTheme="minorHAnsi" w:cstheme="minorHAnsi"/>
          <w:kern w:val="28"/>
          <w:sz w:val="20"/>
          <w:szCs w:val="20"/>
        </w:rPr>
      </w:pPr>
      <w:r w:rsidRPr="0090465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0465C" w:rsidRPr="0090465C" w:rsidRDefault="0090465C" w:rsidP="00156AA4">
      <w:pPr>
        <w:pStyle w:val="Prrafodelista"/>
        <w:ind w:left="1080"/>
        <w:contextualSpacing/>
        <w:jc w:val="both"/>
        <w:rPr>
          <w:rFonts w:asciiTheme="minorHAnsi" w:hAnsiTheme="minorHAnsi" w:cstheme="minorHAnsi"/>
          <w:kern w:val="28"/>
          <w:sz w:val="20"/>
          <w:szCs w:val="20"/>
        </w:rPr>
      </w:pPr>
    </w:p>
    <w:p w:rsidR="0090465C" w:rsidRDefault="0090465C" w:rsidP="004A0D18">
      <w:pPr>
        <w:pStyle w:val="Prrafodelista"/>
        <w:ind w:left="1080"/>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r>
        <w:rPr>
          <w:rFonts w:asciiTheme="minorHAnsi" w:hAnsiTheme="minorHAnsi" w:cstheme="minorHAnsi"/>
          <w:kern w:val="28"/>
          <w:sz w:val="20"/>
          <w:szCs w:val="20"/>
        </w:rPr>
        <w:t>.</w:t>
      </w:r>
    </w:p>
    <w:p w:rsidR="0090465C" w:rsidRDefault="0090465C" w:rsidP="0090465C">
      <w:pPr>
        <w:pStyle w:val="Prrafodelista"/>
        <w:ind w:left="720"/>
        <w:rPr>
          <w:rFonts w:ascii="Calibri" w:hAnsi="Calibri"/>
          <w:b/>
          <w:color w:val="000000"/>
          <w:sz w:val="22"/>
          <w:szCs w:val="22"/>
          <w:lang w:val="es-BO" w:eastAsia="es-BO"/>
        </w:rPr>
      </w:pPr>
    </w:p>
    <w:p w:rsidR="00641D56" w:rsidRDefault="00641D56"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90465C" w:rsidRPr="0090465C" w:rsidRDefault="0090465C" w:rsidP="00156AA4">
      <w:pPr>
        <w:pStyle w:val="Prrafodelista"/>
        <w:ind w:left="1080"/>
        <w:jc w:val="both"/>
        <w:rPr>
          <w:rFonts w:asciiTheme="minorHAnsi" w:hAnsiTheme="minorHAnsi" w:cstheme="minorHAnsi"/>
          <w:kern w:val="28"/>
          <w:sz w:val="20"/>
          <w:szCs w:val="20"/>
          <w:lang w:val="es-ES_tradnl"/>
        </w:rPr>
      </w:pPr>
      <w:r w:rsidRPr="0090465C">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0465C" w:rsidRPr="0090465C" w:rsidRDefault="0090465C" w:rsidP="00156AA4">
      <w:pPr>
        <w:pStyle w:val="Prrafodelista"/>
        <w:ind w:left="1080"/>
        <w:jc w:val="both"/>
        <w:rPr>
          <w:rFonts w:asciiTheme="minorHAnsi" w:hAnsiTheme="minorHAnsi" w:cstheme="minorHAnsi"/>
          <w:kern w:val="28"/>
          <w:sz w:val="20"/>
          <w:szCs w:val="20"/>
          <w:lang w:val="es-ES_tradnl"/>
        </w:rPr>
      </w:pPr>
      <w:r w:rsidRPr="0090465C">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0465C" w:rsidRPr="0090465C" w:rsidRDefault="0090465C" w:rsidP="00156AA4">
      <w:pPr>
        <w:pStyle w:val="Prrafodelista"/>
        <w:ind w:left="1080"/>
        <w:jc w:val="both"/>
        <w:rPr>
          <w:rFonts w:asciiTheme="minorHAnsi" w:hAnsiTheme="minorHAnsi" w:cstheme="minorHAnsi"/>
          <w:kern w:val="28"/>
          <w:sz w:val="20"/>
          <w:szCs w:val="20"/>
          <w:lang w:val="es-ES_tradnl"/>
        </w:rPr>
      </w:pPr>
      <w:r w:rsidRPr="0090465C">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EE088A" w:rsidRPr="0090465C" w:rsidRDefault="00EE088A" w:rsidP="0090465C">
      <w:pPr>
        <w:ind w:left="720"/>
        <w:rPr>
          <w:rFonts w:ascii="Calibri" w:hAnsi="Calibri"/>
          <w:b/>
          <w:color w:val="000000"/>
          <w:sz w:val="22"/>
          <w:szCs w:val="22"/>
          <w:lang w:val="es-ES_tradnl" w:eastAsia="es-BO"/>
        </w:rPr>
      </w:pPr>
    </w:p>
    <w:p w:rsidR="00DA0849" w:rsidRDefault="00DA0849"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CORTE ,ROTURA Y REMOCION  DE PAVIMENTO FLEXIBLE</w:t>
      </w:r>
    </w:p>
    <w:p w:rsidR="005914F2" w:rsidRPr="005914F2" w:rsidRDefault="005914F2" w:rsidP="005914F2">
      <w:pPr>
        <w:pStyle w:val="Prrafodelista"/>
        <w:ind w:left="720"/>
        <w:jc w:val="both"/>
        <w:rPr>
          <w:rFonts w:asciiTheme="minorHAnsi" w:hAnsiTheme="minorHAnsi" w:cstheme="minorHAnsi"/>
          <w:b/>
          <w:sz w:val="20"/>
          <w:szCs w:val="20"/>
        </w:rPr>
      </w:pPr>
      <w:r w:rsidRPr="005914F2">
        <w:rPr>
          <w:rFonts w:asciiTheme="minorHAnsi" w:hAnsiTheme="minorHAnsi" w:cstheme="minorHAnsi"/>
          <w:b/>
          <w:sz w:val="20"/>
          <w:szCs w:val="20"/>
        </w:rPr>
        <w:t>UNIDAD:   Metro Cuadrado (m2)</w:t>
      </w:r>
    </w:p>
    <w:p w:rsidR="005914F2" w:rsidRPr="00B413CB" w:rsidRDefault="005914F2" w:rsidP="005914F2">
      <w:pPr>
        <w:pStyle w:val="Prrafodelista"/>
        <w:ind w:left="720"/>
        <w:rPr>
          <w:rFonts w:ascii="Calibri" w:hAnsi="Calibri"/>
          <w:b/>
          <w:color w:val="2E74B5" w:themeColor="accent1" w:themeShade="BF"/>
          <w:sz w:val="22"/>
          <w:szCs w:val="22"/>
          <w:lang w:val="es-BO" w:eastAsia="es-BO"/>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5914F2" w:rsidRPr="005914F2" w:rsidRDefault="005914F2" w:rsidP="00E047E2">
      <w:pPr>
        <w:pStyle w:val="Prrafodelista"/>
        <w:spacing w:before="120" w:after="120"/>
        <w:ind w:left="1080"/>
        <w:jc w:val="both"/>
        <w:rPr>
          <w:rFonts w:asciiTheme="minorHAnsi" w:hAnsiTheme="minorHAnsi" w:cstheme="minorHAnsi"/>
          <w:sz w:val="20"/>
          <w:szCs w:val="20"/>
        </w:rPr>
      </w:pPr>
      <w:r w:rsidRPr="005914F2">
        <w:rPr>
          <w:rFonts w:asciiTheme="minorHAnsi" w:hAnsiTheme="minorHAnsi" w:cstheme="minorHAnsi"/>
          <w:sz w:val="20"/>
          <w:szCs w:val="20"/>
        </w:rPr>
        <w:t>Este ítem comprende todos los trabajos de corte, rotura y  remoción de pavimento flexible  según los planos establecidos y de acuerdo a lo señalado en el formulario de presentación de propuestas y/o instrucciones del SUPERVISOR DE OBRA.</w:t>
      </w:r>
    </w:p>
    <w:p w:rsidR="005914F2" w:rsidRPr="005914F2" w:rsidRDefault="005914F2" w:rsidP="00E047E2">
      <w:pPr>
        <w:pStyle w:val="Prrafodelista"/>
        <w:spacing w:before="120" w:after="120"/>
        <w:ind w:left="1080"/>
        <w:jc w:val="both"/>
        <w:rPr>
          <w:rFonts w:asciiTheme="minorHAnsi" w:hAnsiTheme="minorHAnsi" w:cstheme="minorHAnsi"/>
          <w:sz w:val="20"/>
          <w:szCs w:val="20"/>
        </w:rPr>
      </w:pPr>
      <w:r w:rsidRPr="005914F2">
        <w:rPr>
          <w:rFonts w:asciiTheme="minorHAnsi" w:hAnsiTheme="minorHAnsi" w:cstheme="minorHAnsi"/>
          <w:sz w:val="20"/>
          <w:szCs w:val="20"/>
        </w:rPr>
        <w:t>Los pavimentos estarán repuestos bajo normas vigentes en el país o Gobierno Municipal local, entidad que otorgara un permiso para realizar el corte, rotura y  remoción.</w:t>
      </w:r>
    </w:p>
    <w:p w:rsidR="005914F2" w:rsidRDefault="005914F2" w:rsidP="005914F2">
      <w:pPr>
        <w:ind w:left="720"/>
        <w:rPr>
          <w:rFonts w:ascii="Calibri" w:hAnsi="Calibri"/>
          <w:b/>
          <w:color w:val="000000"/>
          <w:sz w:val="22"/>
          <w:szCs w:val="22"/>
          <w:lang w:eastAsia="es-BO"/>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lastRenderedPageBreak/>
        <w:t>MATERIALES, HERRAMIENTAS Y EQUIPO</w:t>
      </w:r>
    </w:p>
    <w:p w:rsidR="005914F2" w:rsidRPr="00920A4F" w:rsidRDefault="005914F2" w:rsidP="00E047E2">
      <w:pPr>
        <w:spacing w:before="120" w:after="120"/>
        <w:ind w:left="1080"/>
        <w:jc w:val="both"/>
        <w:rPr>
          <w:rFonts w:asciiTheme="minorHAnsi" w:hAnsiTheme="minorHAnsi" w:cstheme="minorHAnsi"/>
          <w:strike/>
          <w:sz w:val="20"/>
          <w:szCs w:val="20"/>
        </w:rPr>
      </w:pPr>
      <w:r w:rsidRPr="00920A4F">
        <w:rPr>
          <w:rFonts w:asciiTheme="minorHAnsi" w:hAnsiTheme="minorHAnsi" w:cstheme="minorHAnsi"/>
          <w:sz w:val="20"/>
          <w:szCs w:val="20"/>
        </w:rPr>
        <w:t xml:space="preserve">El CONTRATISTA suministrara todas las herramientas, maquinaria y equipo apropiados, previa aprobación del SUPERVISOR DE OBRA al inicio de la actividad, </w:t>
      </w:r>
    </w:p>
    <w:p w:rsidR="005914F2" w:rsidRPr="00920A4F" w:rsidRDefault="005914F2" w:rsidP="00E047E2">
      <w:pPr>
        <w:spacing w:before="120" w:after="120"/>
        <w:ind w:left="1080"/>
        <w:jc w:val="both"/>
        <w:rPr>
          <w:rFonts w:asciiTheme="minorHAnsi" w:hAnsiTheme="minorHAnsi" w:cstheme="minorHAnsi"/>
          <w:sz w:val="20"/>
          <w:szCs w:val="20"/>
        </w:rPr>
      </w:pPr>
      <w:r w:rsidRPr="00920A4F">
        <w:rPr>
          <w:rFonts w:asciiTheme="minorHAnsi" w:hAnsiTheme="minorHAnsi" w:cstheme="minorHAnsi"/>
          <w:sz w:val="20"/>
          <w:szCs w:val="20"/>
        </w:rPr>
        <w:t>Para el Corte se utilizara:</w:t>
      </w:r>
    </w:p>
    <w:p w:rsidR="005914F2" w:rsidRPr="00920A4F" w:rsidRDefault="005914F2" w:rsidP="00E047E2">
      <w:pPr>
        <w:numPr>
          <w:ilvl w:val="0"/>
          <w:numId w:val="6"/>
        </w:numPr>
        <w:ind w:left="2150"/>
        <w:jc w:val="both"/>
        <w:rPr>
          <w:rFonts w:asciiTheme="minorHAnsi" w:hAnsiTheme="minorHAnsi" w:cstheme="minorHAnsi"/>
          <w:sz w:val="20"/>
          <w:szCs w:val="20"/>
        </w:rPr>
      </w:pPr>
      <w:r w:rsidRPr="00920A4F">
        <w:rPr>
          <w:rFonts w:asciiTheme="minorHAnsi" w:hAnsiTheme="minorHAnsi" w:cstheme="minorHAnsi"/>
          <w:sz w:val="20"/>
          <w:szCs w:val="20"/>
        </w:rPr>
        <w:t>Cortadora de Hormigón con un disco de corte de 10 cm.</w:t>
      </w:r>
    </w:p>
    <w:p w:rsidR="005914F2" w:rsidRPr="00920A4F" w:rsidRDefault="005914F2" w:rsidP="00E047E2">
      <w:pPr>
        <w:numPr>
          <w:ilvl w:val="0"/>
          <w:numId w:val="6"/>
        </w:numPr>
        <w:ind w:left="2150"/>
        <w:jc w:val="both"/>
        <w:rPr>
          <w:rFonts w:asciiTheme="minorHAnsi" w:hAnsiTheme="minorHAnsi" w:cstheme="minorHAnsi"/>
          <w:sz w:val="20"/>
          <w:szCs w:val="20"/>
        </w:rPr>
      </w:pPr>
      <w:r w:rsidRPr="00920A4F">
        <w:rPr>
          <w:rFonts w:asciiTheme="minorHAnsi" w:hAnsiTheme="minorHAnsi" w:cstheme="minorHAnsi"/>
          <w:sz w:val="20"/>
          <w:szCs w:val="20"/>
        </w:rPr>
        <w:t>Martillo neumático 3hp (mínimo)/Eléctrico.</w:t>
      </w:r>
    </w:p>
    <w:p w:rsidR="005914F2" w:rsidRPr="00920A4F" w:rsidRDefault="005914F2" w:rsidP="00E047E2">
      <w:pPr>
        <w:numPr>
          <w:ilvl w:val="0"/>
          <w:numId w:val="6"/>
        </w:numPr>
        <w:ind w:left="2150"/>
        <w:jc w:val="both"/>
        <w:rPr>
          <w:rFonts w:asciiTheme="minorHAnsi" w:hAnsiTheme="minorHAnsi" w:cstheme="minorHAnsi"/>
          <w:sz w:val="20"/>
          <w:szCs w:val="20"/>
        </w:rPr>
      </w:pPr>
      <w:r w:rsidRPr="00920A4F">
        <w:rPr>
          <w:rFonts w:asciiTheme="minorHAnsi" w:hAnsiTheme="minorHAnsi" w:cstheme="minorHAnsi"/>
          <w:sz w:val="20"/>
          <w:szCs w:val="20"/>
        </w:rPr>
        <w:t xml:space="preserve">Compresora </w:t>
      </w:r>
    </w:p>
    <w:p w:rsidR="005914F2" w:rsidRDefault="005914F2" w:rsidP="00E047E2">
      <w:pPr>
        <w:spacing w:before="120" w:after="120"/>
        <w:ind w:left="1080"/>
        <w:jc w:val="both"/>
        <w:rPr>
          <w:rFonts w:asciiTheme="minorHAnsi" w:hAnsiTheme="minorHAnsi" w:cstheme="minorHAnsi"/>
          <w:sz w:val="20"/>
          <w:szCs w:val="20"/>
        </w:rPr>
      </w:pPr>
      <w:r w:rsidRPr="00920A4F">
        <w:rPr>
          <w:rFonts w:asciiTheme="minorHAnsi" w:hAnsiTheme="minorHAnsi" w:cstheme="minorHAnsi"/>
          <w:sz w:val="20"/>
          <w:szCs w:val="20"/>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DF697F" w:rsidRPr="00DF697F" w:rsidRDefault="00DF697F" w:rsidP="00E047E2">
      <w:pPr>
        <w:pStyle w:val="Prrafodelista"/>
        <w:ind w:left="1080"/>
        <w:jc w:val="both"/>
        <w:rPr>
          <w:rFonts w:asciiTheme="minorHAnsi" w:hAnsiTheme="minorHAnsi" w:cstheme="minorHAnsi"/>
          <w:kern w:val="28"/>
          <w:sz w:val="20"/>
          <w:szCs w:val="20"/>
          <w:lang w:val="es-ES_tradnl"/>
        </w:rPr>
      </w:pPr>
      <w:r w:rsidRPr="00DF697F">
        <w:rPr>
          <w:rFonts w:asciiTheme="minorHAnsi" w:hAnsiTheme="minorHAnsi" w:cstheme="minorHAnsi"/>
          <w:kern w:val="28"/>
          <w:sz w:val="20"/>
          <w:szCs w:val="20"/>
          <w:lang w:val="es-ES_tradnl"/>
        </w:rPr>
        <w:t>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DF697F" w:rsidRPr="00920A4F" w:rsidRDefault="00DF697F" w:rsidP="00E047E2">
      <w:pPr>
        <w:pStyle w:val="Prrafodelista"/>
        <w:ind w:left="1080"/>
        <w:jc w:val="both"/>
        <w:rPr>
          <w:rFonts w:asciiTheme="minorHAnsi" w:hAnsiTheme="minorHAnsi" w:cstheme="minorHAnsi"/>
          <w:kern w:val="28"/>
          <w:sz w:val="20"/>
          <w:szCs w:val="20"/>
          <w:lang w:val="es-ES_tradnl"/>
        </w:rPr>
      </w:pPr>
    </w:p>
    <w:p w:rsidR="00DF697F" w:rsidRPr="00DF697F" w:rsidRDefault="00DF697F" w:rsidP="00E047E2">
      <w:pPr>
        <w:pStyle w:val="Prrafodelista"/>
        <w:ind w:left="1080"/>
        <w:jc w:val="both"/>
        <w:rPr>
          <w:rFonts w:asciiTheme="minorHAnsi" w:hAnsiTheme="minorHAnsi" w:cstheme="minorHAnsi"/>
          <w:kern w:val="28"/>
          <w:sz w:val="20"/>
          <w:szCs w:val="20"/>
          <w:lang w:val="es-ES_tradnl"/>
        </w:rPr>
      </w:pPr>
      <w:r w:rsidRPr="00DF697F">
        <w:rPr>
          <w:rFonts w:asciiTheme="minorHAnsi" w:hAnsiTheme="minorHAnsi" w:cstheme="minorHAnsi"/>
          <w:kern w:val="28"/>
          <w:sz w:val="20"/>
          <w:szCs w:val="20"/>
          <w:lang w:val="es-ES_tradnl"/>
        </w:rPr>
        <w:t>Para ejecutar este ítem se deberá cumplir con los siguientes requisitos:</w:t>
      </w:r>
    </w:p>
    <w:p w:rsidR="00DF697F" w:rsidRPr="00DF697F" w:rsidRDefault="00DF697F" w:rsidP="00E047E2">
      <w:pPr>
        <w:pStyle w:val="Prrafodelista"/>
        <w:spacing w:before="100" w:beforeAutospacing="1" w:after="100" w:afterAutospacing="1"/>
        <w:ind w:left="1080"/>
        <w:jc w:val="both"/>
        <w:rPr>
          <w:rFonts w:asciiTheme="minorHAnsi" w:hAnsiTheme="minorHAnsi" w:cstheme="minorHAnsi"/>
          <w:sz w:val="20"/>
          <w:szCs w:val="20"/>
        </w:rPr>
      </w:pPr>
      <w:r w:rsidRPr="00DF697F">
        <w:rPr>
          <w:rFonts w:asciiTheme="minorHAnsi" w:hAnsiTheme="minorHAnsi" w:cstheme="minorHAnsi"/>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DF697F" w:rsidRPr="00DF697F" w:rsidRDefault="00DF697F" w:rsidP="00E047E2">
      <w:pPr>
        <w:pStyle w:val="Prrafodelista"/>
        <w:spacing w:before="100" w:beforeAutospacing="1"/>
        <w:ind w:left="1080"/>
        <w:jc w:val="both"/>
        <w:rPr>
          <w:rFonts w:asciiTheme="minorHAnsi" w:hAnsiTheme="minorHAnsi" w:cstheme="minorHAnsi"/>
          <w:kern w:val="28"/>
          <w:sz w:val="20"/>
          <w:szCs w:val="20"/>
          <w:lang w:val="es-ES_tradnl"/>
        </w:rPr>
      </w:pPr>
      <w:r w:rsidRPr="00DF697F">
        <w:rPr>
          <w:rFonts w:asciiTheme="minorHAnsi" w:hAnsiTheme="minorHAnsi" w:cstheme="minorHAnsi"/>
          <w:kern w:val="28"/>
          <w:sz w:val="20"/>
          <w:szCs w:val="20"/>
          <w:lang w:val="es-ES_tradnl"/>
        </w:rPr>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DF697F" w:rsidRPr="00DF697F" w:rsidRDefault="00DF697F" w:rsidP="00E047E2">
      <w:pPr>
        <w:pStyle w:val="Prrafodelista"/>
        <w:spacing w:before="120" w:after="120"/>
        <w:ind w:left="1080"/>
        <w:jc w:val="both"/>
        <w:rPr>
          <w:rFonts w:asciiTheme="minorHAnsi" w:hAnsiTheme="minorHAnsi" w:cstheme="minorHAnsi"/>
          <w:sz w:val="20"/>
          <w:szCs w:val="20"/>
        </w:rPr>
      </w:pPr>
      <w:r w:rsidRPr="00DF697F">
        <w:rPr>
          <w:rFonts w:asciiTheme="minorHAnsi" w:hAnsiTheme="minorHAnsi" w:cstheme="minorHAnsi"/>
          <w:kern w:val="28"/>
          <w:sz w:val="20"/>
          <w:szCs w:val="20"/>
          <w:lang w:val="es-ES_tradnl"/>
        </w:rPr>
        <w:t>La superficie del corte debe quedar vertical, con una profundidad mayor o igual de la capa de rodadura (pavimento flexible), de igual manera harán cortes transversales cada metro, en toda la longitud del pavimento flexible a retirar.</w:t>
      </w:r>
      <w:r w:rsidRPr="00DF697F">
        <w:rPr>
          <w:rFonts w:asciiTheme="minorHAnsi" w:hAnsiTheme="minorHAnsi" w:cstheme="minorHAnsi"/>
          <w:sz w:val="20"/>
          <w:szCs w:val="20"/>
        </w:rPr>
        <w:t xml:space="preserve"> </w:t>
      </w:r>
      <w:r w:rsidRPr="00DF697F">
        <w:rPr>
          <w:rFonts w:asciiTheme="minorHAnsi" w:hAnsiTheme="minorHAnsi" w:cstheme="minorHAnsi"/>
          <w:kern w:val="28"/>
          <w:sz w:val="20"/>
          <w:szCs w:val="20"/>
          <w:lang w:val="es-ES_tradnl"/>
        </w:rPr>
        <w:t>Posteriormente se procederá a la remoción de los escombros y se acopiarán para su retiro de la obra, en un sitio que no perjudique el tránsito vehicular.</w:t>
      </w:r>
    </w:p>
    <w:p w:rsidR="00DF697F" w:rsidRPr="00DF697F" w:rsidRDefault="00DF697F" w:rsidP="00E047E2">
      <w:pPr>
        <w:pStyle w:val="Prrafodelista"/>
        <w:spacing w:before="100" w:beforeAutospacing="1" w:after="100" w:afterAutospacing="1"/>
        <w:ind w:left="1080"/>
        <w:jc w:val="both"/>
        <w:rPr>
          <w:rFonts w:asciiTheme="minorHAnsi" w:hAnsiTheme="minorHAnsi" w:cstheme="minorHAnsi"/>
          <w:kern w:val="28"/>
          <w:sz w:val="20"/>
          <w:szCs w:val="20"/>
          <w:lang w:val="es-ES_tradnl"/>
        </w:rPr>
      </w:pPr>
      <w:r w:rsidRPr="00DF697F">
        <w:rPr>
          <w:rFonts w:asciiTheme="minorHAnsi" w:hAnsiTheme="minorHAnsi" w:cstheme="minorHAnsi"/>
          <w:kern w:val="28"/>
          <w:sz w:val="20"/>
          <w:szCs w:val="20"/>
          <w:lang w:val="es-ES_tradnl"/>
        </w:rPr>
        <w:t>El pavimento flexible y cunetas de hormigón, que esté fuera de los límites del corte especificado y que además sufra daño, a causa de procedimientos de corte inadecuado, deberá ser reconstruido por cuenta del CONTRATISTA.</w:t>
      </w:r>
    </w:p>
    <w:p w:rsidR="00DF697F" w:rsidRPr="00DF697F" w:rsidRDefault="00DF697F" w:rsidP="00E047E2">
      <w:pPr>
        <w:pStyle w:val="Prrafodelista"/>
        <w:spacing w:before="100" w:beforeAutospacing="1" w:after="100" w:afterAutospacing="1"/>
        <w:ind w:left="1080"/>
        <w:jc w:val="both"/>
        <w:rPr>
          <w:rFonts w:asciiTheme="minorHAnsi" w:hAnsiTheme="minorHAnsi" w:cstheme="minorHAnsi"/>
          <w:kern w:val="28"/>
          <w:sz w:val="20"/>
          <w:szCs w:val="20"/>
          <w:lang w:val="es-ES_tradnl"/>
        </w:rPr>
      </w:pPr>
      <w:r w:rsidRPr="00DF697F">
        <w:rPr>
          <w:rFonts w:asciiTheme="minorHAnsi" w:hAnsiTheme="minorHAnsi" w:cstheme="minorHAnsi"/>
          <w:kern w:val="28"/>
          <w:sz w:val="20"/>
          <w:szCs w:val="20"/>
          <w:lang w:val="es-ES_tradnl"/>
        </w:rPr>
        <w:t xml:space="preserve">El uso del Combo en la remoción de pavimento rígido y cunetas de hormigón queda terminantemente PROHIBIDO. </w:t>
      </w:r>
    </w:p>
    <w:p w:rsidR="00DF697F" w:rsidRPr="00DF697F" w:rsidRDefault="00DF697F" w:rsidP="00E047E2">
      <w:pPr>
        <w:pStyle w:val="Prrafodelista"/>
        <w:spacing w:before="100" w:beforeAutospacing="1" w:after="100" w:afterAutospacing="1"/>
        <w:ind w:left="1080"/>
        <w:jc w:val="both"/>
        <w:rPr>
          <w:rFonts w:asciiTheme="minorHAnsi" w:hAnsiTheme="minorHAnsi" w:cstheme="minorHAnsi"/>
          <w:kern w:val="28"/>
          <w:sz w:val="20"/>
          <w:szCs w:val="20"/>
          <w:lang w:val="es-ES_tradnl"/>
        </w:rPr>
      </w:pPr>
      <w:r w:rsidRPr="00DF697F">
        <w:rPr>
          <w:rFonts w:asciiTheme="minorHAnsi" w:hAnsiTheme="minorHAnsi" w:cstheme="minorHAnsi"/>
          <w:kern w:val="28"/>
          <w:sz w:val="20"/>
          <w:szCs w:val="20"/>
          <w:lang w:val="es-ES_tradnl"/>
        </w:rPr>
        <w:lastRenderedPageBreak/>
        <w:t>Cualquier material adicional, que se encuentre debajo del pavimento flexible y cunetas de hormigón, deberá ser removido de manera de que el terreno, quede apto para realizar la excavación de la zanja, sin ningún costo adicional.</w:t>
      </w:r>
    </w:p>
    <w:p w:rsidR="00DF697F" w:rsidRPr="00DF697F" w:rsidRDefault="00DF697F" w:rsidP="00E047E2">
      <w:pPr>
        <w:pStyle w:val="Prrafodelista"/>
        <w:spacing w:before="100" w:beforeAutospacing="1" w:after="100" w:afterAutospacing="1"/>
        <w:ind w:left="1080"/>
        <w:jc w:val="both"/>
        <w:rPr>
          <w:rFonts w:asciiTheme="minorHAnsi" w:hAnsiTheme="minorHAnsi" w:cstheme="minorHAnsi"/>
          <w:kern w:val="28"/>
          <w:sz w:val="20"/>
          <w:szCs w:val="20"/>
          <w:lang w:val="es-ES_tradnl"/>
        </w:rPr>
      </w:pPr>
      <w:r w:rsidRPr="00DF697F">
        <w:rPr>
          <w:rFonts w:asciiTheme="minorHAnsi" w:hAnsiTheme="minorHAnsi" w:cstheme="minorHAnsi"/>
          <w:kern w:val="28"/>
          <w:sz w:val="20"/>
          <w:szCs w:val="20"/>
          <w:lang w:val="es-ES_tradnl"/>
        </w:rPr>
        <w:t>Los escombros, de pavimento flexible, generados por los trabajos, deberán ser retirados del lugar de trabajo en el día y dispuestos en los botaderos autorizados por el ente municipal, considerando el cuidado del Medio Ambiente.</w:t>
      </w:r>
    </w:p>
    <w:p w:rsidR="00DF697F" w:rsidRPr="00DF697F" w:rsidRDefault="00DF697F" w:rsidP="00E047E2">
      <w:pPr>
        <w:pStyle w:val="Prrafodelista"/>
        <w:spacing w:before="100" w:beforeAutospacing="1" w:after="100" w:afterAutospacing="1"/>
        <w:ind w:left="1080"/>
        <w:jc w:val="both"/>
        <w:rPr>
          <w:rFonts w:asciiTheme="minorHAnsi" w:hAnsiTheme="minorHAnsi" w:cstheme="minorHAnsi"/>
          <w:kern w:val="28"/>
          <w:sz w:val="20"/>
          <w:szCs w:val="20"/>
          <w:lang w:val="es-ES_tradnl"/>
        </w:rPr>
      </w:pPr>
      <w:r w:rsidRPr="00DF697F">
        <w:rPr>
          <w:rFonts w:asciiTheme="minorHAnsi" w:hAnsiTheme="minorHAnsi" w:cstheme="minorHAnsi"/>
          <w:kern w:val="28"/>
          <w:sz w:val="20"/>
          <w:szCs w:val="20"/>
          <w:lang w:val="es-ES_tradnl"/>
        </w:rPr>
        <w:t>Los escombros, de pavimento flexible, generados por los trabajos, deberán ser retirados del lugar en el día y dispuestos en los botaderos autorizados por el ente municipal, considerando el cuidado del Medio Ambiente.</w:t>
      </w:r>
    </w:p>
    <w:p w:rsidR="00DF697F" w:rsidRPr="00DF697F" w:rsidRDefault="00DF697F" w:rsidP="00E047E2">
      <w:pPr>
        <w:pStyle w:val="Prrafodelista"/>
        <w:spacing w:before="100" w:beforeAutospacing="1" w:after="100" w:afterAutospacing="1"/>
        <w:ind w:left="1080"/>
        <w:jc w:val="both"/>
        <w:rPr>
          <w:rFonts w:asciiTheme="minorHAnsi" w:hAnsiTheme="minorHAnsi" w:cstheme="minorHAnsi"/>
          <w:sz w:val="20"/>
          <w:szCs w:val="20"/>
        </w:rPr>
      </w:pPr>
      <w:r w:rsidRPr="00DF697F">
        <w:rPr>
          <w:rFonts w:asciiTheme="minorHAnsi" w:hAnsiTheme="minorHAnsi" w:cstheme="minorHAnsi"/>
          <w:kern w:val="28"/>
          <w:sz w:val="20"/>
          <w:szCs w:val="20"/>
          <w:lang w:val="es-ES_tradnl"/>
        </w:rPr>
        <w:t xml:space="preserve">El CONTRATISTA, en todo el periodo que dure la obra tiene la obligación de </w:t>
      </w:r>
      <w:r w:rsidRPr="00DF697F">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4B56E9" w:rsidRPr="004B56E9" w:rsidRDefault="00E047E2" w:rsidP="00E047E2">
      <w:pPr>
        <w:pStyle w:val="Prrafodelista"/>
        <w:ind w:left="1080"/>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w:t>
      </w:r>
      <w:r w:rsidR="004B56E9" w:rsidRPr="004B56E9">
        <w:rPr>
          <w:rFonts w:asciiTheme="minorHAnsi" w:hAnsiTheme="minorHAnsi" w:cstheme="minorHAnsi"/>
          <w:kern w:val="28"/>
          <w:sz w:val="20"/>
          <w:szCs w:val="20"/>
        </w:rPr>
        <w:t xml:space="preserve">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B56E9" w:rsidRPr="004B56E9" w:rsidRDefault="004B56E9" w:rsidP="00E047E2">
      <w:pPr>
        <w:pStyle w:val="Prrafodelista"/>
        <w:ind w:left="1080"/>
        <w:contextualSpacing/>
        <w:jc w:val="both"/>
        <w:rPr>
          <w:rFonts w:asciiTheme="minorHAnsi" w:hAnsiTheme="minorHAnsi" w:cstheme="minorHAnsi"/>
          <w:kern w:val="28"/>
          <w:sz w:val="20"/>
          <w:szCs w:val="20"/>
        </w:rPr>
      </w:pPr>
    </w:p>
    <w:p w:rsidR="004B56E9" w:rsidRPr="004B56E9" w:rsidRDefault="004B56E9" w:rsidP="00E047E2">
      <w:pPr>
        <w:pStyle w:val="Prrafodelista"/>
        <w:ind w:left="1080"/>
        <w:contextualSpacing/>
        <w:jc w:val="both"/>
        <w:rPr>
          <w:rFonts w:asciiTheme="minorHAnsi" w:hAnsiTheme="minorHAnsi" w:cstheme="minorHAnsi"/>
          <w:kern w:val="28"/>
          <w:sz w:val="20"/>
          <w:szCs w:val="20"/>
        </w:rPr>
      </w:pPr>
      <w:r w:rsidRPr="004B56E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B56E9" w:rsidRPr="004B56E9" w:rsidRDefault="004B56E9" w:rsidP="00E047E2">
      <w:pPr>
        <w:pStyle w:val="Prrafodelista"/>
        <w:ind w:left="1080"/>
        <w:contextualSpacing/>
        <w:jc w:val="both"/>
        <w:rPr>
          <w:rFonts w:asciiTheme="minorHAnsi" w:hAnsiTheme="minorHAnsi" w:cstheme="minorHAnsi"/>
          <w:kern w:val="28"/>
          <w:sz w:val="20"/>
          <w:szCs w:val="20"/>
        </w:rPr>
      </w:pPr>
      <w:r w:rsidRPr="004B56E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B56E9" w:rsidRPr="004B56E9" w:rsidRDefault="004B56E9" w:rsidP="00E047E2">
      <w:pPr>
        <w:pStyle w:val="Prrafodelista"/>
        <w:ind w:left="1080"/>
        <w:contextualSpacing/>
        <w:jc w:val="both"/>
        <w:rPr>
          <w:rFonts w:asciiTheme="minorHAnsi" w:hAnsiTheme="minorHAnsi" w:cstheme="minorHAnsi"/>
          <w:kern w:val="28"/>
          <w:sz w:val="20"/>
          <w:szCs w:val="20"/>
        </w:rPr>
      </w:pPr>
    </w:p>
    <w:p w:rsidR="004B56E9" w:rsidRDefault="004B56E9" w:rsidP="00E047E2">
      <w:pPr>
        <w:pStyle w:val="Prrafodelista"/>
        <w:ind w:left="1080"/>
        <w:contextualSpacing/>
        <w:jc w:val="both"/>
        <w:rPr>
          <w:rFonts w:asciiTheme="minorHAnsi" w:hAnsiTheme="minorHAnsi" w:cstheme="minorHAnsi"/>
          <w:kern w:val="28"/>
          <w:sz w:val="20"/>
          <w:szCs w:val="20"/>
        </w:rPr>
      </w:pPr>
      <w:r w:rsidRPr="004B56E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41D56" w:rsidRDefault="00641D56"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lastRenderedPageBreak/>
        <w:t>MEDICION Y FORMA DE PAGO</w:t>
      </w:r>
    </w:p>
    <w:p w:rsidR="004B56E9" w:rsidRPr="004B56E9" w:rsidRDefault="004B56E9" w:rsidP="00E047E2">
      <w:pPr>
        <w:pStyle w:val="Prrafodelista"/>
        <w:spacing w:before="120" w:after="120"/>
        <w:ind w:left="1080"/>
        <w:jc w:val="both"/>
        <w:rPr>
          <w:rFonts w:asciiTheme="minorHAnsi" w:hAnsiTheme="minorHAnsi" w:cstheme="minorHAnsi"/>
          <w:b/>
          <w:sz w:val="20"/>
          <w:szCs w:val="20"/>
        </w:rPr>
      </w:pPr>
      <w:r w:rsidRPr="004B56E9">
        <w:rPr>
          <w:rFonts w:asciiTheme="minorHAnsi" w:hAnsiTheme="minorHAnsi" w:cstheme="minorHAnsi"/>
          <w:kern w:val="28"/>
          <w:sz w:val="20"/>
          <w:szCs w:val="20"/>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4B56E9" w:rsidRPr="004B56E9" w:rsidRDefault="004B56E9" w:rsidP="00E047E2">
      <w:pPr>
        <w:pStyle w:val="Prrafodelista"/>
        <w:spacing w:before="120" w:after="120"/>
        <w:ind w:left="1080"/>
        <w:jc w:val="both"/>
        <w:rPr>
          <w:rFonts w:asciiTheme="minorHAnsi" w:hAnsiTheme="minorHAnsi" w:cstheme="minorHAnsi"/>
          <w:sz w:val="20"/>
          <w:szCs w:val="20"/>
        </w:rPr>
      </w:pPr>
      <w:r w:rsidRPr="004B56E9">
        <w:rPr>
          <w:rFonts w:asciiTheme="minorHAnsi" w:hAnsiTheme="minorHAnsi" w:cstheme="minorHAnsi"/>
          <w:sz w:val="20"/>
          <w:szCs w:val="20"/>
        </w:rPr>
        <w:t>Correrá por cuenta del CONTRATISTA cualquier área adicional que hubiera ejecutado para facilitar su trabajo o por cualquier otra causa no justificada y no aprobada debidamente por el SUPERVISOR DE OBRA.</w:t>
      </w:r>
    </w:p>
    <w:p w:rsidR="00EF3C68" w:rsidRDefault="004B56E9" w:rsidP="00E047E2">
      <w:pPr>
        <w:pStyle w:val="Prrafodelista"/>
        <w:spacing w:before="100" w:beforeAutospacing="1" w:after="100" w:afterAutospacing="1"/>
        <w:ind w:left="1080"/>
        <w:contextualSpacing/>
        <w:jc w:val="both"/>
        <w:rPr>
          <w:rFonts w:asciiTheme="minorHAnsi" w:hAnsiTheme="minorHAnsi" w:cstheme="minorHAnsi"/>
          <w:kern w:val="28"/>
          <w:sz w:val="20"/>
          <w:szCs w:val="20"/>
          <w:lang w:val="es-ES_tradnl"/>
        </w:rPr>
      </w:pPr>
      <w:r w:rsidRPr="004B56E9">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C2370A" w:rsidRDefault="00C2370A" w:rsidP="00C2370A">
      <w:pPr>
        <w:pStyle w:val="Prrafodelista"/>
        <w:spacing w:before="100" w:beforeAutospacing="1" w:after="100" w:afterAutospacing="1"/>
        <w:ind w:left="720"/>
        <w:contextualSpacing/>
        <w:jc w:val="both"/>
        <w:rPr>
          <w:rFonts w:asciiTheme="minorHAnsi" w:hAnsiTheme="minorHAnsi" w:cstheme="minorHAnsi"/>
          <w:kern w:val="28"/>
          <w:sz w:val="20"/>
          <w:szCs w:val="20"/>
          <w:lang w:val="es-ES_tradnl"/>
        </w:rPr>
      </w:pPr>
    </w:p>
    <w:p w:rsidR="00C57044" w:rsidRDefault="00C57044" w:rsidP="00C2370A">
      <w:pPr>
        <w:pStyle w:val="Prrafodelista"/>
        <w:spacing w:before="100" w:beforeAutospacing="1" w:after="100" w:afterAutospacing="1"/>
        <w:ind w:left="720"/>
        <w:contextualSpacing/>
        <w:jc w:val="both"/>
        <w:rPr>
          <w:rFonts w:asciiTheme="minorHAnsi" w:hAnsiTheme="minorHAnsi" w:cstheme="minorHAnsi"/>
          <w:kern w:val="28"/>
          <w:sz w:val="20"/>
          <w:szCs w:val="20"/>
          <w:lang w:val="es-ES_tradnl"/>
        </w:rPr>
      </w:pPr>
    </w:p>
    <w:p w:rsidR="00DA0849" w:rsidRDefault="00DA0849"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CORTE ,ROTURA Y  REMOCIÓN DE ESTRUCTURAS DE HORMIGÓN CICLÓPEO</w:t>
      </w:r>
    </w:p>
    <w:p w:rsidR="00B73E17" w:rsidRPr="00B73E17" w:rsidRDefault="007364DA" w:rsidP="00B73E17">
      <w:pPr>
        <w:pStyle w:val="Prrafodelista"/>
        <w:ind w:left="720"/>
        <w:jc w:val="both"/>
        <w:rPr>
          <w:rFonts w:asciiTheme="minorHAnsi" w:hAnsiTheme="minorHAnsi" w:cstheme="minorHAnsi"/>
          <w:b/>
          <w:sz w:val="20"/>
          <w:szCs w:val="20"/>
          <w:vertAlign w:val="superscript"/>
        </w:rPr>
      </w:pPr>
      <w:r>
        <w:rPr>
          <w:rFonts w:asciiTheme="minorHAnsi" w:hAnsiTheme="minorHAnsi" w:cstheme="minorHAnsi"/>
          <w:b/>
          <w:sz w:val="20"/>
          <w:szCs w:val="20"/>
        </w:rPr>
        <w:t xml:space="preserve">UNIDAD: </w:t>
      </w:r>
      <w:r w:rsidR="00B73E17" w:rsidRPr="00B73E17">
        <w:rPr>
          <w:rFonts w:asciiTheme="minorHAnsi" w:hAnsiTheme="minorHAnsi" w:cstheme="minorHAnsi"/>
          <w:b/>
          <w:sz w:val="20"/>
          <w:szCs w:val="20"/>
        </w:rPr>
        <w:t xml:space="preserve">Metros </w:t>
      </w:r>
      <w:r w:rsidR="00C57044" w:rsidRPr="00B73E17">
        <w:rPr>
          <w:rFonts w:asciiTheme="minorHAnsi" w:hAnsiTheme="minorHAnsi" w:cstheme="minorHAnsi"/>
          <w:b/>
          <w:sz w:val="20"/>
          <w:szCs w:val="20"/>
        </w:rPr>
        <w:t>Cúbicos (</w:t>
      </w:r>
      <w:r w:rsidR="00B73E17" w:rsidRPr="00B73E17">
        <w:rPr>
          <w:rFonts w:asciiTheme="minorHAnsi" w:hAnsiTheme="minorHAnsi" w:cstheme="minorHAnsi"/>
          <w:b/>
          <w:sz w:val="20"/>
          <w:szCs w:val="20"/>
        </w:rPr>
        <w:t>m3)</w:t>
      </w:r>
    </w:p>
    <w:p w:rsidR="00B73E17" w:rsidRPr="00B413CB" w:rsidRDefault="00B73E17" w:rsidP="00B73E17">
      <w:pPr>
        <w:pStyle w:val="Prrafodelista"/>
        <w:ind w:left="720"/>
        <w:rPr>
          <w:rFonts w:ascii="Calibri" w:hAnsi="Calibri"/>
          <w:b/>
          <w:color w:val="2E74B5" w:themeColor="accent1" w:themeShade="BF"/>
          <w:sz w:val="22"/>
          <w:szCs w:val="22"/>
          <w:lang w:val="es-BO" w:eastAsia="es-BO"/>
        </w:rPr>
      </w:pPr>
    </w:p>
    <w:p w:rsidR="00B73E17"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B73E17" w:rsidRPr="00B73E17" w:rsidRDefault="00B73E17" w:rsidP="004A0D18">
      <w:pPr>
        <w:pStyle w:val="Prrafodelista"/>
        <w:ind w:left="1080"/>
        <w:jc w:val="both"/>
        <w:rPr>
          <w:rFonts w:ascii="Calibri" w:hAnsi="Calibri"/>
          <w:b/>
          <w:color w:val="000000"/>
          <w:sz w:val="22"/>
          <w:szCs w:val="22"/>
          <w:lang w:val="es-BO" w:eastAsia="es-BO"/>
        </w:rPr>
      </w:pPr>
      <w:r w:rsidRPr="00B73E17">
        <w:rPr>
          <w:rFonts w:asciiTheme="minorHAnsi" w:eastAsia="Arial Unicode MS" w:hAnsiTheme="minorHAnsi" w:cstheme="minorHAnsi"/>
          <w:sz w:val="20"/>
          <w:szCs w:val="20"/>
          <w:lang w:val="es-ES_tradnl"/>
        </w:rPr>
        <w:t>Comprende los trabajos necesarios para el corte, rotura y/o demolición de cimientos, sobre cimientos, muros de elevaciones laterales, longitudinales, bóvedas, canales y otras partes de una obra civil construida en hormigón ciclópeo, incluyendo la remoción del material por el cual está constituida (piedra, vaciado de cemento y cualquier otro tipo de material existente por debajo), identificados en los planos de construcción y/o instrucciones del SUPERVISOR DE OBRA de Obra, de esta manera descubrir el terreno definido en el replanteo para la ejecución de la zanja correspondiente a la red secundaria.</w:t>
      </w:r>
    </w:p>
    <w:p w:rsidR="00B73E17" w:rsidRDefault="00B73E17" w:rsidP="004A0D18">
      <w:pPr>
        <w:ind w:left="720"/>
        <w:jc w:val="both"/>
        <w:rPr>
          <w:rFonts w:ascii="Calibri" w:hAnsi="Calibri"/>
          <w:b/>
          <w:color w:val="000000"/>
          <w:sz w:val="22"/>
          <w:szCs w:val="22"/>
          <w:lang w:val="es-BO" w:eastAsia="es-BO"/>
        </w:rPr>
      </w:pPr>
    </w:p>
    <w:p w:rsidR="00EF3C68" w:rsidRPr="00B413CB" w:rsidRDefault="00EF3C68" w:rsidP="004A0D18">
      <w:pPr>
        <w:pStyle w:val="Prrafodelista"/>
        <w:numPr>
          <w:ilvl w:val="1"/>
          <w:numId w:val="30"/>
        </w:numPr>
        <w:jc w:val="both"/>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B73E17" w:rsidRDefault="00B73E17" w:rsidP="004A0D18">
      <w:pPr>
        <w:pStyle w:val="Prrafodelista"/>
        <w:ind w:left="1080"/>
        <w:jc w:val="both"/>
        <w:rPr>
          <w:rFonts w:ascii="Calibri" w:hAnsi="Calibri"/>
          <w:b/>
          <w:color w:val="000000"/>
          <w:sz w:val="22"/>
          <w:szCs w:val="22"/>
          <w:lang w:val="es-BO" w:eastAsia="es-BO"/>
        </w:rPr>
      </w:pPr>
      <w:r w:rsidRPr="00920A4F">
        <w:rPr>
          <w:rFonts w:asciiTheme="minorHAnsi" w:hAnsiTheme="minorHAnsi" w:cstheme="minorHAnsi"/>
          <w:kern w:val="28"/>
          <w:sz w:val="20"/>
          <w:szCs w:val="20"/>
        </w:rPr>
        <w:t xml:space="preserve">El CONTRATISTA realizará los trabajos de demolición, empleando las herramientas y equipo </w:t>
      </w:r>
      <w:r w:rsidRPr="00920A4F">
        <w:rPr>
          <w:rFonts w:asciiTheme="minorHAnsi" w:eastAsia="Arial Unicode MS" w:hAnsiTheme="minorHAnsi" w:cstheme="minorHAnsi"/>
          <w:sz w:val="20"/>
          <w:szCs w:val="20"/>
          <w:lang w:val="es-ES_tradnl"/>
        </w:rPr>
        <w:t>necesarios para la ejecución de la obra, los mismos serán proporcionados por el CONTRATISTA.</w:t>
      </w:r>
      <w:r w:rsidRPr="00920A4F">
        <w:rPr>
          <w:rFonts w:asciiTheme="minorHAnsi" w:hAnsiTheme="minorHAnsi" w:cstheme="minorHAnsi"/>
          <w:kern w:val="28"/>
          <w:sz w:val="20"/>
          <w:szCs w:val="20"/>
          <w:lang w:val="es-ES_tradnl"/>
        </w:rPr>
        <w:t xml:space="preserve">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B73E17" w:rsidRDefault="00B73E17" w:rsidP="004A0D18">
      <w:pPr>
        <w:pStyle w:val="Prrafodelista"/>
        <w:ind w:left="1080"/>
        <w:jc w:val="both"/>
        <w:rPr>
          <w:rFonts w:ascii="Calibri" w:hAnsi="Calibri"/>
          <w:b/>
          <w:color w:val="000000"/>
          <w:sz w:val="22"/>
          <w:szCs w:val="22"/>
          <w:lang w:val="es-BO" w:eastAsia="es-BO"/>
        </w:rPr>
      </w:pPr>
    </w:p>
    <w:p w:rsidR="00B73E17" w:rsidRDefault="00EF3C68" w:rsidP="004A0D18">
      <w:pPr>
        <w:pStyle w:val="Prrafodelista"/>
        <w:numPr>
          <w:ilvl w:val="1"/>
          <w:numId w:val="30"/>
        </w:numPr>
        <w:jc w:val="both"/>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B73E17" w:rsidRPr="00B73E17" w:rsidRDefault="00B73E17" w:rsidP="004A0D18">
      <w:pPr>
        <w:pStyle w:val="Prrafodelista"/>
        <w:ind w:left="1080"/>
        <w:jc w:val="both"/>
        <w:rPr>
          <w:rFonts w:ascii="Calibri" w:hAnsi="Calibri"/>
          <w:b/>
          <w:color w:val="000000"/>
          <w:sz w:val="22"/>
          <w:szCs w:val="22"/>
          <w:lang w:val="es-BO" w:eastAsia="es-BO"/>
        </w:rPr>
      </w:pPr>
      <w:r w:rsidRPr="00B73E17">
        <w:rPr>
          <w:rFonts w:asciiTheme="minorHAnsi" w:eastAsia="Arial Unicode MS" w:hAnsiTheme="minorHAnsi" w:cstheme="minorHAnsi"/>
          <w:sz w:val="20"/>
          <w:szCs w:val="20"/>
          <w:lang w:val="es-ES_tradnl"/>
        </w:rPr>
        <w:t xml:space="preserve">Previo a realizar </w:t>
      </w:r>
      <w:r w:rsidR="00C57044" w:rsidRPr="00B73E17">
        <w:rPr>
          <w:rFonts w:asciiTheme="minorHAnsi" w:eastAsia="Arial Unicode MS" w:hAnsiTheme="minorHAnsi" w:cstheme="minorHAnsi"/>
          <w:sz w:val="20"/>
          <w:szCs w:val="20"/>
          <w:lang w:val="es-ES_tradnl"/>
        </w:rPr>
        <w:t>el corte</w:t>
      </w:r>
      <w:r w:rsidRPr="00B73E17">
        <w:rPr>
          <w:rFonts w:asciiTheme="minorHAnsi" w:eastAsia="Arial Unicode MS" w:hAnsiTheme="minorHAnsi" w:cstheme="minorHAnsi"/>
          <w:sz w:val="20"/>
          <w:szCs w:val="20"/>
          <w:lang w:val="es-ES_tradnl"/>
        </w:rPr>
        <w:t>,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B73E17" w:rsidRPr="00891E03" w:rsidRDefault="00B73E17" w:rsidP="00084C9D">
      <w:pPr>
        <w:pStyle w:val="Prrafodelista"/>
        <w:numPr>
          <w:ilvl w:val="0"/>
          <w:numId w:val="51"/>
        </w:numPr>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891E03">
        <w:rPr>
          <w:rFonts w:asciiTheme="minorHAnsi" w:eastAsia="Arial Unicode MS" w:hAnsiTheme="minorHAnsi" w:cstheme="minorHAnsi"/>
          <w:sz w:val="20"/>
          <w:szCs w:val="20"/>
          <w:lang w:val="es-ES_tradnl"/>
        </w:rPr>
        <w:t xml:space="preserve">Para realizar el corte, se debe utilizar cortadora mecánica o amoladora previa autorización </w:t>
      </w:r>
      <w:r w:rsidR="00C57044" w:rsidRPr="00891E03">
        <w:rPr>
          <w:rFonts w:asciiTheme="minorHAnsi" w:eastAsia="Arial Unicode MS" w:hAnsiTheme="minorHAnsi" w:cstheme="minorHAnsi"/>
          <w:sz w:val="20"/>
          <w:szCs w:val="20"/>
          <w:lang w:val="es-ES_tradnl"/>
        </w:rPr>
        <w:t>del SUPERVISOR</w:t>
      </w:r>
      <w:r w:rsidRPr="00891E03">
        <w:rPr>
          <w:rFonts w:asciiTheme="minorHAnsi" w:eastAsia="Arial Unicode MS" w:hAnsiTheme="minorHAnsi" w:cstheme="minorHAnsi"/>
          <w:sz w:val="20"/>
          <w:szCs w:val="20"/>
          <w:lang w:val="es-ES_tradnl"/>
        </w:rPr>
        <w:t xml:space="preserve"> DE OBRA, la misma debe estar en buenas condiciones para un buen uso, evitando así apertura de mayores áreas a las especificadas por el SUPERVISOR DE OBRA de obra de YPFB. El corte y rotura será realizada de acuerdo a las dimensiones establecidas en </w:t>
      </w:r>
      <w:r w:rsidRPr="00891E03">
        <w:rPr>
          <w:rFonts w:asciiTheme="minorHAnsi" w:eastAsia="Arial Unicode MS" w:hAnsiTheme="minorHAnsi" w:cstheme="minorHAnsi"/>
          <w:sz w:val="20"/>
          <w:szCs w:val="20"/>
          <w:lang w:val="es-ES_tradnl"/>
        </w:rPr>
        <w:lastRenderedPageBreak/>
        <w:t>especificaciones y en coordinación con el SUPERVISOR DE OBRA de la obra, sin reconocimiento  de pago por trabajos no autorizados</w:t>
      </w:r>
    </w:p>
    <w:p w:rsidR="00B73E17" w:rsidRPr="00891E03" w:rsidRDefault="00B73E17" w:rsidP="00084C9D">
      <w:pPr>
        <w:pStyle w:val="Prrafodelista"/>
        <w:numPr>
          <w:ilvl w:val="0"/>
          <w:numId w:val="51"/>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891E03">
        <w:rPr>
          <w:rFonts w:asciiTheme="minorHAnsi" w:eastAsia="Arial Unicode MS" w:hAnsiTheme="minorHAnsi" w:cstheme="minorHAnsi"/>
          <w:sz w:val="20"/>
          <w:szCs w:val="20"/>
          <w:lang w:val="es-ES_tradnl"/>
        </w:rPr>
        <w:t xml:space="preserve">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w:t>
      </w:r>
      <w:r w:rsidR="00C57044" w:rsidRPr="00891E03">
        <w:rPr>
          <w:rFonts w:asciiTheme="minorHAnsi" w:eastAsia="Arial Unicode MS" w:hAnsiTheme="minorHAnsi" w:cstheme="minorHAnsi"/>
          <w:sz w:val="20"/>
          <w:szCs w:val="20"/>
          <w:lang w:val="es-ES_tradnl"/>
        </w:rPr>
        <w:t>mojar toda</w:t>
      </w:r>
      <w:r w:rsidRPr="00891E03">
        <w:rPr>
          <w:rFonts w:asciiTheme="minorHAnsi" w:eastAsia="Arial Unicode MS" w:hAnsiTheme="minorHAnsi" w:cstheme="minorHAnsi"/>
          <w:sz w:val="20"/>
          <w:szCs w:val="20"/>
          <w:lang w:val="es-ES_tradnl"/>
        </w:rPr>
        <w:t xml:space="preserve"> el área de corte. En caso de utilizar la amoladora se deberá humedecer el área constantemente.</w:t>
      </w:r>
    </w:p>
    <w:p w:rsidR="00B73E17" w:rsidRPr="00891E03" w:rsidRDefault="00B73E17" w:rsidP="00084C9D">
      <w:pPr>
        <w:pStyle w:val="Prrafodelista"/>
        <w:numPr>
          <w:ilvl w:val="0"/>
          <w:numId w:val="51"/>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891E03">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YPFB.</w:t>
      </w:r>
    </w:p>
    <w:p w:rsidR="00B73E17" w:rsidRPr="00891E03" w:rsidRDefault="00B73E17" w:rsidP="00084C9D">
      <w:pPr>
        <w:pStyle w:val="Prrafodelista"/>
        <w:numPr>
          <w:ilvl w:val="0"/>
          <w:numId w:val="51"/>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891E03">
        <w:rPr>
          <w:rFonts w:asciiTheme="minorHAnsi" w:eastAsia="Arial Unicode MS" w:hAnsiTheme="minorHAnsi" w:cstheme="minorHAnsi"/>
          <w:sz w:val="20"/>
          <w:szCs w:val="20"/>
          <w:lang w:val="es-ES_tradnl"/>
        </w:rPr>
        <w:t xml:space="preserve">El ejecutor deberá retirar la cobertura existente en el terreno para la zanja, realizando el retiro de los mismos inmediatamente concluidos los trabajos de corte. Los escombros deberán ser retirados del lugar de </w:t>
      </w:r>
      <w:r w:rsidR="00C57044" w:rsidRPr="00891E03">
        <w:rPr>
          <w:rFonts w:asciiTheme="minorHAnsi" w:eastAsia="Arial Unicode MS" w:hAnsiTheme="minorHAnsi" w:cstheme="minorHAnsi"/>
          <w:sz w:val="20"/>
          <w:szCs w:val="20"/>
          <w:lang w:val="es-ES_tradnl"/>
        </w:rPr>
        <w:t>trabajo y</w:t>
      </w:r>
      <w:r w:rsidRPr="00891E03">
        <w:rPr>
          <w:rFonts w:asciiTheme="minorHAnsi" w:eastAsia="Arial Unicode MS" w:hAnsiTheme="minorHAnsi" w:cstheme="minorHAnsi"/>
          <w:sz w:val="20"/>
          <w:szCs w:val="20"/>
          <w:lang w:val="es-ES_tradnl"/>
        </w:rPr>
        <w:t xml:space="preserve"> dispuestos en los botaderos autorizados por el Ente Municipal.</w:t>
      </w:r>
    </w:p>
    <w:p w:rsidR="00B73E17" w:rsidRPr="00891E03" w:rsidRDefault="00B73E17" w:rsidP="00084C9D">
      <w:pPr>
        <w:pStyle w:val="Prrafodelista"/>
        <w:numPr>
          <w:ilvl w:val="0"/>
          <w:numId w:val="51"/>
        </w:numPr>
        <w:spacing w:before="100" w:beforeAutospacing="1" w:after="100" w:afterAutospacing="1" w:line="276" w:lineRule="auto"/>
        <w:contextualSpacing/>
        <w:jc w:val="both"/>
        <w:rPr>
          <w:rFonts w:asciiTheme="minorHAnsi" w:hAnsiTheme="minorHAnsi" w:cstheme="minorHAnsi"/>
          <w:kern w:val="28"/>
          <w:sz w:val="20"/>
          <w:szCs w:val="20"/>
        </w:rPr>
      </w:pPr>
      <w:r w:rsidRPr="00891E03">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8641A7" w:rsidRPr="00B73E17" w:rsidRDefault="008641A7" w:rsidP="00B73E17">
      <w:pPr>
        <w:pStyle w:val="Prrafodelista"/>
        <w:ind w:left="1080"/>
        <w:rPr>
          <w:rFonts w:ascii="Calibri" w:hAnsi="Calibri"/>
          <w:b/>
          <w:color w:val="000000"/>
          <w:sz w:val="22"/>
          <w:szCs w:val="22"/>
          <w:lang w:eastAsia="es-BO"/>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B73E17" w:rsidRPr="00B73E17" w:rsidRDefault="00B73E17" w:rsidP="00B73E17">
      <w:pPr>
        <w:pStyle w:val="Prrafodelista"/>
        <w:ind w:left="1080"/>
        <w:contextualSpacing/>
        <w:jc w:val="both"/>
        <w:rPr>
          <w:rFonts w:asciiTheme="minorHAnsi" w:hAnsiTheme="minorHAnsi" w:cstheme="minorHAnsi"/>
          <w:kern w:val="28"/>
          <w:sz w:val="20"/>
          <w:szCs w:val="20"/>
        </w:rPr>
      </w:pPr>
      <w:r w:rsidRPr="00B73E17">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73E17" w:rsidRPr="00B73E17" w:rsidRDefault="00B73E17" w:rsidP="00B73E17">
      <w:pPr>
        <w:pStyle w:val="Prrafodelista"/>
        <w:ind w:left="720"/>
        <w:contextualSpacing/>
        <w:jc w:val="both"/>
        <w:rPr>
          <w:rFonts w:asciiTheme="minorHAnsi" w:hAnsiTheme="minorHAnsi" w:cstheme="minorHAnsi"/>
          <w:kern w:val="28"/>
          <w:sz w:val="20"/>
          <w:szCs w:val="20"/>
        </w:rPr>
      </w:pPr>
    </w:p>
    <w:p w:rsidR="00B73E17" w:rsidRPr="00B73E17" w:rsidRDefault="00B73E17" w:rsidP="00B73E17">
      <w:pPr>
        <w:pStyle w:val="Prrafodelista"/>
        <w:ind w:left="1080"/>
        <w:contextualSpacing/>
        <w:jc w:val="both"/>
        <w:rPr>
          <w:rFonts w:asciiTheme="minorHAnsi" w:hAnsiTheme="minorHAnsi" w:cstheme="minorHAnsi"/>
          <w:kern w:val="28"/>
          <w:sz w:val="20"/>
          <w:szCs w:val="20"/>
        </w:rPr>
      </w:pPr>
      <w:r w:rsidRPr="00B73E17">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73E17" w:rsidRPr="00B73E17" w:rsidRDefault="00B73E17" w:rsidP="00B73E17">
      <w:pPr>
        <w:pStyle w:val="Prrafodelista"/>
        <w:ind w:left="1080"/>
        <w:contextualSpacing/>
        <w:jc w:val="both"/>
        <w:rPr>
          <w:rFonts w:asciiTheme="minorHAnsi" w:hAnsiTheme="minorHAnsi" w:cstheme="minorHAnsi"/>
          <w:kern w:val="28"/>
          <w:sz w:val="20"/>
          <w:szCs w:val="20"/>
        </w:rPr>
      </w:pPr>
    </w:p>
    <w:p w:rsidR="00B73E17" w:rsidRPr="00B73E17" w:rsidRDefault="00B73E17" w:rsidP="00B73E17">
      <w:pPr>
        <w:pStyle w:val="Prrafodelista"/>
        <w:ind w:left="1080"/>
        <w:contextualSpacing/>
        <w:jc w:val="both"/>
        <w:rPr>
          <w:rFonts w:asciiTheme="minorHAnsi" w:hAnsiTheme="minorHAnsi" w:cstheme="minorHAnsi"/>
          <w:kern w:val="28"/>
          <w:sz w:val="20"/>
          <w:szCs w:val="20"/>
        </w:rPr>
      </w:pPr>
      <w:r w:rsidRPr="00B73E17">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w:t>
      </w:r>
      <w:r w:rsidRPr="00B73E17">
        <w:rPr>
          <w:rFonts w:asciiTheme="minorHAnsi" w:hAnsiTheme="minorHAnsi" w:cstheme="minorHAnsi"/>
          <w:kern w:val="28"/>
          <w:sz w:val="20"/>
          <w:szCs w:val="20"/>
        </w:rPr>
        <w:lastRenderedPageBreak/>
        <w:t xml:space="preserve">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73E17" w:rsidRPr="00B73E17" w:rsidRDefault="00B73E17" w:rsidP="00B73E17">
      <w:pPr>
        <w:pStyle w:val="Prrafodelista"/>
        <w:ind w:left="1080"/>
        <w:contextualSpacing/>
        <w:jc w:val="both"/>
        <w:rPr>
          <w:rFonts w:asciiTheme="minorHAnsi" w:hAnsiTheme="minorHAnsi" w:cstheme="minorHAnsi"/>
          <w:kern w:val="28"/>
          <w:sz w:val="20"/>
          <w:szCs w:val="20"/>
        </w:rPr>
      </w:pPr>
    </w:p>
    <w:p w:rsidR="00B73E17" w:rsidRPr="00B73E17" w:rsidRDefault="00B73E17" w:rsidP="00B73E17">
      <w:pPr>
        <w:pStyle w:val="Prrafodelista"/>
        <w:ind w:left="1080"/>
        <w:contextualSpacing/>
        <w:jc w:val="both"/>
        <w:rPr>
          <w:rFonts w:asciiTheme="minorHAnsi" w:hAnsiTheme="minorHAnsi" w:cstheme="minorHAnsi"/>
          <w:kern w:val="28"/>
          <w:sz w:val="20"/>
          <w:szCs w:val="20"/>
        </w:rPr>
      </w:pPr>
      <w:r w:rsidRPr="00B73E17">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73E17" w:rsidRPr="00B413CB" w:rsidRDefault="00B73E17" w:rsidP="00B73E17">
      <w:pPr>
        <w:pStyle w:val="Prrafodelista"/>
        <w:ind w:left="1080"/>
        <w:rPr>
          <w:rFonts w:ascii="Calibri" w:hAnsi="Calibri"/>
          <w:b/>
          <w:color w:val="000000"/>
          <w:sz w:val="22"/>
          <w:szCs w:val="22"/>
          <w:lang w:val="es-BO" w:eastAsia="es-BO"/>
        </w:rPr>
      </w:pPr>
    </w:p>
    <w:p w:rsidR="00B73E17" w:rsidRDefault="00641D56"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B73E17" w:rsidRPr="00B73E17" w:rsidRDefault="00B73E17" w:rsidP="00B73E17">
      <w:pPr>
        <w:pStyle w:val="Prrafodelista"/>
        <w:ind w:left="1080"/>
        <w:rPr>
          <w:rFonts w:ascii="Calibri" w:hAnsi="Calibri"/>
          <w:b/>
          <w:color w:val="000000"/>
          <w:sz w:val="22"/>
          <w:szCs w:val="22"/>
          <w:lang w:val="es-BO" w:eastAsia="es-BO"/>
        </w:rPr>
      </w:pPr>
      <w:r w:rsidRPr="00B73E17">
        <w:rPr>
          <w:rFonts w:asciiTheme="minorHAnsi" w:eastAsia="Arial Unicode MS" w:hAnsiTheme="minorHAnsi" w:cstheme="minorHAnsi"/>
          <w:sz w:val="20"/>
          <w:szCs w:val="20"/>
          <w:lang w:val="es-ES_tradnl"/>
        </w:rPr>
        <w:t>El corte rotura y/o demolición de muros de hormigón ciclópeo, se medirá en metros cúbicos, tomando en cuenta únicamente los volúmenes netos ejecutados, de acuerdo a la longitud, alto y ancho establecidas en los planos y autorizadas por el SUPERVISOR DE OBRA, cualquier exceso correrá por cuenta de la empresa ejecutora.</w:t>
      </w:r>
    </w:p>
    <w:p w:rsidR="00B73E17" w:rsidRPr="00B73E17" w:rsidRDefault="00B73E17" w:rsidP="00B73E17">
      <w:pPr>
        <w:pStyle w:val="Prrafodelista"/>
        <w:spacing w:before="100" w:beforeAutospacing="1" w:after="100" w:afterAutospacing="1"/>
        <w:ind w:left="1080"/>
        <w:jc w:val="both"/>
        <w:rPr>
          <w:rFonts w:asciiTheme="minorHAnsi" w:eastAsia="Arial Unicode MS" w:hAnsiTheme="minorHAnsi" w:cstheme="minorHAnsi"/>
          <w:sz w:val="20"/>
          <w:szCs w:val="20"/>
          <w:lang w:val="es-ES_tradnl"/>
        </w:rPr>
      </w:pPr>
      <w:r w:rsidRPr="00B73E17">
        <w:rPr>
          <w:rFonts w:asciiTheme="minorHAnsi" w:eastAsia="Arial Unicode MS" w:hAnsiTheme="minorHAnsi" w:cstheme="minorHAnsi"/>
          <w:sz w:val="20"/>
          <w:szCs w:val="20"/>
          <w:lang w:val="es-ES_tradnl"/>
        </w:rPr>
        <w:t>Este ítem deberá ser ejecutado de acuerdo a las especificaciones técnicas, medido según lo señalado y aprobado por el SUPERVISOR DE OBRA de YPFB, será pagado de acuerdo al precio unitario de la propuesta aceptada.</w:t>
      </w:r>
    </w:p>
    <w:p w:rsidR="00B73E17" w:rsidRDefault="00B73E17" w:rsidP="00B73E17">
      <w:pPr>
        <w:pStyle w:val="Prrafodelista"/>
        <w:spacing w:before="100" w:beforeAutospacing="1" w:after="100" w:afterAutospacing="1"/>
        <w:ind w:left="1080"/>
        <w:jc w:val="both"/>
        <w:rPr>
          <w:rFonts w:asciiTheme="minorHAnsi" w:eastAsia="Arial Unicode MS" w:hAnsiTheme="minorHAnsi" w:cstheme="minorHAnsi"/>
          <w:sz w:val="20"/>
          <w:szCs w:val="20"/>
          <w:lang w:val="es-ES_tradnl"/>
        </w:rPr>
      </w:pPr>
      <w:r w:rsidRPr="00B73E17">
        <w:rPr>
          <w:rFonts w:asciiTheme="minorHAnsi" w:eastAsia="Arial Unicode MS" w:hAnsiTheme="minorHAnsi" w:cstheme="minorHAnsi"/>
          <w:sz w:val="20"/>
          <w:szCs w:val="20"/>
          <w:lang w:val="es-ES_tradnl"/>
        </w:rPr>
        <w:t>Dicho precio será compensación total por los materiales, mano de obra, herramientas, equipo y otros gastos que sean necesarios para la adecuada y correcta ejecución de los trabajos.</w:t>
      </w:r>
    </w:p>
    <w:p w:rsidR="002D3E87" w:rsidRPr="002D3E87" w:rsidRDefault="002D3E87" w:rsidP="002D3E87">
      <w:pPr>
        <w:pStyle w:val="Prrafodelista"/>
        <w:numPr>
          <w:ilvl w:val="0"/>
          <w:numId w:val="30"/>
        </w:numPr>
        <w:rPr>
          <w:rFonts w:ascii="Calibri" w:hAnsi="Calibri"/>
          <w:b/>
          <w:color w:val="2E74B5" w:themeColor="accent1" w:themeShade="BF"/>
          <w:sz w:val="22"/>
          <w:szCs w:val="22"/>
          <w:lang w:val="es-BO" w:eastAsia="es-BO"/>
        </w:rPr>
      </w:pPr>
      <w:r w:rsidRPr="002D3E87">
        <w:rPr>
          <w:rFonts w:ascii="Calibri" w:hAnsi="Calibri"/>
          <w:b/>
          <w:color w:val="2E74B5" w:themeColor="accent1" w:themeShade="BF"/>
          <w:sz w:val="22"/>
          <w:szCs w:val="22"/>
          <w:lang w:val="es-BO" w:eastAsia="es-BO"/>
        </w:rPr>
        <w:t xml:space="preserve">REMOCIÓN DE EMPEDRADO </w:t>
      </w:r>
    </w:p>
    <w:p w:rsidR="00645AD3" w:rsidRPr="00645AD3" w:rsidRDefault="00645AD3" w:rsidP="00645AD3">
      <w:pPr>
        <w:pStyle w:val="Prrafodelista"/>
        <w:spacing w:after="120"/>
        <w:ind w:left="720"/>
        <w:jc w:val="both"/>
        <w:rPr>
          <w:rFonts w:asciiTheme="minorHAnsi" w:hAnsiTheme="minorHAnsi" w:cstheme="minorHAnsi"/>
          <w:b/>
          <w:sz w:val="20"/>
          <w:szCs w:val="20"/>
          <w:vertAlign w:val="superscript"/>
        </w:rPr>
      </w:pPr>
      <w:r w:rsidRPr="00645AD3">
        <w:rPr>
          <w:rFonts w:asciiTheme="minorHAnsi" w:hAnsiTheme="minorHAnsi" w:cstheme="minorHAnsi"/>
          <w:b/>
          <w:sz w:val="20"/>
          <w:szCs w:val="20"/>
        </w:rPr>
        <w:t>UNIDAD: Metro Cuadrado (m2)</w:t>
      </w:r>
    </w:p>
    <w:p w:rsidR="00645AD3"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bookmarkStart w:id="13" w:name="_Toc314666522"/>
    </w:p>
    <w:bookmarkEnd w:id="13"/>
    <w:p w:rsidR="002D3E87" w:rsidRPr="002D3E87" w:rsidRDefault="002D3E87" w:rsidP="002D3E87">
      <w:pPr>
        <w:spacing w:before="100" w:beforeAutospacing="1" w:after="100" w:afterAutospacing="1"/>
        <w:ind w:left="1134"/>
        <w:jc w:val="both"/>
        <w:rPr>
          <w:rFonts w:asciiTheme="minorHAnsi" w:hAnsiTheme="minorHAnsi" w:cstheme="minorHAnsi"/>
          <w:sz w:val="20"/>
          <w:szCs w:val="20"/>
        </w:rPr>
      </w:pPr>
      <w:r w:rsidRPr="002D3E87">
        <w:rPr>
          <w:rFonts w:asciiTheme="minorHAnsi" w:hAnsiTheme="minorHAnsi" w:cstheme="minorHAnsi"/>
          <w:sz w:val="20"/>
          <w:szCs w:val="20"/>
        </w:rPr>
        <w:t xml:space="preserve">Este ítem comprende los trabajos necesarios para la remoción del empedrado del ancho de la zanja a excavarse con el propósito de realizar la apertura de zanjas para la disposición de las tuberías de redes de gas. </w:t>
      </w:r>
    </w:p>
    <w:p w:rsidR="002D3E87" w:rsidRPr="002D3E87" w:rsidRDefault="002D3E87" w:rsidP="002D3E87">
      <w:pPr>
        <w:spacing w:before="100" w:beforeAutospacing="1" w:after="100" w:afterAutospacing="1"/>
        <w:ind w:left="1134"/>
        <w:jc w:val="both"/>
        <w:rPr>
          <w:rFonts w:asciiTheme="minorHAnsi" w:hAnsiTheme="minorHAnsi" w:cstheme="minorHAnsi"/>
          <w:sz w:val="20"/>
          <w:szCs w:val="20"/>
          <w:lang w:val="es-ES_tradnl"/>
        </w:rPr>
      </w:pPr>
      <w:r w:rsidRPr="002D3E87">
        <w:rPr>
          <w:rFonts w:asciiTheme="minorHAnsi" w:hAnsiTheme="minorHAnsi" w:cstheme="minorHAnsi"/>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645AD3"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2D3E87" w:rsidRDefault="002D3E87" w:rsidP="007E6348">
      <w:pPr>
        <w:pStyle w:val="Prrafodelista"/>
        <w:ind w:left="1134"/>
        <w:rPr>
          <w:rFonts w:asciiTheme="minorHAnsi" w:hAnsiTheme="minorHAnsi" w:cstheme="minorHAnsi"/>
          <w:kern w:val="28"/>
          <w:sz w:val="20"/>
          <w:szCs w:val="20"/>
          <w:lang w:val="es-ES_tradnl"/>
        </w:rPr>
      </w:pPr>
    </w:p>
    <w:p w:rsidR="00645AD3" w:rsidRDefault="002D3E87" w:rsidP="00645AD3">
      <w:pPr>
        <w:pStyle w:val="Prrafodelista"/>
        <w:ind w:left="1080"/>
        <w:rPr>
          <w:rFonts w:ascii="Calibri" w:hAnsi="Calibri"/>
          <w:b/>
          <w:color w:val="000000"/>
          <w:sz w:val="22"/>
          <w:szCs w:val="22"/>
          <w:lang w:val="es-BO" w:eastAsia="es-BO"/>
        </w:rPr>
      </w:pPr>
      <w:r w:rsidRPr="002D3E87">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2D3E87" w:rsidRDefault="002D3E87" w:rsidP="00645AD3">
      <w:pPr>
        <w:pStyle w:val="Prrafodelista"/>
        <w:ind w:left="1080"/>
        <w:rPr>
          <w:rFonts w:ascii="Calibri" w:hAnsi="Calibri"/>
          <w:b/>
          <w:color w:val="000000"/>
          <w:sz w:val="22"/>
          <w:szCs w:val="22"/>
          <w:lang w:val="es-BO" w:eastAsia="es-BO"/>
        </w:rPr>
      </w:pPr>
    </w:p>
    <w:p w:rsidR="002D3E87" w:rsidRDefault="002D3E87" w:rsidP="00645AD3">
      <w:pPr>
        <w:pStyle w:val="Prrafodelista"/>
        <w:ind w:left="1080"/>
        <w:rPr>
          <w:rFonts w:ascii="Calibri" w:hAnsi="Calibri"/>
          <w:b/>
          <w:color w:val="000000"/>
          <w:sz w:val="22"/>
          <w:szCs w:val="22"/>
          <w:lang w:val="es-BO" w:eastAsia="es-BO"/>
        </w:rPr>
      </w:pPr>
    </w:p>
    <w:p w:rsidR="0014696F" w:rsidRDefault="0014696F" w:rsidP="00645AD3">
      <w:pPr>
        <w:pStyle w:val="Prrafodelista"/>
        <w:ind w:left="1080"/>
        <w:rPr>
          <w:rFonts w:ascii="Calibri" w:hAnsi="Calibri"/>
          <w:b/>
          <w:color w:val="000000"/>
          <w:sz w:val="22"/>
          <w:szCs w:val="22"/>
          <w:lang w:val="es-BO" w:eastAsia="es-BO"/>
        </w:rPr>
      </w:pPr>
    </w:p>
    <w:p w:rsidR="00645AD3"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lastRenderedPageBreak/>
        <w:t>PROCEDIMIENTOS PARA LA EJECUCIÓN</w:t>
      </w:r>
      <w:bookmarkStart w:id="14" w:name="_Toc314666524"/>
    </w:p>
    <w:bookmarkEnd w:id="14"/>
    <w:p w:rsidR="002D3E87" w:rsidRPr="002D3E87" w:rsidRDefault="002D3E87" w:rsidP="002D3E87">
      <w:pPr>
        <w:autoSpaceDE w:val="0"/>
        <w:autoSpaceDN w:val="0"/>
        <w:adjustRightInd w:val="0"/>
        <w:spacing w:before="100" w:beforeAutospacing="1" w:after="100" w:afterAutospacing="1"/>
        <w:ind w:left="1134"/>
        <w:jc w:val="both"/>
        <w:rPr>
          <w:rFonts w:asciiTheme="minorHAnsi" w:eastAsia="Arial Unicode MS" w:hAnsiTheme="minorHAnsi" w:cstheme="minorHAnsi"/>
          <w:sz w:val="20"/>
          <w:szCs w:val="20"/>
          <w:lang w:val="es-ES_tradnl"/>
        </w:rPr>
      </w:pPr>
      <w:r w:rsidRPr="002D3E87">
        <w:rPr>
          <w:rFonts w:asciiTheme="minorHAnsi" w:eastAsia="Arial Unicode MS" w:hAnsiTheme="minorHAnsi" w:cstheme="minorHAnsi"/>
          <w:sz w:val="20"/>
          <w:szCs w:val="20"/>
          <w:lang w:val="es-ES_tradnl"/>
        </w:rPr>
        <w:t xml:space="preserve">Previo al retiro del material deberá hacerse un reporte fotográfico a detalle con el fin de tener un antes y un después de la zona a ser intervenida. </w:t>
      </w:r>
    </w:p>
    <w:p w:rsidR="002D3E87" w:rsidRPr="002D3E87" w:rsidRDefault="002D3E87" w:rsidP="002D3E87">
      <w:pPr>
        <w:autoSpaceDE w:val="0"/>
        <w:autoSpaceDN w:val="0"/>
        <w:adjustRightInd w:val="0"/>
        <w:spacing w:before="100" w:beforeAutospacing="1" w:after="100" w:afterAutospacing="1"/>
        <w:ind w:left="1134"/>
        <w:jc w:val="both"/>
        <w:rPr>
          <w:rFonts w:asciiTheme="minorHAnsi" w:eastAsia="Arial Unicode MS" w:hAnsiTheme="minorHAnsi" w:cstheme="minorHAnsi"/>
          <w:sz w:val="20"/>
          <w:szCs w:val="20"/>
          <w:lang w:val="es-ES_tradnl"/>
        </w:rPr>
      </w:pPr>
      <w:r w:rsidRPr="002D3E87">
        <w:rPr>
          <w:rFonts w:asciiTheme="minorHAnsi" w:eastAsia="Arial Unicode MS" w:hAnsiTheme="minorHAnsi" w:cstheme="minorHAnsi"/>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p>
    <w:p w:rsidR="002D3E87" w:rsidRDefault="002D3E87" w:rsidP="002D3E87">
      <w:pPr>
        <w:autoSpaceDE w:val="0"/>
        <w:autoSpaceDN w:val="0"/>
        <w:adjustRightInd w:val="0"/>
        <w:spacing w:before="100" w:beforeAutospacing="1" w:after="100" w:afterAutospacing="1"/>
        <w:ind w:left="1134"/>
        <w:jc w:val="both"/>
        <w:rPr>
          <w:rFonts w:asciiTheme="minorHAnsi" w:eastAsia="Arial Unicode MS" w:hAnsiTheme="minorHAnsi" w:cstheme="minorHAnsi"/>
          <w:sz w:val="20"/>
          <w:szCs w:val="20"/>
          <w:lang w:val="es-ES_tradnl"/>
        </w:rPr>
      </w:pPr>
      <w:r w:rsidRPr="002D3E87">
        <w:rPr>
          <w:rFonts w:asciiTheme="minorHAnsi" w:eastAsia="Arial Unicode MS" w:hAnsiTheme="minorHAnsi" w:cstheme="minorHAnsi"/>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B11401" w:rsidRPr="00B11401" w:rsidRDefault="00EF3C68" w:rsidP="00E047E2">
      <w:pPr>
        <w:pStyle w:val="Prrafodelista"/>
        <w:numPr>
          <w:ilvl w:val="1"/>
          <w:numId w:val="30"/>
        </w:numPr>
        <w:rPr>
          <w:rFonts w:ascii="Calibri" w:hAnsi="Calibri"/>
          <w:b/>
          <w:color w:val="000000"/>
          <w:sz w:val="22"/>
          <w:szCs w:val="22"/>
          <w:lang w:eastAsia="es-BO"/>
        </w:rPr>
      </w:pPr>
      <w:r w:rsidRPr="00B11401">
        <w:rPr>
          <w:rFonts w:ascii="Calibri" w:hAnsi="Calibri"/>
          <w:b/>
          <w:color w:val="000000"/>
          <w:sz w:val="22"/>
          <w:szCs w:val="22"/>
          <w:lang w:val="es-BO" w:eastAsia="es-BO"/>
        </w:rPr>
        <w:t>MEDIDAS DE MITIGACION AMBIENTAL</w:t>
      </w:r>
    </w:p>
    <w:p w:rsidR="00B11401" w:rsidRPr="00920A4F" w:rsidRDefault="00B11401" w:rsidP="007E6348">
      <w:pPr>
        <w:ind w:left="1134"/>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11401" w:rsidRPr="00920A4F" w:rsidRDefault="00B11401" w:rsidP="007E6348">
      <w:pPr>
        <w:ind w:left="1134"/>
        <w:contextualSpacing/>
        <w:jc w:val="both"/>
        <w:rPr>
          <w:rFonts w:asciiTheme="minorHAnsi" w:hAnsiTheme="minorHAnsi" w:cstheme="minorHAnsi"/>
          <w:kern w:val="28"/>
          <w:sz w:val="20"/>
          <w:szCs w:val="20"/>
        </w:rPr>
      </w:pPr>
    </w:p>
    <w:p w:rsidR="00B11401" w:rsidRPr="00920A4F" w:rsidRDefault="00B11401" w:rsidP="007E6348">
      <w:pPr>
        <w:ind w:left="1134"/>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11401" w:rsidRPr="00920A4F" w:rsidRDefault="00B11401" w:rsidP="007E6348">
      <w:pPr>
        <w:ind w:left="1134"/>
        <w:contextualSpacing/>
        <w:jc w:val="both"/>
        <w:rPr>
          <w:rFonts w:asciiTheme="minorHAnsi" w:hAnsiTheme="minorHAnsi" w:cstheme="minorHAnsi"/>
          <w:kern w:val="28"/>
          <w:sz w:val="20"/>
          <w:szCs w:val="20"/>
        </w:rPr>
      </w:pPr>
    </w:p>
    <w:p w:rsidR="00B11401" w:rsidRPr="00920A4F" w:rsidRDefault="00B11401" w:rsidP="007E6348">
      <w:pPr>
        <w:ind w:left="1134"/>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w:t>
      </w:r>
      <w:r w:rsidRPr="00920A4F">
        <w:rPr>
          <w:rFonts w:asciiTheme="minorHAnsi" w:hAnsiTheme="minorHAnsi" w:cstheme="minorHAnsi"/>
          <w:kern w:val="28"/>
          <w:sz w:val="20"/>
          <w:szCs w:val="20"/>
        </w:rPr>
        <w:lastRenderedPageBreak/>
        <w:t xml:space="preserve">y autoridad. El Contratista enviará al Ingeniero, a la mayor brevedad posible, información detallada sobre cualquier accidente que ocurra. </w:t>
      </w:r>
    </w:p>
    <w:p w:rsidR="00B11401" w:rsidRPr="00920A4F" w:rsidRDefault="00B11401" w:rsidP="007E6348">
      <w:pPr>
        <w:ind w:left="1134"/>
        <w:contextualSpacing/>
        <w:jc w:val="both"/>
        <w:rPr>
          <w:rFonts w:asciiTheme="minorHAnsi" w:hAnsiTheme="minorHAnsi" w:cstheme="minorHAnsi"/>
          <w:kern w:val="28"/>
          <w:sz w:val="20"/>
          <w:szCs w:val="20"/>
        </w:rPr>
      </w:pPr>
    </w:p>
    <w:p w:rsidR="00B11401" w:rsidRDefault="00B11401" w:rsidP="007E6348">
      <w:pPr>
        <w:ind w:left="1134"/>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11401" w:rsidRDefault="00B11401" w:rsidP="00B11401">
      <w:pPr>
        <w:pStyle w:val="Prrafodelista"/>
        <w:ind w:left="1080"/>
        <w:rPr>
          <w:rFonts w:ascii="Calibri" w:hAnsi="Calibri"/>
          <w:b/>
          <w:color w:val="000000"/>
          <w:sz w:val="22"/>
          <w:szCs w:val="22"/>
          <w:lang w:eastAsia="es-BO"/>
        </w:rPr>
      </w:pPr>
    </w:p>
    <w:p w:rsidR="00B11401" w:rsidRDefault="00641D56"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2D3E87" w:rsidRDefault="002D3E87" w:rsidP="007E6348">
      <w:pPr>
        <w:pStyle w:val="Prrafodelista"/>
        <w:ind w:left="1134"/>
        <w:rPr>
          <w:rFonts w:asciiTheme="minorHAnsi" w:hAnsiTheme="minorHAnsi" w:cstheme="minorHAnsi"/>
          <w:kern w:val="28"/>
          <w:sz w:val="20"/>
          <w:szCs w:val="20"/>
        </w:rPr>
      </w:pPr>
    </w:p>
    <w:p w:rsidR="002D3E87" w:rsidRDefault="002D3E87" w:rsidP="002D3E87">
      <w:pPr>
        <w:pStyle w:val="Prrafodelista"/>
        <w:ind w:left="1134"/>
        <w:jc w:val="both"/>
        <w:rPr>
          <w:rFonts w:asciiTheme="minorHAnsi" w:hAnsiTheme="minorHAnsi" w:cstheme="minorHAnsi"/>
          <w:kern w:val="28"/>
          <w:sz w:val="20"/>
          <w:szCs w:val="20"/>
        </w:rPr>
      </w:pPr>
      <w:r w:rsidRPr="002D3E87">
        <w:rPr>
          <w:rFonts w:asciiTheme="minorHAnsi" w:hAnsiTheme="minorHAnsi" w:cstheme="minorHAnsi"/>
          <w:kern w:val="28"/>
          <w:sz w:val="20"/>
          <w:szCs w:val="20"/>
        </w:rPr>
        <w:t>La remoción de Empedrado será medido en metros cuadrados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7E6348" w:rsidRPr="002D3E87" w:rsidRDefault="007E6348" w:rsidP="002D3E87">
      <w:pPr>
        <w:rPr>
          <w:rFonts w:asciiTheme="minorHAnsi" w:hAnsiTheme="minorHAnsi" w:cstheme="minorHAnsi"/>
          <w:kern w:val="28"/>
          <w:sz w:val="20"/>
          <w:szCs w:val="20"/>
          <w:lang w:val="es-ES_tradnl"/>
        </w:rPr>
      </w:pPr>
    </w:p>
    <w:p w:rsidR="00DA0849" w:rsidRDefault="00DA0849"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EXCAVA</w:t>
      </w:r>
      <w:r w:rsidR="00EF3C68" w:rsidRPr="00B413CB">
        <w:rPr>
          <w:rFonts w:ascii="Calibri" w:hAnsi="Calibri"/>
          <w:b/>
          <w:color w:val="2E74B5" w:themeColor="accent1" w:themeShade="BF"/>
          <w:sz w:val="22"/>
          <w:szCs w:val="22"/>
          <w:lang w:val="es-BO" w:eastAsia="es-BO"/>
        </w:rPr>
        <w:t>CIÓN DE ZANJA TERRENO SEMI DURO</w:t>
      </w:r>
    </w:p>
    <w:p w:rsidR="008C22AA" w:rsidRPr="008C22AA" w:rsidRDefault="008C22AA" w:rsidP="008C22AA">
      <w:pPr>
        <w:pStyle w:val="Prrafodelista"/>
        <w:ind w:left="720"/>
        <w:jc w:val="both"/>
        <w:rPr>
          <w:rFonts w:asciiTheme="minorHAnsi" w:hAnsiTheme="minorHAnsi" w:cstheme="minorHAnsi"/>
          <w:b/>
          <w:sz w:val="20"/>
          <w:szCs w:val="20"/>
          <w:vertAlign w:val="superscript"/>
        </w:rPr>
      </w:pPr>
      <w:r w:rsidRPr="008C22AA">
        <w:rPr>
          <w:rFonts w:asciiTheme="minorHAnsi" w:hAnsiTheme="minorHAnsi" w:cstheme="minorHAnsi"/>
          <w:b/>
          <w:sz w:val="20"/>
          <w:szCs w:val="20"/>
        </w:rPr>
        <w:t>UNIDAD: Metro Cubico (m3)</w:t>
      </w:r>
    </w:p>
    <w:p w:rsidR="008C22AA" w:rsidRPr="00B413CB" w:rsidRDefault="008C22AA" w:rsidP="008C22AA">
      <w:pPr>
        <w:pStyle w:val="Prrafodelista"/>
        <w:ind w:left="720"/>
        <w:rPr>
          <w:rFonts w:ascii="Calibri" w:hAnsi="Calibri"/>
          <w:b/>
          <w:color w:val="2E74B5" w:themeColor="accent1" w:themeShade="BF"/>
          <w:sz w:val="22"/>
          <w:szCs w:val="22"/>
          <w:lang w:val="es-BO" w:eastAsia="es-BO"/>
        </w:rPr>
      </w:pPr>
    </w:p>
    <w:p w:rsidR="008C22AA" w:rsidRPr="008C22AA" w:rsidRDefault="00EF3C68" w:rsidP="00E047E2">
      <w:pPr>
        <w:pStyle w:val="Prrafodelista"/>
        <w:numPr>
          <w:ilvl w:val="1"/>
          <w:numId w:val="30"/>
        </w:numPr>
        <w:rPr>
          <w:rFonts w:ascii="Calibri" w:hAnsi="Calibri"/>
          <w:b/>
          <w:color w:val="000000"/>
          <w:sz w:val="22"/>
          <w:szCs w:val="22"/>
          <w:lang w:val="es-BO" w:eastAsia="es-BO"/>
        </w:rPr>
      </w:pPr>
      <w:r w:rsidRPr="008C22AA">
        <w:rPr>
          <w:rFonts w:ascii="Calibri" w:hAnsi="Calibri"/>
          <w:b/>
          <w:color w:val="000000"/>
          <w:sz w:val="22"/>
          <w:szCs w:val="22"/>
          <w:lang w:val="es-BO" w:eastAsia="es-BO"/>
        </w:rPr>
        <w:t>DEFINICION</w:t>
      </w:r>
    </w:p>
    <w:p w:rsidR="008C22AA" w:rsidRPr="00920A4F" w:rsidRDefault="008C22AA" w:rsidP="008C22AA">
      <w:pPr>
        <w:ind w:left="1416"/>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sidDel="00761165">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 xml:space="preserve"> la excavación en zanja en terreno </w:t>
      </w:r>
      <w:proofErr w:type="spellStart"/>
      <w:r w:rsidRPr="00920A4F">
        <w:rPr>
          <w:rFonts w:asciiTheme="minorHAnsi" w:hAnsiTheme="minorHAnsi" w:cstheme="minorHAnsi"/>
          <w:kern w:val="28"/>
          <w:sz w:val="20"/>
          <w:szCs w:val="20"/>
          <w:lang w:val="es-ES_tradnl"/>
        </w:rPr>
        <w:t>semi</w:t>
      </w:r>
      <w:proofErr w:type="spellEnd"/>
      <w:r w:rsidRPr="00920A4F">
        <w:rPr>
          <w:rFonts w:asciiTheme="minorHAnsi" w:hAnsiTheme="minorHAnsi" w:cstheme="minorHAnsi"/>
          <w:kern w:val="28"/>
          <w:sz w:val="20"/>
          <w:szCs w:val="20"/>
          <w:lang w:val="es-ES_tradnl"/>
        </w:rPr>
        <w:t xml:space="preserve">-duro esto con la finalidad de realizar el tendido de tuberías de 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instrucciones emitidas por el SUPERVISOR DE OBRA</w:t>
      </w:r>
      <w:r w:rsidRPr="00920A4F">
        <w:rPr>
          <w:rFonts w:asciiTheme="minorHAnsi" w:hAnsiTheme="minorHAnsi" w:cstheme="minorHAnsi"/>
          <w:kern w:val="28"/>
          <w:sz w:val="20"/>
          <w:szCs w:val="20"/>
          <w:lang w:val="es-ES_tradnl"/>
        </w:rPr>
        <w:t xml:space="preserve">, utilizando medios mecánicos o manuales. En este ítem se incluye cualquier desbroce superficial </w:t>
      </w:r>
    </w:p>
    <w:p w:rsidR="008C22AA" w:rsidRPr="00920A4F" w:rsidRDefault="008C22AA" w:rsidP="008C22AA">
      <w:pPr>
        <w:ind w:left="1416"/>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8C22AA" w:rsidRPr="00920A4F" w:rsidRDefault="008C22AA" w:rsidP="008C22AA">
      <w:pPr>
        <w:pStyle w:val="PARRAFO"/>
        <w:ind w:left="1416"/>
        <w:rPr>
          <w:sz w:val="20"/>
          <w:szCs w:val="20"/>
          <w:u w:val="single"/>
          <w:lang w:val="es-BO"/>
        </w:rPr>
      </w:pPr>
      <w:r w:rsidRPr="00920A4F">
        <w:rPr>
          <w:sz w:val="20"/>
          <w:szCs w:val="20"/>
          <w:u w:val="single"/>
          <w:lang w:val="es-BO"/>
        </w:rPr>
        <w:t xml:space="preserve">Terreno Semiduro a Duro Tipo II: Terreno arcilloso, ripioso, maicillo disgregable con la mano y en general terrenos agrícolas compactos. </w:t>
      </w: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8C22AA" w:rsidRPr="00920A4F" w:rsidRDefault="008C22AA" w:rsidP="008C22AA">
      <w:pPr>
        <w:ind w:left="1416"/>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8C22AA" w:rsidRPr="008C22AA" w:rsidRDefault="008C22AA" w:rsidP="008C22AA">
      <w:pPr>
        <w:pStyle w:val="Prrafodelista"/>
        <w:ind w:left="1080"/>
        <w:rPr>
          <w:rFonts w:ascii="Calibri" w:hAnsi="Calibri"/>
          <w:b/>
          <w:color w:val="000000"/>
          <w:sz w:val="22"/>
          <w:szCs w:val="22"/>
          <w:lang w:val="es-ES_tradnl" w:eastAsia="es-BO"/>
        </w:rPr>
      </w:pPr>
    </w:p>
    <w:p w:rsidR="00EF3C68" w:rsidRPr="00B413CB"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8C22AA" w:rsidRPr="00920A4F" w:rsidRDefault="008C22AA" w:rsidP="008C22AA">
      <w:pPr>
        <w:ind w:left="1416"/>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8C22AA" w:rsidRPr="00920A4F" w:rsidRDefault="008C22AA" w:rsidP="008C22AA">
      <w:pPr>
        <w:ind w:left="1416"/>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8C22AA" w:rsidRPr="00920A4F" w:rsidRDefault="008C22AA" w:rsidP="008C22AA">
      <w:pPr>
        <w:ind w:left="1416"/>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8C22AA" w:rsidRPr="00920A4F" w:rsidRDefault="008C22AA" w:rsidP="008C22AA">
      <w:pPr>
        <w:ind w:left="1416"/>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8C22AA" w:rsidRPr="00920A4F" w:rsidRDefault="008C22AA" w:rsidP="008C22AA">
      <w:pPr>
        <w:ind w:left="1416"/>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8C22AA" w:rsidRPr="00920A4F" w:rsidRDefault="008C22AA" w:rsidP="00E047E2">
      <w:pPr>
        <w:pStyle w:val="Prrafodelista"/>
        <w:numPr>
          <w:ilvl w:val="0"/>
          <w:numId w:val="9"/>
        </w:numPr>
        <w:spacing w:line="276" w:lineRule="auto"/>
        <w:ind w:left="2060"/>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8C22AA" w:rsidRPr="00920A4F" w:rsidRDefault="008C22AA" w:rsidP="008C22AA">
      <w:pPr>
        <w:tabs>
          <w:tab w:val="left" w:pos="8190"/>
        </w:tabs>
        <w:ind w:left="1416"/>
        <w:jc w:val="both"/>
        <w:rPr>
          <w:rFonts w:asciiTheme="minorHAnsi" w:hAnsiTheme="minorHAnsi" w:cstheme="minorHAnsi"/>
          <w:kern w:val="28"/>
          <w:sz w:val="20"/>
          <w:szCs w:val="20"/>
          <w:lang w:val="es-ES_tradnl"/>
        </w:rPr>
      </w:pPr>
    </w:p>
    <w:p w:rsidR="008C22AA" w:rsidRPr="00920A4F" w:rsidRDefault="008C22AA" w:rsidP="008C22AA">
      <w:pPr>
        <w:ind w:left="1416"/>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20A4F" w:rsidDel="00FD6796">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Los costos adicionales de estas actividades estarán por cuenta del CONTRATISTA.</w:t>
      </w:r>
    </w:p>
    <w:p w:rsidR="008C22AA" w:rsidRPr="00920A4F" w:rsidRDefault="008C22AA" w:rsidP="008C22AA">
      <w:pPr>
        <w:ind w:left="1416"/>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8C22AA" w:rsidRPr="00920A4F" w:rsidRDefault="008C22AA" w:rsidP="008C22AA">
      <w:pPr>
        <w:ind w:left="1416"/>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8C22AA" w:rsidRPr="00920A4F" w:rsidRDefault="008C22AA" w:rsidP="008C22AA">
      <w:pPr>
        <w:pStyle w:val="PARRAFO"/>
        <w:ind w:left="1416"/>
        <w:rPr>
          <w:sz w:val="20"/>
          <w:szCs w:val="20"/>
          <w:lang w:val="es-ES_tradnl"/>
        </w:rPr>
      </w:pPr>
      <w:r w:rsidRPr="00920A4F">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8C22AA" w:rsidRDefault="008C22AA" w:rsidP="008C22AA">
      <w:pPr>
        <w:ind w:left="1416"/>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8641A7" w:rsidRPr="00920A4F" w:rsidRDefault="008641A7" w:rsidP="008C22AA">
      <w:pPr>
        <w:ind w:left="1416"/>
        <w:jc w:val="both"/>
        <w:rPr>
          <w:rFonts w:asciiTheme="minorHAnsi" w:hAnsiTheme="minorHAnsi" w:cstheme="minorHAnsi"/>
          <w:kern w:val="28"/>
          <w:sz w:val="20"/>
          <w:szCs w:val="20"/>
          <w:lang w:val="es-ES_tradnl"/>
        </w:rPr>
      </w:pPr>
    </w:p>
    <w:p w:rsidR="008C22AA" w:rsidRPr="00920A4F" w:rsidRDefault="008C22AA" w:rsidP="008C22AA">
      <w:pPr>
        <w:ind w:left="1416"/>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8C22AA" w:rsidRDefault="008C22AA" w:rsidP="008C22AA">
      <w:pPr>
        <w:ind w:left="1416"/>
        <w:jc w:val="both"/>
        <w:rPr>
          <w:rFonts w:asciiTheme="minorHAnsi" w:eastAsia="Arial Unicode MS" w:hAnsiTheme="minorHAnsi" w:cstheme="minorHAnsi"/>
          <w:iCs/>
          <w:sz w:val="20"/>
          <w:szCs w:val="20"/>
          <w:lang w:val="es-ES_tradnl"/>
        </w:rPr>
      </w:pPr>
      <w:r w:rsidRPr="00920A4F">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891E03" w:rsidRPr="00920A4F" w:rsidRDefault="00891E03" w:rsidP="008C22AA">
      <w:pPr>
        <w:ind w:left="1416"/>
        <w:jc w:val="both"/>
        <w:rPr>
          <w:rFonts w:asciiTheme="minorHAnsi" w:hAnsiTheme="minorHAnsi" w:cstheme="minorHAnsi"/>
          <w:kern w:val="28"/>
          <w:sz w:val="20"/>
          <w:szCs w:val="20"/>
          <w:lang w:val="es-ES_tradnl"/>
        </w:rPr>
      </w:pPr>
    </w:p>
    <w:p w:rsidR="008C22AA" w:rsidRPr="00920A4F" w:rsidRDefault="008C22AA" w:rsidP="008C22AA">
      <w:pPr>
        <w:pStyle w:val="Estilo1"/>
        <w:spacing w:line="276" w:lineRule="auto"/>
        <w:ind w:left="1416"/>
        <w:rPr>
          <w:rFonts w:asciiTheme="minorHAnsi" w:eastAsia="Times New Roman" w:hAnsiTheme="minorHAnsi" w:cstheme="minorHAnsi"/>
          <w:bCs/>
          <w:sz w:val="20"/>
          <w:szCs w:val="20"/>
        </w:rPr>
      </w:pPr>
      <w:r w:rsidRPr="00920A4F">
        <w:rPr>
          <w:rFonts w:asciiTheme="minorHAnsi" w:hAnsiTheme="minorHAnsi" w:cstheme="minorHAnsi"/>
          <w:sz w:val="20"/>
          <w:szCs w:val="20"/>
        </w:rPr>
        <w:t>P</w:t>
      </w:r>
      <w:r w:rsidRPr="00920A4F">
        <w:rPr>
          <w:rFonts w:asciiTheme="minorHAnsi" w:eastAsia="Times New Roman" w:hAnsiTheme="minorHAnsi" w:cstheme="minorHAnsi"/>
          <w:bCs/>
          <w:sz w:val="20"/>
          <w:szCs w:val="20"/>
        </w:rPr>
        <w:t>revisiones aplicables a la excavación</w:t>
      </w:r>
    </w:p>
    <w:p w:rsidR="008C22AA" w:rsidRPr="00920A4F" w:rsidRDefault="008C22AA" w:rsidP="008C22AA">
      <w:pPr>
        <w:tabs>
          <w:tab w:val="left" w:pos="2235"/>
        </w:tabs>
        <w:ind w:left="1416"/>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8C22AA" w:rsidRPr="00920A4F" w:rsidRDefault="008C22AA" w:rsidP="008C22AA">
      <w:pPr>
        <w:pStyle w:val="Estilo1"/>
        <w:spacing w:line="276" w:lineRule="auto"/>
        <w:ind w:left="1416"/>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8641A7" w:rsidRPr="00920A4F" w:rsidRDefault="008641A7" w:rsidP="008C22AA">
      <w:pPr>
        <w:pStyle w:val="Estilo1"/>
        <w:spacing w:line="276" w:lineRule="auto"/>
        <w:ind w:left="1416"/>
        <w:rPr>
          <w:rFonts w:asciiTheme="minorHAnsi" w:hAnsiTheme="minorHAnsi" w:cstheme="minorHAnsi"/>
          <w:sz w:val="20"/>
          <w:szCs w:val="20"/>
        </w:rPr>
      </w:pPr>
    </w:p>
    <w:p w:rsidR="008C22AA" w:rsidRPr="00920A4F" w:rsidRDefault="008C22AA" w:rsidP="00E047E2">
      <w:pPr>
        <w:numPr>
          <w:ilvl w:val="0"/>
          <w:numId w:val="12"/>
        </w:numPr>
        <w:spacing w:line="276" w:lineRule="auto"/>
        <w:ind w:left="2136"/>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8C22AA" w:rsidRPr="00891E03" w:rsidRDefault="008C22AA" w:rsidP="00084C9D">
      <w:pPr>
        <w:pStyle w:val="Prrafodelista"/>
        <w:numPr>
          <w:ilvl w:val="0"/>
          <w:numId w:val="52"/>
        </w:numPr>
        <w:tabs>
          <w:tab w:val="num" w:pos="1636"/>
          <w:tab w:val="left" w:pos="9072"/>
        </w:tabs>
        <w:autoSpaceDE w:val="0"/>
        <w:autoSpaceDN w:val="0"/>
        <w:adjustRightInd w:val="0"/>
        <w:spacing w:line="276" w:lineRule="auto"/>
        <w:ind w:right="51"/>
        <w:jc w:val="both"/>
        <w:rPr>
          <w:rFonts w:asciiTheme="minorHAnsi" w:hAnsiTheme="minorHAnsi" w:cstheme="minorHAnsi"/>
          <w:sz w:val="20"/>
          <w:szCs w:val="20"/>
          <w:lang w:val="es-ES_tradnl"/>
        </w:rPr>
      </w:pPr>
      <w:r w:rsidRPr="00891E03">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8C22AA" w:rsidRPr="00891E03" w:rsidRDefault="008C22AA" w:rsidP="00084C9D">
      <w:pPr>
        <w:pStyle w:val="Prrafodelista"/>
        <w:numPr>
          <w:ilvl w:val="0"/>
          <w:numId w:val="52"/>
        </w:numPr>
        <w:tabs>
          <w:tab w:val="num" w:pos="928"/>
          <w:tab w:val="left" w:pos="9072"/>
        </w:tabs>
        <w:autoSpaceDE w:val="0"/>
        <w:autoSpaceDN w:val="0"/>
        <w:adjustRightInd w:val="0"/>
        <w:spacing w:line="276" w:lineRule="auto"/>
        <w:ind w:right="51"/>
        <w:jc w:val="both"/>
        <w:rPr>
          <w:rFonts w:asciiTheme="minorHAnsi" w:hAnsiTheme="minorHAnsi" w:cstheme="minorHAnsi"/>
          <w:sz w:val="20"/>
          <w:szCs w:val="20"/>
          <w:lang w:val="es-ES_tradnl"/>
        </w:rPr>
      </w:pPr>
      <w:r w:rsidRPr="00891E03">
        <w:rPr>
          <w:rFonts w:asciiTheme="minorHAnsi" w:hAnsiTheme="minorHAnsi" w:cstheme="minorHAnsi"/>
          <w:sz w:val="20"/>
          <w:szCs w:val="20"/>
          <w:lang w:val="es-ES_tradnl"/>
        </w:rPr>
        <w:t>El CONTRATISTA realizará el cruce por debajo o encima del sistema existente bajo autorización del SUPERVISOR DE OBRA.</w:t>
      </w:r>
    </w:p>
    <w:p w:rsidR="008C22AA" w:rsidRPr="00891E03" w:rsidRDefault="008C22AA" w:rsidP="00084C9D">
      <w:pPr>
        <w:pStyle w:val="Prrafodelista"/>
        <w:numPr>
          <w:ilvl w:val="0"/>
          <w:numId w:val="52"/>
        </w:numPr>
        <w:tabs>
          <w:tab w:val="num" w:pos="928"/>
          <w:tab w:val="left" w:pos="9072"/>
        </w:tabs>
        <w:autoSpaceDE w:val="0"/>
        <w:autoSpaceDN w:val="0"/>
        <w:adjustRightInd w:val="0"/>
        <w:spacing w:line="276" w:lineRule="auto"/>
        <w:ind w:right="51"/>
        <w:jc w:val="both"/>
        <w:rPr>
          <w:rFonts w:asciiTheme="minorHAnsi" w:hAnsiTheme="minorHAnsi" w:cstheme="minorHAnsi"/>
          <w:sz w:val="20"/>
          <w:szCs w:val="20"/>
          <w:lang w:val="es-ES_tradnl"/>
        </w:rPr>
      </w:pPr>
      <w:r w:rsidRPr="00891E03">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8C22AA" w:rsidRPr="00920A4F" w:rsidRDefault="008C22AA" w:rsidP="008C22AA">
      <w:pPr>
        <w:ind w:left="2136"/>
        <w:contextualSpacing/>
        <w:jc w:val="both"/>
        <w:rPr>
          <w:rFonts w:asciiTheme="minorHAnsi" w:hAnsiTheme="minorHAnsi" w:cstheme="minorHAnsi"/>
          <w:sz w:val="20"/>
          <w:szCs w:val="20"/>
          <w:lang w:val="es-ES_tradnl"/>
        </w:rPr>
      </w:pPr>
    </w:p>
    <w:p w:rsidR="008C22AA" w:rsidRPr="00920A4F" w:rsidRDefault="008C22AA" w:rsidP="00E047E2">
      <w:pPr>
        <w:numPr>
          <w:ilvl w:val="0"/>
          <w:numId w:val="12"/>
        </w:numPr>
        <w:spacing w:line="276" w:lineRule="auto"/>
        <w:ind w:left="2136"/>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con líneas enterradas existentes</w:t>
      </w:r>
    </w:p>
    <w:p w:rsidR="008C22AA" w:rsidRPr="00891E03" w:rsidRDefault="008C22AA" w:rsidP="00084C9D">
      <w:pPr>
        <w:pStyle w:val="Prrafodelista"/>
        <w:numPr>
          <w:ilvl w:val="0"/>
          <w:numId w:val="53"/>
        </w:numPr>
        <w:tabs>
          <w:tab w:val="num" w:pos="928"/>
        </w:tabs>
        <w:spacing w:line="276" w:lineRule="auto"/>
        <w:jc w:val="both"/>
        <w:rPr>
          <w:rFonts w:asciiTheme="minorHAnsi" w:eastAsia="Arial Unicode MS" w:hAnsiTheme="minorHAnsi" w:cstheme="minorHAnsi"/>
          <w:b/>
          <w:sz w:val="20"/>
          <w:szCs w:val="20"/>
          <w:lang w:val="es-ES_tradnl"/>
        </w:rPr>
      </w:pPr>
      <w:r w:rsidRPr="00891E03">
        <w:rPr>
          <w:rFonts w:asciiTheme="minorHAnsi" w:eastAsia="Arial Unicode MS" w:hAnsiTheme="minorHAnsi" w:cstheme="minorHAnsi"/>
          <w:sz w:val="20"/>
          <w:szCs w:val="20"/>
          <w:lang w:val="es-ES_tradnl"/>
        </w:rPr>
        <w:t xml:space="preserve">Cuando el tendido se realice de </w:t>
      </w:r>
      <w:r w:rsidRPr="00891E03">
        <w:rPr>
          <w:rFonts w:asciiTheme="minorHAnsi" w:hAnsiTheme="minorHAnsi" w:cstheme="minorHAnsi"/>
          <w:sz w:val="20"/>
          <w:szCs w:val="20"/>
          <w:lang w:val="es-ES_tradnl"/>
        </w:rPr>
        <w:t>forma paralela a otros sistemas subterráneos</w:t>
      </w:r>
      <w:r w:rsidRPr="00891E03">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w:t>
      </w:r>
      <w:r w:rsidRPr="00891E03">
        <w:rPr>
          <w:rFonts w:asciiTheme="minorHAnsi" w:eastAsia="Arial Unicode MS" w:hAnsiTheme="minorHAnsi" w:cstheme="minorHAnsi"/>
          <w:sz w:val="20"/>
          <w:szCs w:val="20"/>
          <w:lang w:val="es-ES_tradnl"/>
        </w:rPr>
        <w:lastRenderedPageBreak/>
        <w:t>señalización (provista por el CONTRATISTA si corresponde); con el fin de diferenciarla de los demás servicios subterráneos.</w:t>
      </w:r>
    </w:p>
    <w:p w:rsidR="008C22AA" w:rsidRPr="00891E03" w:rsidRDefault="008C22AA" w:rsidP="00084C9D">
      <w:pPr>
        <w:pStyle w:val="Prrafodelista"/>
        <w:numPr>
          <w:ilvl w:val="0"/>
          <w:numId w:val="53"/>
        </w:numPr>
        <w:tabs>
          <w:tab w:val="num" w:pos="928"/>
        </w:tabs>
        <w:spacing w:line="276" w:lineRule="auto"/>
        <w:jc w:val="both"/>
        <w:rPr>
          <w:rFonts w:asciiTheme="minorHAnsi" w:eastAsia="Arial Unicode MS" w:hAnsiTheme="minorHAnsi" w:cstheme="minorHAnsi"/>
          <w:b/>
          <w:sz w:val="20"/>
          <w:szCs w:val="20"/>
          <w:lang w:val="es-ES_tradnl"/>
        </w:rPr>
      </w:pPr>
      <w:r w:rsidRPr="00891E03">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8C22AA" w:rsidRPr="00891E03" w:rsidRDefault="008C22AA" w:rsidP="00084C9D">
      <w:pPr>
        <w:pStyle w:val="Prrafodelista"/>
        <w:numPr>
          <w:ilvl w:val="0"/>
          <w:numId w:val="53"/>
        </w:numPr>
        <w:tabs>
          <w:tab w:val="num" w:pos="928"/>
        </w:tabs>
        <w:spacing w:line="276" w:lineRule="auto"/>
        <w:jc w:val="both"/>
        <w:rPr>
          <w:rFonts w:asciiTheme="minorHAnsi" w:eastAsia="Arial Unicode MS" w:hAnsiTheme="minorHAnsi" w:cstheme="minorHAnsi"/>
          <w:b/>
          <w:sz w:val="20"/>
          <w:szCs w:val="20"/>
          <w:lang w:val="es-ES_tradnl"/>
        </w:rPr>
      </w:pPr>
      <w:r w:rsidRPr="00891E03">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8C22AA" w:rsidRPr="00920A4F" w:rsidRDefault="008C22AA" w:rsidP="008C22AA">
      <w:pPr>
        <w:ind w:left="2125"/>
        <w:jc w:val="both"/>
        <w:rPr>
          <w:rFonts w:asciiTheme="minorHAnsi" w:eastAsia="Arial Unicode MS" w:hAnsiTheme="minorHAnsi" w:cstheme="minorHAnsi"/>
          <w:b/>
          <w:sz w:val="20"/>
          <w:szCs w:val="20"/>
          <w:lang w:val="es-ES_tradnl"/>
        </w:rPr>
      </w:pPr>
    </w:p>
    <w:p w:rsidR="008C22AA" w:rsidRPr="00920A4F" w:rsidRDefault="008C22AA" w:rsidP="008C22AA">
      <w:pPr>
        <w:ind w:left="1416"/>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8C22AA" w:rsidRPr="00920A4F" w:rsidRDefault="008C22AA" w:rsidP="00E047E2">
      <w:pPr>
        <w:numPr>
          <w:ilvl w:val="0"/>
          <w:numId w:val="10"/>
        </w:numPr>
        <w:tabs>
          <w:tab w:val="num" w:pos="709"/>
        </w:tabs>
        <w:spacing w:line="276" w:lineRule="auto"/>
        <w:ind w:left="2125"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8C22AA" w:rsidRPr="008C22AA" w:rsidRDefault="008C22AA" w:rsidP="008C22AA">
      <w:pPr>
        <w:pStyle w:val="Prrafodelista"/>
        <w:ind w:left="1080"/>
        <w:rPr>
          <w:rFonts w:ascii="Calibri" w:hAnsi="Calibri"/>
          <w:b/>
          <w:color w:val="000000"/>
          <w:sz w:val="22"/>
          <w:szCs w:val="22"/>
          <w:lang w:eastAsia="es-BO"/>
        </w:rPr>
      </w:pPr>
    </w:p>
    <w:p w:rsidR="00EF3C68" w:rsidRPr="00B413CB"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8C22AA" w:rsidRPr="00920A4F" w:rsidRDefault="008C22AA" w:rsidP="008C22AA">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C22AA" w:rsidRPr="00920A4F" w:rsidRDefault="008C22AA" w:rsidP="008C22AA">
      <w:pPr>
        <w:ind w:left="1416"/>
        <w:contextualSpacing/>
        <w:jc w:val="both"/>
        <w:rPr>
          <w:rFonts w:asciiTheme="minorHAnsi" w:hAnsiTheme="minorHAnsi" w:cstheme="minorHAnsi"/>
          <w:kern w:val="28"/>
          <w:sz w:val="20"/>
          <w:szCs w:val="20"/>
        </w:rPr>
      </w:pPr>
    </w:p>
    <w:p w:rsidR="008C22AA" w:rsidRPr="00920A4F" w:rsidRDefault="008C22AA" w:rsidP="008C22AA">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C22AA" w:rsidRPr="00920A4F" w:rsidRDefault="008C22AA" w:rsidP="008C22AA">
      <w:pPr>
        <w:ind w:left="1416"/>
        <w:contextualSpacing/>
        <w:jc w:val="both"/>
        <w:rPr>
          <w:rFonts w:asciiTheme="minorHAnsi" w:hAnsiTheme="minorHAnsi" w:cstheme="minorHAnsi"/>
          <w:kern w:val="28"/>
          <w:sz w:val="20"/>
          <w:szCs w:val="20"/>
        </w:rPr>
      </w:pPr>
    </w:p>
    <w:p w:rsidR="008C22AA" w:rsidRPr="00920A4F" w:rsidRDefault="008C22AA" w:rsidP="008C22AA">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w:t>
      </w:r>
      <w:r w:rsidRPr="00920A4F">
        <w:rPr>
          <w:rFonts w:asciiTheme="minorHAnsi" w:hAnsiTheme="minorHAnsi" w:cstheme="minorHAnsi"/>
          <w:kern w:val="28"/>
          <w:sz w:val="20"/>
          <w:szCs w:val="20"/>
        </w:rPr>
        <w:lastRenderedPageBreak/>
        <w:t xml:space="preserve">esa responsabilidad y autoridad. El Contratista enviará al Ingeniero, a la mayor brevedad posible, información detallada sobre cualquier accidente que ocurra. </w:t>
      </w:r>
    </w:p>
    <w:p w:rsidR="008C22AA" w:rsidRPr="00920A4F" w:rsidRDefault="008C22AA" w:rsidP="008C22AA">
      <w:pPr>
        <w:ind w:left="1416"/>
        <w:contextualSpacing/>
        <w:jc w:val="both"/>
        <w:rPr>
          <w:rFonts w:asciiTheme="minorHAnsi" w:hAnsiTheme="minorHAnsi" w:cstheme="minorHAnsi"/>
          <w:kern w:val="28"/>
          <w:sz w:val="20"/>
          <w:szCs w:val="20"/>
        </w:rPr>
      </w:pPr>
    </w:p>
    <w:p w:rsidR="008C22AA" w:rsidRDefault="008C22AA" w:rsidP="008C22AA">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C22AA" w:rsidRPr="008C22AA" w:rsidRDefault="008C22AA" w:rsidP="008C22AA">
      <w:pPr>
        <w:pStyle w:val="Prrafodelista"/>
        <w:ind w:left="1080"/>
        <w:rPr>
          <w:rFonts w:ascii="Calibri" w:hAnsi="Calibri"/>
          <w:b/>
          <w:color w:val="000000"/>
          <w:sz w:val="22"/>
          <w:szCs w:val="22"/>
          <w:lang w:eastAsia="es-BO"/>
        </w:rPr>
      </w:pPr>
    </w:p>
    <w:p w:rsidR="00641D56" w:rsidRPr="00B413CB" w:rsidRDefault="00641D56"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8C22AA" w:rsidRPr="00920A4F" w:rsidRDefault="008C22AA" w:rsidP="008C22AA">
      <w:pPr>
        <w:spacing w:before="120" w:after="120"/>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8C22AA" w:rsidRPr="00920A4F" w:rsidRDefault="008C22AA" w:rsidP="008C22AA">
      <w:pPr>
        <w:ind w:left="1416"/>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8C22AA" w:rsidRPr="00920A4F" w:rsidRDefault="008C22AA" w:rsidP="008C22AA">
      <w:pPr>
        <w:ind w:left="1416"/>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8C22AA" w:rsidRPr="008C22AA" w:rsidRDefault="008C22AA" w:rsidP="00EF3C68">
      <w:pPr>
        <w:pStyle w:val="Prrafodelista"/>
        <w:ind w:left="720"/>
        <w:rPr>
          <w:rFonts w:ascii="Calibri" w:hAnsi="Calibri"/>
          <w:b/>
          <w:color w:val="000000"/>
          <w:sz w:val="22"/>
          <w:szCs w:val="22"/>
          <w:lang w:val="es-ES_tradnl" w:eastAsia="es-BO"/>
        </w:rPr>
      </w:pPr>
    </w:p>
    <w:p w:rsidR="00DA0849" w:rsidRPr="00B413CB" w:rsidRDefault="00EF3C68"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TRANSPORTE DE TUBERIA</w:t>
      </w:r>
    </w:p>
    <w:p w:rsidR="009C0573" w:rsidRPr="009C0573" w:rsidRDefault="009C0573" w:rsidP="009C0573">
      <w:pPr>
        <w:pStyle w:val="Prrafodelista"/>
        <w:ind w:left="720"/>
        <w:jc w:val="both"/>
        <w:rPr>
          <w:rFonts w:asciiTheme="minorHAnsi" w:hAnsiTheme="minorHAnsi" w:cstheme="minorHAnsi"/>
          <w:b/>
          <w:sz w:val="20"/>
          <w:szCs w:val="20"/>
          <w:vertAlign w:val="superscript"/>
        </w:rPr>
      </w:pPr>
      <w:r w:rsidRPr="009C0573">
        <w:rPr>
          <w:rFonts w:asciiTheme="minorHAnsi" w:hAnsiTheme="minorHAnsi" w:cstheme="minorHAnsi"/>
          <w:b/>
          <w:sz w:val="20"/>
          <w:szCs w:val="20"/>
        </w:rPr>
        <w:t>UNIDAD: Global (GLB)</w:t>
      </w:r>
    </w:p>
    <w:p w:rsidR="009C0573" w:rsidRPr="009C0573" w:rsidRDefault="009C0573" w:rsidP="009C0573">
      <w:pPr>
        <w:rPr>
          <w:rFonts w:ascii="Calibri" w:hAnsi="Calibri"/>
          <w:b/>
          <w:color w:val="000000"/>
          <w:sz w:val="22"/>
          <w:szCs w:val="22"/>
          <w:lang w:val="es-BO" w:eastAsia="es-BO"/>
        </w:rPr>
      </w:pPr>
    </w:p>
    <w:p w:rsidR="009C0573"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9C0573" w:rsidRPr="009C0573" w:rsidRDefault="009C0573" w:rsidP="009C0573">
      <w:pPr>
        <w:pStyle w:val="Prrafodelista"/>
        <w:ind w:left="1416"/>
        <w:rPr>
          <w:rFonts w:ascii="Calibri" w:hAnsi="Calibri"/>
          <w:b/>
          <w:color w:val="000000"/>
          <w:sz w:val="22"/>
          <w:szCs w:val="22"/>
          <w:lang w:val="es-BO" w:eastAsia="es-BO"/>
        </w:rPr>
      </w:pPr>
      <w:r w:rsidRPr="009C0573">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w:t>
      </w:r>
      <w:proofErr w:type="spellStart"/>
      <w:r w:rsidRPr="009C0573">
        <w:rPr>
          <w:rFonts w:asciiTheme="minorHAnsi" w:eastAsia="Arial Unicode MS" w:hAnsiTheme="minorHAnsi" w:cstheme="minorHAnsi"/>
          <w:sz w:val="20"/>
          <w:szCs w:val="20"/>
        </w:rPr>
        <w:t>descarguío</w:t>
      </w:r>
      <w:proofErr w:type="spellEnd"/>
      <w:r w:rsidRPr="009C0573">
        <w:rPr>
          <w:rFonts w:asciiTheme="minorHAnsi" w:eastAsia="Arial Unicode MS" w:hAnsiTheme="minorHAnsi" w:cstheme="minorHAnsi"/>
          <w:sz w:val="20"/>
          <w:szCs w:val="20"/>
        </w:rPr>
        <w:t xml:space="preserve">, distribución dentro del área de trabajo, su respectivo almacenaje estarán a cargo del CONTRATISTA. </w:t>
      </w:r>
    </w:p>
    <w:p w:rsidR="009C0573" w:rsidRDefault="009C0573" w:rsidP="009C0573">
      <w:pPr>
        <w:rPr>
          <w:rFonts w:ascii="Calibri" w:hAnsi="Calibri"/>
          <w:b/>
          <w:color w:val="000000"/>
          <w:sz w:val="22"/>
          <w:szCs w:val="22"/>
          <w:lang w:val="es-BO" w:eastAsia="es-BO"/>
        </w:rPr>
      </w:pPr>
    </w:p>
    <w:p w:rsidR="00BF74E1" w:rsidRPr="009C0573" w:rsidRDefault="00BF74E1" w:rsidP="009C0573">
      <w:pPr>
        <w:rPr>
          <w:rFonts w:ascii="Calibri" w:hAnsi="Calibri"/>
          <w:b/>
          <w:color w:val="000000"/>
          <w:sz w:val="22"/>
          <w:szCs w:val="22"/>
          <w:lang w:val="es-BO" w:eastAsia="es-BO"/>
        </w:rPr>
      </w:pPr>
    </w:p>
    <w:p w:rsidR="00664901"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9C0573" w:rsidRPr="00664901" w:rsidRDefault="009C0573" w:rsidP="00664901">
      <w:pPr>
        <w:pStyle w:val="Prrafodelista"/>
        <w:ind w:left="1416"/>
        <w:rPr>
          <w:rFonts w:ascii="Calibri" w:hAnsi="Calibri"/>
          <w:b/>
          <w:color w:val="000000"/>
          <w:sz w:val="22"/>
          <w:szCs w:val="22"/>
          <w:lang w:val="es-BO" w:eastAsia="es-BO"/>
        </w:rPr>
      </w:pPr>
      <w:r w:rsidRPr="00664901">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891E03" w:rsidRPr="00920A4F" w:rsidRDefault="009C0573" w:rsidP="00664901">
      <w:pPr>
        <w:tabs>
          <w:tab w:val="left" w:pos="2235"/>
        </w:tabs>
        <w:spacing w:before="100" w:beforeAutospacing="1" w:after="100" w:afterAutospacing="1"/>
        <w:ind w:left="1416"/>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C0573" w:rsidRPr="00920A4F" w:rsidTr="00664901">
        <w:trPr>
          <w:jc w:val="center"/>
        </w:trPr>
        <w:tc>
          <w:tcPr>
            <w:tcW w:w="392" w:type="dxa"/>
            <w:shd w:val="clear" w:color="auto" w:fill="B4C6E7" w:themeFill="accent5" w:themeFillTint="66"/>
            <w:vAlign w:val="center"/>
          </w:tcPr>
          <w:p w:rsidR="009C0573" w:rsidRPr="00920A4F" w:rsidRDefault="009C0573" w:rsidP="00E370AB">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C0573" w:rsidRPr="00920A4F" w:rsidRDefault="009C0573" w:rsidP="00E370AB">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C0573" w:rsidRPr="00920A4F" w:rsidRDefault="009C0573" w:rsidP="00E370AB">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C0573" w:rsidRPr="00920A4F" w:rsidRDefault="009C0573" w:rsidP="00E370AB">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9C0573" w:rsidRPr="00920A4F" w:rsidTr="00664901">
        <w:trPr>
          <w:jc w:val="center"/>
        </w:trPr>
        <w:tc>
          <w:tcPr>
            <w:tcW w:w="392" w:type="dxa"/>
            <w:shd w:val="clear" w:color="auto" w:fill="auto"/>
            <w:vAlign w:val="center"/>
          </w:tcPr>
          <w:p w:rsidR="009C0573" w:rsidRPr="00920A4F" w:rsidRDefault="009C0573" w:rsidP="00E370AB">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1</w:t>
            </w:r>
          </w:p>
        </w:tc>
        <w:tc>
          <w:tcPr>
            <w:tcW w:w="3198" w:type="dxa"/>
            <w:shd w:val="clear" w:color="auto" w:fill="auto"/>
            <w:vAlign w:val="center"/>
          </w:tcPr>
          <w:p w:rsidR="009C0573" w:rsidRPr="00920A4F" w:rsidRDefault="009C0573" w:rsidP="00E370AB">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C0573" w:rsidRPr="00920A4F" w:rsidRDefault="002D3E87" w:rsidP="0014696F">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8</w:t>
            </w:r>
            <w:r w:rsidR="0014696F">
              <w:rPr>
                <w:rFonts w:asciiTheme="minorHAnsi" w:hAnsiTheme="minorHAnsi" w:cstheme="minorHAnsi"/>
                <w:sz w:val="20"/>
                <w:szCs w:val="20"/>
                <w:lang w:val="es-ES_tradnl"/>
              </w:rPr>
              <w:t>51</w:t>
            </w:r>
            <w:r w:rsidR="007E6348">
              <w:rPr>
                <w:rFonts w:asciiTheme="minorHAnsi" w:hAnsiTheme="minorHAnsi" w:cstheme="minorHAnsi"/>
                <w:sz w:val="20"/>
                <w:szCs w:val="20"/>
                <w:lang w:val="es-ES_tradnl"/>
              </w:rPr>
              <w:t xml:space="preserve"> </w:t>
            </w:r>
            <w:r w:rsidR="009C0573" w:rsidRPr="00920A4F">
              <w:rPr>
                <w:rFonts w:asciiTheme="minorHAnsi" w:hAnsiTheme="minorHAnsi" w:cstheme="minorHAnsi"/>
                <w:sz w:val="20"/>
                <w:szCs w:val="20"/>
                <w:lang w:val="es-ES_tradnl"/>
              </w:rPr>
              <w:t>[m]</w:t>
            </w:r>
          </w:p>
        </w:tc>
        <w:tc>
          <w:tcPr>
            <w:tcW w:w="1809" w:type="dxa"/>
            <w:shd w:val="clear" w:color="auto" w:fill="auto"/>
            <w:vAlign w:val="center"/>
          </w:tcPr>
          <w:p w:rsidR="009C0573" w:rsidRPr="00920A4F" w:rsidRDefault="009C0573" w:rsidP="00E370AB">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Rollos</w:t>
            </w:r>
          </w:p>
        </w:tc>
      </w:tr>
      <w:tr w:rsidR="002D3E87" w:rsidRPr="00920A4F" w:rsidTr="00664901">
        <w:trPr>
          <w:jc w:val="center"/>
        </w:trPr>
        <w:tc>
          <w:tcPr>
            <w:tcW w:w="392" w:type="dxa"/>
            <w:shd w:val="clear" w:color="auto" w:fill="auto"/>
            <w:vAlign w:val="center"/>
          </w:tcPr>
          <w:p w:rsidR="002D3E87" w:rsidRPr="00920A4F" w:rsidRDefault="002D3E87" w:rsidP="002D3E87">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2</w:t>
            </w:r>
          </w:p>
        </w:tc>
        <w:tc>
          <w:tcPr>
            <w:tcW w:w="3198" w:type="dxa"/>
            <w:shd w:val="clear" w:color="auto" w:fill="auto"/>
            <w:vAlign w:val="center"/>
          </w:tcPr>
          <w:p w:rsidR="002D3E87" w:rsidRPr="00920A4F" w:rsidRDefault="002D3E87" w:rsidP="002D3E87">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w:t>
            </w:r>
            <w:r w:rsidR="0014696F">
              <w:rPr>
                <w:rFonts w:asciiTheme="minorHAnsi" w:hAnsiTheme="minorHAnsi" w:cstheme="minorHAnsi"/>
                <w:sz w:val="20"/>
                <w:szCs w:val="20"/>
                <w:lang w:val="es-ES_tradnl"/>
              </w:rPr>
              <w:t>90</w:t>
            </w:r>
            <w:r w:rsidRPr="00920A4F">
              <w:rPr>
                <w:rFonts w:asciiTheme="minorHAnsi" w:hAnsiTheme="minorHAnsi" w:cstheme="minorHAnsi"/>
                <w:sz w:val="20"/>
                <w:szCs w:val="20"/>
                <w:lang w:val="es-ES_tradnl"/>
              </w:rPr>
              <w:t xml:space="preserve"> MM </w:t>
            </w:r>
          </w:p>
        </w:tc>
        <w:tc>
          <w:tcPr>
            <w:tcW w:w="1512" w:type="dxa"/>
            <w:shd w:val="clear" w:color="auto" w:fill="auto"/>
            <w:vAlign w:val="center"/>
          </w:tcPr>
          <w:p w:rsidR="002D3E87" w:rsidRPr="00920A4F" w:rsidRDefault="002D3E87" w:rsidP="0014696F">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56</w:t>
            </w:r>
            <w:r w:rsidR="0014696F">
              <w:rPr>
                <w:rFonts w:asciiTheme="minorHAnsi" w:hAnsiTheme="minorHAnsi" w:cstheme="minorHAnsi"/>
                <w:sz w:val="20"/>
                <w:szCs w:val="20"/>
                <w:lang w:val="es-ES_tradnl"/>
              </w:rPr>
              <w:t>1</w:t>
            </w:r>
            <w:r>
              <w:rPr>
                <w:rFonts w:asciiTheme="minorHAnsi" w:hAnsiTheme="minorHAnsi" w:cstheme="minorHAnsi"/>
                <w:sz w:val="20"/>
                <w:szCs w:val="20"/>
                <w:lang w:val="es-ES_tradnl"/>
              </w:rPr>
              <w:t xml:space="preserve"> </w:t>
            </w:r>
            <w:r w:rsidRPr="00920A4F">
              <w:rPr>
                <w:rFonts w:asciiTheme="minorHAnsi" w:hAnsiTheme="minorHAnsi" w:cstheme="minorHAnsi"/>
                <w:sz w:val="20"/>
                <w:szCs w:val="20"/>
                <w:lang w:val="es-ES_tradnl"/>
              </w:rPr>
              <w:t>[m]</w:t>
            </w:r>
          </w:p>
        </w:tc>
        <w:tc>
          <w:tcPr>
            <w:tcW w:w="1809" w:type="dxa"/>
            <w:shd w:val="clear" w:color="auto" w:fill="auto"/>
            <w:vAlign w:val="center"/>
          </w:tcPr>
          <w:p w:rsidR="002D3E87" w:rsidRPr="00920A4F" w:rsidRDefault="002D3E87" w:rsidP="002D3E87">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Rollos</w:t>
            </w:r>
          </w:p>
        </w:tc>
      </w:tr>
    </w:tbl>
    <w:p w:rsidR="009C0573" w:rsidRDefault="009C0573" w:rsidP="009C0573">
      <w:pPr>
        <w:pStyle w:val="Prrafodelista"/>
        <w:ind w:left="1080"/>
        <w:rPr>
          <w:rFonts w:ascii="Calibri" w:hAnsi="Calibri"/>
          <w:b/>
          <w:color w:val="000000"/>
          <w:sz w:val="22"/>
          <w:szCs w:val="22"/>
          <w:lang w:val="es-BO" w:eastAsia="es-BO"/>
        </w:rPr>
      </w:pPr>
    </w:p>
    <w:p w:rsidR="002D3E87" w:rsidRDefault="002D3E87" w:rsidP="009C0573">
      <w:pPr>
        <w:pStyle w:val="Prrafodelista"/>
        <w:ind w:left="1080"/>
        <w:rPr>
          <w:rFonts w:ascii="Calibri" w:hAnsi="Calibri"/>
          <w:b/>
          <w:color w:val="000000"/>
          <w:sz w:val="22"/>
          <w:szCs w:val="22"/>
          <w:lang w:val="es-BO" w:eastAsia="es-BO"/>
        </w:rPr>
      </w:pPr>
    </w:p>
    <w:p w:rsidR="00664901"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lastRenderedPageBreak/>
        <w:t>PROCEDIMIENTOS PARA LA EJECUCIÓN</w:t>
      </w:r>
    </w:p>
    <w:p w:rsidR="00664901" w:rsidRDefault="00664901" w:rsidP="00664901">
      <w:pPr>
        <w:pStyle w:val="Prrafodelista"/>
        <w:ind w:left="1416"/>
        <w:rPr>
          <w:rFonts w:asciiTheme="minorHAnsi" w:eastAsia="Arial Unicode MS" w:hAnsiTheme="minorHAnsi" w:cstheme="minorHAnsi"/>
          <w:sz w:val="20"/>
          <w:szCs w:val="20"/>
        </w:rPr>
      </w:pPr>
      <w:r w:rsidRPr="00664901">
        <w:rPr>
          <w:rFonts w:asciiTheme="minorHAnsi" w:eastAsia="Arial Unicode MS" w:hAnsiTheme="minorHAnsi" w:cstheme="minorHAnsi"/>
          <w:sz w:val="20"/>
          <w:szCs w:val="20"/>
        </w:rPr>
        <w:t xml:space="preserve">Los trabajos de Transporte de tubería serán ejecutados tomando en cuenta los siguientes procedimientos: </w:t>
      </w:r>
    </w:p>
    <w:p w:rsidR="00664901" w:rsidRPr="00920A4F" w:rsidRDefault="00664901" w:rsidP="00E047E2">
      <w:pPr>
        <w:pStyle w:val="Prrafodelista"/>
        <w:numPr>
          <w:ilvl w:val="0"/>
          <w:numId w:val="29"/>
        </w:numPr>
        <w:spacing w:before="100" w:beforeAutospacing="1" w:after="100" w:afterAutospacing="1" w:line="276" w:lineRule="auto"/>
        <w:ind w:left="1776"/>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Recepción y Cambio de custodia de tubería y fundas</w:t>
      </w:r>
    </w:p>
    <w:p w:rsidR="00664901" w:rsidRPr="00920A4F" w:rsidRDefault="00664901" w:rsidP="00664901">
      <w:pPr>
        <w:spacing w:before="100" w:beforeAutospacing="1" w:after="100" w:afterAutospacing="1"/>
        <w:ind w:left="1416"/>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tubería y las fundas a ser utilizadas en el presente proyecto serán </w:t>
      </w:r>
      <w:proofErr w:type="spellStart"/>
      <w:r w:rsidRPr="00920A4F">
        <w:rPr>
          <w:rFonts w:asciiTheme="minorHAnsi" w:eastAsia="Arial Unicode MS" w:hAnsiTheme="minorHAnsi" w:cstheme="minorHAnsi"/>
          <w:sz w:val="20"/>
          <w:szCs w:val="20"/>
        </w:rPr>
        <w:t>recepcionadas</w:t>
      </w:r>
      <w:proofErr w:type="spellEnd"/>
      <w:r w:rsidRPr="00920A4F">
        <w:rPr>
          <w:rFonts w:asciiTheme="minorHAnsi" w:eastAsia="Arial Unicode MS" w:hAnsiTheme="minorHAnsi" w:cstheme="minorHAnsi"/>
          <w:sz w:val="20"/>
          <w:szCs w:val="20"/>
        </w:rPr>
        <w:t xml:space="preserve"> por el CONTRATISTA en los almacenes de YPFB, por lotes y en periodos definidos entre el CONTRATISTA y el SUPERVISOR DE OBRA, basados en el cronograma de ejecución de obras entregado. La tubería decepcionada por el CONTRATISTA quedara bajo su responsabilidad.</w:t>
      </w:r>
    </w:p>
    <w:p w:rsidR="00664901" w:rsidRPr="00920A4F" w:rsidRDefault="00664901" w:rsidP="00664901">
      <w:pPr>
        <w:spacing w:before="100" w:beforeAutospacing="1" w:after="100" w:afterAutospacing="1"/>
        <w:ind w:left="1416"/>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664901" w:rsidRPr="00920A4F" w:rsidRDefault="00664901" w:rsidP="00664901">
      <w:pPr>
        <w:spacing w:before="100" w:beforeAutospacing="1" w:after="100" w:afterAutospacing="1"/>
        <w:ind w:left="1416"/>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Toda la tubería </w:t>
      </w:r>
      <w:proofErr w:type="spellStart"/>
      <w:r w:rsidRPr="00920A4F">
        <w:rPr>
          <w:rFonts w:asciiTheme="minorHAnsi" w:eastAsia="Arial Unicode MS" w:hAnsiTheme="minorHAnsi" w:cstheme="minorHAnsi"/>
          <w:sz w:val="20"/>
          <w:szCs w:val="20"/>
        </w:rPr>
        <w:t>recepcionada</w:t>
      </w:r>
      <w:proofErr w:type="spellEnd"/>
      <w:r w:rsidRPr="00920A4F">
        <w:rPr>
          <w:rFonts w:asciiTheme="minorHAnsi" w:eastAsia="Arial Unicode MS" w:hAnsiTheme="minorHAnsi" w:cstheme="minorHAnsi"/>
          <w:sz w:val="20"/>
          <w:szCs w:val="20"/>
        </w:rPr>
        <w:t xml:space="preserve">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664901" w:rsidRPr="00920A4F" w:rsidRDefault="00664901" w:rsidP="00E047E2">
      <w:pPr>
        <w:pStyle w:val="Prrafodelista"/>
        <w:numPr>
          <w:ilvl w:val="0"/>
          <w:numId w:val="29"/>
        </w:numPr>
        <w:spacing w:before="100" w:beforeAutospacing="1" w:after="100" w:afterAutospacing="1" w:line="276" w:lineRule="auto"/>
        <w:ind w:left="1776"/>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 xml:space="preserve">Carguío y </w:t>
      </w:r>
      <w:proofErr w:type="spellStart"/>
      <w:r w:rsidRPr="00920A4F">
        <w:rPr>
          <w:rFonts w:asciiTheme="minorHAnsi" w:eastAsia="Arial Unicode MS" w:hAnsiTheme="minorHAnsi" w:cstheme="minorHAnsi"/>
          <w:b/>
          <w:sz w:val="20"/>
          <w:szCs w:val="20"/>
        </w:rPr>
        <w:t>Descarguío</w:t>
      </w:r>
      <w:proofErr w:type="spellEnd"/>
      <w:r w:rsidRPr="00920A4F">
        <w:rPr>
          <w:rFonts w:asciiTheme="minorHAnsi" w:eastAsia="Arial Unicode MS" w:hAnsiTheme="minorHAnsi" w:cstheme="minorHAnsi"/>
          <w:b/>
          <w:sz w:val="20"/>
          <w:szCs w:val="20"/>
        </w:rPr>
        <w:t xml:space="preserve"> de Tubería</w:t>
      </w:r>
      <w:r w:rsidRPr="00920A4F">
        <w:rPr>
          <w:rFonts w:asciiTheme="minorHAnsi" w:eastAsia="Arial Unicode MS" w:hAnsiTheme="minorHAnsi" w:cstheme="minorHAnsi"/>
          <w:i/>
          <w:sz w:val="20"/>
          <w:szCs w:val="20"/>
        </w:rPr>
        <w:t>.</w:t>
      </w:r>
    </w:p>
    <w:p w:rsidR="00664901" w:rsidRPr="00920A4F" w:rsidRDefault="00664901" w:rsidP="00664901">
      <w:pPr>
        <w:spacing w:before="100" w:beforeAutospacing="1" w:after="100" w:afterAutospacing="1"/>
        <w:ind w:left="1416"/>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664901" w:rsidRPr="00920A4F" w:rsidRDefault="00664901" w:rsidP="00E047E2">
      <w:pPr>
        <w:numPr>
          <w:ilvl w:val="0"/>
          <w:numId w:val="28"/>
        </w:numPr>
        <w:spacing w:before="100" w:beforeAutospacing="1" w:after="100" w:afterAutospacing="1" w:line="276" w:lineRule="auto"/>
        <w:ind w:left="213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664901" w:rsidRPr="00920A4F" w:rsidRDefault="00664901" w:rsidP="00E047E2">
      <w:pPr>
        <w:numPr>
          <w:ilvl w:val="0"/>
          <w:numId w:val="28"/>
        </w:numPr>
        <w:spacing w:before="100" w:beforeAutospacing="1" w:after="100" w:afterAutospacing="1" w:line="276" w:lineRule="auto"/>
        <w:ind w:left="213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664901" w:rsidRPr="00920A4F" w:rsidRDefault="00664901" w:rsidP="00E047E2">
      <w:pPr>
        <w:numPr>
          <w:ilvl w:val="0"/>
          <w:numId w:val="28"/>
        </w:numPr>
        <w:spacing w:before="100" w:beforeAutospacing="1" w:after="100" w:afterAutospacing="1" w:line="276" w:lineRule="auto"/>
        <w:ind w:left="213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664901" w:rsidRPr="00920A4F" w:rsidRDefault="00664901" w:rsidP="00E047E2">
      <w:pPr>
        <w:numPr>
          <w:ilvl w:val="0"/>
          <w:numId w:val="28"/>
        </w:numPr>
        <w:spacing w:before="100" w:beforeAutospacing="1" w:after="100" w:afterAutospacing="1" w:line="276" w:lineRule="auto"/>
        <w:ind w:left="213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Durante el carguío y </w:t>
      </w:r>
      <w:proofErr w:type="spellStart"/>
      <w:r w:rsidRPr="00920A4F">
        <w:rPr>
          <w:rFonts w:asciiTheme="minorHAnsi" w:eastAsia="Arial Unicode MS" w:hAnsiTheme="minorHAnsi" w:cstheme="minorHAnsi"/>
          <w:bCs/>
          <w:sz w:val="20"/>
          <w:szCs w:val="20"/>
        </w:rPr>
        <w:t>descarguio</w:t>
      </w:r>
      <w:proofErr w:type="spellEnd"/>
      <w:r w:rsidRPr="00920A4F">
        <w:rPr>
          <w:rFonts w:asciiTheme="minorHAnsi" w:eastAsia="Arial Unicode MS" w:hAnsiTheme="minorHAnsi" w:cstheme="minorHAnsi"/>
          <w:bCs/>
          <w:sz w:val="20"/>
          <w:szCs w:val="20"/>
        </w:rPr>
        <w:t xml:space="preserve"> de los tubos, no se debe arrojar al piso ni golpearlos.</w:t>
      </w:r>
    </w:p>
    <w:p w:rsidR="00664901" w:rsidRPr="00920A4F" w:rsidRDefault="00664901" w:rsidP="00E047E2">
      <w:pPr>
        <w:pStyle w:val="Prrafodelista"/>
        <w:numPr>
          <w:ilvl w:val="0"/>
          <w:numId w:val="29"/>
        </w:numPr>
        <w:spacing w:before="100" w:beforeAutospacing="1" w:after="100" w:afterAutospacing="1" w:line="276" w:lineRule="auto"/>
        <w:ind w:left="1776"/>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Transporte de Tubería</w:t>
      </w:r>
    </w:p>
    <w:p w:rsidR="00664901" w:rsidRPr="00920A4F" w:rsidRDefault="00664901" w:rsidP="00664901">
      <w:pPr>
        <w:spacing w:before="100" w:beforeAutospacing="1" w:after="100" w:afterAutospacing="1"/>
        <w:ind w:left="1416"/>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664901" w:rsidRPr="00920A4F" w:rsidRDefault="00664901" w:rsidP="00E047E2">
      <w:pPr>
        <w:numPr>
          <w:ilvl w:val="0"/>
          <w:numId w:val="28"/>
        </w:numPr>
        <w:spacing w:before="100" w:beforeAutospacing="1" w:after="100" w:afterAutospacing="1" w:line="276" w:lineRule="auto"/>
        <w:ind w:left="213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664901" w:rsidRPr="00920A4F" w:rsidRDefault="00664901" w:rsidP="00E047E2">
      <w:pPr>
        <w:numPr>
          <w:ilvl w:val="0"/>
          <w:numId w:val="28"/>
        </w:numPr>
        <w:spacing w:before="100" w:beforeAutospacing="1" w:after="100" w:afterAutospacing="1" w:line="276" w:lineRule="auto"/>
        <w:ind w:left="213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lastRenderedPageBreak/>
        <w:t>Al seleccionar el transporte, se debe verificar que la superficie sobre la que va a quedar apoyada la tubería sea lisa y libre de elementos que puedan causar abrasión o ralladuras a la tubería (evitar superficies rugosas, puntillas, latas, etc.).</w:t>
      </w:r>
    </w:p>
    <w:p w:rsidR="00664901" w:rsidRPr="00920A4F" w:rsidRDefault="00664901" w:rsidP="00E047E2">
      <w:pPr>
        <w:numPr>
          <w:ilvl w:val="0"/>
          <w:numId w:val="28"/>
        </w:numPr>
        <w:spacing w:before="100" w:beforeAutospacing="1" w:after="100" w:afterAutospacing="1" w:line="276" w:lineRule="auto"/>
        <w:ind w:left="213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664901" w:rsidRPr="00920A4F" w:rsidRDefault="00664901" w:rsidP="00E047E2">
      <w:pPr>
        <w:numPr>
          <w:ilvl w:val="0"/>
          <w:numId w:val="28"/>
        </w:numPr>
        <w:spacing w:before="100" w:beforeAutospacing="1" w:after="100" w:afterAutospacing="1" w:line="276" w:lineRule="auto"/>
        <w:ind w:left="213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664901" w:rsidRPr="00920A4F" w:rsidRDefault="00664901" w:rsidP="00664901">
      <w:pPr>
        <w:spacing w:before="100" w:beforeAutospacing="1" w:after="100" w:afterAutospacing="1"/>
        <w:ind w:left="1416"/>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664901" w:rsidRPr="00920A4F" w:rsidRDefault="00664901" w:rsidP="00664901">
      <w:pPr>
        <w:spacing w:before="100" w:beforeAutospacing="1" w:after="100" w:afterAutospacing="1"/>
        <w:ind w:left="1416"/>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664901" w:rsidRPr="00920A4F" w:rsidRDefault="00664901" w:rsidP="00E047E2">
      <w:pPr>
        <w:pStyle w:val="Prrafodelista"/>
        <w:numPr>
          <w:ilvl w:val="0"/>
          <w:numId w:val="29"/>
        </w:numPr>
        <w:spacing w:before="100" w:beforeAutospacing="1" w:after="100" w:afterAutospacing="1" w:line="276" w:lineRule="auto"/>
        <w:ind w:left="1776"/>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Almacenaje de Tubería</w:t>
      </w:r>
    </w:p>
    <w:p w:rsidR="00664901" w:rsidRPr="00920A4F" w:rsidRDefault="00664901" w:rsidP="00664901">
      <w:pPr>
        <w:spacing w:before="100" w:beforeAutospacing="1" w:after="100" w:afterAutospacing="1"/>
        <w:ind w:left="141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Las barras se apilarán sin sobrepasar 1 m de altura para evitar deformaciones por compresión, ya que el límite máximo de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 xml:space="preserve"> se sitúa en ±1,5 % del diámetro exterior, ya que el exceso de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 xml:space="preserve"> dificulta la soldadura.</w:t>
      </w:r>
    </w:p>
    <w:p w:rsidR="00664901" w:rsidRPr="00920A4F" w:rsidRDefault="00664901" w:rsidP="00664901">
      <w:pPr>
        <w:spacing w:before="100" w:beforeAutospacing="1" w:after="100" w:afterAutospacing="1"/>
        <w:ind w:left="141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664901" w:rsidRPr="00920A4F" w:rsidRDefault="00664901" w:rsidP="00664901">
      <w:pPr>
        <w:spacing w:before="100" w:beforeAutospacing="1" w:after="100" w:afterAutospacing="1"/>
        <w:ind w:left="141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664901" w:rsidRPr="00920A4F" w:rsidRDefault="00664901" w:rsidP="00664901">
      <w:pPr>
        <w:spacing w:before="100" w:beforeAutospacing="1" w:after="100" w:afterAutospacing="1"/>
        <w:ind w:left="141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w:t>
      </w:r>
    </w:p>
    <w:p w:rsidR="00EF3C68" w:rsidRPr="00B413CB"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664901" w:rsidRPr="00920A4F" w:rsidRDefault="00664901" w:rsidP="00664901">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64901" w:rsidRPr="00920A4F" w:rsidRDefault="00664901" w:rsidP="00664901">
      <w:pPr>
        <w:ind w:left="1416"/>
        <w:contextualSpacing/>
        <w:jc w:val="both"/>
        <w:rPr>
          <w:rFonts w:asciiTheme="minorHAnsi" w:hAnsiTheme="minorHAnsi" w:cstheme="minorHAnsi"/>
          <w:kern w:val="28"/>
          <w:sz w:val="20"/>
          <w:szCs w:val="20"/>
        </w:rPr>
      </w:pPr>
    </w:p>
    <w:p w:rsidR="00664901" w:rsidRPr="00920A4F" w:rsidRDefault="00664901" w:rsidP="00664901">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64901" w:rsidRPr="00920A4F" w:rsidRDefault="00664901" w:rsidP="00664901">
      <w:pPr>
        <w:ind w:left="1416"/>
        <w:contextualSpacing/>
        <w:jc w:val="both"/>
        <w:rPr>
          <w:rFonts w:asciiTheme="minorHAnsi" w:hAnsiTheme="minorHAnsi" w:cstheme="minorHAnsi"/>
          <w:kern w:val="28"/>
          <w:sz w:val="20"/>
          <w:szCs w:val="20"/>
        </w:rPr>
      </w:pPr>
    </w:p>
    <w:p w:rsidR="00664901" w:rsidRPr="00920A4F" w:rsidRDefault="00664901" w:rsidP="00664901">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64901" w:rsidRPr="00920A4F" w:rsidRDefault="00664901" w:rsidP="00664901">
      <w:pPr>
        <w:ind w:left="1416"/>
        <w:contextualSpacing/>
        <w:jc w:val="both"/>
        <w:rPr>
          <w:rFonts w:asciiTheme="minorHAnsi" w:hAnsiTheme="minorHAnsi" w:cstheme="minorHAnsi"/>
          <w:kern w:val="28"/>
          <w:sz w:val="20"/>
          <w:szCs w:val="20"/>
        </w:rPr>
      </w:pPr>
    </w:p>
    <w:p w:rsidR="00664901" w:rsidRDefault="00664901" w:rsidP="00664901">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641A7" w:rsidRPr="00664901" w:rsidRDefault="008641A7" w:rsidP="00664901">
      <w:pPr>
        <w:pStyle w:val="Prrafodelista"/>
        <w:ind w:left="1080"/>
        <w:rPr>
          <w:rFonts w:ascii="Calibri" w:hAnsi="Calibri"/>
          <w:b/>
          <w:color w:val="000000"/>
          <w:sz w:val="22"/>
          <w:szCs w:val="22"/>
          <w:lang w:eastAsia="es-BO"/>
        </w:rPr>
      </w:pPr>
    </w:p>
    <w:p w:rsidR="00664901" w:rsidRDefault="00641D56"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664901" w:rsidRPr="00664901" w:rsidRDefault="00664901" w:rsidP="00664901">
      <w:pPr>
        <w:pStyle w:val="Prrafodelista"/>
        <w:ind w:left="1416"/>
        <w:rPr>
          <w:rFonts w:ascii="Calibri" w:hAnsi="Calibri"/>
          <w:b/>
          <w:color w:val="000000"/>
          <w:sz w:val="22"/>
          <w:szCs w:val="22"/>
          <w:lang w:val="es-BO" w:eastAsia="es-BO"/>
        </w:rPr>
      </w:pPr>
      <w:r w:rsidRPr="00664901">
        <w:rPr>
          <w:rFonts w:asciiTheme="minorHAnsi" w:eastAsia="Arial Unicode MS" w:hAnsiTheme="minorHAnsi" w:cstheme="minorHAnsi"/>
          <w:bCs/>
          <w:sz w:val="20"/>
          <w:szCs w:val="20"/>
        </w:rPr>
        <w:t xml:space="preserve">El ítem de </w:t>
      </w:r>
      <w:r w:rsidRPr="00664901">
        <w:rPr>
          <w:rFonts w:asciiTheme="minorHAnsi" w:eastAsia="Arial Unicode MS" w:hAnsiTheme="minorHAnsi" w:cstheme="minorHAnsi"/>
          <w:sz w:val="20"/>
          <w:szCs w:val="20"/>
        </w:rPr>
        <w:t>transporte de tubería se</w:t>
      </w:r>
      <w:r w:rsidRPr="00664901">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664901" w:rsidRDefault="00664901" w:rsidP="00664901">
      <w:pPr>
        <w:spacing w:before="100" w:beforeAutospacing="1" w:after="100" w:afterAutospacing="1"/>
        <w:ind w:left="141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EF3C68" w:rsidRDefault="00DA0849"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 xml:space="preserve">TENDIDO DE TUBERÍA </w:t>
      </w:r>
    </w:p>
    <w:p w:rsidR="00E370AB" w:rsidRPr="00E370AB" w:rsidRDefault="00E370AB" w:rsidP="00E370AB">
      <w:pPr>
        <w:pStyle w:val="Prrafodelista"/>
        <w:ind w:left="720"/>
        <w:rPr>
          <w:rFonts w:asciiTheme="minorHAnsi" w:hAnsiTheme="minorHAnsi" w:cstheme="minorHAnsi"/>
          <w:b/>
          <w:sz w:val="20"/>
          <w:szCs w:val="20"/>
        </w:rPr>
      </w:pPr>
      <w:r w:rsidRPr="00E370AB">
        <w:rPr>
          <w:rFonts w:asciiTheme="minorHAnsi" w:hAnsiTheme="minorHAnsi" w:cstheme="minorHAnsi"/>
          <w:b/>
          <w:sz w:val="20"/>
          <w:szCs w:val="20"/>
        </w:rPr>
        <w:t>UNIDAD: Metro (m</w:t>
      </w:r>
      <w:r w:rsidR="002D3E87">
        <w:rPr>
          <w:rFonts w:asciiTheme="minorHAnsi" w:hAnsiTheme="minorHAnsi" w:cstheme="minorHAnsi"/>
          <w:b/>
          <w:sz w:val="20"/>
          <w:szCs w:val="20"/>
        </w:rPr>
        <w:t>l</w:t>
      </w:r>
      <w:r w:rsidRPr="00E370AB">
        <w:rPr>
          <w:rFonts w:asciiTheme="minorHAnsi" w:hAnsiTheme="minorHAnsi" w:cstheme="minorHAnsi"/>
          <w:b/>
          <w:sz w:val="20"/>
          <w:szCs w:val="20"/>
        </w:rPr>
        <w:t>)</w:t>
      </w:r>
    </w:p>
    <w:p w:rsidR="00E370AB" w:rsidRDefault="00E370AB" w:rsidP="00E370AB">
      <w:pPr>
        <w:rPr>
          <w:rFonts w:ascii="Calibri" w:hAnsi="Calibri"/>
          <w:b/>
          <w:color w:val="2E74B5" w:themeColor="accent1" w:themeShade="BF"/>
          <w:sz w:val="22"/>
          <w:szCs w:val="22"/>
          <w:lang w:val="es-BO" w:eastAsia="es-BO"/>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E370AB" w:rsidRPr="00920A4F" w:rsidRDefault="00E370AB" w:rsidP="00E370AB">
      <w:pPr>
        <w:ind w:left="1416"/>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E370AB" w:rsidRDefault="00E370AB" w:rsidP="00E370AB">
      <w:pPr>
        <w:ind w:left="1416"/>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7364DA" w:rsidRPr="00920A4F" w:rsidRDefault="007364DA" w:rsidP="00E370AB">
      <w:pPr>
        <w:ind w:left="1416"/>
        <w:jc w:val="both"/>
        <w:rPr>
          <w:rFonts w:asciiTheme="minorHAnsi" w:hAnsiTheme="minorHAnsi" w:cstheme="minorHAnsi"/>
          <w:sz w:val="20"/>
          <w:szCs w:val="20"/>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E370AB" w:rsidRPr="00920A4F" w:rsidRDefault="00E370AB" w:rsidP="00E370AB">
      <w:pPr>
        <w:ind w:left="1416"/>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E370AB" w:rsidRDefault="00E370AB" w:rsidP="00E370AB">
      <w:pPr>
        <w:ind w:left="1416"/>
        <w:jc w:val="both"/>
        <w:rPr>
          <w:rFonts w:asciiTheme="minorHAnsi" w:hAnsiTheme="minorHAnsi" w:cstheme="minorHAnsi"/>
          <w:sz w:val="20"/>
          <w:szCs w:val="20"/>
        </w:rPr>
      </w:pPr>
      <w:r w:rsidRPr="00920A4F">
        <w:rPr>
          <w:rFonts w:asciiTheme="minorHAnsi" w:hAnsiTheme="minorHAnsi" w:cstheme="minorHAnsi"/>
          <w:sz w:val="20"/>
          <w:szCs w:val="20"/>
        </w:rPr>
        <w:lastRenderedPageBreak/>
        <w:t>Las tuberías para la construcción de redes serán provistas por YPFB. Bajo el siguiente detalle:</w:t>
      </w:r>
    </w:p>
    <w:p w:rsidR="00187933" w:rsidRDefault="00187933" w:rsidP="00E370AB">
      <w:pPr>
        <w:rPr>
          <w:rFonts w:ascii="Calibri" w:hAnsi="Calibri"/>
          <w:b/>
          <w:color w:val="000000"/>
          <w:sz w:val="22"/>
          <w:szCs w:val="22"/>
          <w:lang w:val="es-BO" w:eastAsia="es-BO"/>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E370AB" w:rsidRPr="00920A4F" w:rsidRDefault="00E370AB" w:rsidP="00E370AB">
      <w:pPr>
        <w:spacing w:before="120" w:after="120"/>
        <w:ind w:left="1416"/>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E370AB" w:rsidRPr="00920A4F" w:rsidRDefault="00E370AB" w:rsidP="00E370AB">
      <w:pPr>
        <w:pStyle w:val="Textoindependiente"/>
        <w:ind w:left="1416"/>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E370AB" w:rsidRPr="00920A4F" w:rsidRDefault="00E370AB" w:rsidP="00E047E2">
      <w:pPr>
        <w:pStyle w:val="Textoindependiente"/>
        <w:numPr>
          <w:ilvl w:val="0"/>
          <w:numId w:val="27"/>
        </w:numPr>
        <w:spacing w:line="276" w:lineRule="auto"/>
        <w:ind w:left="2136"/>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E370AB" w:rsidRPr="00920A4F" w:rsidRDefault="00E370AB" w:rsidP="00E047E2">
      <w:pPr>
        <w:pStyle w:val="Textoindependiente"/>
        <w:numPr>
          <w:ilvl w:val="0"/>
          <w:numId w:val="27"/>
        </w:numPr>
        <w:spacing w:line="276" w:lineRule="auto"/>
        <w:ind w:left="2136"/>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E370AB" w:rsidRPr="00920A4F" w:rsidRDefault="00E370AB" w:rsidP="00E047E2">
      <w:pPr>
        <w:pStyle w:val="Textoindependiente"/>
        <w:numPr>
          <w:ilvl w:val="0"/>
          <w:numId w:val="27"/>
        </w:numPr>
        <w:spacing w:line="276" w:lineRule="auto"/>
        <w:ind w:left="2136"/>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E370AB" w:rsidRPr="00920A4F" w:rsidRDefault="00E370AB" w:rsidP="00E047E2">
      <w:pPr>
        <w:pStyle w:val="Textoindependiente"/>
        <w:numPr>
          <w:ilvl w:val="0"/>
          <w:numId w:val="27"/>
        </w:numPr>
        <w:spacing w:line="276" w:lineRule="auto"/>
        <w:ind w:left="2136"/>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E370AB" w:rsidRPr="00920A4F" w:rsidRDefault="00E370AB" w:rsidP="00E047E2">
      <w:pPr>
        <w:pStyle w:val="Textoindependiente"/>
        <w:numPr>
          <w:ilvl w:val="0"/>
          <w:numId w:val="27"/>
        </w:numPr>
        <w:spacing w:line="276" w:lineRule="auto"/>
        <w:ind w:left="2136"/>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E370AB" w:rsidRPr="00920A4F" w:rsidRDefault="00E370AB" w:rsidP="00E047E2">
      <w:pPr>
        <w:pStyle w:val="Textoindependiente"/>
        <w:numPr>
          <w:ilvl w:val="0"/>
          <w:numId w:val="27"/>
        </w:numPr>
        <w:spacing w:line="276" w:lineRule="auto"/>
        <w:ind w:left="2136"/>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E370AB" w:rsidRPr="00920A4F" w:rsidRDefault="00E370AB" w:rsidP="00E370AB">
      <w:pPr>
        <w:pStyle w:val="Textoindependiente"/>
        <w:ind w:left="1416"/>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E370AB" w:rsidRPr="00920A4F" w:rsidRDefault="00E370AB" w:rsidP="00E370AB">
      <w:pPr>
        <w:pStyle w:val="Textoindependiente"/>
        <w:ind w:left="1416"/>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E370AB" w:rsidRPr="00920A4F" w:rsidRDefault="00E370AB" w:rsidP="00E370AB">
      <w:pPr>
        <w:pStyle w:val="Textoindependiente"/>
        <w:ind w:left="1416"/>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E370AB" w:rsidRPr="00920A4F" w:rsidRDefault="00E370AB" w:rsidP="00E370AB">
      <w:pPr>
        <w:pStyle w:val="Textoindependiente"/>
        <w:ind w:left="1416"/>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E370AB" w:rsidRPr="00920A4F" w:rsidRDefault="00E370AB" w:rsidP="00E047E2">
      <w:pPr>
        <w:pStyle w:val="Textoindependiente"/>
        <w:numPr>
          <w:ilvl w:val="0"/>
          <w:numId w:val="26"/>
        </w:numPr>
        <w:spacing w:line="276" w:lineRule="auto"/>
        <w:ind w:left="2136"/>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E370AB" w:rsidRPr="00920A4F" w:rsidRDefault="00E370AB" w:rsidP="00E047E2">
      <w:pPr>
        <w:pStyle w:val="Textoindependiente"/>
        <w:numPr>
          <w:ilvl w:val="0"/>
          <w:numId w:val="26"/>
        </w:numPr>
        <w:spacing w:line="276" w:lineRule="auto"/>
        <w:ind w:left="2136"/>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E370AB" w:rsidRPr="00920A4F" w:rsidRDefault="00E370AB" w:rsidP="00E047E2">
      <w:pPr>
        <w:pStyle w:val="Textoindependiente"/>
        <w:numPr>
          <w:ilvl w:val="0"/>
          <w:numId w:val="26"/>
        </w:numPr>
        <w:spacing w:line="276" w:lineRule="auto"/>
        <w:ind w:left="2136"/>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E370AB" w:rsidRPr="00920A4F" w:rsidRDefault="00E370AB" w:rsidP="00E047E2">
      <w:pPr>
        <w:pStyle w:val="Textoindependiente"/>
        <w:numPr>
          <w:ilvl w:val="0"/>
          <w:numId w:val="26"/>
        </w:numPr>
        <w:spacing w:line="276" w:lineRule="auto"/>
        <w:ind w:left="2136"/>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w:t>
      </w:r>
      <w:r w:rsidRPr="00920A4F">
        <w:rPr>
          <w:rFonts w:eastAsia="Times New Roman" w:cstheme="minorHAnsi"/>
          <w:sz w:val="20"/>
          <w:szCs w:val="20"/>
          <w:lang w:val="es-ES" w:eastAsia="es-ES"/>
        </w:rPr>
        <w:lastRenderedPageBreak/>
        <w:t xml:space="preserve">las zanjas y reflectarlas en sus juntas, de acuerdo a cada diámetro nominal para acomodarlas a una curva. </w:t>
      </w:r>
    </w:p>
    <w:p w:rsidR="00E370AB" w:rsidRPr="00920A4F" w:rsidRDefault="00E370AB" w:rsidP="00E047E2">
      <w:pPr>
        <w:pStyle w:val="Textoindependiente"/>
        <w:numPr>
          <w:ilvl w:val="0"/>
          <w:numId w:val="26"/>
        </w:numPr>
        <w:spacing w:line="276" w:lineRule="auto"/>
        <w:ind w:left="2136"/>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E370AB" w:rsidRPr="00920A4F" w:rsidRDefault="00E370AB" w:rsidP="00E370AB">
      <w:pPr>
        <w:pStyle w:val="Textoindependiente"/>
        <w:ind w:left="1416"/>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E370AB" w:rsidRPr="00920A4F" w:rsidRDefault="00E370AB" w:rsidP="00E370AB">
      <w:pPr>
        <w:pStyle w:val="Textoindependiente"/>
        <w:ind w:left="1416"/>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E370AB" w:rsidRPr="00920A4F" w:rsidRDefault="00E370AB" w:rsidP="00E370AB">
      <w:pPr>
        <w:spacing w:before="120" w:after="120"/>
        <w:ind w:left="1416"/>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E370AB" w:rsidRPr="00920A4F" w:rsidRDefault="00E370AB" w:rsidP="00E370AB">
      <w:pPr>
        <w:pStyle w:val="Textoindependiente"/>
        <w:ind w:left="1416"/>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E370AB" w:rsidRPr="00920A4F" w:rsidRDefault="00E370AB" w:rsidP="00E370AB">
      <w:pPr>
        <w:pStyle w:val="Textoindependiente"/>
        <w:ind w:left="1416"/>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E370AB" w:rsidRPr="00920A4F" w:rsidRDefault="00E370AB" w:rsidP="00E370AB">
      <w:pPr>
        <w:pStyle w:val="Textoindependiente"/>
        <w:ind w:left="1416"/>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E370AB" w:rsidRPr="00920A4F" w:rsidRDefault="00E370AB" w:rsidP="00E370AB">
      <w:pPr>
        <w:pStyle w:val="Textoindependiente"/>
        <w:ind w:left="1416"/>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E370AB" w:rsidRPr="00920A4F" w:rsidRDefault="00E370AB" w:rsidP="00E370AB">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370AB" w:rsidRPr="00920A4F" w:rsidRDefault="00E370AB" w:rsidP="00E370AB">
      <w:pPr>
        <w:ind w:left="1416"/>
        <w:contextualSpacing/>
        <w:jc w:val="both"/>
        <w:rPr>
          <w:rFonts w:asciiTheme="minorHAnsi" w:hAnsiTheme="minorHAnsi" w:cstheme="minorHAnsi"/>
          <w:kern w:val="28"/>
          <w:sz w:val="20"/>
          <w:szCs w:val="20"/>
        </w:rPr>
      </w:pPr>
    </w:p>
    <w:p w:rsidR="00E370AB" w:rsidRPr="00920A4F" w:rsidRDefault="00E370AB" w:rsidP="00E370AB">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370AB" w:rsidRPr="00920A4F" w:rsidRDefault="00E370AB" w:rsidP="00E370AB">
      <w:pPr>
        <w:ind w:left="1416"/>
        <w:contextualSpacing/>
        <w:jc w:val="both"/>
        <w:rPr>
          <w:rFonts w:asciiTheme="minorHAnsi" w:hAnsiTheme="minorHAnsi" w:cstheme="minorHAnsi"/>
          <w:kern w:val="28"/>
          <w:sz w:val="20"/>
          <w:szCs w:val="20"/>
        </w:rPr>
      </w:pPr>
    </w:p>
    <w:p w:rsidR="00E370AB" w:rsidRPr="00920A4F" w:rsidRDefault="00E370AB" w:rsidP="00E370AB">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370AB" w:rsidRPr="00920A4F" w:rsidRDefault="00E370AB" w:rsidP="00E370AB">
      <w:pPr>
        <w:ind w:left="1416"/>
        <w:contextualSpacing/>
        <w:jc w:val="both"/>
        <w:rPr>
          <w:rFonts w:asciiTheme="minorHAnsi" w:hAnsiTheme="minorHAnsi" w:cstheme="minorHAnsi"/>
          <w:kern w:val="28"/>
          <w:sz w:val="20"/>
          <w:szCs w:val="20"/>
        </w:rPr>
      </w:pPr>
    </w:p>
    <w:p w:rsidR="00E370AB" w:rsidRDefault="00E370AB" w:rsidP="00E370AB">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641A7" w:rsidRPr="00E370AB" w:rsidRDefault="008641A7" w:rsidP="00E370AB">
      <w:pPr>
        <w:rPr>
          <w:rFonts w:ascii="Calibri" w:hAnsi="Calibri"/>
          <w:b/>
          <w:color w:val="000000"/>
          <w:sz w:val="22"/>
          <w:szCs w:val="22"/>
          <w:lang w:val="es-BO" w:eastAsia="es-BO"/>
        </w:rPr>
      </w:pPr>
    </w:p>
    <w:p w:rsidR="00641D56" w:rsidRDefault="00641D56"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E370AB" w:rsidRPr="00920A4F" w:rsidRDefault="00E370AB" w:rsidP="00E370AB">
      <w:pPr>
        <w:ind w:left="1416"/>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 de acuerdo a la tubería tendida según los planos y especificaciones técnicas. El pago se efectuara de acuerdo al precio unitario de la propuesta aceptada.</w:t>
      </w:r>
    </w:p>
    <w:p w:rsidR="00E370AB" w:rsidRPr="00920A4F" w:rsidRDefault="00E370AB" w:rsidP="00E370AB">
      <w:pPr>
        <w:ind w:left="1416"/>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BF74E1" w:rsidRDefault="00BF74E1" w:rsidP="00EF3C68">
      <w:pPr>
        <w:pStyle w:val="Prrafodelista"/>
        <w:ind w:left="720"/>
        <w:rPr>
          <w:rFonts w:ascii="Calibri" w:hAnsi="Calibri"/>
          <w:b/>
          <w:color w:val="000000"/>
          <w:sz w:val="22"/>
          <w:szCs w:val="22"/>
          <w:lang w:val="es-BO" w:eastAsia="es-BO"/>
        </w:rPr>
      </w:pPr>
    </w:p>
    <w:p w:rsidR="008303C1" w:rsidRDefault="008303C1" w:rsidP="00EF3C68">
      <w:pPr>
        <w:pStyle w:val="Prrafodelista"/>
        <w:ind w:left="720"/>
        <w:rPr>
          <w:rFonts w:ascii="Calibri" w:hAnsi="Calibri"/>
          <w:b/>
          <w:color w:val="000000"/>
          <w:sz w:val="22"/>
          <w:szCs w:val="22"/>
          <w:lang w:val="es-BO" w:eastAsia="es-BO"/>
        </w:rPr>
      </w:pPr>
    </w:p>
    <w:p w:rsidR="008303C1" w:rsidRDefault="008303C1" w:rsidP="008303C1">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OBRAS CIVILES PARA FIJ</w:t>
      </w:r>
      <w:r>
        <w:rPr>
          <w:rFonts w:ascii="Calibri" w:hAnsi="Calibri"/>
          <w:b/>
          <w:color w:val="2E74B5" w:themeColor="accent1" w:themeShade="BF"/>
          <w:sz w:val="22"/>
          <w:szCs w:val="22"/>
          <w:lang w:val="es-BO" w:eastAsia="es-BO"/>
        </w:rPr>
        <w:t>ACIÓN PARA VÁLVULA DE P.E. Ø 40</w:t>
      </w:r>
      <w:r w:rsidRPr="00B413CB">
        <w:rPr>
          <w:rFonts w:ascii="Calibri" w:hAnsi="Calibri"/>
          <w:b/>
          <w:color w:val="2E74B5" w:themeColor="accent1" w:themeShade="BF"/>
          <w:sz w:val="22"/>
          <w:szCs w:val="22"/>
          <w:lang w:val="es-BO" w:eastAsia="es-BO"/>
        </w:rPr>
        <w:t xml:space="preserve"> MM</w:t>
      </w:r>
    </w:p>
    <w:p w:rsidR="008303C1" w:rsidRPr="00DF3DE5" w:rsidRDefault="008303C1" w:rsidP="008303C1">
      <w:pPr>
        <w:pStyle w:val="Prrafodelista"/>
        <w:ind w:left="720"/>
        <w:rPr>
          <w:rFonts w:asciiTheme="minorHAnsi" w:hAnsiTheme="minorHAnsi" w:cstheme="minorHAnsi"/>
          <w:b/>
          <w:sz w:val="20"/>
          <w:szCs w:val="20"/>
        </w:rPr>
      </w:pPr>
      <w:r w:rsidRPr="00DF3DE5">
        <w:rPr>
          <w:rFonts w:asciiTheme="minorHAnsi" w:hAnsiTheme="minorHAnsi" w:cstheme="minorHAnsi"/>
          <w:b/>
          <w:sz w:val="20"/>
          <w:szCs w:val="20"/>
        </w:rPr>
        <w:t>UNIDAD:   Pieza (</w:t>
      </w:r>
      <w:proofErr w:type="spellStart"/>
      <w:r w:rsidRPr="00DF3DE5">
        <w:rPr>
          <w:rFonts w:asciiTheme="minorHAnsi" w:hAnsiTheme="minorHAnsi" w:cstheme="minorHAnsi"/>
          <w:b/>
          <w:sz w:val="20"/>
          <w:szCs w:val="20"/>
        </w:rPr>
        <w:t>Pza</w:t>
      </w:r>
      <w:proofErr w:type="spellEnd"/>
      <w:r w:rsidRPr="00DF3DE5">
        <w:rPr>
          <w:rFonts w:asciiTheme="minorHAnsi" w:hAnsiTheme="minorHAnsi" w:cstheme="minorHAnsi"/>
          <w:b/>
          <w:sz w:val="20"/>
          <w:szCs w:val="20"/>
        </w:rPr>
        <w:t>).</w:t>
      </w:r>
    </w:p>
    <w:p w:rsidR="008303C1" w:rsidRPr="00B413CB" w:rsidRDefault="008303C1" w:rsidP="008303C1">
      <w:pPr>
        <w:pStyle w:val="Prrafodelista"/>
        <w:ind w:left="720"/>
        <w:rPr>
          <w:rFonts w:ascii="Calibri" w:hAnsi="Calibri"/>
          <w:b/>
          <w:color w:val="2E74B5" w:themeColor="accent1" w:themeShade="BF"/>
          <w:sz w:val="22"/>
          <w:szCs w:val="22"/>
          <w:lang w:val="es-BO" w:eastAsia="es-BO"/>
        </w:rPr>
      </w:pPr>
    </w:p>
    <w:p w:rsidR="008303C1" w:rsidRDefault="008303C1" w:rsidP="008303C1">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8303C1" w:rsidRDefault="008303C1" w:rsidP="008303C1">
      <w:pPr>
        <w:pStyle w:val="Prrafodelista"/>
        <w:ind w:left="1418"/>
        <w:jc w:val="both"/>
        <w:rPr>
          <w:rFonts w:asciiTheme="minorHAnsi" w:hAnsiTheme="minorHAnsi" w:cstheme="minorHAnsi"/>
          <w:sz w:val="20"/>
          <w:szCs w:val="20"/>
        </w:rPr>
      </w:pPr>
      <w:r w:rsidRPr="001A249E">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8303C1" w:rsidRPr="00DF3DE5" w:rsidRDefault="008303C1" w:rsidP="008303C1">
      <w:pPr>
        <w:pStyle w:val="Prrafodelista"/>
        <w:ind w:left="1418"/>
        <w:jc w:val="both"/>
        <w:rPr>
          <w:rFonts w:asciiTheme="minorHAnsi" w:hAnsiTheme="minorHAnsi" w:cstheme="minorHAnsi"/>
          <w:sz w:val="20"/>
          <w:szCs w:val="20"/>
        </w:rPr>
      </w:pPr>
    </w:p>
    <w:p w:rsidR="008303C1" w:rsidRDefault="008303C1" w:rsidP="008303C1">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8303C1" w:rsidRDefault="008303C1" w:rsidP="008303C1">
      <w:pPr>
        <w:pStyle w:val="Prrafodelista"/>
        <w:ind w:left="1418"/>
        <w:jc w:val="both"/>
        <w:rPr>
          <w:rFonts w:asciiTheme="minorHAnsi" w:hAnsiTheme="minorHAnsi" w:cstheme="minorHAnsi"/>
          <w:sz w:val="20"/>
          <w:szCs w:val="20"/>
        </w:rPr>
      </w:pPr>
      <w:r w:rsidRPr="001A249E">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w:t>
      </w:r>
      <w:r w:rsidRPr="001A249E">
        <w:rPr>
          <w:rFonts w:asciiTheme="minorHAnsi" w:hAnsiTheme="minorHAnsi" w:cstheme="minorHAnsi"/>
          <w:sz w:val="20"/>
          <w:szCs w:val="20"/>
        </w:rPr>
        <w:lastRenderedPageBreak/>
        <w:t>ejecución de los trabajos, los mismos que deberán ser aprobados por el SUPERVISOR DE OBRA al inicio de la actividad. La campana para la válvula será provista por el CONTRATISTA.</w:t>
      </w:r>
    </w:p>
    <w:p w:rsidR="008303C1" w:rsidRPr="00DF3DE5" w:rsidRDefault="008303C1" w:rsidP="008303C1">
      <w:pPr>
        <w:pStyle w:val="Prrafodelista"/>
        <w:ind w:left="1418"/>
        <w:jc w:val="both"/>
        <w:rPr>
          <w:rFonts w:asciiTheme="minorHAnsi" w:hAnsiTheme="minorHAnsi" w:cstheme="minorHAnsi"/>
          <w:sz w:val="20"/>
          <w:szCs w:val="20"/>
        </w:rPr>
      </w:pPr>
    </w:p>
    <w:p w:rsidR="008303C1" w:rsidRDefault="008303C1" w:rsidP="008303C1">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8303C1" w:rsidRDefault="008303C1" w:rsidP="008303C1">
      <w:pPr>
        <w:ind w:left="1416"/>
        <w:jc w:val="both"/>
        <w:rPr>
          <w:rFonts w:asciiTheme="minorHAnsi" w:hAnsiTheme="minorHAnsi" w:cstheme="minorHAnsi"/>
          <w:sz w:val="20"/>
          <w:szCs w:val="20"/>
        </w:rPr>
      </w:pPr>
      <w:r w:rsidRPr="001A249E">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8303C1" w:rsidRPr="001A249E" w:rsidRDefault="008303C1" w:rsidP="008303C1">
      <w:pPr>
        <w:ind w:left="1416"/>
        <w:jc w:val="both"/>
        <w:rPr>
          <w:rFonts w:asciiTheme="minorHAnsi" w:hAnsiTheme="minorHAnsi" w:cstheme="minorHAnsi"/>
          <w:sz w:val="20"/>
          <w:szCs w:val="20"/>
        </w:rPr>
      </w:pPr>
    </w:p>
    <w:p w:rsidR="008303C1" w:rsidRDefault="008303C1" w:rsidP="008303C1">
      <w:pPr>
        <w:ind w:left="1416"/>
        <w:jc w:val="both"/>
        <w:rPr>
          <w:rFonts w:asciiTheme="minorHAnsi" w:hAnsiTheme="minorHAnsi" w:cstheme="minorHAnsi"/>
          <w:sz w:val="20"/>
          <w:szCs w:val="20"/>
        </w:rPr>
      </w:pPr>
      <w:r w:rsidRPr="001A249E">
        <w:rPr>
          <w:rFonts w:asciiTheme="minorHAnsi" w:hAnsiTheme="minorHAnsi" w:cstheme="minorHAnsi"/>
          <w:sz w:val="20"/>
          <w:szCs w:val="20"/>
        </w:rPr>
        <w:t>La campana para la válvula deberá ser fijada a la acera con un vaciado hasta la profundidad de 40 cm de manera que esta quede perpendicular al eje de la válvula, estable e inamovible. (VER ANEXOS). La campana para la válvula deberá ser fijada a la vereda con un vaciado alrededor de esta, hasta la profundidad que tenga la campana de manera que esta quede perpendicular al eje de la válvula, estable e inamovible.</w:t>
      </w:r>
    </w:p>
    <w:p w:rsidR="008303C1" w:rsidRPr="001A249E" w:rsidRDefault="008303C1" w:rsidP="008303C1">
      <w:pPr>
        <w:ind w:left="1416"/>
        <w:jc w:val="both"/>
        <w:rPr>
          <w:rFonts w:asciiTheme="minorHAnsi" w:hAnsiTheme="minorHAnsi" w:cstheme="minorHAnsi"/>
          <w:sz w:val="20"/>
          <w:szCs w:val="20"/>
        </w:rPr>
      </w:pPr>
    </w:p>
    <w:p w:rsidR="008303C1" w:rsidRDefault="008303C1" w:rsidP="008303C1">
      <w:pPr>
        <w:ind w:left="1416"/>
        <w:jc w:val="both"/>
        <w:rPr>
          <w:rFonts w:asciiTheme="minorHAnsi" w:hAnsiTheme="minorHAnsi" w:cstheme="minorHAnsi"/>
          <w:sz w:val="20"/>
          <w:szCs w:val="20"/>
        </w:rPr>
      </w:pPr>
      <w:r w:rsidRPr="001A249E">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8303C1" w:rsidRDefault="008303C1" w:rsidP="008303C1">
      <w:pPr>
        <w:ind w:left="1416"/>
        <w:jc w:val="both"/>
        <w:rPr>
          <w:rFonts w:ascii="Calibri" w:hAnsi="Calibri"/>
          <w:b/>
          <w:color w:val="000000"/>
          <w:sz w:val="22"/>
          <w:szCs w:val="22"/>
          <w:lang w:val="es-BO" w:eastAsia="es-BO"/>
        </w:rPr>
      </w:pPr>
    </w:p>
    <w:p w:rsidR="008303C1" w:rsidRDefault="008303C1" w:rsidP="008303C1">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8303C1" w:rsidRPr="00DF3DE5" w:rsidRDefault="008303C1" w:rsidP="008303C1">
      <w:pPr>
        <w:pStyle w:val="Prrafodelista"/>
        <w:ind w:left="1416"/>
        <w:contextualSpacing/>
        <w:jc w:val="both"/>
        <w:rPr>
          <w:rFonts w:asciiTheme="minorHAnsi" w:hAnsiTheme="minorHAnsi" w:cstheme="minorHAnsi"/>
          <w:kern w:val="28"/>
          <w:sz w:val="20"/>
          <w:szCs w:val="20"/>
        </w:rPr>
      </w:pPr>
      <w:r w:rsidRPr="00DF3DE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303C1" w:rsidRPr="00DF3DE5" w:rsidRDefault="008303C1" w:rsidP="008303C1">
      <w:pPr>
        <w:pStyle w:val="Prrafodelista"/>
        <w:ind w:left="1416"/>
        <w:contextualSpacing/>
        <w:jc w:val="both"/>
        <w:rPr>
          <w:rFonts w:asciiTheme="minorHAnsi" w:hAnsiTheme="minorHAnsi" w:cstheme="minorHAnsi"/>
          <w:kern w:val="28"/>
          <w:sz w:val="20"/>
          <w:szCs w:val="20"/>
        </w:rPr>
      </w:pPr>
    </w:p>
    <w:p w:rsidR="008303C1" w:rsidRPr="00DF3DE5" w:rsidRDefault="008303C1" w:rsidP="008303C1">
      <w:pPr>
        <w:pStyle w:val="Prrafodelista"/>
        <w:ind w:left="1416"/>
        <w:contextualSpacing/>
        <w:jc w:val="both"/>
        <w:rPr>
          <w:rFonts w:asciiTheme="minorHAnsi" w:hAnsiTheme="minorHAnsi" w:cstheme="minorHAnsi"/>
          <w:kern w:val="28"/>
          <w:sz w:val="20"/>
          <w:szCs w:val="20"/>
        </w:rPr>
      </w:pPr>
      <w:r w:rsidRPr="00DF3DE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303C1" w:rsidRPr="00DF3DE5" w:rsidRDefault="008303C1" w:rsidP="008303C1">
      <w:pPr>
        <w:pStyle w:val="Prrafodelista"/>
        <w:ind w:left="1416"/>
        <w:contextualSpacing/>
        <w:jc w:val="both"/>
        <w:rPr>
          <w:rFonts w:asciiTheme="minorHAnsi" w:hAnsiTheme="minorHAnsi" w:cstheme="minorHAnsi"/>
          <w:kern w:val="28"/>
          <w:sz w:val="20"/>
          <w:szCs w:val="20"/>
        </w:rPr>
      </w:pPr>
    </w:p>
    <w:p w:rsidR="008303C1" w:rsidRPr="00DF3DE5" w:rsidRDefault="008303C1" w:rsidP="008303C1">
      <w:pPr>
        <w:pStyle w:val="Prrafodelista"/>
        <w:ind w:left="1416"/>
        <w:contextualSpacing/>
        <w:jc w:val="both"/>
        <w:rPr>
          <w:rFonts w:asciiTheme="minorHAnsi" w:hAnsiTheme="minorHAnsi" w:cstheme="minorHAnsi"/>
          <w:kern w:val="28"/>
          <w:sz w:val="20"/>
          <w:szCs w:val="20"/>
        </w:rPr>
      </w:pPr>
      <w:r w:rsidRPr="00DF3DE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303C1" w:rsidRPr="00DF3DE5" w:rsidRDefault="008303C1" w:rsidP="008303C1">
      <w:pPr>
        <w:pStyle w:val="Prrafodelista"/>
        <w:ind w:left="1416"/>
        <w:contextualSpacing/>
        <w:jc w:val="both"/>
        <w:rPr>
          <w:rFonts w:asciiTheme="minorHAnsi" w:hAnsiTheme="minorHAnsi" w:cstheme="minorHAnsi"/>
          <w:kern w:val="28"/>
          <w:sz w:val="20"/>
          <w:szCs w:val="20"/>
        </w:rPr>
      </w:pPr>
    </w:p>
    <w:p w:rsidR="008303C1" w:rsidRDefault="008303C1" w:rsidP="008303C1">
      <w:pPr>
        <w:pStyle w:val="Prrafodelista"/>
        <w:ind w:left="1416"/>
        <w:contextualSpacing/>
        <w:jc w:val="both"/>
        <w:rPr>
          <w:rFonts w:asciiTheme="minorHAnsi" w:hAnsiTheme="minorHAnsi" w:cstheme="minorHAnsi"/>
          <w:kern w:val="28"/>
          <w:sz w:val="20"/>
          <w:szCs w:val="20"/>
        </w:rPr>
      </w:pPr>
      <w:r w:rsidRPr="00DF3DE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303C1" w:rsidRDefault="008303C1" w:rsidP="008303C1">
      <w:pPr>
        <w:ind w:left="720"/>
        <w:rPr>
          <w:rFonts w:ascii="Calibri" w:hAnsi="Calibri"/>
          <w:b/>
          <w:color w:val="000000"/>
          <w:sz w:val="22"/>
          <w:szCs w:val="22"/>
          <w:lang w:val="es-BO" w:eastAsia="es-BO"/>
        </w:rPr>
      </w:pPr>
    </w:p>
    <w:p w:rsidR="008303C1" w:rsidRDefault="008303C1" w:rsidP="008303C1">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8303C1" w:rsidRDefault="008303C1" w:rsidP="008303C1">
      <w:pPr>
        <w:ind w:left="1416"/>
        <w:jc w:val="both"/>
        <w:rPr>
          <w:rFonts w:asciiTheme="minorHAnsi" w:hAnsiTheme="minorHAnsi" w:cstheme="minorHAnsi"/>
          <w:sz w:val="20"/>
          <w:szCs w:val="20"/>
        </w:rPr>
      </w:pPr>
      <w:r w:rsidRPr="001A249E">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8303C1" w:rsidRPr="008303C1" w:rsidRDefault="008303C1" w:rsidP="00EF3C68">
      <w:pPr>
        <w:pStyle w:val="Prrafodelista"/>
        <w:ind w:left="720"/>
        <w:rPr>
          <w:rFonts w:ascii="Calibri" w:hAnsi="Calibri"/>
          <w:b/>
          <w:color w:val="000000"/>
          <w:sz w:val="22"/>
          <w:szCs w:val="22"/>
          <w:lang w:eastAsia="es-BO"/>
        </w:rPr>
      </w:pPr>
    </w:p>
    <w:p w:rsidR="008303C1" w:rsidRDefault="008303C1" w:rsidP="00EF3C68">
      <w:pPr>
        <w:pStyle w:val="Prrafodelista"/>
        <w:ind w:left="720"/>
        <w:rPr>
          <w:rFonts w:ascii="Calibri" w:hAnsi="Calibri"/>
          <w:b/>
          <w:color w:val="000000"/>
          <w:sz w:val="22"/>
          <w:szCs w:val="22"/>
          <w:lang w:val="es-BO" w:eastAsia="es-BO"/>
        </w:rPr>
      </w:pPr>
    </w:p>
    <w:p w:rsidR="002D3E87" w:rsidRDefault="002D3E87" w:rsidP="002D3E87">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OBRAS CIVILES PARA FIJ</w:t>
      </w:r>
      <w:r w:rsidR="00891C65">
        <w:rPr>
          <w:rFonts w:ascii="Calibri" w:hAnsi="Calibri"/>
          <w:b/>
          <w:color w:val="2E74B5" w:themeColor="accent1" w:themeShade="BF"/>
          <w:sz w:val="22"/>
          <w:szCs w:val="22"/>
          <w:lang w:val="es-BO" w:eastAsia="es-BO"/>
        </w:rPr>
        <w:t xml:space="preserve">ACIÓN PARA VÁLVULA DE P.E. Ø </w:t>
      </w:r>
      <w:r w:rsidR="008303C1">
        <w:rPr>
          <w:rFonts w:ascii="Calibri" w:hAnsi="Calibri"/>
          <w:b/>
          <w:color w:val="2E74B5" w:themeColor="accent1" w:themeShade="BF"/>
          <w:sz w:val="22"/>
          <w:szCs w:val="22"/>
          <w:lang w:val="es-BO" w:eastAsia="es-BO"/>
        </w:rPr>
        <w:t>90</w:t>
      </w:r>
      <w:r w:rsidRPr="00B413CB">
        <w:rPr>
          <w:rFonts w:ascii="Calibri" w:hAnsi="Calibri"/>
          <w:b/>
          <w:color w:val="2E74B5" w:themeColor="accent1" w:themeShade="BF"/>
          <w:sz w:val="22"/>
          <w:szCs w:val="22"/>
          <w:lang w:val="es-BO" w:eastAsia="es-BO"/>
        </w:rPr>
        <w:t xml:space="preserve"> MM</w:t>
      </w:r>
    </w:p>
    <w:p w:rsidR="002D3E87" w:rsidRPr="00DF3DE5" w:rsidRDefault="002D3E87" w:rsidP="002D3E87">
      <w:pPr>
        <w:pStyle w:val="Prrafodelista"/>
        <w:ind w:left="720"/>
        <w:rPr>
          <w:rFonts w:asciiTheme="minorHAnsi" w:hAnsiTheme="minorHAnsi" w:cstheme="minorHAnsi"/>
          <w:b/>
          <w:sz w:val="20"/>
          <w:szCs w:val="20"/>
        </w:rPr>
      </w:pPr>
      <w:r w:rsidRPr="00DF3DE5">
        <w:rPr>
          <w:rFonts w:asciiTheme="minorHAnsi" w:hAnsiTheme="minorHAnsi" w:cstheme="minorHAnsi"/>
          <w:b/>
          <w:sz w:val="20"/>
          <w:szCs w:val="20"/>
        </w:rPr>
        <w:t>UNIDAD:   Pieza (</w:t>
      </w:r>
      <w:proofErr w:type="spellStart"/>
      <w:r w:rsidRPr="00DF3DE5">
        <w:rPr>
          <w:rFonts w:asciiTheme="minorHAnsi" w:hAnsiTheme="minorHAnsi" w:cstheme="minorHAnsi"/>
          <w:b/>
          <w:sz w:val="20"/>
          <w:szCs w:val="20"/>
        </w:rPr>
        <w:t>Pza</w:t>
      </w:r>
      <w:proofErr w:type="spellEnd"/>
      <w:r w:rsidRPr="00DF3DE5">
        <w:rPr>
          <w:rFonts w:asciiTheme="minorHAnsi" w:hAnsiTheme="minorHAnsi" w:cstheme="minorHAnsi"/>
          <w:b/>
          <w:sz w:val="20"/>
          <w:szCs w:val="20"/>
        </w:rPr>
        <w:t>).</w:t>
      </w:r>
    </w:p>
    <w:p w:rsidR="002D3E87" w:rsidRPr="00B413CB" w:rsidRDefault="002D3E87" w:rsidP="002D3E87">
      <w:pPr>
        <w:pStyle w:val="Prrafodelista"/>
        <w:ind w:left="720"/>
        <w:rPr>
          <w:rFonts w:ascii="Calibri" w:hAnsi="Calibri"/>
          <w:b/>
          <w:color w:val="2E74B5" w:themeColor="accent1" w:themeShade="BF"/>
          <w:sz w:val="22"/>
          <w:szCs w:val="22"/>
          <w:lang w:val="es-BO" w:eastAsia="es-BO"/>
        </w:rPr>
      </w:pPr>
    </w:p>
    <w:p w:rsidR="002D3E87" w:rsidRDefault="002D3E87" w:rsidP="002D3E87">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2D3E87" w:rsidRDefault="002D3E87" w:rsidP="002D3E87">
      <w:pPr>
        <w:pStyle w:val="Prrafodelista"/>
        <w:ind w:left="1418"/>
        <w:jc w:val="both"/>
        <w:rPr>
          <w:rFonts w:asciiTheme="minorHAnsi" w:hAnsiTheme="minorHAnsi" w:cstheme="minorHAnsi"/>
          <w:sz w:val="20"/>
          <w:szCs w:val="20"/>
        </w:rPr>
      </w:pPr>
      <w:r w:rsidRPr="002D3E87">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2D3E87" w:rsidRPr="00DF3DE5" w:rsidRDefault="002D3E87" w:rsidP="002D3E87">
      <w:pPr>
        <w:pStyle w:val="Prrafodelista"/>
        <w:ind w:left="1418"/>
        <w:jc w:val="both"/>
        <w:rPr>
          <w:rFonts w:asciiTheme="minorHAnsi" w:hAnsiTheme="minorHAnsi" w:cstheme="minorHAnsi"/>
          <w:sz w:val="20"/>
          <w:szCs w:val="20"/>
        </w:rPr>
      </w:pPr>
    </w:p>
    <w:p w:rsidR="002D3E87" w:rsidRDefault="002D3E87" w:rsidP="002D3E87">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2D3E87" w:rsidRDefault="002D3E87" w:rsidP="002D3E87">
      <w:pPr>
        <w:pStyle w:val="Prrafodelista"/>
        <w:ind w:left="1418"/>
        <w:jc w:val="both"/>
        <w:rPr>
          <w:rFonts w:asciiTheme="minorHAnsi" w:hAnsiTheme="minorHAnsi" w:cstheme="minorHAnsi"/>
          <w:sz w:val="20"/>
          <w:szCs w:val="20"/>
        </w:rPr>
      </w:pPr>
      <w:r w:rsidRPr="002D3E87">
        <w:rPr>
          <w:rFonts w:asciiTheme="minorHAnsi" w:hAnsiTheme="minorHAnsi" w:cstheme="minorHAnsi"/>
          <w:sz w:val="20"/>
          <w:szCs w:val="20"/>
        </w:rPr>
        <w:t>El CONTRATISTA proporcionará todos los materiales, herramientas y equipos necesarios (Material aislante de PVC, abrazaderas y espárragos de sujeción, tubo guía, etc.)</w:t>
      </w:r>
      <w:r w:rsidR="008303C1" w:rsidRPr="002D3E87">
        <w:rPr>
          <w:rFonts w:asciiTheme="minorHAnsi" w:hAnsiTheme="minorHAnsi" w:cstheme="minorHAnsi"/>
          <w:sz w:val="20"/>
          <w:szCs w:val="20"/>
        </w:rPr>
        <w:t>, para</w:t>
      </w:r>
      <w:r w:rsidRPr="002D3E87">
        <w:rPr>
          <w:rFonts w:asciiTheme="minorHAnsi" w:hAnsiTheme="minorHAnsi" w:cstheme="minorHAnsi"/>
          <w:sz w:val="20"/>
          <w:szCs w:val="20"/>
        </w:rPr>
        <w:t xml:space="preserve"> la ejecución de los trabajos</w:t>
      </w:r>
      <w:r w:rsidR="008303C1" w:rsidRPr="002D3E87">
        <w:rPr>
          <w:rFonts w:asciiTheme="minorHAnsi" w:hAnsiTheme="minorHAnsi" w:cstheme="minorHAnsi"/>
          <w:sz w:val="20"/>
          <w:szCs w:val="20"/>
        </w:rPr>
        <w:t>, los</w:t>
      </w:r>
      <w:r w:rsidRPr="002D3E87">
        <w:rPr>
          <w:rFonts w:asciiTheme="minorHAnsi" w:hAnsiTheme="minorHAnsi" w:cstheme="minorHAnsi"/>
          <w:sz w:val="20"/>
          <w:szCs w:val="20"/>
        </w:rPr>
        <w:t xml:space="preserve"> mismos que deberán ser aprobados por el SUPERVISOR DE OBRA al inicio de la actividad. La campana para la válvula será provista por el CONTRATISTA.</w:t>
      </w:r>
    </w:p>
    <w:p w:rsidR="002D3E87" w:rsidRPr="00DF3DE5" w:rsidRDefault="002D3E87" w:rsidP="002D3E87">
      <w:pPr>
        <w:pStyle w:val="Prrafodelista"/>
        <w:ind w:left="1418"/>
        <w:jc w:val="both"/>
        <w:rPr>
          <w:rFonts w:asciiTheme="minorHAnsi" w:hAnsiTheme="minorHAnsi" w:cstheme="minorHAnsi"/>
          <w:sz w:val="20"/>
          <w:szCs w:val="20"/>
        </w:rPr>
      </w:pPr>
    </w:p>
    <w:p w:rsidR="002D3E87" w:rsidRDefault="002D3E87" w:rsidP="002D3E87">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2D3E87" w:rsidRDefault="002D3E87" w:rsidP="002D3E87">
      <w:pPr>
        <w:pStyle w:val="Prrafodelista"/>
        <w:ind w:left="1416"/>
        <w:jc w:val="both"/>
        <w:rPr>
          <w:rFonts w:asciiTheme="minorHAnsi" w:hAnsiTheme="minorHAnsi" w:cstheme="minorHAnsi"/>
          <w:sz w:val="20"/>
          <w:szCs w:val="20"/>
        </w:rPr>
      </w:pPr>
      <w:r w:rsidRPr="002D3E87">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C1B05" w:rsidRPr="002D3E87" w:rsidRDefault="009C1B05" w:rsidP="002D3E87">
      <w:pPr>
        <w:pStyle w:val="Prrafodelista"/>
        <w:ind w:left="1416"/>
        <w:jc w:val="both"/>
        <w:rPr>
          <w:rFonts w:asciiTheme="minorHAnsi" w:hAnsiTheme="minorHAnsi" w:cstheme="minorHAnsi"/>
          <w:sz w:val="20"/>
          <w:szCs w:val="20"/>
        </w:rPr>
      </w:pPr>
    </w:p>
    <w:p w:rsidR="002D3E87" w:rsidRDefault="002D3E87" w:rsidP="002D3E87">
      <w:pPr>
        <w:pStyle w:val="Prrafodelista"/>
        <w:ind w:left="1416"/>
        <w:jc w:val="both"/>
        <w:rPr>
          <w:rFonts w:asciiTheme="minorHAnsi" w:hAnsiTheme="minorHAnsi" w:cstheme="minorHAnsi"/>
          <w:sz w:val="20"/>
          <w:szCs w:val="20"/>
        </w:rPr>
      </w:pPr>
      <w:r w:rsidRPr="002D3E87">
        <w:rPr>
          <w:rFonts w:asciiTheme="minorHAnsi" w:hAnsiTheme="minorHAnsi" w:cstheme="minorHAnsi"/>
          <w:sz w:val="20"/>
          <w:szCs w:val="20"/>
        </w:rPr>
        <w:t>La campana para la válvula deberá ser fijada a la acera con un vaciado hasta la profundidad de 40 cm de manera que esta quede perpendicular al eje de la válvula, estable e inamovible. (VER ANEXOS). La campana para la válvula deberá ser fijada a la vereda con un vaciado alrededor de esta, hasta la profundidad que tenga la campana de manera que esta quede perpendicular al eje de la válvula, estable e inamovible.</w:t>
      </w:r>
    </w:p>
    <w:p w:rsidR="009C1B05" w:rsidRPr="002D3E87" w:rsidRDefault="009C1B05" w:rsidP="002D3E87">
      <w:pPr>
        <w:pStyle w:val="Prrafodelista"/>
        <w:ind w:left="1416"/>
        <w:jc w:val="both"/>
        <w:rPr>
          <w:rFonts w:asciiTheme="minorHAnsi" w:hAnsiTheme="minorHAnsi" w:cstheme="minorHAnsi"/>
          <w:sz w:val="20"/>
          <w:szCs w:val="20"/>
        </w:rPr>
      </w:pPr>
    </w:p>
    <w:p w:rsidR="002D3E87" w:rsidRPr="00DF3DE5" w:rsidRDefault="002D3E87" w:rsidP="002D3E87">
      <w:pPr>
        <w:pStyle w:val="Prrafodelista"/>
        <w:ind w:left="1416"/>
        <w:jc w:val="both"/>
        <w:rPr>
          <w:rFonts w:asciiTheme="minorHAnsi" w:hAnsiTheme="minorHAnsi" w:cstheme="minorHAnsi"/>
          <w:sz w:val="20"/>
          <w:szCs w:val="20"/>
        </w:rPr>
      </w:pPr>
      <w:r w:rsidRPr="002D3E87">
        <w:rPr>
          <w:rFonts w:asciiTheme="minorHAnsi" w:hAnsiTheme="minorHAnsi" w:cstheme="minorHAnsi"/>
          <w:sz w:val="20"/>
          <w:szCs w:val="20"/>
        </w:rPr>
        <w:lastRenderedPageBreak/>
        <w:t>El material aislante de PVC, las abrazaderas de sujeción y los espárragos para la sujeción de la tubería y el tubo guía serán provistos por el CONTRATISTA. La campana para la válvula será provistos por YPFB.</w:t>
      </w:r>
    </w:p>
    <w:p w:rsidR="002D3E87" w:rsidRDefault="002D3E87" w:rsidP="002D3E87">
      <w:pPr>
        <w:ind w:left="720"/>
        <w:rPr>
          <w:rFonts w:ascii="Calibri" w:hAnsi="Calibri"/>
          <w:b/>
          <w:color w:val="000000"/>
          <w:sz w:val="22"/>
          <w:szCs w:val="22"/>
          <w:lang w:val="es-BO" w:eastAsia="es-BO"/>
        </w:rPr>
      </w:pPr>
    </w:p>
    <w:p w:rsidR="002D3E87" w:rsidRDefault="002D3E87" w:rsidP="002D3E87">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2D3E87" w:rsidRPr="00DF3DE5" w:rsidRDefault="002D3E87" w:rsidP="002D3E87">
      <w:pPr>
        <w:pStyle w:val="Prrafodelista"/>
        <w:ind w:left="1416"/>
        <w:contextualSpacing/>
        <w:jc w:val="both"/>
        <w:rPr>
          <w:rFonts w:asciiTheme="minorHAnsi" w:hAnsiTheme="minorHAnsi" w:cstheme="minorHAnsi"/>
          <w:kern w:val="28"/>
          <w:sz w:val="20"/>
          <w:szCs w:val="20"/>
        </w:rPr>
      </w:pPr>
      <w:r w:rsidRPr="00DF3DE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D3E87" w:rsidRPr="00DF3DE5" w:rsidRDefault="002D3E87" w:rsidP="002D3E87">
      <w:pPr>
        <w:pStyle w:val="Prrafodelista"/>
        <w:ind w:left="1416"/>
        <w:contextualSpacing/>
        <w:jc w:val="both"/>
        <w:rPr>
          <w:rFonts w:asciiTheme="minorHAnsi" w:hAnsiTheme="minorHAnsi" w:cstheme="minorHAnsi"/>
          <w:kern w:val="28"/>
          <w:sz w:val="20"/>
          <w:szCs w:val="20"/>
        </w:rPr>
      </w:pPr>
    </w:p>
    <w:p w:rsidR="002D3E87" w:rsidRPr="00DF3DE5" w:rsidRDefault="002D3E87" w:rsidP="002D3E87">
      <w:pPr>
        <w:pStyle w:val="Prrafodelista"/>
        <w:ind w:left="1416"/>
        <w:contextualSpacing/>
        <w:jc w:val="both"/>
        <w:rPr>
          <w:rFonts w:asciiTheme="minorHAnsi" w:hAnsiTheme="minorHAnsi" w:cstheme="minorHAnsi"/>
          <w:kern w:val="28"/>
          <w:sz w:val="20"/>
          <w:szCs w:val="20"/>
        </w:rPr>
      </w:pPr>
      <w:r w:rsidRPr="00DF3DE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D3E87" w:rsidRPr="00DF3DE5" w:rsidRDefault="002D3E87" w:rsidP="002D3E87">
      <w:pPr>
        <w:pStyle w:val="Prrafodelista"/>
        <w:ind w:left="1416"/>
        <w:contextualSpacing/>
        <w:jc w:val="both"/>
        <w:rPr>
          <w:rFonts w:asciiTheme="minorHAnsi" w:hAnsiTheme="minorHAnsi" w:cstheme="minorHAnsi"/>
          <w:kern w:val="28"/>
          <w:sz w:val="20"/>
          <w:szCs w:val="20"/>
        </w:rPr>
      </w:pPr>
    </w:p>
    <w:p w:rsidR="002D3E87" w:rsidRPr="00DF3DE5" w:rsidRDefault="002D3E87" w:rsidP="002D3E87">
      <w:pPr>
        <w:pStyle w:val="Prrafodelista"/>
        <w:ind w:left="1416"/>
        <w:contextualSpacing/>
        <w:jc w:val="both"/>
        <w:rPr>
          <w:rFonts w:asciiTheme="minorHAnsi" w:hAnsiTheme="minorHAnsi" w:cstheme="minorHAnsi"/>
          <w:kern w:val="28"/>
          <w:sz w:val="20"/>
          <w:szCs w:val="20"/>
        </w:rPr>
      </w:pPr>
      <w:r w:rsidRPr="00DF3DE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D3E87" w:rsidRPr="00DF3DE5" w:rsidRDefault="002D3E87" w:rsidP="002D3E87">
      <w:pPr>
        <w:pStyle w:val="Prrafodelista"/>
        <w:ind w:left="1416"/>
        <w:contextualSpacing/>
        <w:jc w:val="both"/>
        <w:rPr>
          <w:rFonts w:asciiTheme="minorHAnsi" w:hAnsiTheme="minorHAnsi" w:cstheme="minorHAnsi"/>
          <w:kern w:val="28"/>
          <w:sz w:val="20"/>
          <w:szCs w:val="20"/>
        </w:rPr>
      </w:pPr>
    </w:p>
    <w:p w:rsidR="002D3E87" w:rsidRDefault="002D3E87" w:rsidP="002D3E87">
      <w:pPr>
        <w:pStyle w:val="Prrafodelista"/>
        <w:ind w:left="1416"/>
        <w:contextualSpacing/>
        <w:jc w:val="both"/>
        <w:rPr>
          <w:rFonts w:asciiTheme="minorHAnsi" w:hAnsiTheme="minorHAnsi" w:cstheme="minorHAnsi"/>
          <w:kern w:val="28"/>
          <w:sz w:val="20"/>
          <w:szCs w:val="20"/>
        </w:rPr>
      </w:pPr>
      <w:r w:rsidRPr="00DF3DE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D3E87" w:rsidRDefault="002D3E87" w:rsidP="002D3E87">
      <w:pPr>
        <w:ind w:left="720"/>
        <w:rPr>
          <w:rFonts w:ascii="Calibri" w:hAnsi="Calibri"/>
          <w:b/>
          <w:color w:val="000000"/>
          <w:sz w:val="22"/>
          <w:szCs w:val="22"/>
          <w:lang w:val="es-BO" w:eastAsia="es-BO"/>
        </w:rPr>
      </w:pPr>
    </w:p>
    <w:p w:rsidR="002D3E87" w:rsidRDefault="002D3E87" w:rsidP="002D3E87">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2D3E87" w:rsidRDefault="002D3E87" w:rsidP="002D3E87">
      <w:pPr>
        <w:pStyle w:val="Prrafodelista"/>
        <w:ind w:left="1418"/>
        <w:jc w:val="both"/>
        <w:rPr>
          <w:rFonts w:asciiTheme="minorHAnsi" w:hAnsiTheme="minorHAnsi" w:cstheme="minorHAnsi"/>
          <w:sz w:val="20"/>
          <w:szCs w:val="20"/>
        </w:rPr>
      </w:pPr>
      <w:r w:rsidRPr="00DF3DE5">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2D3E87" w:rsidRDefault="002D3E87" w:rsidP="00EF3C68">
      <w:pPr>
        <w:pStyle w:val="Prrafodelista"/>
        <w:ind w:left="720"/>
        <w:rPr>
          <w:rFonts w:ascii="Calibri" w:hAnsi="Calibri"/>
          <w:b/>
          <w:color w:val="000000"/>
          <w:sz w:val="22"/>
          <w:szCs w:val="22"/>
          <w:lang w:val="es-BO" w:eastAsia="es-BO"/>
        </w:rPr>
      </w:pPr>
    </w:p>
    <w:p w:rsidR="008303C1" w:rsidRDefault="008303C1" w:rsidP="00EF3C68">
      <w:pPr>
        <w:pStyle w:val="Prrafodelista"/>
        <w:ind w:left="720"/>
        <w:rPr>
          <w:rFonts w:ascii="Calibri" w:hAnsi="Calibri"/>
          <w:b/>
          <w:color w:val="000000"/>
          <w:sz w:val="22"/>
          <w:szCs w:val="22"/>
          <w:lang w:val="es-BO" w:eastAsia="es-BO"/>
        </w:rPr>
      </w:pPr>
    </w:p>
    <w:p w:rsidR="008303C1" w:rsidRDefault="008303C1" w:rsidP="00EF3C68">
      <w:pPr>
        <w:pStyle w:val="Prrafodelista"/>
        <w:ind w:left="720"/>
        <w:rPr>
          <w:rFonts w:ascii="Calibri" w:hAnsi="Calibri"/>
          <w:b/>
          <w:color w:val="000000"/>
          <w:sz w:val="22"/>
          <w:szCs w:val="22"/>
          <w:lang w:val="es-BO" w:eastAsia="es-BO"/>
        </w:rPr>
      </w:pPr>
    </w:p>
    <w:p w:rsidR="008303C1" w:rsidRDefault="008303C1" w:rsidP="00EF3C68">
      <w:pPr>
        <w:pStyle w:val="Prrafodelista"/>
        <w:ind w:left="720"/>
        <w:rPr>
          <w:rFonts w:ascii="Calibri" w:hAnsi="Calibri"/>
          <w:b/>
          <w:color w:val="000000"/>
          <w:sz w:val="22"/>
          <w:szCs w:val="22"/>
          <w:lang w:val="es-BO" w:eastAsia="es-BO"/>
        </w:rPr>
      </w:pPr>
    </w:p>
    <w:p w:rsidR="00A97782" w:rsidRDefault="00A97782"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lastRenderedPageBreak/>
        <w:t>RELLENO Y COMPACT</w:t>
      </w:r>
      <w:r>
        <w:rPr>
          <w:rFonts w:ascii="Calibri" w:hAnsi="Calibri"/>
          <w:b/>
          <w:color w:val="2E74B5" w:themeColor="accent1" w:themeShade="BF"/>
          <w:sz w:val="22"/>
          <w:szCs w:val="22"/>
          <w:lang w:val="es-BO" w:eastAsia="es-BO"/>
        </w:rPr>
        <w:t>ADO DE ZANJA CON TIERRA CERNIDA</w:t>
      </w:r>
    </w:p>
    <w:p w:rsidR="00A97782" w:rsidRPr="00B96801" w:rsidRDefault="00A97782" w:rsidP="00A97782">
      <w:pPr>
        <w:pStyle w:val="Prrafodelista"/>
        <w:ind w:left="720"/>
        <w:rPr>
          <w:rFonts w:asciiTheme="minorHAnsi" w:hAnsiTheme="minorHAnsi" w:cstheme="minorHAnsi"/>
          <w:b/>
          <w:sz w:val="20"/>
          <w:szCs w:val="20"/>
        </w:rPr>
      </w:pPr>
      <w:r w:rsidRPr="00B96801">
        <w:rPr>
          <w:rFonts w:asciiTheme="minorHAnsi" w:hAnsiTheme="minorHAnsi" w:cstheme="minorHAnsi"/>
          <w:b/>
          <w:sz w:val="20"/>
          <w:szCs w:val="20"/>
        </w:rPr>
        <w:t>UNIDAD:   Metro Cubico (m3)</w:t>
      </w:r>
    </w:p>
    <w:p w:rsidR="00A97782" w:rsidRPr="00B413CB" w:rsidRDefault="00A97782" w:rsidP="00A97782">
      <w:pPr>
        <w:pStyle w:val="Prrafodelista"/>
        <w:ind w:left="720"/>
        <w:rPr>
          <w:rFonts w:ascii="Calibri" w:hAnsi="Calibri"/>
          <w:b/>
          <w:color w:val="2E74B5" w:themeColor="accent1" w:themeShade="BF"/>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A97782" w:rsidRPr="00920A4F" w:rsidRDefault="00A97782" w:rsidP="00156AA4">
      <w:pPr>
        <w:pStyle w:val="Sangra3detindependiente"/>
        <w:spacing w:before="120"/>
        <w:ind w:left="1416"/>
        <w:jc w:val="both"/>
        <w:rPr>
          <w:rFonts w:eastAsia="Times New Roman" w:cstheme="minorHAnsi"/>
          <w:sz w:val="20"/>
          <w:szCs w:val="20"/>
        </w:rPr>
      </w:pPr>
      <w:r w:rsidRPr="00920A4F">
        <w:rPr>
          <w:rFonts w:eastAsia="Times New Roman"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A97782" w:rsidRPr="00835241" w:rsidRDefault="00A97782" w:rsidP="00156AA4">
      <w:pPr>
        <w:pStyle w:val="Prrafodelista"/>
        <w:ind w:left="1416"/>
        <w:jc w:val="both"/>
        <w:rPr>
          <w:rFonts w:asciiTheme="minorHAnsi" w:hAnsiTheme="minorHAnsi" w:cstheme="minorHAnsi"/>
          <w:sz w:val="20"/>
          <w:szCs w:val="20"/>
        </w:rPr>
      </w:pPr>
    </w:p>
    <w:p w:rsidR="00A97782" w:rsidRDefault="00A97782" w:rsidP="00156AA4">
      <w:pPr>
        <w:pStyle w:val="Prrafodelista"/>
        <w:ind w:left="1416"/>
        <w:jc w:val="both"/>
        <w:rPr>
          <w:rFonts w:asciiTheme="minorHAnsi" w:hAnsiTheme="minorHAnsi" w:cstheme="minorHAnsi"/>
          <w:sz w:val="20"/>
          <w:szCs w:val="20"/>
        </w:rPr>
      </w:pPr>
      <w:bookmarkStart w:id="15" w:name="_Toc314666639"/>
      <w:r w:rsidRPr="00835241">
        <w:rPr>
          <w:rFonts w:asciiTheme="minorHAnsi" w:hAnsiTheme="minorHAnsi" w:cstheme="minorHAnsi"/>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15"/>
    </w:p>
    <w:p w:rsidR="008641A7" w:rsidRDefault="008641A7" w:rsidP="00156AA4">
      <w:pPr>
        <w:pStyle w:val="Prrafodelista"/>
        <w:ind w:left="1416"/>
        <w:jc w:val="both"/>
        <w:rPr>
          <w:rFonts w:asciiTheme="minorHAnsi" w:hAnsiTheme="minorHAnsi" w:cstheme="minorHAnsi"/>
          <w:sz w:val="20"/>
          <w:szCs w:val="20"/>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r w:rsidRPr="00835241">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aprobados por el SUPERVISOR DE OBRA al Inicio de la actividad. </w:t>
      </w:r>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r w:rsidRPr="00835241">
        <w:rPr>
          <w:rFonts w:asciiTheme="minorHAnsi" w:hAnsiTheme="minorHAnsi" w:cstheme="minorHAnsi"/>
          <w:sz w:val="20"/>
          <w:szCs w:val="20"/>
        </w:rPr>
        <w:t xml:space="preserve">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w:t>
      </w:r>
      <w:r w:rsidR="00EE088A" w:rsidRPr="00835241">
        <w:rPr>
          <w:rFonts w:asciiTheme="minorHAnsi" w:hAnsiTheme="minorHAnsi" w:cstheme="minorHAnsi"/>
          <w:sz w:val="20"/>
          <w:szCs w:val="20"/>
        </w:rPr>
        <w:t>material deberá</w:t>
      </w:r>
      <w:r w:rsidRPr="00835241">
        <w:rPr>
          <w:rFonts w:asciiTheme="minorHAnsi" w:hAnsiTheme="minorHAnsi" w:cstheme="minorHAnsi"/>
          <w:sz w:val="20"/>
          <w:szCs w:val="20"/>
        </w:rPr>
        <w:t xml:space="preserve"> ser cernido, en zarandas con una abertura máxima de malla de 3/8 de pulgada, de acuerdo a los correspondientes espesores que Instruya el SUPERVISOR DE OBRA (Cama de Apoyo de la Tubería como Capa de Protección); sin ningún costo adicional.</w:t>
      </w:r>
    </w:p>
    <w:p w:rsidR="00A97782" w:rsidRDefault="00A97782" w:rsidP="00156AA4">
      <w:pPr>
        <w:pStyle w:val="Prrafodelista"/>
        <w:spacing w:before="100" w:beforeAutospacing="1" w:after="100" w:afterAutospacing="1"/>
        <w:ind w:left="1416"/>
        <w:jc w:val="both"/>
        <w:rPr>
          <w:rFonts w:asciiTheme="minorHAnsi" w:hAnsiTheme="minorHAnsi" w:cstheme="minorHAnsi"/>
          <w:sz w:val="20"/>
          <w:szCs w:val="20"/>
        </w:rPr>
      </w:pPr>
      <w:r w:rsidRPr="00835241">
        <w:rPr>
          <w:rFonts w:asciiTheme="minorHAnsi" w:hAnsiTheme="minorHAnsi" w:cstheme="minorHAnsi"/>
          <w:sz w:val="20"/>
          <w:szCs w:val="20"/>
        </w:rPr>
        <w:t xml:space="preserve">No se permitirá la utilización de suelos con excesivo contenido de humedad, considerándose como tales, aquéllos que igualen o </w:t>
      </w:r>
      <w:r w:rsidR="00EE088A" w:rsidRPr="00835241">
        <w:rPr>
          <w:rFonts w:asciiTheme="minorHAnsi" w:hAnsiTheme="minorHAnsi" w:cstheme="minorHAnsi"/>
          <w:sz w:val="20"/>
          <w:szCs w:val="20"/>
        </w:rPr>
        <w:t>sobrepasen el</w:t>
      </w:r>
      <w:r w:rsidRPr="00835241">
        <w:rPr>
          <w:rFonts w:asciiTheme="minorHAnsi" w:hAnsiTheme="minorHAnsi" w:cstheme="minorHAnsi"/>
          <w:sz w:val="20"/>
          <w:szCs w:val="20"/>
        </w:rPr>
        <w:t xml:space="preserve"> límite plástico del suelo.</w:t>
      </w: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DE OBRA, siempre y cuando se verifique en zanja lo siguiente:</w:t>
      </w:r>
    </w:p>
    <w:p w:rsidR="00A97782" w:rsidRPr="00920A4F" w:rsidRDefault="00A97782" w:rsidP="00156AA4">
      <w:pPr>
        <w:spacing w:before="100" w:beforeAutospacing="1" w:after="100" w:afterAutospacing="1"/>
        <w:ind w:left="1416"/>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A97782" w:rsidRPr="00920A4F" w:rsidRDefault="00A97782" w:rsidP="00156AA4">
      <w:pPr>
        <w:spacing w:before="100" w:beforeAutospacing="1" w:after="100" w:afterAutospacing="1"/>
        <w:ind w:left="1416"/>
        <w:contextualSpacing/>
        <w:jc w:val="both"/>
        <w:rPr>
          <w:rFonts w:asciiTheme="minorHAnsi" w:hAnsiTheme="minorHAnsi" w:cstheme="minorHAnsi"/>
          <w:sz w:val="20"/>
          <w:szCs w:val="20"/>
        </w:rPr>
      </w:pPr>
    </w:p>
    <w:p w:rsidR="00A97782" w:rsidRPr="00920A4F" w:rsidRDefault="00A97782" w:rsidP="00156AA4">
      <w:pPr>
        <w:tabs>
          <w:tab w:val="left" w:pos="0"/>
          <w:tab w:val="left" w:pos="142"/>
        </w:tabs>
        <w:ind w:left="1416"/>
        <w:jc w:val="both"/>
        <w:rPr>
          <w:rFonts w:asciiTheme="minorHAnsi" w:hAnsiTheme="minorHAnsi" w:cstheme="minorHAnsi"/>
          <w:sz w:val="20"/>
          <w:szCs w:val="20"/>
        </w:rPr>
      </w:pPr>
      <w:r w:rsidRPr="00920A4F">
        <w:rPr>
          <w:rFonts w:asciiTheme="minorHAnsi" w:hAnsiTheme="minorHAnsi" w:cstheme="minorHAnsi"/>
          <w:sz w:val="20"/>
          <w:szCs w:val="20"/>
        </w:rPr>
        <w:lastRenderedPageBreak/>
        <w:t>En casos especiales o por razones técnicas el SUPERVISOR DE OBRA podrá autorizar la ejecución de obras de albañilería (hormigones y mampostería de ladrillo), para apoyar, proteger y separar la tubería, convenientemente de algún objeto enterrado.</w:t>
      </w:r>
    </w:p>
    <w:p w:rsidR="00A97782" w:rsidRPr="00920A4F" w:rsidRDefault="00A97782" w:rsidP="00156AA4">
      <w:pPr>
        <w:tabs>
          <w:tab w:val="left" w:pos="0"/>
          <w:tab w:val="left" w:pos="142"/>
        </w:tabs>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A97782" w:rsidRPr="00920A4F" w:rsidRDefault="00A97782" w:rsidP="00156AA4">
      <w:pPr>
        <w:tabs>
          <w:tab w:val="left" w:pos="0"/>
          <w:tab w:val="left" w:pos="142"/>
        </w:tabs>
        <w:ind w:left="1416"/>
        <w:jc w:val="both"/>
        <w:rPr>
          <w:rFonts w:asciiTheme="minorHAnsi" w:hAnsiTheme="minorHAnsi" w:cstheme="minorHAnsi"/>
          <w:sz w:val="20"/>
          <w:szCs w:val="20"/>
        </w:rPr>
      </w:pPr>
      <w:r w:rsidRPr="00920A4F">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A97782" w:rsidRPr="00920A4F" w:rsidRDefault="00A97782" w:rsidP="00156AA4">
      <w:pPr>
        <w:tabs>
          <w:tab w:val="left" w:pos="0"/>
          <w:tab w:val="left" w:pos="142"/>
        </w:tabs>
        <w:ind w:left="1416"/>
        <w:jc w:val="both"/>
        <w:rPr>
          <w:rFonts w:asciiTheme="minorHAnsi" w:hAnsiTheme="minorHAnsi" w:cstheme="minorHAnsi"/>
          <w:sz w:val="20"/>
          <w:szCs w:val="20"/>
        </w:rPr>
      </w:pPr>
    </w:p>
    <w:p w:rsidR="00A97782" w:rsidRPr="00920A4F" w:rsidRDefault="00A97782" w:rsidP="00156AA4">
      <w:pPr>
        <w:tabs>
          <w:tab w:val="left" w:pos="0"/>
          <w:tab w:val="left" w:pos="142"/>
        </w:tabs>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de material, se realizara en dos capas de material. La primera capa será </w:t>
      </w:r>
      <w:bookmarkStart w:id="16" w:name="_Toc314666646"/>
      <w:r w:rsidRPr="00920A4F">
        <w:rPr>
          <w:rFonts w:asciiTheme="minorHAnsi" w:hAnsiTheme="minorHAnsi" w:cstheme="minorHAnsi"/>
          <w:sz w:val="20"/>
          <w:szCs w:val="20"/>
        </w:rPr>
        <w:t>material fino (tierra cernida) que servirá de asiento para el confinamiento de la tubería. El espesor de la cama será de 15 cm</w:t>
      </w:r>
      <w:bookmarkEnd w:id="16"/>
      <w:r w:rsidRPr="00920A4F">
        <w:rPr>
          <w:rFonts w:asciiTheme="minorHAnsi" w:hAnsiTheme="minorHAnsi" w:cstheme="minorHAnsi"/>
          <w:sz w:val="20"/>
          <w:szCs w:val="20"/>
        </w:rPr>
        <w:t>, la cual será nivelada y asentada, la segunda capa será la de protección de tubería con un espesor de 20 cm en aceras y 25 cm en calzadas, las mismas que serán debidamente asen</w:t>
      </w:r>
      <w:bookmarkStart w:id="17" w:name="_Toc314666649"/>
      <w:r w:rsidRPr="00920A4F">
        <w:rPr>
          <w:rFonts w:asciiTheme="minorHAnsi" w:hAnsiTheme="minorHAnsi" w:cstheme="minorHAnsi"/>
          <w:sz w:val="20"/>
          <w:szCs w:val="20"/>
        </w:rPr>
        <w:t>tadas con apisonadores manuales, el control de compactación será realizado por el SUPERVISOR DE OBRA.</w:t>
      </w:r>
      <w:bookmarkEnd w:id="17"/>
    </w:p>
    <w:p w:rsidR="00A97782" w:rsidRPr="00920A4F" w:rsidRDefault="00A97782" w:rsidP="00156AA4">
      <w:pPr>
        <w:tabs>
          <w:tab w:val="left" w:pos="0"/>
          <w:tab w:val="left" w:pos="142"/>
        </w:tabs>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Para la verificación de espesores se utilizara una varilla de medición.</w:t>
      </w:r>
    </w:p>
    <w:p w:rsidR="00A97782" w:rsidRPr="00920A4F" w:rsidRDefault="00A97782" w:rsidP="00156AA4">
      <w:pPr>
        <w:tabs>
          <w:tab w:val="left" w:pos="0"/>
          <w:tab w:val="left" w:pos="142"/>
        </w:tabs>
        <w:ind w:left="1416"/>
        <w:jc w:val="both"/>
        <w:rPr>
          <w:rFonts w:asciiTheme="minorHAnsi" w:hAnsiTheme="minorHAnsi" w:cstheme="minorHAnsi"/>
          <w:sz w:val="20"/>
          <w:szCs w:val="20"/>
        </w:rPr>
      </w:pPr>
      <w:r w:rsidRPr="00920A4F">
        <w:rPr>
          <w:rFonts w:asciiTheme="minorHAnsi" w:hAnsiTheme="minorHAnsi"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A97782" w:rsidRPr="00920A4F" w:rsidRDefault="00A97782" w:rsidP="00156AA4">
      <w:pPr>
        <w:tabs>
          <w:tab w:val="left" w:pos="0"/>
          <w:tab w:val="left" w:pos="142"/>
        </w:tabs>
        <w:autoSpaceDE w:val="0"/>
        <w:autoSpaceDN w:val="0"/>
        <w:adjustRightInd w:val="0"/>
        <w:ind w:left="1416"/>
        <w:jc w:val="both"/>
        <w:rPr>
          <w:rFonts w:asciiTheme="minorHAnsi" w:hAnsiTheme="minorHAnsi" w:cstheme="minorHAnsi"/>
          <w:sz w:val="20"/>
          <w:szCs w:val="20"/>
        </w:rPr>
      </w:pPr>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p>
    <w:p w:rsidR="00A97782" w:rsidRPr="00920A4F" w:rsidRDefault="00A97782" w:rsidP="00156AA4">
      <w:pPr>
        <w:tabs>
          <w:tab w:val="left" w:pos="0"/>
          <w:tab w:val="left" w:pos="142"/>
        </w:tabs>
        <w:ind w:left="1416"/>
        <w:contextualSpacing/>
        <w:jc w:val="both"/>
        <w:rPr>
          <w:rFonts w:asciiTheme="minorHAnsi" w:hAnsiTheme="minorHAnsi" w:cstheme="minorHAnsi"/>
          <w:sz w:val="20"/>
          <w:szCs w:val="20"/>
        </w:rPr>
      </w:pPr>
    </w:p>
    <w:p w:rsidR="00A97782" w:rsidRPr="00920A4F" w:rsidRDefault="00A97782" w:rsidP="00156AA4">
      <w:pPr>
        <w:tabs>
          <w:tab w:val="left" w:pos="0"/>
        </w:tabs>
        <w:ind w:left="1416"/>
        <w:jc w:val="both"/>
        <w:rPr>
          <w:rFonts w:asciiTheme="minorHAnsi" w:hAnsiTheme="minorHAnsi" w:cstheme="minorHAnsi"/>
          <w:sz w:val="20"/>
          <w:szCs w:val="20"/>
        </w:rPr>
      </w:pPr>
      <w:r w:rsidRPr="00920A4F">
        <w:rPr>
          <w:rFonts w:asciiTheme="minorHAnsi" w:hAnsiTheme="min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A97782" w:rsidRPr="00920A4F" w:rsidRDefault="00A97782" w:rsidP="00156AA4">
      <w:pPr>
        <w:tabs>
          <w:tab w:val="left" w:pos="0"/>
        </w:tabs>
        <w:ind w:left="1416"/>
        <w:jc w:val="both"/>
        <w:rPr>
          <w:rFonts w:asciiTheme="minorHAnsi" w:hAnsiTheme="minorHAnsi" w:cstheme="minorHAnsi"/>
          <w:sz w:val="20"/>
          <w:szCs w:val="20"/>
        </w:rPr>
      </w:pPr>
    </w:p>
    <w:p w:rsidR="00A97782" w:rsidRPr="00920A4F" w:rsidRDefault="00A97782" w:rsidP="00E047E2">
      <w:pPr>
        <w:numPr>
          <w:ilvl w:val="0"/>
          <w:numId w:val="10"/>
        </w:numPr>
        <w:tabs>
          <w:tab w:val="clear" w:pos="360"/>
          <w:tab w:val="num" w:pos="1776"/>
        </w:tabs>
        <w:spacing w:line="276" w:lineRule="auto"/>
        <w:ind w:left="1776" w:firstLine="66"/>
        <w:jc w:val="both"/>
        <w:rPr>
          <w:rFonts w:asciiTheme="minorHAnsi" w:hAnsiTheme="minorHAnsi" w:cstheme="minorHAnsi"/>
          <w:sz w:val="20"/>
          <w:szCs w:val="20"/>
        </w:rPr>
      </w:pPr>
      <w:r w:rsidRPr="00920A4F">
        <w:rPr>
          <w:rFonts w:asciiTheme="minorHAnsi" w:hAnsiTheme="minorHAnsi" w:cstheme="minorHAnsi"/>
          <w:sz w:val="20"/>
          <w:szCs w:val="20"/>
        </w:rPr>
        <w:t>Tan pronto como se haya terminado el relleno el CONTRATISTA deberá cumplir lo siguiente:</w:t>
      </w:r>
    </w:p>
    <w:p w:rsidR="00A97782" w:rsidRPr="00920A4F" w:rsidRDefault="00A97782" w:rsidP="00156AA4">
      <w:pPr>
        <w:tabs>
          <w:tab w:val="num" w:pos="2769"/>
        </w:tabs>
        <w:ind w:left="1416"/>
        <w:jc w:val="both"/>
        <w:rPr>
          <w:rFonts w:asciiTheme="minorHAnsi" w:hAnsiTheme="minorHAnsi" w:cstheme="minorHAnsi"/>
          <w:sz w:val="20"/>
          <w:szCs w:val="20"/>
        </w:rPr>
      </w:pPr>
    </w:p>
    <w:p w:rsidR="00A97782" w:rsidRPr="00920A4F" w:rsidRDefault="00A97782" w:rsidP="00E047E2">
      <w:pPr>
        <w:numPr>
          <w:ilvl w:val="0"/>
          <w:numId w:val="14"/>
        </w:numPr>
        <w:tabs>
          <w:tab w:val="clear" w:pos="2484"/>
          <w:tab w:val="num" w:pos="3192"/>
          <w:tab w:val="num" w:pos="3477"/>
        </w:tabs>
        <w:spacing w:line="276" w:lineRule="auto"/>
        <w:ind w:left="2499" w:hanging="342"/>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A97782" w:rsidRPr="00920A4F" w:rsidRDefault="00A97782" w:rsidP="00E047E2">
      <w:pPr>
        <w:numPr>
          <w:ilvl w:val="0"/>
          <w:numId w:val="14"/>
        </w:numPr>
        <w:tabs>
          <w:tab w:val="clear" w:pos="2484"/>
          <w:tab w:val="num" w:pos="3192"/>
          <w:tab w:val="num" w:pos="3477"/>
        </w:tabs>
        <w:spacing w:line="276" w:lineRule="auto"/>
        <w:ind w:left="2499" w:hanging="342"/>
        <w:jc w:val="both"/>
        <w:rPr>
          <w:rFonts w:asciiTheme="minorHAnsi" w:hAnsiTheme="minorHAnsi" w:cstheme="minorHAnsi"/>
          <w:sz w:val="20"/>
          <w:szCs w:val="20"/>
        </w:rPr>
      </w:pPr>
      <w:r w:rsidRPr="00920A4F">
        <w:rPr>
          <w:rFonts w:asciiTheme="minorHAnsi" w:hAnsiTheme="minorHAnsi" w:cstheme="minorHAnsi"/>
          <w:sz w:val="20"/>
          <w:szCs w:val="20"/>
        </w:rPr>
        <w:lastRenderedPageBreak/>
        <w:t>Se debe restaurar todas las construcciones, hasta dejarlas en condiciones mejores a las iniciales, cualquier observación de las autoridades municipales, implicará que el CONTRATISTA resolverá los problemas y asumirá el costo</w:t>
      </w:r>
    </w:p>
    <w:p w:rsidR="00A97782" w:rsidRPr="00920A4F" w:rsidRDefault="00A97782" w:rsidP="00156AA4">
      <w:pPr>
        <w:ind w:left="1416"/>
        <w:jc w:val="both"/>
        <w:rPr>
          <w:rFonts w:asciiTheme="minorHAnsi" w:hAnsiTheme="minorHAnsi" w:cstheme="minorHAnsi"/>
          <w:sz w:val="20"/>
          <w:szCs w:val="20"/>
        </w:rPr>
      </w:pPr>
    </w:p>
    <w:p w:rsidR="00A97782" w:rsidRPr="00920A4F" w:rsidRDefault="00A97782" w:rsidP="00E047E2">
      <w:pPr>
        <w:numPr>
          <w:ilvl w:val="0"/>
          <w:numId w:val="10"/>
        </w:numPr>
        <w:tabs>
          <w:tab w:val="clear" w:pos="360"/>
          <w:tab w:val="num" w:pos="1417"/>
        </w:tabs>
        <w:spacing w:line="276" w:lineRule="auto"/>
        <w:ind w:left="2125" w:hanging="283"/>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alcantarillas, maderas y otras instalaciones provisorias, utilizadas en los trabajos.</w:t>
      </w:r>
    </w:p>
    <w:p w:rsidR="00A97782" w:rsidRPr="00835241"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A97782" w:rsidRPr="00835241" w:rsidRDefault="00A97782" w:rsidP="00156AA4">
      <w:pPr>
        <w:pStyle w:val="Prrafodelista"/>
        <w:ind w:left="1416"/>
        <w:contextualSpacing/>
        <w:jc w:val="both"/>
        <w:rPr>
          <w:rFonts w:asciiTheme="minorHAnsi" w:hAnsiTheme="minorHAnsi" w:cstheme="minorHAnsi"/>
          <w:kern w:val="28"/>
          <w:sz w:val="20"/>
          <w:szCs w:val="20"/>
        </w:rPr>
      </w:pPr>
      <w:r w:rsidRPr="0083524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97782" w:rsidRPr="00835241" w:rsidRDefault="00A97782" w:rsidP="00156AA4">
      <w:pPr>
        <w:pStyle w:val="Prrafodelista"/>
        <w:ind w:left="1416"/>
        <w:contextualSpacing/>
        <w:jc w:val="both"/>
        <w:rPr>
          <w:rFonts w:asciiTheme="minorHAnsi" w:hAnsiTheme="minorHAnsi" w:cstheme="minorHAnsi"/>
          <w:kern w:val="28"/>
          <w:sz w:val="20"/>
          <w:szCs w:val="20"/>
        </w:rPr>
      </w:pPr>
    </w:p>
    <w:p w:rsidR="00A97782" w:rsidRPr="00835241" w:rsidRDefault="00A97782" w:rsidP="00156AA4">
      <w:pPr>
        <w:pStyle w:val="Prrafodelista"/>
        <w:ind w:left="1416"/>
        <w:contextualSpacing/>
        <w:jc w:val="both"/>
        <w:rPr>
          <w:rFonts w:asciiTheme="minorHAnsi" w:hAnsiTheme="minorHAnsi" w:cstheme="minorHAnsi"/>
          <w:kern w:val="28"/>
          <w:sz w:val="20"/>
          <w:szCs w:val="20"/>
        </w:rPr>
      </w:pPr>
      <w:r w:rsidRPr="0083524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97782" w:rsidRPr="00835241" w:rsidRDefault="00A97782" w:rsidP="00156AA4">
      <w:pPr>
        <w:pStyle w:val="Prrafodelista"/>
        <w:ind w:left="1416"/>
        <w:contextualSpacing/>
        <w:jc w:val="both"/>
        <w:rPr>
          <w:rFonts w:asciiTheme="minorHAnsi" w:hAnsiTheme="minorHAnsi" w:cstheme="minorHAnsi"/>
          <w:kern w:val="28"/>
          <w:sz w:val="20"/>
          <w:szCs w:val="20"/>
        </w:rPr>
      </w:pPr>
    </w:p>
    <w:p w:rsidR="00A97782" w:rsidRPr="00835241" w:rsidRDefault="00A97782" w:rsidP="00156AA4">
      <w:pPr>
        <w:pStyle w:val="Prrafodelista"/>
        <w:ind w:left="1416"/>
        <w:contextualSpacing/>
        <w:jc w:val="both"/>
        <w:rPr>
          <w:rFonts w:asciiTheme="minorHAnsi" w:hAnsiTheme="minorHAnsi" w:cstheme="minorHAnsi"/>
          <w:kern w:val="28"/>
          <w:sz w:val="20"/>
          <w:szCs w:val="20"/>
        </w:rPr>
      </w:pPr>
      <w:r w:rsidRPr="00835241">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97782" w:rsidRPr="00835241" w:rsidRDefault="00A97782" w:rsidP="00156AA4">
      <w:pPr>
        <w:pStyle w:val="Prrafodelista"/>
        <w:ind w:left="1416"/>
        <w:contextualSpacing/>
        <w:jc w:val="both"/>
        <w:rPr>
          <w:rFonts w:asciiTheme="minorHAnsi" w:hAnsiTheme="minorHAnsi" w:cstheme="minorHAnsi"/>
          <w:kern w:val="28"/>
          <w:sz w:val="20"/>
          <w:szCs w:val="20"/>
        </w:rPr>
      </w:pPr>
    </w:p>
    <w:p w:rsidR="00A97782" w:rsidRPr="00835241" w:rsidRDefault="00A97782" w:rsidP="00156AA4">
      <w:pPr>
        <w:pStyle w:val="Prrafodelista"/>
        <w:ind w:left="1416"/>
        <w:contextualSpacing/>
        <w:jc w:val="both"/>
        <w:rPr>
          <w:rFonts w:asciiTheme="minorHAnsi" w:hAnsiTheme="minorHAnsi" w:cstheme="minorHAnsi"/>
          <w:kern w:val="28"/>
          <w:sz w:val="20"/>
          <w:szCs w:val="20"/>
        </w:rPr>
      </w:pPr>
      <w:r w:rsidRPr="0083524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97782" w:rsidRPr="00835241"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A97782" w:rsidRPr="00835241" w:rsidRDefault="00A97782" w:rsidP="00156AA4">
      <w:pPr>
        <w:pStyle w:val="Prrafodelista"/>
        <w:spacing w:before="120" w:after="120"/>
        <w:ind w:left="1416"/>
        <w:jc w:val="both"/>
        <w:rPr>
          <w:rFonts w:asciiTheme="minorHAnsi" w:hAnsiTheme="minorHAnsi" w:cstheme="minorHAnsi"/>
          <w:sz w:val="20"/>
          <w:szCs w:val="20"/>
        </w:rPr>
      </w:pPr>
      <w:r w:rsidRPr="00835241">
        <w:rPr>
          <w:rFonts w:asciiTheme="minorHAnsi" w:hAnsiTheme="minorHAnsi" w:cstheme="minorHAnsi"/>
          <w:sz w:val="20"/>
          <w:szCs w:val="20"/>
        </w:rPr>
        <w:t xml:space="preserve">El relleno y compactado será medido en metros cúbicos compactados en su posición final de secciones autorizadas y reconocidas por el SUPERVISOR DE OBRA. </w:t>
      </w:r>
    </w:p>
    <w:p w:rsidR="00A97782" w:rsidRPr="00835241" w:rsidRDefault="00A97782" w:rsidP="00156AA4">
      <w:pPr>
        <w:pStyle w:val="Prrafodelista"/>
        <w:spacing w:before="120" w:after="120"/>
        <w:ind w:left="1416"/>
        <w:jc w:val="both"/>
        <w:rPr>
          <w:rFonts w:asciiTheme="minorHAnsi" w:hAnsiTheme="minorHAnsi" w:cstheme="minorHAnsi"/>
          <w:sz w:val="20"/>
          <w:szCs w:val="20"/>
        </w:rPr>
      </w:pPr>
      <w:r w:rsidRPr="00835241">
        <w:rPr>
          <w:rFonts w:asciiTheme="minorHAnsi" w:hAnsiTheme="minorHAnsi" w:cstheme="minorHAnsi"/>
          <w:sz w:val="20"/>
          <w:szCs w:val="20"/>
        </w:rPr>
        <w:t>La medición se efectuará sobre la geometría del espacio rellenado descontando el volumen de la red y de los fundas de seguridad, cámaras etc...</w:t>
      </w:r>
    </w:p>
    <w:p w:rsidR="00A97782" w:rsidRPr="00835241" w:rsidRDefault="00A97782" w:rsidP="00156AA4">
      <w:pPr>
        <w:pStyle w:val="Prrafodelista"/>
        <w:ind w:left="1416"/>
        <w:jc w:val="both"/>
        <w:rPr>
          <w:rFonts w:asciiTheme="minorHAnsi" w:hAnsiTheme="minorHAnsi" w:cstheme="minorHAnsi"/>
          <w:sz w:val="20"/>
          <w:szCs w:val="20"/>
        </w:rPr>
      </w:pPr>
      <w:r w:rsidRPr="00835241">
        <w:rPr>
          <w:rFonts w:asciiTheme="minorHAnsi" w:hAnsiTheme="minorHAnsi" w:cstheme="minorHAnsi"/>
          <w:sz w:val="20"/>
          <w:szCs w:val="20"/>
        </w:rPr>
        <w:lastRenderedPageBreak/>
        <w:t>Este ítem ejecutado en un todo de acuerdo con los planos de detalle a las presentes especificaciones, medido según lo señalado y aprobado por el SUPERVISOR DE OBRA, será cancelado al precio unitario de la propuesta aceptada.</w:t>
      </w:r>
    </w:p>
    <w:p w:rsidR="00A97782" w:rsidRDefault="00A97782" w:rsidP="00156AA4">
      <w:pPr>
        <w:pStyle w:val="Prrafodelista"/>
        <w:spacing w:before="120" w:after="120"/>
        <w:ind w:left="1416"/>
        <w:jc w:val="both"/>
        <w:rPr>
          <w:rFonts w:asciiTheme="minorHAnsi" w:hAnsiTheme="minorHAnsi" w:cstheme="minorHAnsi"/>
          <w:sz w:val="20"/>
          <w:szCs w:val="20"/>
        </w:rPr>
      </w:pPr>
      <w:r w:rsidRPr="00835241">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r>
        <w:rPr>
          <w:rFonts w:asciiTheme="minorHAnsi" w:hAnsiTheme="minorHAnsi" w:cstheme="minorHAnsi"/>
          <w:sz w:val="20"/>
          <w:szCs w:val="20"/>
        </w:rPr>
        <w:t>.</w:t>
      </w:r>
    </w:p>
    <w:p w:rsidR="00187933" w:rsidRPr="00835241" w:rsidRDefault="00187933" w:rsidP="00156AA4">
      <w:pPr>
        <w:pStyle w:val="Prrafodelista"/>
        <w:spacing w:before="120" w:after="120"/>
        <w:ind w:left="1416"/>
        <w:jc w:val="both"/>
        <w:rPr>
          <w:rFonts w:asciiTheme="minorHAnsi" w:hAnsiTheme="minorHAnsi" w:cstheme="minorHAnsi"/>
          <w:sz w:val="20"/>
          <w:szCs w:val="20"/>
        </w:rPr>
      </w:pPr>
    </w:p>
    <w:p w:rsidR="00A97782" w:rsidRDefault="00A97782"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RELLENO Y COMPACTADO DE ZANJA CON TIERRA COMÚN</w:t>
      </w:r>
    </w:p>
    <w:p w:rsidR="00A97782" w:rsidRPr="00835241" w:rsidRDefault="00A97782" w:rsidP="00A97782">
      <w:pPr>
        <w:pStyle w:val="Prrafodelista"/>
        <w:ind w:left="720"/>
        <w:rPr>
          <w:rFonts w:asciiTheme="minorHAnsi" w:hAnsiTheme="minorHAnsi" w:cstheme="minorHAnsi"/>
          <w:b/>
          <w:sz w:val="20"/>
          <w:szCs w:val="20"/>
        </w:rPr>
      </w:pPr>
      <w:r w:rsidRPr="00835241">
        <w:rPr>
          <w:rFonts w:asciiTheme="minorHAnsi" w:hAnsiTheme="minorHAnsi" w:cstheme="minorHAnsi"/>
          <w:b/>
          <w:sz w:val="20"/>
          <w:szCs w:val="20"/>
        </w:rPr>
        <w:t>UNIDAD: Metro Cubico (m3)</w:t>
      </w:r>
    </w:p>
    <w:p w:rsidR="00A97782" w:rsidRPr="00B413CB" w:rsidRDefault="00A97782" w:rsidP="00A97782">
      <w:pPr>
        <w:pStyle w:val="Prrafodelista"/>
        <w:ind w:left="720"/>
        <w:rPr>
          <w:rFonts w:ascii="Calibri" w:hAnsi="Calibri"/>
          <w:b/>
          <w:color w:val="2E74B5" w:themeColor="accent1" w:themeShade="BF"/>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r w:rsidRPr="00835241">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A97782" w:rsidRDefault="00A97782" w:rsidP="00156AA4">
      <w:pPr>
        <w:pStyle w:val="Prrafodelista"/>
        <w:spacing w:before="100" w:beforeAutospacing="1" w:after="100" w:afterAutospacing="1"/>
        <w:ind w:left="1416"/>
        <w:jc w:val="both"/>
        <w:rPr>
          <w:rFonts w:asciiTheme="minorHAnsi" w:hAnsiTheme="minorHAnsi" w:cstheme="minorHAnsi"/>
          <w:sz w:val="20"/>
          <w:szCs w:val="20"/>
        </w:rPr>
      </w:pPr>
      <w:bookmarkStart w:id="18" w:name="_Toc314666663"/>
      <w:r w:rsidRPr="00835241">
        <w:rPr>
          <w:rFonts w:asciiTheme="minorHAnsi" w:hAnsiTheme="minorHAnsi" w:cstheme="minorHAnsi"/>
          <w:sz w:val="20"/>
          <w:szCs w:val="20"/>
        </w:rPr>
        <w:t>Específicamente se refiere al empleo de tierra común o seleccionada, echada por capas, cada una debidamente compactada con máquina.</w:t>
      </w:r>
      <w:bookmarkEnd w:id="18"/>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r w:rsidRPr="00835241">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19" w:name="_Toc314666665"/>
      <w:r w:rsidRPr="00835241">
        <w:rPr>
          <w:rFonts w:asciiTheme="minorHAnsi" w:hAnsiTheme="minorHAnsi" w:cstheme="minorHAnsi"/>
          <w:sz w:val="20"/>
          <w:szCs w:val="20"/>
        </w:rPr>
        <w:t xml:space="preserve"> El material de relleno a emplearse será preferentemente el mismo suelo extraído de la excavación</w:t>
      </w:r>
      <w:r w:rsidR="007E6348" w:rsidRPr="00835241">
        <w:rPr>
          <w:rFonts w:asciiTheme="minorHAnsi" w:hAnsiTheme="minorHAnsi" w:cstheme="minorHAnsi"/>
          <w:sz w:val="20"/>
          <w:szCs w:val="20"/>
        </w:rPr>
        <w:t>, libre</w:t>
      </w:r>
      <w:r w:rsidRPr="00835241">
        <w:rPr>
          <w:rFonts w:asciiTheme="minorHAnsi" w:hAnsiTheme="minorHAnsi" w:cstheme="minorHAnsi"/>
          <w:sz w:val="20"/>
          <w:szCs w:val="20"/>
        </w:rPr>
        <w:t xml:space="preserve"> de </w:t>
      </w:r>
      <w:proofErr w:type="spellStart"/>
      <w:r w:rsidRPr="00835241">
        <w:rPr>
          <w:rFonts w:asciiTheme="minorHAnsi" w:hAnsiTheme="minorHAnsi" w:cstheme="minorHAnsi"/>
          <w:sz w:val="20"/>
          <w:szCs w:val="20"/>
        </w:rPr>
        <w:t>pedrones</w:t>
      </w:r>
      <w:proofErr w:type="spellEnd"/>
      <w:r w:rsidRPr="00835241">
        <w:rPr>
          <w:rFonts w:asciiTheme="minorHAnsi" w:hAnsiTheme="minorHAnsi" w:cstheme="minorHAnsi"/>
          <w:sz w:val="20"/>
          <w:szCs w:val="20"/>
        </w:rPr>
        <w:t xml:space="preserve"> y material orgánico. En caso de que no se pueda utilizar dicho material de la excavación el CONTRATISTA proporcionara el material necesario autorizado por el SUPERVISOR DE OBRA sin costo adicional.</w:t>
      </w:r>
      <w:bookmarkEnd w:id="19"/>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bookmarkStart w:id="20" w:name="_Toc314666666"/>
      <w:r w:rsidRPr="00835241">
        <w:rPr>
          <w:rFonts w:asciiTheme="minorHAnsi" w:hAnsiTheme="minorHAnsi" w:cstheme="minorHAnsi"/>
          <w:sz w:val="20"/>
          <w:szCs w:val="20"/>
        </w:rPr>
        <w:t xml:space="preserve">No se permitirá la utilización de suelos con excesivo contenido de humedad, considerándose como tales, aquéllos que igualen o </w:t>
      </w:r>
      <w:r w:rsidR="007E6348" w:rsidRPr="00835241">
        <w:rPr>
          <w:rFonts w:asciiTheme="minorHAnsi" w:hAnsiTheme="minorHAnsi" w:cstheme="minorHAnsi"/>
          <w:sz w:val="20"/>
          <w:szCs w:val="20"/>
        </w:rPr>
        <w:t>sobrepasen el</w:t>
      </w:r>
      <w:r w:rsidRPr="00835241">
        <w:rPr>
          <w:rFonts w:asciiTheme="minorHAnsi" w:hAnsiTheme="minorHAnsi" w:cstheme="minorHAnsi"/>
          <w:sz w:val="20"/>
          <w:szCs w:val="20"/>
        </w:rPr>
        <w:t xml:space="preserve"> límite plástico del suelo. Igualmente se prohíbe el empleo de suelos con piedras mayores a 8 cm. de diámetro.</w:t>
      </w:r>
      <w:bookmarkEnd w:id="20"/>
    </w:p>
    <w:p w:rsidR="00A97782" w:rsidRDefault="00A97782" w:rsidP="00156AA4">
      <w:pPr>
        <w:pStyle w:val="Prrafodelista"/>
        <w:spacing w:before="100" w:beforeAutospacing="1" w:after="100" w:afterAutospacing="1"/>
        <w:ind w:left="1416"/>
        <w:jc w:val="both"/>
        <w:rPr>
          <w:rFonts w:asciiTheme="minorHAnsi" w:hAnsiTheme="minorHAnsi" w:cstheme="minorHAnsi"/>
          <w:sz w:val="20"/>
          <w:szCs w:val="20"/>
        </w:rPr>
      </w:pPr>
      <w:bookmarkStart w:id="21" w:name="_Toc314666667"/>
      <w:r w:rsidRPr="00835241">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21"/>
    </w:p>
    <w:p w:rsidR="008303C1" w:rsidRDefault="008303C1" w:rsidP="00156AA4">
      <w:pPr>
        <w:pStyle w:val="Prrafodelista"/>
        <w:spacing w:before="100" w:beforeAutospacing="1" w:after="100" w:afterAutospacing="1"/>
        <w:ind w:left="1416"/>
        <w:jc w:val="both"/>
        <w:rPr>
          <w:rFonts w:asciiTheme="minorHAnsi" w:hAnsiTheme="minorHAnsi" w:cstheme="minorHAnsi"/>
          <w:sz w:val="20"/>
          <w:szCs w:val="20"/>
        </w:rPr>
      </w:pPr>
    </w:p>
    <w:p w:rsidR="008303C1" w:rsidRDefault="008303C1" w:rsidP="00156AA4">
      <w:pPr>
        <w:pStyle w:val="Prrafodelista"/>
        <w:spacing w:before="100" w:beforeAutospacing="1" w:after="100" w:afterAutospacing="1"/>
        <w:ind w:left="1416"/>
        <w:jc w:val="both"/>
        <w:rPr>
          <w:rFonts w:asciiTheme="minorHAnsi" w:hAnsiTheme="minorHAnsi" w:cstheme="minorHAnsi"/>
          <w:sz w:val="20"/>
          <w:szCs w:val="20"/>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lastRenderedPageBreak/>
        <w:t>PROCEDIMIENTOS PARA LA EJECUCIÓN</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A97782" w:rsidRPr="00920A4F" w:rsidRDefault="00A97782" w:rsidP="00156AA4">
      <w:pPr>
        <w:spacing w:before="100" w:beforeAutospacing="1" w:after="100" w:afterAutospacing="1"/>
        <w:ind w:left="1416"/>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22"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22"/>
    </w:p>
    <w:p w:rsidR="00A97782" w:rsidRPr="00920A4F" w:rsidRDefault="00A97782" w:rsidP="00156AA4">
      <w:pPr>
        <w:tabs>
          <w:tab w:val="left" w:pos="0"/>
          <w:tab w:val="left" w:pos="142"/>
        </w:tabs>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23"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23"/>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24"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24"/>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25" w:name="_Toc314666672"/>
      <w:r w:rsidRPr="00920A4F">
        <w:rPr>
          <w:rFonts w:asciiTheme="minorHAnsi" w:hAnsiTheme="minorHAnsi" w:cstheme="minorHAnsi"/>
          <w:sz w:val="20"/>
          <w:szCs w:val="20"/>
        </w:rPr>
        <w:t xml:space="preserve">El grado de compactación para vías con tráfico vehicular deberá ser de 95%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 Y en el caso de veredas deberá ser del orden del 90% mínimo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w:t>
      </w:r>
      <w:bookmarkEnd w:id="25"/>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26"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26"/>
      <w:r w:rsidRPr="00920A4F">
        <w:rPr>
          <w:rFonts w:asciiTheme="minorHAnsi" w:hAnsiTheme="minorHAnsi" w:cstheme="minorHAnsi"/>
          <w:sz w:val="20"/>
          <w:szCs w:val="20"/>
        </w:rPr>
        <w:t>el CONTRATISTA deberá repetir el trabajo por su cuenta y riesgo.</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27"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27"/>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28" w:name="_Toc314666675"/>
      <w:r w:rsidRPr="00920A4F">
        <w:rPr>
          <w:rFonts w:asciiTheme="minorHAnsi" w:hAnsiTheme="minorHAnsi" w:cstheme="minorHAnsi"/>
          <w:sz w:val="20"/>
          <w:szCs w:val="20"/>
        </w:rPr>
        <w:lastRenderedPageBreak/>
        <w:t xml:space="preserve">La tierra sobrante del tapado de zanjas, deberá ser retirada de inmediato, tan pronto como haya sido repuesto el </w:t>
      </w:r>
      <w:proofErr w:type="spellStart"/>
      <w:r w:rsidRPr="00920A4F">
        <w:rPr>
          <w:rFonts w:asciiTheme="minorHAnsi" w:hAnsiTheme="minorHAnsi" w:cstheme="minorHAnsi"/>
          <w:sz w:val="20"/>
          <w:szCs w:val="20"/>
        </w:rPr>
        <w:t>contrapiso</w:t>
      </w:r>
      <w:proofErr w:type="spellEnd"/>
      <w:r w:rsidRPr="00920A4F">
        <w:rPr>
          <w:rFonts w:asciiTheme="minorHAnsi" w:hAnsiTheme="minorHAnsi" w:cstheme="minorHAnsi"/>
          <w:sz w:val="20"/>
          <w:szCs w:val="20"/>
        </w:rPr>
        <w:t xml:space="preserve"> de la vereda o la base de la calzada.</w:t>
      </w:r>
      <w:bookmarkEnd w:id="28"/>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29"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29"/>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30"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30"/>
      <w:r w:rsidRPr="00920A4F">
        <w:rPr>
          <w:rFonts w:asciiTheme="minorHAnsi" w:hAnsiTheme="minorHAnsi" w:cstheme="minorHAnsi"/>
          <w:sz w:val="20"/>
          <w:szCs w:val="20"/>
        </w:rPr>
        <w:t>, esta cinta de señalización para la zanja será otorgada por YPFB.</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31"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31"/>
    </w:p>
    <w:p w:rsidR="00A97782" w:rsidRPr="00920A4F" w:rsidRDefault="00A97782" w:rsidP="00156AA4">
      <w:pPr>
        <w:tabs>
          <w:tab w:val="left" w:pos="0"/>
          <w:tab w:val="left" w:pos="142"/>
        </w:tabs>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A97782" w:rsidRPr="00920A4F" w:rsidRDefault="00A97782" w:rsidP="00156AA4">
      <w:pPr>
        <w:tabs>
          <w:tab w:val="left" w:pos="0"/>
          <w:tab w:val="left" w:pos="142"/>
        </w:tabs>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A97782" w:rsidRPr="00920A4F" w:rsidRDefault="00A97782" w:rsidP="00E047E2">
      <w:pPr>
        <w:numPr>
          <w:ilvl w:val="0"/>
          <w:numId w:val="33"/>
        </w:numPr>
        <w:tabs>
          <w:tab w:val="clear" w:pos="1428"/>
          <w:tab w:val="num" w:pos="2136"/>
          <w:tab w:val="num" w:pos="2484"/>
        </w:tabs>
        <w:spacing w:before="100" w:beforeAutospacing="1" w:after="100" w:afterAutospacing="1" w:line="276" w:lineRule="auto"/>
        <w:ind w:left="2136"/>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A97782" w:rsidRPr="00920A4F" w:rsidRDefault="00A97782" w:rsidP="00E047E2">
      <w:pPr>
        <w:numPr>
          <w:ilvl w:val="0"/>
          <w:numId w:val="33"/>
        </w:numPr>
        <w:tabs>
          <w:tab w:val="clear" w:pos="1428"/>
          <w:tab w:val="num" w:pos="2136"/>
          <w:tab w:val="num" w:pos="2484"/>
        </w:tabs>
        <w:spacing w:before="100" w:beforeAutospacing="1" w:after="100" w:afterAutospacing="1" w:line="276" w:lineRule="auto"/>
        <w:ind w:left="2136"/>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A97782" w:rsidRPr="00920A4F" w:rsidRDefault="00A97782" w:rsidP="00E047E2">
      <w:pPr>
        <w:numPr>
          <w:ilvl w:val="0"/>
          <w:numId w:val="33"/>
        </w:numPr>
        <w:tabs>
          <w:tab w:val="clear" w:pos="1428"/>
          <w:tab w:val="num" w:pos="2136"/>
          <w:tab w:val="num" w:pos="2484"/>
        </w:tabs>
        <w:spacing w:before="100" w:beforeAutospacing="1" w:after="100" w:afterAutospacing="1" w:line="276" w:lineRule="auto"/>
        <w:ind w:left="2136"/>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A97782" w:rsidRPr="00920A4F" w:rsidRDefault="00A97782" w:rsidP="00E047E2">
      <w:pPr>
        <w:numPr>
          <w:ilvl w:val="0"/>
          <w:numId w:val="33"/>
        </w:numPr>
        <w:tabs>
          <w:tab w:val="clear" w:pos="1428"/>
          <w:tab w:val="num" w:pos="2136"/>
          <w:tab w:val="num" w:pos="2484"/>
        </w:tabs>
        <w:spacing w:before="100" w:beforeAutospacing="1" w:after="100" w:afterAutospacing="1" w:line="276" w:lineRule="auto"/>
        <w:ind w:left="2136"/>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A97782" w:rsidRPr="00920A4F" w:rsidRDefault="00A97782" w:rsidP="00E047E2">
      <w:pPr>
        <w:numPr>
          <w:ilvl w:val="0"/>
          <w:numId w:val="33"/>
        </w:numPr>
        <w:tabs>
          <w:tab w:val="clear" w:pos="1428"/>
          <w:tab w:val="num" w:pos="2136"/>
          <w:tab w:val="num" w:pos="2484"/>
        </w:tabs>
        <w:spacing w:before="100" w:beforeAutospacing="1" w:after="100" w:afterAutospacing="1" w:line="276" w:lineRule="auto"/>
        <w:ind w:left="2136"/>
        <w:jc w:val="both"/>
        <w:rPr>
          <w:rFonts w:asciiTheme="minorHAnsi" w:hAnsiTheme="minorHAnsi" w:cstheme="minorHAnsi"/>
          <w:sz w:val="20"/>
          <w:szCs w:val="20"/>
        </w:rPr>
      </w:pPr>
      <w:r w:rsidRPr="00920A4F">
        <w:rPr>
          <w:rFonts w:asciiTheme="minorHAnsi" w:hAnsiTheme="minorHAnsi" w:cstheme="minorHAnsi"/>
          <w:sz w:val="20"/>
          <w:szCs w:val="20"/>
        </w:rPr>
        <w:t xml:space="preserve">Excepto cuando se estableciera lo contrario, deben ser eliminados o removidos todos los accesos, puentes (ramplas), alcantarillas, </w:t>
      </w:r>
      <w:proofErr w:type="spellStart"/>
      <w:r w:rsidRPr="00920A4F">
        <w:rPr>
          <w:rFonts w:asciiTheme="minorHAnsi" w:hAnsiTheme="minorHAnsi" w:cstheme="minorHAnsi"/>
          <w:sz w:val="20"/>
          <w:szCs w:val="20"/>
        </w:rPr>
        <w:t>geotextiles</w:t>
      </w:r>
      <w:proofErr w:type="spellEnd"/>
      <w:r w:rsidRPr="00920A4F">
        <w:rPr>
          <w:rFonts w:asciiTheme="minorHAnsi" w:hAnsiTheme="minorHAnsi" w:cstheme="minorHAnsi"/>
          <w:sz w:val="20"/>
          <w:szCs w:val="20"/>
        </w:rPr>
        <w:t>, maderas y otras instalaciones provisionales (eventuales que surgen durante la construcción de la obra), utilizadas en los trabajos.</w:t>
      </w: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A97782" w:rsidRPr="00835241" w:rsidRDefault="00A97782" w:rsidP="00156AA4">
      <w:pPr>
        <w:pStyle w:val="Prrafodelista"/>
        <w:ind w:left="1416"/>
        <w:contextualSpacing/>
        <w:jc w:val="both"/>
        <w:rPr>
          <w:rFonts w:asciiTheme="minorHAnsi" w:hAnsiTheme="minorHAnsi" w:cstheme="minorHAnsi"/>
          <w:kern w:val="28"/>
          <w:sz w:val="20"/>
          <w:szCs w:val="20"/>
        </w:rPr>
      </w:pPr>
      <w:r w:rsidRPr="00835241">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Pr="00835241">
        <w:rPr>
          <w:rFonts w:asciiTheme="minorHAnsi" w:hAnsiTheme="minorHAnsi" w:cstheme="minorHAnsi"/>
          <w:kern w:val="28"/>
          <w:sz w:val="20"/>
          <w:szCs w:val="20"/>
        </w:rPr>
        <w:lastRenderedPageBreak/>
        <w:t>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97782" w:rsidRPr="00835241" w:rsidRDefault="00A97782" w:rsidP="00156AA4">
      <w:pPr>
        <w:pStyle w:val="Prrafodelista"/>
        <w:ind w:left="1416"/>
        <w:contextualSpacing/>
        <w:jc w:val="both"/>
        <w:rPr>
          <w:rFonts w:asciiTheme="minorHAnsi" w:hAnsiTheme="minorHAnsi" w:cstheme="minorHAnsi"/>
          <w:kern w:val="28"/>
          <w:sz w:val="20"/>
          <w:szCs w:val="20"/>
        </w:rPr>
      </w:pPr>
    </w:p>
    <w:p w:rsidR="00A97782" w:rsidRPr="00835241" w:rsidRDefault="00A97782" w:rsidP="00156AA4">
      <w:pPr>
        <w:pStyle w:val="Prrafodelista"/>
        <w:ind w:left="1416"/>
        <w:contextualSpacing/>
        <w:jc w:val="both"/>
        <w:rPr>
          <w:rFonts w:asciiTheme="minorHAnsi" w:hAnsiTheme="minorHAnsi" w:cstheme="minorHAnsi"/>
          <w:kern w:val="28"/>
          <w:sz w:val="20"/>
          <w:szCs w:val="20"/>
        </w:rPr>
      </w:pPr>
      <w:r w:rsidRPr="0083524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97782" w:rsidRPr="00835241" w:rsidRDefault="00A97782" w:rsidP="00156AA4">
      <w:pPr>
        <w:pStyle w:val="Prrafodelista"/>
        <w:ind w:left="1416"/>
        <w:contextualSpacing/>
        <w:jc w:val="both"/>
        <w:rPr>
          <w:rFonts w:asciiTheme="minorHAnsi" w:hAnsiTheme="minorHAnsi" w:cstheme="minorHAnsi"/>
          <w:kern w:val="28"/>
          <w:sz w:val="20"/>
          <w:szCs w:val="20"/>
        </w:rPr>
      </w:pPr>
    </w:p>
    <w:p w:rsidR="00A97782" w:rsidRPr="00835241" w:rsidRDefault="00A97782" w:rsidP="00156AA4">
      <w:pPr>
        <w:pStyle w:val="Prrafodelista"/>
        <w:ind w:left="1416"/>
        <w:contextualSpacing/>
        <w:jc w:val="both"/>
        <w:rPr>
          <w:rFonts w:asciiTheme="minorHAnsi" w:hAnsiTheme="minorHAnsi" w:cstheme="minorHAnsi"/>
          <w:kern w:val="28"/>
          <w:sz w:val="20"/>
          <w:szCs w:val="20"/>
        </w:rPr>
      </w:pPr>
      <w:r w:rsidRPr="00835241">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97782" w:rsidRPr="00835241" w:rsidRDefault="00A97782" w:rsidP="00156AA4">
      <w:pPr>
        <w:pStyle w:val="Prrafodelista"/>
        <w:ind w:left="1416"/>
        <w:contextualSpacing/>
        <w:jc w:val="both"/>
        <w:rPr>
          <w:rFonts w:asciiTheme="minorHAnsi" w:hAnsiTheme="minorHAnsi" w:cstheme="minorHAnsi"/>
          <w:kern w:val="28"/>
          <w:sz w:val="20"/>
          <w:szCs w:val="20"/>
        </w:rPr>
      </w:pPr>
    </w:p>
    <w:p w:rsidR="00A97782" w:rsidRDefault="00A97782" w:rsidP="00156AA4">
      <w:pPr>
        <w:pStyle w:val="Prrafodelista"/>
        <w:ind w:left="1416"/>
        <w:contextualSpacing/>
        <w:jc w:val="both"/>
        <w:rPr>
          <w:rFonts w:asciiTheme="minorHAnsi" w:hAnsiTheme="minorHAnsi" w:cstheme="minorHAnsi"/>
          <w:kern w:val="28"/>
          <w:sz w:val="20"/>
          <w:szCs w:val="20"/>
        </w:rPr>
      </w:pPr>
      <w:r w:rsidRPr="0083524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12F1D" w:rsidRDefault="00712F1D" w:rsidP="00156AA4">
      <w:pPr>
        <w:pStyle w:val="Prrafodelista"/>
        <w:ind w:left="1416"/>
        <w:contextualSpacing/>
        <w:jc w:val="both"/>
        <w:rPr>
          <w:rFonts w:asciiTheme="minorHAnsi" w:hAnsiTheme="minorHAnsi" w:cstheme="minorHAnsi"/>
          <w:kern w:val="28"/>
          <w:sz w:val="20"/>
          <w:szCs w:val="20"/>
        </w:rPr>
      </w:pPr>
    </w:p>
    <w:p w:rsidR="00A97782" w:rsidRDefault="00A97782"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r w:rsidRPr="00835241">
        <w:rPr>
          <w:rFonts w:asciiTheme="minorHAnsi" w:hAnsiTheme="minorHAnsi" w:cstheme="minorHAnsi"/>
          <w:sz w:val="20"/>
          <w:szCs w:val="20"/>
        </w:rPr>
        <w:t xml:space="preserve">El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bookmarkStart w:id="32" w:name="_Toc314666680"/>
      <w:r w:rsidRPr="00835241">
        <w:rPr>
          <w:rFonts w:asciiTheme="minorHAnsi" w:hAnsiTheme="minorHAnsi" w:cstheme="minorHAnsi"/>
          <w:sz w:val="20"/>
          <w:szCs w:val="20"/>
        </w:rPr>
        <w:t xml:space="preserve">En la medición se </w:t>
      </w:r>
      <w:r w:rsidR="007E6348" w:rsidRPr="00835241">
        <w:rPr>
          <w:rFonts w:asciiTheme="minorHAnsi" w:hAnsiTheme="minorHAnsi" w:cstheme="minorHAnsi"/>
          <w:sz w:val="20"/>
          <w:szCs w:val="20"/>
        </w:rPr>
        <w:t>deberá descontar</w:t>
      </w:r>
      <w:r w:rsidRPr="00835241">
        <w:rPr>
          <w:rFonts w:asciiTheme="minorHAnsi" w:hAnsiTheme="minorHAnsi" w:cstheme="minorHAnsi"/>
          <w:sz w:val="20"/>
          <w:szCs w:val="20"/>
        </w:rPr>
        <w:t xml:space="preserve"> los volúmenes de tierra que desplazan, estructuras y otros</w:t>
      </w:r>
      <w:bookmarkEnd w:id="32"/>
      <w:r w:rsidRPr="00835241">
        <w:rPr>
          <w:rFonts w:asciiTheme="minorHAnsi" w:hAnsiTheme="minorHAnsi" w:cstheme="minorHAnsi"/>
          <w:sz w:val="20"/>
          <w:szCs w:val="20"/>
        </w:rPr>
        <w:t xml:space="preserve"> que la SUPERVISIÓN considere necesario.</w:t>
      </w:r>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bookmarkStart w:id="33" w:name="_Toc314666682"/>
      <w:r w:rsidRPr="00835241">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33"/>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bookmarkStart w:id="34" w:name="_Toc314666683"/>
      <w:r w:rsidRPr="00835241">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34"/>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bookmarkStart w:id="35" w:name="_Toc314666684"/>
      <w:r w:rsidRPr="00835241">
        <w:rPr>
          <w:rFonts w:asciiTheme="minorHAnsi" w:hAnsiTheme="minorHAnsi" w:cstheme="minorHAnsi"/>
          <w:sz w:val="20"/>
          <w:szCs w:val="20"/>
        </w:rPr>
        <w:lastRenderedPageBreak/>
        <w:t>Si el SUPERVISOR DE OBRA de YPFB no indicara lo contrario, correrá a cargo del CONTRATISTA, sin remuneración especial alguna tanto la desviación de las aguas pluviales, como las instalaciones para el agotamiento</w:t>
      </w:r>
      <w:bookmarkEnd w:id="35"/>
      <w:r>
        <w:rPr>
          <w:rFonts w:asciiTheme="minorHAnsi" w:hAnsiTheme="minorHAnsi" w:cstheme="minorHAnsi"/>
          <w:sz w:val="20"/>
          <w:szCs w:val="20"/>
        </w:rPr>
        <w:t>.</w:t>
      </w:r>
    </w:p>
    <w:p w:rsidR="00A97782" w:rsidRDefault="00A97782"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REPOSICIÓN</w:t>
      </w:r>
      <w:r w:rsidR="009C1B05">
        <w:rPr>
          <w:rFonts w:ascii="Calibri" w:hAnsi="Calibri"/>
          <w:b/>
          <w:color w:val="2E74B5" w:themeColor="accent1" w:themeShade="BF"/>
          <w:sz w:val="22"/>
          <w:szCs w:val="22"/>
          <w:lang w:val="es-BO" w:eastAsia="es-BO"/>
        </w:rPr>
        <w:t xml:space="preserve"> Y AFINADO DE ACERA Y/O CUNETA</w:t>
      </w:r>
    </w:p>
    <w:p w:rsidR="00A97782" w:rsidRPr="00835241" w:rsidRDefault="00A97782" w:rsidP="00A97782">
      <w:pPr>
        <w:pStyle w:val="Prrafodelista"/>
        <w:ind w:left="720"/>
        <w:rPr>
          <w:rFonts w:asciiTheme="minorHAnsi" w:hAnsiTheme="minorHAnsi" w:cstheme="minorHAnsi"/>
          <w:b/>
          <w:sz w:val="20"/>
          <w:szCs w:val="20"/>
        </w:rPr>
      </w:pPr>
      <w:r w:rsidRPr="00835241">
        <w:rPr>
          <w:rFonts w:asciiTheme="minorHAnsi" w:hAnsiTheme="minorHAnsi" w:cstheme="minorHAnsi"/>
          <w:b/>
          <w:sz w:val="20"/>
          <w:szCs w:val="20"/>
        </w:rPr>
        <w:t>UNIDAD: Metro Cuadrado (m2)</w:t>
      </w:r>
    </w:p>
    <w:p w:rsidR="00A97782" w:rsidRPr="00B413CB" w:rsidRDefault="00A97782" w:rsidP="00A97782">
      <w:pPr>
        <w:pStyle w:val="Prrafodelista"/>
        <w:ind w:left="720"/>
        <w:rPr>
          <w:rFonts w:ascii="Calibri" w:hAnsi="Calibri"/>
          <w:b/>
          <w:color w:val="2E74B5" w:themeColor="accent1" w:themeShade="BF"/>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A97782" w:rsidRPr="00835241" w:rsidRDefault="00A97782" w:rsidP="00156AA4">
      <w:pPr>
        <w:pStyle w:val="Prrafodelista"/>
        <w:ind w:left="1416"/>
        <w:jc w:val="both"/>
        <w:rPr>
          <w:rFonts w:asciiTheme="minorHAnsi" w:hAnsiTheme="minorHAnsi" w:cstheme="minorHAnsi"/>
          <w:sz w:val="20"/>
          <w:szCs w:val="20"/>
        </w:rPr>
      </w:pPr>
      <w:r w:rsidRPr="00835241">
        <w:rPr>
          <w:rFonts w:asciiTheme="minorHAnsi" w:hAnsiTheme="minorHAnsi" w:cstheme="minorHAnsi"/>
          <w:sz w:val="20"/>
          <w:szCs w:val="20"/>
        </w:rPr>
        <w:t xml:space="preserve">Este ítem comprende los trabajos necesarios para el vaciado de una carpeta de hormigón sobre una superficie de terreno debidamente apisonada y empedrada con piedra manzana. La acera tendrá </w:t>
      </w:r>
      <w:r w:rsidR="007E6348" w:rsidRPr="00835241">
        <w:rPr>
          <w:rFonts w:asciiTheme="minorHAnsi" w:hAnsiTheme="minorHAnsi" w:cstheme="minorHAnsi"/>
          <w:sz w:val="20"/>
          <w:szCs w:val="20"/>
        </w:rPr>
        <w:t>una dosificación</w:t>
      </w:r>
      <w:r w:rsidRPr="00835241">
        <w:rPr>
          <w:rFonts w:asciiTheme="minorHAnsi" w:hAnsiTheme="minorHAnsi" w:cstheme="minorHAnsi"/>
          <w:sz w:val="20"/>
          <w:szCs w:val="20"/>
        </w:rPr>
        <w:t xml:space="preserve"> 1:2:3 de 180 kg/cm2, de resistencia, incluyendo mortero para el terminado en una relación </w:t>
      </w:r>
      <w:r w:rsidR="007E6348" w:rsidRPr="00835241">
        <w:rPr>
          <w:rFonts w:asciiTheme="minorHAnsi" w:hAnsiTheme="minorHAnsi" w:cstheme="minorHAnsi"/>
          <w:sz w:val="20"/>
          <w:szCs w:val="20"/>
        </w:rPr>
        <w:t>de 1:3.y</w:t>
      </w:r>
      <w:r w:rsidRPr="00835241">
        <w:rPr>
          <w:rFonts w:asciiTheme="minorHAnsi" w:hAnsiTheme="minorHAnsi" w:cstheme="minorHAnsi"/>
          <w:sz w:val="20"/>
          <w:szCs w:val="20"/>
        </w:rPr>
        <w:t xml:space="preserve"> la construcción de juntas de dilatación de acuerdo a instrucciones del SUPERVISOR DE OBRA.</w:t>
      </w:r>
    </w:p>
    <w:p w:rsidR="00A97782" w:rsidRPr="00835241" w:rsidRDefault="00A97782" w:rsidP="00156AA4">
      <w:pPr>
        <w:pStyle w:val="Prrafodelista"/>
        <w:ind w:left="1416"/>
        <w:jc w:val="both"/>
        <w:rPr>
          <w:rFonts w:asciiTheme="minorHAnsi" w:hAnsiTheme="minorHAnsi" w:cstheme="minorHAnsi"/>
          <w:sz w:val="20"/>
          <w:szCs w:val="20"/>
        </w:rPr>
      </w:pPr>
    </w:p>
    <w:p w:rsidR="00A97782" w:rsidRDefault="00A97782" w:rsidP="00156AA4">
      <w:pPr>
        <w:pStyle w:val="Prrafodelista"/>
        <w:ind w:left="1416"/>
        <w:jc w:val="both"/>
        <w:rPr>
          <w:rFonts w:asciiTheme="minorHAnsi" w:hAnsiTheme="minorHAnsi" w:cstheme="minorHAnsi"/>
          <w:sz w:val="20"/>
          <w:szCs w:val="20"/>
        </w:rPr>
      </w:pPr>
      <w:bookmarkStart w:id="36" w:name="_Toc314666844"/>
      <w:r w:rsidRPr="00835241">
        <w:rPr>
          <w:rFonts w:asciiTheme="minorHAnsi" w:hAnsiTheme="minorHAnsi" w:cstheme="minorHAnsi"/>
          <w:sz w:val="20"/>
          <w:szCs w:val="20"/>
        </w:rPr>
        <w:t xml:space="preserve">Después de vaciada la carpeta se procederá a efectuar el afinado con cemento terminado de </w:t>
      </w:r>
      <w:proofErr w:type="spellStart"/>
      <w:r w:rsidRPr="00835241">
        <w:rPr>
          <w:rFonts w:asciiTheme="minorHAnsi" w:hAnsiTheme="minorHAnsi" w:cstheme="minorHAnsi"/>
          <w:sz w:val="20"/>
          <w:szCs w:val="20"/>
        </w:rPr>
        <w:t>HºSº</w:t>
      </w:r>
      <w:proofErr w:type="spellEnd"/>
      <w:r w:rsidRPr="00835241">
        <w:rPr>
          <w:rFonts w:asciiTheme="minorHAnsi" w:hAnsiTheme="minorHAnsi" w:cstheme="minorHAnsi"/>
          <w:sz w:val="20"/>
          <w:szCs w:val="20"/>
        </w:rPr>
        <w:t xml:space="preserve"> y el respectivo curado; según indicaciones del SUPERVISOR.</w:t>
      </w:r>
      <w:bookmarkEnd w:id="36"/>
    </w:p>
    <w:p w:rsidR="007E6348" w:rsidRPr="00835241" w:rsidRDefault="007E6348" w:rsidP="00156AA4">
      <w:pPr>
        <w:pStyle w:val="Prrafodelista"/>
        <w:ind w:left="1416"/>
        <w:jc w:val="both"/>
        <w:rPr>
          <w:rFonts w:asciiTheme="minorHAnsi" w:hAnsiTheme="minorHAnsi" w:cstheme="minorHAnsi"/>
          <w:sz w:val="20"/>
          <w:szCs w:val="20"/>
        </w:rPr>
      </w:pPr>
    </w:p>
    <w:p w:rsidR="00A97782" w:rsidRPr="00B413CB" w:rsidRDefault="00A97782" w:rsidP="00A97782">
      <w:pPr>
        <w:pStyle w:val="Prrafodelista"/>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r w:rsidRPr="00835241">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A97782" w:rsidRPr="00835241" w:rsidRDefault="00A97782" w:rsidP="00156AA4">
      <w:pPr>
        <w:pStyle w:val="Prrafodelista"/>
        <w:ind w:left="1416"/>
        <w:jc w:val="both"/>
        <w:rPr>
          <w:rFonts w:asciiTheme="minorHAnsi" w:hAnsiTheme="minorHAnsi" w:cstheme="minorHAnsi"/>
          <w:sz w:val="20"/>
          <w:szCs w:val="20"/>
        </w:rPr>
      </w:pPr>
      <w:r w:rsidRPr="00835241">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r w:rsidRPr="00835241">
        <w:rPr>
          <w:rFonts w:asciiTheme="minorHAnsi" w:hAnsiTheme="minorHAnsi" w:cstheme="minorHAnsi"/>
          <w:sz w:val="20"/>
          <w:szCs w:val="20"/>
        </w:rPr>
        <w:t xml:space="preserve">El agua de mezclado deberá estar limpia y libre de cualquier sustancia perjudicial para el Hormigón.  </w:t>
      </w:r>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r w:rsidRPr="00835241">
        <w:rPr>
          <w:rFonts w:asciiTheme="minorHAnsi" w:hAnsiTheme="minorHAnsi" w:cstheme="minorHAnsi"/>
          <w:sz w:val="20"/>
          <w:szCs w:val="20"/>
        </w:rPr>
        <w:t>Se podrá emplear aditivos para modificar ciertas propiedades del hormigón, previa justificación y aprobación expresa efectuada por el SUPERVISOR.</w:t>
      </w:r>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r w:rsidRPr="00835241">
        <w:rPr>
          <w:rFonts w:asciiTheme="minorHAnsi" w:hAnsiTheme="minorHAnsi" w:cstheme="minorHAnsi"/>
          <w:sz w:val="20"/>
          <w:szCs w:val="20"/>
        </w:rPr>
        <w:t xml:space="preserve">Se hará uso de mezcladora mecánica en la preparación del hormigón, a objeto de obtener homogeneidad en la calidad del concreto. </w:t>
      </w:r>
      <w:proofErr w:type="spellStart"/>
      <w:r w:rsidRPr="00835241">
        <w:rPr>
          <w:rFonts w:asciiTheme="minorHAnsi" w:hAnsiTheme="minorHAnsi" w:cstheme="minorHAnsi"/>
          <w:sz w:val="20"/>
          <w:szCs w:val="20"/>
        </w:rPr>
        <w:t>Eestará</w:t>
      </w:r>
      <w:proofErr w:type="spellEnd"/>
      <w:r w:rsidRPr="00835241">
        <w:rPr>
          <w:rFonts w:asciiTheme="minorHAnsi" w:hAnsiTheme="minorHAnsi" w:cstheme="minorHAnsi"/>
          <w:sz w:val="20"/>
          <w:szCs w:val="20"/>
        </w:rPr>
        <w:t xml:space="preserve"> autorizado el uso de camiones hormigoneros, siempre y cuando el hormigón, cumpla los requisitos de calidad especificados. </w:t>
      </w:r>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r w:rsidRPr="00835241">
        <w:rPr>
          <w:rFonts w:asciiTheme="minorHAnsi" w:hAnsiTheme="minorHAnsi" w:cstheme="minorHAnsi"/>
          <w:sz w:val="20"/>
          <w:szCs w:val="20"/>
        </w:rPr>
        <w:t>La piedra manzana (soladura de piedra) será la misma que se retire del sector o la repuesta a cuenta del CONTRATISTA.</w:t>
      </w: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lastRenderedPageBreak/>
        <w:t>PROCEDIMIENTOS PARA LA EJECUCIÓN</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37"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37"/>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38" w:name="_Toc314666851"/>
      <w:r w:rsidRPr="00920A4F">
        <w:rPr>
          <w:rFonts w:asciiTheme="minorHAnsi" w:hAnsiTheme="minorHAnsi" w:cstheme="minorHAnsi"/>
          <w:sz w:val="20"/>
          <w:szCs w:val="20"/>
        </w:rPr>
        <w:t>Dosificación:</w:t>
      </w:r>
      <w:bookmarkEnd w:id="38"/>
    </w:p>
    <w:p w:rsidR="00A97782" w:rsidRPr="00920A4F" w:rsidRDefault="00A97782" w:rsidP="00156AA4">
      <w:pPr>
        <w:ind w:left="1416"/>
        <w:jc w:val="both"/>
        <w:rPr>
          <w:rFonts w:asciiTheme="minorHAnsi" w:hAnsiTheme="minorHAnsi" w:cstheme="minorHAnsi"/>
          <w:sz w:val="20"/>
          <w:szCs w:val="20"/>
        </w:rPr>
      </w:pPr>
      <w:r w:rsidRPr="00920A4F">
        <w:rPr>
          <w:rFonts w:asciiTheme="minorHAnsi" w:hAnsiTheme="minorHAnsi" w:cstheme="minorHAnsi"/>
          <w:sz w:val="20"/>
          <w:szCs w:val="20"/>
        </w:rPr>
        <w:tab/>
      </w:r>
      <w:bookmarkStart w:id="39" w:name="_Toc314666852"/>
      <w:r w:rsidRPr="00920A4F">
        <w:rPr>
          <w:rFonts w:asciiTheme="minorHAnsi" w:hAnsiTheme="minorHAnsi" w:cstheme="minorHAnsi"/>
          <w:sz w:val="20"/>
          <w:szCs w:val="20"/>
        </w:rPr>
        <w:t>1</w:t>
      </w:r>
      <w:bookmarkEnd w:id="39"/>
      <w:r w:rsidRPr="00920A4F">
        <w:rPr>
          <w:rFonts w:asciiTheme="minorHAnsi" w:hAnsiTheme="minorHAnsi" w:cstheme="minorHAnsi"/>
          <w:sz w:val="20"/>
          <w:szCs w:val="20"/>
        </w:rPr>
        <w:t>: Cemento</w:t>
      </w:r>
    </w:p>
    <w:p w:rsidR="00A97782" w:rsidRPr="00920A4F" w:rsidRDefault="00A97782" w:rsidP="00156AA4">
      <w:pPr>
        <w:ind w:left="1416"/>
        <w:jc w:val="both"/>
        <w:rPr>
          <w:rFonts w:asciiTheme="minorHAnsi" w:hAnsiTheme="minorHAnsi" w:cstheme="minorHAnsi"/>
          <w:sz w:val="20"/>
          <w:szCs w:val="20"/>
        </w:rPr>
      </w:pPr>
      <w:r w:rsidRPr="00920A4F">
        <w:rPr>
          <w:rFonts w:asciiTheme="minorHAnsi" w:hAnsiTheme="minorHAnsi" w:cstheme="minorHAnsi"/>
          <w:sz w:val="20"/>
          <w:szCs w:val="20"/>
        </w:rPr>
        <w:tab/>
      </w:r>
      <w:bookmarkStart w:id="40" w:name="_Toc314666853"/>
      <w:r w:rsidRPr="00920A4F">
        <w:rPr>
          <w:rFonts w:asciiTheme="minorHAnsi" w:hAnsiTheme="minorHAnsi" w:cstheme="minorHAnsi"/>
          <w:sz w:val="20"/>
          <w:szCs w:val="20"/>
        </w:rPr>
        <w:t>2: Arena fina</w:t>
      </w:r>
      <w:bookmarkEnd w:id="40"/>
    </w:p>
    <w:p w:rsidR="00A97782" w:rsidRPr="00920A4F" w:rsidRDefault="00A97782" w:rsidP="00156AA4">
      <w:pPr>
        <w:ind w:left="1416"/>
        <w:jc w:val="both"/>
        <w:rPr>
          <w:rFonts w:asciiTheme="minorHAnsi" w:hAnsiTheme="minorHAnsi" w:cstheme="minorHAnsi"/>
          <w:sz w:val="20"/>
          <w:szCs w:val="20"/>
        </w:rPr>
      </w:pPr>
      <w:r w:rsidRPr="00920A4F">
        <w:rPr>
          <w:rFonts w:asciiTheme="minorHAnsi" w:hAnsiTheme="minorHAnsi" w:cstheme="minorHAnsi"/>
          <w:sz w:val="20"/>
          <w:szCs w:val="20"/>
        </w:rPr>
        <w:tab/>
      </w:r>
      <w:bookmarkStart w:id="41" w:name="_Toc314666854"/>
      <w:r w:rsidRPr="00920A4F">
        <w:rPr>
          <w:rFonts w:asciiTheme="minorHAnsi" w:hAnsiTheme="minorHAnsi" w:cstheme="minorHAnsi"/>
          <w:sz w:val="20"/>
          <w:szCs w:val="20"/>
        </w:rPr>
        <w:t>3: Grava común</w:t>
      </w:r>
      <w:bookmarkEnd w:id="41"/>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42"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42"/>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w:t>
      </w:r>
      <w:r w:rsidRPr="00920A4F">
        <w:rPr>
          <w:rFonts w:asciiTheme="minorHAnsi" w:hAnsiTheme="minorHAnsi" w:cstheme="minorHAnsi"/>
          <w:sz w:val="20"/>
          <w:szCs w:val="20"/>
        </w:rPr>
        <w:lastRenderedPageBreak/>
        <w:t xml:space="preserve">terminantemente prohibido realizar el vaciado sin las previsiones necesarias para una adecuada junta de dilatación. </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A97782" w:rsidRPr="00084C9D" w:rsidRDefault="00A97782" w:rsidP="00084C9D">
      <w:pPr>
        <w:pStyle w:val="Prrafodelista"/>
        <w:numPr>
          <w:ilvl w:val="3"/>
          <w:numId w:val="59"/>
        </w:numPr>
        <w:jc w:val="both"/>
        <w:rPr>
          <w:rFonts w:asciiTheme="minorHAnsi" w:hAnsiTheme="minorHAnsi" w:cstheme="minorHAnsi"/>
          <w:sz w:val="20"/>
          <w:szCs w:val="20"/>
        </w:rPr>
      </w:pPr>
      <w:r w:rsidRPr="00084C9D">
        <w:rPr>
          <w:rFonts w:asciiTheme="minorHAnsi" w:hAnsiTheme="minorHAnsi" w:cstheme="minorHAnsi"/>
          <w:sz w:val="20"/>
          <w:szCs w:val="20"/>
        </w:rPr>
        <w:t>Una parte del agua del mezclado.</w:t>
      </w:r>
    </w:p>
    <w:p w:rsidR="00A97782" w:rsidRPr="00084C9D" w:rsidRDefault="00A97782" w:rsidP="00084C9D">
      <w:pPr>
        <w:pStyle w:val="Prrafodelista"/>
        <w:numPr>
          <w:ilvl w:val="3"/>
          <w:numId w:val="59"/>
        </w:numPr>
        <w:jc w:val="both"/>
        <w:rPr>
          <w:rFonts w:asciiTheme="minorHAnsi" w:hAnsiTheme="minorHAnsi" w:cstheme="minorHAnsi"/>
          <w:sz w:val="20"/>
          <w:szCs w:val="20"/>
        </w:rPr>
      </w:pPr>
      <w:r w:rsidRPr="00084C9D">
        <w:rPr>
          <w:rFonts w:asciiTheme="minorHAnsi" w:hAnsiTheme="minorHAnsi" w:cstheme="minorHAnsi"/>
          <w:sz w:val="20"/>
          <w:szCs w:val="20"/>
        </w:rPr>
        <w:t>Grava</w:t>
      </w:r>
    </w:p>
    <w:p w:rsidR="00A97782" w:rsidRPr="00084C9D" w:rsidRDefault="00A97782" w:rsidP="00084C9D">
      <w:pPr>
        <w:pStyle w:val="Prrafodelista"/>
        <w:numPr>
          <w:ilvl w:val="3"/>
          <w:numId w:val="59"/>
        </w:numPr>
        <w:jc w:val="both"/>
        <w:rPr>
          <w:rFonts w:asciiTheme="minorHAnsi" w:hAnsiTheme="minorHAnsi" w:cstheme="minorHAnsi"/>
          <w:sz w:val="20"/>
          <w:szCs w:val="20"/>
        </w:rPr>
      </w:pPr>
      <w:r w:rsidRPr="00084C9D">
        <w:rPr>
          <w:rFonts w:asciiTheme="minorHAnsi" w:hAnsiTheme="minorHAnsi" w:cstheme="minorHAnsi"/>
          <w:sz w:val="20"/>
          <w:szCs w:val="20"/>
        </w:rPr>
        <w:t xml:space="preserve">Arena. </w:t>
      </w:r>
    </w:p>
    <w:p w:rsidR="00A97782" w:rsidRPr="00084C9D" w:rsidRDefault="00A97782" w:rsidP="00084C9D">
      <w:pPr>
        <w:pStyle w:val="Prrafodelista"/>
        <w:numPr>
          <w:ilvl w:val="3"/>
          <w:numId w:val="59"/>
        </w:numPr>
        <w:jc w:val="both"/>
        <w:rPr>
          <w:rFonts w:asciiTheme="minorHAnsi" w:hAnsiTheme="minorHAnsi" w:cstheme="minorHAnsi"/>
          <w:sz w:val="20"/>
          <w:szCs w:val="20"/>
        </w:rPr>
      </w:pPr>
      <w:r w:rsidRPr="00084C9D">
        <w:rPr>
          <w:rFonts w:asciiTheme="minorHAnsi" w:hAnsiTheme="minorHAnsi" w:cstheme="minorHAnsi"/>
          <w:sz w:val="20"/>
          <w:szCs w:val="20"/>
        </w:rPr>
        <w:t>Cemento</w:t>
      </w:r>
    </w:p>
    <w:p w:rsidR="00A97782" w:rsidRPr="00084C9D" w:rsidRDefault="00A97782" w:rsidP="00084C9D">
      <w:pPr>
        <w:pStyle w:val="Prrafodelista"/>
        <w:numPr>
          <w:ilvl w:val="3"/>
          <w:numId w:val="59"/>
        </w:numPr>
        <w:jc w:val="both"/>
        <w:rPr>
          <w:rFonts w:asciiTheme="minorHAnsi" w:hAnsiTheme="minorHAnsi" w:cstheme="minorHAnsi"/>
          <w:sz w:val="20"/>
          <w:szCs w:val="20"/>
        </w:rPr>
      </w:pPr>
      <w:r w:rsidRPr="00084C9D">
        <w:rPr>
          <w:rFonts w:asciiTheme="minorHAnsi" w:hAnsiTheme="minorHAnsi" w:cstheme="minorHAnsi"/>
          <w:sz w:val="20"/>
          <w:szCs w:val="20"/>
        </w:rPr>
        <w:t>El resto del agua de amasado en caso de que la mezcla lo requiera.</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43" w:name="_Toc314666866"/>
      <w:r w:rsidRPr="00920A4F">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920A4F">
        <w:rPr>
          <w:rFonts w:asciiTheme="minorHAnsi" w:hAnsiTheme="minorHAnsi" w:cstheme="minorHAnsi"/>
          <w:sz w:val="20"/>
          <w:szCs w:val="20"/>
        </w:rPr>
        <w:t>plastoformo</w:t>
      </w:r>
      <w:proofErr w:type="spellEnd"/>
      <w:r w:rsidRPr="00920A4F">
        <w:rPr>
          <w:rFonts w:asciiTheme="minorHAnsi" w:hAnsiTheme="minorHAnsi" w:cstheme="minorHAnsi"/>
          <w:sz w:val="20"/>
          <w:szCs w:val="20"/>
        </w:rPr>
        <w:t xml:space="preserve"> de acuerdo a la instrucción del SUPERVISOR de YPFB.</w:t>
      </w:r>
      <w:bookmarkEnd w:id="43"/>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A97782" w:rsidRPr="00920A4F" w:rsidRDefault="00A97782" w:rsidP="00156AA4">
      <w:pPr>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A97782" w:rsidRPr="00920A4F" w:rsidRDefault="00A97782" w:rsidP="00156AA4">
      <w:pPr>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A97782" w:rsidRPr="00920A4F" w:rsidRDefault="00A97782" w:rsidP="00156AA4">
      <w:pPr>
        <w:autoSpaceDE w:val="0"/>
        <w:autoSpaceDN w:val="0"/>
        <w:adjustRightInd w:val="0"/>
        <w:spacing w:before="100" w:beforeAutospacing="1" w:after="100" w:afterAutospacing="1"/>
        <w:ind w:left="2124"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w:t>
      </w:r>
      <w:r w:rsidR="00A43404">
        <w:rPr>
          <w:rFonts w:asciiTheme="minorHAnsi" w:hAnsiTheme="minorHAnsi" w:cstheme="minorHAnsi"/>
          <w:sz w:val="20"/>
          <w:szCs w:val="20"/>
        </w:rPr>
        <w:t>ten resistencia mayor al 90 %.</w:t>
      </w:r>
      <w:r w:rsidRPr="00920A4F">
        <w:rPr>
          <w:rFonts w:asciiTheme="minorHAnsi" w:hAnsiTheme="minorHAnsi" w:cstheme="minorHAnsi"/>
          <w:sz w:val="20"/>
          <w:szCs w:val="20"/>
        </w:rPr>
        <w:t>de lo especificado: se procederá a la verificación de resistencia a costo del CONTRATISTA, mediante ensayos de esclerómetro u otro ensayo no destructivo. La disposición y número de ensayos a realizar será  a requerimiento del SUPERVISOR.</w:t>
      </w:r>
    </w:p>
    <w:p w:rsidR="00A97782" w:rsidRPr="00920A4F" w:rsidRDefault="00A97782" w:rsidP="00156AA4">
      <w:pPr>
        <w:autoSpaceDE w:val="0"/>
        <w:autoSpaceDN w:val="0"/>
        <w:adjustRightInd w:val="0"/>
        <w:spacing w:before="100" w:beforeAutospacing="1" w:after="100" w:afterAutospacing="1"/>
        <w:ind w:left="2124"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w:t>
      </w:r>
      <w:r w:rsidR="00A43404">
        <w:rPr>
          <w:rFonts w:asciiTheme="minorHAnsi" w:hAnsiTheme="minorHAnsi" w:cstheme="minorHAnsi"/>
          <w:sz w:val="20"/>
          <w:szCs w:val="20"/>
        </w:rPr>
        <w:t>ten resistencia menor al 90 %.</w:t>
      </w:r>
      <w:r w:rsidRPr="00920A4F">
        <w:rPr>
          <w:rFonts w:asciiTheme="minorHAnsi" w:hAnsiTheme="minorHAnsi" w:cstheme="minorHAnsi"/>
          <w:sz w:val="20"/>
          <w:szCs w:val="20"/>
        </w:rPr>
        <w:t>de lo especificado: se procederá a la demolición y reposición del vaciado  de hormigón observado a costo del CONTRATISTA.</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lastRenderedPageBreak/>
        <w:t>Todos los ensayos para la calidad de Hormigón especificados u otros que proponga el SUPERVISOR, serán a costo del CONTRATISTA.</w:t>
      </w:r>
    </w:p>
    <w:p w:rsidR="00A97782" w:rsidRPr="00920A4F" w:rsidRDefault="00A97782" w:rsidP="00156AA4">
      <w:pPr>
        <w:autoSpaceDE w:val="0"/>
        <w:autoSpaceDN w:val="0"/>
        <w:adjustRightInd w:val="0"/>
        <w:ind w:left="1416"/>
        <w:jc w:val="both"/>
        <w:rPr>
          <w:rFonts w:asciiTheme="minorHAnsi" w:hAnsiTheme="minorHAnsi" w:cstheme="minorHAnsi"/>
          <w:b/>
          <w:sz w:val="20"/>
          <w:szCs w:val="20"/>
        </w:rPr>
      </w:pPr>
      <w:bookmarkStart w:id="44" w:name="_Toc314666872"/>
      <w:r w:rsidRPr="00920A4F">
        <w:rPr>
          <w:rFonts w:asciiTheme="minorHAnsi" w:hAnsiTheme="minorHAnsi" w:cstheme="minorHAnsi"/>
          <w:b/>
          <w:sz w:val="20"/>
          <w:szCs w:val="20"/>
        </w:rPr>
        <w:t>Ensayos</w:t>
      </w:r>
      <w:bookmarkEnd w:id="44"/>
    </w:p>
    <w:p w:rsidR="00A97782" w:rsidRPr="00920A4F" w:rsidRDefault="00A97782" w:rsidP="00156AA4">
      <w:pPr>
        <w:autoSpaceDE w:val="0"/>
        <w:autoSpaceDN w:val="0"/>
        <w:adjustRightInd w:val="0"/>
        <w:ind w:left="1416"/>
        <w:jc w:val="both"/>
        <w:rPr>
          <w:rFonts w:asciiTheme="minorHAnsi" w:hAnsiTheme="minorHAnsi" w:cstheme="minorHAnsi"/>
          <w:sz w:val="20"/>
          <w:szCs w:val="20"/>
        </w:rPr>
      </w:pPr>
      <w:bookmarkStart w:id="45"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45"/>
    </w:p>
    <w:p w:rsidR="00A97782" w:rsidRPr="00920A4F" w:rsidRDefault="00A97782" w:rsidP="00E047E2">
      <w:pPr>
        <w:pStyle w:val="Prrafodelista"/>
        <w:numPr>
          <w:ilvl w:val="0"/>
          <w:numId w:val="10"/>
        </w:numPr>
        <w:tabs>
          <w:tab w:val="clear" w:pos="360"/>
          <w:tab w:val="num" w:pos="1776"/>
        </w:tabs>
        <w:autoSpaceDE w:val="0"/>
        <w:autoSpaceDN w:val="0"/>
        <w:adjustRightInd w:val="0"/>
        <w:spacing w:line="276" w:lineRule="auto"/>
        <w:ind w:left="1776"/>
        <w:contextualSpacing/>
        <w:jc w:val="both"/>
        <w:rPr>
          <w:rFonts w:asciiTheme="minorHAnsi" w:hAnsiTheme="minorHAnsi" w:cstheme="minorHAnsi"/>
          <w:sz w:val="20"/>
          <w:szCs w:val="20"/>
        </w:rPr>
      </w:pPr>
      <w:bookmarkStart w:id="46"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46"/>
    </w:p>
    <w:p w:rsidR="00A97782" w:rsidRPr="00920A4F" w:rsidRDefault="00A97782" w:rsidP="00156AA4">
      <w:pPr>
        <w:autoSpaceDE w:val="0"/>
        <w:autoSpaceDN w:val="0"/>
        <w:adjustRightInd w:val="0"/>
        <w:ind w:left="1416"/>
        <w:jc w:val="both"/>
        <w:rPr>
          <w:rFonts w:asciiTheme="minorHAnsi" w:hAnsiTheme="minorHAnsi" w:cstheme="minorHAnsi"/>
          <w:sz w:val="20"/>
          <w:szCs w:val="20"/>
        </w:rPr>
      </w:pPr>
    </w:p>
    <w:p w:rsidR="00A97782" w:rsidRPr="00920A4F" w:rsidRDefault="00A97782" w:rsidP="00E047E2">
      <w:pPr>
        <w:pStyle w:val="Prrafodelista"/>
        <w:numPr>
          <w:ilvl w:val="0"/>
          <w:numId w:val="10"/>
        </w:numPr>
        <w:tabs>
          <w:tab w:val="clear" w:pos="360"/>
          <w:tab w:val="num" w:pos="1776"/>
        </w:tabs>
        <w:autoSpaceDE w:val="0"/>
        <w:autoSpaceDN w:val="0"/>
        <w:adjustRightInd w:val="0"/>
        <w:spacing w:line="276" w:lineRule="auto"/>
        <w:ind w:left="1776"/>
        <w:contextualSpacing/>
        <w:jc w:val="both"/>
        <w:rPr>
          <w:rFonts w:asciiTheme="minorHAnsi" w:hAnsiTheme="minorHAnsi" w:cstheme="minorHAnsi"/>
          <w:sz w:val="20"/>
          <w:szCs w:val="20"/>
        </w:rPr>
      </w:pPr>
      <w:bookmarkStart w:id="47" w:name="_Toc314666876"/>
      <w:r w:rsidRPr="00920A4F">
        <w:rPr>
          <w:rFonts w:asciiTheme="minorHAnsi" w:hAnsiTheme="minorHAnsi" w:cstheme="minorHAnsi"/>
          <w:b/>
          <w:sz w:val="20"/>
          <w:szCs w:val="20"/>
        </w:rPr>
        <w:t>Frecuencia de los ensayos</w:t>
      </w:r>
      <w:bookmarkEnd w:id="47"/>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48"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48"/>
      <w:r w:rsidRPr="00920A4F">
        <w:rPr>
          <w:rFonts w:asciiTheme="minorHAnsi" w:hAnsiTheme="minorHAnsi" w:cstheme="minorHAnsi"/>
          <w:sz w:val="20"/>
          <w:szCs w:val="20"/>
        </w:rPr>
        <w:t>.</w:t>
      </w:r>
    </w:p>
    <w:p w:rsidR="00A97782" w:rsidRPr="00920A4F" w:rsidRDefault="00A97782" w:rsidP="00156AA4">
      <w:pPr>
        <w:autoSpaceDE w:val="0"/>
        <w:autoSpaceDN w:val="0"/>
        <w:adjustRightInd w:val="0"/>
        <w:ind w:left="1776"/>
        <w:jc w:val="both"/>
        <w:rPr>
          <w:rFonts w:asciiTheme="minorHAnsi" w:hAnsiTheme="minorHAnsi" w:cstheme="minorHAnsi"/>
          <w:sz w:val="20"/>
          <w:szCs w:val="20"/>
        </w:rPr>
      </w:pPr>
      <w:bookmarkStart w:id="49"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49"/>
    </w:p>
    <w:p w:rsidR="00A97782" w:rsidRPr="00920A4F" w:rsidRDefault="00A97782" w:rsidP="00156AA4">
      <w:pPr>
        <w:autoSpaceDE w:val="0"/>
        <w:autoSpaceDN w:val="0"/>
        <w:adjustRightInd w:val="0"/>
        <w:ind w:left="1776"/>
        <w:jc w:val="both"/>
        <w:rPr>
          <w:rFonts w:asciiTheme="minorHAnsi" w:hAnsiTheme="minorHAnsi" w:cstheme="minorHAnsi"/>
          <w:sz w:val="20"/>
          <w:szCs w:val="20"/>
        </w:rPr>
      </w:pPr>
      <w:bookmarkStart w:id="50" w:name="_Toc314666879"/>
      <w:r w:rsidRPr="00920A4F">
        <w:rPr>
          <w:rFonts w:asciiTheme="minorHAnsi" w:hAnsiTheme="minorHAnsi" w:cstheme="minorHAnsi"/>
          <w:sz w:val="20"/>
          <w:szCs w:val="20"/>
        </w:rPr>
        <w:t>Se deberá individualizar cada probeta anotando la fecha y hora y el elemento estructural correspondiente.</w:t>
      </w:r>
      <w:bookmarkEnd w:id="50"/>
    </w:p>
    <w:p w:rsidR="00A97782" w:rsidRPr="00920A4F" w:rsidRDefault="00A97782" w:rsidP="00156AA4">
      <w:pPr>
        <w:autoSpaceDE w:val="0"/>
        <w:autoSpaceDN w:val="0"/>
        <w:adjustRightInd w:val="0"/>
        <w:ind w:left="1416" w:firstLine="360"/>
        <w:jc w:val="both"/>
        <w:rPr>
          <w:rFonts w:asciiTheme="minorHAnsi" w:hAnsiTheme="minorHAnsi" w:cstheme="minorHAnsi"/>
          <w:sz w:val="20"/>
          <w:szCs w:val="20"/>
        </w:rPr>
      </w:pPr>
      <w:bookmarkStart w:id="51" w:name="_Toc314666880"/>
      <w:r w:rsidRPr="00920A4F">
        <w:rPr>
          <w:rFonts w:asciiTheme="minorHAnsi" w:hAnsiTheme="minorHAnsi" w:cstheme="minorHAnsi"/>
          <w:sz w:val="20"/>
          <w:szCs w:val="20"/>
        </w:rPr>
        <w:t>Las probetas serán preparadas en presencia del SUPERVISOR DE OBRA.</w:t>
      </w:r>
      <w:bookmarkEnd w:id="51"/>
    </w:p>
    <w:p w:rsidR="00A97782" w:rsidRPr="00920A4F" w:rsidRDefault="00A97782" w:rsidP="00156AA4">
      <w:pPr>
        <w:autoSpaceDE w:val="0"/>
        <w:autoSpaceDN w:val="0"/>
        <w:adjustRightInd w:val="0"/>
        <w:ind w:left="1776"/>
        <w:jc w:val="both"/>
        <w:rPr>
          <w:rFonts w:asciiTheme="minorHAnsi" w:hAnsiTheme="minorHAnsi" w:cstheme="minorHAnsi"/>
          <w:sz w:val="20"/>
          <w:szCs w:val="20"/>
        </w:rPr>
      </w:pPr>
      <w:bookmarkStart w:id="52"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52"/>
    </w:p>
    <w:p w:rsidR="00A97782" w:rsidRPr="00920A4F" w:rsidRDefault="00A97782" w:rsidP="00156AA4">
      <w:pPr>
        <w:autoSpaceDE w:val="0"/>
        <w:autoSpaceDN w:val="0"/>
        <w:adjustRightInd w:val="0"/>
        <w:ind w:left="1776"/>
        <w:jc w:val="both"/>
        <w:rPr>
          <w:rFonts w:asciiTheme="minorHAnsi" w:hAnsiTheme="minorHAnsi" w:cstheme="minorHAnsi"/>
          <w:sz w:val="20"/>
          <w:szCs w:val="20"/>
        </w:rPr>
      </w:pPr>
      <w:bookmarkStart w:id="53"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53"/>
    </w:p>
    <w:p w:rsidR="00A97782" w:rsidRPr="00920A4F" w:rsidRDefault="00A97782" w:rsidP="00E047E2">
      <w:pPr>
        <w:pStyle w:val="Prrafodelista"/>
        <w:numPr>
          <w:ilvl w:val="0"/>
          <w:numId w:val="19"/>
        </w:numPr>
        <w:autoSpaceDE w:val="0"/>
        <w:autoSpaceDN w:val="0"/>
        <w:adjustRightInd w:val="0"/>
        <w:spacing w:line="276" w:lineRule="auto"/>
        <w:ind w:left="1842" w:hanging="426"/>
        <w:contextualSpacing/>
        <w:jc w:val="both"/>
        <w:rPr>
          <w:rFonts w:asciiTheme="minorHAnsi" w:hAnsiTheme="minorHAnsi" w:cstheme="minorHAnsi"/>
          <w:sz w:val="20"/>
          <w:szCs w:val="20"/>
        </w:rPr>
      </w:pPr>
      <w:bookmarkStart w:id="54" w:name="_Toc314666883"/>
      <w:r w:rsidRPr="00920A4F">
        <w:rPr>
          <w:rFonts w:asciiTheme="minorHAnsi" w:hAnsiTheme="minorHAnsi" w:cstheme="minorHAnsi"/>
          <w:b/>
          <w:sz w:val="20"/>
          <w:szCs w:val="20"/>
        </w:rPr>
        <w:t xml:space="preserve">Evaluación y aceptación del </w:t>
      </w:r>
      <w:bookmarkStart w:id="55" w:name="_Toc314666884"/>
      <w:bookmarkEnd w:id="54"/>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55"/>
    </w:p>
    <w:p w:rsidR="00A97782" w:rsidRPr="00920A4F" w:rsidRDefault="00A97782" w:rsidP="00E047E2">
      <w:pPr>
        <w:pStyle w:val="Prrafodelista"/>
        <w:numPr>
          <w:ilvl w:val="0"/>
          <w:numId w:val="19"/>
        </w:numPr>
        <w:autoSpaceDE w:val="0"/>
        <w:autoSpaceDN w:val="0"/>
        <w:adjustRightInd w:val="0"/>
        <w:spacing w:line="276" w:lineRule="auto"/>
        <w:ind w:left="1842" w:hanging="425"/>
        <w:contextualSpacing/>
        <w:jc w:val="both"/>
        <w:rPr>
          <w:rFonts w:asciiTheme="minorHAnsi" w:hAnsiTheme="minorHAnsi" w:cstheme="minorHAnsi"/>
          <w:sz w:val="20"/>
          <w:szCs w:val="20"/>
        </w:rPr>
      </w:pPr>
      <w:bookmarkStart w:id="56" w:name="_Toc314666885"/>
      <w:r w:rsidRPr="00920A4F">
        <w:rPr>
          <w:rFonts w:asciiTheme="minorHAnsi" w:hAnsiTheme="minorHAnsi" w:cstheme="minorHAnsi"/>
          <w:b/>
          <w:sz w:val="20"/>
          <w:szCs w:val="20"/>
        </w:rPr>
        <w:t xml:space="preserve">Aceptación de la </w:t>
      </w:r>
      <w:bookmarkStart w:id="57" w:name="_Toc314666886"/>
      <w:bookmarkEnd w:id="56"/>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57"/>
    </w:p>
    <w:p w:rsidR="00A97782" w:rsidRPr="00920A4F" w:rsidRDefault="00A97782" w:rsidP="00156AA4">
      <w:pPr>
        <w:autoSpaceDE w:val="0"/>
        <w:autoSpaceDN w:val="0"/>
        <w:adjustRightInd w:val="0"/>
        <w:ind w:left="1416" w:firstLine="720"/>
        <w:jc w:val="both"/>
        <w:rPr>
          <w:rFonts w:asciiTheme="minorHAnsi" w:hAnsiTheme="minorHAnsi" w:cstheme="minorHAnsi"/>
          <w:sz w:val="20"/>
          <w:szCs w:val="20"/>
        </w:rPr>
      </w:pPr>
      <w:bookmarkStart w:id="58" w:name="_Toc314666887"/>
      <w:r w:rsidRPr="00920A4F">
        <w:rPr>
          <w:rFonts w:asciiTheme="minorHAnsi" w:hAnsiTheme="minorHAnsi" w:cstheme="minorHAnsi"/>
          <w:sz w:val="20"/>
          <w:szCs w:val="20"/>
        </w:rPr>
        <w:t>i) Resistencia del 80 a 90 %.</w:t>
      </w:r>
      <w:bookmarkStart w:id="59" w:name="_Toc314666888"/>
      <w:bookmarkEnd w:id="58"/>
      <w:r w:rsidRPr="00920A4F">
        <w:rPr>
          <w:rFonts w:asciiTheme="minorHAnsi" w:hAnsiTheme="minorHAnsi" w:cstheme="minorHAnsi"/>
          <w:sz w:val="20"/>
          <w:szCs w:val="20"/>
        </w:rPr>
        <w:t>Se procederá a:</w:t>
      </w:r>
      <w:bookmarkEnd w:id="59"/>
    </w:p>
    <w:p w:rsidR="00A97782" w:rsidRPr="00920A4F" w:rsidRDefault="00A97782" w:rsidP="00156AA4">
      <w:pPr>
        <w:autoSpaceDE w:val="0"/>
        <w:autoSpaceDN w:val="0"/>
        <w:adjustRightInd w:val="0"/>
        <w:ind w:left="1416" w:firstLine="720"/>
        <w:jc w:val="both"/>
        <w:rPr>
          <w:rFonts w:asciiTheme="minorHAnsi" w:hAnsiTheme="minorHAnsi" w:cstheme="minorHAnsi"/>
          <w:sz w:val="20"/>
          <w:szCs w:val="20"/>
        </w:rPr>
      </w:pPr>
      <w:bookmarkStart w:id="60" w:name="_Toc314666889"/>
      <w:r w:rsidRPr="00920A4F">
        <w:rPr>
          <w:rFonts w:asciiTheme="minorHAnsi" w:hAnsiTheme="minorHAnsi" w:cstheme="minorHAnsi"/>
          <w:sz w:val="20"/>
          <w:szCs w:val="20"/>
        </w:rPr>
        <w:t xml:space="preserve">1. Ensayo con esclerómetro, </w:t>
      </w:r>
      <w:proofErr w:type="spellStart"/>
      <w:r w:rsidRPr="00920A4F">
        <w:rPr>
          <w:rFonts w:asciiTheme="minorHAnsi" w:hAnsiTheme="minorHAnsi" w:cstheme="minorHAnsi"/>
          <w:sz w:val="20"/>
          <w:szCs w:val="20"/>
        </w:rPr>
        <w:t>senoscopio</w:t>
      </w:r>
      <w:proofErr w:type="spellEnd"/>
      <w:r w:rsidRPr="00920A4F">
        <w:rPr>
          <w:rFonts w:asciiTheme="minorHAnsi" w:hAnsiTheme="minorHAnsi" w:cstheme="minorHAnsi"/>
          <w:sz w:val="20"/>
          <w:szCs w:val="20"/>
        </w:rPr>
        <w:t xml:space="preserve"> u otro no destructivo.</w:t>
      </w:r>
      <w:bookmarkEnd w:id="60"/>
    </w:p>
    <w:p w:rsidR="00A97782" w:rsidRPr="00920A4F" w:rsidRDefault="00A97782" w:rsidP="00156AA4">
      <w:pPr>
        <w:autoSpaceDE w:val="0"/>
        <w:autoSpaceDN w:val="0"/>
        <w:adjustRightInd w:val="0"/>
        <w:ind w:left="2136"/>
        <w:jc w:val="both"/>
        <w:rPr>
          <w:rFonts w:asciiTheme="minorHAnsi" w:hAnsiTheme="minorHAnsi" w:cstheme="minorHAnsi"/>
          <w:sz w:val="20"/>
          <w:szCs w:val="20"/>
        </w:rPr>
      </w:pPr>
      <w:bookmarkStart w:id="61"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61"/>
    </w:p>
    <w:p w:rsidR="00A97782" w:rsidRPr="00920A4F" w:rsidRDefault="00A97782" w:rsidP="00156AA4">
      <w:pPr>
        <w:autoSpaceDE w:val="0"/>
        <w:autoSpaceDN w:val="0"/>
        <w:adjustRightInd w:val="0"/>
        <w:ind w:left="1416" w:firstLine="720"/>
        <w:jc w:val="both"/>
        <w:rPr>
          <w:rFonts w:asciiTheme="minorHAnsi" w:hAnsiTheme="minorHAnsi" w:cstheme="minorHAnsi"/>
          <w:sz w:val="20"/>
          <w:szCs w:val="20"/>
        </w:rPr>
      </w:pPr>
      <w:bookmarkStart w:id="62" w:name="_Toc314666891"/>
      <w:r w:rsidRPr="00920A4F">
        <w:rPr>
          <w:rFonts w:asciiTheme="minorHAnsi" w:hAnsiTheme="minorHAnsi" w:cstheme="minorHAnsi"/>
          <w:sz w:val="20"/>
          <w:szCs w:val="20"/>
        </w:rPr>
        <w:t>ii) Resistencia inferior al 60 %.</w:t>
      </w:r>
      <w:bookmarkEnd w:id="62"/>
      <w:r w:rsidRPr="00920A4F">
        <w:rPr>
          <w:rFonts w:asciiTheme="minorHAnsi" w:hAnsiTheme="minorHAnsi" w:cstheme="minorHAnsi"/>
          <w:sz w:val="20"/>
          <w:szCs w:val="20"/>
        </w:rPr>
        <w:t xml:space="preserve"> Se procederá a:</w:t>
      </w:r>
    </w:p>
    <w:p w:rsidR="00A97782" w:rsidRPr="00920A4F" w:rsidRDefault="00A97782" w:rsidP="00156AA4">
      <w:pPr>
        <w:autoSpaceDE w:val="0"/>
        <w:autoSpaceDN w:val="0"/>
        <w:adjustRightInd w:val="0"/>
        <w:ind w:left="2136"/>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63" w:name="_Toc314666892"/>
      <w:r w:rsidRPr="00920A4F">
        <w:rPr>
          <w:rFonts w:asciiTheme="minorHAnsi" w:hAnsiTheme="minorHAnsi" w:cstheme="minorHAnsi"/>
          <w:sz w:val="20"/>
          <w:szCs w:val="20"/>
        </w:rPr>
        <w:t>El CONTRATISTA procederá a la demolición y reemplazo del sector de vaciado afectado.</w:t>
      </w:r>
      <w:bookmarkEnd w:id="63"/>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64" w:name="_Toc314666893"/>
      <w:r w:rsidRPr="00920A4F">
        <w:rPr>
          <w:rFonts w:asciiTheme="minorHAnsi" w:hAnsiTheme="minorHAnsi" w:cstheme="minorHAnsi"/>
          <w:sz w:val="20"/>
          <w:szCs w:val="20"/>
        </w:rPr>
        <w:lastRenderedPageBreak/>
        <w:t>Todos los ensayos, pruebas, demoliciones, reemplazos necesarios serán cancelados por el CONTRATISTA.</w:t>
      </w:r>
      <w:bookmarkEnd w:id="64"/>
    </w:p>
    <w:p w:rsidR="00A97782" w:rsidRPr="00920A4F" w:rsidRDefault="00A97782" w:rsidP="00156AA4">
      <w:pPr>
        <w:ind w:left="1416"/>
        <w:jc w:val="both"/>
        <w:rPr>
          <w:rFonts w:asciiTheme="minorHAnsi" w:hAnsiTheme="minorHAnsi" w:cstheme="minorHAnsi"/>
          <w:sz w:val="20"/>
          <w:szCs w:val="20"/>
        </w:rPr>
      </w:pPr>
      <w:bookmarkStart w:id="65"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65"/>
    </w:p>
    <w:p w:rsidR="00A97782" w:rsidRPr="00920A4F" w:rsidRDefault="00A97782" w:rsidP="00156AA4">
      <w:pPr>
        <w:ind w:left="1416"/>
        <w:jc w:val="both"/>
        <w:rPr>
          <w:rFonts w:asciiTheme="minorHAnsi" w:hAnsiTheme="minorHAnsi" w:cstheme="minorHAnsi"/>
          <w:sz w:val="20"/>
          <w:szCs w:val="20"/>
        </w:rPr>
      </w:pPr>
      <w:bookmarkStart w:id="66"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66"/>
    </w:p>
    <w:p w:rsidR="00A97782" w:rsidRPr="00920A4F" w:rsidRDefault="00A97782" w:rsidP="00156AA4">
      <w:pPr>
        <w:ind w:left="1416"/>
        <w:jc w:val="both"/>
        <w:rPr>
          <w:rFonts w:asciiTheme="minorHAnsi" w:hAnsiTheme="minorHAnsi" w:cstheme="minorHAnsi"/>
          <w:sz w:val="20"/>
          <w:szCs w:val="20"/>
        </w:rPr>
      </w:pPr>
      <w:bookmarkStart w:id="67"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67"/>
    </w:p>
    <w:p w:rsidR="00A97782" w:rsidRPr="00920A4F" w:rsidRDefault="00A97782" w:rsidP="00156AA4">
      <w:pPr>
        <w:ind w:left="1416"/>
        <w:jc w:val="both"/>
        <w:rPr>
          <w:rFonts w:asciiTheme="minorHAnsi" w:hAnsiTheme="minorHAnsi" w:cstheme="minorHAnsi"/>
          <w:sz w:val="20"/>
          <w:szCs w:val="20"/>
        </w:rPr>
      </w:pPr>
      <w:bookmarkStart w:id="68" w:name="_Toc314666897"/>
      <w:r w:rsidRPr="00920A4F">
        <w:rPr>
          <w:rFonts w:asciiTheme="minorHAnsi" w:hAnsiTheme="minorHAnsi" w:cstheme="minorHAnsi"/>
          <w:sz w:val="20"/>
          <w:szCs w:val="20"/>
        </w:rPr>
        <w:t>En esta forma no se requerirá el empleo adicional de agua una vez la superficie haya sido cubierta.</w:t>
      </w:r>
      <w:bookmarkEnd w:id="68"/>
    </w:p>
    <w:p w:rsidR="00A97782" w:rsidRPr="00920A4F" w:rsidRDefault="00A97782" w:rsidP="00156AA4">
      <w:pPr>
        <w:ind w:left="1416"/>
        <w:jc w:val="both"/>
        <w:rPr>
          <w:rFonts w:asciiTheme="minorHAnsi" w:hAnsiTheme="minorHAnsi" w:cstheme="minorHAnsi"/>
          <w:sz w:val="20"/>
          <w:szCs w:val="20"/>
        </w:rPr>
      </w:pPr>
      <w:bookmarkStart w:id="69" w:name="_Toc314666898"/>
      <w:r w:rsidRPr="00920A4F">
        <w:rPr>
          <w:rFonts w:asciiTheme="minorHAnsi" w:hAnsiTheme="minorHAnsi" w:cstheme="minorHAnsi"/>
          <w:sz w:val="20"/>
          <w:szCs w:val="20"/>
        </w:rPr>
        <w:t>El tramo debe revisarse frecuentemente para asegurarse que si tenga la humedad requerida.</w:t>
      </w:r>
      <w:bookmarkEnd w:id="69"/>
    </w:p>
    <w:p w:rsidR="00A97782" w:rsidRPr="00920A4F" w:rsidRDefault="00A97782" w:rsidP="00156AA4">
      <w:pPr>
        <w:ind w:left="1416"/>
        <w:jc w:val="both"/>
        <w:rPr>
          <w:rFonts w:asciiTheme="minorHAnsi" w:hAnsiTheme="minorHAnsi" w:cstheme="minorHAnsi"/>
          <w:sz w:val="20"/>
          <w:szCs w:val="20"/>
        </w:rPr>
      </w:pPr>
      <w:bookmarkStart w:id="70"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70"/>
    </w:p>
    <w:p w:rsidR="00A97782" w:rsidRDefault="00A97782" w:rsidP="00156AA4">
      <w:pPr>
        <w:ind w:left="1416"/>
        <w:jc w:val="both"/>
        <w:rPr>
          <w:rFonts w:asciiTheme="minorHAnsi" w:hAnsiTheme="minorHAnsi" w:cstheme="minorHAnsi"/>
          <w:sz w:val="20"/>
          <w:szCs w:val="20"/>
        </w:rPr>
      </w:pPr>
      <w:bookmarkStart w:id="71"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71"/>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A97782" w:rsidRPr="00920A4F" w:rsidRDefault="00A97782" w:rsidP="00E047E2">
      <w:pPr>
        <w:numPr>
          <w:ilvl w:val="0"/>
          <w:numId w:val="18"/>
        </w:numPr>
        <w:spacing w:before="100" w:beforeAutospacing="1" w:after="100" w:afterAutospacing="1" w:line="276" w:lineRule="auto"/>
        <w:ind w:left="2136"/>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A97782" w:rsidRPr="00920A4F" w:rsidRDefault="00A97782" w:rsidP="00E047E2">
      <w:pPr>
        <w:numPr>
          <w:ilvl w:val="0"/>
          <w:numId w:val="18"/>
        </w:numPr>
        <w:spacing w:before="100" w:beforeAutospacing="1" w:after="100" w:afterAutospacing="1" w:line="276" w:lineRule="auto"/>
        <w:ind w:left="2136"/>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A97782" w:rsidRPr="00165DC9" w:rsidRDefault="00A97782" w:rsidP="00156AA4">
      <w:pPr>
        <w:pStyle w:val="Prrafodelista"/>
        <w:ind w:left="1416"/>
        <w:jc w:val="both"/>
        <w:rPr>
          <w:rFonts w:asciiTheme="minorHAnsi" w:hAnsiTheme="minorHAnsi" w:cstheme="minorHAnsi"/>
          <w:sz w:val="20"/>
          <w:szCs w:val="20"/>
        </w:rPr>
      </w:pPr>
      <w:r w:rsidRPr="00165DC9">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97782" w:rsidRPr="00165DC9" w:rsidRDefault="00A97782" w:rsidP="00156AA4">
      <w:pPr>
        <w:pStyle w:val="Prrafodelista"/>
        <w:ind w:left="1416"/>
        <w:jc w:val="both"/>
        <w:rPr>
          <w:rFonts w:asciiTheme="minorHAnsi" w:hAnsiTheme="minorHAnsi" w:cstheme="minorHAnsi"/>
          <w:sz w:val="20"/>
          <w:szCs w:val="20"/>
        </w:rPr>
      </w:pPr>
    </w:p>
    <w:p w:rsidR="00A97782" w:rsidRPr="00165DC9" w:rsidRDefault="00A97782" w:rsidP="00156AA4">
      <w:pPr>
        <w:pStyle w:val="Prrafodelista"/>
        <w:ind w:left="1416"/>
        <w:jc w:val="both"/>
        <w:rPr>
          <w:rFonts w:asciiTheme="minorHAnsi" w:hAnsiTheme="minorHAnsi" w:cstheme="minorHAnsi"/>
          <w:sz w:val="20"/>
          <w:szCs w:val="20"/>
        </w:rPr>
      </w:pPr>
      <w:r w:rsidRPr="00165DC9">
        <w:rPr>
          <w:rFonts w:asciiTheme="minorHAnsi" w:hAnsiTheme="minorHAnsi" w:cstheme="minorHAnsi"/>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97782" w:rsidRPr="00165DC9" w:rsidRDefault="00A97782" w:rsidP="00156AA4">
      <w:pPr>
        <w:pStyle w:val="Prrafodelista"/>
        <w:ind w:left="1416"/>
        <w:jc w:val="both"/>
        <w:rPr>
          <w:rFonts w:asciiTheme="minorHAnsi" w:hAnsiTheme="minorHAnsi" w:cstheme="minorHAnsi"/>
          <w:sz w:val="20"/>
          <w:szCs w:val="20"/>
        </w:rPr>
      </w:pPr>
    </w:p>
    <w:p w:rsidR="00A97782" w:rsidRPr="00165DC9" w:rsidRDefault="00A97782" w:rsidP="00156AA4">
      <w:pPr>
        <w:pStyle w:val="Prrafodelista"/>
        <w:ind w:left="1416"/>
        <w:jc w:val="both"/>
        <w:rPr>
          <w:rFonts w:asciiTheme="minorHAnsi" w:hAnsiTheme="minorHAnsi" w:cstheme="minorHAnsi"/>
          <w:sz w:val="20"/>
          <w:szCs w:val="20"/>
        </w:rPr>
      </w:pPr>
      <w:r w:rsidRPr="00165DC9">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97782" w:rsidRPr="00165DC9" w:rsidRDefault="00A97782" w:rsidP="00156AA4">
      <w:pPr>
        <w:pStyle w:val="Prrafodelista"/>
        <w:ind w:left="1416"/>
        <w:jc w:val="both"/>
        <w:rPr>
          <w:rFonts w:asciiTheme="minorHAnsi" w:hAnsiTheme="minorHAnsi" w:cstheme="minorHAnsi"/>
          <w:sz w:val="20"/>
          <w:szCs w:val="20"/>
        </w:rPr>
      </w:pPr>
    </w:p>
    <w:p w:rsidR="00A97782" w:rsidRDefault="00A97782" w:rsidP="00156AA4">
      <w:pPr>
        <w:pStyle w:val="Prrafodelista"/>
        <w:ind w:left="1416"/>
        <w:jc w:val="both"/>
        <w:rPr>
          <w:rFonts w:asciiTheme="minorHAnsi" w:hAnsiTheme="minorHAnsi" w:cstheme="minorHAnsi"/>
          <w:sz w:val="20"/>
          <w:szCs w:val="20"/>
        </w:rPr>
      </w:pPr>
      <w:r w:rsidRPr="00165DC9">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E2338B" w:rsidRDefault="00E2338B" w:rsidP="00156AA4">
      <w:pPr>
        <w:pStyle w:val="Prrafodelista"/>
        <w:ind w:left="1416"/>
        <w:jc w:val="both"/>
        <w:rPr>
          <w:rFonts w:asciiTheme="minorHAnsi" w:hAnsiTheme="minorHAnsi" w:cstheme="minorHAnsi"/>
          <w:sz w:val="20"/>
          <w:szCs w:val="20"/>
        </w:rPr>
      </w:pPr>
    </w:p>
    <w:p w:rsidR="00A97782" w:rsidRPr="00B413CB" w:rsidRDefault="00A97782"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A97782" w:rsidRPr="00165DC9" w:rsidRDefault="00A97782" w:rsidP="00156AA4">
      <w:pPr>
        <w:pStyle w:val="Prrafodelista"/>
        <w:ind w:left="1416"/>
        <w:jc w:val="both"/>
        <w:rPr>
          <w:rFonts w:asciiTheme="minorHAnsi" w:hAnsiTheme="minorHAnsi" w:cstheme="minorHAnsi"/>
          <w:sz w:val="20"/>
          <w:szCs w:val="20"/>
        </w:rPr>
      </w:pPr>
      <w:r w:rsidRPr="00165DC9">
        <w:rPr>
          <w:rFonts w:asciiTheme="minorHAnsi" w:hAnsiTheme="minorHAnsi" w:cstheme="minorHAnsi"/>
          <w:sz w:val="20"/>
          <w:szCs w:val="20"/>
        </w:rPr>
        <w:t>Las reposiciones en aceras de hormigón, serán medidas en metros cuadrados de acuerdo al área neta ejecutada y aprobada por el SUPERVISOR. Este Ítem será pagado de acuerdo al precio unitario de la propuesta aceptada.</w:t>
      </w:r>
    </w:p>
    <w:p w:rsidR="00A97782" w:rsidRPr="00165DC9" w:rsidRDefault="00A97782" w:rsidP="00156AA4">
      <w:pPr>
        <w:pStyle w:val="Prrafodelista"/>
        <w:ind w:left="1416"/>
        <w:jc w:val="both"/>
        <w:rPr>
          <w:rFonts w:asciiTheme="minorHAnsi" w:hAnsiTheme="minorHAnsi" w:cstheme="minorHAnsi"/>
          <w:sz w:val="20"/>
          <w:szCs w:val="20"/>
        </w:rPr>
      </w:pPr>
    </w:p>
    <w:p w:rsidR="00A97782" w:rsidRPr="00165DC9" w:rsidRDefault="00A97782" w:rsidP="00156AA4">
      <w:pPr>
        <w:pStyle w:val="Prrafodelista"/>
        <w:ind w:left="1416"/>
        <w:jc w:val="both"/>
        <w:rPr>
          <w:rFonts w:asciiTheme="minorHAnsi" w:hAnsiTheme="minorHAnsi" w:cstheme="minorHAnsi"/>
          <w:sz w:val="20"/>
          <w:szCs w:val="20"/>
        </w:rPr>
      </w:pPr>
      <w:bookmarkStart w:id="72" w:name="_Toc314666902"/>
      <w:r w:rsidRPr="00165DC9">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72"/>
    </w:p>
    <w:p w:rsidR="00A97782" w:rsidRPr="00B413CB" w:rsidRDefault="00A97782" w:rsidP="00A97782">
      <w:pPr>
        <w:pStyle w:val="Prrafodelista"/>
        <w:ind w:left="720"/>
        <w:rPr>
          <w:rFonts w:ascii="Calibri" w:hAnsi="Calibri"/>
          <w:b/>
          <w:color w:val="000000"/>
          <w:sz w:val="22"/>
          <w:szCs w:val="22"/>
          <w:lang w:val="es-BO" w:eastAsia="es-BO"/>
        </w:rPr>
      </w:pPr>
    </w:p>
    <w:p w:rsidR="00A97782" w:rsidRDefault="00A97782"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CONSTRUCCION DE BASE DE SUELO CEMENTO</w:t>
      </w:r>
    </w:p>
    <w:p w:rsidR="00A97782" w:rsidRPr="00835241" w:rsidRDefault="00A97782" w:rsidP="00A97782">
      <w:pPr>
        <w:pStyle w:val="Prrafodelista"/>
        <w:ind w:left="720"/>
        <w:rPr>
          <w:rFonts w:asciiTheme="minorHAnsi" w:hAnsiTheme="minorHAnsi" w:cstheme="minorHAnsi"/>
          <w:b/>
          <w:sz w:val="20"/>
          <w:szCs w:val="20"/>
        </w:rPr>
      </w:pPr>
      <w:r w:rsidRPr="00835241">
        <w:rPr>
          <w:rFonts w:asciiTheme="minorHAnsi" w:hAnsiTheme="minorHAnsi" w:cstheme="minorHAnsi"/>
          <w:b/>
          <w:sz w:val="20"/>
          <w:szCs w:val="20"/>
        </w:rPr>
        <w:t>UNIDAD: Metro Cubico (m3)</w:t>
      </w:r>
    </w:p>
    <w:p w:rsidR="00A97782" w:rsidRPr="00B413CB" w:rsidRDefault="00A97782" w:rsidP="00A97782">
      <w:pPr>
        <w:pStyle w:val="Prrafodelista"/>
        <w:ind w:left="720"/>
        <w:rPr>
          <w:rFonts w:ascii="Calibri" w:hAnsi="Calibri"/>
          <w:b/>
          <w:color w:val="2E74B5" w:themeColor="accent1" w:themeShade="BF"/>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A97782" w:rsidRDefault="00A97782" w:rsidP="007364DA">
      <w:pPr>
        <w:pStyle w:val="Prrafodelista"/>
        <w:ind w:left="1416"/>
        <w:contextualSpacing/>
        <w:jc w:val="both"/>
        <w:rPr>
          <w:rFonts w:asciiTheme="minorHAnsi" w:hAnsiTheme="minorHAnsi" w:cstheme="minorHAnsi"/>
          <w:kern w:val="28"/>
          <w:sz w:val="20"/>
          <w:szCs w:val="20"/>
        </w:rPr>
      </w:pPr>
      <w:r w:rsidRPr="00A524EF">
        <w:rPr>
          <w:rFonts w:asciiTheme="minorHAnsi" w:hAnsiTheme="minorHAnsi" w:cstheme="minorHAnsi"/>
          <w:kern w:val="28"/>
          <w:sz w:val="20"/>
          <w:szCs w:val="20"/>
        </w:rPr>
        <w:t>Se define a la construcción de la base de suelo cemento, como un material estabilizado con cemento, mediante la mezcla íntima del material seleccionado, arena y/o grava, cemento, agua y eventualmente aditivos, adecu</w:t>
      </w:r>
      <w:r>
        <w:rPr>
          <w:rFonts w:asciiTheme="minorHAnsi" w:hAnsiTheme="minorHAnsi" w:cstheme="minorHAnsi"/>
          <w:kern w:val="28"/>
          <w:sz w:val="20"/>
          <w:szCs w:val="20"/>
        </w:rPr>
        <w:t>adamente compactados y curados.</w:t>
      </w:r>
    </w:p>
    <w:p w:rsidR="00A97782" w:rsidRPr="00A524EF" w:rsidRDefault="00A97782" w:rsidP="007364DA">
      <w:pPr>
        <w:pStyle w:val="Prrafodelista"/>
        <w:ind w:left="1416"/>
        <w:contextualSpacing/>
        <w:jc w:val="both"/>
        <w:rPr>
          <w:rFonts w:asciiTheme="minorHAnsi" w:hAnsiTheme="minorHAnsi" w:cstheme="minorHAnsi"/>
          <w:kern w:val="28"/>
          <w:sz w:val="20"/>
          <w:szCs w:val="20"/>
        </w:rPr>
      </w:pPr>
    </w:p>
    <w:p w:rsidR="00A97782" w:rsidRPr="00165DC9" w:rsidRDefault="00A97782" w:rsidP="007364DA">
      <w:pPr>
        <w:pStyle w:val="Prrafodelista"/>
        <w:ind w:left="1416"/>
        <w:contextualSpacing/>
        <w:jc w:val="both"/>
        <w:rPr>
          <w:rFonts w:asciiTheme="minorHAnsi" w:hAnsiTheme="minorHAnsi" w:cstheme="minorHAnsi"/>
          <w:kern w:val="28"/>
          <w:sz w:val="20"/>
          <w:szCs w:val="20"/>
        </w:rPr>
      </w:pPr>
      <w:r w:rsidRPr="00A524EF">
        <w:rPr>
          <w:rFonts w:asciiTheme="minorHAnsi" w:hAnsiTheme="minorHAnsi" w:cstheme="minorHAnsi"/>
          <w:kern w:val="28"/>
          <w:sz w:val="20"/>
          <w:szCs w:val="20"/>
        </w:rPr>
        <w:t>A esta base, se le exigirá determinadas condiciones de no susceptibilidad al agua, resistencia, y durabilidad, en conformidad con los espesores, alineamiento y secciones transversales.</w:t>
      </w:r>
    </w:p>
    <w:p w:rsidR="00A97782" w:rsidRDefault="00A97782" w:rsidP="00A97782">
      <w:pPr>
        <w:ind w:left="720"/>
        <w:rPr>
          <w:rFonts w:ascii="Calibri" w:hAnsi="Calibri"/>
          <w:b/>
          <w:color w:val="000000"/>
          <w:sz w:val="22"/>
          <w:szCs w:val="22"/>
          <w:lang w:val="es-BO" w:eastAsia="es-BO"/>
        </w:rPr>
      </w:pPr>
    </w:p>
    <w:p w:rsidR="00BF74E1" w:rsidRPr="00A524EF" w:rsidRDefault="00BF74E1"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lastRenderedPageBreak/>
        <w:t>MATERIALES, HERRAMIENTAS Y EQUIPO</w:t>
      </w:r>
    </w:p>
    <w:p w:rsidR="00A97782" w:rsidRDefault="00A97782" w:rsidP="00A97782">
      <w:pPr>
        <w:ind w:left="720"/>
        <w:rPr>
          <w:rFonts w:asciiTheme="minorHAnsi" w:hAnsiTheme="minorHAnsi" w:cstheme="minorHAnsi"/>
          <w:b/>
          <w:kern w:val="28"/>
          <w:sz w:val="20"/>
          <w:szCs w:val="20"/>
        </w:rPr>
      </w:pPr>
    </w:p>
    <w:p w:rsidR="00A97782" w:rsidRPr="00A524EF" w:rsidRDefault="00A97782" w:rsidP="007364DA">
      <w:pPr>
        <w:ind w:left="1416"/>
        <w:rPr>
          <w:rFonts w:asciiTheme="minorHAnsi" w:hAnsiTheme="minorHAnsi" w:cstheme="minorHAnsi"/>
          <w:b/>
          <w:kern w:val="28"/>
          <w:sz w:val="20"/>
          <w:szCs w:val="20"/>
        </w:rPr>
      </w:pPr>
      <w:r w:rsidRPr="00A524EF">
        <w:rPr>
          <w:rFonts w:asciiTheme="minorHAnsi" w:hAnsiTheme="minorHAnsi" w:cstheme="minorHAnsi"/>
          <w:b/>
          <w:kern w:val="28"/>
          <w:sz w:val="20"/>
          <w:szCs w:val="20"/>
        </w:rPr>
        <w:t>SUELO</w:t>
      </w:r>
    </w:p>
    <w:p w:rsidR="00A97782" w:rsidRPr="00A524EF" w:rsidRDefault="00A97782" w:rsidP="007364DA">
      <w:pPr>
        <w:ind w:left="1416"/>
        <w:rPr>
          <w:rFonts w:asciiTheme="minorHAnsi" w:hAnsiTheme="minorHAnsi" w:cstheme="minorHAnsi"/>
          <w:b/>
          <w:kern w:val="28"/>
          <w:sz w:val="20"/>
          <w:szCs w:val="20"/>
        </w:rPr>
      </w:pPr>
      <w:r w:rsidRPr="00A524EF">
        <w:rPr>
          <w:rFonts w:asciiTheme="minorHAnsi" w:hAnsiTheme="minorHAnsi" w:cstheme="minorHAnsi"/>
          <w:b/>
          <w:kern w:val="28"/>
          <w:sz w:val="20"/>
          <w:szCs w:val="20"/>
        </w:rPr>
        <w:t>Condiciones Generales</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Preferentemente se utilizará material local de las mismas vías o suelos procedentes de yacimientos, identificados a través de muestras debidamente ensayadas en laboratorio.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Los suelos a utilizarse deberán ser al menos del tipo A-4 o de mejor calidad, CBR mayor a 75% y desgaste de los ángeles como máximo 30%. No se aceptarán suelos arcillosos clasificados como A-6 </w:t>
      </w:r>
      <w:proofErr w:type="spellStart"/>
      <w:r w:rsidRPr="00A524EF">
        <w:rPr>
          <w:rFonts w:asciiTheme="minorHAnsi" w:hAnsiTheme="minorHAnsi" w:cstheme="minorHAnsi"/>
          <w:kern w:val="28"/>
          <w:sz w:val="20"/>
          <w:szCs w:val="20"/>
        </w:rPr>
        <w:t>ó</w:t>
      </w:r>
      <w:proofErr w:type="spellEnd"/>
      <w:r w:rsidRPr="00A524EF">
        <w:rPr>
          <w:rFonts w:asciiTheme="minorHAnsi" w:hAnsiTheme="minorHAnsi" w:cstheme="minorHAnsi"/>
          <w:kern w:val="28"/>
          <w:sz w:val="20"/>
          <w:szCs w:val="20"/>
        </w:rPr>
        <w:t xml:space="preserve"> A-7, toda muestra deberá ser aprobada por el SUPERVISOR, deberán estar exentos de materia vegetal u orgánica, o cualquier otra sustancia que perjudique el fragu</w:t>
      </w:r>
      <w:r>
        <w:rPr>
          <w:rFonts w:asciiTheme="minorHAnsi" w:hAnsiTheme="minorHAnsi" w:cstheme="minorHAnsi"/>
          <w:kern w:val="28"/>
          <w:sz w:val="20"/>
          <w:szCs w:val="20"/>
        </w:rPr>
        <w:t>ado y resistencia de la mezcla.</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empleo de material local sólo es viable cuando en éste se presenta una razonable uniformidad a lo largo del tramo que garantice características uniformes de suelo – cemento.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el caso de que el suelo no presente estas características se deberán utilizar yacimientos de materiales de préstamo para realizar la mezcla y su posterior mejora.</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Para efectos de control de la humedad óptima y del peso específico seco máximo aparente, se usan los valores obtenidos en el ensayo de compactación de campo que dentro de ciertos límites, acostumbran ser diferentes de los ensayos originales de laboratorio. La cantidad de cemento, entretanto, debe ser mantenida tal como lo especifica el ensayo original de dosificación en un mínimo de 77 kg por metro cúbico.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El suelo no debe contener material retenido en el tamiz de 76 mm y el porcentaje de material retenido en el tamiz de 4,8 mm no debe exceder de 45 %. </w:t>
      </w:r>
    </w:p>
    <w:p w:rsidR="00EE088A" w:rsidRDefault="00EE088A"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CEMENTO</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Deberá cumplir las exigencias de normas correspondientes NB 011 y 096, dictadas por IBNORCA. Siendo mínimamente un cemento IP-30.</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AGUA</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Deberá ser exenta de materiales nocivos como sales, ácidos, álcalis, materia orgánica o de otras substancias perjudiciales.</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ADITIVOS</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empleo de aditivos podrá ser propuesto por el Contratista y su uso estará condicionado a la aprobación del SUPERVISOR.</w:t>
      </w:r>
    </w:p>
    <w:p w:rsidR="00A97782" w:rsidRDefault="00A97782" w:rsidP="007364DA">
      <w:pPr>
        <w:ind w:left="1416"/>
        <w:jc w:val="both"/>
        <w:rPr>
          <w:rFonts w:asciiTheme="minorHAnsi" w:hAnsiTheme="minorHAnsi" w:cstheme="minorHAnsi"/>
          <w:kern w:val="28"/>
          <w:sz w:val="20"/>
          <w:szCs w:val="20"/>
        </w:rPr>
      </w:pPr>
    </w:p>
    <w:p w:rsidR="008303C1" w:rsidRDefault="008303C1" w:rsidP="007364DA">
      <w:pPr>
        <w:ind w:left="1416"/>
        <w:jc w:val="both"/>
        <w:rPr>
          <w:rFonts w:asciiTheme="minorHAnsi" w:hAnsiTheme="minorHAnsi" w:cstheme="minorHAnsi"/>
          <w:kern w:val="28"/>
          <w:sz w:val="20"/>
          <w:szCs w:val="20"/>
        </w:rPr>
      </w:pPr>
    </w:p>
    <w:p w:rsidR="008303C1" w:rsidRDefault="008303C1" w:rsidP="007364DA">
      <w:pPr>
        <w:ind w:left="1416"/>
        <w:jc w:val="both"/>
        <w:rPr>
          <w:rFonts w:asciiTheme="minorHAnsi" w:hAnsiTheme="minorHAnsi" w:cstheme="minorHAnsi"/>
          <w:kern w:val="28"/>
          <w:sz w:val="20"/>
          <w:szCs w:val="20"/>
        </w:rPr>
      </w:pPr>
    </w:p>
    <w:p w:rsidR="009C1B05" w:rsidRPr="00A524EF" w:rsidRDefault="009C1B05"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lastRenderedPageBreak/>
        <w:t>EQUIPO</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naturaleza, capacidad y cantidad de equipo a ser utilizado dependerá del tipo y dimensiones del servicio a ejecutar.  El CONTRATISTA presentará una relación detallada del equipo que empleará en cada trabajo o en el conjunto de actividades para su análisis y aprobación del SUPERVISOR, quién podrá instruir al CONTRATISTA que modifique el equipo a fin de hacerlo más adecuado a los objetivos de la Obra.</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Se requiere el siguiente equipo, en excelentes condiciones de operación, para la ejecución de la capa de suelo cemento:</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pStyle w:val="Prrafodelista"/>
        <w:numPr>
          <w:ilvl w:val="0"/>
          <w:numId w:val="35"/>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Planta mezcladora del Suelo-Cemento, Estacionaria o Transportable (para mezclado en planta a requerimiento)</w:t>
      </w:r>
    </w:p>
    <w:p w:rsidR="00A97782" w:rsidRPr="00A524EF" w:rsidRDefault="00A97782" w:rsidP="007364DA">
      <w:pPr>
        <w:pStyle w:val="Prrafodelista"/>
        <w:numPr>
          <w:ilvl w:val="0"/>
          <w:numId w:val="35"/>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Equipo para el extendido del Suelo-Cemento en capas uniformes y homogéneas.</w:t>
      </w:r>
    </w:p>
    <w:p w:rsidR="00A97782" w:rsidRPr="00A524EF" w:rsidRDefault="00A97782" w:rsidP="007364DA">
      <w:pPr>
        <w:pStyle w:val="Prrafodelista"/>
        <w:numPr>
          <w:ilvl w:val="0"/>
          <w:numId w:val="35"/>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Rodillos compactadores, lisos vibratorios, pata de cabra.</w:t>
      </w:r>
    </w:p>
    <w:p w:rsidR="00A97782" w:rsidRPr="00A524EF" w:rsidRDefault="00A97782" w:rsidP="007364DA">
      <w:pPr>
        <w:pStyle w:val="Prrafodelista"/>
        <w:numPr>
          <w:ilvl w:val="0"/>
          <w:numId w:val="35"/>
        </w:numPr>
        <w:ind w:left="2136"/>
        <w:jc w:val="both"/>
        <w:rPr>
          <w:rFonts w:asciiTheme="minorHAnsi" w:hAnsiTheme="minorHAnsi" w:cstheme="minorHAnsi"/>
          <w:kern w:val="28"/>
          <w:sz w:val="20"/>
          <w:szCs w:val="20"/>
        </w:rPr>
      </w:pPr>
      <w:proofErr w:type="spellStart"/>
      <w:r w:rsidRPr="00A524EF">
        <w:rPr>
          <w:rFonts w:asciiTheme="minorHAnsi" w:hAnsiTheme="minorHAnsi" w:cstheme="minorHAnsi"/>
          <w:kern w:val="28"/>
          <w:sz w:val="20"/>
          <w:szCs w:val="20"/>
        </w:rPr>
        <w:t>Pulvimezcladora</w:t>
      </w:r>
      <w:proofErr w:type="spellEnd"/>
      <w:r w:rsidRPr="00A524EF">
        <w:rPr>
          <w:rFonts w:asciiTheme="minorHAnsi" w:hAnsiTheme="minorHAnsi" w:cstheme="minorHAnsi"/>
          <w:kern w:val="28"/>
          <w:sz w:val="20"/>
          <w:szCs w:val="20"/>
        </w:rPr>
        <w:t>.</w:t>
      </w:r>
    </w:p>
    <w:p w:rsidR="00A97782" w:rsidRPr="00A524EF" w:rsidRDefault="00A97782" w:rsidP="007364DA">
      <w:pPr>
        <w:pStyle w:val="Prrafodelista"/>
        <w:numPr>
          <w:ilvl w:val="0"/>
          <w:numId w:val="35"/>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Motoniveladoras.</w:t>
      </w:r>
    </w:p>
    <w:p w:rsidR="00A97782" w:rsidRPr="00A524EF" w:rsidRDefault="00A97782" w:rsidP="007364DA">
      <w:pPr>
        <w:pStyle w:val="Prrafodelista"/>
        <w:numPr>
          <w:ilvl w:val="0"/>
          <w:numId w:val="35"/>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Camión Aguatero.</w:t>
      </w:r>
    </w:p>
    <w:p w:rsidR="00A97782" w:rsidRPr="00A524EF" w:rsidRDefault="00A97782" w:rsidP="00A97782">
      <w:pPr>
        <w:ind w:left="720"/>
        <w:jc w:val="both"/>
        <w:rPr>
          <w:rFonts w:asciiTheme="minorHAnsi" w:hAnsiTheme="minorHAnsi" w:cstheme="minorHAnsi"/>
          <w:kern w:val="28"/>
          <w:sz w:val="20"/>
          <w:szCs w:val="20"/>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ESTUDIO DE LA MEZCLA Y OBTENCIÓN DE LA FÓRMULA DE TRABAJO</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tipo y composición de la mezcla, será presentado por el CONTRATISTA al SUPERVISOR, con una anticipación de al menos 15 días, junto a los resultados de los ensayos de laboratorio realizados para respaldar dicha dosificación. Para su empleo, la dosificación debe haber sido aprobada por escrito por el SUPERVISOR basándose en los resultados de los ensayos de verificación realizados en el tramo de prueba. A esta dosificación aprobada se denominara “formula de trabajo”.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ejecución de la capa de suelo cemento no deberá iniciarse hasta que no se haya estudiado y aprobado su correspondiente fórmula de trabajo.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Dicha fórmula adoptará como cantidad de cemento mínima, la menor de las cantidades con las cuales las probetas de ensayo cumplan con los requisitos de resistencia a la  compresión simple y desgaste, para que en el proceso se consideré los</w:t>
      </w:r>
      <w:r>
        <w:rPr>
          <w:rFonts w:asciiTheme="minorHAnsi" w:hAnsiTheme="minorHAnsi" w:cstheme="minorHAnsi"/>
          <w:kern w:val="28"/>
          <w:sz w:val="20"/>
          <w:szCs w:val="20"/>
        </w:rPr>
        <w:t xml:space="preserve"> siguientes parámetros mínimos:</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pStyle w:val="Prrafodelista"/>
        <w:numPr>
          <w:ilvl w:val="0"/>
          <w:numId w:val="36"/>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contenido de cemento expresado en kilogramos por metro cúbico de mezcla, la marca y tipo de éste.</w:t>
      </w:r>
    </w:p>
    <w:p w:rsidR="00A97782" w:rsidRPr="00A524EF" w:rsidRDefault="00A97782" w:rsidP="007364DA">
      <w:pPr>
        <w:pStyle w:val="Prrafodelista"/>
        <w:numPr>
          <w:ilvl w:val="0"/>
          <w:numId w:val="36"/>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Los contenidos de agua en las distintas etapas: inicial, de mezclado y la humedad de compactación.</w:t>
      </w:r>
    </w:p>
    <w:p w:rsidR="00A97782" w:rsidRPr="00A524EF" w:rsidRDefault="00A97782" w:rsidP="007364DA">
      <w:pPr>
        <w:pStyle w:val="Prrafodelista"/>
        <w:numPr>
          <w:ilvl w:val="0"/>
          <w:numId w:val="36"/>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valor mínimo de la densidad a obtener que no será menor a 100% de la máxima densidad de la mezcla, determinada con la energía del método AASHTO T-134.</w:t>
      </w:r>
    </w:p>
    <w:p w:rsidR="00A97782" w:rsidRPr="00A524EF" w:rsidRDefault="00A97782" w:rsidP="007364DA">
      <w:pPr>
        <w:pStyle w:val="Prrafodelista"/>
        <w:numPr>
          <w:ilvl w:val="0"/>
          <w:numId w:val="36"/>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El valor mínimo de la resistencia promedio a la compresión simple de la mezcla compactada a los veinte y ocho días que para el presente proyecto no debe ser menor a 21 Kg/cm2 (2.1 </w:t>
      </w:r>
      <w:proofErr w:type="spellStart"/>
      <w:r w:rsidRPr="00A524EF">
        <w:rPr>
          <w:rFonts w:asciiTheme="minorHAnsi" w:hAnsiTheme="minorHAnsi" w:cstheme="minorHAnsi"/>
          <w:kern w:val="28"/>
          <w:sz w:val="20"/>
          <w:szCs w:val="20"/>
        </w:rPr>
        <w:t>MPa</w:t>
      </w:r>
      <w:proofErr w:type="spellEnd"/>
      <w:r w:rsidRPr="00A524EF">
        <w:rPr>
          <w:rFonts w:asciiTheme="minorHAnsi" w:hAnsiTheme="minorHAnsi" w:cstheme="minorHAnsi"/>
          <w:kern w:val="28"/>
          <w:sz w:val="20"/>
          <w:szCs w:val="20"/>
        </w:rPr>
        <w:t>). El promedio será tomado de 5 pruebas.</w:t>
      </w:r>
    </w:p>
    <w:p w:rsidR="00A97782" w:rsidRDefault="00A97782" w:rsidP="007364DA">
      <w:pPr>
        <w:pStyle w:val="Prrafodelista"/>
        <w:numPr>
          <w:ilvl w:val="0"/>
          <w:numId w:val="36"/>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lastRenderedPageBreak/>
        <w:t>La pérdida de peso máxima en el ensayo humedecimiento – secado, no será superior a los siguientes valores:</w:t>
      </w:r>
    </w:p>
    <w:p w:rsidR="00A42709" w:rsidRPr="00A524EF" w:rsidRDefault="00A42709" w:rsidP="00A42709">
      <w:pPr>
        <w:pStyle w:val="Prrafodelista"/>
        <w:ind w:left="2136"/>
        <w:jc w:val="both"/>
        <w:rPr>
          <w:rFonts w:asciiTheme="minorHAnsi" w:hAnsiTheme="minorHAnsi" w:cstheme="minorHAnsi"/>
          <w:kern w:val="28"/>
          <w:sz w:val="20"/>
          <w:szCs w:val="20"/>
        </w:rPr>
      </w:pPr>
    </w:p>
    <w:p w:rsidR="00A97782" w:rsidRPr="00A524EF" w:rsidRDefault="00A97782" w:rsidP="007364DA">
      <w:pPr>
        <w:pStyle w:val="Prrafodelista"/>
        <w:ind w:left="3576"/>
        <w:jc w:val="both"/>
        <w:rPr>
          <w:rFonts w:asciiTheme="minorHAnsi" w:hAnsiTheme="minorHAnsi" w:cstheme="minorHAnsi"/>
          <w:kern w:val="28"/>
          <w:sz w:val="20"/>
          <w:szCs w:val="20"/>
        </w:rPr>
      </w:pPr>
      <w:r>
        <w:rPr>
          <w:rFonts w:asciiTheme="minorHAnsi" w:hAnsiTheme="minorHAnsi" w:cstheme="minorHAnsi"/>
          <w:kern w:val="28"/>
          <w:sz w:val="20"/>
          <w:szCs w:val="20"/>
        </w:rPr>
        <w:t>Suelos A1, A2-4, A2-5 y A3</w:t>
      </w:r>
      <w:r>
        <w:rPr>
          <w:rFonts w:asciiTheme="minorHAnsi" w:hAnsiTheme="minorHAnsi" w:cstheme="minorHAnsi"/>
          <w:kern w:val="28"/>
          <w:sz w:val="20"/>
          <w:szCs w:val="20"/>
        </w:rPr>
        <w:tab/>
      </w:r>
      <w:r w:rsidRPr="00A524EF">
        <w:rPr>
          <w:rFonts w:asciiTheme="minorHAnsi" w:hAnsiTheme="minorHAnsi" w:cstheme="minorHAnsi"/>
          <w:kern w:val="28"/>
          <w:sz w:val="20"/>
          <w:szCs w:val="20"/>
        </w:rPr>
        <w:t>14 %</w:t>
      </w:r>
    </w:p>
    <w:p w:rsidR="00A97782" w:rsidRPr="00A524EF" w:rsidRDefault="00A97782" w:rsidP="007364DA">
      <w:pPr>
        <w:pStyle w:val="Prrafodelista"/>
        <w:ind w:left="3576"/>
        <w:jc w:val="both"/>
        <w:rPr>
          <w:rFonts w:asciiTheme="minorHAnsi" w:hAnsiTheme="minorHAnsi" w:cstheme="minorHAnsi"/>
          <w:kern w:val="28"/>
          <w:sz w:val="20"/>
          <w:szCs w:val="20"/>
        </w:rPr>
      </w:pPr>
      <w:r>
        <w:rPr>
          <w:rFonts w:asciiTheme="minorHAnsi" w:hAnsiTheme="minorHAnsi" w:cstheme="minorHAnsi"/>
          <w:kern w:val="28"/>
          <w:sz w:val="20"/>
          <w:szCs w:val="20"/>
        </w:rPr>
        <w:t>Suelos A2-6, A2-7, A4 y A5</w:t>
      </w:r>
      <w:r>
        <w:rPr>
          <w:rFonts w:asciiTheme="minorHAnsi" w:hAnsiTheme="minorHAnsi" w:cstheme="minorHAnsi"/>
          <w:kern w:val="28"/>
          <w:sz w:val="20"/>
          <w:szCs w:val="20"/>
        </w:rPr>
        <w:tab/>
      </w:r>
      <w:r w:rsidRPr="00A524EF">
        <w:rPr>
          <w:rFonts w:asciiTheme="minorHAnsi" w:hAnsiTheme="minorHAnsi" w:cstheme="minorHAnsi"/>
          <w:kern w:val="28"/>
          <w:sz w:val="20"/>
          <w:szCs w:val="20"/>
        </w:rPr>
        <w:t>10 %</w:t>
      </w:r>
    </w:p>
    <w:p w:rsidR="00A97782" w:rsidRPr="00A524EF" w:rsidRDefault="00A97782" w:rsidP="007364DA">
      <w:pPr>
        <w:pStyle w:val="Prrafodelista"/>
        <w:ind w:left="3576"/>
        <w:jc w:val="both"/>
        <w:rPr>
          <w:rFonts w:asciiTheme="minorHAnsi" w:hAnsiTheme="minorHAnsi" w:cstheme="minorHAnsi"/>
          <w:kern w:val="28"/>
          <w:sz w:val="20"/>
          <w:szCs w:val="20"/>
        </w:rPr>
      </w:pPr>
      <w:r>
        <w:rPr>
          <w:rFonts w:asciiTheme="minorHAnsi" w:hAnsiTheme="minorHAnsi" w:cstheme="minorHAnsi"/>
          <w:kern w:val="28"/>
          <w:sz w:val="20"/>
          <w:szCs w:val="20"/>
        </w:rPr>
        <w:t>Suelos A6 y A7</w:t>
      </w:r>
      <w:r>
        <w:rPr>
          <w:rFonts w:asciiTheme="minorHAnsi" w:hAnsiTheme="minorHAnsi" w:cstheme="minorHAnsi"/>
          <w:kern w:val="28"/>
          <w:sz w:val="20"/>
          <w:szCs w:val="20"/>
        </w:rPr>
        <w:tab/>
      </w:r>
      <w:r>
        <w:rPr>
          <w:rFonts w:asciiTheme="minorHAnsi" w:hAnsiTheme="minorHAnsi" w:cstheme="minorHAnsi"/>
          <w:kern w:val="28"/>
          <w:sz w:val="20"/>
          <w:szCs w:val="20"/>
        </w:rPr>
        <w:tab/>
      </w:r>
      <w:r w:rsidRPr="00A524EF">
        <w:rPr>
          <w:rFonts w:asciiTheme="minorHAnsi" w:hAnsiTheme="minorHAnsi" w:cstheme="minorHAnsi"/>
          <w:kern w:val="28"/>
          <w:sz w:val="20"/>
          <w:szCs w:val="20"/>
        </w:rPr>
        <w:tab/>
        <w:t xml:space="preserve"> 7 %</w:t>
      </w:r>
    </w:p>
    <w:p w:rsidR="00A97782"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Si durante la ejecución de la obra no se obtuvieran los resultados previstos, el CONTRATISTA deberá corregir la fórmula de trabajo misma que será aprobada por el Supervisor.</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obra deberá mantener copia de estos ensayos, comprendiendo como mínimo los siguientes ensayos:</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pStyle w:val="Prrafodelista"/>
        <w:numPr>
          <w:ilvl w:val="0"/>
          <w:numId w:val="37"/>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Ensayo de caracterización de suelos;</w:t>
      </w:r>
    </w:p>
    <w:p w:rsidR="00A97782" w:rsidRPr="00A524EF" w:rsidRDefault="00A97782" w:rsidP="007364DA">
      <w:pPr>
        <w:pStyle w:val="Prrafodelista"/>
        <w:numPr>
          <w:ilvl w:val="0"/>
          <w:numId w:val="37"/>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Ensayo de compactación ASTM D-558;</w:t>
      </w:r>
    </w:p>
    <w:p w:rsidR="00A97782" w:rsidRPr="00A524EF" w:rsidRDefault="00A97782" w:rsidP="007364DA">
      <w:pPr>
        <w:pStyle w:val="Prrafodelista"/>
        <w:numPr>
          <w:ilvl w:val="0"/>
          <w:numId w:val="37"/>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Ensayo de durabilidad humedecimiento – secado ASTM D-559;</w:t>
      </w:r>
    </w:p>
    <w:p w:rsidR="00A97782" w:rsidRPr="00A524EF" w:rsidRDefault="00A97782" w:rsidP="007364DA">
      <w:pPr>
        <w:pStyle w:val="Prrafodelista"/>
        <w:numPr>
          <w:ilvl w:val="0"/>
          <w:numId w:val="37"/>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Ensayo de compresión simple a los 7 días;</w:t>
      </w:r>
    </w:p>
    <w:p w:rsidR="00A97782" w:rsidRPr="00A524EF" w:rsidRDefault="00A97782" w:rsidP="007364DA">
      <w:pPr>
        <w:pStyle w:val="Prrafodelista"/>
        <w:numPr>
          <w:ilvl w:val="0"/>
          <w:numId w:val="37"/>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Indicación explícita del tipo y cantidad de cemento en peso y en volumen, y de la humedad óptima para el o los suelos a utilizar.</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TRAMOS DE PRUEBA</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Al iniciarse los trabajos, el CONTRATISTA construirá una sección de ensayo del ancho y longitud adecuados, de acuerdo con las condiciones establecidas anteriormente, y en ella se probará el equipo y se determinará el plan de trabajo.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Se tomarán muestras del suelo estabilizado, y se ensayarán para determinar su conformidad con las condiciones especificadas sobre resistencia, granulometría, humedad, espesor de la capa, densidad, proporción de cemento y demás requisitos exigidos.</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el caso de que los ensayos indicasen que el material estabilizado no se ajusta a dichas condiciones, deberán hacerse inmediatamente las correcciones necesarias, y, si fuera preciso, se modificará la fórmula de trabajo, repitiéndose el tramo de prueba una vez efectuadas las correcciones.</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tramo de prueba se preparará en la vía de menor tráfico esperado a fin de que forme parte del proyecto y pueda ser objeto de pago.</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PREPARACIÓN DE LA FAJA</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la preparación del subsuelo, si se verifica la presencia de materiales inadecuados, o con contenido orgánico, éstos deben ser removidos y sustituidos por material de mejores características, debidamente aprobado por la SUPERVISIÓN.</w:t>
      </w:r>
    </w:p>
    <w:p w:rsidR="00A97782" w:rsidRDefault="00A97782" w:rsidP="007364DA">
      <w:pPr>
        <w:ind w:left="1416"/>
        <w:jc w:val="both"/>
        <w:rPr>
          <w:rFonts w:asciiTheme="minorHAnsi" w:hAnsiTheme="minorHAnsi" w:cstheme="minorHAnsi"/>
          <w:kern w:val="28"/>
          <w:sz w:val="20"/>
          <w:szCs w:val="20"/>
        </w:rPr>
      </w:pPr>
    </w:p>
    <w:p w:rsidR="009C1B05" w:rsidRDefault="009C1B05" w:rsidP="007364DA">
      <w:pPr>
        <w:ind w:left="1416"/>
        <w:jc w:val="both"/>
        <w:rPr>
          <w:rFonts w:asciiTheme="minorHAnsi" w:hAnsiTheme="minorHAnsi" w:cstheme="minorHAnsi"/>
          <w:kern w:val="28"/>
          <w:sz w:val="20"/>
          <w:szCs w:val="20"/>
        </w:rPr>
      </w:pPr>
    </w:p>
    <w:p w:rsidR="009C1B05" w:rsidRPr="00A524EF" w:rsidRDefault="009C1B05"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lastRenderedPageBreak/>
        <w:t>MEZCLADO EN SITIO</w:t>
      </w: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Pulverización</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Antes de la distribución del cemento, la sección transversal, en toda la etapa de servicio, se debe encontrar regularizada y las cotas exactas para, después escarificar y pulverizar, y permitir la ejecución de la base en el espesor del proyecto.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Cuando la ejecución se realice con suelo local, la capa a ser tratada será escarificada en la profundidad determinada por cálculo (teniendo en cuenta la relación entre los pesos específicos aparentes de suelo y de suelo – cemento compactado), y removida lateralmente, para la adecuada preparación de la </w:t>
      </w:r>
      <w:proofErr w:type="spellStart"/>
      <w:r w:rsidRPr="00A524EF">
        <w:rPr>
          <w:rFonts w:asciiTheme="minorHAnsi" w:hAnsiTheme="minorHAnsi" w:cstheme="minorHAnsi"/>
          <w:kern w:val="28"/>
          <w:sz w:val="20"/>
          <w:szCs w:val="20"/>
        </w:rPr>
        <w:t>subrasante</w:t>
      </w:r>
      <w:proofErr w:type="spellEnd"/>
      <w:r w:rsidRPr="00A524EF">
        <w:rPr>
          <w:rFonts w:asciiTheme="minorHAnsi" w:hAnsiTheme="minorHAnsi" w:cstheme="minorHAnsi"/>
          <w:kern w:val="28"/>
          <w:sz w:val="20"/>
          <w:szCs w:val="20"/>
        </w:rPr>
        <w:t xml:space="preserve">. El material a ser utilizado en la base será entonces recolocado sobre la </w:t>
      </w:r>
      <w:proofErr w:type="spellStart"/>
      <w:r w:rsidRPr="00A524EF">
        <w:rPr>
          <w:rFonts w:asciiTheme="minorHAnsi" w:hAnsiTheme="minorHAnsi" w:cstheme="minorHAnsi"/>
          <w:kern w:val="28"/>
          <w:sz w:val="20"/>
          <w:szCs w:val="20"/>
        </w:rPr>
        <w:t>subrasante</w:t>
      </w:r>
      <w:proofErr w:type="spellEnd"/>
      <w:r w:rsidRPr="00A524EF">
        <w:rPr>
          <w:rFonts w:asciiTheme="minorHAnsi" w:hAnsiTheme="minorHAnsi" w:cstheme="minorHAnsi"/>
          <w:kern w:val="28"/>
          <w:sz w:val="20"/>
          <w:szCs w:val="20"/>
        </w:rPr>
        <w:t>, preparado y sometido a la pulverización.</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La pulverización es prolongada hasta que un mínimo de 80 % en peso de suelo seco, con exclusión de material gravoso, pase el tamiz de 4.8 </w:t>
      </w:r>
      <w:proofErr w:type="spellStart"/>
      <w:r w:rsidRPr="00A524EF">
        <w:rPr>
          <w:rFonts w:asciiTheme="minorHAnsi" w:hAnsiTheme="minorHAnsi" w:cstheme="minorHAnsi"/>
          <w:kern w:val="28"/>
          <w:sz w:val="20"/>
          <w:szCs w:val="20"/>
        </w:rPr>
        <w:t>mm.</w:t>
      </w:r>
      <w:proofErr w:type="spellEnd"/>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En la operación de pulverización, dependiendo del tipo de suelo, es permitido el empleo combinado de </w:t>
      </w:r>
      <w:proofErr w:type="spellStart"/>
      <w:r w:rsidRPr="00A524EF">
        <w:rPr>
          <w:rFonts w:asciiTheme="minorHAnsi" w:hAnsiTheme="minorHAnsi" w:cstheme="minorHAnsi"/>
          <w:kern w:val="28"/>
          <w:sz w:val="20"/>
          <w:szCs w:val="20"/>
        </w:rPr>
        <w:t>pulvimezcladora</w:t>
      </w:r>
      <w:proofErr w:type="spellEnd"/>
      <w:r w:rsidRPr="00A524EF">
        <w:rPr>
          <w:rFonts w:asciiTheme="minorHAnsi" w:hAnsiTheme="minorHAnsi" w:cstheme="minorHAnsi"/>
          <w:kern w:val="28"/>
          <w:sz w:val="20"/>
          <w:szCs w:val="20"/>
        </w:rPr>
        <w:t xml:space="preserve"> con escarificadores y arados de discos.</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Si los suelos cambian significativamente, se separará el trabajo para realizar el trabajo de estabilización en una segunda etapa. Los materiales pueden ser dosificados nuevamente y se procurará establecer una sección de transición evitando cambios bruscos.</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Distribución de cemento</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Concluida la pulverización, el suelo será regularizado de modo que presente aproximadamente la sección transversal proyectada.</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cemento debe ser distribuido uniformemente en la superficie, en todo el ancho de faja y en el espesor indicado por el cálculo, según la cantidad especificada por el ensayo de dosificación.</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A partir del esparcimiento de cemento, todas las operaciones hasta el acabado deberán estar concluidas en un máximo de 6 horas.</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Cuando se emplea la distribución en sacos, éstos deberán ubicarse de manera equidistante, de modo que se pueda hacer un esparcido uniforme y luego una homogenización con el uso de un </w:t>
      </w:r>
      <w:proofErr w:type="spellStart"/>
      <w:r w:rsidRPr="00A524EF">
        <w:rPr>
          <w:rFonts w:asciiTheme="minorHAnsi" w:hAnsiTheme="minorHAnsi" w:cstheme="minorHAnsi"/>
          <w:kern w:val="28"/>
          <w:sz w:val="20"/>
          <w:szCs w:val="20"/>
        </w:rPr>
        <w:t>pulvimezclador</w:t>
      </w:r>
      <w:proofErr w:type="spellEnd"/>
      <w:r w:rsidRPr="00A524EF">
        <w:rPr>
          <w:rFonts w:asciiTheme="minorHAnsi" w:hAnsiTheme="minorHAnsi" w:cstheme="minorHAnsi"/>
          <w:kern w:val="28"/>
          <w:sz w:val="20"/>
          <w:szCs w:val="20"/>
        </w:rPr>
        <w:t>. Cuando se utiliza la distribución a granel, por proceso mecánico, el equipo debe ser aprobado por la SUPERVISION.</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Durante la operación de mezcla, ningún equipo, excepto los que operan en esta fase, podrán circular sobre el suelo – cemento.</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Mezcla inicial</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Inmediatamente después del proceso de esparcido, el cemento será mezclado al suelo pulverizado, en todo el espesor de la capa.</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lastRenderedPageBreak/>
        <w:t xml:space="preserve">La mezcla debe ser hecha con equipo </w:t>
      </w:r>
      <w:proofErr w:type="spellStart"/>
      <w:r w:rsidRPr="00A524EF">
        <w:rPr>
          <w:rFonts w:asciiTheme="minorHAnsi" w:hAnsiTheme="minorHAnsi" w:cstheme="minorHAnsi"/>
          <w:kern w:val="28"/>
          <w:sz w:val="20"/>
          <w:szCs w:val="20"/>
        </w:rPr>
        <w:t>pulvimezclador</w:t>
      </w:r>
      <w:proofErr w:type="spellEnd"/>
      <w:r w:rsidRPr="00A524EF">
        <w:rPr>
          <w:rFonts w:asciiTheme="minorHAnsi" w:hAnsiTheme="minorHAnsi" w:cstheme="minorHAnsi"/>
          <w:kern w:val="28"/>
          <w:sz w:val="20"/>
          <w:szCs w:val="20"/>
        </w:rPr>
        <w:t xml:space="preserve"> adecuado, debidamente verificado y considerado eficiente por la SUPERVISIÓN. La operación de mezclado en seco será repetida por pasadas de máquina en una misma faja, hasta que la mezcla se presente uniforme, en cuanto a la distribución y coloración.</w:t>
      </w:r>
    </w:p>
    <w:p w:rsidR="007364DA" w:rsidRDefault="007364DA"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Regado e incorporación de agua</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Una vez considerada satisfactoria la mezcla seca, se debe iniciar la incorporación de agua, hasta alcanzar la humedad óptima.</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regado de agua debe ser hecho en irrigaciones sucesivas.</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operación de mezcla húmeda debe ser ejecutada sin interrupciones y la incorporación completa de la cantidad total de agua deberá estar terminada como máximo dentro de 3 horas contando desde la distribución del cemento.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Después del último regado de agua, el proceso de mezclado debe continuar hasta la completa homogeneización de la humedad, en toda la capa suelta.</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Terminado el proceso de mezclado con agua, la cantidad de humedad deberá estar comprendida entre 0.9 y 1.1 veces la humedad óptima indicada por el ensayo de compactación realizado en el campo.</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COMPACTACIÓN DE LA MEZCLA</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Los equipos y el sistema de compactación que se utilicen serán los necesarios para conseguir que la compactación concluya dentro de las dos horas (2 h) siguientes a la incorporación del cemento y agua al suelo; plazo que se reducirá si la temperatura ambiente es superior a treinta grados centígrados (30° C).</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el proceso de compactación se utilizaran rodillos de pata de cabra y de rodillo lisos y/o neumáticos.</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casos excepcionales, de suelos predominantemente finos, la compactación inicial profunda debe ser ejecutada por rodillos patas de cabra, hasta cerca de la mitad de espesor de la base, en sentido de abajo hacia arriba, y concluida por los rodillos lisos y/o neumáticos.</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ningún caso, la compactación con rodillos pata de cabra debe sobrepasar el espesor que deje menos de 5 cm de material a compactar de arriba hacia abajo.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Al principio de la compactación, la humedad del suelo estabilizado con cemento no deberá diferir, de la fijada en la fórmula de trabajo, en más de dos por ciento (2%). Si, a pesar de ello, al compactar se produjeran fenómenos de inestabilidad o arrollamiento, deberá reducirse la humedad por batido y/o aireación, hasta que dejen de producirse tales fenómenos.</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lastRenderedPageBreak/>
        <w:t>La compactación se iniciará longitudinalmente por el borde más bajo de las distintas bandas y continuará hacia el borde más alto de la capa, solapándose los elementos de compactación en sus pasadas sucesivas. Cualquier irregularidad o depresión que se produzca tiene que ser corregida aflojando el material en esos lugares y agregando o removiendo material hasta que la superficie quede lisa y uniforme.</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las fases finales de la compactación se evitará sobrecargar el suelo estabilizado con compactadores demasiados pesados, o con procesos de compactación demasiado largos; que en ningún punto podrán exceder al tiempo especificado.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Las zonas que por su reducida extensión, su pendiente o su proximidad a obras de fábrica no permitan el empleo del equipo que normalmente se estuviera utilizando para la compactación de la capa, se compactarán con los medios adecuados para el caso, de forma que las densidades que se alcancen no sean inferiores a las obtenidas en el resto de la capa.</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densidad mínima a obtener deberá ser, como mínimo, igual al 95 % de la que corresponda al porcentaje de la máxima densidad obtenida en el ensayo AASHTO T-180.</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ACABADO DE LA SUPERFICIE</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Debe ser ejecutado inmediatamente después de la compactación con la finalidad de modelar la sección transversal conforme al proyecto.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Esta operación debe ser obtenida por raspado con motoniveladora, de modo de eliminar eventuales protuberancias. Todo el material cortado será removido fuera del camino.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No está permitido el alterar el material para corrección de la superficie, que en la fase final de compactación debe encontrarse dentro de las tolerancias especificadas.</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Terminado el acabado final con la motoniveladora, si es necesario, se debe realizar pasadas complementarias con el rodillo neumático, regulando la presión de modo de obtener la textura superficial deseada.</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Concluido el acabado final y verificadas las cotas del eje de bordes, directamente de los límites paralelos al eje u off-sets, la SUPERVISIÓN procederá a la verificación de la superficie con una regla de 3 m de largo, dispuesta paralelamente al eje longitudinal del pavimento, avanzando cada vez, en no más de una mitad de su largo.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Serán toleradas diferencias de un máximo de 1 cm entre la cara inferior de la regla y la superficie acabada.</w:t>
      </w:r>
    </w:p>
    <w:p w:rsidR="00A97782" w:rsidRPr="00A524EF" w:rsidRDefault="00A97782" w:rsidP="007364DA">
      <w:pPr>
        <w:ind w:left="1416"/>
        <w:jc w:val="both"/>
        <w:rPr>
          <w:rFonts w:asciiTheme="minorHAnsi" w:hAnsiTheme="minorHAnsi" w:cstheme="minorHAnsi"/>
          <w:kern w:val="28"/>
          <w:sz w:val="20"/>
          <w:szCs w:val="20"/>
        </w:rPr>
      </w:pPr>
    </w:p>
    <w:p w:rsidR="00A97782" w:rsidRPr="00D619BD" w:rsidRDefault="00A97782" w:rsidP="007364DA">
      <w:pPr>
        <w:ind w:left="1416"/>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t>EJECUCIÓN DE JUNTAS</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Las juntas de trabajo se dispondrán de forma que su borde quede perfectamente vertical, debiendo recortarse parte de la capa terminada.</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lastRenderedPageBreak/>
        <w:t xml:space="preserve">Se dispondrán juntas transversales cuando el proceso constructivo se interrumpa más de tres horas (3 h). Si se trabaja por fracciones de ancho, se dispondrán juntas longitudinales si existe una demora superior a una hora (1 h) entre las operaciones en franjas contiguas. </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Para el reinicio de actividades en una nueva jornada, se cortará aproximadamente 0.50 m de la capa colocada el día anterior para añadir nueva mezcla en esa zona.</w:t>
      </w:r>
    </w:p>
    <w:p w:rsidR="00A97782" w:rsidRPr="00A524EF" w:rsidRDefault="00A97782" w:rsidP="007364DA">
      <w:pPr>
        <w:ind w:left="1416"/>
        <w:jc w:val="both"/>
        <w:rPr>
          <w:rFonts w:asciiTheme="minorHAnsi" w:hAnsiTheme="minorHAnsi" w:cstheme="minorHAnsi"/>
          <w:kern w:val="28"/>
          <w:sz w:val="20"/>
          <w:szCs w:val="20"/>
        </w:rPr>
      </w:pPr>
    </w:p>
    <w:p w:rsidR="00A97782" w:rsidRPr="00D619BD" w:rsidRDefault="00A97782" w:rsidP="007364DA">
      <w:pPr>
        <w:ind w:left="1416"/>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t>CURADO DE LA MEZCLA</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superficie de la capa se mantendrá húmeda mediante riegos de agua durante un lapso de 24 horas, en caso de que deba recibir una nueva capa.</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Cuando se trate de la capa superior se cubrirá toda la superficie con asfalto diluido, que evite la pérdida de humedad, o el ascenso por capilaridad del nivel freático.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sello bituminoso o membrana de curado será aplicado en cantidad suficiente para producir una película  continua sobre la superficie. La aplicación deberá realizarse bajo presión por medio de una barra rociadora equipada con boquillas que produzcan un rociado fino y uniforme.</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Sobre las capas de base constituidas por suelos estabilizados con cemento, se prohibirá la circulación de tráfico pesado, por lo menos durante los siete días (7 d) siguientes a su terminación. El tráfico liviano podrá circular durante el período. Si se dañara la membrana de curado o riego bituminoso, el Contratista deberá reponerlo a la brevedad.</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cualquiera de los casos todo daño que sufra la carpeta de suelo cemento por cualquier motivo, será respuesta sin costo adicional alguno por el Contratista.</w:t>
      </w:r>
    </w:p>
    <w:p w:rsidR="00A97782" w:rsidRPr="00A524EF" w:rsidRDefault="00A97782" w:rsidP="007364DA">
      <w:pPr>
        <w:ind w:left="1416"/>
        <w:jc w:val="both"/>
        <w:rPr>
          <w:rFonts w:asciiTheme="minorHAnsi" w:hAnsiTheme="minorHAnsi" w:cstheme="minorHAnsi"/>
          <w:kern w:val="28"/>
          <w:sz w:val="20"/>
          <w:szCs w:val="20"/>
        </w:rPr>
      </w:pPr>
    </w:p>
    <w:p w:rsidR="00A97782" w:rsidRPr="00D619BD" w:rsidRDefault="00A97782" w:rsidP="007364DA">
      <w:pPr>
        <w:ind w:left="1416"/>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t>CONTROL POR EL SUPERVISOR</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Las proporciones de los materiales sólidos serán controlados por peso y el agua por volumen.</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Se admitirá una variación del contenido de cemento respecto de la fijada en la fórmula de trabajo del diez por ciento (+10 %), no admitiéndose variación en menos.</w:t>
      </w:r>
    </w:p>
    <w:p w:rsidR="00A97782" w:rsidRPr="00A524EF" w:rsidRDefault="00A97782" w:rsidP="007364DA">
      <w:pPr>
        <w:ind w:left="1416"/>
        <w:jc w:val="both"/>
        <w:rPr>
          <w:rFonts w:asciiTheme="minorHAnsi" w:hAnsiTheme="minorHAnsi" w:cstheme="minorHAnsi"/>
          <w:kern w:val="28"/>
          <w:sz w:val="20"/>
          <w:szCs w:val="20"/>
        </w:rPr>
      </w:pPr>
    </w:p>
    <w:p w:rsidR="00A97782" w:rsidRPr="00D619BD" w:rsidRDefault="00A97782" w:rsidP="007364DA">
      <w:pPr>
        <w:ind w:left="1416"/>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t>CONTROL TECNOLÓGICO</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Cada tramo para su pago debe contar con los informes de aprobación de los siguientes controles:</w:t>
      </w:r>
    </w:p>
    <w:p w:rsidR="00A97782" w:rsidRPr="00A524EF" w:rsidRDefault="00A97782" w:rsidP="007364DA">
      <w:pPr>
        <w:ind w:left="1416"/>
        <w:jc w:val="both"/>
        <w:rPr>
          <w:rFonts w:asciiTheme="minorHAnsi" w:hAnsiTheme="minorHAnsi" w:cstheme="minorHAnsi"/>
          <w:kern w:val="28"/>
          <w:sz w:val="20"/>
          <w:szCs w:val="20"/>
        </w:rPr>
      </w:pPr>
    </w:p>
    <w:p w:rsidR="00A97782" w:rsidRPr="00D619BD" w:rsidRDefault="00A97782" w:rsidP="007364DA">
      <w:pPr>
        <w:pStyle w:val="Prrafodelista"/>
        <w:numPr>
          <w:ilvl w:val="0"/>
          <w:numId w:val="38"/>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Certificado de calidad del cemento.</w:t>
      </w:r>
    </w:p>
    <w:p w:rsidR="00A97782" w:rsidRPr="00D619BD" w:rsidRDefault="00A97782" w:rsidP="007364DA">
      <w:pPr>
        <w:pStyle w:val="Prrafodelista"/>
        <w:numPr>
          <w:ilvl w:val="0"/>
          <w:numId w:val="38"/>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 xml:space="preserve">Verificación del </w:t>
      </w:r>
      <w:proofErr w:type="spellStart"/>
      <w:r w:rsidRPr="00D619BD">
        <w:rPr>
          <w:rFonts w:asciiTheme="minorHAnsi" w:hAnsiTheme="minorHAnsi" w:cstheme="minorHAnsi"/>
          <w:kern w:val="28"/>
          <w:sz w:val="20"/>
          <w:szCs w:val="20"/>
        </w:rPr>
        <w:t>Ph</w:t>
      </w:r>
      <w:proofErr w:type="spellEnd"/>
      <w:r w:rsidRPr="00D619BD">
        <w:rPr>
          <w:rFonts w:asciiTheme="minorHAnsi" w:hAnsiTheme="minorHAnsi" w:cstheme="minorHAnsi"/>
          <w:kern w:val="28"/>
          <w:sz w:val="20"/>
          <w:szCs w:val="20"/>
        </w:rPr>
        <w:t xml:space="preserve"> del agua.</w:t>
      </w:r>
    </w:p>
    <w:p w:rsidR="00A97782" w:rsidRPr="00D619BD" w:rsidRDefault="00A97782" w:rsidP="007364DA">
      <w:pPr>
        <w:pStyle w:val="Prrafodelista"/>
        <w:numPr>
          <w:ilvl w:val="0"/>
          <w:numId w:val="38"/>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 xml:space="preserve">Granulometría y límites de </w:t>
      </w:r>
      <w:proofErr w:type="spellStart"/>
      <w:r w:rsidRPr="00D619BD">
        <w:rPr>
          <w:rFonts w:asciiTheme="minorHAnsi" w:hAnsiTheme="minorHAnsi" w:cstheme="minorHAnsi"/>
          <w:kern w:val="28"/>
          <w:sz w:val="20"/>
          <w:szCs w:val="20"/>
        </w:rPr>
        <w:t>Atterberg</w:t>
      </w:r>
      <w:proofErr w:type="spellEnd"/>
      <w:r w:rsidRPr="00D619BD">
        <w:rPr>
          <w:rFonts w:asciiTheme="minorHAnsi" w:hAnsiTheme="minorHAnsi" w:cstheme="minorHAnsi"/>
          <w:kern w:val="28"/>
          <w:sz w:val="20"/>
          <w:szCs w:val="20"/>
        </w:rPr>
        <w:t xml:space="preserve"> del suelo disgregado y mezclado, de muestras tomadas cada 200 metros lineales o mínimo uno por jornada.</w:t>
      </w:r>
    </w:p>
    <w:p w:rsidR="00A97782" w:rsidRPr="00D619BD" w:rsidRDefault="00A97782" w:rsidP="007364DA">
      <w:pPr>
        <w:pStyle w:val="Prrafodelista"/>
        <w:numPr>
          <w:ilvl w:val="0"/>
          <w:numId w:val="38"/>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Resistencia a la compresión de cilindros conformados con mezcla suelo - cemento, con muestras tomadas cada 200 m al tresbolillo.</w:t>
      </w:r>
    </w:p>
    <w:p w:rsidR="00A97782" w:rsidRPr="00D619BD" w:rsidRDefault="00A97782" w:rsidP="007364DA">
      <w:pPr>
        <w:pStyle w:val="Prrafodelista"/>
        <w:numPr>
          <w:ilvl w:val="0"/>
          <w:numId w:val="38"/>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lastRenderedPageBreak/>
        <w:t>Ensayos de compactación para la determinación de la densidad máxima y humedad óptima con una frecuencia determinada por el SUPERVISOR, pero no menor a 300  metros lineales de la vía (o cada 300 m3 de material colocado) con el método AASHTO T-180.</w:t>
      </w:r>
    </w:p>
    <w:p w:rsidR="00A97782" w:rsidRPr="00D619BD" w:rsidRDefault="00A97782" w:rsidP="007364DA">
      <w:pPr>
        <w:pStyle w:val="Prrafodelista"/>
        <w:numPr>
          <w:ilvl w:val="0"/>
          <w:numId w:val="38"/>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 xml:space="preserve">Determinación de la densidad y humedad en sitio cada 100 m lineales en los puntos que obedezcan el orden: borde derecho, eje, borde izquierdo,  </w:t>
      </w:r>
      <w:proofErr w:type="spellStart"/>
      <w:r w:rsidRPr="00D619BD">
        <w:rPr>
          <w:rFonts w:asciiTheme="minorHAnsi" w:hAnsiTheme="minorHAnsi" w:cstheme="minorHAnsi"/>
          <w:kern w:val="28"/>
          <w:sz w:val="20"/>
          <w:szCs w:val="20"/>
        </w:rPr>
        <w:t>etc</w:t>
      </w:r>
      <w:proofErr w:type="spellEnd"/>
      <w:r w:rsidRPr="00D619BD">
        <w:rPr>
          <w:rFonts w:asciiTheme="minorHAnsi" w:hAnsiTheme="minorHAnsi" w:cstheme="minorHAnsi"/>
          <w:kern w:val="28"/>
          <w:sz w:val="20"/>
          <w:szCs w:val="20"/>
        </w:rPr>
        <w:t xml:space="preserve"> a 60 cm del borde.</w:t>
      </w:r>
    </w:p>
    <w:p w:rsidR="00A97782" w:rsidRPr="00D619BD" w:rsidRDefault="00A97782" w:rsidP="007364DA">
      <w:pPr>
        <w:pStyle w:val="Prrafodelista"/>
        <w:numPr>
          <w:ilvl w:val="0"/>
          <w:numId w:val="38"/>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Ensayo de CBR con espaciamiento máximo de 300 m. por carril, y un mínimo de un ensayo cada dos días.</w:t>
      </w:r>
    </w:p>
    <w:p w:rsidR="00A97782"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SUPERVISOR podrá definir, basándose en observación visual de la plataforma terminada, el punto de ejecución de los ensayos de densidad.</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Para la aceptación, serán considerados los valores individuales de los resultados de los ensayos.</w:t>
      </w:r>
    </w:p>
    <w:p w:rsidR="00A97782" w:rsidRPr="00A524EF" w:rsidRDefault="00A97782" w:rsidP="007364DA">
      <w:pPr>
        <w:ind w:left="1416"/>
        <w:jc w:val="both"/>
        <w:rPr>
          <w:rFonts w:asciiTheme="minorHAnsi" w:hAnsiTheme="minorHAnsi" w:cstheme="minorHAnsi"/>
          <w:kern w:val="28"/>
          <w:sz w:val="20"/>
          <w:szCs w:val="20"/>
        </w:rPr>
      </w:pPr>
    </w:p>
    <w:p w:rsidR="00A97782" w:rsidRPr="00D619BD" w:rsidRDefault="00A97782" w:rsidP="007364DA">
      <w:pPr>
        <w:ind w:left="1416"/>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t>CONTROL GEOMÉTRICO</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Después de la ejecución de la capa, se procederá a la nivelación del eje y los bordes cada 20 metros, admitiéndose las siguientes tolerancias:</w:t>
      </w:r>
    </w:p>
    <w:p w:rsidR="00A97782" w:rsidRPr="00A524EF" w:rsidRDefault="00A97782" w:rsidP="007364DA">
      <w:pPr>
        <w:ind w:left="1416"/>
        <w:jc w:val="both"/>
        <w:rPr>
          <w:rFonts w:asciiTheme="minorHAnsi" w:hAnsiTheme="minorHAnsi" w:cstheme="minorHAnsi"/>
          <w:kern w:val="28"/>
          <w:sz w:val="20"/>
          <w:szCs w:val="20"/>
        </w:rPr>
      </w:pPr>
    </w:p>
    <w:p w:rsidR="00A97782" w:rsidRPr="00D619BD" w:rsidRDefault="00A97782" w:rsidP="007364DA">
      <w:pPr>
        <w:pStyle w:val="Prrafodelista"/>
        <w:numPr>
          <w:ilvl w:val="0"/>
          <w:numId w:val="39"/>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Variación máxima de cotas para el eje y para los bordes de (+/-) 0.5 cm con relación a las cotas de diseño. No se admitirá una variación sistemática en menos con relación a las cotas de diseño.</w:t>
      </w:r>
    </w:p>
    <w:p w:rsidR="00A97782" w:rsidRPr="00D619BD" w:rsidRDefault="00A97782" w:rsidP="007364DA">
      <w:pPr>
        <w:pStyle w:val="Prrafodelista"/>
        <w:numPr>
          <w:ilvl w:val="0"/>
          <w:numId w:val="39"/>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Variación máxima en el ancho de más 20 cm a cada lado, no admitiéndose variación en menos.</w:t>
      </w:r>
    </w:p>
    <w:p w:rsidR="00A97782" w:rsidRPr="00D619BD" w:rsidRDefault="00A97782" w:rsidP="007364DA">
      <w:pPr>
        <w:pStyle w:val="Prrafodelista"/>
        <w:numPr>
          <w:ilvl w:val="0"/>
          <w:numId w:val="39"/>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Variación máxima en el bombeo de más 5%,  no admitiéndose variación en menos.</w:t>
      </w:r>
    </w:p>
    <w:p w:rsidR="00A97782" w:rsidRPr="00A524EF" w:rsidRDefault="00A97782" w:rsidP="007364DA">
      <w:pPr>
        <w:ind w:left="1416"/>
        <w:jc w:val="both"/>
        <w:rPr>
          <w:rFonts w:asciiTheme="minorHAnsi" w:hAnsiTheme="minorHAnsi" w:cstheme="minorHAnsi"/>
          <w:kern w:val="28"/>
          <w:sz w:val="20"/>
          <w:szCs w:val="20"/>
        </w:rPr>
      </w:pPr>
    </w:p>
    <w:p w:rsidR="00A97782" w:rsidRPr="00D619BD" w:rsidRDefault="00A97782" w:rsidP="007364DA">
      <w:pPr>
        <w:ind w:left="1416"/>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t>Aceptación</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Las zonas en que no se cumplan las tolerancias señaladas, o que retengan agua sobre la superficie, deberán corregirse de acuerdo con las siguientes recomendaciones:</w:t>
      </w:r>
    </w:p>
    <w:p w:rsidR="00A97782" w:rsidRPr="00A524EF" w:rsidRDefault="00A97782" w:rsidP="007364DA">
      <w:pPr>
        <w:ind w:left="1416"/>
        <w:jc w:val="both"/>
        <w:rPr>
          <w:rFonts w:asciiTheme="minorHAnsi" w:hAnsiTheme="minorHAnsi" w:cstheme="minorHAnsi"/>
          <w:kern w:val="28"/>
          <w:sz w:val="20"/>
          <w:szCs w:val="20"/>
        </w:rPr>
      </w:pPr>
    </w:p>
    <w:p w:rsidR="00A97782" w:rsidRPr="00D619BD" w:rsidRDefault="00A97782" w:rsidP="007364DA">
      <w:pPr>
        <w:pStyle w:val="Prrafodelista"/>
        <w:numPr>
          <w:ilvl w:val="0"/>
          <w:numId w:val="40"/>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 xml:space="preserve">El recorte y </w:t>
      </w:r>
      <w:proofErr w:type="spellStart"/>
      <w:r w:rsidRPr="00D619BD">
        <w:rPr>
          <w:rFonts w:asciiTheme="minorHAnsi" w:hAnsiTheme="minorHAnsi" w:cstheme="minorHAnsi"/>
          <w:kern w:val="28"/>
          <w:sz w:val="20"/>
          <w:szCs w:val="20"/>
        </w:rPr>
        <w:t>recompactación</w:t>
      </w:r>
      <w:proofErr w:type="spellEnd"/>
      <w:r w:rsidRPr="00D619BD">
        <w:rPr>
          <w:rFonts w:asciiTheme="minorHAnsi" w:hAnsiTheme="minorHAnsi" w:cstheme="minorHAnsi"/>
          <w:kern w:val="28"/>
          <w:sz w:val="20"/>
          <w:szCs w:val="20"/>
        </w:rPr>
        <w:t xml:space="preserve"> de la zona alterada, solo podrá hacerse si se está dentro del plazo máximo fijado para la puesta en obra. Si se hubiera rebasado dicho plazo, se deberá reconstruir la zona afectada, de acuerdo con las instrucciones del SUPERVISOR.</w:t>
      </w:r>
    </w:p>
    <w:p w:rsidR="00A97782" w:rsidRPr="00D619BD" w:rsidRDefault="00A97782" w:rsidP="007364DA">
      <w:pPr>
        <w:pStyle w:val="Prrafodelista"/>
        <w:numPr>
          <w:ilvl w:val="0"/>
          <w:numId w:val="40"/>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No se permitirá en ningún caso la incorporación de capas delgadas para el incremento del espesor de la capa.</w:t>
      </w:r>
    </w:p>
    <w:p w:rsidR="00A97782" w:rsidRPr="00D619BD" w:rsidRDefault="00A97782" w:rsidP="007364DA">
      <w:pPr>
        <w:pStyle w:val="Prrafodelista"/>
        <w:numPr>
          <w:ilvl w:val="0"/>
          <w:numId w:val="40"/>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Si el nivel de la capa de suelo estabilizado con cemento queda por debajo del nivel establecido excediendo las tolerancias admitidas, se adoptará una de las siguientes soluciones, instruidas por el SUPERVISOR:</w:t>
      </w:r>
    </w:p>
    <w:p w:rsidR="00A97782" w:rsidRPr="00D619BD" w:rsidRDefault="00A97782" w:rsidP="007364DA">
      <w:pPr>
        <w:pStyle w:val="Prrafodelista"/>
        <w:numPr>
          <w:ilvl w:val="1"/>
          <w:numId w:val="41"/>
        </w:numPr>
        <w:ind w:left="2856"/>
        <w:jc w:val="both"/>
        <w:rPr>
          <w:rFonts w:asciiTheme="minorHAnsi" w:hAnsiTheme="minorHAnsi" w:cstheme="minorHAnsi"/>
          <w:kern w:val="28"/>
          <w:sz w:val="20"/>
          <w:szCs w:val="20"/>
        </w:rPr>
      </w:pPr>
      <w:r w:rsidRPr="00D619BD">
        <w:rPr>
          <w:rFonts w:asciiTheme="minorHAnsi" w:hAnsiTheme="minorHAnsi" w:cstheme="minorHAnsi"/>
          <w:kern w:val="28"/>
          <w:sz w:val="20"/>
          <w:szCs w:val="20"/>
        </w:rPr>
        <w:t>Incremento del espesor de la capa inmediatamente superior, sin pago adicional por el material de la capa colocada en exceso.</w:t>
      </w:r>
    </w:p>
    <w:p w:rsidR="00A97782" w:rsidRPr="00D619BD" w:rsidRDefault="00A97782" w:rsidP="007364DA">
      <w:pPr>
        <w:pStyle w:val="Prrafodelista"/>
        <w:numPr>
          <w:ilvl w:val="1"/>
          <w:numId w:val="41"/>
        </w:numPr>
        <w:ind w:left="2856"/>
        <w:jc w:val="both"/>
        <w:rPr>
          <w:rFonts w:asciiTheme="minorHAnsi" w:hAnsiTheme="minorHAnsi" w:cstheme="minorHAnsi"/>
          <w:kern w:val="28"/>
          <w:sz w:val="20"/>
          <w:szCs w:val="20"/>
        </w:rPr>
      </w:pPr>
      <w:r w:rsidRPr="00D619BD">
        <w:rPr>
          <w:rFonts w:asciiTheme="minorHAnsi" w:hAnsiTheme="minorHAnsi" w:cstheme="minorHAnsi"/>
          <w:kern w:val="28"/>
          <w:sz w:val="20"/>
          <w:szCs w:val="20"/>
        </w:rPr>
        <w:t>Reconstrucción de la capa de suelo estabilizado con cemento.</w:t>
      </w:r>
    </w:p>
    <w:p w:rsidR="009C1B05" w:rsidRDefault="009C1B05" w:rsidP="007364DA">
      <w:pPr>
        <w:ind w:left="1416"/>
        <w:jc w:val="both"/>
        <w:rPr>
          <w:rFonts w:asciiTheme="minorHAnsi" w:hAnsiTheme="minorHAnsi" w:cstheme="minorHAnsi"/>
          <w:b/>
          <w:kern w:val="28"/>
          <w:sz w:val="20"/>
          <w:szCs w:val="20"/>
        </w:rPr>
      </w:pPr>
    </w:p>
    <w:p w:rsidR="00A97782" w:rsidRPr="00D619BD" w:rsidRDefault="00A97782" w:rsidP="007364DA">
      <w:pPr>
        <w:ind w:left="1416"/>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lastRenderedPageBreak/>
        <w:t>CONSIDERACIONES ESPECIALES</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Para suelos de tipo A-4, se recomienda el empleo del cemento </w:t>
      </w:r>
      <w:proofErr w:type="spellStart"/>
      <w:r w:rsidRPr="00A524EF">
        <w:rPr>
          <w:rFonts w:asciiTheme="minorHAnsi" w:hAnsiTheme="minorHAnsi" w:cstheme="minorHAnsi"/>
          <w:kern w:val="28"/>
          <w:sz w:val="20"/>
          <w:szCs w:val="20"/>
        </w:rPr>
        <w:t>Pórtland</w:t>
      </w:r>
      <w:proofErr w:type="spellEnd"/>
      <w:r w:rsidRPr="00A524EF">
        <w:rPr>
          <w:rFonts w:asciiTheme="minorHAnsi" w:hAnsiTheme="minorHAnsi" w:cstheme="minorHAnsi"/>
          <w:kern w:val="28"/>
          <w:sz w:val="20"/>
          <w:szCs w:val="20"/>
        </w:rPr>
        <w:t xml:space="preserve"> en un 7%, dosificación que se adopta como preliminar. En contra posición a lo señalado el Contratista podrá plantear distintas dosificaciones, donde la dosificación final deberá ser aprobada por el Supervisor. Las pérdidas que pudieran ocurrir en los procesos de manipuleo o colocado deberán estar incluidas dentro de los precios unitarios del Contratista y no serán pagadas aparte.</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Contratista podrá escoger la ejecución de suelo – cemento mezclado en planta de acuerdo con sus estimaciones de costos y disponibilidad de equipos, donde también deberá considerar el transporte del suelo – cemento hasta el lugar de su colocado.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Cualquiera de los dos procedimientos puede ser utilizado, siempre y cuando el Contratista demuestre que cuenta con el equipo adecuado (Planta dosificadora mezcladora o un </w:t>
      </w:r>
      <w:proofErr w:type="spellStart"/>
      <w:r w:rsidRPr="00A524EF">
        <w:rPr>
          <w:rFonts w:asciiTheme="minorHAnsi" w:hAnsiTheme="minorHAnsi" w:cstheme="minorHAnsi"/>
          <w:kern w:val="28"/>
          <w:sz w:val="20"/>
          <w:szCs w:val="20"/>
        </w:rPr>
        <w:t>pulvimezclador</w:t>
      </w:r>
      <w:proofErr w:type="spellEnd"/>
      <w:r w:rsidRPr="00A524EF">
        <w:rPr>
          <w:rFonts w:asciiTheme="minorHAnsi" w:hAnsiTheme="minorHAnsi" w:cstheme="minorHAnsi"/>
          <w:kern w:val="28"/>
          <w:sz w:val="20"/>
          <w:szCs w:val="20"/>
        </w:rPr>
        <w:t xml:space="preserve"> adecuado). Cualquiera sea el método propuesto, el Contratista deberá considerar todos los costos de transporte y manipuleo tanto de los suelos así como del cemento a emplearse, de manera que únicamente se pagarán los ítems descritos en la especificación general correspondiente.</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Previo a la compactación se debe medir la humedad del suelo – cemento y comparar con la humedad óptima de compactación del material mezclado, para que en su caso se adicione agua al material para alcanzar esta humedad, procediéndose </w:t>
      </w:r>
      <w:r>
        <w:rPr>
          <w:rFonts w:asciiTheme="minorHAnsi" w:hAnsiTheme="minorHAnsi" w:cstheme="minorHAnsi"/>
          <w:kern w:val="28"/>
          <w:sz w:val="20"/>
          <w:szCs w:val="20"/>
        </w:rPr>
        <w:t>de inmediato a la compactación.</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equipo de compactación a emplearse consistirá en rodillos pata de cabra, rodillos lisos y rodillos neumáticos para concluir el proceso con un adecuado sellado final. Este equipo se determinará sobre un tramo de prueba, que necesariamente debe ejecutarse fuera del trazado principal de la carretera y que posteriormente el SUPERVISOR aprobará.</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suelo-cemento compactado y terminado se debe cubrir con productos bituminosos, (diluidos o emulsiones) o membranas de curado de pavimentos rígidos, productos que deben someterse a la aprobación del SUPERVISOR. Si el Contratista ve por conveniente, también podrá utilizar alternativamente papel impermeable y tierra humedecida, cualquiera que sea el método de curado, debe garantizar que se mantendrá el suelo ceme</w:t>
      </w:r>
      <w:r>
        <w:rPr>
          <w:rFonts w:asciiTheme="minorHAnsi" w:hAnsiTheme="minorHAnsi" w:cstheme="minorHAnsi"/>
          <w:kern w:val="28"/>
          <w:sz w:val="20"/>
          <w:szCs w:val="20"/>
        </w:rPr>
        <w:t>nto húmedo al menos por 7 días.</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Al finalizar la jornada, se debe materializar una junta de construcción vertical, cortando el extremo del suelo – cemento terminado, la última porción de material se coloca formando una rampa y una vez compactada se procede a cortar verticalmente y </w:t>
      </w:r>
      <w:r>
        <w:rPr>
          <w:rFonts w:asciiTheme="minorHAnsi" w:hAnsiTheme="minorHAnsi" w:cstheme="minorHAnsi"/>
          <w:kern w:val="28"/>
          <w:sz w:val="20"/>
          <w:szCs w:val="20"/>
        </w:rPr>
        <w:t>a retirar el material sobrante.</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Al iniciar los trabajos en la siguiente jornada, el material adyacente se debe preparar limpiando la zona de unión extrayendo todo material suelto y seco, material mezclado y humedecido se lleva hasta la junta y se procede a la compactación.  Se debe evitar la </w:t>
      </w:r>
      <w:r w:rsidRPr="00A524EF">
        <w:rPr>
          <w:rFonts w:asciiTheme="minorHAnsi" w:hAnsiTheme="minorHAnsi" w:cstheme="minorHAnsi"/>
          <w:kern w:val="28"/>
          <w:sz w:val="20"/>
          <w:szCs w:val="20"/>
        </w:rPr>
        <w:lastRenderedPageBreak/>
        <w:t>presencia de juntas longitudinales esta zona se constituya en zona débil dentro de la capa, por esta razón el trabajo se debe planificar de manera de construir el ancho total de la sección, para éste fin los tramos adyacente se deben compactar con no más de una hora de diferencia. Si la junta fuera inevitable deberá construirse en coincidencia con la junta longitudinal del pavimento rígido.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Los requisitos para la capa de suelo cemento, consisten en una resistencia mínima a la compresión no confinada a los 7 días de 21 kg/cm2 y una pérdida máxima en 12 ciclos de cepillado del 10%, para suelos tipo A-4.</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La capa podrá ser abierta para tráfico liviano del CONTRATISTA. Tráfico más pesado no será permitido hasta que pasen al menos 7 días, sin embargo se debe prever la colocación de material arenoso para que no se dañe la imprimación. Este material debe ser luego retirado a costa del contratista, situación </w:t>
      </w:r>
      <w:r>
        <w:rPr>
          <w:rFonts w:asciiTheme="minorHAnsi" w:hAnsiTheme="minorHAnsi" w:cstheme="minorHAnsi"/>
          <w:kern w:val="28"/>
          <w:sz w:val="20"/>
          <w:szCs w:val="20"/>
        </w:rPr>
        <w:t>que no merecerá pago adicional.</w:t>
      </w:r>
    </w:p>
    <w:p w:rsidR="00A97782" w:rsidRPr="00A524EF"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A97782" w:rsidRPr="00D619BD" w:rsidRDefault="00A97782" w:rsidP="00620EC4">
      <w:pPr>
        <w:ind w:left="1416"/>
        <w:jc w:val="both"/>
        <w:rPr>
          <w:rFonts w:asciiTheme="minorHAnsi" w:hAnsiTheme="minorHAnsi" w:cstheme="minorHAnsi"/>
          <w:kern w:val="28"/>
          <w:sz w:val="20"/>
          <w:szCs w:val="20"/>
        </w:rPr>
      </w:pPr>
      <w:r w:rsidRPr="00D619BD">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97782" w:rsidRPr="00D619BD" w:rsidRDefault="00A97782" w:rsidP="00620EC4">
      <w:pPr>
        <w:ind w:left="1416"/>
        <w:jc w:val="both"/>
        <w:rPr>
          <w:rFonts w:asciiTheme="minorHAnsi" w:hAnsiTheme="minorHAnsi" w:cstheme="minorHAnsi"/>
          <w:kern w:val="28"/>
          <w:sz w:val="20"/>
          <w:szCs w:val="20"/>
        </w:rPr>
      </w:pPr>
    </w:p>
    <w:p w:rsidR="00A97782" w:rsidRPr="00D619BD" w:rsidRDefault="00A97782" w:rsidP="00620EC4">
      <w:pPr>
        <w:ind w:left="1416"/>
        <w:jc w:val="both"/>
        <w:rPr>
          <w:rFonts w:asciiTheme="minorHAnsi" w:hAnsiTheme="minorHAnsi" w:cstheme="minorHAnsi"/>
          <w:kern w:val="28"/>
          <w:sz w:val="20"/>
          <w:szCs w:val="20"/>
        </w:rPr>
      </w:pPr>
      <w:r w:rsidRPr="00D619BD">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97782" w:rsidRPr="00D619BD" w:rsidRDefault="00A97782" w:rsidP="00856255">
      <w:pPr>
        <w:ind w:left="1416"/>
        <w:rPr>
          <w:rFonts w:asciiTheme="minorHAnsi" w:hAnsiTheme="minorHAnsi" w:cstheme="minorHAnsi"/>
          <w:kern w:val="28"/>
          <w:sz w:val="20"/>
          <w:szCs w:val="20"/>
        </w:rPr>
      </w:pPr>
    </w:p>
    <w:p w:rsidR="00A97782" w:rsidRPr="00D619BD" w:rsidRDefault="00A97782" w:rsidP="00856255">
      <w:pPr>
        <w:ind w:left="1416"/>
        <w:rPr>
          <w:rFonts w:asciiTheme="minorHAnsi" w:hAnsiTheme="minorHAnsi" w:cstheme="minorHAnsi"/>
          <w:kern w:val="28"/>
          <w:sz w:val="20"/>
          <w:szCs w:val="20"/>
        </w:rPr>
      </w:pPr>
      <w:r w:rsidRPr="00D619BD">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97782" w:rsidRPr="00D619BD" w:rsidRDefault="00A97782" w:rsidP="00856255">
      <w:pPr>
        <w:ind w:left="1416"/>
        <w:rPr>
          <w:rFonts w:asciiTheme="minorHAnsi" w:hAnsiTheme="minorHAnsi" w:cstheme="minorHAnsi"/>
          <w:kern w:val="28"/>
          <w:sz w:val="20"/>
          <w:szCs w:val="20"/>
        </w:rPr>
      </w:pPr>
    </w:p>
    <w:p w:rsidR="00A97782" w:rsidRDefault="00A97782" w:rsidP="00856255">
      <w:pPr>
        <w:ind w:left="1416"/>
        <w:rPr>
          <w:rFonts w:asciiTheme="minorHAnsi" w:hAnsiTheme="minorHAnsi" w:cstheme="minorHAnsi"/>
          <w:kern w:val="28"/>
          <w:sz w:val="20"/>
          <w:szCs w:val="20"/>
        </w:rPr>
      </w:pPr>
      <w:r w:rsidRPr="00D619BD">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12F1D" w:rsidRDefault="00712F1D" w:rsidP="00856255">
      <w:pPr>
        <w:ind w:left="1416"/>
        <w:rPr>
          <w:rFonts w:asciiTheme="minorHAnsi" w:hAnsiTheme="minorHAnsi" w:cstheme="minorHAnsi"/>
          <w:kern w:val="28"/>
          <w:sz w:val="20"/>
          <w:szCs w:val="20"/>
        </w:rPr>
      </w:pPr>
    </w:p>
    <w:p w:rsidR="00A97782" w:rsidRDefault="00A97782"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lastRenderedPageBreak/>
        <w:t>MEDICION Y FORMA DE PAGO</w:t>
      </w:r>
    </w:p>
    <w:p w:rsidR="00A97782" w:rsidRDefault="00A97782" w:rsidP="00856255">
      <w:pPr>
        <w:ind w:left="1416"/>
        <w:rPr>
          <w:rFonts w:asciiTheme="minorHAnsi" w:hAnsiTheme="minorHAnsi" w:cstheme="minorHAnsi"/>
          <w:kern w:val="28"/>
          <w:sz w:val="20"/>
          <w:szCs w:val="20"/>
        </w:rPr>
      </w:pPr>
      <w:r w:rsidRPr="00D619BD">
        <w:rPr>
          <w:rFonts w:asciiTheme="minorHAnsi" w:hAnsiTheme="minorHAnsi" w:cstheme="minorHAnsi"/>
          <w:kern w:val="28"/>
          <w:sz w:val="20"/>
          <w:szCs w:val="20"/>
        </w:rPr>
        <w:t>Los trabajos comprendidos en esta especificación serán medidos en metros cúbicos (m3) de capa compactada y aceptada de acuerdo con las secciones transversales del proyecto.</w:t>
      </w:r>
    </w:p>
    <w:p w:rsidR="00A97782" w:rsidRPr="00D619BD" w:rsidRDefault="00A97782" w:rsidP="00856255">
      <w:pPr>
        <w:ind w:left="1416"/>
        <w:rPr>
          <w:rFonts w:asciiTheme="minorHAnsi" w:hAnsiTheme="minorHAnsi" w:cstheme="minorHAnsi"/>
          <w:kern w:val="28"/>
          <w:sz w:val="20"/>
          <w:szCs w:val="20"/>
        </w:rPr>
      </w:pPr>
    </w:p>
    <w:p w:rsidR="00A97782" w:rsidRDefault="00A97782" w:rsidP="00856255">
      <w:pPr>
        <w:ind w:left="1416"/>
        <w:rPr>
          <w:rFonts w:asciiTheme="minorHAnsi" w:hAnsiTheme="minorHAnsi" w:cstheme="minorHAnsi"/>
          <w:kern w:val="28"/>
          <w:sz w:val="20"/>
          <w:szCs w:val="20"/>
        </w:rPr>
      </w:pPr>
      <w:r w:rsidRPr="00D619BD">
        <w:rPr>
          <w:rFonts w:asciiTheme="minorHAnsi" w:hAnsiTheme="minorHAnsi" w:cstheme="minorHAnsi"/>
          <w:kern w:val="28"/>
          <w:sz w:val="20"/>
          <w:szCs w:val="20"/>
        </w:rPr>
        <w:t>El transporte de material de la capa de suelo cemento no será objeto de pago directo, de manera que dicho precio deberá incluirse dentro del ítem: Construcción de base de suelo - cemento. Por tanto, dependerá del Contratista minimizar su transporte a la obra. Las operaciones o materiales para el curado también deberán estar incluidas en el precio del suelo cemento.</w:t>
      </w:r>
    </w:p>
    <w:p w:rsidR="00A97782" w:rsidRPr="00D619BD" w:rsidRDefault="00A97782" w:rsidP="00856255">
      <w:pPr>
        <w:ind w:left="1416"/>
        <w:rPr>
          <w:rFonts w:asciiTheme="minorHAnsi" w:hAnsiTheme="minorHAnsi" w:cstheme="minorHAnsi"/>
          <w:kern w:val="28"/>
          <w:sz w:val="20"/>
          <w:szCs w:val="20"/>
        </w:rPr>
      </w:pPr>
    </w:p>
    <w:p w:rsidR="00A97782" w:rsidRDefault="00A97782" w:rsidP="00856255">
      <w:pPr>
        <w:ind w:left="1416"/>
        <w:rPr>
          <w:rFonts w:asciiTheme="minorHAnsi" w:hAnsiTheme="minorHAnsi" w:cstheme="minorHAnsi"/>
          <w:kern w:val="28"/>
          <w:sz w:val="20"/>
          <w:szCs w:val="20"/>
        </w:rPr>
      </w:pPr>
      <w:r w:rsidRPr="00D619BD">
        <w:rPr>
          <w:rFonts w:asciiTheme="minorHAnsi" w:hAnsiTheme="minorHAnsi" w:cstheme="minorHAnsi"/>
          <w:kern w:val="28"/>
          <w:sz w:val="20"/>
          <w:szCs w:val="20"/>
        </w:rPr>
        <w:t>Los trabajos de construcción de la carpeta de suelo - cemento, serán pagados conforme los precios unitarios contractuales correspondientes a los ítems de Pago definidos y presentados en los Formularios de Propuesta.</w:t>
      </w:r>
    </w:p>
    <w:p w:rsidR="00A97782" w:rsidRPr="00D619BD" w:rsidRDefault="00A97782" w:rsidP="00856255">
      <w:pPr>
        <w:ind w:left="1416"/>
        <w:rPr>
          <w:rFonts w:asciiTheme="minorHAnsi" w:hAnsiTheme="minorHAnsi" w:cstheme="minorHAnsi"/>
          <w:kern w:val="28"/>
          <w:sz w:val="20"/>
          <w:szCs w:val="20"/>
        </w:rPr>
      </w:pPr>
    </w:p>
    <w:p w:rsidR="00A97782" w:rsidRDefault="00A97782" w:rsidP="00856255">
      <w:pPr>
        <w:ind w:left="1416"/>
        <w:rPr>
          <w:rFonts w:asciiTheme="minorHAnsi" w:hAnsiTheme="minorHAnsi" w:cstheme="minorHAnsi"/>
          <w:kern w:val="28"/>
          <w:sz w:val="20"/>
          <w:szCs w:val="20"/>
        </w:rPr>
      </w:pPr>
      <w:r w:rsidRPr="00D619BD">
        <w:rPr>
          <w:rFonts w:asciiTheme="minorHAnsi" w:hAnsiTheme="minorHAnsi" w:cstheme="minorHAnsi"/>
          <w:kern w:val="28"/>
          <w:sz w:val="20"/>
          <w:szCs w:val="20"/>
        </w:rPr>
        <w:t>Dichos precios incluyen las operaciones de desbroce, desbosque, destronque y limpieza del yacimiento o banco de préstamo, producción, clasificación, trituración, dosificación o selección en caso que sea necesario, excavación, carga, transporte, distribución, agua, mezcla con cemento según su dosificación, pulverización, humedecimiento o desecación, compactación acabado y curado.</w:t>
      </w:r>
    </w:p>
    <w:p w:rsidR="00EE088A" w:rsidRDefault="00EE088A" w:rsidP="00856255">
      <w:pPr>
        <w:ind w:left="1416"/>
        <w:rPr>
          <w:rFonts w:asciiTheme="minorHAnsi" w:hAnsiTheme="minorHAnsi" w:cstheme="minorHAnsi"/>
          <w:kern w:val="28"/>
          <w:sz w:val="20"/>
          <w:szCs w:val="20"/>
        </w:rPr>
      </w:pPr>
    </w:p>
    <w:p w:rsidR="009C1B05" w:rsidRDefault="009C1B05" w:rsidP="00856255">
      <w:pPr>
        <w:ind w:left="1416"/>
        <w:rPr>
          <w:rFonts w:asciiTheme="minorHAnsi" w:hAnsiTheme="minorHAnsi" w:cstheme="minorHAnsi"/>
          <w:kern w:val="28"/>
          <w:sz w:val="20"/>
          <w:szCs w:val="20"/>
        </w:rPr>
      </w:pPr>
    </w:p>
    <w:p w:rsidR="00A97782" w:rsidRDefault="00A97782"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PROVISION RELLENO Y COMPACTADO DE  CAPA  BASE</w:t>
      </w:r>
    </w:p>
    <w:p w:rsidR="00A97782" w:rsidRPr="00D619BD" w:rsidRDefault="00A97782" w:rsidP="00A97782">
      <w:pPr>
        <w:pStyle w:val="Prrafodelista"/>
        <w:ind w:left="720"/>
        <w:rPr>
          <w:rFonts w:asciiTheme="minorHAnsi" w:hAnsiTheme="minorHAnsi" w:cstheme="minorHAnsi"/>
          <w:b/>
          <w:sz w:val="20"/>
          <w:szCs w:val="20"/>
        </w:rPr>
      </w:pPr>
      <w:r w:rsidRPr="00D619BD">
        <w:rPr>
          <w:rFonts w:asciiTheme="minorHAnsi" w:hAnsiTheme="minorHAnsi" w:cstheme="minorHAnsi"/>
          <w:b/>
          <w:sz w:val="20"/>
          <w:szCs w:val="20"/>
        </w:rPr>
        <w:t>UNIDAD: Metro Cubico (m3)</w:t>
      </w:r>
    </w:p>
    <w:p w:rsidR="00A97782" w:rsidRPr="00B413CB" w:rsidRDefault="00A97782" w:rsidP="00A97782">
      <w:pPr>
        <w:pStyle w:val="Prrafodelista"/>
        <w:ind w:left="720"/>
        <w:rPr>
          <w:rFonts w:ascii="Calibri" w:hAnsi="Calibri"/>
          <w:b/>
          <w:color w:val="2E74B5" w:themeColor="accent1" w:themeShade="BF"/>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A97782" w:rsidRDefault="00A97782" w:rsidP="00856255">
      <w:pPr>
        <w:ind w:left="1416"/>
        <w:jc w:val="both"/>
        <w:rPr>
          <w:rFonts w:asciiTheme="minorHAnsi" w:hAnsiTheme="minorHAnsi" w:cstheme="minorHAnsi"/>
          <w:kern w:val="28"/>
          <w:sz w:val="20"/>
          <w:szCs w:val="20"/>
        </w:rPr>
      </w:pPr>
      <w:r w:rsidRPr="00D619BD">
        <w:rPr>
          <w:rFonts w:asciiTheme="minorHAnsi" w:hAnsiTheme="minorHAnsi" w:cstheme="minorHAnsi"/>
          <w:kern w:val="28"/>
          <w:sz w:val="20"/>
          <w:szCs w:val="20"/>
        </w:rPr>
        <w:t>La conformación y nivelado de capa base consiste en la ejecución de una capa de 30 cm de espesor compactada de suelos o gravas naturales, mezcla de suelos y/o gravas con agregados triturados o materiales totalmente triturados de acuerdo al diseño, y a estas especificaciones, e instrucciones del Supervisor de Obra. La provisión de material, será proporcionado por el Contratista con la aprobación del Supervisor de Obra.</w:t>
      </w:r>
    </w:p>
    <w:p w:rsidR="00A97782" w:rsidRPr="00D619BD"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A97782" w:rsidRPr="00D619BD" w:rsidRDefault="00A97782" w:rsidP="00856255">
      <w:pPr>
        <w:ind w:left="1416"/>
        <w:jc w:val="both"/>
        <w:rPr>
          <w:rFonts w:asciiTheme="minorHAnsi" w:hAnsiTheme="minorHAnsi" w:cstheme="minorHAnsi"/>
          <w:kern w:val="28"/>
          <w:sz w:val="20"/>
          <w:szCs w:val="20"/>
        </w:rPr>
      </w:pPr>
      <w:r w:rsidRPr="00D619BD">
        <w:rPr>
          <w:rFonts w:asciiTheme="minorHAnsi" w:hAnsiTheme="minorHAnsi" w:cstheme="minorHAnsi"/>
          <w:kern w:val="28"/>
          <w:sz w:val="20"/>
          <w:szCs w:val="20"/>
        </w:rPr>
        <w:t>Para la ejecución de la capa base se utilizará el siguiente equipo y material:</w:t>
      </w:r>
    </w:p>
    <w:p w:rsidR="00A97782" w:rsidRPr="00D619BD" w:rsidRDefault="00A97782" w:rsidP="00856255">
      <w:pPr>
        <w:pStyle w:val="Prrafodelista"/>
        <w:numPr>
          <w:ilvl w:val="0"/>
          <w:numId w:val="42"/>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Para tramos extensos se deberá distribuir mediante camiones volquetes y esparcido con pala cargadora.</w:t>
      </w:r>
    </w:p>
    <w:p w:rsidR="00A97782" w:rsidRPr="00D619BD" w:rsidRDefault="00A97782" w:rsidP="00856255">
      <w:pPr>
        <w:pStyle w:val="Prrafodelista"/>
        <w:numPr>
          <w:ilvl w:val="0"/>
          <w:numId w:val="42"/>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Rodillos compactadores tipo liso-vibratorio.</w:t>
      </w:r>
    </w:p>
    <w:p w:rsidR="00A97782" w:rsidRPr="00D619BD" w:rsidRDefault="00A97782" w:rsidP="00856255">
      <w:pPr>
        <w:pStyle w:val="Prrafodelista"/>
        <w:numPr>
          <w:ilvl w:val="0"/>
          <w:numId w:val="42"/>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Material seleccionado para capa base y chancado.</w:t>
      </w:r>
    </w:p>
    <w:p w:rsidR="00A97782" w:rsidRDefault="00A97782" w:rsidP="00856255">
      <w:pPr>
        <w:ind w:left="1416"/>
        <w:rPr>
          <w:rFonts w:asciiTheme="minorHAnsi" w:hAnsiTheme="minorHAnsi" w:cstheme="minorHAnsi"/>
          <w:kern w:val="28"/>
          <w:sz w:val="20"/>
          <w:szCs w:val="20"/>
        </w:rPr>
      </w:pPr>
    </w:p>
    <w:p w:rsidR="00A97782" w:rsidRPr="00D619BD" w:rsidRDefault="00A97782" w:rsidP="00856255">
      <w:pPr>
        <w:ind w:left="1416"/>
        <w:rPr>
          <w:rFonts w:asciiTheme="minorHAnsi" w:hAnsiTheme="minorHAnsi" w:cstheme="minorHAnsi"/>
          <w:b/>
          <w:kern w:val="28"/>
          <w:sz w:val="20"/>
          <w:szCs w:val="20"/>
        </w:rPr>
      </w:pPr>
      <w:r w:rsidRPr="00D619BD">
        <w:rPr>
          <w:rFonts w:asciiTheme="minorHAnsi" w:hAnsiTheme="minorHAnsi" w:cstheme="minorHAnsi"/>
          <w:b/>
          <w:kern w:val="28"/>
          <w:sz w:val="20"/>
          <w:szCs w:val="20"/>
        </w:rPr>
        <w:t>Gradaciones para Materiales de Capa Base AASHTO M 147-65</w:t>
      </w:r>
    </w:p>
    <w:p w:rsidR="00A97782" w:rsidRDefault="00A97782" w:rsidP="00856255">
      <w:pPr>
        <w:ind w:left="1416"/>
        <w:jc w:val="both"/>
        <w:rPr>
          <w:rFonts w:asciiTheme="minorHAnsi" w:hAnsiTheme="minorHAnsi" w:cstheme="minorHAnsi"/>
          <w:kern w:val="28"/>
          <w:sz w:val="20"/>
          <w:szCs w:val="20"/>
        </w:rPr>
      </w:pPr>
      <w:r w:rsidRPr="00D619BD">
        <w:rPr>
          <w:rFonts w:asciiTheme="minorHAnsi" w:hAnsiTheme="minorHAnsi" w:cstheme="minorHAnsi"/>
          <w:kern w:val="28"/>
          <w:sz w:val="20"/>
          <w:szCs w:val="20"/>
        </w:rPr>
        <w:t>Porcentajes por peso del material que pasa por tamices con malla cuadrada según AASHTO T-11 y T-27:</w:t>
      </w:r>
    </w:p>
    <w:p w:rsidR="009C1B05" w:rsidRDefault="009C1B05" w:rsidP="00856255">
      <w:pPr>
        <w:ind w:left="1416"/>
        <w:jc w:val="both"/>
        <w:rPr>
          <w:rFonts w:asciiTheme="minorHAnsi" w:hAnsiTheme="minorHAnsi" w:cstheme="minorHAnsi"/>
          <w:kern w:val="28"/>
          <w:sz w:val="20"/>
          <w:szCs w:val="20"/>
        </w:rPr>
      </w:pPr>
    </w:p>
    <w:p w:rsidR="009C1B05" w:rsidRDefault="009C1B05" w:rsidP="00856255">
      <w:pPr>
        <w:ind w:left="1416"/>
        <w:jc w:val="both"/>
        <w:rPr>
          <w:rFonts w:asciiTheme="minorHAnsi" w:hAnsiTheme="minorHAnsi" w:cstheme="minorHAnsi"/>
          <w:kern w:val="28"/>
          <w:sz w:val="20"/>
          <w:szCs w:val="20"/>
        </w:rPr>
      </w:pPr>
    </w:p>
    <w:p w:rsidR="00A97782" w:rsidRDefault="00A97782" w:rsidP="006B4E8B">
      <w:pPr>
        <w:ind w:left="4248" w:firstLine="708"/>
        <w:rPr>
          <w:rFonts w:asciiTheme="minorHAnsi" w:hAnsiTheme="minorHAnsi" w:cstheme="minorHAnsi"/>
          <w:b/>
          <w:kern w:val="28"/>
          <w:sz w:val="20"/>
          <w:szCs w:val="20"/>
        </w:rPr>
      </w:pPr>
      <w:r w:rsidRPr="003F2BC6">
        <w:rPr>
          <w:rFonts w:asciiTheme="minorHAnsi" w:hAnsiTheme="minorHAnsi" w:cstheme="minorHAnsi"/>
          <w:b/>
          <w:kern w:val="28"/>
          <w:sz w:val="20"/>
          <w:szCs w:val="20"/>
        </w:rPr>
        <w:lastRenderedPageBreak/>
        <w:t>TABLA 1-1</w:t>
      </w:r>
    </w:p>
    <w:p w:rsidR="00A97782" w:rsidRPr="003F2BC6" w:rsidRDefault="00A97782" w:rsidP="00856255">
      <w:pPr>
        <w:ind w:left="1416"/>
        <w:jc w:val="center"/>
        <w:rPr>
          <w:rFonts w:asciiTheme="minorHAnsi" w:hAnsiTheme="minorHAnsi" w:cstheme="minorHAnsi"/>
          <w:b/>
          <w:kern w:val="28"/>
          <w:sz w:val="20"/>
          <w:szCs w:val="20"/>
        </w:rPr>
      </w:pPr>
    </w:p>
    <w:tbl>
      <w:tblPr>
        <w:tblW w:w="0" w:type="auto"/>
        <w:tblInd w:w="1997" w:type="dxa"/>
        <w:tblCellMar>
          <w:left w:w="0" w:type="dxa"/>
          <w:right w:w="0" w:type="dxa"/>
        </w:tblCellMar>
        <w:tblLook w:val="04A0" w:firstRow="1" w:lastRow="0" w:firstColumn="1" w:lastColumn="0" w:noHBand="0" w:noVBand="1"/>
      </w:tblPr>
      <w:tblGrid>
        <w:gridCol w:w="1896"/>
        <w:gridCol w:w="1654"/>
        <w:gridCol w:w="1637"/>
        <w:gridCol w:w="1634"/>
      </w:tblGrid>
      <w:tr w:rsidR="00A97782" w:rsidRPr="00D619BD" w:rsidTr="006B4E8B">
        <w:trPr>
          <w:trHeight w:val="283"/>
        </w:trPr>
        <w:tc>
          <w:tcPr>
            <w:tcW w:w="1901" w:type="dxa"/>
            <w:vMerge w:val="restart"/>
            <w:tcBorders>
              <w:top w:val="single" w:sz="8" w:space="0" w:color="000000"/>
              <w:left w:val="single" w:sz="8" w:space="0" w:color="000000"/>
              <w:bottom w:val="single" w:sz="8" w:space="0" w:color="000000"/>
              <w:right w:val="single" w:sz="8" w:space="0" w:color="000000"/>
            </w:tcBorders>
            <w:shd w:val="clear" w:color="auto" w:fill="BFBFBF" w:themeFill="background1" w:themeFillShade="BF"/>
            <w:tcMar>
              <w:top w:w="0" w:type="dxa"/>
              <w:left w:w="108" w:type="dxa"/>
              <w:bottom w:w="0" w:type="dxa"/>
              <w:right w:w="108" w:type="dxa"/>
            </w:tcMar>
            <w:vAlign w:val="center"/>
            <w:hideMark/>
          </w:tcPr>
          <w:p w:rsidR="00A97782" w:rsidRPr="00D619BD" w:rsidRDefault="00A97782" w:rsidP="00A97782">
            <w:pPr>
              <w:jc w:val="center"/>
              <w:rPr>
                <w:rFonts w:asciiTheme="minorHAnsi" w:hAnsiTheme="minorHAnsi" w:cstheme="minorHAnsi"/>
                <w:kern w:val="28"/>
                <w:sz w:val="20"/>
                <w:szCs w:val="20"/>
                <w:lang w:val="es-PE"/>
              </w:rPr>
            </w:pPr>
            <w:r w:rsidRPr="00D619BD">
              <w:rPr>
                <w:rFonts w:asciiTheme="minorHAnsi" w:hAnsiTheme="minorHAnsi" w:cstheme="minorHAnsi"/>
                <w:b/>
                <w:bCs/>
                <w:kern w:val="28"/>
                <w:sz w:val="20"/>
                <w:szCs w:val="20"/>
                <w:lang w:val="es-PE"/>
              </w:rPr>
              <w:t>TAMIZ</w:t>
            </w:r>
          </w:p>
        </w:tc>
        <w:tc>
          <w:tcPr>
            <w:tcW w:w="4938" w:type="dxa"/>
            <w:gridSpan w:val="3"/>
            <w:tcBorders>
              <w:top w:val="single" w:sz="8" w:space="0" w:color="000000"/>
              <w:left w:val="nil"/>
              <w:bottom w:val="single" w:sz="8" w:space="0" w:color="000000"/>
              <w:right w:val="single" w:sz="8" w:space="0" w:color="000000"/>
            </w:tcBorders>
            <w:shd w:val="clear" w:color="auto" w:fill="BFBFBF" w:themeFill="background1" w:themeFillShade="BF"/>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b/>
                <w:bCs/>
                <w:kern w:val="28"/>
                <w:sz w:val="20"/>
                <w:szCs w:val="20"/>
                <w:lang w:val="es-PE"/>
              </w:rPr>
              <w:t>TIPO DE GRADUACIÓN</w:t>
            </w:r>
          </w:p>
        </w:tc>
      </w:tr>
      <w:tr w:rsidR="00A97782" w:rsidRPr="00D619BD" w:rsidTr="006B4E8B">
        <w:trPr>
          <w:trHeight w:val="227"/>
        </w:trPr>
        <w:tc>
          <w:tcPr>
            <w:tcW w:w="0" w:type="auto"/>
            <w:vMerge/>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hideMark/>
          </w:tcPr>
          <w:p w:rsidR="00A97782" w:rsidRPr="00D619BD" w:rsidRDefault="00A97782" w:rsidP="00A97782">
            <w:pPr>
              <w:jc w:val="center"/>
              <w:rPr>
                <w:rFonts w:asciiTheme="minorHAnsi" w:hAnsiTheme="minorHAnsi" w:cstheme="minorHAnsi"/>
                <w:kern w:val="28"/>
                <w:sz w:val="20"/>
                <w:szCs w:val="20"/>
                <w:lang w:val="es-PE"/>
              </w:rPr>
            </w:pPr>
          </w:p>
        </w:tc>
        <w:tc>
          <w:tcPr>
            <w:tcW w:w="1659" w:type="dxa"/>
            <w:tcBorders>
              <w:top w:val="nil"/>
              <w:left w:val="nil"/>
              <w:bottom w:val="single" w:sz="8" w:space="0" w:color="000000"/>
              <w:right w:val="single" w:sz="8" w:space="0" w:color="000000"/>
            </w:tcBorders>
            <w:shd w:val="clear" w:color="auto" w:fill="BFBFBF" w:themeFill="background1" w:themeFillShade="BF"/>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b/>
                <w:bCs/>
                <w:kern w:val="28"/>
                <w:sz w:val="20"/>
                <w:szCs w:val="20"/>
                <w:lang w:val="es-PE"/>
              </w:rPr>
              <w:t>A</w:t>
            </w:r>
          </w:p>
        </w:tc>
        <w:tc>
          <w:tcPr>
            <w:tcW w:w="1641" w:type="dxa"/>
            <w:tcBorders>
              <w:top w:val="nil"/>
              <w:left w:val="nil"/>
              <w:bottom w:val="single" w:sz="8" w:space="0" w:color="000000"/>
              <w:right w:val="single" w:sz="8" w:space="0" w:color="000000"/>
            </w:tcBorders>
            <w:shd w:val="clear" w:color="auto" w:fill="BFBFBF" w:themeFill="background1" w:themeFillShade="BF"/>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b/>
                <w:bCs/>
                <w:kern w:val="28"/>
                <w:sz w:val="20"/>
                <w:szCs w:val="20"/>
                <w:lang w:val="es-PE"/>
              </w:rPr>
            </w:pPr>
            <w:r w:rsidRPr="00D619BD">
              <w:rPr>
                <w:rFonts w:asciiTheme="minorHAnsi" w:hAnsiTheme="minorHAnsi" w:cstheme="minorHAnsi"/>
                <w:b/>
                <w:bCs/>
                <w:kern w:val="28"/>
                <w:sz w:val="20"/>
                <w:szCs w:val="20"/>
                <w:lang w:val="es-PE"/>
              </w:rPr>
              <w:t>B</w:t>
            </w:r>
          </w:p>
        </w:tc>
        <w:tc>
          <w:tcPr>
            <w:tcW w:w="1638" w:type="dxa"/>
            <w:tcBorders>
              <w:top w:val="nil"/>
              <w:left w:val="nil"/>
              <w:bottom w:val="single" w:sz="8" w:space="0" w:color="000000"/>
              <w:right w:val="single" w:sz="8" w:space="0" w:color="000000"/>
            </w:tcBorders>
            <w:shd w:val="clear" w:color="auto" w:fill="BFBFBF" w:themeFill="background1" w:themeFillShade="BF"/>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b/>
                <w:bCs/>
                <w:kern w:val="28"/>
                <w:sz w:val="20"/>
                <w:szCs w:val="20"/>
                <w:lang w:val="es-PE"/>
              </w:rPr>
              <w:t>C</w:t>
            </w:r>
          </w:p>
        </w:tc>
      </w:tr>
      <w:tr w:rsidR="00A97782" w:rsidRPr="00D619BD" w:rsidTr="006B4E8B">
        <w:trPr>
          <w:trHeight w:val="227"/>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2”</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100</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100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100</w:t>
            </w:r>
          </w:p>
        </w:tc>
      </w:tr>
      <w:tr w:rsidR="00A97782" w:rsidRPr="00D619BD" w:rsidTr="006B4E8B">
        <w:trPr>
          <w:trHeight w:val="227"/>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1 ½”</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w:t>
            </w:r>
          </w:p>
        </w:tc>
      </w:tr>
      <w:tr w:rsidR="00A97782" w:rsidRPr="00D619BD" w:rsidTr="006B4E8B">
        <w:trPr>
          <w:trHeight w:val="227"/>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1”</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75-95</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80-95</w:t>
            </w:r>
          </w:p>
        </w:tc>
      </w:tr>
      <w:tr w:rsidR="00A97782" w:rsidRPr="00D619BD" w:rsidTr="006B4E8B">
        <w:trPr>
          <w:trHeight w:val="227"/>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3/8”</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30-65</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40-75</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50-85</w:t>
            </w:r>
          </w:p>
        </w:tc>
      </w:tr>
      <w:tr w:rsidR="00A97782" w:rsidRPr="00D619BD" w:rsidTr="006B4E8B">
        <w:trPr>
          <w:trHeight w:val="227"/>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N°4</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25-55</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30-60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35-65</w:t>
            </w:r>
          </w:p>
        </w:tc>
      </w:tr>
      <w:tr w:rsidR="00A97782" w:rsidRPr="00D619BD" w:rsidTr="006B4E8B">
        <w:trPr>
          <w:trHeight w:val="227"/>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fr-FR"/>
              </w:rPr>
              <w:t>N°10</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15-40</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20-45</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25-50</w:t>
            </w:r>
          </w:p>
        </w:tc>
      </w:tr>
      <w:tr w:rsidR="00A97782" w:rsidRPr="00D619BD" w:rsidTr="006B4E8B">
        <w:trPr>
          <w:trHeight w:val="227"/>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fr-FR"/>
              </w:rPr>
              <w:t>N°40</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8-20</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15-30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15-30</w:t>
            </w:r>
          </w:p>
        </w:tc>
      </w:tr>
      <w:tr w:rsidR="00A97782" w:rsidRPr="00D619BD" w:rsidTr="006B4E8B">
        <w:trPr>
          <w:trHeight w:val="227"/>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fr-FR"/>
              </w:rPr>
              <w:t>N°200</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2-8</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5-20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5-15</w:t>
            </w:r>
          </w:p>
        </w:tc>
      </w:tr>
    </w:tbl>
    <w:p w:rsidR="00A97782" w:rsidRDefault="00A97782" w:rsidP="00856255">
      <w:pPr>
        <w:ind w:left="1416"/>
        <w:rPr>
          <w:rFonts w:asciiTheme="minorHAnsi" w:hAnsiTheme="minorHAnsi" w:cstheme="minorHAnsi"/>
          <w:kern w:val="28"/>
          <w:sz w:val="20"/>
          <w:szCs w:val="20"/>
        </w:rPr>
      </w:pPr>
    </w:p>
    <w:p w:rsidR="00A97782" w:rsidRDefault="00A97782" w:rsidP="00620EC4">
      <w:pPr>
        <w:ind w:left="1416"/>
        <w:rPr>
          <w:rFonts w:asciiTheme="minorHAnsi" w:hAnsiTheme="minorHAnsi" w:cstheme="minorHAnsi"/>
          <w:kern w:val="28"/>
          <w:sz w:val="20"/>
          <w:szCs w:val="20"/>
        </w:rPr>
      </w:pPr>
      <w:r w:rsidRPr="00D619BD">
        <w:rPr>
          <w:rFonts w:asciiTheme="minorHAnsi" w:hAnsiTheme="minorHAnsi" w:cstheme="minorHAnsi"/>
          <w:kern w:val="28"/>
          <w:sz w:val="20"/>
          <w:szCs w:val="20"/>
        </w:rPr>
        <w:t>También puede ser utilizada la siguiente granulometría comúnmente utilizada en las obras viales:</w:t>
      </w:r>
    </w:p>
    <w:p w:rsidR="00A97782" w:rsidRDefault="00A97782" w:rsidP="00856255">
      <w:pPr>
        <w:ind w:left="1416"/>
        <w:rPr>
          <w:rFonts w:asciiTheme="minorHAnsi" w:hAnsiTheme="minorHAnsi" w:cstheme="minorHAnsi"/>
          <w:kern w:val="28"/>
          <w:sz w:val="20"/>
          <w:szCs w:val="20"/>
        </w:rPr>
      </w:pPr>
    </w:p>
    <w:p w:rsidR="00A97782" w:rsidRPr="003F2BC6" w:rsidRDefault="00A97782" w:rsidP="006B4E8B">
      <w:pPr>
        <w:ind w:left="4248" w:firstLine="708"/>
        <w:rPr>
          <w:rFonts w:asciiTheme="minorHAnsi" w:hAnsiTheme="minorHAnsi" w:cstheme="minorHAnsi"/>
          <w:b/>
          <w:kern w:val="28"/>
          <w:sz w:val="20"/>
          <w:szCs w:val="20"/>
        </w:rPr>
      </w:pPr>
      <w:r w:rsidRPr="003F2BC6">
        <w:rPr>
          <w:rFonts w:asciiTheme="minorHAnsi" w:hAnsiTheme="minorHAnsi" w:cstheme="minorHAnsi"/>
          <w:b/>
          <w:kern w:val="28"/>
          <w:sz w:val="20"/>
          <w:szCs w:val="20"/>
        </w:rPr>
        <w:t>TABLA 1-1</w:t>
      </w:r>
    </w:p>
    <w:p w:rsidR="00A97782" w:rsidRDefault="00A97782" w:rsidP="00856255">
      <w:pPr>
        <w:ind w:left="1416"/>
        <w:rPr>
          <w:rFonts w:asciiTheme="minorHAnsi" w:hAnsiTheme="minorHAnsi" w:cstheme="minorHAnsi"/>
          <w:kern w:val="28"/>
          <w:sz w:val="20"/>
          <w:szCs w:val="20"/>
        </w:rPr>
      </w:pPr>
    </w:p>
    <w:tbl>
      <w:tblPr>
        <w:tblW w:w="0" w:type="auto"/>
        <w:tblInd w:w="1892" w:type="dxa"/>
        <w:tblCellMar>
          <w:left w:w="0" w:type="dxa"/>
          <w:right w:w="0" w:type="dxa"/>
        </w:tblCellMar>
        <w:tblLook w:val="04A0" w:firstRow="1" w:lastRow="0" w:firstColumn="1" w:lastColumn="0" w:noHBand="0" w:noVBand="1"/>
      </w:tblPr>
      <w:tblGrid>
        <w:gridCol w:w="1273"/>
        <w:gridCol w:w="695"/>
        <w:gridCol w:w="706"/>
        <w:gridCol w:w="706"/>
        <w:gridCol w:w="707"/>
        <w:gridCol w:w="707"/>
        <w:gridCol w:w="708"/>
        <w:gridCol w:w="707"/>
        <w:gridCol w:w="717"/>
      </w:tblGrid>
      <w:tr w:rsidR="00A97782" w:rsidRPr="003F2BC6" w:rsidTr="006B4E8B">
        <w:tc>
          <w:tcPr>
            <w:tcW w:w="12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Tamiz</w:t>
            </w:r>
          </w:p>
        </w:tc>
        <w:tc>
          <w:tcPr>
            <w:tcW w:w="69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2”</w:t>
            </w:r>
          </w:p>
        </w:tc>
        <w:tc>
          <w:tcPr>
            <w:tcW w:w="7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1 ½”</w:t>
            </w:r>
          </w:p>
        </w:tc>
        <w:tc>
          <w:tcPr>
            <w:tcW w:w="70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1”</w:t>
            </w:r>
          </w:p>
        </w:tc>
        <w:tc>
          <w:tcPr>
            <w:tcW w:w="7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½”</w:t>
            </w:r>
          </w:p>
        </w:tc>
        <w:tc>
          <w:tcPr>
            <w:tcW w:w="7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N°4</w:t>
            </w:r>
          </w:p>
        </w:tc>
        <w:tc>
          <w:tcPr>
            <w:tcW w:w="7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N°10</w:t>
            </w:r>
          </w:p>
        </w:tc>
        <w:tc>
          <w:tcPr>
            <w:tcW w:w="70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N°40</w:t>
            </w:r>
          </w:p>
        </w:tc>
        <w:tc>
          <w:tcPr>
            <w:tcW w:w="71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N°200</w:t>
            </w:r>
          </w:p>
        </w:tc>
      </w:tr>
      <w:tr w:rsidR="00A97782" w:rsidRPr="003F2BC6" w:rsidTr="006B4E8B">
        <w:tc>
          <w:tcPr>
            <w:tcW w:w="12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 que pasa</w:t>
            </w:r>
          </w:p>
        </w:tc>
        <w:tc>
          <w:tcPr>
            <w:tcW w:w="697" w:type="dxa"/>
            <w:tcBorders>
              <w:top w:val="nil"/>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100</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w:t>
            </w: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70-95</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50-75</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25-50</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15-40</w:t>
            </w: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10-25</w:t>
            </w:r>
          </w:p>
        </w:tc>
        <w:tc>
          <w:tcPr>
            <w:tcW w:w="717" w:type="dxa"/>
            <w:tcBorders>
              <w:top w:val="nil"/>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4-10</w:t>
            </w:r>
          </w:p>
        </w:tc>
      </w:tr>
    </w:tbl>
    <w:p w:rsidR="00A97782"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D619BD">
        <w:rPr>
          <w:rFonts w:asciiTheme="minorHAnsi" w:hAnsiTheme="minorHAnsi" w:cstheme="minorHAnsi"/>
          <w:kern w:val="28"/>
          <w:sz w:val="20"/>
          <w:szCs w:val="20"/>
        </w:rPr>
        <w:t>La fracción que pasa el tamiz N°40 deberá tener un límite líquido inferior o igual a 25% y un índice de plasticidad inferior o igual a 6%. Pasando de este límite, hasta 8 como máximo, el equivalente de arena deberá ser mayor que 30%.</w:t>
      </w:r>
    </w:p>
    <w:p w:rsidR="00A97782" w:rsidRPr="00D619BD"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D619BD">
        <w:rPr>
          <w:rFonts w:asciiTheme="minorHAnsi" w:hAnsiTheme="minorHAnsi" w:cstheme="minorHAnsi"/>
          <w:kern w:val="28"/>
          <w:sz w:val="20"/>
          <w:szCs w:val="20"/>
        </w:rPr>
        <w:t>La fracción fina de la capa base será arena triturada o natural. La fracción que pasa el Tamiz No. 200 de la serie U.S. standard no debe ser mayor que dos-tercios de la fracción que pasa el tamiz N°40 de la misma serie. El índice de Soporte de California (CBR) no deberá ser inferior al 80% y la compactación máxima será de 0.5%, cuando sean determinados con la energía de compactación del ensayo SEGÚN EL METODO AASHTO T-180-D (PROCTOR MODIFICADO).</w:t>
      </w:r>
    </w:p>
    <w:p w:rsidR="00A97782" w:rsidRPr="00D619BD"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D619BD">
        <w:rPr>
          <w:rFonts w:asciiTheme="minorHAnsi" w:hAnsiTheme="minorHAnsi" w:cstheme="minorHAnsi"/>
          <w:kern w:val="28"/>
          <w:sz w:val="20"/>
          <w:szCs w:val="20"/>
        </w:rPr>
        <w:t>El agregado retenido en el tamiz N°10 debe estar constituido de partículas duras y durables, exentas de fragmentos blandos, alargados o laminados y exentos de materia vegetal, terrones de arcilla u otra sustancia perjudicial. Los agregados gruesos deberán tener un desgaste no superior a 50% a 500 revoluciones según lo determine el ensayo AASHTO T-96.</w:t>
      </w:r>
    </w:p>
    <w:p w:rsidR="00A97782" w:rsidRPr="00D619BD"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D619BD">
        <w:rPr>
          <w:rFonts w:asciiTheme="minorHAnsi" w:hAnsiTheme="minorHAnsi" w:cstheme="minorHAnsi"/>
          <w:kern w:val="28"/>
          <w:sz w:val="20"/>
          <w:szCs w:val="20"/>
        </w:rPr>
        <w:t>Como mínimo el 50% de las partículas retenidas en el tamiz No. 4, de la serie U.S. standard, para los agregados utilizados para capa base, deben tener al menos una cara fracturada por trituración.</w:t>
      </w:r>
    </w:p>
    <w:p w:rsidR="00A97782" w:rsidRPr="00D619BD"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Calibri" w:hAnsi="Calibri"/>
          <w:b/>
          <w:color w:val="000000"/>
          <w:sz w:val="22"/>
          <w:szCs w:val="22"/>
          <w:lang w:val="es-BO" w:eastAsia="es-BO"/>
        </w:rPr>
      </w:pPr>
      <w:r w:rsidRPr="00D619BD">
        <w:rPr>
          <w:rFonts w:asciiTheme="minorHAnsi" w:hAnsiTheme="minorHAnsi" w:cstheme="minorHAnsi"/>
          <w:kern w:val="28"/>
          <w:sz w:val="20"/>
          <w:szCs w:val="20"/>
        </w:rPr>
        <w:lastRenderedPageBreak/>
        <w:t>El contratista podrá utilizar otro tipo de equipo aceptado y aprobado por el Supervisor de Obra.</w:t>
      </w:r>
    </w:p>
    <w:p w:rsidR="007E6348" w:rsidRPr="00D619BD" w:rsidRDefault="007E6348"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Antes de la ejecución el contratista deberá realizar el replanteo del área especificada en planos o indicada por la Supervisión dicho replanteo consistirá en el alineamiento horizontal y vertical mediante equipos topográficos.</w:t>
      </w:r>
    </w:p>
    <w:p w:rsidR="00A97782" w:rsidRPr="003F2BC6"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La ejecución de la capa base, comprende la distribución sobre plataforma, mezclado, humedecimiento o desecación, compactación y acabado, de los materiales que conforma la capa base, colocados sobre una superficie debidamente preparada, conformada monolíticamente y aprobada  por el Supervisor de Obra en el ancho establecido, en cantidades que permitan llegar al espesor del diseño, luego de la compactación.</w:t>
      </w:r>
    </w:p>
    <w:p w:rsidR="00A97782" w:rsidRPr="003F2BC6"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El material será inmediatamente esparcido sobre la superficie preparada mediante la utilización de un distribuidor de material granular o equipo adecuado para proceder luego a la compactación.</w:t>
      </w:r>
    </w:p>
    <w:p w:rsidR="00A97782" w:rsidRPr="003F2BC6"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Si fuera necesario colocar la capa base estará subdividida en capas parciales que no excedan de 20 cm ni sean inferiores a 10 cm después de la compactación.</w:t>
      </w:r>
    </w:p>
    <w:p w:rsidR="00A97782" w:rsidRPr="003F2BC6"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En la capa acabada las densidades deberán ser como mínimo 100% de la densidad máxima determinada SEGÚN EL METODO AASHTO T-180-D (PROCTOR MODIFICADO), y el contenido de humedad en la compactación deberá varias como máximo entre +-2% de la humedad óptima obtenida en el ensayo anterior.</w:t>
      </w:r>
    </w:p>
    <w:p w:rsidR="00A97782" w:rsidRPr="003F2BC6" w:rsidRDefault="00A97782" w:rsidP="00856255">
      <w:pPr>
        <w:ind w:left="1416"/>
        <w:jc w:val="both"/>
        <w:rPr>
          <w:rFonts w:asciiTheme="minorHAnsi" w:hAnsiTheme="minorHAnsi" w:cstheme="minorHAnsi"/>
          <w:kern w:val="28"/>
          <w:sz w:val="20"/>
          <w:szCs w:val="20"/>
        </w:rPr>
      </w:pPr>
    </w:p>
    <w:p w:rsidR="00A97782" w:rsidRPr="003F2BC6" w:rsidRDefault="00A97782" w:rsidP="00856255">
      <w:pPr>
        <w:ind w:left="1416"/>
        <w:jc w:val="both"/>
        <w:rPr>
          <w:rFonts w:asciiTheme="minorHAnsi" w:hAnsiTheme="minorHAnsi" w:cstheme="minorHAnsi"/>
          <w:b/>
          <w:kern w:val="28"/>
          <w:sz w:val="20"/>
          <w:szCs w:val="20"/>
        </w:rPr>
      </w:pPr>
      <w:r w:rsidRPr="003F2BC6">
        <w:rPr>
          <w:rFonts w:asciiTheme="minorHAnsi" w:hAnsiTheme="minorHAnsi" w:cstheme="minorHAnsi"/>
          <w:b/>
          <w:kern w:val="28"/>
          <w:sz w:val="20"/>
          <w:szCs w:val="20"/>
        </w:rPr>
        <w:t>CONTROL DEL SUPERVISOR</w:t>
      </w: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Para el control el contratista podrá realizar los siguientes ensayos:</w:t>
      </w:r>
    </w:p>
    <w:p w:rsidR="00A97782" w:rsidRPr="003F2BC6" w:rsidRDefault="00A97782" w:rsidP="00856255">
      <w:pPr>
        <w:ind w:left="1416"/>
        <w:jc w:val="both"/>
        <w:rPr>
          <w:rFonts w:asciiTheme="minorHAnsi" w:hAnsiTheme="minorHAnsi" w:cstheme="minorHAnsi"/>
          <w:kern w:val="28"/>
          <w:sz w:val="20"/>
          <w:szCs w:val="20"/>
        </w:rPr>
      </w:pPr>
    </w:p>
    <w:p w:rsidR="00A97782" w:rsidRPr="003F2BC6" w:rsidRDefault="00A97782" w:rsidP="00856255">
      <w:pPr>
        <w:pStyle w:val="Prrafodelista"/>
        <w:numPr>
          <w:ilvl w:val="3"/>
          <w:numId w:val="43"/>
        </w:numPr>
        <w:ind w:left="2114"/>
        <w:jc w:val="both"/>
        <w:rPr>
          <w:rFonts w:asciiTheme="minorHAnsi" w:hAnsiTheme="minorHAnsi" w:cstheme="minorHAnsi"/>
          <w:kern w:val="28"/>
          <w:sz w:val="20"/>
          <w:szCs w:val="20"/>
        </w:rPr>
      </w:pPr>
      <w:r w:rsidRPr="003F2BC6">
        <w:rPr>
          <w:rFonts w:asciiTheme="minorHAnsi" w:hAnsiTheme="minorHAnsi" w:cstheme="minorHAnsi"/>
          <w:kern w:val="28"/>
          <w:sz w:val="20"/>
          <w:szCs w:val="20"/>
        </w:rPr>
        <w:t>Un ensayo de compactación para la determinación de la densidad máxima SEGÚN EL METODO AASHTO T-180-D (PROCTOR MODIFICADO), para cada 500 m3 de material preparado o lo que considere el supervisor.</w:t>
      </w:r>
    </w:p>
    <w:p w:rsidR="00A97782" w:rsidRPr="003F2BC6" w:rsidRDefault="00A97782" w:rsidP="00856255">
      <w:pPr>
        <w:pStyle w:val="Prrafodelista"/>
        <w:numPr>
          <w:ilvl w:val="3"/>
          <w:numId w:val="43"/>
        </w:numPr>
        <w:ind w:left="2114"/>
        <w:jc w:val="both"/>
        <w:rPr>
          <w:rFonts w:asciiTheme="minorHAnsi" w:hAnsiTheme="minorHAnsi" w:cstheme="minorHAnsi"/>
          <w:kern w:val="28"/>
          <w:sz w:val="20"/>
          <w:szCs w:val="20"/>
        </w:rPr>
      </w:pPr>
      <w:r w:rsidRPr="003F2BC6">
        <w:rPr>
          <w:rFonts w:asciiTheme="minorHAnsi" w:hAnsiTheme="minorHAnsi" w:cstheme="minorHAnsi"/>
          <w:kern w:val="28"/>
          <w:sz w:val="20"/>
          <w:szCs w:val="20"/>
        </w:rPr>
        <w:t>Un ensayo de densidad en sitio cada 50 m, con las muestras recogidas en puntos que obedezcan el orden: borde derecho, eje, borde izquierdo, eje, borde derecho, etc., a 60 cm del borde.</w:t>
      </w:r>
    </w:p>
    <w:p w:rsidR="00A97782" w:rsidRPr="003F2BC6" w:rsidRDefault="00A97782" w:rsidP="00856255">
      <w:pPr>
        <w:pStyle w:val="Prrafodelista"/>
        <w:numPr>
          <w:ilvl w:val="3"/>
          <w:numId w:val="43"/>
        </w:numPr>
        <w:ind w:left="2114"/>
        <w:jc w:val="both"/>
        <w:rPr>
          <w:rFonts w:asciiTheme="minorHAnsi" w:hAnsiTheme="minorHAnsi" w:cstheme="minorHAnsi"/>
          <w:kern w:val="28"/>
          <w:sz w:val="20"/>
          <w:szCs w:val="20"/>
        </w:rPr>
      </w:pPr>
      <w:r w:rsidRPr="003F2BC6">
        <w:rPr>
          <w:rFonts w:asciiTheme="minorHAnsi" w:hAnsiTheme="minorHAnsi" w:cstheme="minorHAnsi"/>
          <w:kern w:val="28"/>
          <w:sz w:val="20"/>
          <w:szCs w:val="20"/>
        </w:rPr>
        <w:t>Ensayos de granulometría, de límite líquido y límite plástico según los métodos AASHTO T-27, AASHTO T-89 y AASHTO T-90 respectivamente, con espaciamiento máximo de 500 m3.</w:t>
      </w:r>
    </w:p>
    <w:p w:rsidR="00A97782" w:rsidRPr="003F2BC6" w:rsidRDefault="00A97782" w:rsidP="00856255">
      <w:pPr>
        <w:pStyle w:val="Prrafodelista"/>
        <w:numPr>
          <w:ilvl w:val="3"/>
          <w:numId w:val="43"/>
        </w:numPr>
        <w:ind w:left="2114"/>
        <w:jc w:val="both"/>
        <w:rPr>
          <w:rFonts w:asciiTheme="minorHAnsi" w:hAnsiTheme="minorHAnsi" w:cstheme="minorHAnsi"/>
          <w:kern w:val="28"/>
          <w:sz w:val="20"/>
          <w:szCs w:val="20"/>
        </w:rPr>
      </w:pPr>
      <w:r w:rsidRPr="003F2BC6">
        <w:rPr>
          <w:rFonts w:asciiTheme="minorHAnsi" w:hAnsiTheme="minorHAnsi" w:cstheme="minorHAnsi"/>
          <w:kern w:val="28"/>
          <w:sz w:val="20"/>
          <w:szCs w:val="20"/>
        </w:rPr>
        <w:t>Un ensayo del índice de Soporte de California (CBR) determinado con la energía SEGÚN EL METODO AASHTO T-180-D (PROCTOR MODIFICADO), con un espaciamiento máximo de 500 m lineales.</w:t>
      </w:r>
    </w:p>
    <w:p w:rsidR="00A97782" w:rsidRPr="003F2BC6"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lastRenderedPageBreak/>
        <w:t>El SUPERVISOR puede disminuir el número de los ensayos mencionados en los párrafos “a”, “b”, “c” y “d”, en 30% como máximo, siempre que verifique homogeneidad del material en el lugar de aplicación y que la ejecución sea uniformada y controlada.</w:t>
      </w:r>
    </w:p>
    <w:p w:rsidR="00A97782" w:rsidRPr="003F2BC6"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Para la aceptación, serán considerados los valores individuales de los resultados de los ensayos.</w:t>
      </w:r>
    </w:p>
    <w:p w:rsidR="00A97782" w:rsidRPr="003F2BC6" w:rsidRDefault="00A97782" w:rsidP="00856255">
      <w:pPr>
        <w:ind w:left="1416"/>
        <w:jc w:val="both"/>
        <w:rPr>
          <w:rFonts w:asciiTheme="minorHAnsi" w:hAnsiTheme="minorHAnsi" w:cstheme="minorHAnsi"/>
          <w:kern w:val="28"/>
          <w:sz w:val="20"/>
          <w:szCs w:val="20"/>
        </w:rPr>
      </w:pPr>
    </w:p>
    <w:p w:rsidR="00A97782" w:rsidRPr="003F2BC6" w:rsidRDefault="00A97782" w:rsidP="00856255">
      <w:pPr>
        <w:ind w:left="1416"/>
        <w:jc w:val="both"/>
        <w:rPr>
          <w:rFonts w:asciiTheme="minorHAnsi" w:hAnsiTheme="minorHAnsi" w:cstheme="minorHAnsi"/>
          <w:b/>
          <w:kern w:val="28"/>
          <w:sz w:val="20"/>
          <w:szCs w:val="20"/>
        </w:rPr>
      </w:pPr>
      <w:r w:rsidRPr="003F2BC6">
        <w:rPr>
          <w:rFonts w:asciiTheme="minorHAnsi" w:hAnsiTheme="minorHAnsi" w:cstheme="minorHAnsi"/>
          <w:b/>
          <w:kern w:val="28"/>
          <w:sz w:val="20"/>
          <w:szCs w:val="20"/>
        </w:rPr>
        <w:t>CONTROL  GEOMÉTRICO</w:t>
      </w:r>
    </w:p>
    <w:p w:rsidR="00A97782" w:rsidRDefault="00A97782" w:rsidP="00856255">
      <w:pPr>
        <w:ind w:left="1416"/>
        <w:jc w:val="both"/>
        <w:rPr>
          <w:rFonts w:asciiTheme="minorHAnsi" w:hAnsiTheme="minorHAnsi" w:cstheme="minorHAnsi"/>
          <w:b/>
          <w:kern w:val="28"/>
          <w:sz w:val="20"/>
          <w:szCs w:val="20"/>
        </w:rPr>
      </w:pPr>
    </w:p>
    <w:p w:rsidR="00A97782" w:rsidRPr="003F2BC6" w:rsidRDefault="00A97782" w:rsidP="00856255">
      <w:pPr>
        <w:ind w:left="1416"/>
        <w:jc w:val="both"/>
        <w:rPr>
          <w:rFonts w:asciiTheme="minorHAnsi" w:hAnsiTheme="minorHAnsi" w:cstheme="minorHAnsi"/>
          <w:b/>
          <w:kern w:val="28"/>
          <w:sz w:val="20"/>
          <w:szCs w:val="20"/>
        </w:rPr>
      </w:pPr>
      <w:r w:rsidRPr="003F2BC6">
        <w:rPr>
          <w:rFonts w:asciiTheme="minorHAnsi" w:hAnsiTheme="minorHAnsi" w:cstheme="minorHAnsi"/>
          <w:b/>
          <w:kern w:val="28"/>
          <w:sz w:val="20"/>
          <w:szCs w:val="20"/>
        </w:rPr>
        <w:t>Capa Base</w:t>
      </w: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Se admiten las siguientes tolerancias:</w:t>
      </w:r>
    </w:p>
    <w:p w:rsidR="00A97782" w:rsidRPr="003F2BC6" w:rsidRDefault="00A97782" w:rsidP="00856255">
      <w:pPr>
        <w:ind w:left="1416"/>
        <w:jc w:val="both"/>
        <w:rPr>
          <w:rFonts w:asciiTheme="minorHAnsi" w:hAnsiTheme="minorHAnsi" w:cstheme="minorHAnsi"/>
          <w:kern w:val="28"/>
          <w:sz w:val="20"/>
          <w:szCs w:val="20"/>
        </w:rPr>
      </w:pPr>
    </w:p>
    <w:p w:rsidR="00A97782" w:rsidRPr="003F2BC6" w:rsidRDefault="00A97782" w:rsidP="00856255">
      <w:pPr>
        <w:pStyle w:val="Prrafodelista"/>
        <w:numPr>
          <w:ilvl w:val="0"/>
          <w:numId w:val="44"/>
        </w:numPr>
        <w:ind w:left="1972"/>
        <w:jc w:val="both"/>
        <w:rPr>
          <w:rFonts w:asciiTheme="minorHAnsi" w:hAnsiTheme="minorHAnsi" w:cstheme="minorHAnsi"/>
          <w:kern w:val="28"/>
          <w:sz w:val="20"/>
          <w:szCs w:val="20"/>
        </w:rPr>
      </w:pPr>
      <w:r w:rsidRPr="003F2BC6">
        <w:rPr>
          <w:rFonts w:asciiTheme="minorHAnsi" w:hAnsiTheme="minorHAnsi" w:cstheme="minorHAnsi"/>
          <w:kern w:val="28"/>
          <w:sz w:val="20"/>
          <w:szCs w:val="20"/>
        </w:rPr>
        <w:t>Variación máxima en el ancho de más 20 cm, no admitiéndose variación en menos (-).</w:t>
      </w:r>
    </w:p>
    <w:p w:rsidR="00A97782" w:rsidRPr="003F2BC6" w:rsidRDefault="00A97782" w:rsidP="00856255">
      <w:pPr>
        <w:pStyle w:val="Prrafodelista"/>
        <w:numPr>
          <w:ilvl w:val="0"/>
          <w:numId w:val="44"/>
        </w:numPr>
        <w:ind w:left="1972"/>
        <w:jc w:val="both"/>
        <w:rPr>
          <w:rFonts w:asciiTheme="minorHAnsi" w:hAnsiTheme="minorHAnsi" w:cstheme="minorHAnsi"/>
          <w:kern w:val="28"/>
          <w:sz w:val="20"/>
          <w:szCs w:val="20"/>
        </w:rPr>
      </w:pPr>
      <w:r w:rsidRPr="003F2BC6">
        <w:rPr>
          <w:rFonts w:asciiTheme="minorHAnsi" w:hAnsiTheme="minorHAnsi" w:cstheme="minorHAnsi"/>
          <w:kern w:val="28"/>
          <w:sz w:val="20"/>
          <w:szCs w:val="20"/>
        </w:rPr>
        <w:t>Variación máxima en el bombeo de más 20%, no admitiéndose variación en menos (-).</w:t>
      </w:r>
    </w:p>
    <w:p w:rsidR="00A97782" w:rsidRPr="003F2BC6" w:rsidRDefault="00A97782" w:rsidP="00856255">
      <w:pPr>
        <w:pStyle w:val="Prrafodelista"/>
        <w:numPr>
          <w:ilvl w:val="0"/>
          <w:numId w:val="44"/>
        </w:numPr>
        <w:ind w:left="1972"/>
        <w:jc w:val="both"/>
        <w:rPr>
          <w:rFonts w:asciiTheme="minorHAnsi" w:hAnsiTheme="minorHAnsi" w:cstheme="minorHAnsi"/>
          <w:kern w:val="28"/>
          <w:sz w:val="20"/>
          <w:szCs w:val="20"/>
        </w:rPr>
      </w:pPr>
      <w:r w:rsidRPr="003F2BC6">
        <w:rPr>
          <w:rFonts w:asciiTheme="minorHAnsi" w:hAnsiTheme="minorHAnsi" w:cstheme="minorHAnsi"/>
          <w:kern w:val="28"/>
          <w:sz w:val="20"/>
          <w:szCs w:val="20"/>
        </w:rPr>
        <w:t>Variación máxima de cotas para el eje y para los bordes de menos (-) 20 mm con relación a las cotas de diseño no admitiéndose variación en mas (+).</w:t>
      </w:r>
    </w:p>
    <w:p w:rsidR="00A97782" w:rsidRPr="003F2BC6" w:rsidRDefault="00A97782" w:rsidP="00856255">
      <w:pPr>
        <w:pStyle w:val="Prrafodelista"/>
        <w:numPr>
          <w:ilvl w:val="0"/>
          <w:numId w:val="44"/>
        </w:numPr>
        <w:ind w:left="1972"/>
        <w:jc w:val="both"/>
        <w:rPr>
          <w:rFonts w:asciiTheme="minorHAnsi" w:hAnsiTheme="minorHAnsi" w:cstheme="minorHAnsi"/>
          <w:kern w:val="28"/>
          <w:sz w:val="20"/>
          <w:szCs w:val="20"/>
        </w:rPr>
      </w:pPr>
      <w:r w:rsidRPr="003F2BC6">
        <w:rPr>
          <w:rFonts w:asciiTheme="minorHAnsi" w:hAnsiTheme="minorHAnsi" w:cstheme="minorHAnsi"/>
          <w:kern w:val="28"/>
          <w:sz w:val="20"/>
          <w:szCs w:val="20"/>
        </w:rPr>
        <w:t xml:space="preserve">Variación máxima de menos (-) 20 </w:t>
      </w:r>
      <w:proofErr w:type="spellStart"/>
      <w:r w:rsidRPr="003F2BC6">
        <w:rPr>
          <w:rFonts w:asciiTheme="minorHAnsi" w:hAnsiTheme="minorHAnsi" w:cstheme="minorHAnsi"/>
          <w:kern w:val="28"/>
          <w:sz w:val="20"/>
          <w:szCs w:val="20"/>
        </w:rPr>
        <w:t>mm.</w:t>
      </w:r>
      <w:proofErr w:type="spellEnd"/>
      <w:r w:rsidRPr="003F2BC6">
        <w:rPr>
          <w:rFonts w:asciiTheme="minorHAnsi" w:hAnsiTheme="minorHAnsi" w:cstheme="minorHAnsi"/>
          <w:kern w:val="28"/>
          <w:sz w:val="20"/>
          <w:szCs w:val="20"/>
        </w:rPr>
        <w:t xml:space="preserve"> En el espesor de la capa con relación al espesor indicado en el diseño y/u Órdenes de Trabajo, medido como mínimo en un punto cada 100 m.</w:t>
      </w:r>
    </w:p>
    <w:p w:rsidR="00A97782" w:rsidRPr="003F2BC6"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Dichas verificaciones se realizaran por medio del relevamiento topográfico.</w:t>
      </w:r>
    </w:p>
    <w:p w:rsidR="00A97782" w:rsidRPr="003F2BC6" w:rsidRDefault="00A97782" w:rsidP="00A97782">
      <w:pPr>
        <w:ind w:left="720"/>
        <w:jc w:val="both"/>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A97782" w:rsidRPr="003F2BC6" w:rsidRDefault="00A97782" w:rsidP="00856255">
      <w:pPr>
        <w:pStyle w:val="Prrafodelista"/>
        <w:ind w:left="1416"/>
        <w:contextualSpacing/>
        <w:jc w:val="both"/>
        <w:rPr>
          <w:rFonts w:asciiTheme="minorHAnsi" w:hAnsiTheme="minorHAnsi" w:cstheme="minorHAnsi"/>
          <w:kern w:val="28"/>
          <w:sz w:val="20"/>
          <w:szCs w:val="20"/>
        </w:rPr>
      </w:pPr>
      <w:r w:rsidRPr="003F2BC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97782" w:rsidRPr="003F2BC6" w:rsidRDefault="00A97782" w:rsidP="00856255">
      <w:pPr>
        <w:pStyle w:val="Prrafodelista"/>
        <w:ind w:left="1416"/>
        <w:contextualSpacing/>
        <w:jc w:val="both"/>
        <w:rPr>
          <w:rFonts w:asciiTheme="minorHAnsi" w:hAnsiTheme="minorHAnsi" w:cstheme="minorHAnsi"/>
          <w:kern w:val="28"/>
          <w:sz w:val="20"/>
          <w:szCs w:val="20"/>
        </w:rPr>
      </w:pPr>
    </w:p>
    <w:p w:rsidR="00A97782" w:rsidRPr="003F2BC6" w:rsidRDefault="00A97782" w:rsidP="00856255">
      <w:pPr>
        <w:pStyle w:val="Prrafodelista"/>
        <w:ind w:left="1416"/>
        <w:contextualSpacing/>
        <w:jc w:val="both"/>
        <w:rPr>
          <w:rFonts w:asciiTheme="minorHAnsi" w:hAnsiTheme="minorHAnsi" w:cstheme="minorHAnsi"/>
          <w:kern w:val="28"/>
          <w:sz w:val="20"/>
          <w:szCs w:val="20"/>
        </w:rPr>
      </w:pPr>
      <w:r w:rsidRPr="003F2BC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97782" w:rsidRPr="003F2BC6" w:rsidRDefault="00A97782" w:rsidP="00856255">
      <w:pPr>
        <w:pStyle w:val="Prrafodelista"/>
        <w:ind w:left="1416"/>
        <w:contextualSpacing/>
        <w:jc w:val="both"/>
        <w:rPr>
          <w:rFonts w:asciiTheme="minorHAnsi" w:hAnsiTheme="minorHAnsi" w:cstheme="minorHAnsi"/>
          <w:kern w:val="28"/>
          <w:sz w:val="20"/>
          <w:szCs w:val="20"/>
        </w:rPr>
      </w:pPr>
    </w:p>
    <w:p w:rsidR="00A97782" w:rsidRPr="003F2BC6" w:rsidRDefault="00A97782" w:rsidP="00856255">
      <w:pPr>
        <w:pStyle w:val="Prrafodelista"/>
        <w:ind w:left="1416"/>
        <w:contextualSpacing/>
        <w:jc w:val="both"/>
        <w:rPr>
          <w:rFonts w:asciiTheme="minorHAnsi" w:hAnsiTheme="minorHAnsi" w:cstheme="minorHAnsi"/>
          <w:kern w:val="28"/>
          <w:sz w:val="20"/>
          <w:szCs w:val="20"/>
        </w:rPr>
      </w:pPr>
      <w:r w:rsidRPr="003F2BC6">
        <w:rPr>
          <w:rFonts w:asciiTheme="minorHAnsi" w:hAnsiTheme="minorHAnsi" w:cstheme="minorHAnsi"/>
          <w:kern w:val="28"/>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w:t>
      </w:r>
      <w:r>
        <w:rPr>
          <w:rFonts w:asciiTheme="minorHAnsi" w:hAnsiTheme="minorHAnsi" w:cstheme="minorHAnsi"/>
          <w:kern w:val="28"/>
          <w:sz w:val="20"/>
          <w:szCs w:val="20"/>
        </w:rPr>
        <w:t xml:space="preserve">r </w:t>
      </w:r>
      <w:r>
        <w:rPr>
          <w:rFonts w:asciiTheme="minorHAnsi" w:hAnsiTheme="minorHAnsi" w:cstheme="minorHAnsi"/>
          <w:kern w:val="28"/>
          <w:sz w:val="20"/>
          <w:szCs w:val="20"/>
        </w:rPr>
        <w:lastRenderedPageBreak/>
        <w:t xml:space="preserve">instrucciones y tomar medidas </w:t>
      </w:r>
      <w:r w:rsidRPr="003F2BC6">
        <w:rPr>
          <w:rFonts w:asciiTheme="minorHAnsi" w:hAnsiTheme="minorHAnsi" w:cstheme="minorHAnsi"/>
          <w:kern w:val="28"/>
          <w:sz w:val="20"/>
          <w:szCs w:val="20"/>
        </w:rPr>
        <w:t xml:space="preserve">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97782" w:rsidRPr="003F2BC6" w:rsidRDefault="00A97782" w:rsidP="00856255">
      <w:pPr>
        <w:pStyle w:val="Prrafodelista"/>
        <w:ind w:left="1416"/>
        <w:contextualSpacing/>
        <w:jc w:val="both"/>
        <w:rPr>
          <w:rFonts w:asciiTheme="minorHAnsi" w:hAnsiTheme="minorHAnsi" w:cstheme="minorHAnsi"/>
          <w:kern w:val="28"/>
          <w:sz w:val="20"/>
          <w:szCs w:val="20"/>
        </w:rPr>
      </w:pPr>
    </w:p>
    <w:p w:rsidR="00A97782" w:rsidRPr="003F2BC6" w:rsidRDefault="00A97782" w:rsidP="00856255">
      <w:pPr>
        <w:pStyle w:val="Prrafodelista"/>
        <w:ind w:left="1416"/>
        <w:contextualSpacing/>
        <w:jc w:val="both"/>
        <w:rPr>
          <w:rFonts w:asciiTheme="minorHAnsi" w:hAnsiTheme="minorHAnsi" w:cstheme="minorHAnsi"/>
          <w:kern w:val="28"/>
          <w:sz w:val="20"/>
          <w:szCs w:val="20"/>
        </w:rPr>
      </w:pPr>
      <w:r w:rsidRPr="003F2BC6">
        <w:rPr>
          <w:rFonts w:asciiTheme="minorHAnsi" w:hAnsiTheme="minorHAnsi" w:cstheme="minorHAnsi"/>
          <w:kern w:val="28"/>
          <w:sz w:val="20"/>
          <w:szCs w:val="20"/>
        </w:rPr>
        <w:t>El Contratista mantendrá un registro y hará informes acerca de la sal</w:t>
      </w:r>
      <w:r>
        <w:rPr>
          <w:rFonts w:asciiTheme="minorHAnsi" w:hAnsiTheme="minorHAnsi" w:cstheme="minorHAnsi"/>
          <w:kern w:val="28"/>
          <w:sz w:val="20"/>
          <w:szCs w:val="20"/>
        </w:rPr>
        <w:t xml:space="preserve">ud, la seguridad y el bienestar </w:t>
      </w:r>
      <w:r w:rsidRPr="003F2BC6">
        <w:rPr>
          <w:rFonts w:asciiTheme="minorHAnsi" w:hAnsiTheme="minorHAnsi" w:cstheme="minorHAnsi"/>
          <w:kern w:val="28"/>
          <w:sz w:val="20"/>
          <w:szCs w:val="20"/>
        </w:rPr>
        <w:t>de las personas, así como de los daños a la propiedad, según lo solicite razonablemente el Ingeniero.</w:t>
      </w:r>
    </w:p>
    <w:p w:rsidR="00A97782" w:rsidRDefault="00A97782" w:rsidP="00A97782">
      <w:pPr>
        <w:ind w:left="720"/>
        <w:rPr>
          <w:rFonts w:ascii="Calibri" w:hAnsi="Calibri"/>
          <w:b/>
          <w:color w:val="000000"/>
          <w:sz w:val="22"/>
          <w:szCs w:val="22"/>
          <w:lang w:val="es-BO" w:eastAsia="es-BO"/>
        </w:rPr>
      </w:pPr>
    </w:p>
    <w:p w:rsidR="00BF74E1" w:rsidRPr="003F2BC6" w:rsidRDefault="00BF74E1"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El volumen de capa base compactado y aceptado de acuerdo a la sección transversal del diseño será medido en metros cuadrados (</w:t>
      </w:r>
      <w:r>
        <w:rPr>
          <w:rFonts w:asciiTheme="minorHAnsi" w:hAnsiTheme="minorHAnsi" w:cstheme="minorHAnsi"/>
          <w:kern w:val="28"/>
          <w:sz w:val="20"/>
          <w:szCs w:val="20"/>
        </w:rPr>
        <w:t>m</w:t>
      </w:r>
      <w:r w:rsidRPr="003F2BC6">
        <w:rPr>
          <w:rFonts w:asciiTheme="minorHAnsi" w:hAnsiTheme="minorHAnsi" w:cstheme="minorHAnsi"/>
          <w:kern w:val="28"/>
          <w:sz w:val="20"/>
          <w:szCs w:val="20"/>
        </w:rPr>
        <w:t>2).</w:t>
      </w:r>
    </w:p>
    <w:p w:rsidR="00A97782" w:rsidRPr="003F2BC6"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El presente ítem, medido en conformidad al inciso anterior, será pagado de acuerdo a la cantidad ejecutada y aprobada por el supervisor de obra.</w:t>
      </w:r>
    </w:p>
    <w:p w:rsidR="00A97782" w:rsidRPr="003F2BC6"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Dicho pago será compensación por la mano de obra, herramientas, equipo y otros gastos que sean necesarios para la adecuada y correcta ejecución de los trabajos.</w:t>
      </w:r>
    </w:p>
    <w:p w:rsidR="00A97782" w:rsidRPr="003F2BC6" w:rsidRDefault="00A97782" w:rsidP="00856255">
      <w:pPr>
        <w:ind w:left="1416"/>
        <w:jc w:val="both"/>
        <w:rPr>
          <w:rFonts w:asciiTheme="minorHAnsi" w:hAnsiTheme="minorHAnsi" w:cstheme="minorHAnsi"/>
          <w:kern w:val="28"/>
          <w:sz w:val="20"/>
          <w:szCs w:val="20"/>
        </w:rPr>
      </w:pPr>
    </w:p>
    <w:p w:rsidR="00A97782" w:rsidRPr="003F2BC6" w:rsidRDefault="00A97782" w:rsidP="00856255">
      <w:pPr>
        <w:ind w:left="1416"/>
        <w:jc w:val="both"/>
        <w:rPr>
          <w:rFonts w:ascii="Calibri" w:hAnsi="Calibri"/>
          <w:b/>
          <w:color w:val="000000"/>
          <w:sz w:val="22"/>
          <w:szCs w:val="22"/>
          <w:lang w:val="es-BO" w:eastAsia="es-BO"/>
        </w:rPr>
      </w:pPr>
      <w:r w:rsidRPr="003F2BC6">
        <w:rPr>
          <w:rFonts w:asciiTheme="minorHAnsi" w:hAnsiTheme="minorHAnsi" w:cstheme="minorHAnsi"/>
          <w:kern w:val="28"/>
          <w:sz w:val="20"/>
          <w:szCs w:val="20"/>
        </w:rPr>
        <w:t>No serán pagados los trabajos que tengan que realizarse por deficiencias en la ejecución.</w:t>
      </w:r>
    </w:p>
    <w:p w:rsidR="00A97782" w:rsidRDefault="00A97782" w:rsidP="00A97782">
      <w:pPr>
        <w:pStyle w:val="Prrafodelista"/>
        <w:ind w:left="720"/>
        <w:rPr>
          <w:rFonts w:ascii="Calibri" w:hAnsi="Calibri"/>
          <w:b/>
          <w:color w:val="000000"/>
          <w:sz w:val="22"/>
          <w:szCs w:val="22"/>
          <w:lang w:val="es-BO" w:eastAsia="es-BO"/>
        </w:rPr>
      </w:pPr>
    </w:p>
    <w:p w:rsidR="00A97782" w:rsidRDefault="00A97782"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REPOSICION DE ESTRUCTURAS DE HORMIGÓN CICLÓPEO</w:t>
      </w:r>
    </w:p>
    <w:p w:rsidR="00A97782" w:rsidRPr="000529F6" w:rsidRDefault="00A97782" w:rsidP="00A97782">
      <w:pPr>
        <w:pStyle w:val="Prrafodelista"/>
        <w:ind w:left="720"/>
        <w:rPr>
          <w:rFonts w:asciiTheme="minorHAnsi" w:hAnsiTheme="minorHAnsi" w:cstheme="minorHAnsi"/>
          <w:b/>
          <w:sz w:val="20"/>
          <w:szCs w:val="20"/>
        </w:rPr>
      </w:pPr>
      <w:r w:rsidRPr="000529F6">
        <w:rPr>
          <w:rFonts w:asciiTheme="minorHAnsi" w:hAnsiTheme="minorHAnsi" w:cstheme="minorHAnsi"/>
          <w:b/>
          <w:sz w:val="20"/>
          <w:szCs w:val="20"/>
        </w:rPr>
        <w:t>UNIDAD: Metro Cubico (m3)</w:t>
      </w:r>
    </w:p>
    <w:p w:rsidR="00A97782" w:rsidRPr="00B413CB" w:rsidRDefault="00A97782" w:rsidP="00A97782">
      <w:pPr>
        <w:pStyle w:val="Prrafodelista"/>
        <w:ind w:left="720"/>
        <w:rPr>
          <w:rFonts w:ascii="Calibri" w:hAnsi="Calibri"/>
          <w:b/>
          <w:color w:val="2E74B5" w:themeColor="accent1" w:themeShade="BF"/>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A97782" w:rsidRPr="000529F6" w:rsidRDefault="00A97782" w:rsidP="00BB79A1">
      <w:pPr>
        <w:pStyle w:val="Prrafodelista"/>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0529F6">
        <w:rPr>
          <w:rFonts w:asciiTheme="minorHAnsi" w:hAnsiTheme="minorHAnsi" w:cstheme="minorHAnsi"/>
          <w:sz w:val="20"/>
          <w:szCs w:val="20"/>
        </w:rPr>
        <w:t xml:space="preserve">Este ítem se refiere a la construcción de cimientos, elevaciones, pisos, muros, gradas, presas, bóvedas y otras partes de una obra en hormigón ciclópeo. Los porcentajes a utilizarse de piedra </w:t>
      </w:r>
      <w:proofErr w:type="spellStart"/>
      <w:r w:rsidRPr="000529F6">
        <w:rPr>
          <w:rFonts w:asciiTheme="minorHAnsi" w:hAnsiTheme="minorHAnsi" w:cstheme="minorHAnsi"/>
          <w:sz w:val="20"/>
          <w:szCs w:val="20"/>
        </w:rPr>
        <w:t>desplazadora</w:t>
      </w:r>
      <w:proofErr w:type="spellEnd"/>
      <w:r w:rsidRPr="000529F6">
        <w:rPr>
          <w:rFonts w:asciiTheme="minorHAnsi" w:hAnsiTheme="minorHAnsi" w:cstheme="minorHAnsi"/>
          <w:sz w:val="20"/>
          <w:szCs w:val="20"/>
        </w:rPr>
        <w:t xml:space="preserve"> y hormigón simple como también la dosificación del hormigón serán aquellos que se encuentren establecidos en los planos de diseño, formulario de presentación de propuestas y/o instrucciones del SUPERVISOR DE OBRA.</w:t>
      </w: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 xml:space="preserve">Las piedras serán las mismas que se retiren y se encuentren en el </w:t>
      </w:r>
      <w:proofErr w:type="spellStart"/>
      <w:r w:rsidRPr="000529F6">
        <w:rPr>
          <w:rFonts w:asciiTheme="minorHAnsi" w:hAnsiTheme="minorHAnsi" w:cstheme="minorHAnsi"/>
          <w:sz w:val="20"/>
          <w:szCs w:val="20"/>
        </w:rPr>
        <w:t>sector,libre</w:t>
      </w:r>
      <w:proofErr w:type="spellEnd"/>
      <w:r w:rsidRPr="000529F6">
        <w:rPr>
          <w:rFonts w:asciiTheme="minorHAnsi" w:hAnsiTheme="minorHAnsi" w:cstheme="minorHAnsi"/>
          <w:sz w:val="20"/>
          <w:szCs w:val="20"/>
        </w:rPr>
        <w:t xml:space="preserve"> de arcillas presentando de esta manera una estructura homogénea y durable de buena calidad y en caso de que no se pueda utilizar dicho material, el CONTRATISTA deberá proveer la piedra faltante bajo su propio costo, la cual será verificada y autorizada por el SUPERVISOR DE OBRA.</w:t>
      </w:r>
    </w:p>
    <w:p w:rsidR="009C1B05" w:rsidRDefault="009C1B05" w:rsidP="00BB79A1">
      <w:pPr>
        <w:pStyle w:val="Prrafodelista"/>
        <w:ind w:left="1416"/>
        <w:jc w:val="both"/>
        <w:rPr>
          <w:rFonts w:asciiTheme="minorHAnsi" w:hAnsiTheme="minorHAnsi" w:cstheme="minorHAnsi"/>
          <w:sz w:val="20"/>
          <w:szCs w:val="20"/>
        </w:rPr>
      </w:pP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 xml:space="preserve">La dimensión mínima de las piedras a ser utilizadas como </w:t>
      </w:r>
      <w:proofErr w:type="spellStart"/>
      <w:r w:rsidRPr="000529F6">
        <w:rPr>
          <w:rFonts w:asciiTheme="minorHAnsi" w:hAnsiTheme="minorHAnsi" w:cstheme="minorHAnsi"/>
          <w:sz w:val="20"/>
          <w:szCs w:val="20"/>
        </w:rPr>
        <w:t>desplazadoras</w:t>
      </w:r>
      <w:proofErr w:type="spellEnd"/>
      <w:r w:rsidRPr="000529F6">
        <w:rPr>
          <w:rFonts w:asciiTheme="minorHAnsi" w:hAnsiTheme="minorHAnsi" w:cstheme="minorHAnsi"/>
          <w:sz w:val="20"/>
          <w:szCs w:val="20"/>
        </w:rPr>
        <w:t xml:space="preserve"> será de </w:t>
      </w:r>
      <w:smartTag w:uri="urn:schemas-microsoft-com:office:smarttags" w:element="metricconverter">
        <w:smartTagPr>
          <w:attr w:name="ProductID" w:val="20 cm"/>
        </w:smartTagPr>
        <w:r w:rsidRPr="000529F6">
          <w:rPr>
            <w:rFonts w:asciiTheme="minorHAnsi" w:hAnsiTheme="minorHAnsi" w:cstheme="minorHAnsi"/>
            <w:sz w:val="20"/>
            <w:szCs w:val="20"/>
          </w:rPr>
          <w:t>20 cm</w:t>
        </w:r>
      </w:smartTag>
      <w:r w:rsidRPr="000529F6">
        <w:rPr>
          <w:rFonts w:asciiTheme="minorHAnsi" w:hAnsiTheme="minorHAnsi" w:cstheme="minorHAnsi"/>
          <w:sz w:val="20"/>
          <w:szCs w:val="20"/>
        </w:rPr>
        <w:t xml:space="preserve">. de diámetro. </w:t>
      </w:r>
    </w:p>
    <w:p w:rsidR="00A97782" w:rsidRDefault="00A97782" w:rsidP="00BB79A1">
      <w:pPr>
        <w:pStyle w:val="Prrafodelista"/>
        <w:ind w:left="1416"/>
        <w:jc w:val="both"/>
        <w:rPr>
          <w:rFonts w:asciiTheme="minorHAnsi" w:hAnsiTheme="minorHAnsi" w:cstheme="minorHAnsi"/>
          <w:sz w:val="20"/>
          <w:szCs w:val="20"/>
        </w:rPr>
      </w:pP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lastRenderedPageBreak/>
        <w:t>El cemento será del tipo portland, fresco  y deberá cumplir con los requisitos necesarios de buena calidad.</w:t>
      </w:r>
    </w:p>
    <w:p w:rsidR="00A97782" w:rsidRDefault="00A97782" w:rsidP="00BB79A1">
      <w:pPr>
        <w:pStyle w:val="Prrafodelista"/>
        <w:ind w:left="1416"/>
        <w:jc w:val="both"/>
        <w:rPr>
          <w:rFonts w:asciiTheme="minorHAnsi" w:hAnsiTheme="minorHAnsi" w:cstheme="minorHAnsi"/>
          <w:sz w:val="20"/>
          <w:szCs w:val="20"/>
        </w:rPr>
      </w:pP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El agua deberá ser limpia, no permitiéndose el empleo de aguas estancadas provenientes de pequeñas lagunas o aquéllas que provengan de pantanos o ciénagas.</w:t>
      </w:r>
    </w:p>
    <w:p w:rsidR="00A97782" w:rsidRDefault="00A97782" w:rsidP="00BB79A1">
      <w:pPr>
        <w:pStyle w:val="Prrafodelista"/>
        <w:ind w:left="1416"/>
        <w:jc w:val="both"/>
        <w:rPr>
          <w:rFonts w:asciiTheme="minorHAnsi" w:hAnsiTheme="minorHAnsi" w:cstheme="minorHAnsi"/>
          <w:sz w:val="20"/>
          <w:szCs w:val="20"/>
        </w:rPr>
      </w:pP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En general los agregados deberán estar limpios y exentos de materiales tales como arcillas, barro adherido, escorias, cartón, yeso, pedazos de madera o materias orgánicas.</w:t>
      </w:r>
    </w:p>
    <w:p w:rsidR="00A97782" w:rsidRDefault="00A97782" w:rsidP="00BB79A1">
      <w:pPr>
        <w:pStyle w:val="Prrafodelista"/>
        <w:ind w:left="1416"/>
        <w:jc w:val="both"/>
        <w:rPr>
          <w:rFonts w:asciiTheme="minorHAnsi" w:hAnsiTheme="minorHAnsi" w:cstheme="minorHAnsi"/>
          <w:sz w:val="20"/>
          <w:szCs w:val="20"/>
        </w:rPr>
      </w:pP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A97782" w:rsidRDefault="00A97782" w:rsidP="00BB79A1">
      <w:pPr>
        <w:pStyle w:val="Prrafodelista"/>
        <w:ind w:left="1416"/>
        <w:jc w:val="both"/>
        <w:rPr>
          <w:rFonts w:asciiTheme="minorHAnsi" w:hAnsiTheme="minorHAnsi" w:cstheme="minorHAnsi"/>
          <w:sz w:val="20"/>
          <w:szCs w:val="20"/>
        </w:rPr>
      </w:pP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Para la elaboración del hormigón deberá cumplirse con las exigencias establecidas en la Norma Boliviana del Hormigón CBH-87.</w:t>
      </w:r>
    </w:p>
    <w:p w:rsidR="00A97782" w:rsidRDefault="00A97782" w:rsidP="00BB79A1">
      <w:pPr>
        <w:pStyle w:val="Prrafodelista"/>
        <w:ind w:left="1416"/>
        <w:jc w:val="both"/>
        <w:rPr>
          <w:rFonts w:asciiTheme="minorHAnsi" w:hAnsiTheme="minorHAnsi" w:cstheme="minorHAnsi"/>
          <w:sz w:val="20"/>
          <w:szCs w:val="20"/>
        </w:rPr>
      </w:pP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Los materiales a utilizar en éste ítem son los siguientes:</w:t>
      </w:r>
    </w:p>
    <w:p w:rsidR="00A97782" w:rsidRPr="000529F6" w:rsidRDefault="00A97782" w:rsidP="00BB79A1">
      <w:pPr>
        <w:pStyle w:val="Prrafodelista"/>
        <w:numPr>
          <w:ilvl w:val="0"/>
          <w:numId w:val="49"/>
        </w:numPr>
        <w:ind w:left="2823"/>
        <w:jc w:val="both"/>
        <w:rPr>
          <w:rFonts w:asciiTheme="minorHAnsi" w:hAnsiTheme="minorHAnsi" w:cstheme="minorHAnsi"/>
          <w:sz w:val="20"/>
          <w:szCs w:val="20"/>
        </w:rPr>
      </w:pPr>
      <w:r w:rsidRPr="000529F6">
        <w:rPr>
          <w:rFonts w:asciiTheme="minorHAnsi" w:hAnsiTheme="minorHAnsi" w:cstheme="minorHAnsi"/>
          <w:sz w:val="20"/>
          <w:szCs w:val="20"/>
        </w:rPr>
        <w:t>Cemento</w:t>
      </w:r>
    </w:p>
    <w:p w:rsidR="00A97782" w:rsidRPr="000529F6" w:rsidRDefault="00A97782" w:rsidP="00BB79A1">
      <w:pPr>
        <w:pStyle w:val="Prrafodelista"/>
        <w:numPr>
          <w:ilvl w:val="0"/>
          <w:numId w:val="49"/>
        </w:numPr>
        <w:ind w:left="2823"/>
        <w:jc w:val="both"/>
        <w:rPr>
          <w:rFonts w:asciiTheme="minorHAnsi" w:hAnsiTheme="minorHAnsi" w:cstheme="minorHAnsi"/>
          <w:sz w:val="20"/>
          <w:szCs w:val="20"/>
        </w:rPr>
      </w:pPr>
      <w:r w:rsidRPr="000529F6">
        <w:rPr>
          <w:rFonts w:asciiTheme="minorHAnsi" w:hAnsiTheme="minorHAnsi" w:cstheme="minorHAnsi"/>
          <w:sz w:val="20"/>
          <w:szCs w:val="20"/>
        </w:rPr>
        <w:t>Arena</w:t>
      </w:r>
    </w:p>
    <w:p w:rsidR="00A97782" w:rsidRPr="000529F6" w:rsidRDefault="00A97782" w:rsidP="00BB79A1">
      <w:pPr>
        <w:pStyle w:val="Prrafodelista"/>
        <w:numPr>
          <w:ilvl w:val="0"/>
          <w:numId w:val="49"/>
        </w:numPr>
        <w:ind w:left="2823"/>
        <w:jc w:val="both"/>
        <w:rPr>
          <w:rFonts w:asciiTheme="minorHAnsi" w:hAnsiTheme="minorHAnsi" w:cstheme="minorHAnsi"/>
          <w:sz w:val="20"/>
          <w:szCs w:val="20"/>
        </w:rPr>
      </w:pPr>
      <w:r w:rsidRPr="000529F6">
        <w:rPr>
          <w:rFonts w:asciiTheme="minorHAnsi" w:hAnsiTheme="minorHAnsi" w:cstheme="minorHAnsi"/>
          <w:sz w:val="20"/>
          <w:szCs w:val="20"/>
        </w:rPr>
        <w:t>Grava</w:t>
      </w:r>
    </w:p>
    <w:p w:rsidR="00A97782" w:rsidRPr="000529F6" w:rsidRDefault="00A97782" w:rsidP="00BB79A1">
      <w:pPr>
        <w:pStyle w:val="Prrafodelista"/>
        <w:numPr>
          <w:ilvl w:val="0"/>
          <w:numId w:val="49"/>
        </w:numPr>
        <w:ind w:left="2823"/>
        <w:jc w:val="both"/>
        <w:rPr>
          <w:rFonts w:asciiTheme="minorHAnsi" w:hAnsiTheme="minorHAnsi" w:cstheme="minorHAnsi"/>
          <w:sz w:val="20"/>
          <w:szCs w:val="20"/>
        </w:rPr>
      </w:pPr>
      <w:r w:rsidRPr="000529F6">
        <w:rPr>
          <w:rFonts w:asciiTheme="minorHAnsi" w:hAnsiTheme="minorHAnsi" w:cstheme="minorHAnsi"/>
          <w:sz w:val="20"/>
          <w:szCs w:val="20"/>
        </w:rPr>
        <w:t>Piedra manzana</w:t>
      </w:r>
    </w:p>
    <w:p w:rsidR="00A97782" w:rsidRPr="000529F6" w:rsidRDefault="00A97782" w:rsidP="00BB79A1">
      <w:pPr>
        <w:pStyle w:val="Prrafodelista"/>
        <w:numPr>
          <w:ilvl w:val="0"/>
          <w:numId w:val="49"/>
        </w:numPr>
        <w:ind w:left="2823"/>
        <w:jc w:val="both"/>
        <w:rPr>
          <w:rFonts w:asciiTheme="minorHAnsi" w:hAnsiTheme="minorHAnsi" w:cstheme="minorHAnsi"/>
          <w:sz w:val="20"/>
          <w:szCs w:val="20"/>
        </w:rPr>
      </w:pPr>
      <w:r w:rsidRPr="000529F6">
        <w:rPr>
          <w:rFonts w:asciiTheme="minorHAnsi" w:hAnsiTheme="minorHAnsi" w:cstheme="minorHAnsi"/>
          <w:sz w:val="20"/>
          <w:szCs w:val="20"/>
        </w:rPr>
        <w:t>Madera 3 Usos</w:t>
      </w:r>
    </w:p>
    <w:p w:rsidR="00A97782" w:rsidRPr="000529F6" w:rsidRDefault="00A97782" w:rsidP="00BB79A1">
      <w:pPr>
        <w:pStyle w:val="Prrafodelista"/>
        <w:ind w:left="1416"/>
        <w:jc w:val="both"/>
        <w:rPr>
          <w:rFonts w:asciiTheme="minorHAnsi" w:hAnsiTheme="minorHAnsi" w:cstheme="minorHAnsi"/>
          <w:sz w:val="20"/>
          <w:szCs w:val="20"/>
        </w:rPr>
      </w:pP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A97782" w:rsidRPr="000529F6" w:rsidRDefault="00A97782" w:rsidP="00BB79A1">
      <w:pPr>
        <w:pStyle w:val="Prrafodelista"/>
        <w:ind w:left="1416"/>
        <w:jc w:val="both"/>
        <w:rPr>
          <w:rFonts w:asciiTheme="minorHAnsi" w:hAnsiTheme="minorHAnsi" w:cstheme="minorHAnsi"/>
          <w:sz w:val="20"/>
          <w:szCs w:val="20"/>
        </w:rPr>
      </w:pP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Se hará uso de una mezcladora mecánica en la preparación del hormigón para el presente ítem  a objeto de obtener homogeneidad en la calidad del concreto.</w:t>
      </w:r>
    </w:p>
    <w:p w:rsidR="00A97782" w:rsidRPr="000529F6"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A97782"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0529F6">
          <w:rPr>
            <w:rFonts w:asciiTheme="minorHAnsi" w:hAnsiTheme="minorHAnsi" w:cstheme="minorHAnsi"/>
            <w:sz w:val="20"/>
            <w:szCs w:val="20"/>
          </w:rPr>
          <w:t>15 a</w:t>
        </w:r>
      </w:smartTag>
      <w:smartTag w:uri="urn:schemas-microsoft-com:office:smarttags" w:element="metricconverter">
        <w:smartTagPr>
          <w:attr w:name="ProductID" w:val="20 cm"/>
        </w:smartTagPr>
        <w:r w:rsidRPr="000529F6">
          <w:rPr>
            <w:rFonts w:asciiTheme="minorHAnsi" w:hAnsiTheme="minorHAnsi" w:cstheme="minorHAnsi"/>
            <w:sz w:val="20"/>
            <w:szCs w:val="20"/>
          </w:rPr>
          <w:t>20 cm</w:t>
        </w:r>
      </w:smartTag>
      <w:r w:rsidRPr="000529F6">
        <w:rPr>
          <w:rFonts w:asciiTheme="minorHAnsi" w:hAnsiTheme="minorHAnsi" w:cstheme="minorHAnsi"/>
          <w:sz w:val="20"/>
          <w:szCs w:val="20"/>
        </w:rPr>
        <w:t>., introduciendo en esta capa las piedras en el volumen necesario y después se vaciarán las capas restantes.</w:t>
      </w:r>
    </w:p>
    <w:p w:rsidR="00A97782" w:rsidRPr="000529F6" w:rsidRDefault="00A97782" w:rsidP="00BB79A1">
      <w:pPr>
        <w:pStyle w:val="Prrafodelista"/>
        <w:ind w:left="1416"/>
        <w:jc w:val="both"/>
        <w:rPr>
          <w:rFonts w:asciiTheme="minorHAnsi" w:hAnsiTheme="minorHAnsi" w:cstheme="minorHAnsi"/>
          <w:sz w:val="20"/>
          <w:szCs w:val="20"/>
        </w:rPr>
      </w:pPr>
    </w:p>
    <w:p w:rsidR="00A97782"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El hormigón se compactará mediante barretas o varillas de fierro.</w:t>
      </w:r>
    </w:p>
    <w:p w:rsidR="00A97782" w:rsidRPr="000529F6" w:rsidRDefault="00A97782" w:rsidP="00BB79A1">
      <w:pPr>
        <w:pStyle w:val="Prrafodelista"/>
        <w:ind w:left="1416"/>
        <w:jc w:val="both"/>
        <w:rPr>
          <w:rFonts w:asciiTheme="minorHAnsi" w:hAnsiTheme="minorHAnsi" w:cstheme="minorHAnsi"/>
          <w:sz w:val="20"/>
          <w:szCs w:val="20"/>
        </w:rPr>
      </w:pPr>
    </w:p>
    <w:p w:rsidR="00A97782"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El CONTRATISTA mantendrá el hormigón húmedo y protegido contra los agentes atmosféricos que pudieran perjudicarlo.</w:t>
      </w:r>
    </w:p>
    <w:p w:rsidR="00A97782"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 xml:space="preserve">El acabado de los muros será del tipo </w:t>
      </w:r>
      <w:proofErr w:type="spellStart"/>
      <w:r w:rsidRPr="000529F6">
        <w:rPr>
          <w:rFonts w:asciiTheme="minorHAnsi" w:hAnsiTheme="minorHAnsi" w:cstheme="minorHAnsi"/>
          <w:sz w:val="20"/>
          <w:szCs w:val="20"/>
        </w:rPr>
        <w:t>frotachado</w:t>
      </w:r>
      <w:proofErr w:type="spellEnd"/>
      <w:r w:rsidRPr="000529F6">
        <w:rPr>
          <w:rFonts w:asciiTheme="minorHAnsi" w:hAnsiTheme="minorHAnsi" w:cstheme="minorHAnsi"/>
          <w:sz w:val="20"/>
          <w:szCs w:val="20"/>
        </w:rPr>
        <w:t xml:space="preserve"> o enlucido con impermeabilizante de acuerdo a lo señalado en el formulario de presentación de propuestas y /o instrucciones del SUPERVISOR de Obra. </w:t>
      </w:r>
    </w:p>
    <w:p w:rsidR="00A97782" w:rsidRPr="000529F6" w:rsidRDefault="00A97782" w:rsidP="00BB79A1">
      <w:pPr>
        <w:pStyle w:val="Prrafodelista"/>
        <w:ind w:left="1416"/>
        <w:jc w:val="both"/>
        <w:rPr>
          <w:rFonts w:asciiTheme="minorHAnsi" w:hAnsiTheme="minorHAnsi" w:cstheme="minorHAnsi"/>
          <w:sz w:val="20"/>
          <w:szCs w:val="20"/>
        </w:rPr>
      </w:pPr>
    </w:p>
    <w:p w:rsidR="00A97782"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Para la medición de los agregados en volumen, se utilizarán recipientes indeformables, no permitiéndose el empleo de carretillas para este efecto.</w:t>
      </w:r>
    </w:p>
    <w:p w:rsidR="00A97782" w:rsidRPr="000529F6" w:rsidRDefault="00A97782" w:rsidP="00BB79A1">
      <w:pPr>
        <w:pStyle w:val="Prrafodelista"/>
        <w:ind w:left="1416"/>
        <w:jc w:val="both"/>
        <w:rPr>
          <w:rFonts w:asciiTheme="minorHAnsi" w:hAnsiTheme="minorHAnsi" w:cstheme="minorHAnsi"/>
          <w:sz w:val="20"/>
          <w:szCs w:val="20"/>
        </w:rPr>
      </w:pPr>
    </w:p>
    <w:p w:rsidR="00A97782"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Los encofrados deberán ser rectos, libres de deformaciones o torceduras y de resistencia suficiente para contener el hormigón ciclópeo y resistir los esfuerzos que ocas</w:t>
      </w:r>
      <w:r>
        <w:rPr>
          <w:rFonts w:asciiTheme="minorHAnsi" w:hAnsiTheme="minorHAnsi" w:cstheme="minorHAnsi"/>
          <w:sz w:val="20"/>
          <w:szCs w:val="20"/>
        </w:rPr>
        <w:t>ione el vaciado sin deformarse.</w:t>
      </w:r>
    </w:p>
    <w:p w:rsidR="00A97782" w:rsidRPr="000529F6" w:rsidRDefault="00A97782" w:rsidP="00BB79A1">
      <w:pPr>
        <w:pStyle w:val="Prrafodelista"/>
        <w:ind w:left="1416"/>
        <w:jc w:val="both"/>
        <w:rPr>
          <w:rFonts w:asciiTheme="minorHAnsi" w:hAnsiTheme="minorHAnsi" w:cstheme="minorHAnsi"/>
          <w:sz w:val="20"/>
          <w:szCs w:val="20"/>
        </w:rPr>
      </w:pPr>
    </w:p>
    <w:p w:rsidR="00A97782"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 xml:space="preserve">El vaciado en el caso de muros o cordones se realizará por capas de </w:t>
      </w:r>
      <w:smartTag w:uri="urn:schemas-microsoft-com:office:smarttags" w:element="metricconverter">
        <w:smartTagPr>
          <w:attr w:name="ProductID" w:val="20 cm"/>
        </w:smartTagPr>
        <w:r w:rsidRPr="000529F6">
          <w:rPr>
            <w:rFonts w:asciiTheme="minorHAnsi" w:hAnsiTheme="minorHAnsi" w:cstheme="minorHAnsi"/>
            <w:sz w:val="20"/>
            <w:szCs w:val="20"/>
          </w:rPr>
          <w:t>20 cm</w:t>
        </w:r>
      </w:smartTag>
      <w:r w:rsidRPr="000529F6">
        <w:rPr>
          <w:rFonts w:asciiTheme="minorHAnsi" w:hAnsiTheme="minorHAnsi" w:cstheme="minorHAnsi"/>
          <w:sz w:val="20"/>
          <w:szCs w:val="20"/>
        </w:rPr>
        <w:t xml:space="preserve">. de espesor, dentro de las cuales se colocarán las piedras </w:t>
      </w:r>
      <w:proofErr w:type="spellStart"/>
      <w:r w:rsidRPr="000529F6">
        <w:rPr>
          <w:rFonts w:asciiTheme="minorHAnsi" w:hAnsiTheme="minorHAnsi" w:cstheme="minorHAnsi"/>
          <w:sz w:val="20"/>
          <w:szCs w:val="20"/>
        </w:rPr>
        <w:t>desplazadoras</w:t>
      </w:r>
      <w:proofErr w:type="spellEnd"/>
      <w:r w:rsidRPr="000529F6">
        <w:rPr>
          <w:rFonts w:asciiTheme="minorHAnsi" w:hAnsiTheme="minorHAnsi" w:cstheme="minorHAnsi"/>
          <w:sz w:val="20"/>
          <w:szCs w:val="20"/>
        </w:rPr>
        <w:t>, cuidando que entre piedra y piedra exista suficiente espacio para que sean completamente cubiertas por el hormigón.</w:t>
      </w:r>
    </w:p>
    <w:p w:rsidR="00A97782" w:rsidRPr="000529F6" w:rsidRDefault="00A97782" w:rsidP="00BB79A1">
      <w:pPr>
        <w:pStyle w:val="Prrafodelista"/>
        <w:ind w:left="1416"/>
        <w:jc w:val="both"/>
        <w:rPr>
          <w:rFonts w:asciiTheme="minorHAnsi" w:hAnsiTheme="minorHAnsi" w:cstheme="minorHAnsi"/>
          <w:sz w:val="20"/>
          <w:szCs w:val="20"/>
        </w:rPr>
      </w:pPr>
    </w:p>
    <w:p w:rsidR="00A97782"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La remoción de los encofrados se podrá realizar recién a las cuarenta y ocho horas de haberse efectuado el vaciado.</w:t>
      </w:r>
    </w:p>
    <w:p w:rsidR="00A97782" w:rsidRPr="000529F6" w:rsidRDefault="00A97782" w:rsidP="00BB79A1">
      <w:pPr>
        <w:pStyle w:val="Prrafodelista"/>
        <w:ind w:left="1416"/>
        <w:jc w:val="both"/>
        <w:rPr>
          <w:rFonts w:asciiTheme="minorHAnsi" w:hAnsiTheme="minorHAnsi" w:cstheme="minorHAnsi"/>
          <w:sz w:val="20"/>
          <w:szCs w:val="20"/>
        </w:rPr>
      </w:pPr>
    </w:p>
    <w:p w:rsidR="00A97782"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El vaciado del Hormigón será realizado con mezcladora mecánica, está prohibido realizar el mezclado manual.</w:t>
      </w:r>
    </w:p>
    <w:p w:rsidR="00A97782" w:rsidRPr="000529F6" w:rsidRDefault="00A97782" w:rsidP="00BB79A1">
      <w:pPr>
        <w:pStyle w:val="Prrafodelista"/>
        <w:ind w:left="1416"/>
        <w:jc w:val="both"/>
        <w:rPr>
          <w:rFonts w:asciiTheme="minorHAnsi" w:hAnsiTheme="minorHAnsi" w:cstheme="minorHAnsi"/>
          <w:sz w:val="20"/>
          <w:szCs w:val="20"/>
        </w:rPr>
      </w:pP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A97782" w:rsidRPr="000529F6" w:rsidRDefault="00A97782" w:rsidP="00BB79A1">
      <w:pPr>
        <w:pStyle w:val="Prrafodelista"/>
        <w:ind w:left="1416"/>
        <w:jc w:val="both"/>
        <w:rPr>
          <w:rFonts w:asciiTheme="minorHAnsi" w:hAnsiTheme="minorHAnsi" w:cstheme="minorHAnsi"/>
          <w:sz w:val="20"/>
          <w:szCs w:val="20"/>
        </w:rPr>
      </w:pP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Se deberá tener cuidado que el mortero penetre en forma completa en los espacios entre piedra y piedra, valiéndose para ello de golpes con varillas de fierro.</w:t>
      </w:r>
    </w:p>
    <w:p w:rsidR="00A97782" w:rsidRPr="000529F6"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A97782" w:rsidRPr="00C02EDD" w:rsidRDefault="00A97782" w:rsidP="00BB79A1">
      <w:pPr>
        <w:pStyle w:val="Prrafodelista"/>
        <w:ind w:left="1416"/>
        <w:contextualSpacing/>
        <w:jc w:val="both"/>
        <w:rPr>
          <w:rFonts w:asciiTheme="minorHAnsi" w:hAnsiTheme="minorHAnsi" w:cstheme="minorHAnsi"/>
          <w:kern w:val="28"/>
          <w:sz w:val="20"/>
          <w:szCs w:val="20"/>
        </w:rPr>
      </w:pPr>
      <w:r w:rsidRPr="00C02EDD">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97782" w:rsidRPr="00C02EDD" w:rsidRDefault="00A97782" w:rsidP="00BB79A1">
      <w:pPr>
        <w:pStyle w:val="Prrafodelista"/>
        <w:ind w:left="1416"/>
        <w:contextualSpacing/>
        <w:jc w:val="both"/>
        <w:rPr>
          <w:rFonts w:asciiTheme="minorHAnsi" w:hAnsiTheme="minorHAnsi" w:cstheme="minorHAnsi"/>
          <w:kern w:val="28"/>
          <w:sz w:val="20"/>
          <w:szCs w:val="20"/>
        </w:rPr>
      </w:pPr>
    </w:p>
    <w:p w:rsidR="00A97782" w:rsidRPr="00C02EDD" w:rsidRDefault="00A97782" w:rsidP="00BB79A1">
      <w:pPr>
        <w:pStyle w:val="Prrafodelista"/>
        <w:ind w:left="1416"/>
        <w:contextualSpacing/>
        <w:jc w:val="both"/>
        <w:rPr>
          <w:rFonts w:asciiTheme="minorHAnsi" w:hAnsiTheme="minorHAnsi" w:cstheme="minorHAnsi"/>
          <w:kern w:val="28"/>
          <w:sz w:val="20"/>
          <w:szCs w:val="20"/>
        </w:rPr>
      </w:pPr>
      <w:r w:rsidRPr="00C02EDD">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97782" w:rsidRPr="00C02EDD" w:rsidRDefault="00A97782" w:rsidP="00BB79A1">
      <w:pPr>
        <w:pStyle w:val="Prrafodelista"/>
        <w:ind w:left="1416"/>
        <w:contextualSpacing/>
        <w:jc w:val="both"/>
        <w:rPr>
          <w:rFonts w:asciiTheme="minorHAnsi" w:hAnsiTheme="minorHAnsi" w:cstheme="minorHAnsi"/>
          <w:kern w:val="28"/>
          <w:sz w:val="20"/>
          <w:szCs w:val="20"/>
        </w:rPr>
      </w:pPr>
    </w:p>
    <w:p w:rsidR="00A97782" w:rsidRPr="00C02EDD" w:rsidRDefault="00A97782" w:rsidP="00BB79A1">
      <w:pPr>
        <w:pStyle w:val="Prrafodelista"/>
        <w:ind w:left="1416"/>
        <w:contextualSpacing/>
        <w:jc w:val="both"/>
        <w:rPr>
          <w:rFonts w:asciiTheme="minorHAnsi" w:hAnsiTheme="minorHAnsi" w:cstheme="minorHAnsi"/>
          <w:kern w:val="28"/>
          <w:sz w:val="20"/>
          <w:szCs w:val="20"/>
        </w:rPr>
      </w:pPr>
      <w:r w:rsidRPr="00C02EDD">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97782" w:rsidRPr="00C02EDD" w:rsidRDefault="00A97782" w:rsidP="00BB79A1">
      <w:pPr>
        <w:pStyle w:val="Prrafodelista"/>
        <w:ind w:left="1416"/>
        <w:contextualSpacing/>
        <w:jc w:val="both"/>
        <w:rPr>
          <w:rFonts w:asciiTheme="minorHAnsi" w:hAnsiTheme="minorHAnsi" w:cstheme="minorHAnsi"/>
          <w:kern w:val="28"/>
          <w:sz w:val="20"/>
          <w:szCs w:val="20"/>
        </w:rPr>
      </w:pPr>
    </w:p>
    <w:p w:rsidR="00A97782" w:rsidRDefault="00A97782" w:rsidP="00BB79A1">
      <w:pPr>
        <w:pStyle w:val="Prrafodelista"/>
        <w:ind w:left="1416"/>
        <w:contextualSpacing/>
        <w:jc w:val="both"/>
        <w:rPr>
          <w:rFonts w:asciiTheme="minorHAnsi" w:hAnsiTheme="minorHAnsi" w:cstheme="minorHAnsi"/>
          <w:kern w:val="28"/>
          <w:sz w:val="20"/>
          <w:szCs w:val="20"/>
        </w:rPr>
      </w:pPr>
      <w:r w:rsidRPr="00C02EDD">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42709" w:rsidRDefault="00A42709" w:rsidP="00BB79A1">
      <w:pPr>
        <w:pStyle w:val="Prrafodelista"/>
        <w:ind w:left="1416"/>
        <w:contextualSpacing/>
        <w:jc w:val="both"/>
        <w:rPr>
          <w:rFonts w:asciiTheme="minorHAnsi" w:hAnsiTheme="minorHAnsi" w:cstheme="minorHAnsi"/>
          <w:kern w:val="28"/>
          <w:sz w:val="20"/>
          <w:szCs w:val="20"/>
        </w:rPr>
      </w:pPr>
    </w:p>
    <w:p w:rsidR="00A97782" w:rsidRDefault="00A97782"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A97782" w:rsidRPr="00C02EDD" w:rsidRDefault="00A97782" w:rsidP="00D33BA8">
      <w:pPr>
        <w:pStyle w:val="Prrafodelista"/>
        <w:ind w:left="1416"/>
        <w:jc w:val="both"/>
        <w:rPr>
          <w:rFonts w:asciiTheme="minorHAnsi" w:hAnsiTheme="minorHAnsi" w:cstheme="minorHAnsi"/>
          <w:sz w:val="20"/>
          <w:szCs w:val="20"/>
        </w:rPr>
      </w:pPr>
      <w:r w:rsidRPr="00C02EDD">
        <w:rPr>
          <w:rFonts w:asciiTheme="minorHAnsi" w:hAnsiTheme="minorHAnsi" w:cstheme="minorHAnsi"/>
          <w:sz w:val="20"/>
          <w:szCs w:val="20"/>
        </w:rPr>
        <w:t>La medición se la realizará por metro cubico.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BF74E1" w:rsidRDefault="00BF74E1" w:rsidP="00A97782">
      <w:pPr>
        <w:ind w:left="720"/>
        <w:rPr>
          <w:rFonts w:ascii="Calibri" w:hAnsi="Calibri"/>
          <w:b/>
          <w:color w:val="000000"/>
          <w:sz w:val="22"/>
          <w:szCs w:val="22"/>
          <w:lang w:val="es-BO" w:eastAsia="es-BO"/>
        </w:rPr>
      </w:pPr>
    </w:p>
    <w:p w:rsidR="00BF74E1" w:rsidRPr="00C02EDD" w:rsidRDefault="00BF74E1" w:rsidP="00A97782">
      <w:pPr>
        <w:ind w:left="720"/>
        <w:rPr>
          <w:rFonts w:ascii="Calibri" w:hAnsi="Calibri"/>
          <w:b/>
          <w:color w:val="000000"/>
          <w:sz w:val="22"/>
          <w:szCs w:val="22"/>
          <w:lang w:val="es-BO" w:eastAsia="es-BO"/>
        </w:rPr>
      </w:pPr>
    </w:p>
    <w:p w:rsidR="00155592" w:rsidRPr="00155592" w:rsidRDefault="00155592" w:rsidP="00155592">
      <w:pPr>
        <w:pStyle w:val="Prrafodelista"/>
        <w:numPr>
          <w:ilvl w:val="0"/>
          <w:numId w:val="30"/>
        </w:numPr>
        <w:rPr>
          <w:rFonts w:asciiTheme="minorHAnsi" w:hAnsiTheme="minorHAnsi" w:cstheme="minorHAnsi"/>
          <w:b/>
          <w:sz w:val="20"/>
          <w:szCs w:val="20"/>
        </w:rPr>
      </w:pPr>
      <w:r w:rsidRPr="00155592">
        <w:rPr>
          <w:rFonts w:ascii="Calibri" w:hAnsi="Calibri"/>
          <w:b/>
          <w:color w:val="2E74B5" w:themeColor="accent1" w:themeShade="BF"/>
          <w:sz w:val="22"/>
          <w:szCs w:val="22"/>
          <w:lang w:val="es-BO" w:eastAsia="es-BO"/>
        </w:rPr>
        <w:t xml:space="preserve">REPOSICIÓN DE </w:t>
      </w:r>
      <w:r w:rsidR="009C1B05">
        <w:rPr>
          <w:rFonts w:ascii="Calibri" w:hAnsi="Calibri"/>
          <w:b/>
          <w:color w:val="2E74B5" w:themeColor="accent1" w:themeShade="BF"/>
          <w:sz w:val="22"/>
          <w:szCs w:val="22"/>
          <w:lang w:val="es-BO" w:eastAsia="es-BO"/>
        </w:rPr>
        <w:t>EMPEDRADO</w:t>
      </w:r>
    </w:p>
    <w:p w:rsidR="00A97782" w:rsidRPr="00155592" w:rsidRDefault="00A97782" w:rsidP="00155592">
      <w:pPr>
        <w:pStyle w:val="Prrafodelista"/>
        <w:ind w:left="720"/>
        <w:rPr>
          <w:rFonts w:asciiTheme="minorHAnsi" w:hAnsiTheme="minorHAnsi" w:cstheme="minorHAnsi"/>
          <w:b/>
          <w:sz w:val="20"/>
          <w:szCs w:val="20"/>
        </w:rPr>
      </w:pPr>
      <w:r w:rsidRPr="00155592">
        <w:rPr>
          <w:rFonts w:asciiTheme="minorHAnsi" w:hAnsiTheme="minorHAnsi" w:cstheme="minorHAnsi"/>
          <w:b/>
          <w:sz w:val="20"/>
          <w:szCs w:val="20"/>
        </w:rPr>
        <w:t>UNIDAD: Metro Cuadrado (m2)</w:t>
      </w:r>
    </w:p>
    <w:p w:rsidR="00A97782" w:rsidRPr="00B413CB" w:rsidRDefault="00A97782" w:rsidP="00A97782">
      <w:pPr>
        <w:pStyle w:val="Prrafodelista"/>
        <w:ind w:left="720"/>
        <w:rPr>
          <w:rFonts w:ascii="Calibri" w:hAnsi="Calibri"/>
          <w:b/>
          <w:color w:val="2E74B5" w:themeColor="accent1" w:themeShade="BF"/>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155592" w:rsidRDefault="009C1B05" w:rsidP="00D33BA8">
      <w:pPr>
        <w:pStyle w:val="Prrafodelista"/>
        <w:ind w:left="1416"/>
        <w:jc w:val="both"/>
        <w:rPr>
          <w:rFonts w:asciiTheme="minorHAnsi" w:hAnsiTheme="minorHAnsi" w:cstheme="minorHAnsi"/>
          <w:sz w:val="20"/>
          <w:szCs w:val="20"/>
        </w:rPr>
      </w:pPr>
      <w:r w:rsidRPr="009C1B05">
        <w:rPr>
          <w:rFonts w:asciiTheme="minorHAnsi" w:hAnsiTheme="minorHAnsi" w:cstheme="minorHAnsi"/>
          <w:sz w:val="20"/>
          <w:szCs w:val="20"/>
        </w:rPr>
        <w:t>Este ítem comprende la reposición de empedrado para calzadas y veredas. Se conoce como empedrado, a aquella capa de rodadura elaborada con piedra, la misma que se ejecuta sobre una capa de apoyo debidamente terminado y de acuerdo las especificaciones técnicas.</w:t>
      </w:r>
    </w:p>
    <w:p w:rsidR="00E53BD8" w:rsidRDefault="00E53BD8" w:rsidP="00D33BA8">
      <w:pPr>
        <w:pStyle w:val="Prrafodelista"/>
        <w:ind w:left="1416"/>
        <w:jc w:val="both"/>
        <w:rPr>
          <w:rFonts w:asciiTheme="minorHAnsi" w:hAnsiTheme="minorHAnsi" w:cstheme="minorHAnsi"/>
          <w:sz w:val="20"/>
          <w:szCs w:val="20"/>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9C1B05" w:rsidRDefault="009C1B05" w:rsidP="009C1B05">
      <w:pPr>
        <w:pStyle w:val="Prrafodelista"/>
        <w:spacing w:before="100" w:beforeAutospacing="1" w:after="100" w:afterAutospacing="1"/>
        <w:ind w:left="1416"/>
        <w:contextualSpacing/>
        <w:jc w:val="both"/>
        <w:rPr>
          <w:rFonts w:asciiTheme="minorHAnsi" w:hAnsiTheme="minorHAnsi" w:cstheme="minorHAnsi"/>
          <w:sz w:val="20"/>
          <w:szCs w:val="20"/>
        </w:rPr>
      </w:pPr>
      <w:r w:rsidRPr="009C1B05">
        <w:rPr>
          <w:rFonts w:asciiTheme="minorHAnsi" w:hAnsiTheme="minorHAnsi" w:cstheme="minorHAnsi"/>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9C1B05" w:rsidRPr="009C1B05" w:rsidRDefault="009C1B05" w:rsidP="009C1B05">
      <w:pPr>
        <w:pStyle w:val="Prrafodelista"/>
        <w:spacing w:before="100" w:beforeAutospacing="1" w:after="100" w:afterAutospacing="1"/>
        <w:ind w:left="1416"/>
        <w:contextualSpacing/>
        <w:jc w:val="both"/>
        <w:rPr>
          <w:rFonts w:asciiTheme="minorHAnsi" w:hAnsiTheme="minorHAnsi" w:cstheme="minorHAnsi"/>
          <w:sz w:val="20"/>
          <w:szCs w:val="20"/>
        </w:rPr>
      </w:pPr>
    </w:p>
    <w:p w:rsidR="009C1B05" w:rsidRDefault="009C1B05" w:rsidP="009C1B05">
      <w:pPr>
        <w:pStyle w:val="Prrafodelista"/>
        <w:spacing w:before="100" w:beforeAutospacing="1" w:after="100" w:afterAutospacing="1"/>
        <w:ind w:left="1416"/>
        <w:contextualSpacing/>
        <w:jc w:val="both"/>
        <w:rPr>
          <w:rFonts w:asciiTheme="minorHAnsi" w:hAnsiTheme="minorHAnsi" w:cstheme="minorHAnsi"/>
          <w:sz w:val="20"/>
          <w:szCs w:val="20"/>
        </w:rPr>
      </w:pPr>
      <w:r w:rsidRPr="009C1B05">
        <w:rPr>
          <w:rFonts w:asciiTheme="minorHAnsi" w:hAnsiTheme="minorHAnsi" w:cstheme="minorHAnsi"/>
          <w:sz w:val="20"/>
          <w:szCs w:val="20"/>
        </w:rPr>
        <w:t xml:space="preserve">Los materiales a emplearse serán: piedra manzana y arena fina para el respectivo calafateado. </w:t>
      </w:r>
    </w:p>
    <w:p w:rsidR="009C1B05" w:rsidRPr="009C1B05" w:rsidRDefault="009C1B05" w:rsidP="009C1B05">
      <w:pPr>
        <w:pStyle w:val="Prrafodelista"/>
        <w:spacing w:before="100" w:beforeAutospacing="1" w:after="100" w:afterAutospacing="1"/>
        <w:ind w:left="1416"/>
        <w:contextualSpacing/>
        <w:jc w:val="both"/>
        <w:rPr>
          <w:rFonts w:asciiTheme="minorHAnsi" w:hAnsiTheme="minorHAnsi" w:cstheme="minorHAnsi"/>
          <w:sz w:val="20"/>
          <w:szCs w:val="20"/>
        </w:rPr>
      </w:pPr>
    </w:p>
    <w:p w:rsidR="009C1B05" w:rsidRDefault="009C1B05" w:rsidP="009C1B05">
      <w:pPr>
        <w:pStyle w:val="Prrafodelista"/>
        <w:spacing w:before="100" w:beforeAutospacing="1" w:after="100" w:afterAutospacing="1"/>
        <w:ind w:left="1416"/>
        <w:contextualSpacing/>
        <w:jc w:val="both"/>
        <w:rPr>
          <w:rFonts w:asciiTheme="minorHAnsi" w:hAnsiTheme="minorHAnsi" w:cstheme="minorHAnsi"/>
          <w:sz w:val="20"/>
          <w:szCs w:val="20"/>
        </w:rPr>
      </w:pPr>
      <w:r w:rsidRPr="009C1B05">
        <w:rPr>
          <w:rFonts w:asciiTheme="minorHAnsi" w:hAnsiTheme="minorHAnsi" w:cstheme="minorHAnsi"/>
          <w:sz w:val="20"/>
          <w:szCs w:val="20"/>
        </w:rPr>
        <w:t>La piedra a emplearse</w:t>
      </w:r>
      <w:r>
        <w:rPr>
          <w:rFonts w:asciiTheme="minorHAnsi" w:hAnsiTheme="minorHAnsi" w:cstheme="minorHAnsi"/>
          <w:sz w:val="20"/>
          <w:szCs w:val="20"/>
        </w:rPr>
        <w:t xml:space="preserve"> será llamada “piedra manzana” </w:t>
      </w:r>
      <w:r w:rsidRPr="009C1B05">
        <w:rPr>
          <w:rFonts w:asciiTheme="minorHAnsi" w:hAnsiTheme="minorHAnsi" w:cstheme="minorHAnsi"/>
          <w:sz w:val="20"/>
          <w:szCs w:val="20"/>
        </w:rPr>
        <w:t xml:space="preserve">la </w:t>
      </w:r>
      <w:r w:rsidR="00095F70" w:rsidRPr="009C1B05">
        <w:rPr>
          <w:rFonts w:asciiTheme="minorHAnsi" w:hAnsiTheme="minorHAnsi" w:cstheme="minorHAnsi"/>
          <w:sz w:val="20"/>
          <w:szCs w:val="20"/>
        </w:rPr>
        <w:t>misma que</w:t>
      </w:r>
      <w:r w:rsidRPr="009C1B05">
        <w:rPr>
          <w:rFonts w:asciiTheme="minorHAnsi" w:hAnsiTheme="minorHAnsi" w:cstheme="minorHAnsi"/>
          <w:sz w:val="20"/>
          <w:szCs w:val="20"/>
        </w:rPr>
        <w:t xml:space="preserve"> fue retirada al momento de iniciar los trabajos de remoción.</w:t>
      </w:r>
    </w:p>
    <w:p w:rsidR="00155592" w:rsidRDefault="00155592" w:rsidP="00D33BA8">
      <w:pPr>
        <w:pStyle w:val="Prrafodelista"/>
        <w:spacing w:before="100" w:beforeAutospacing="1" w:after="100" w:afterAutospacing="1"/>
        <w:ind w:left="1416"/>
        <w:contextualSpacing/>
        <w:jc w:val="both"/>
        <w:rPr>
          <w:rFonts w:asciiTheme="minorHAnsi" w:hAnsiTheme="minorHAnsi" w:cstheme="minorHAnsi"/>
          <w:sz w:val="20"/>
          <w:szCs w:val="20"/>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9C1B05" w:rsidRDefault="009C1B05" w:rsidP="009C1B05">
      <w:pPr>
        <w:ind w:left="1416"/>
        <w:jc w:val="both"/>
        <w:rPr>
          <w:rFonts w:asciiTheme="minorHAnsi" w:hAnsiTheme="minorHAnsi" w:cstheme="minorHAnsi"/>
          <w:sz w:val="20"/>
          <w:szCs w:val="20"/>
        </w:rPr>
      </w:pPr>
      <w:r w:rsidRPr="009C1B05">
        <w:rPr>
          <w:rFonts w:asciiTheme="minorHAnsi" w:hAnsiTheme="minorHAnsi" w:cstheme="minorHAnsi"/>
          <w:sz w:val="20"/>
          <w:szCs w:val="20"/>
        </w:rPr>
        <w:t xml:space="preserve">Los trabajos de reposición de empedrado serán ejecutados una vez que se haya logrado la compactación del material de relleno y haya sido aprobado por el SUPERVISOR, se colocaran </w:t>
      </w:r>
      <w:r w:rsidRPr="009C1B05">
        <w:rPr>
          <w:rFonts w:asciiTheme="minorHAnsi" w:hAnsiTheme="minorHAnsi" w:cstheme="minorHAnsi"/>
          <w:sz w:val="20"/>
          <w:szCs w:val="20"/>
        </w:rPr>
        <w:lastRenderedPageBreak/>
        <w:t>las piedras "enclavadas" en el terreno, fijando previamente las "maestras" que deberán ser alineadas y puestas a nivel adecuado conforme a la cercha. Se debe conservar el bombeo de acuerdo al diseño original en caso de ser vía vehicular.</w:t>
      </w:r>
    </w:p>
    <w:p w:rsidR="009C1B05" w:rsidRPr="009C1B05" w:rsidRDefault="009C1B05" w:rsidP="009C1B05">
      <w:pPr>
        <w:ind w:left="1416"/>
        <w:jc w:val="both"/>
        <w:rPr>
          <w:rFonts w:asciiTheme="minorHAnsi" w:hAnsiTheme="minorHAnsi" w:cstheme="minorHAnsi"/>
          <w:sz w:val="20"/>
          <w:szCs w:val="20"/>
        </w:rPr>
      </w:pPr>
    </w:p>
    <w:p w:rsidR="009C1B05" w:rsidRDefault="009C1B05" w:rsidP="009C1B05">
      <w:pPr>
        <w:ind w:left="1416"/>
        <w:jc w:val="both"/>
        <w:rPr>
          <w:rFonts w:asciiTheme="minorHAnsi" w:hAnsiTheme="minorHAnsi" w:cstheme="minorHAnsi"/>
          <w:sz w:val="20"/>
          <w:szCs w:val="20"/>
        </w:rPr>
      </w:pPr>
      <w:r w:rsidRPr="009C1B05">
        <w:rPr>
          <w:rFonts w:asciiTheme="minorHAnsi" w:hAnsiTheme="minorHAnsi" w:cstheme="minorHAnsi"/>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9C1B05" w:rsidRPr="009C1B05" w:rsidRDefault="009C1B05" w:rsidP="009C1B05">
      <w:pPr>
        <w:ind w:left="1416"/>
        <w:jc w:val="both"/>
        <w:rPr>
          <w:rFonts w:asciiTheme="minorHAnsi" w:hAnsiTheme="minorHAnsi" w:cstheme="minorHAnsi"/>
          <w:sz w:val="20"/>
          <w:szCs w:val="20"/>
        </w:rPr>
      </w:pPr>
    </w:p>
    <w:p w:rsidR="009C1B05" w:rsidRDefault="009C1B05" w:rsidP="009C1B05">
      <w:pPr>
        <w:ind w:left="1416"/>
        <w:jc w:val="both"/>
        <w:rPr>
          <w:rFonts w:asciiTheme="minorHAnsi" w:hAnsiTheme="minorHAnsi" w:cstheme="minorHAnsi"/>
          <w:sz w:val="20"/>
          <w:szCs w:val="20"/>
        </w:rPr>
      </w:pPr>
      <w:r w:rsidRPr="009C1B05">
        <w:rPr>
          <w:rFonts w:asciiTheme="minorHAnsi" w:hAnsiTheme="minorHAnsi" w:cstheme="minorHAnsi"/>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9C1B05" w:rsidRPr="009C1B05" w:rsidRDefault="009C1B05" w:rsidP="009C1B05">
      <w:pPr>
        <w:ind w:left="1416"/>
        <w:jc w:val="both"/>
        <w:rPr>
          <w:rFonts w:asciiTheme="minorHAnsi" w:hAnsiTheme="minorHAnsi" w:cstheme="minorHAnsi"/>
          <w:sz w:val="20"/>
          <w:szCs w:val="20"/>
        </w:rPr>
      </w:pPr>
    </w:p>
    <w:p w:rsidR="009C1B05" w:rsidRDefault="009C1B05" w:rsidP="009C1B05">
      <w:pPr>
        <w:ind w:left="1416"/>
        <w:jc w:val="both"/>
        <w:rPr>
          <w:rFonts w:asciiTheme="minorHAnsi" w:hAnsiTheme="minorHAnsi" w:cstheme="minorHAnsi"/>
          <w:sz w:val="20"/>
          <w:szCs w:val="20"/>
        </w:rPr>
      </w:pPr>
      <w:r w:rsidRPr="009C1B05">
        <w:rPr>
          <w:rFonts w:asciiTheme="minorHAnsi" w:hAnsiTheme="minorHAnsi" w:cstheme="minorHAnsi"/>
          <w:sz w:val="20"/>
          <w:szCs w:val="20"/>
        </w:rPr>
        <w:t>La piedra manzana será colocada a mano, para ello se deberá emplear un martillo o combo de 2 kg, que servirá para hincar las piedras. Adicionalmente, una vez terminada la capa de empedrado, se deberá compactar la misma.</w:t>
      </w:r>
    </w:p>
    <w:p w:rsidR="009C1B05" w:rsidRPr="009C1B05" w:rsidRDefault="009C1B05" w:rsidP="009C1B05">
      <w:pPr>
        <w:ind w:left="1416"/>
        <w:jc w:val="both"/>
        <w:rPr>
          <w:rFonts w:asciiTheme="minorHAnsi" w:hAnsiTheme="minorHAnsi" w:cstheme="minorHAnsi"/>
          <w:sz w:val="20"/>
          <w:szCs w:val="20"/>
        </w:rPr>
      </w:pPr>
    </w:p>
    <w:p w:rsidR="009C1B05" w:rsidRDefault="009C1B05" w:rsidP="009C1B05">
      <w:pPr>
        <w:ind w:left="1416"/>
        <w:jc w:val="both"/>
        <w:rPr>
          <w:rFonts w:asciiTheme="minorHAnsi" w:hAnsiTheme="minorHAnsi" w:cstheme="minorHAnsi"/>
          <w:sz w:val="20"/>
          <w:szCs w:val="20"/>
        </w:rPr>
      </w:pPr>
      <w:r w:rsidRPr="009C1B05">
        <w:rPr>
          <w:rFonts w:asciiTheme="minorHAnsi" w:hAnsiTheme="minorHAnsi" w:cstheme="minorHAnsi"/>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9C1B05" w:rsidRPr="009C1B05" w:rsidRDefault="009C1B05" w:rsidP="009C1B05">
      <w:pPr>
        <w:ind w:left="1416"/>
        <w:jc w:val="both"/>
        <w:rPr>
          <w:rFonts w:asciiTheme="minorHAnsi" w:hAnsiTheme="minorHAnsi" w:cstheme="minorHAnsi"/>
          <w:sz w:val="20"/>
          <w:szCs w:val="20"/>
        </w:rPr>
      </w:pPr>
    </w:p>
    <w:p w:rsidR="009C1B05" w:rsidRDefault="009C1B05" w:rsidP="009C1B05">
      <w:pPr>
        <w:ind w:left="1416"/>
        <w:jc w:val="both"/>
        <w:rPr>
          <w:rFonts w:asciiTheme="minorHAnsi" w:hAnsiTheme="minorHAnsi" w:cstheme="minorHAnsi"/>
          <w:sz w:val="20"/>
          <w:szCs w:val="20"/>
        </w:rPr>
      </w:pPr>
      <w:r w:rsidRPr="009C1B05">
        <w:rPr>
          <w:rFonts w:asciiTheme="minorHAnsi" w:hAnsiTheme="minorHAnsi" w:cstheme="minorHAnsi"/>
          <w:sz w:val="20"/>
          <w:szCs w:val="20"/>
        </w:rPr>
        <w:t>El inicio de esta actividad tendrá un tiempo máximo de cinco días hábiles, una vez concluidas las actividades de relleno y compactado.</w:t>
      </w:r>
    </w:p>
    <w:p w:rsidR="00155592" w:rsidRDefault="00155592" w:rsidP="00155592">
      <w:pPr>
        <w:ind w:left="1416"/>
        <w:jc w:val="both"/>
        <w:rPr>
          <w:rFonts w:asciiTheme="minorHAnsi" w:hAnsiTheme="minorHAnsi" w:cstheme="minorHAnsi"/>
          <w:sz w:val="20"/>
          <w:szCs w:val="20"/>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A97782" w:rsidRPr="00871BB6" w:rsidRDefault="00A97782" w:rsidP="00D33BA8">
      <w:pPr>
        <w:pStyle w:val="Prrafodelista"/>
        <w:ind w:left="1416"/>
        <w:contextualSpacing/>
        <w:jc w:val="both"/>
        <w:rPr>
          <w:rFonts w:asciiTheme="minorHAnsi" w:hAnsiTheme="minorHAnsi" w:cstheme="minorHAnsi"/>
          <w:kern w:val="28"/>
          <w:sz w:val="20"/>
          <w:szCs w:val="20"/>
        </w:rPr>
      </w:pPr>
      <w:r w:rsidRPr="00871BB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97782" w:rsidRPr="00871BB6" w:rsidRDefault="00A97782" w:rsidP="00D33BA8">
      <w:pPr>
        <w:pStyle w:val="Prrafodelista"/>
        <w:ind w:left="1416"/>
        <w:contextualSpacing/>
        <w:jc w:val="both"/>
        <w:rPr>
          <w:rFonts w:asciiTheme="minorHAnsi" w:hAnsiTheme="minorHAnsi" w:cstheme="minorHAnsi"/>
          <w:kern w:val="28"/>
          <w:sz w:val="20"/>
          <w:szCs w:val="20"/>
        </w:rPr>
      </w:pPr>
    </w:p>
    <w:p w:rsidR="00A97782" w:rsidRPr="00871BB6" w:rsidRDefault="00A97782" w:rsidP="00D33BA8">
      <w:pPr>
        <w:pStyle w:val="Prrafodelista"/>
        <w:ind w:left="1416"/>
        <w:contextualSpacing/>
        <w:jc w:val="both"/>
        <w:rPr>
          <w:rFonts w:asciiTheme="minorHAnsi" w:hAnsiTheme="minorHAnsi" w:cstheme="minorHAnsi"/>
          <w:kern w:val="28"/>
          <w:sz w:val="20"/>
          <w:szCs w:val="20"/>
        </w:rPr>
      </w:pPr>
      <w:r w:rsidRPr="00871BB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97782" w:rsidRPr="00871BB6" w:rsidRDefault="00A97782" w:rsidP="00D33BA8">
      <w:pPr>
        <w:pStyle w:val="Prrafodelista"/>
        <w:ind w:left="1416"/>
        <w:contextualSpacing/>
        <w:jc w:val="both"/>
        <w:rPr>
          <w:rFonts w:asciiTheme="minorHAnsi" w:hAnsiTheme="minorHAnsi" w:cstheme="minorHAnsi"/>
          <w:kern w:val="28"/>
          <w:sz w:val="20"/>
          <w:szCs w:val="20"/>
        </w:rPr>
      </w:pPr>
    </w:p>
    <w:p w:rsidR="00A97782" w:rsidRPr="00871BB6" w:rsidRDefault="00A97782" w:rsidP="00D33BA8">
      <w:pPr>
        <w:pStyle w:val="Prrafodelista"/>
        <w:ind w:left="1416"/>
        <w:contextualSpacing/>
        <w:jc w:val="both"/>
        <w:rPr>
          <w:rFonts w:asciiTheme="minorHAnsi" w:hAnsiTheme="minorHAnsi" w:cstheme="minorHAnsi"/>
          <w:kern w:val="28"/>
          <w:sz w:val="20"/>
          <w:szCs w:val="20"/>
        </w:rPr>
      </w:pPr>
      <w:r w:rsidRPr="00871BB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w:t>
      </w:r>
      <w:r w:rsidRPr="00871BB6">
        <w:rPr>
          <w:rFonts w:asciiTheme="minorHAnsi" w:hAnsiTheme="minorHAnsi" w:cstheme="minorHAnsi"/>
          <w:kern w:val="28"/>
          <w:sz w:val="20"/>
          <w:szCs w:val="20"/>
        </w:rPr>
        <w:lastRenderedPageBreak/>
        <w:t xml:space="preserve">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97782" w:rsidRPr="00871BB6" w:rsidRDefault="00A97782" w:rsidP="00D33BA8">
      <w:pPr>
        <w:pStyle w:val="Prrafodelista"/>
        <w:ind w:left="1416"/>
        <w:contextualSpacing/>
        <w:jc w:val="both"/>
        <w:rPr>
          <w:rFonts w:asciiTheme="minorHAnsi" w:hAnsiTheme="minorHAnsi" w:cstheme="minorHAnsi"/>
          <w:kern w:val="28"/>
          <w:sz w:val="20"/>
          <w:szCs w:val="20"/>
        </w:rPr>
      </w:pPr>
    </w:p>
    <w:p w:rsidR="00A97782" w:rsidRPr="00871BB6" w:rsidRDefault="00A97782" w:rsidP="00D33BA8">
      <w:pPr>
        <w:pStyle w:val="Prrafodelista"/>
        <w:ind w:left="1416"/>
        <w:contextualSpacing/>
        <w:jc w:val="both"/>
        <w:rPr>
          <w:rFonts w:asciiTheme="minorHAnsi" w:hAnsiTheme="minorHAnsi" w:cstheme="minorHAnsi"/>
          <w:kern w:val="28"/>
          <w:sz w:val="20"/>
          <w:szCs w:val="20"/>
        </w:rPr>
      </w:pPr>
      <w:r w:rsidRPr="00871BB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97782" w:rsidRPr="00871BB6"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9C1B05" w:rsidRDefault="009C1B05" w:rsidP="009C1B05">
      <w:pPr>
        <w:pStyle w:val="Prrafodelista"/>
        <w:ind w:left="1416"/>
        <w:jc w:val="both"/>
        <w:rPr>
          <w:rFonts w:ascii="Calibri" w:hAnsi="Calibri"/>
          <w:color w:val="000000"/>
          <w:sz w:val="20"/>
          <w:szCs w:val="20"/>
          <w:lang w:val="es-BO" w:eastAsia="es-BO"/>
        </w:rPr>
      </w:pPr>
      <w:r w:rsidRPr="009C1B05">
        <w:rPr>
          <w:rFonts w:ascii="Calibri" w:hAnsi="Calibri"/>
          <w:color w:val="000000"/>
          <w:sz w:val="20"/>
          <w:szCs w:val="20"/>
          <w:lang w:val="es-BO" w:eastAsia="es-BO"/>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9C1B05" w:rsidRPr="009C1B05" w:rsidRDefault="009C1B05" w:rsidP="009C1B05">
      <w:pPr>
        <w:pStyle w:val="Prrafodelista"/>
        <w:ind w:left="1416"/>
        <w:jc w:val="both"/>
        <w:rPr>
          <w:rFonts w:ascii="Calibri" w:hAnsi="Calibri"/>
          <w:color w:val="000000"/>
          <w:sz w:val="20"/>
          <w:szCs w:val="20"/>
          <w:lang w:val="es-BO" w:eastAsia="es-BO"/>
        </w:rPr>
      </w:pPr>
    </w:p>
    <w:p w:rsidR="009C1B05" w:rsidRPr="00155592" w:rsidRDefault="009C1B05" w:rsidP="009C1B05">
      <w:pPr>
        <w:pStyle w:val="Prrafodelista"/>
        <w:ind w:left="1416"/>
        <w:jc w:val="both"/>
        <w:rPr>
          <w:rFonts w:ascii="Calibri" w:hAnsi="Calibri"/>
          <w:color w:val="000000"/>
          <w:sz w:val="20"/>
          <w:szCs w:val="20"/>
          <w:lang w:val="es-BO" w:eastAsia="es-BO"/>
        </w:rPr>
      </w:pPr>
      <w:r w:rsidRPr="009C1B05">
        <w:rPr>
          <w:rFonts w:ascii="Calibri" w:hAnsi="Calibri"/>
          <w:color w:val="000000"/>
          <w:sz w:val="20"/>
          <w:szCs w:val="20"/>
          <w:lang w:val="es-BO" w:eastAsia="es-BO"/>
        </w:rPr>
        <w:t>Dicho pago será la compensación total por los materiales, mano de obra, herramientas, equipo y otros gastos que sean necesarios para la adecuada y correcta ejecución de los trabajos.</w:t>
      </w:r>
    </w:p>
    <w:p w:rsidR="00155592" w:rsidRPr="00B413CB" w:rsidRDefault="00155592" w:rsidP="00A97782">
      <w:pPr>
        <w:pStyle w:val="Prrafodelista"/>
        <w:ind w:left="720"/>
        <w:rPr>
          <w:rFonts w:ascii="Calibri" w:hAnsi="Calibri"/>
          <w:b/>
          <w:color w:val="000000"/>
          <w:sz w:val="22"/>
          <w:szCs w:val="22"/>
          <w:lang w:val="es-BO" w:eastAsia="es-BO"/>
        </w:rPr>
      </w:pPr>
    </w:p>
    <w:p w:rsidR="00A97782" w:rsidRDefault="00A97782"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 xml:space="preserve">ELABORACION DE PLANOS AS-BUILT </w:t>
      </w:r>
    </w:p>
    <w:p w:rsidR="00A97782" w:rsidRPr="00871BB6" w:rsidRDefault="00A97782" w:rsidP="00A97782">
      <w:pPr>
        <w:pStyle w:val="Prrafodelista"/>
        <w:ind w:left="720"/>
        <w:rPr>
          <w:rFonts w:asciiTheme="minorHAnsi" w:hAnsiTheme="minorHAnsi" w:cstheme="minorHAnsi"/>
          <w:b/>
          <w:sz w:val="20"/>
          <w:szCs w:val="20"/>
        </w:rPr>
      </w:pPr>
      <w:r w:rsidRPr="00871BB6">
        <w:rPr>
          <w:rFonts w:asciiTheme="minorHAnsi" w:hAnsiTheme="minorHAnsi" w:cstheme="minorHAnsi"/>
          <w:b/>
          <w:sz w:val="20"/>
          <w:szCs w:val="20"/>
        </w:rPr>
        <w:t>UNIDAD: Metros (m</w:t>
      </w:r>
      <w:r w:rsidR="009C1B05">
        <w:rPr>
          <w:rFonts w:asciiTheme="minorHAnsi" w:hAnsiTheme="minorHAnsi" w:cstheme="minorHAnsi"/>
          <w:b/>
          <w:sz w:val="20"/>
          <w:szCs w:val="20"/>
        </w:rPr>
        <w:t>l</w:t>
      </w:r>
      <w:r w:rsidRPr="00871BB6">
        <w:rPr>
          <w:rFonts w:asciiTheme="minorHAnsi" w:hAnsiTheme="minorHAnsi" w:cstheme="minorHAnsi"/>
          <w:b/>
          <w:sz w:val="20"/>
          <w:szCs w:val="20"/>
        </w:rPr>
        <w:t>).</w:t>
      </w:r>
    </w:p>
    <w:p w:rsidR="00A97782" w:rsidRPr="00B413CB" w:rsidRDefault="00A97782" w:rsidP="00A97782">
      <w:pPr>
        <w:pStyle w:val="Prrafodelista"/>
        <w:ind w:left="720"/>
        <w:rPr>
          <w:rFonts w:ascii="Calibri" w:hAnsi="Calibri"/>
          <w:b/>
          <w:color w:val="2E74B5" w:themeColor="accent1" w:themeShade="BF"/>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A97782" w:rsidRPr="00871BB6" w:rsidRDefault="00A97782" w:rsidP="00D33BA8">
      <w:pPr>
        <w:pStyle w:val="Prrafodelista"/>
        <w:autoSpaceDE w:val="0"/>
        <w:autoSpaceDN w:val="0"/>
        <w:adjustRightInd w:val="0"/>
        <w:ind w:left="1416"/>
        <w:jc w:val="both"/>
        <w:rPr>
          <w:rFonts w:asciiTheme="minorHAnsi" w:hAnsiTheme="minorHAnsi" w:cstheme="minorHAnsi"/>
          <w:sz w:val="20"/>
          <w:szCs w:val="20"/>
        </w:rPr>
      </w:pPr>
      <w:r w:rsidRPr="00871BB6">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A97782" w:rsidRPr="00871BB6"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A97782" w:rsidRDefault="00A97782" w:rsidP="00D33BA8">
      <w:pPr>
        <w:pStyle w:val="Prrafodelista"/>
        <w:autoSpaceDE w:val="0"/>
        <w:autoSpaceDN w:val="0"/>
        <w:adjustRightInd w:val="0"/>
        <w:ind w:left="1416"/>
        <w:jc w:val="both"/>
        <w:rPr>
          <w:rFonts w:asciiTheme="minorHAnsi" w:hAnsiTheme="minorHAnsi" w:cstheme="minorHAnsi"/>
          <w:sz w:val="20"/>
          <w:szCs w:val="20"/>
        </w:rPr>
      </w:pPr>
      <w:r w:rsidRPr="00871BB6">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A42709" w:rsidRPr="00871BB6" w:rsidRDefault="00A42709" w:rsidP="00D33BA8">
      <w:pPr>
        <w:pStyle w:val="Prrafodelista"/>
        <w:autoSpaceDE w:val="0"/>
        <w:autoSpaceDN w:val="0"/>
        <w:adjustRightInd w:val="0"/>
        <w:ind w:left="1416"/>
        <w:jc w:val="both"/>
        <w:rPr>
          <w:rFonts w:asciiTheme="minorHAnsi" w:hAnsiTheme="minorHAnsi" w:cstheme="minorHAnsi"/>
          <w:sz w:val="20"/>
          <w:szCs w:val="20"/>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A97782" w:rsidRPr="00871BB6" w:rsidRDefault="00A97782" w:rsidP="00D33BA8">
      <w:pPr>
        <w:pStyle w:val="Prrafodelista"/>
        <w:autoSpaceDE w:val="0"/>
        <w:autoSpaceDN w:val="0"/>
        <w:adjustRightInd w:val="0"/>
        <w:ind w:left="1416"/>
        <w:jc w:val="both"/>
        <w:rPr>
          <w:rFonts w:asciiTheme="minorHAnsi" w:hAnsiTheme="minorHAnsi" w:cstheme="minorHAnsi"/>
          <w:sz w:val="20"/>
          <w:szCs w:val="20"/>
        </w:rPr>
      </w:pPr>
      <w:r w:rsidRPr="00871BB6">
        <w:rPr>
          <w:rFonts w:asciiTheme="minorHAnsi" w:eastAsiaTheme="minorHAnsi" w:hAnsiTheme="minorHAnsi" w:cstheme="minorHAnsi"/>
          <w:color w:val="000000"/>
          <w:sz w:val="20"/>
          <w:szCs w:val="20"/>
          <w:lang w:val="es-BO" w:eastAsia="en-US"/>
        </w:rPr>
        <w:t>L</w:t>
      </w:r>
      <w:r w:rsidRPr="00871BB6">
        <w:rPr>
          <w:rFonts w:asciiTheme="minorHAnsi" w:hAnsiTheme="minorHAnsi" w:cstheme="minorHAnsi"/>
          <w:sz w:val="20"/>
          <w:szCs w:val="20"/>
        </w:rPr>
        <w:t xml:space="preserve">os trabajos de elaboración de planos As </w:t>
      </w:r>
      <w:proofErr w:type="spellStart"/>
      <w:r w:rsidRPr="00871BB6">
        <w:rPr>
          <w:rFonts w:asciiTheme="minorHAnsi" w:hAnsiTheme="minorHAnsi" w:cstheme="minorHAnsi"/>
          <w:sz w:val="20"/>
          <w:szCs w:val="20"/>
        </w:rPr>
        <w:t>Built</w:t>
      </w:r>
      <w:proofErr w:type="spellEnd"/>
      <w:r w:rsidRPr="00871BB6">
        <w:rPr>
          <w:rFonts w:asciiTheme="minorHAnsi" w:hAnsiTheme="minorHAnsi" w:cstheme="minorHAnsi"/>
          <w:sz w:val="20"/>
          <w:szCs w:val="20"/>
        </w:rPr>
        <w:t xml:space="preserve">, se llevara a cabo durante la ejecución de la obra, el CONTRATISTA deberá presentar periódicamente el avance de los planos “As </w:t>
      </w:r>
      <w:proofErr w:type="spellStart"/>
      <w:r w:rsidRPr="00871BB6">
        <w:rPr>
          <w:rFonts w:asciiTheme="minorHAnsi" w:hAnsiTheme="minorHAnsi" w:cstheme="minorHAnsi"/>
          <w:sz w:val="20"/>
          <w:szCs w:val="20"/>
        </w:rPr>
        <w:t>Built</w:t>
      </w:r>
      <w:proofErr w:type="spellEnd"/>
      <w:r w:rsidRPr="00871BB6">
        <w:rPr>
          <w:rFonts w:asciiTheme="minorHAnsi" w:hAnsiTheme="minorHAnsi" w:cstheme="minorHAnsi"/>
          <w:sz w:val="20"/>
          <w:szCs w:val="20"/>
        </w:rPr>
        <w:t xml:space="preserve">” (Planta y perfil según corresponda) al SUPERVISOR, dichos planos cumplirán las especificaciones técnicas requeridas por parte de YPFB, que se detallan a continuación: </w:t>
      </w:r>
    </w:p>
    <w:p w:rsidR="00A97782" w:rsidRPr="00871BB6" w:rsidRDefault="00A97782" w:rsidP="00D33BA8">
      <w:pPr>
        <w:pStyle w:val="Prrafodelista"/>
        <w:autoSpaceDE w:val="0"/>
        <w:autoSpaceDN w:val="0"/>
        <w:adjustRightInd w:val="0"/>
        <w:ind w:left="1416"/>
        <w:jc w:val="both"/>
        <w:rPr>
          <w:rFonts w:asciiTheme="minorHAnsi" w:hAnsiTheme="minorHAnsi" w:cstheme="minorHAnsi"/>
          <w:sz w:val="20"/>
          <w:szCs w:val="20"/>
        </w:rPr>
      </w:pPr>
    </w:p>
    <w:p w:rsidR="00A97782" w:rsidRPr="00871BB6" w:rsidRDefault="00A97782" w:rsidP="00D33BA8">
      <w:pPr>
        <w:pStyle w:val="Prrafodelista"/>
        <w:numPr>
          <w:ilvl w:val="0"/>
          <w:numId w:val="50"/>
        </w:numPr>
        <w:autoSpaceDE w:val="0"/>
        <w:autoSpaceDN w:val="0"/>
        <w:adjustRightInd w:val="0"/>
        <w:ind w:left="2136"/>
        <w:jc w:val="both"/>
        <w:rPr>
          <w:rFonts w:asciiTheme="minorHAnsi" w:hAnsiTheme="minorHAnsi" w:cstheme="minorHAnsi"/>
          <w:sz w:val="20"/>
          <w:szCs w:val="20"/>
        </w:rPr>
      </w:pPr>
      <w:r w:rsidRPr="00871BB6">
        <w:rPr>
          <w:rFonts w:asciiTheme="minorHAnsi" w:hAnsiTheme="minorHAnsi" w:cstheme="minorHAnsi"/>
          <w:sz w:val="20"/>
          <w:szCs w:val="20"/>
        </w:rPr>
        <w:t xml:space="preserve">La elaboración de los planos As </w:t>
      </w:r>
      <w:proofErr w:type="spellStart"/>
      <w:r w:rsidRPr="00871BB6">
        <w:rPr>
          <w:rFonts w:asciiTheme="minorHAnsi" w:hAnsiTheme="minorHAnsi" w:cstheme="minorHAnsi"/>
          <w:sz w:val="20"/>
          <w:szCs w:val="20"/>
        </w:rPr>
        <w:t>Built</w:t>
      </w:r>
      <w:proofErr w:type="spellEnd"/>
      <w:r w:rsidRPr="00871BB6">
        <w:rPr>
          <w:rFonts w:asciiTheme="minorHAnsi" w:hAnsiTheme="minorHAnsi" w:cstheme="minorHAnsi"/>
          <w:sz w:val="20"/>
          <w:szCs w:val="20"/>
        </w:rPr>
        <w:t xml:space="preserve">, será realizado por personal calificado (Responsable de Planos As </w:t>
      </w:r>
      <w:proofErr w:type="spellStart"/>
      <w:r w:rsidRPr="00871BB6">
        <w:rPr>
          <w:rFonts w:asciiTheme="minorHAnsi" w:hAnsiTheme="minorHAnsi" w:cstheme="minorHAnsi"/>
          <w:sz w:val="20"/>
          <w:szCs w:val="20"/>
        </w:rPr>
        <w:t>Built</w:t>
      </w:r>
      <w:proofErr w:type="spellEnd"/>
      <w:r w:rsidRPr="00871BB6">
        <w:rPr>
          <w:rFonts w:asciiTheme="minorHAnsi" w:hAnsiTheme="minorHAnsi" w:cstheme="minorHAnsi"/>
          <w:sz w:val="20"/>
          <w:szCs w:val="20"/>
        </w:rPr>
        <w:t>), con experiencia y con capacitación en el manejo de paquetes CAD (</w:t>
      </w:r>
      <w:proofErr w:type="spellStart"/>
      <w:r w:rsidRPr="00871BB6">
        <w:rPr>
          <w:rFonts w:asciiTheme="minorHAnsi" w:hAnsiTheme="minorHAnsi" w:cstheme="minorHAnsi"/>
          <w:sz w:val="20"/>
          <w:szCs w:val="20"/>
        </w:rPr>
        <w:t>Computer</w:t>
      </w:r>
      <w:proofErr w:type="spellEnd"/>
      <w:r w:rsidRPr="00871BB6">
        <w:rPr>
          <w:rFonts w:asciiTheme="minorHAnsi" w:hAnsiTheme="minorHAnsi" w:cstheme="minorHAnsi"/>
          <w:sz w:val="20"/>
          <w:szCs w:val="20"/>
        </w:rPr>
        <w:t xml:space="preserve"> </w:t>
      </w:r>
      <w:proofErr w:type="spellStart"/>
      <w:r w:rsidRPr="00871BB6">
        <w:rPr>
          <w:rFonts w:asciiTheme="minorHAnsi" w:hAnsiTheme="minorHAnsi" w:cstheme="minorHAnsi"/>
          <w:sz w:val="20"/>
          <w:szCs w:val="20"/>
        </w:rPr>
        <w:t>Aided</w:t>
      </w:r>
      <w:proofErr w:type="spellEnd"/>
      <w:r w:rsidRPr="00871BB6">
        <w:rPr>
          <w:rFonts w:asciiTheme="minorHAnsi" w:hAnsiTheme="minorHAnsi" w:cstheme="minorHAnsi"/>
          <w:sz w:val="20"/>
          <w:szCs w:val="20"/>
        </w:rPr>
        <w:t xml:space="preserve"> </w:t>
      </w:r>
      <w:proofErr w:type="spellStart"/>
      <w:r w:rsidRPr="00871BB6">
        <w:rPr>
          <w:rFonts w:asciiTheme="minorHAnsi" w:hAnsiTheme="minorHAnsi" w:cstheme="minorHAnsi"/>
          <w:sz w:val="20"/>
          <w:szCs w:val="20"/>
        </w:rPr>
        <w:t>Design</w:t>
      </w:r>
      <w:proofErr w:type="spellEnd"/>
      <w:r w:rsidRPr="00871BB6">
        <w:rPr>
          <w:rFonts w:asciiTheme="minorHAnsi" w:hAnsiTheme="minorHAnsi" w:cstheme="minorHAnsi"/>
          <w:sz w:val="20"/>
          <w:szCs w:val="20"/>
        </w:rPr>
        <w:t xml:space="preserve">), contando con dominio en el software </w:t>
      </w:r>
      <w:proofErr w:type="spellStart"/>
      <w:r w:rsidRPr="00871BB6">
        <w:rPr>
          <w:rFonts w:asciiTheme="minorHAnsi" w:hAnsiTheme="minorHAnsi" w:cstheme="minorHAnsi"/>
          <w:sz w:val="20"/>
          <w:szCs w:val="20"/>
        </w:rPr>
        <w:t>AutoCad</w:t>
      </w:r>
      <w:proofErr w:type="spellEnd"/>
      <w:r w:rsidRPr="00871BB6">
        <w:rPr>
          <w:rFonts w:asciiTheme="minorHAnsi" w:hAnsiTheme="minorHAnsi" w:cstheme="minorHAnsi"/>
          <w:sz w:val="20"/>
          <w:szCs w:val="20"/>
        </w:rPr>
        <w:t xml:space="preserve"> -2011 o versiones posteriores. Se debe presentar la documentación </w:t>
      </w:r>
      <w:proofErr w:type="spellStart"/>
      <w:r w:rsidRPr="00871BB6">
        <w:rPr>
          <w:rFonts w:asciiTheme="minorHAnsi" w:hAnsiTheme="minorHAnsi" w:cstheme="minorHAnsi"/>
          <w:sz w:val="20"/>
          <w:szCs w:val="20"/>
        </w:rPr>
        <w:lastRenderedPageBreak/>
        <w:t>respaldatoria</w:t>
      </w:r>
      <w:proofErr w:type="spellEnd"/>
      <w:r w:rsidRPr="00871BB6">
        <w:rPr>
          <w:rFonts w:asciiTheme="minorHAnsi" w:hAnsiTheme="minorHAnsi" w:cstheme="minorHAnsi"/>
          <w:sz w:val="20"/>
          <w:szCs w:val="20"/>
        </w:rPr>
        <w:t xml:space="preserve">, la misma que será verificada y firmada por el residente de obra, para su presentación al SUPERVISOR. </w:t>
      </w:r>
    </w:p>
    <w:p w:rsidR="00A97782" w:rsidRPr="00871BB6" w:rsidRDefault="00A97782" w:rsidP="00D33BA8">
      <w:pPr>
        <w:pStyle w:val="Prrafodelista"/>
        <w:numPr>
          <w:ilvl w:val="0"/>
          <w:numId w:val="50"/>
        </w:numPr>
        <w:autoSpaceDE w:val="0"/>
        <w:autoSpaceDN w:val="0"/>
        <w:adjustRightInd w:val="0"/>
        <w:ind w:left="2136"/>
        <w:jc w:val="both"/>
        <w:rPr>
          <w:rFonts w:asciiTheme="minorHAnsi" w:hAnsiTheme="minorHAnsi" w:cstheme="minorHAnsi"/>
          <w:sz w:val="20"/>
          <w:szCs w:val="20"/>
        </w:rPr>
      </w:pPr>
      <w:r w:rsidRPr="00871BB6">
        <w:rPr>
          <w:rFonts w:asciiTheme="minorHAnsi" w:hAnsiTheme="minorHAnsi" w:cstheme="minorHAnsi"/>
          <w:sz w:val="20"/>
          <w:szCs w:val="20"/>
        </w:rPr>
        <w:t xml:space="preserve">YPFB entregara planos de la(s) zona(s) donde se realice el proyecto, en casos excepcionales el CONTRATISTA, será el encargado de conseguir los planos de la zona previa comunicación al SUPERVISOR. </w:t>
      </w:r>
    </w:p>
    <w:p w:rsidR="00A97782" w:rsidRPr="00871BB6" w:rsidRDefault="00A97782" w:rsidP="00D33BA8">
      <w:pPr>
        <w:pStyle w:val="Prrafodelista"/>
        <w:numPr>
          <w:ilvl w:val="0"/>
          <w:numId w:val="50"/>
        </w:numPr>
        <w:autoSpaceDE w:val="0"/>
        <w:autoSpaceDN w:val="0"/>
        <w:adjustRightInd w:val="0"/>
        <w:ind w:left="2136"/>
        <w:jc w:val="both"/>
        <w:rPr>
          <w:rFonts w:asciiTheme="minorHAnsi" w:hAnsiTheme="minorHAnsi" w:cstheme="minorHAnsi"/>
          <w:sz w:val="20"/>
          <w:szCs w:val="20"/>
        </w:rPr>
      </w:pPr>
      <w:r w:rsidRPr="00871BB6">
        <w:rPr>
          <w:rFonts w:asciiTheme="minorHAnsi" w:hAnsiTheme="minorHAnsi" w:cstheme="minorHAnsi"/>
          <w:sz w:val="20"/>
          <w:szCs w:val="20"/>
        </w:rPr>
        <w:t xml:space="preserve">El SUPERVISOR DE OBRA entregará una </w:t>
      </w:r>
      <w:r w:rsidRPr="00871BB6">
        <w:rPr>
          <w:rFonts w:asciiTheme="minorHAnsi" w:hAnsiTheme="minorHAnsi" w:cstheme="minorHAnsi"/>
          <w:b/>
          <w:sz w:val="20"/>
          <w:szCs w:val="20"/>
        </w:rPr>
        <w:t>guía</w:t>
      </w:r>
      <w:r w:rsidRPr="00871BB6">
        <w:rPr>
          <w:rFonts w:asciiTheme="minorHAnsi" w:hAnsiTheme="minorHAnsi" w:cstheme="minorHAnsi"/>
          <w:sz w:val="20"/>
          <w:szCs w:val="20"/>
        </w:rPr>
        <w:t xml:space="preserve"> al CONTRATISTA, con los parámetros mínimos a ser cumplidos para la elaboración de los planos "As </w:t>
      </w:r>
      <w:proofErr w:type="spellStart"/>
      <w:r w:rsidRPr="00871BB6">
        <w:rPr>
          <w:rFonts w:asciiTheme="minorHAnsi" w:hAnsiTheme="minorHAnsi" w:cstheme="minorHAnsi"/>
          <w:sz w:val="20"/>
          <w:szCs w:val="20"/>
        </w:rPr>
        <w:t>Built</w:t>
      </w:r>
      <w:proofErr w:type="spellEnd"/>
      <w:r w:rsidRPr="00871BB6">
        <w:rPr>
          <w:rFonts w:asciiTheme="minorHAnsi" w:hAnsiTheme="minorHAnsi" w:cstheme="minorHAnsi"/>
          <w:sz w:val="20"/>
          <w:szCs w:val="20"/>
        </w:rPr>
        <w:t xml:space="preserve">", siendo estos enunciativos y no limitativos, considerando que estos parámetros podrán ser modificados según el tipo de proyecto a ejecutar, previa autorización del SUPERVISOR. </w:t>
      </w:r>
    </w:p>
    <w:p w:rsidR="00A97782" w:rsidRPr="00871BB6" w:rsidRDefault="00A97782" w:rsidP="00D33BA8">
      <w:pPr>
        <w:pStyle w:val="Prrafodelista"/>
        <w:numPr>
          <w:ilvl w:val="0"/>
          <w:numId w:val="50"/>
        </w:numPr>
        <w:autoSpaceDE w:val="0"/>
        <w:autoSpaceDN w:val="0"/>
        <w:adjustRightInd w:val="0"/>
        <w:ind w:left="2136"/>
        <w:jc w:val="both"/>
        <w:rPr>
          <w:rFonts w:asciiTheme="minorHAnsi" w:hAnsiTheme="minorHAnsi" w:cstheme="minorHAnsi"/>
          <w:sz w:val="20"/>
          <w:szCs w:val="20"/>
        </w:rPr>
      </w:pPr>
      <w:r w:rsidRPr="00871BB6">
        <w:rPr>
          <w:rFonts w:asciiTheme="minorHAnsi" w:hAnsiTheme="minorHAnsi" w:cstheme="minorHAnsi"/>
          <w:sz w:val="20"/>
          <w:szCs w:val="20"/>
        </w:rPr>
        <w:t xml:space="preserve">En la elaboración de planos As </w:t>
      </w:r>
      <w:proofErr w:type="spellStart"/>
      <w:r w:rsidRPr="00871BB6">
        <w:rPr>
          <w:rFonts w:asciiTheme="minorHAnsi" w:hAnsiTheme="minorHAnsi" w:cstheme="minorHAnsi"/>
          <w:sz w:val="20"/>
          <w:szCs w:val="20"/>
        </w:rPr>
        <w:t>Built</w:t>
      </w:r>
      <w:proofErr w:type="spellEnd"/>
      <w:r w:rsidRPr="00871BB6">
        <w:rPr>
          <w:rFonts w:asciiTheme="minorHAnsi" w:hAnsiTheme="minorHAnsi" w:cstheme="minorHAnsi"/>
          <w:sz w:val="20"/>
          <w:szCs w:val="20"/>
        </w:rPr>
        <w:t xml:space="preserve">, se deberá realizar todas las mediciones y acotaciones necesarias en obra, para que la información sea coherente con la construcción de red secundaria. </w:t>
      </w:r>
    </w:p>
    <w:p w:rsidR="00A97782" w:rsidRPr="00871BB6" w:rsidRDefault="00A97782" w:rsidP="00D33BA8">
      <w:pPr>
        <w:pStyle w:val="Prrafodelista"/>
        <w:numPr>
          <w:ilvl w:val="0"/>
          <w:numId w:val="50"/>
        </w:numPr>
        <w:autoSpaceDE w:val="0"/>
        <w:autoSpaceDN w:val="0"/>
        <w:adjustRightInd w:val="0"/>
        <w:ind w:left="2136"/>
        <w:jc w:val="both"/>
        <w:rPr>
          <w:rFonts w:asciiTheme="minorHAnsi" w:hAnsiTheme="minorHAnsi" w:cstheme="minorHAnsi"/>
          <w:sz w:val="20"/>
          <w:szCs w:val="20"/>
        </w:rPr>
      </w:pPr>
      <w:r w:rsidRPr="00871BB6">
        <w:rPr>
          <w:rFonts w:asciiTheme="minorHAnsi" w:hAnsiTheme="minorHAnsi" w:cstheme="minorHAnsi"/>
          <w:sz w:val="20"/>
          <w:szCs w:val="20"/>
        </w:rPr>
        <w:t xml:space="preserve">Los planos "As </w:t>
      </w:r>
      <w:proofErr w:type="spellStart"/>
      <w:r w:rsidRPr="00871BB6">
        <w:rPr>
          <w:rFonts w:asciiTheme="minorHAnsi" w:hAnsiTheme="minorHAnsi" w:cstheme="minorHAnsi"/>
          <w:sz w:val="20"/>
          <w:szCs w:val="20"/>
        </w:rPr>
        <w:t>Built</w:t>
      </w:r>
      <w:proofErr w:type="spellEnd"/>
      <w:r w:rsidRPr="00871BB6">
        <w:rPr>
          <w:rFonts w:asciiTheme="minorHAnsi" w:hAnsiTheme="minorHAnsi" w:cstheme="minorHAnsi"/>
          <w:sz w:val="20"/>
          <w:szCs w:val="20"/>
        </w:rPr>
        <w:t>" serán entregados periódicamente con anticipación a cualquier solicitud de pago y para la recepción provisional de obra. El formato de presentación será impreso a colores y en medio digital (archivos .</w:t>
      </w:r>
      <w:proofErr w:type="spellStart"/>
      <w:r w:rsidRPr="00871BB6">
        <w:rPr>
          <w:rFonts w:asciiTheme="minorHAnsi" w:hAnsiTheme="minorHAnsi" w:cstheme="minorHAnsi"/>
          <w:sz w:val="20"/>
          <w:szCs w:val="20"/>
        </w:rPr>
        <w:t>dwg</w:t>
      </w:r>
      <w:proofErr w:type="spellEnd"/>
      <w:r w:rsidRPr="00871BB6">
        <w:rPr>
          <w:rFonts w:asciiTheme="minorHAnsi" w:hAnsiTheme="minorHAnsi" w:cstheme="minorHAnsi"/>
          <w:sz w:val="20"/>
          <w:szCs w:val="20"/>
        </w:rPr>
        <w:t xml:space="preserve"> – 3 copias en CD). </w:t>
      </w:r>
    </w:p>
    <w:p w:rsidR="00A97782" w:rsidRPr="00871BB6" w:rsidRDefault="00A97782" w:rsidP="00D33BA8">
      <w:pPr>
        <w:pStyle w:val="Prrafodelista"/>
        <w:numPr>
          <w:ilvl w:val="0"/>
          <w:numId w:val="50"/>
        </w:numPr>
        <w:autoSpaceDE w:val="0"/>
        <w:autoSpaceDN w:val="0"/>
        <w:adjustRightInd w:val="0"/>
        <w:ind w:left="2136"/>
        <w:jc w:val="both"/>
        <w:rPr>
          <w:rFonts w:asciiTheme="minorHAnsi" w:hAnsiTheme="minorHAnsi" w:cstheme="minorHAnsi"/>
          <w:sz w:val="20"/>
          <w:szCs w:val="20"/>
        </w:rPr>
      </w:pPr>
      <w:r w:rsidRPr="00871BB6">
        <w:rPr>
          <w:rFonts w:asciiTheme="minorHAnsi" w:hAnsiTheme="minorHAnsi" w:cstheme="minorHAnsi"/>
          <w:sz w:val="20"/>
          <w:szCs w:val="20"/>
        </w:rPr>
        <w:t xml:space="preserve">La presentación final de los planos “As </w:t>
      </w:r>
      <w:proofErr w:type="spellStart"/>
      <w:r w:rsidRPr="00871BB6">
        <w:rPr>
          <w:rFonts w:asciiTheme="minorHAnsi" w:hAnsiTheme="minorHAnsi" w:cstheme="minorHAnsi"/>
          <w:sz w:val="20"/>
          <w:szCs w:val="20"/>
        </w:rPr>
        <w:t>Built</w:t>
      </w:r>
      <w:proofErr w:type="spellEnd"/>
      <w:r w:rsidRPr="00871BB6">
        <w:rPr>
          <w:rFonts w:asciiTheme="minorHAnsi" w:hAnsiTheme="minorHAnsi" w:cstheme="minorHAnsi"/>
          <w:sz w:val="20"/>
          <w:szCs w:val="20"/>
        </w:rPr>
        <w:t xml:space="preserve">” por parte del CONTRATISTA, deberá realizarse antes de la entrega definitiva de la obra, caso contrario no se realizara la recepción de la obra. </w:t>
      </w:r>
    </w:p>
    <w:p w:rsidR="00A97782" w:rsidRPr="00871BB6"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A97782" w:rsidRPr="00871BB6" w:rsidRDefault="00A97782" w:rsidP="00D33BA8">
      <w:pPr>
        <w:pStyle w:val="Prrafodelista"/>
        <w:ind w:left="1416"/>
        <w:contextualSpacing/>
        <w:jc w:val="both"/>
        <w:rPr>
          <w:rFonts w:asciiTheme="minorHAnsi" w:hAnsiTheme="minorHAnsi" w:cstheme="minorHAnsi"/>
          <w:kern w:val="28"/>
          <w:sz w:val="20"/>
          <w:szCs w:val="20"/>
        </w:rPr>
      </w:pPr>
      <w:r w:rsidRPr="00871BB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97782" w:rsidRPr="00871BB6" w:rsidRDefault="00A97782" w:rsidP="00D33BA8">
      <w:pPr>
        <w:pStyle w:val="Prrafodelista"/>
        <w:ind w:left="1416"/>
        <w:contextualSpacing/>
        <w:jc w:val="both"/>
        <w:rPr>
          <w:rFonts w:asciiTheme="minorHAnsi" w:hAnsiTheme="minorHAnsi" w:cstheme="minorHAnsi"/>
          <w:kern w:val="28"/>
          <w:sz w:val="20"/>
          <w:szCs w:val="20"/>
        </w:rPr>
      </w:pPr>
    </w:p>
    <w:p w:rsidR="00A97782" w:rsidRPr="00871BB6" w:rsidRDefault="00A97782" w:rsidP="00D33BA8">
      <w:pPr>
        <w:pStyle w:val="Prrafodelista"/>
        <w:ind w:left="1416"/>
        <w:contextualSpacing/>
        <w:jc w:val="both"/>
        <w:rPr>
          <w:rFonts w:asciiTheme="minorHAnsi" w:hAnsiTheme="minorHAnsi" w:cstheme="minorHAnsi"/>
          <w:kern w:val="28"/>
          <w:sz w:val="20"/>
          <w:szCs w:val="20"/>
        </w:rPr>
      </w:pPr>
      <w:r w:rsidRPr="00871BB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97782" w:rsidRPr="00871BB6" w:rsidRDefault="00A97782" w:rsidP="00D33BA8">
      <w:pPr>
        <w:pStyle w:val="Prrafodelista"/>
        <w:ind w:left="1416"/>
        <w:contextualSpacing/>
        <w:jc w:val="both"/>
        <w:rPr>
          <w:rFonts w:asciiTheme="minorHAnsi" w:hAnsiTheme="minorHAnsi" w:cstheme="minorHAnsi"/>
          <w:kern w:val="28"/>
          <w:sz w:val="20"/>
          <w:szCs w:val="20"/>
        </w:rPr>
      </w:pPr>
    </w:p>
    <w:p w:rsidR="00A97782" w:rsidRPr="00871BB6" w:rsidRDefault="00A97782" w:rsidP="00D33BA8">
      <w:pPr>
        <w:pStyle w:val="Prrafodelista"/>
        <w:ind w:left="1416"/>
        <w:contextualSpacing/>
        <w:jc w:val="both"/>
        <w:rPr>
          <w:rFonts w:asciiTheme="minorHAnsi" w:hAnsiTheme="minorHAnsi" w:cstheme="minorHAnsi"/>
          <w:kern w:val="28"/>
          <w:sz w:val="20"/>
          <w:szCs w:val="20"/>
        </w:rPr>
      </w:pPr>
      <w:r w:rsidRPr="00871BB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w:t>
      </w:r>
      <w:r w:rsidRPr="00871BB6">
        <w:rPr>
          <w:rFonts w:asciiTheme="minorHAnsi" w:hAnsiTheme="minorHAnsi" w:cstheme="minorHAnsi"/>
          <w:kern w:val="28"/>
          <w:sz w:val="20"/>
          <w:szCs w:val="20"/>
        </w:rPr>
        <w:lastRenderedPageBreak/>
        <w:t xml:space="preserve">esa responsabilidad y autoridad. El Contratista enviará al Ingeniero, a la mayor brevedad posible, información detallada sobre cualquier accidente que ocurra. </w:t>
      </w:r>
    </w:p>
    <w:p w:rsidR="00A97782" w:rsidRPr="00871BB6" w:rsidRDefault="00A97782" w:rsidP="00D33BA8">
      <w:pPr>
        <w:pStyle w:val="Prrafodelista"/>
        <w:ind w:left="1416"/>
        <w:contextualSpacing/>
        <w:jc w:val="both"/>
        <w:rPr>
          <w:rFonts w:asciiTheme="minorHAnsi" w:hAnsiTheme="minorHAnsi" w:cstheme="minorHAnsi"/>
          <w:kern w:val="28"/>
          <w:sz w:val="20"/>
          <w:szCs w:val="20"/>
        </w:rPr>
      </w:pPr>
    </w:p>
    <w:p w:rsidR="00A97782" w:rsidRPr="00871BB6" w:rsidRDefault="00A97782" w:rsidP="00D33BA8">
      <w:pPr>
        <w:pStyle w:val="Prrafodelista"/>
        <w:ind w:left="1416"/>
        <w:contextualSpacing/>
        <w:jc w:val="both"/>
        <w:rPr>
          <w:rFonts w:asciiTheme="minorHAnsi" w:hAnsiTheme="minorHAnsi" w:cstheme="minorHAnsi"/>
          <w:kern w:val="28"/>
          <w:sz w:val="20"/>
          <w:szCs w:val="20"/>
        </w:rPr>
      </w:pPr>
      <w:r w:rsidRPr="00871BB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97782" w:rsidRPr="00871BB6"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A97782" w:rsidRPr="00871BB6" w:rsidRDefault="00A97782" w:rsidP="00D33BA8">
      <w:pPr>
        <w:pStyle w:val="Prrafodelista"/>
        <w:autoSpaceDE w:val="0"/>
        <w:autoSpaceDN w:val="0"/>
        <w:adjustRightInd w:val="0"/>
        <w:ind w:left="1416"/>
        <w:jc w:val="both"/>
        <w:rPr>
          <w:rFonts w:asciiTheme="minorHAnsi" w:hAnsiTheme="minorHAnsi" w:cstheme="minorHAnsi"/>
          <w:sz w:val="20"/>
          <w:szCs w:val="20"/>
        </w:rPr>
      </w:pPr>
      <w:r w:rsidRPr="00871BB6">
        <w:rPr>
          <w:rFonts w:asciiTheme="minorHAnsi" w:hAnsiTheme="minorHAnsi" w:cstheme="minorHAnsi"/>
          <w:sz w:val="20"/>
          <w:szCs w:val="20"/>
        </w:rPr>
        <w:t xml:space="preserve">El ítem de elaboración de planos “As </w:t>
      </w:r>
      <w:proofErr w:type="spellStart"/>
      <w:r w:rsidRPr="00871BB6">
        <w:rPr>
          <w:rFonts w:asciiTheme="minorHAnsi" w:hAnsiTheme="minorHAnsi" w:cstheme="minorHAnsi"/>
          <w:sz w:val="20"/>
          <w:szCs w:val="20"/>
        </w:rPr>
        <w:t>Built</w:t>
      </w:r>
      <w:proofErr w:type="spellEnd"/>
      <w:r w:rsidRPr="00871BB6">
        <w:rPr>
          <w:rFonts w:asciiTheme="minorHAnsi" w:hAnsiTheme="minorHAnsi" w:cstheme="minorHAnsi"/>
          <w:sz w:val="20"/>
          <w:szCs w:val="20"/>
        </w:rPr>
        <w:t xml:space="preserve">”, será medido en metros dibujados, de acuerdo a las longitudes, presentados en formato impreso y en medio digital, las cuales serán medidas y aprobadas por el SUPERVISOR. La forma de pago se efectuara de acuerdo al precio unitario de la propuesta aceptada. </w:t>
      </w:r>
    </w:p>
    <w:p w:rsidR="00A97782" w:rsidRDefault="00A97782" w:rsidP="00D33BA8">
      <w:pPr>
        <w:pStyle w:val="Prrafodelista"/>
        <w:autoSpaceDE w:val="0"/>
        <w:autoSpaceDN w:val="0"/>
        <w:adjustRightInd w:val="0"/>
        <w:ind w:left="1416"/>
        <w:jc w:val="both"/>
        <w:rPr>
          <w:rFonts w:asciiTheme="minorHAnsi" w:hAnsiTheme="minorHAnsi" w:cstheme="minorHAnsi"/>
          <w:sz w:val="20"/>
          <w:szCs w:val="20"/>
        </w:rPr>
      </w:pPr>
    </w:p>
    <w:p w:rsidR="00A97782" w:rsidRPr="00871BB6" w:rsidRDefault="00A97782" w:rsidP="00D33BA8">
      <w:pPr>
        <w:pStyle w:val="Prrafodelista"/>
        <w:autoSpaceDE w:val="0"/>
        <w:autoSpaceDN w:val="0"/>
        <w:adjustRightInd w:val="0"/>
        <w:ind w:left="1416"/>
        <w:jc w:val="both"/>
        <w:rPr>
          <w:rFonts w:asciiTheme="minorHAnsi" w:hAnsiTheme="minorHAnsi" w:cstheme="minorHAnsi"/>
          <w:sz w:val="20"/>
          <w:szCs w:val="20"/>
        </w:rPr>
      </w:pPr>
      <w:r w:rsidRPr="00871BB6">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A97782" w:rsidRDefault="00A97782" w:rsidP="00D33BA8">
      <w:pPr>
        <w:pStyle w:val="Prrafodelista"/>
        <w:autoSpaceDE w:val="0"/>
        <w:autoSpaceDN w:val="0"/>
        <w:adjustRightInd w:val="0"/>
        <w:ind w:left="1416"/>
        <w:jc w:val="both"/>
        <w:rPr>
          <w:rFonts w:asciiTheme="minorHAnsi" w:hAnsiTheme="minorHAnsi" w:cstheme="minorHAnsi"/>
          <w:sz w:val="20"/>
          <w:szCs w:val="20"/>
        </w:rPr>
      </w:pPr>
    </w:p>
    <w:p w:rsidR="00A97782" w:rsidRPr="00871BB6" w:rsidRDefault="00A97782" w:rsidP="00D33BA8">
      <w:pPr>
        <w:pStyle w:val="Prrafodelista"/>
        <w:autoSpaceDE w:val="0"/>
        <w:autoSpaceDN w:val="0"/>
        <w:adjustRightInd w:val="0"/>
        <w:ind w:left="1416"/>
        <w:jc w:val="both"/>
        <w:rPr>
          <w:rFonts w:asciiTheme="minorHAnsi" w:hAnsiTheme="minorHAnsi" w:cstheme="minorHAnsi"/>
          <w:sz w:val="20"/>
          <w:szCs w:val="20"/>
        </w:rPr>
      </w:pPr>
      <w:r w:rsidRPr="00871BB6">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w:t>
      </w:r>
      <w:proofErr w:type="spellStart"/>
      <w:r w:rsidRPr="00871BB6">
        <w:rPr>
          <w:rFonts w:asciiTheme="minorHAnsi" w:hAnsiTheme="minorHAnsi" w:cstheme="minorHAnsi"/>
          <w:sz w:val="20"/>
          <w:szCs w:val="20"/>
        </w:rPr>
        <w:t>Built</w:t>
      </w:r>
      <w:proofErr w:type="spellEnd"/>
      <w:r w:rsidRPr="00871BB6">
        <w:rPr>
          <w:rFonts w:asciiTheme="minorHAnsi" w:hAnsiTheme="minorHAnsi" w:cstheme="minorHAnsi"/>
          <w:sz w:val="20"/>
          <w:szCs w:val="20"/>
        </w:rPr>
        <w:t xml:space="preserve">, se debe considerar el dibujo y ubicación de los accesorios. </w:t>
      </w:r>
    </w:p>
    <w:p w:rsidR="00A97782" w:rsidRDefault="00A97782" w:rsidP="00D33BA8">
      <w:pPr>
        <w:pStyle w:val="Prrafodelista"/>
        <w:tabs>
          <w:tab w:val="left" w:pos="0"/>
          <w:tab w:val="left" w:pos="142"/>
        </w:tabs>
        <w:autoSpaceDE w:val="0"/>
        <w:autoSpaceDN w:val="0"/>
        <w:adjustRightInd w:val="0"/>
        <w:ind w:left="1416"/>
        <w:jc w:val="both"/>
        <w:rPr>
          <w:rFonts w:asciiTheme="minorHAnsi" w:hAnsiTheme="minorHAnsi" w:cstheme="minorHAnsi"/>
          <w:sz w:val="20"/>
          <w:szCs w:val="20"/>
        </w:rPr>
      </w:pPr>
    </w:p>
    <w:p w:rsidR="00A97782" w:rsidRPr="00871BB6" w:rsidRDefault="00A97782" w:rsidP="00D33BA8">
      <w:pPr>
        <w:pStyle w:val="Prrafodelista"/>
        <w:tabs>
          <w:tab w:val="left" w:pos="0"/>
          <w:tab w:val="left" w:pos="142"/>
        </w:tabs>
        <w:autoSpaceDE w:val="0"/>
        <w:autoSpaceDN w:val="0"/>
        <w:adjustRightInd w:val="0"/>
        <w:ind w:left="1416"/>
        <w:jc w:val="both"/>
        <w:rPr>
          <w:rFonts w:asciiTheme="minorHAnsi" w:hAnsiTheme="minorHAnsi" w:cstheme="minorHAnsi"/>
          <w:sz w:val="20"/>
          <w:szCs w:val="20"/>
        </w:rPr>
      </w:pPr>
      <w:r w:rsidRPr="00871BB6">
        <w:rPr>
          <w:rFonts w:asciiTheme="minorHAnsi" w:hAnsiTheme="minorHAnsi" w:cstheme="minorHAnsi"/>
          <w:sz w:val="20"/>
          <w:szCs w:val="20"/>
        </w:rPr>
        <w:t xml:space="preserve">Tanto el Residente de Obra como el Responsable de Planos As </w:t>
      </w:r>
      <w:proofErr w:type="spellStart"/>
      <w:r w:rsidRPr="00871BB6">
        <w:rPr>
          <w:rFonts w:asciiTheme="minorHAnsi" w:hAnsiTheme="minorHAnsi" w:cstheme="minorHAnsi"/>
          <w:sz w:val="20"/>
          <w:szCs w:val="20"/>
        </w:rPr>
        <w:t>Built</w:t>
      </w:r>
      <w:proofErr w:type="spellEnd"/>
      <w:r w:rsidRPr="00871BB6">
        <w:rPr>
          <w:rFonts w:asciiTheme="minorHAnsi" w:hAnsiTheme="minorHAnsi" w:cstheme="minorHAnsi"/>
          <w:sz w:val="20"/>
          <w:szCs w:val="20"/>
        </w:rPr>
        <w:t>, son los responsables de la veracidad, exactitud y presentación de las medidas de obra como sus respectivos detalles graficados en los planos.</w:t>
      </w:r>
    </w:p>
    <w:p w:rsidR="00A97782" w:rsidRPr="00871BB6"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LIMPIEZA Y RETIRO DE ESCOMBROS</w:t>
      </w:r>
    </w:p>
    <w:p w:rsidR="00A97782" w:rsidRPr="00CF4AB2" w:rsidRDefault="00A97782" w:rsidP="00A97782">
      <w:pPr>
        <w:pStyle w:val="Prrafodelista"/>
        <w:ind w:left="720"/>
        <w:rPr>
          <w:rFonts w:asciiTheme="minorHAnsi" w:hAnsiTheme="minorHAnsi" w:cstheme="minorHAnsi"/>
          <w:b/>
          <w:sz w:val="20"/>
          <w:szCs w:val="20"/>
        </w:rPr>
      </w:pPr>
      <w:r w:rsidRPr="00CF4AB2">
        <w:rPr>
          <w:rFonts w:asciiTheme="minorHAnsi" w:hAnsiTheme="minorHAnsi" w:cstheme="minorHAnsi"/>
          <w:b/>
          <w:sz w:val="20"/>
          <w:szCs w:val="20"/>
        </w:rPr>
        <w:t>UNIDAD: Global (GLB)</w:t>
      </w:r>
    </w:p>
    <w:p w:rsidR="00A97782" w:rsidRPr="00B413CB" w:rsidRDefault="00A97782" w:rsidP="00A97782">
      <w:pPr>
        <w:pStyle w:val="Prrafodelista"/>
        <w:ind w:left="720"/>
        <w:rPr>
          <w:rFonts w:ascii="Calibri" w:hAnsi="Calibri"/>
          <w:b/>
          <w:color w:val="2E74B5" w:themeColor="accent1" w:themeShade="BF"/>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A97782" w:rsidRPr="00CF4AB2" w:rsidRDefault="00A97782" w:rsidP="00D33BA8">
      <w:pPr>
        <w:pStyle w:val="Prrafodelista"/>
        <w:spacing w:before="100" w:beforeAutospacing="1" w:after="100" w:afterAutospacing="1"/>
        <w:ind w:left="1416"/>
        <w:jc w:val="both"/>
        <w:rPr>
          <w:rFonts w:asciiTheme="minorHAnsi" w:hAnsiTheme="minorHAnsi" w:cstheme="minorHAnsi"/>
          <w:sz w:val="20"/>
          <w:szCs w:val="20"/>
        </w:rPr>
      </w:pPr>
      <w:r w:rsidRPr="00CF4AB2">
        <w:rPr>
          <w:rFonts w:asciiTheme="minorHAnsi" w:hAnsiTheme="minorHAnsi" w:cstheme="minorHAnsi"/>
          <w:sz w:val="20"/>
          <w:szCs w:val="20"/>
        </w:rPr>
        <w:t xml:space="preserve">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w:t>
      </w:r>
      <w:proofErr w:type="spellStart"/>
      <w:r w:rsidRPr="00CF4AB2">
        <w:rPr>
          <w:rFonts w:asciiTheme="minorHAnsi" w:hAnsiTheme="minorHAnsi" w:cstheme="minorHAnsi"/>
          <w:sz w:val="20"/>
          <w:szCs w:val="20"/>
        </w:rPr>
        <w:t>transitableLos</w:t>
      </w:r>
      <w:proofErr w:type="spellEnd"/>
      <w:r w:rsidRPr="00CF4AB2">
        <w:rPr>
          <w:rFonts w:asciiTheme="minorHAnsi" w:hAnsiTheme="minorHAnsi" w:cstheme="minorHAnsi"/>
          <w:sz w:val="20"/>
          <w:szCs w:val="20"/>
        </w:rPr>
        <w:t xml:space="preserve"> escombros deberán ser recogidos cada tramo, no dejando esta actividad postergada  hasta el final de la obra.</w:t>
      </w:r>
    </w:p>
    <w:p w:rsidR="00A97782" w:rsidRDefault="00A97782" w:rsidP="00D33BA8">
      <w:pPr>
        <w:pStyle w:val="Prrafodelista"/>
        <w:spacing w:before="100" w:beforeAutospacing="1" w:after="100" w:afterAutospacing="1"/>
        <w:ind w:left="1416"/>
        <w:jc w:val="both"/>
        <w:rPr>
          <w:rFonts w:asciiTheme="minorHAnsi" w:hAnsiTheme="minorHAnsi" w:cstheme="minorHAnsi"/>
          <w:sz w:val="20"/>
          <w:szCs w:val="20"/>
        </w:rPr>
      </w:pPr>
      <w:bookmarkStart w:id="73" w:name="_Toc314666973"/>
      <w:r w:rsidRPr="00CF4AB2">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73"/>
      <w:r w:rsidRPr="00CF4AB2">
        <w:rPr>
          <w:rFonts w:asciiTheme="minorHAnsi" w:hAnsiTheme="minorHAnsi" w:cstheme="minorHAnsi"/>
          <w:sz w:val="20"/>
          <w:szCs w:val="20"/>
        </w:rPr>
        <w:t xml:space="preserve"> La limpieza periódica deberá realizarse en cada tramo concluido, dejando el área libre de materiales excedentes y de residuos.</w:t>
      </w:r>
    </w:p>
    <w:p w:rsidR="009C1B05" w:rsidRPr="00CF4AB2" w:rsidRDefault="009C1B05" w:rsidP="00D33BA8">
      <w:pPr>
        <w:pStyle w:val="Prrafodelista"/>
        <w:spacing w:before="100" w:beforeAutospacing="1" w:after="100" w:afterAutospacing="1"/>
        <w:ind w:left="1416"/>
        <w:jc w:val="both"/>
        <w:rPr>
          <w:rFonts w:asciiTheme="minorHAnsi" w:hAnsiTheme="minorHAnsi" w:cstheme="minorHAnsi"/>
          <w:sz w:val="20"/>
          <w:szCs w:val="20"/>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lastRenderedPageBreak/>
        <w:t>MATERIALES, HERRAMIENTAS Y EQUIPO</w:t>
      </w:r>
    </w:p>
    <w:p w:rsidR="00A97782" w:rsidRDefault="00A97782" w:rsidP="00D33BA8">
      <w:pPr>
        <w:pStyle w:val="Prrafodelista"/>
        <w:spacing w:before="100" w:beforeAutospacing="1" w:after="100" w:afterAutospacing="1"/>
        <w:ind w:left="1416"/>
        <w:jc w:val="both"/>
        <w:rPr>
          <w:rFonts w:asciiTheme="minorHAnsi" w:hAnsiTheme="minorHAnsi" w:cstheme="minorHAnsi"/>
          <w:sz w:val="20"/>
          <w:szCs w:val="20"/>
        </w:rPr>
      </w:pPr>
      <w:r w:rsidRPr="00CF4AB2">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A97782" w:rsidRPr="00CF4AB2" w:rsidRDefault="00A97782" w:rsidP="00D33BA8">
      <w:pPr>
        <w:pStyle w:val="Prrafodelista"/>
        <w:tabs>
          <w:tab w:val="left" w:pos="993"/>
        </w:tabs>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CF4AB2">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A97782" w:rsidRPr="00CF4AB2" w:rsidRDefault="00A97782" w:rsidP="00D33BA8">
      <w:pPr>
        <w:pStyle w:val="Prrafodelista"/>
        <w:widowControl w:val="0"/>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CF4AB2">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w:t>
      </w:r>
      <w:proofErr w:type="spellStart"/>
      <w:r w:rsidRPr="00CF4AB2">
        <w:rPr>
          <w:rFonts w:asciiTheme="minorHAnsi" w:hAnsiTheme="minorHAnsi" w:cstheme="minorHAnsi"/>
          <w:sz w:val="20"/>
          <w:szCs w:val="20"/>
        </w:rPr>
        <w:t>obra.A</w:t>
      </w:r>
      <w:proofErr w:type="spellEnd"/>
      <w:r w:rsidRPr="00CF4AB2">
        <w:rPr>
          <w:rFonts w:asciiTheme="minorHAnsi" w:hAnsiTheme="minorHAnsi" w:cstheme="minorHAnsi"/>
          <w:sz w:val="20"/>
          <w:szCs w:val="20"/>
        </w:rPr>
        <w:t xml:space="preserve">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A97782" w:rsidRPr="00CF4AB2" w:rsidRDefault="00A97782" w:rsidP="00D33BA8">
      <w:pPr>
        <w:pStyle w:val="Prrafodelista"/>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CF4AB2">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A97782" w:rsidRDefault="00A97782" w:rsidP="00D33BA8">
      <w:pPr>
        <w:pStyle w:val="Prrafodelista"/>
        <w:spacing w:before="100" w:beforeAutospacing="1" w:after="100" w:afterAutospacing="1"/>
        <w:ind w:left="1416"/>
        <w:jc w:val="both"/>
        <w:rPr>
          <w:rFonts w:asciiTheme="minorHAnsi" w:hAnsiTheme="minorHAnsi" w:cstheme="minorHAnsi"/>
          <w:sz w:val="20"/>
          <w:szCs w:val="20"/>
        </w:rPr>
      </w:pPr>
      <w:r w:rsidRPr="00CF4AB2">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A97782" w:rsidRDefault="00A97782" w:rsidP="00D33BA8">
      <w:pPr>
        <w:pStyle w:val="Prrafodelista"/>
        <w:ind w:left="1416"/>
        <w:contextualSpacing/>
        <w:jc w:val="both"/>
        <w:rPr>
          <w:rFonts w:asciiTheme="minorHAnsi" w:hAnsiTheme="minorHAnsi" w:cstheme="minorHAnsi"/>
          <w:kern w:val="28"/>
          <w:sz w:val="20"/>
          <w:szCs w:val="20"/>
        </w:rPr>
      </w:pPr>
      <w:r w:rsidRPr="00CF4AB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2338B" w:rsidRPr="00CF4AB2" w:rsidRDefault="00E2338B" w:rsidP="00D33BA8">
      <w:pPr>
        <w:pStyle w:val="Prrafodelista"/>
        <w:ind w:left="1416"/>
        <w:contextualSpacing/>
        <w:jc w:val="both"/>
        <w:rPr>
          <w:rFonts w:asciiTheme="minorHAnsi" w:hAnsiTheme="minorHAnsi" w:cstheme="minorHAnsi"/>
          <w:kern w:val="28"/>
          <w:sz w:val="20"/>
          <w:szCs w:val="20"/>
        </w:rPr>
      </w:pPr>
    </w:p>
    <w:p w:rsidR="00A97782" w:rsidRPr="00CF4AB2" w:rsidRDefault="00A97782" w:rsidP="00D33BA8">
      <w:pPr>
        <w:pStyle w:val="Prrafodelista"/>
        <w:ind w:left="1416"/>
        <w:contextualSpacing/>
        <w:jc w:val="both"/>
        <w:rPr>
          <w:rFonts w:asciiTheme="minorHAnsi" w:hAnsiTheme="minorHAnsi" w:cstheme="minorHAnsi"/>
          <w:kern w:val="28"/>
          <w:sz w:val="20"/>
          <w:szCs w:val="20"/>
        </w:rPr>
      </w:pPr>
      <w:r w:rsidRPr="00CF4AB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w:t>
      </w:r>
      <w:r w:rsidRPr="00CF4AB2">
        <w:rPr>
          <w:rFonts w:asciiTheme="minorHAnsi" w:hAnsiTheme="minorHAnsi" w:cstheme="minorHAnsi"/>
          <w:kern w:val="28"/>
          <w:sz w:val="20"/>
          <w:szCs w:val="20"/>
        </w:rPr>
        <w:lastRenderedPageBreak/>
        <w:t xml:space="preserve">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97782" w:rsidRPr="00CF4AB2" w:rsidRDefault="00A97782" w:rsidP="00D33BA8">
      <w:pPr>
        <w:pStyle w:val="Prrafodelista"/>
        <w:ind w:left="1416"/>
        <w:contextualSpacing/>
        <w:jc w:val="both"/>
        <w:rPr>
          <w:rFonts w:asciiTheme="minorHAnsi" w:hAnsiTheme="minorHAnsi" w:cstheme="minorHAnsi"/>
          <w:kern w:val="28"/>
          <w:sz w:val="20"/>
          <w:szCs w:val="20"/>
        </w:rPr>
      </w:pPr>
    </w:p>
    <w:p w:rsidR="00A97782" w:rsidRPr="00CF4AB2" w:rsidRDefault="00A97782" w:rsidP="00D33BA8">
      <w:pPr>
        <w:pStyle w:val="Prrafodelista"/>
        <w:ind w:left="1416"/>
        <w:contextualSpacing/>
        <w:jc w:val="both"/>
        <w:rPr>
          <w:rFonts w:asciiTheme="minorHAnsi" w:hAnsiTheme="minorHAnsi" w:cstheme="minorHAnsi"/>
          <w:kern w:val="28"/>
          <w:sz w:val="20"/>
          <w:szCs w:val="20"/>
        </w:rPr>
      </w:pPr>
      <w:r w:rsidRPr="00CF4AB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97782" w:rsidRPr="00CF4AB2" w:rsidRDefault="00A97782" w:rsidP="00D33BA8">
      <w:pPr>
        <w:pStyle w:val="Prrafodelista"/>
        <w:ind w:left="1416"/>
        <w:contextualSpacing/>
        <w:jc w:val="both"/>
        <w:rPr>
          <w:rFonts w:asciiTheme="minorHAnsi" w:hAnsiTheme="minorHAnsi" w:cstheme="minorHAnsi"/>
          <w:kern w:val="28"/>
          <w:sz w:val="20"/>
          <w:szCs w:val="20"/>
        </w:rPr>
      </w:pPr>
    </w:p>
    <w:p w:rsidR="00A97782" w:rsidRPr="00CF4AB2" w:rsidRDefault="00A97782" w:rsidP="00D33BA8">
      <w:pPr>
        <w:pStyle w:val="Prrafodelista"/>
        <w:ind w:left="1416"/>
        <w:contextualSpacing/>
        <w:jc w:val="both"/>
        <w:rPr>
          <w:rFonts w:asciiTheme="minorHAnsi" w:hAnsiTheme="minorHAnsi" w:cstheme="minorHAnsi"/>
          <w:kern w:val="28"/>
          <w:sz w:val="20"/>
          <w:szCs w:val="20"/>
        </w:rPr>
      </w:pPr>
      <w:r w:rsidRPr="00CF4AB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97782" w:rsidRPr="00CF4AB2"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A97782" w:rsidRPr="00CF4AB2" w:rsidRDefault="00A97782" w:rsidP="00D33BA8">
      <w:pPr>
        <w:pStyle w:val="Prrafodelista"/>
        <w:spacing w:before="100" w:beforeAutospacing="1" w:after="100" w:afterAutospacing="1"/>
        <w:ind w:left="1416"/>
        <w:jc w:val="both"/>
        <w:rPr>
          <w:rFonts w:asciiTheme="minorHAnsi" w:hAnsiTheme="minorHAnsi" w:cstheme="minorHAnsi"/>
          <w:sz w:val="20"/>
          <w:szCs w:val="20"/>
        </w:rPr>
      </w:pPr>
      <w:r w:rsidRPr="00CF4AB2">
        <w:rPr>
          <w:rFonts w:asciiTheme="minorHAnsi" w:hAnsiTheme="minorHAnsi" w:cstheme="minorHAnsi"/>
          <w:sz w:val="20"/>
          <w:szCs w:val="20"/>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3B188F" w:rsidRPr="00B413CB" w:rsidRDefault="00A97782" w:rsidP="00EE088A">
      <w:pPr>
        <w:pStyle w:val="Prrafodelista"/>
        <w:spacing w:before="100" w:beforeAutospacing="1" w:after="100" w:afterAutospacing="1"/>
        <w:ind w:left="1416"/>
        <w:jc w:val="both"/>
        <w:rPr>
          <w:b/>
          <w:lang w:val="es-BO"/>
        </w:rPr>
      </w:pPr>
      <w:r w:rsidRPr="00CF4AB2">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sectPr w:rsidR="003B188F" w:rsidRPr="00B413CB">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3159" w:rsidRDefault="00883159" w:rsidP="0031499A">
      <w:r>
        <w:separator/>
      </w:r>
    </w:p>
  </w:endnote>
  <w:endnote w:type="continuationSeparator" w:id="0">
    <w:p w:rsidR="00883159" w:rsidRDefault="00883159"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14696F" w:rsidRPr="000810BB" w:rsidTr="00EE088A">
      <w:trPr>
        <w:trHeight w:val="134"/>
      </w:trPr>
      <w:tc>
        <w:tcPr>
          <w:tcW w:w="2942" w:type="dxa"/>
        </w:tcPr>
        <w:p w:rsidR="0014696F" w:rsidRPr="000810BB" w:rsidRDefault="0014696F"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14696F" w:rsidRPr="000810BB" w:rsidRDefault="0014696F" w:rsidP="0031499A">
          <w:pPr>
            <w:pStyle w:val="Piedepgina"/>
            <w:rPr>
              <w:rFonts w:ascii="Calibri" w:hAnsi="Calibri"/>
              <w:sz w:val="16"/>
              <w:szCs w:val="20"/>
            </w:rPr>
          </w:pPr>
          <w:r w:rsidRPr="000810BB">
            <w:rPr>
              <w:rFonts w:ascii="Calibri" w:hAnsi="Calibri"/>
              <w:sz w:val="16"/>
              <w:szCs w:val="20"/>
            </w:rPr>
            <w:t>Recibido por:</w:t>
          </w:r>
        </w:p>
      </w:tc>
      <w:tc>
        <w:tcPr>
          <w:tcW w:w="2943" w:type="dxa"/>
        </w:tcPr>
        <w:p w:rsidR="0014696F" w:rsidRPr="000810BB" w:rsidRDefault="0014696F" w:rsidP="0031499A">
          <w:pPr>
            <w:pStyle w:val="Piedepgina"/>
            <w:rPr>
              <w:rFonts w:ascii="Calibri" w:hAnsi="Calibri"/>
              <w:sz w:val="16"/>
              <w:szCs w:val="20"/>
            </w:rPr>
          </w:pPr>
          <w:r w:rsidRPr="000810BB">
            <w:rPr>
              <w:rFonts w:ascii="Calibri" w:hAnsi="Calibri"/>
              <w:sz w:val="16"/>
              <w:szCs w:val="20"/>
            </w:rPr>
            <w:t>Aprobado por:</w:t>
          </w:r>
        </w:p>
      </w:tc>
    </w:tr>
    <w:tr w:rsidR="0014696F" w:rsidRPr="000810BB" w:rsidTr="00EE088A">
      <w:trPr>
        <w:trHeight w:val="634"/>
      </w:trPr>
      <w:tc>
        <w:tcPr>
          <w:tcW w:w="2942" w:type="dxa"/>
        </w:tcPr>
        <w:p w:rsidR="0014696F" w:rsidRDefault="0014696F" w:rsidP="0031499A">
          <w:pPr>
            <w:pStyle w:val="Piedepgina"/>
            <w:rPr>
              <w:rFonts w:ascii="Calibri" w:hAnsi="Calibri"/>
              <w:sz w:val="16"/>
              <w:szCs w:val="20"/>
            </w:rPr>
          </w:pPr>
        </w:p>
        <w:p w:rsidR="0014696F" w:rsidRDefault="0014696F" w:rsidP="0031499A">
          <w:pPr>
            <w:pStyle w:val="Piedepgina"/>
            <w:rPr>
              <w:rFonts w:ascii="Calibri" w:hAnsi="Calibri"/>
              <w:sz w:val="16"/>
              <w:szCs w:val="20"/>
            </w:rPr>
          </w:pPr>
        </w:p>
        <w:p w:rsidR="0014696F" w:rsidRDefault="0014696F" w:rsidP="0031499A">
          <w:pPr>
            <w:pStyle w:val="Piedepgina"/>
            <w:rPr>
              <w:rFonts w:ascii="Calibri" w:hAnsi="Calibri"/>
              <w:sz w:val="16"/>
              <w:szCs w:val="20"/>
            </w:rPr>
          </w:pPr>
        </w:p>
        <w:p w:rsidR="0014696F" w:rsidRDefault="0014696F" w:rsidP="0031499A">
          <w:pPr>
            <w:pStyle w:val="Piedepgina"/>
            <w:rPr>
              <w:rFonts w:ascii="Calibri" w:hAnsi="Calibri"/>
              <w:sz w:val="16"/>
              <w:szCs w:val="20"/>
            </w:rPr>
          </w:pPr>
        </w:p>
        <w:p w:rsidR="0014696F" w:rsidRDefault="0014696F" w:rsidP="0031499A">
          <w:pPr>
            <w:pStyle w:val="Piedepgina"/>
            <w:rPr>
              <w:rFonts w:ascii="Calibri" w:hAnsi="Calibri"/>
              <w:sz w:val="16"/>
              <w:szCs w:val="20"/>
            </w:rPr>
          </w:pPr>
        </w:p>
        <w:p w:rsidR="0014696F" w:rsidRPr="000810BB" w:rsidRDefault="0014696F" w:rsidP="0031499A">
          <w:pPr>
            <w:pStyle w:val="Piedepgina"/>
            <w:rPr>
              <w:rFonts w:ascii="Calibri" w:hAnsi="Calibri"/>
              <w:sz w:val="16"/>
              <w:szCs w:val="20"/>
            </w:rPr>
          </w:pPr>
        </w:p>
      </w:tc>
      <w:tc>
        <w:tcPr>
          <w:tcW w:w="2943" w:type="dxa"/>
        </w:tcPr>
        <w:p w:rsidR="0014696F" w:rsidRPr="000810BB" w:rsidRDefault="0014696F" w:rsidP="0031499A">
          <w:pPr>
            <w:pStyle w:val="Piedepgina"/>
            <w:rPr>
              <w:rFonts w:ascii="Calibri" w:hAnsi="Calibri"/>
              <w:sz w:val="16"/>
              <w:szCs w:val="20"/>
            </w:rPr>
          </w:pPr>
        </w:p>
      </w:tc>
      <w:tc>
        <w:tcPr>
          <w:tcW w:w="2943" w:type="dxa"/>
        </w:tcPr>
        <w:p w:rsidR="0014696F" w:rsidRPr="000810BB" w:rsidRDefault="0014696F" w:rsidP="0031499A">
          <w:pPr>
            <w:pStyle w:val="Piedepgina"/>
            <w:rPr>
              <w:rFonts w:ascii="Calibri" w:hAnsi="Calibri"/>
              <w:sz w:val="16"/>
              <w:szCs w:val="20"/>
            </w:rPr>
          </w:pPr>
        </w:p>
        <w:p w:rsidR="0014696F" w:rsidRPr="000810BB" w:rsidRDefault="0014696F" w:rsidP="0031499A">
          <w:pPr>
            <w:pStyle w:val="Piedepgina"/>
            <w:rPr>
              <w:rFonts w:ascii="Calibri" w:hAnsi="Calibri"/>
              <w:sz w:val="16"/>
              <w:szCs w:val="20"/>
            </w:rPr>
          </w:pPr>
        </w:p>
        <w:p w:rsidR="0014696F" w:rsidRPr="000810BB" w:rsidRDefault="0014696F" w:rsidP="0031499A">
          <w:pPr>
            <w:pStyle w:val="Piedepgina"/>
            <w:rPr>
              <w:rFonts w:ascii="Calibri" w:hAnsi="Calibri"/>
              <w:sz w:val="16"/>
              <w:szCs w:val="20"/>
            </w:rPr>
          </w:pPr>
        </w:p>
        <w:p w:rsidR="0014696F" w:rsidRPr="000810BB" w:rsidRDefault="0014696F" w:rsidP="0031499A">
          <w:pPr>
            <w:pStyle w:val="Piedepgina"/>
            <w:rPr>
              <w:rFonts w:ascii="Calibri" w:hAnsi="Calibri"/>
              <w:sz w:val="16"/>
              <w:szCs w:val="20"/>
            </w:rPr>
          </w:pPr>
        </w:p>
      </w:tc>
    </w:tr>
    <w:tr w:rsidR="0014696F" w:rsidRPr="000810BB" w:rsidTr="00EE088A">
      <w:tc>
        <w:tcPr>
          <w:tcW w:w="2942" w:type="dxa"/>
          <w:vAlign w:val="center"/>
        </w:tcPr>
        <w:p w:rsidR="0014696F" w:rsidRPr="000810BB" w:rsidRDefault="0014696F" w:rsidP="00EE088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vAlign w:val="center"/>
        </w:tcPr>
        <w:p w:rsidR="0014696F" w:rsidRPr="000810BB" w:rsidRDefault="0014696F" w:rsidP="00EE088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vAlign w:val="center"/>
        </w:tcPr>
        <w:p w:rsidR="0014696F" w:rsidRPr="000810BB" w:rsidRDefault="0014696F" w:rsidP="00BF74E1">
          <w:pPr>
            <w:pStyle w:val="Piedepgina"/>
            <w:rPr>
              <w:rFonts w:ascii="Calibri" w:hAnsi="Calibri"/>
              <w:sz w:val="16"/>
              <w:szCs w:val="20"/>
            </w:rPr>
          </w:pPr>
          <w:r w:rsidRPr="000810BB">
            <w:rPr>
              <w:rFonts w:ascii="Calibri" w:hAnsi="Calibri"/>
              <w:sz w:val="16"/>
              <w:szCs w:val="20"/>
            </w:rPr>
            <w:t xml:space="preserve">Jefe Unidad Distrital de </w:t>
          </w:r>
          <w:r>
            <w:rPr>
              <w:rFonts w:ascii="Calibri" w:hAnsi="Calibri"/>
              <w:sz w:val="16"/>
              <w:szCs w:val="20"/>
            </w:rPr>
            <w:t>Construcciones</w:t>
          </w:r>
        </w:p>
      </w:tc>
    </w:tr>
  </w:tbl>
  <w:p w:rsidR="0014696F" w:rsidRDefault="0014696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3159" w:rsidRDefault="00883159" w:rsidP="0031499A">
      <w:r>
        <w:separator/>
      </w:r>
    </w:p>
  </w:footnote>
  <w:footnote w:type="continuationSeparator" w:id="0">
    <w:p w:rsidR="00883159" w:rsidRDefault="00883159"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14696F" w:rsidRPr="00FA0D94" w:rsidTr="00AF56F3">
      <w:tc>
        <w:tcPr>
          <w:tcW w:w="1446" w:type="dxa"/>
          <w:vMerge w:val="restart"/>
          <w:vAlign w:val="center"/>
        </w:tcPr>
        <w:p w:rsidR="0014696F" w:rsidRPr="00FA0D94" w:rsidRDefault="0014696F"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14696F" w:rsidRDefault="0014696F"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14696F" w:rsidRPr="005A4BD4" w:rsidRDefault="0014696F"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GERENCIA DE REDES </w:t>
          </w:r>
          <w:r w:rsidRPr="005A4BD4">
            <w:rPr>
              <w:rFonts w:ascii="Calibri" w:eastAsia="Arial Unicode MS" w:hAnsi="Calibri" w:cs="Calibri"/>
              <w:szCs w:val="12"/>
              <w:lang w:val="es-MX"/>
            </w:rPr>
            <w:t>DE GAS Y DUCTOS</w:t>
          </w:r>
        </w:p>
        <w:p w:rsidR="0014696F" w:rsidRPr="0076024C" w:rsidRDefault="0014696F" w:rsidP="0031499A">
          <w:pPr>
            <w:pStyle w:val="Encabezado"/>
            <w:jc w:val="center"/>
            <w:rPr>
              <w:rFonts w:ascii="Calibri" w:eastAsia="Arial Unicode MS" w:hAnsi="Calibri" w:cs="Calibri"/>
              <w:szCs w:val="12"/>
              <w:lang w:val="es-MX"/>
            </w:rPr>
          </w:pPr>
          <w:r w:rsidRPr="005A4BD4">
            <w:rPr>
              <w:rFonts w:ascii="Calibri" w:eastAsia="Arial Unicode MS" w:hAnsi="Calibri" w:cs="Calibri"/>
              <w:szCs w:val="12"/>
              <w:lang w:val="es-MX"/>
            </w:rPr>
            <w:t>DISTRITO REDES DE GAS LA PAZ</w:t>
          </w:r>
        </w:p>
      </w:tc>
      <w:tc>
        <w:tcPr>
          <w:tcW w:w="1276" w:type="dxa"/>
          <w:vAlign w:val="center"/>
        </w:tcPr>
        <w:p w:rsidR="0014696F" w:rsidRPr="0076024C" w:rsidRDefault="0014696F"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14696F" w:rsidRDefault="0014696F" w:rsidP="005A4BD4">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14696F" w:rsidRPr="0076024C" w:rsidRDefault="0014696F" w:rsidP="0031499A">
          <w:pPr>
            <w:pStyle w:val="Encabezado"/>
            <w:jc w:val="center"/>
            <w:rPr>
              <w:rFonts w:ascii="Calibri" w:eastAsia="Arial Unicode MS" w:hAnsi="Calibri" w:cs="Arial"/>
              <w:b/>
              <w:sz w:val="14"/>
              <w:szCs w:val="14"/>
              <w:lang w:val="es-MX"/>
            </w:rPr>
          </w:pPr>
        </w:p>
      </w:tc>
    </w:tr>
    <w:tr w:rsidR="0014696F" w:rsidRPr="00FA0D94" w:rsidTr="00AF56F3">
      <w:trPr>
        <w:trHeight w:val="478"/>
      </w:trPr>
      <w:tc>
        <w:tcPr>
          <w:tcW w:w="1446" w:type="dxa"/>
          <w:vMerge/>
          <w:vAlign w:val="center"/>
        </w:tcPr>
        <w:p w:rsidR="0014696F" w:rsidRPr="00FA0D94" w:rsidRDefault="0014696F" w:rsidP="0031499A">
          <w:pPr>
            <w:pStyle w:val="Encabezado"/>
            <w:jc w:val="center"/>
            <w:rPr>
              <w:rFonts w:ascii="Arial Narrow" w:eastAsia="Arial Unicode MS" w:hAnsi="Arial Narrow"/>
              <w:szCs w:val="12"/>
              <w:lang w:val="es-MX"/>
            </w:rPr>
          </w:pPr>
        </w:p>
      </w:tc>
      <w:tc>
        <w:tcPr>
          <w:tcW w:w="6209" w:type="dxa"/>
          <w:vAlign w:val="center"/>
        </w:tcPr>
        <w:p w:rsidR="0014696F" w:rsidRPr="0076024C" w:rsidRDefault="0014696F"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14696F" w:rsidRPr="0076024C" w:rsidRDefault="0014696F"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14696F" w:rsidRPr="0076024C" w:rsidRDefault="0014696F" w:rsidP="005A4BD4">
          <w:pPr>
            <w:pStyle w:val="Encabezado"/>
            <w:jc w:val="center"/>
            <w:rPr>
              <w:rFonts w:ascii="Calibri" w:eastAsia="Arial Unicode MS" w:hAnsi="Calibri" w:cs="Arial"/>
              <w:sz w:val="16"/>
              <w:szCs w:val="16"/>
              <w:lang w:val="es-MX"/>
            </w:rPr>
          </w:pP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8303C1">
            <w:rPr>
              <w:rStyle w:val="Nmerodepgina"/>
              <w:rFonts w:ascii="Calibri" w:eastAsiaTheme="majorEastAsia" w:hAnsi="Calibri"/>
              <w:noProof/>
              <w:sz w:val="16"/>
              <w:szCs w:val="16"/>
            </w:rPr>
            <w:t>11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8303C1">
            <w:rPr>
              <w:rStyle w:val="Nmerodepgina"/>
              <w:rFonts w:ascii="Calibri" w:eastAsiaTheme="majorEastAsia" w:hAnsi="Calibri"/>
              <w:noProof/>
              <w:sz w:val="16"/>
              <w:szCs w:val="16"/>
            </w:rPr>
            <w:t>67</w:t>
          </w:r>
          <w:r w:rsidRPr="0076024C">
            <w:rPr>
              <w:rStyle w:val="Nmerodepgina"/>
              <w:rFonts w:ascii="Calibri" w:eastAsiaTheme="majorEastAsia" w:hAnsi="Calibri"/>
              <w:sz w:val="16"/>
              <w:szCs w:val="16"/>
            </w:rPr>
            <w:fldChar w:fldCharType="end"/>
          </w:r>
        </w:p>
      </w:tc>
    </w:tr>
  </w:tbl>
  <w:p w:rsidR="0014696F" w:rsidRDefault="0014696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94B4A"/>
    <w:multiLevelType w:val="hybridMultilevel"/>
    <w:tmpl w:val="2C4A8CB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
    <w:nsid w:val="05BE0625"/>
    <w:multiLevelType w:val="hybridMultilevel"/>
    <w:tmpl w:val="C444DBD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3">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4">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6">
    <w:nsid w:val="0DA47ABF"/>
    <w:multiLevelType w:val="hybridMultilevel"/>
    <w:tmpl w:val="A0AE9C14"/>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7">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8">
    <w:nsid w:val="12AD230C"/>
    <w:multiLevelType w:val="hybridMultilevel"/>
    <w:tmpl w:val="8236B27A"/>
    <w:lvl w:ilvl="0" w:tplc="400A0017">
      <w:start w:val="1"/>
      <w:numFmt w:val="lowerLetter"/>
      <w:lvlText w:val="%1)"/>
      <w:lvlJc w:val="left"/>
      <w:pPr>
        <w:ind w:left="1428" w:hanging="360"/>
      </w:p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9">
    <w:nsid w:val="14803365"/>
    <w:multiLevelType w:val="hybridMultilevel"/>
    <w:tmpl w:val="D4789DE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0">
    <w:nsid w:val="179D0AB7"/>
    <w:multiLevelType w:val="hybridMultilevel"/>
    <w:tmpl w:val="993055BA"/>
    <w:lvl w:ilvl="0" w:tplc="400A0001">
      <w:start w:val="1"/>
      <w:numFmt w:val="bullet"/>
      <w:lvlText w:val=""/>
      <w:lvlJc w:val="left"/>
      <w:pPr>
        <w:ind w:left="2485" w:hanging="360"/>
      </w:pPr>
      <w:rPr>
        <w:rFonts w:ascii="Symbol" w:hAnsi="Symbol" w:hint="default"/>
      </w:rPr>
    </w:lvl>
    <w:lvl w:ilvl="1" w:tplc="400A0003" w:tentative="1">
      <w:start w:val="1"/>
      <w:numFmt w:val="bullet"/>
      <w:lvlText w:val="o"/>
      <w:lvlJc w:val="left"/>
      <w:pPr>
        <w:ind w:left="3205" w:hanging="360"/>
      </w:pPr>
      <w:rPr>
        <w:rFonts w:ascii="Courier New" w:hAnsi="Courier New" w:cs="Courier New" w:hint="default"/>
      </w:rPr>
    </w:lvl>
    <w:lvl w:ilvl="2" w:tplc="400A0005" w:tentative="1">
      <w:start w:val="1"/>
      <w:numFmt w:val="bullet"/>
      <w:lvlText w:val=""/>
      <w:lvlJc w:val="left"/>
      <w:pPr>
        <w:ind w:left="3925" w:hanging="360"/>
      </w:pPr>
      <w:rPr>
        <w:rFonts w:ascii="Wingdings" w:hAnsi="Wingdings" w:hint="default"/>
      </w:rPr>
    </w:lvl>
    <w:lvl w:ilvl="3" w:tplc="400A0001" w:tentative="1">
      <w:start w:val="1"/>
      <w:numFmt w:val="bullet"/>
      <w:lvlText w:val=""/>
      <w:lvlJc w:val="left"/>
      <w:pPr>
        <w:ind w:left="4645" w:hanging="360"/>
      </w:pPr>
      <w:rPr>
        <w:rFonts w:ascii="Symbol" w:hAnsi="Symbol" w:hint="default"/>
      </w:rPr>
    </w:lvl>
    <w:lvl w:ilvl="4" w:tplc="400A0003" w:tentative="1">
      <w:start w:val="1"/>
      <w:numFmt w:val="bullet"/>
      <w:lvlText w:val="o"/>
      <w:lvlJc w:val="left"/>
      <w:pPr>
        <w:ind w:left="5365" w:hanging="360"/>
      </w:pPr>
      <w:rPr>
        <w:rFonts w:ascii="Courier New" w:hAnsi="Courier New" w:cs="Courier New" w:hint="default"/>
      </w:rPr>
    </w:lvl>
    <w:lvl w:ilvl="5" w:tplc="400A0005" w:tentative="1">
      <w:start w:val="1"/>
      <w:numFmt w:val="bullet"/>
      <w:lvlText w:val=""/>
      <w:lvlJc w:val="left"/>
      <w:pPr>
        <w:ind w:left="6085" w:hanging="360"/>
      </w:pPr>
      <w:rPr>
        <w:rFonts w:ascii="Wingdings" w:hAnsi="Wingdings" w:hint="default"/>
      </w:rPr>
    </w:lvl>
    <w:lvl w:ilvl="6" w:tplc="400A0001" w:tentative="1">
      <w:start w:val="1"/>
      <w:numFmt w:val="bullet"/>
      <w:lvlText w:val=""/>
      <w:lvlJc w:val="left"/>
      <w:pPr>
        <w:ind w:left="6805" w:hanging="360"/>
      </w:pPr>
      <w:rPr>
        <w:rFonts w:ascii="Symbol" w:hAnsi="Symbol" w:hint="default"/>
      </w:rPr>
    </w:lvl>
    <w:lvl w:ilvl="7" w:tplc="400A0003" w:tentative="1">
      <w:start w:val="1"/>
      <w:numFmt w:val="bullet"/>
      <w:lvlText w:val="o"/>
      <w:lvlJc w:val="left"/>
      <w:pPr>
        <w:ind w:left="7525" w:hanging="360"/>
      </w:pPr>
      <w:rPr>
        <w:rFonts w:ascii="Courier New" w:hAnsi="Courier New" w:cs="Courier New" w:hint="default"/>
      </w:rPr>
    </w:lvl>
    <w:lvl w:ilvl="8" w:tplc="400A0005" w:tentative="1">
      <w:start w:val="1"/>
      <w:numFmt w:val="bullet"/>
      <w:lvlText w:val=""/>
      <w:lvlJc w:val="left"/>
      <w:pPr>
        <w:ind w:left="8245" w:hanging="360"/>
      </w:pPr>
      <w:rPr>
        <w:rFonts w:ascii="Wingdings" w:hAnsi="Wingdings" w:hint="default"/>
      </w:rPr>
    </w:lvl>
  </w:abstractNum>
  <w:abstractNum w:abstractNumId="11">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2">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9ED4A43"/>
    <w:multiLevelType w:val="multilevel"/>
    <w:tmpl w:val="80B8B76E"/>
    <w:lvl w:ilvl="0">
      <w:start w:val="1"/>
      <w:numFmt w:val="decimal"/>
      <w:lvlText w:val="%1."/>
      <w:lvlJc w:val="left"/>
      <w:pPr>
        <w:ind w:left="720" w:hanging="360"/>
      </w:pPr>
      <w:rPr>
        <w:color w:val="2E74B5" w:themeColor="accent1" w:themeShade="BF"/>
      </w:r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1B5070C3"/>
    <w:multiLevelType w:val="hybridMultilevel"/>
    <w:tmpl w:val="7D3E2DAC"/>
    <w:lvl w:ilvl="0" w:tplc="400A0001">
      <w:start w:val="1"/>
      <w:numFmt w:val="bullet"/>
      <w:lvlText w:val=""/>
      <w:lvlJc w:val="left"/>
      <w:pPr>
        <w:ind w:left="2485" w:hanging="360"/>
      </w:pPr>
      <w:rPr>
        <w:rFonts w:ascii="Symbol" w:hAnsi="Symbol" w:hint="default"/>
      </w:rPr>
    </w:lvl>
    <w:lvl w:ilvl="1" w:tplc="400A0003" w:tentative="1">
      <w:start w:val="1"/>
      <w:numFmt w:val="bullet"/>
      <w:lvlText w:val="o"/>
      <w:lvlJc w:val="left"/>
      <w:pPr>
        <w:ind w:left="3205" w:hanging="360"/>
      </w:pPr>
      <w:rPr>
        <w:rFonts w:ascii="Courier New" w:hAnsi="Courier New" w:cs="Courier New" w:hint="default"/>
      </w:rPr>
    </w:lvl>
    <w:lvl w:ilvl="2" w:tplc="400A0005" w:tentative="1">
      <w:start w:val="1"/>
      <w:numFmt w:val="bullet"/>
      <w:lvlText w:val=""/>
      <w:lvlJc w:val="left"/>
      <w:pPr>
        <w:ind w:left="3925" w:hanging="360"/>
      </w:pPr>
      <w:rPr>
        <w:rFonts w:ascii="Wingdings" w:hAnsi="Wingdings" w:hint="default"/>
      </w:rPr>
    </w:lvl>
    <w:lvl w:ilvl="3" w:tplc="400A0001" w:tentative="1">
      <w:start w:val="1"/>
      <w:numFmt w:val="bullet"/>
      <w:lvlText w:val=""/>
      <w:lvlJc w:val="left"/>
      <w:pPr>
        <w:ind w:left="4645" w:hanging="360"/>
      </w:pPr>
      <w:rPr>
        <w:rFonts w:ascii="Symbol" w:hAnsi="Symbol" w:hint="default"/>
      </w:rPr>
    </w:lvl>
    <w:lvl w:ilvl="4" w:tplc="400A0003" w:tentative="1">
      <w:start w:val="1"/>
      <w:numFmt w:val="bullet"/>
      <w:lvlText w:val="o"/>
      <w:lvlJc w:val="left"/>
      <w:pPr>
        <w:ind w:left="5365" w:hanging="360"/>
      </w:pPr>
      <w:rPr>
        <w:rFonts w:ascii="Courier New" w:hAnsi="Courier New" w:cs="Courier New" w:hint="default"/>
      </w:rPr>
    </w:lvl>
    <w:lvl w:ilvl="5" w:tplc="400A0005" w:tentative="1">
      <w:start w:val="1"/>
      <w:numFmt w:val="bullet"/>
      <w:lvlText w:val=""/>
      <w:lvlJc w:val="left"/>
      <w:pPr>
        <w:ind w:left="6085" w:hanging="360"/>
      </w:pPr>
      <w:rPr>
        <w:rFonts w:ascii="Wingdings" w:hAnsi="Wingdings" w:hint="default"/>
      </w:rPr>
    </w:lvl>
    <w:lvl w:ilvl="6" w:tplc="400A0001" w:tentative="1">
      <w:start w:val="1"/>
      <w:numFmt w:val="bullet"/>
      <w:lvlText w:val=""/>
      <w:lvlJc w:val="left"/>
      <w:pPr>
        <w:ind w:left="6805" w:hanging="360"/>
      </w:pPr>
      <w:rPr>
        <w:rFonts w:ascii="Symbol" w:hAnsi="Symbol" w:hint="default"/>
      </w:rPr>
    </w:lvl>
    <w:lvl w:ilvl="7" w:tplc="400A0003" w:tentative="1">
      <w:start w:val="1"/>
      <w:numFmt w:val="bullet"/>
      <w:lvlText w:val="o"/>
      <w:lvlJc w:val="left"/>
      <w:pPr>
        <w:ind w:left="7525" w:hanging="360"/>
      </w:pPr>
      <w:rPr>
        <w:rFonts w:ascii="Courier New" w:hAnsi="Courier New" w:cs="Courier New" w:hint="default"/>
      </w:rPr>
    </w:lvl>
    <w:lvl w:ilvl="8" w:tplc="400A0005" w:tentative="1">
      <w:start w:val="1"/>
      <w:numFmt w:val="bullet"/>
      <w:lvlText w:val=""/>
      <w:lvlJc w:val="left"/>
      <w:pPr>
        <w:ind w:left="8245" w:hanging="360"/>
      </w:pPr>
      <w:rPr>
        <w:rFonts w:ascii="Wingdings" w:hAnsi="Wingdings" w:hint="default"/>
      </w:rPr>
    </w:lvl>
  </w:abstractNum>
  <w:abstractNum w:abstractNumId="17">
    <w:nsid w:val="1BE734A8"/>
    <w:multiLevelType w:val="hybridMultilevel"/>
    <w:tmpl w:val="B62C67B8"/>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8">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0">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nsid w:val="24557707"/>
    <w:multiLevelType w:val="hybridMultilevel"/>
    <w:tmpl w:val="125E1576"/>
    <w:lvl w:ilvl="0" w:tplc="400A0001">
      <w:start w:val="1"/>
      <w:numFmt w:val="bullet"/>
      <w:lvlText w:val=""/>
      <w:lvlJc w:val="left"/>
      <w:pPr>
        <w:ind w:left="1440" w:hanging="36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2">
    <w:nsid w:val="25293ED0"/>
    <w:multiLevelType w:val="hybridMultilevel"/>
    <w:tmpl w:val="024A0DF8"/>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3">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5915228"/>
    <w:multiLevelType w:val="hybridMultilevel"/>
    <w:tmpl w:val="FBC660F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ABF2BC1"/>
    <w:multiLevelType w:val="hybridMultilevel"/>
    <w:tmpl w:val="9AA41B2E"/>
    <w:lvl w:ilvl="0" w:tplc="400A0001">
      <w:start w:val="1"/>
      <w:numFmt w:val="bullet"/>
      <w:lvlText w:val=""/>
      <w:lvlJc w:val="left"/>
      <w:pPr>
        <w:ind w:left="1440" w:hanging="36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6">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C6E2949"/>
    <w:multiLevelType w:val="hybridMultilevel"/>
    <w:tmpl w:val="23A244D4"/>
    <w:lvl w:ilvl="0" w:tplc="400A0017">
      <w:start w:val="1"/>
      <w:numFmt w:val="lowerLetter"/>
      <w:lvlText w:val="%1)"/>
      <w:lvlJc w:val="left"/>
      <w:pPr>
        <w:tabs>
          <w:tab w:val="num" w:pos="1428"/>
        </w:tabs>
        <w:ind w:left="1428" w:hanging="360"/>
      </w:pPr>
    </w:lvl>
    <w:lvl w:ilvl="1" w:tplc="0C0A0003">
      <w:start w:val="1"/>
      <w:numFmt w:val="decimal"/>
      <w:lvlText w:val="%2."/>
      <w:lvlJc w:val="left"/>
      <w:pPr>
        <w:tabs>
          <w:tab w:val="num" w:pos="2148"/>
        </w:tabs>
        <w:ind w:left="2148" w:hanging="360"/>
      </w:pPr>
      <w:rPr>
        <w:rFonts w:hint="default"/>
      </w:rPr>
    </w:lvl>
    <w:lvl w:ilvl="2" w:tplc="0C0A0005">
      <w:start w:val="1"/>
      <w:numFmt w:val="lowerRoman"/>
      <w:lvlText w:val="%3."/>
      <w:lvlJc w:val="right"/>
      <w:pPr>
        <w:tabs>
          <w:tab w:val="num" w:pos="2868"/>
        </w:tabs>
        <w:ind w:left="2868" w:hanging="180"/>
      </w:pPr>
    </w:lvl>
    <w:lvl w:ilvl="3" w:tplc="EFEA8D96">
      <w:start w:val="1"/>
      <w:numFmt w:val="lowerLetter"/>
      <w:lvlText w:val="%4."/>
      <w:lvlJc w:val="left"/>
      <w:pPr>
        <w:ind w:left="3918" w:hanging="690"/>
      </w:pPr>
      <w:rPr>
        <w:rFonts w:hint="default"/>
      </w:rPr>
    </w:lvl>
    <w:lvl w:ilvl="4" w:tplc="0C0A0003" w:tentative="1">
      <w:start w:val="1"/>
      <w:numFmt w:val="lowerLetter"/>
      <w:lvlText w:val="%5."/>
      <w:lvlJc w:val="left"/>
      <w:pPr>
        <w:tabs>
          <w:tab w:val="num" w:pos="4308"/>
        </w:tabs>
        <w:ind w:left="4308" w:hanging="360"/>
      </w:pPr>
    </w:lvl>
    <w:lvl w:ilvl="5" w:tplc="0C0A0005" w:tentative="1">
      <w:start w:val="1"/>
      <w:numFmt w:val="lowerRoman"/>
      <w:lvlText w:val="%6."/>
      <w:lvlJc w:val="right"/>
      <w:pPr>
        <w:tabs>
          <w:tab w:val="num" w:pos="5028"/>
        </w:tabs>
        <w:ind w:left="5028" w:hanging="180"/>
      </w:pPr>
    </w:lvl>
    <w:lvl w:ilvl="6" w:tplc="0C0A0001" w:tentative="1">
      <w:start w:val="1"/>
      <w:numFmt w:val="decimal"/>
      <w:lvlText w:val="%7."/>
      <w:lvlJc w:val="left"/>
      <w:pPr>
        <w:tabs>
          <w:tab w:val="num" w:pos="5748"/>
        </w:tabs>
        <w:ind w:left="5748" w:hanging="360"/>
      </w:pPr>
    </w:lvl>
    <w:lvl w:ilvl="7" w:tplc="0C0A0003" w:tentative="1">
      <w:start w:val="1"/>
      <w:numFmt w:val="lowerLetter"/>
      <w:lvlText w:val="%8."/>
      <w:lvlJc w:val="left"/>
      <w:pPr>
        <w:tabs>
          <w:tab w:val="num" w:pos="6468"/>
        </w:tabs>
        <w:ind w:left="6468" w:hanging="360"/>
      </w:pPr>
    </w:lvl>
    <w:lvl w:ilvl="8" w:tplc="0C0A0005" w:tentative="1">
      <w:start w:val="1"/>
      <w:numFmt w:val="lowerRoman"/>
      <w:lvlText w:val="%9."/>
      <w:lvlJc w:val="right"/>
      <w:pPr>
        <w:tabs>
          <w:tab w:val="num" w:pos="7188"/>
        </w:tabs>
        <w:ind w:left="7188" w:hanging="180"/>
      </w:pPr>
    </w:lvl>
  </w:abstractNum>
  <w:abstractNum w:abstractNumId="28">
    <w:nsid w:val="2DD340FD"/>
    <w:multiLevelType w:val="multilevel"/>
    <w:tmpl w:val="C2B64438"/>
    <w:lvl w:ilvl="0">
      <w:start w:val="1"/>
      <w:numFmt w:val="decimal"/>
      <w:lvlText w:val="%1."/>
      <w:lvlJc w:val="left"/>
      <w:pPr>
        <w:ind w:left="720" w:hanging="360"/>
      </w:pPr>
      <w:rPr>
        <w:color w:val="2E74B5" w:themeColor="accent1" w:themeShade="BF"/>
      </w:r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800" w:hanging="720"/>
      </w:pPr>
      <w:rPr>
        <w:rFonts w:hint="default"/>
      </w:rPr>
    </w:lvl>
    <w:lvl w:ilvl="3">
      <w:start w:val="1"/>
      <w:numFmt w:val="bullet"/>
      <w:lvlText w:val=""/>
      <w:lvlJc w:val="left"/>
      <w:pPr>
        <w:ind w:left="2160" w:hanging="720"/>
      </w:pPr>
      <w:rPr>
        <w:rFonts w:ascii="Symbol" w:hAnsi="Symbol"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1">
    <w:nsid w:val="32EC4B0C"/>
    <w:multiLevelType w:val="hybridMultilevel"/>
    <w:tmpl w:val="BECC4832"/>
    <w:lvl w:ilvl="0" w:tplc="400A000F">
      <w:start w:val="1"/>
      <w:numFmt w:val="decimal"/>
      <w:lvlText w:val="%1."/>
      <w:lvlJc w:val="left"/>
      <w:pPr>
        <w:ind w:left="1854" w:hanging="360"/>
      </w:pPr>
    </w:lvl>
    <w:lvl w:ilvl="1" w:tplc="400A000F">
      <w:start w:val="1"/>
      <w:numFmt w:val="decimal"/>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32">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5">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6">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3C7751E0"/>
    <w:multiLevelType w:val="hybridMultilevel"/>
    <w:tmpl w:val="89F4D6A2"/>
    <w:lvl w:ilvl="0" w:tplc="400A0001">
      <w:start w:val="1"/>
      <w:numFmt w:val="bullet"/>
      <w:lvlText w:val=""/>
      <w:lvlJc w:val="left"/>
      <w:pPr>
        <w:ind w:left="2485" w:hanging="360"/>
      </w:pPr>
      <w:rPr>
        <w:rFonts w:ascii="Symbol" w:hAnsi="Symbol" w:hint="default"/>
      </w:rPr>
    </w:lvl>
    <w:lvl w:ilvl="1" w:tplc="400A0003" w:tentative="1">
      <w:start w:val="1"/>
      <w:numFmt w:val="bullet"/>
      <w:lvlText w:val="o"/>
      <w:lvlJc w:val="left"/>
      <w:pPr>
        <w:ind w:left="3205" w:hanging="360"/>
      </w:pPr>
      <w:rPr>
        <w:rFonts w:ascii="Courier New" w:hAnsi="Courier New" w:cs="Courier New" w:hint="default"/>
      </w:rPr>
    </w:lvl>
    <w:lvl w:ilvl="2" w:tplc="400A0005" w:tentative="1">
      <w:start w:val="1"/>
      <w:numFmt w:val="bullet"/>
      <w:lvlText w:val=""/>
      <w:lvlJc w:val="left"/>
      <w:pPr>
        <w:ind w:left="3925" w:hanging="360"/>
      </w:pPr>
      <w:rPr>
        <w:rFonts w:ascii="Wingdings" w:hAnsi="Wingdings" w:hint="default"/>
      </w:rPr>
    </w:lvl>
    <w:lvl w:ilvl="3" w:tplc="400A0001" w:tentative="1">
      <w:start w:val="1"/>
      <w:numFmt w:val="bullet"/>
      <w:lvlText w:val=""/>
      <w:lvlJc w:val="left"/>
      <w:pPr>
        <w:ind w:left="4645" w:hanging="360"/>
      </w:pPr>
      <w:rPr>
        <w:rFonts w:ascii="Symbol" w:hAnsi="Symbol" w:hint="default"/>
      </w:rPr>
    </w:lvl>
    <w:lvl w:ilvl="4" w:tplc="400A0003" w:tentative="1">
      <w:start w:val="1"/>
      <w:numFmt w:val="bullet"/>
      <w:lvlText w:val="o"/>
      <w:lvlJc w:val="left"/>
      <w:pPr>
        <w:ind w:left="5365" w:hanging="360"/>
      </w:pPr>
      <w:rPr>
        <w:rFonts w:ascii="Courier New" w:hAnsi="Courier New" w:cs="Courier New" w:hint="default"/>
      </w:rPr>
    </w:lvl>
    <w:lvl w:ilvl="5" w:tplc="400A0005" w:tentative="1">
      <w:start w:val="1"/>
      <w:numFmt w:val="bullet"/>
      <w:lvlText w:val=""/>
      <w:lvlJc w:val="left"/>
      <w:pPr>
        <w:ind w:left="6085" w:hanging="360"/>
      </w:pPr>
      <w:rPr>
        <w:rFonts w:ascii="Wingdings" w:hAnsi="Wingdings" w:hint="default"/>
      </w:rPr>
    </w:lvl>
    <w:lvl w:ilvl="6" w:tplc="400A0001" w:tentative="1">
      <w:start w:val="1"/>
      <w:numFmt w:val="bullet"/>
      <w:lvlText w:val=""/>
      <w:lvlJc w:val="left"/>
      <w:pPr>
        <w:ind w:left="6805" w:hanging="360"/>
      </w:pPr>
      <w:rPr>
        <w:rFonts w:ascii="Symbol" w:hAnsi="Symbol" w:hint="default"/>
      </w:rPr>
    </w:lvl>
    <w:lvl w:ilvl="7" w:tplc="400A0003" w:tentative="1">
      <w:start w:val="1"/>
      <w:numFmt w:val="bullet"/>
      <w:lvlText w:val="o"/>
      <w:lvlJc w:val="left"/>
      <w:pPr>
        <w:ind w:left="7525" w:hanging="360"/>
      </w:pPr>
      <w:rPr>
        <w:rFonts w:ascii="Courier New" w:hAnsi="Courier New" w:cs="Courier New" w:hint="default"/>
      </w:rPr>
    </w:lvl>
    <w:lvl w:ilvl="8" w:tplc="400A0005" w:tentative="1">
      <w:start w:val="1"/>
      <w:numFmt w:val="bullet"/>
      <w:lvlText w:val=""/>
      <w:lvlJc w:val="left"/>
      <w:pPr>
        <w:ind w:left="8245" w:hanging="360"/>
      </w:pPr>
      <w:rPr>
        <w:rFonts w:ascii="Wingdings" w:hAnsi="Wingdings" w:hint="default"/>
      </w:rPr>
    </w:lvl>
  </w:abstractNum>
  <w:abstractNum w:abstractNumId="38">
    <w:nsid w:val="3D3737F8"/>
    <w:multiLevelType w:val="hybridMultilevel"/>
    <w:tmpl w:val="A568F53A"/>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17">
      <w:start w:val="1"/>
      <w:numFmt w:val="lowerLetter"/>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9">
    <w:nsid w:val="3EBB562E"/>
    <w:multiLevelType w:val="hybridMultilevel"/>
    <w:tmpl w:val="E58A7552"/>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0">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1">
    <w:nsid w:val="453C5AB5"/>
    <w:multiLevelType w:val="hybridMultilevel"/>
    <w:tmpl w:val="1EAC0D88"/>
    <w:lvl w:ilvl="0" w:tplc="400A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48C62296"/>
    <w:multiLevelType w:val="hybridMultilevel"/>
    <w:tmpl w:val="15B62792"/>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5">
    <w:nsid w:val="4D934C51"/>
    <w:multiLevelType w:val="hybridMultilevel"/>
    <w:tmpl w:val="245A1D98"/>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6">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7">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nsid w:val="56245FBF"/>
    <w:multiLevelType w:val="hybridMultilevel"/>
    <w:tmpl w:val="F25C53B8"/>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50">
    <w:nsid w:val="5C0F007B"/>
    <w:multiLevelType w:val="hybridMultilevel"/>
    <w:tmpl w:val="52BE9ECA"/>
    <w:lvl w:ilvl="0" w:tplc="400A0001">
      <w:start w:val="1"/>
      <w:numFmt w:val="bullet"/>
      <w:lvlText w:val=""/>
      <w:lvlJc w:val="left"/>
      <w:pPr>
        <w:ind w:left="2136" w:hanging="360"/>
      </w:pPr>
      <w:rPr>
        <w:rFonts w:ascii="Symbol" w:hAnsi="Symbol"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51">
    <w:nsid w:val="5FB72770"/>
    <w:multiLevelType w:val="hybridMultilevel"/>
    <w:tmpl w:val="50008824"/>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2">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6A254FFA"/>
    <w:multiLevelType w:val="multilevel"/>
    <w:tmpl w:val="C2025626"/>
    <w:lvl w:ilvl="0">
      <w:start w:val="1"/>
      <w:numFmt w:val="decimal"/>
      <w:lvlText w:val="%1."/>
      <w:lvlJc w:val="left"/>
      <w:pPr>
        <w:ind w:left="720" w:hanging="360"/>
      </w:pPr>
      <w:rPr>
        <w:color w:val="2E74B5" w:themeColor="accent1" w:themeShade="BF"/>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4">
    <w:nsid w:val="6C357629"/>
    <w:multiLevelType w:val="hybridMultilevel"/>
    <w:tmpl w:val="C15801CE"/>
    <w:lvl w:ilvl="0" w:tplc="400A0001">
      <w:start w:val="1"/>
      <w:numFmt w:val="bullet"/>
      <w:lvlText w:val=""/>
      <w:lvlJc w:val="left"/>
      <w:pPr>
        <w:ind w:left="2485" w:hanging="360"/>
      </w:pPr>
      <w:rPr>
        <w:rFonts w:ascii="Symbol" w:hAnsi="Symbol" w:hint="default"/>
      </w:rPr>
    </w:lvl>
    <w:lvl w:ilvl="1" w:tplc="400A0003" w:tentative="1">
      <w:start w:val="1"/>
      <w:numFmt w:val="bullet"/>
      <w:lvlText w:val="o"/>
      <w:lvlJc w:val="left"/>
      <w:pPr>
        <w:ind w:left="3205" w:hanging="360"/>
      </w:pPr>
      <w:rPr>
        <w:rFonts w:ascii="Courier New" w:hAnsi="Courier New" w:cs="Courier New" w:hint="default"/>
      </w:rPr>
    </w:lvl>
    <w:lvl w:ilvl="2" w:tplc="400A0005" w:tentative="1">
      <w:start w:val="1"/>
      <w:numFmt w:val="bullet"/>
      <w:lvlText w:val=""/>
      <w:lvlJc w:val="left"/>
      <w:pPr>
        <w:ind w:left="3925" w:hanging="360"/>
      </w:pPr>
      <w:rPr>
        <w:rFonts w:ascii="Wingdings" w:hAnsi="Wingdings" w:hint="default"/>
      </w:rPr>
    </w:lvl>
    <w:lvl w:ilvl="3" w:tplc="400A0001" w:tentative="1">
      <w:start w:val="1"/>
      <w:numFmt w:val="bullet"/>
      <w:lvlText w:val=""/>
      <w:lvlJc w:val="left"/>
      <w:pPr>
        <w:ind w:left="4645" w:hanging="360"/>
      </w:pPr>
      <w:rPr>
        <w:rFonts w:ascii="Symbol" w:hAnsi="Symbol" w:hint="default"/>
      </w:rPr>
    </w:lvl>
    <w:lvl w:ilvl="4" w:tplc="400A0003" w:tentative="1">
      <w:start w:val="1"/>
      <w:numFmt w:val="bullet"/>
      <w:lvlText w:val="o"/>
      <w:lvlJc w:val="left"/>
      <w:pPr>
        <w:ind w:left="5365" w:hanging="360"/>
      </w:pPr>
      <w:rPr>
        <w:rFonts w:ascii="Courier New" w:hAnsi="Courier New" w:cs="Courier New" w:hint="default"/>
      </w:rPr>
    </w:lvl>
    <w:lvl w:ilvl="5" w:tplc="400A0005" w:tentative="1">
      <w:start w:val="1"/>
      <w:numFmt w:val="bullet"/>
      <w:lvlText w:val=""/>
      <w:lvlJc w:val="left"/>
      <w:pPr>
        <w:ind w:left="6085" w:hanging="360"/>
      </w:pPr>
      <w:rPr>
        <w:rFonts w:ascii="Wingdings" w:hAnsi="Wingdings" w:hint="default"/>
      </w:rPr>
    </w:lvl>
    <w:lvl w:ilvl="6" w:tplc="400A0001" w:tentative="1">
      <w:start w:val="1"/>
      <w:numFmt w:val="bullet"/>
      <w:lvlText w:val=""/>
      <w:lvlJc w:val="left"/>
      <w:pPr>
        <w:ind w:left="6805" w:hanging="360"/>
      </w:pPr>
      <w:rPr>
        <w:rFonts w:ascii="Symbol" w:hAnsi="Symbol" w:hint="default"/>
      </w:rPr>
    </w:lvl>
    <w:lvl w:ilvl="7" w:tplc="400A0003" w:tentative="1">
      <w:start w:val="1"/>
      <w:numFmt w:val="bullet"/>
      <w:lvlText w:val="o"/>
      <w:lvlJc w:val="left"/>
      <w:pPr>
        <w:ind w:left="7525" w:hanging="360"/>
      </w:pPr>
      <w:rPr>
        <w:rFonts w:ascii="Courier New" w:hAnsi="Courier New" w:cs="Courier New" w:hint="default"/>
      </w:rPr>
    </w:lvl>
    <w:lvl w:ilvl="8" w:tplc="400A0005" w:tentative="1">
      <w:start w:val="1"/>
      <w:numFmt w:val="bullet"/>
      <w:lvlText w:val=""/>
      <w:lvlJc w:val="left"/>
      <w:pPr>
        <w:ind w:left="8245" w:hanging="360"/>
      </w:pPr>
      <w:rPr>
        <w:rFonts w:ascii="Wingdings" w:hAnsi="Wingdings" w:hint="default"/>
      </w:rPr>
    </w:lvl>
  </w:abstractNum>
  <w:abstractNum w:abstractNumId="55">
    <w:nsid w:val="6F2F2BDA"/>
    <w:multiLevelType w:val="hybridMultilevel"/>
    <w:tmpl w:val="2C98168E"/>
    <w:lvl w:ilvl="0" w:tplc="400A0001">
      <w:start w:val="1"/>
      <w:numFmt w:val="bullet"/>
      <w:lvlText w:val=""/>
      <w:lvlJc w:val="left"/>
      <w:pPr>
        <w:ind w:left="1440" w:hanging="360"/>
      </w:pPr>
      <w:rPr>
        <w:rFonts w:ascii="Symbol" w:hAnsi="Symbol" w:hint="default"/>
      </w:rPr>
    </w:lvl>
    <w:lvl w:ilvl="1" w:tplc="3DF07060">
      <w:start w:val="7"/>
      <w:numFmt w:val="bullet"/>
      <w:lvlText w:val="-"/>
      <w:lvlJc w:val="left"/>
      <w:pPr>
        <w:ind w:left="2160" w:hanging="360"/>
      </w:pPr>
      <w:rPr>
        <w:rFonts w:ascii="Tahoma" w:eastAsia="Times New Roman" w:hAnsi="Tahoma" w:cs="Tahoma"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6">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72BF4755"/>
    <w:multiLevelType w:val="hybridMultilevel"/>
    <w:tmpl w:val="B866AB28"/>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58">
    <w:nsid w:val="72C70F39"/>
    <w:multiLevelType w:val="hybridMultilevel"/>
    <w:tmpl w:val="67F0DD5E"/>
    <w:lvl w:ilvl="0" w:tplc="400A0001">
      <w:start w:val="1"/>
      <w:numFmt w:val="bullet"/>
      <w:lvlText w:val=""/>
      <w:lvlJc w:val="left"/>
      <w:pPr>
        <w:ind w:left="1068" w:hanging="360"/>
      </w:pPr>
      <w:rPr>
        <w:rFonts w:ascii="Symbol" w:hAnsi="Symbol"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9">
    <w:nsid w:val="7772185E"/>
    <w:multiLevelType w:val="hybridMultilevel"/>
    <w:tmpl w:val="FE824974"/>
    <w:lvl w:ilvl="0" w:tplc="400A0001">
      <w:start w:val="1"/>
      <w:numFmt w:val="bullet"/>
      <w:lvlText w:val=""/>
      <w:lvlJc w:val="left"/>
      <w:pPr>
        <w:ind w:left="2485" w:hanging="360"/>
      </w:pPr>
      <w:rPr>
        <w:rFonts w:ascii="Symbol" w:hAnsi="Symbol" w:hint="default"/>
      </w:rPr>
    </w:lvl>
    <w:lvl w:ilvl="1" w:tplc="400A0003" w:tentative="1">
      <w:start w:val="1"/>
      <w:numFmt w:val="bullet"/>
      <w:lvlText w:val="o"/>
      <w:lvlJc w:val="left"/>
      <w:pPr>
        <w:ind w:left="3205" w:hanging="360"/>
      </w:pPr>
      <w:rPr>
        <w:rFonts w:ascii="Courier New" w:hAnsi="Courier New" w:cs="Courier New" w:hint="default"/>
      </w:rPr>
    </w:lvl>
    <w:lvl w:ilvl="2" w:tplc="400A0005" w:tentative="1">
      <w:start w:val="1"/>
      <w:numFmt w:val="bullet"/>
      <w:lvlText w:val=""/>
      <w:lvlJc w:val="left"/>
      <w:pPr>
        <w:ind w:left="3925" w:hanging="360"/>
      </w:pPr>
      <w:rPr>
        <w:rFonts w:ascii="Wingdings" w:hAnsi="Wingdings" w:hint="default"/>
      </w:rPr>
    </w:lvl>
    <w:lvl w:ilvl="3" w:tplc="400A0001" w:tentative="1">
      <w:start w:val="1"/>
      <w:numFmt w:val="bullet"/>
      <w:lvlText w:val=""/>
      <w:lvlJc w:val="left"/>
      <w:pPr>
        <w:ind w:left="4645" w:hanging="360"/>
      </w:pPr>
      <w:rPr>
        <w:rFonts w:ascii="Symbol" w:hAnsi="Symbol" w:hint="default"/>
      </w:rPr>
    </w:lvl>
    <w:lvl w:ilvl="4" w:tplc="400A0003" w:tentative="1">
      <w:start w:val="1"/>
      <w:numFmt w:val="bullet"/>
      <w:lvlText w:val="o"/>
      <w:lvlJc w:val="left"/>
      <w:pPr>
        <w:ind w:left="5365" w:hanging="360"/>
      </w:pPr>
      <w:rPr>
        <w:rFonts w:ascii="Courier New" w:hAnsi="Courier New" w:cs="Courier New" w:hint="default"/>
      </w:rPr>
    </w:lvl>
    <w:lvl w:ilvl="5" w:tplc="400A0005" w:tentative="1">
      <w:start w:val="1"/>
      <w:numFmt w:val="bullet"/>
      <w:lvlText w:val=""/>
      <w:lvlJc w:val="left"/>
      <w:pPr>
        <w:ind w:left="6085" w:hanging="360"/>
      </w:pPr>
      <w:rPr>
        <w:rFonts w:ascii="Wingdings" w:hAnsi="Wingdings" w:hint="default"/>
      </w:rPr>
    </w:lvl>
    <w:lvl w:ilvl="6" w:tplc="400A0001" w:tentative="1">
      <w:start w:val="1"/>
      <w:numFmt w:val="bullet"/>
      <w:lvlText w:val=""/>
      <w:lvlJc w:val="left"/>
      <w:pPr>
        <w:ind w:left="6805" w:hanging="360"/>
      </w:pPr>
      <w:rPr>
        <w:rFonts w:ascii="Symbol" w:hAnsi="Symbol" w:hint="default"/>
      </w:rPr>
    </w:lvl>
    <w:lvl w:ilvl="7" w:tplc="400A0003" w:tentative="1">
      <w:start w:val="1"/>
      <w:numFmt w:val="bullet"/>
      <w:lvlText w:val="o"/>
      <w:lvlJc w:val="left"/>
      <w:pPr>
        <w:ind w:left="7525" w:hanging="360"/>
      </w:pPr>
      <w:rPr>
        <w:rFonts w:ascii="Courier New" w:hAnsi="Courier New" w:cs="Courier New" w:hint="default"/>
      </w:rPr>
    </w:lvl>
    <w:lvl w:ilvl="8" w:tplc="400A0005" w:tentative="1">
      <w:start w:val="1"/>
      <w:numFmt w:val="bullet"/>
      <w:lvlText w:val=""/>
      <w:lvlJc w:val="left"/>
      <w:pPr>
        <w:ind w:left="8245" w:hanging="360"/>
      </w:pPr>
      <w:rPr>
        <w:rFonts w:ascii="Wingdings" w:hAnsi="Wingdings" w:hint="default"/>
      </w:rPr>
    </w:lvl>
  </w:abstractNum>
  <w:abstractNum w:abstractNumId="60">
    <w:nsid w:val="78657D5B"/>
    <w:multiLevelType w:val="hybridMultilevel"/>
    <w:tmpl w:val="E2C661DE"/>
    <w:lvl w:ilvl="0" w:tplc="400A0001">
      <w:start w:val="1"/>
      <w:numFmt w:val="bullet"/>
      <w:lvlText w:val=""/>
      <w:lvlJc w:val="left"/>
      <w:pPr>
        <w:ind w:left="2485" w:hanging="360"/>
      </w:pPr>
      <w:rPr>
        <w:rFonts w:ascii="Symbol" w:hAnsi="Symbol" w:hint="default"/>
      </w:rPr>
    </w:lvl>
    <w:lvl w:ilvl="1" w:tplc="400A0003" w:tentative="1">
      <w:start w:val="1"/>
      <w:numFmt w:val="bullet"/>
      <w:lvlText w:val="o"/>
      <w:lvlJc w:val="left"/>
      <w:pPr>
        <w:ind w:left="3205" w:hanging="360"/>
      </w:pPr>
      <w:rPr>
        <w:rFonts w:ascii="Courier New" w:hAnsi="Courier New" w:cs="Courier New" w:hint="default"/>
      </w:rPr>
    </w:lvl>
    <w:lvl w:ilvl="2" w:tplc="400A0005" w:tentative="1">
      <w:start w:val="1"/>
      <w:numFmt w:val="bullet"/>
      <w:lvlText w:val=""/>
      <w:lvlJc w:val="left"/>
      <w:pPr>
        <w:ind w:left="3925" w:hanging="360"/>
      </w:pPr>
      <w:rPr>
        <w:rFonts w:ascii="Wingdings" w:hAnsi="Wingdings" w:hint="default"/>
      </w:rPr>
    </w:lvl>
    <w:lvl w:ilvl="3" w:tplc="400A0001" w:tentative="1">
      <w:start w:val="1"/>
      <w:numFmt w:val="bullet"/>
      <w:lvlText w:val=""/>
      <w:lvlJc w:val="left"/>
      <w:pPr>
        <w:ind w:left="4645" w:hanging="360"/>
      </w:pPr>
      <w:rPr>
        <w:rFonts w:ascii="Symbol" w:hAnsi="Symbol" w:hint="default"/>
      </w:rPr>
    </w:lvl>
    <w:lvl w:ilvl="4" w:tplc="400A0003" w:tentative="1">
      <w:start w:val="1"/>
      <w:numFmt w:val="bullet"/>
      <w:lvlText w:val="o"/>
      <w:lvlJc w:val="left"/>
      <w:pPr>
        <w:ind w:left="5365" w:hanging="360"/>
      </w:pPr>
      <w:rPr>
        <w:rFonts w:ascii="Courier New" w:hAnsi="Courier New" w:cs="Courier New" w:hint="default"/>
      </w:rPr>
    </w:lvl>
    <w:lvl w:ilvl="5" w:tplc="400A0005" w:tentative="1">
      <w:start w:val="1"/>
      <w:numFmt w:val="bullet"/>
      <w:lvlText w:val=""/>
      <w:lvlJc w:val="left"/>
      <w:pPr>
        <w:ind w:left="6085" w:hanging="360"/>
      </w:pPr>
      <w:rPr>
        <w:rFonts w:ascii="Wingdings" w:hAnsi="Wingdings" w:hint="default"/>
      </w:rPr>
    </w:lvl>
    <w:lvl w:ilvl="6" w:tplc="400A0001" w:tentative="1">
      <w:start w:val="1"/>
      <w:numFmt w:val="bullet"/>
      <w:lvlText w:val=""/>
      <w:lvlJc w:val="left"/>
      <w:pPr>
        <w:ind w:left="6805" w:hanging="360"/>
      </w:pPr>
      <w:rPr>
        <w:rFonts w:ascii="Symbol" w:hAnsi="Symbol" w:hint="default"/>
      </w:rPr>
    </w:lvl>
    <w:lvl w:ilvl="7" w:tplc="400A0003" w:tentative="1">
      <w:start w:val="1"/>
      <w:numFmt w:val="bullet"/>
      <w:lvlText w:val="o"/>
      <w:lvlJc w:val="left"/>
      <w:pPr>
        <w:ind w:left="7525" w:hanging="360"/>
      </w:pPr>
      <w:rPr>
        <w:rFonts w:ascii="Courier New" w:hAnsi="Courier New" w:cs="Courier New" w:hint="default"/>
      </w:rPr>
    </w:lvl>
    <w:lvl w:ilvl="8" w:tplc="400A0005" w:tentative="1">
      <w:start w:val="1"/>
      <w:numFmt w:val="bullet"/>
      <w:lvlText w:val=""/>
      <w:lvlJc w:val="left"/>
      <w:pPr>
        <w:ind w:left="8245" w:hanging="360"/>
      </w:pPr>
      <w:rPr>
        <w:rFonts w:ascii="Wingdings" w:hAnsi="Wingdings" w:hint="default"/>
      </w:rPr>
    </w:lvl>
  </w:abstractNum>
  <w:abstractNum w:abstractNumId="61">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4"/>
  </w:num>
  <w:num w:numId="2">
    <w:abstractNumId w:val="15"/>
  </w:num>
  <w:num w:numId="3">
    <w:abstractNumId w:val="19"/>
  </w:num>
  <w:num w:numId="4">
    <w:abstractNumId w:val="48"/>
  </w:num>
  <w:num w:numId="5">
    <w:abstractNumId w:val="12"/>
  </w:num>
  <w:num w:numId="6">
    <w:abstractNumId w:val="35"/>
  </w:num>
  <w:num w:numId="7">
    <w:abstractNumId w:val="30"/>
  </w:num>
  <w:num w:numId="8">
    <w:abstractNumId w:val="61"/>
  </w:num>
  <w:num w:numId="9">
    <w:abstractNumId w:val="11"/>
  </w:num>
  <w:num w:numId="10">
    <w:abstractNumId w:val="5"/>
  </w:num>
  <w:num w:numId="11">
    <w:abstractNumId w:val="2"/>
  </w:num>
  <w:num w:numId="12">
    <w:abstractNumId w:val="20"/>
  </w:num>
  <w:num w:numId="13">
    <w:abstractNumId w:val="56"/>
  </w:num>
  <w:num w:numId="14">
    <w:abstractNumId w:val="3"/>
  </w:num>
  <w:num w:numId="15">
    <w:abstractNumId w:val="43"/>
  </w:num>
  <w:num w:numId="16">
    <w:abstractNumId w:val="40"/>
  </w:num>
  <w:num w:numId="17">
    <w:abstractNumId w:val="7"/>
  </w:num>
  <w:num w:numId="18">
    <w:abstractNumId w:val="29"/>
  </w:num>
  <w:num w:numId="19">
    <w:abstractNumId w:val="14"/>
  </w:num>
  <w:num w:numId="20">
    <w:abstractNumId w:val="18"/>
  </w:num>
  <w:num w:numId="21">
    <w:abstractNumId w:val="23"/>
  </w:num>
  <w:num w:numId="22">
    <w:abstractNumId w:val="33"/>
  </w:num>
  <w:num w:numId="23">
    <w:abstractNumId w:val="32"/>
  </w:num>
  <w:num w:numId="24">
    <w:abstractNumId w:val="52"/>
  </w:num>
  <w:num w:numId="25">
    <w:abstractNumId w:val="4"/>
  </w:num>
  <w:num w:numId="26">
    <w:abstractNumId w:val="36"/>
  </w:num>
  <w:num w:numId="27">
    <w:abstractNumId w:val="26"/>
  </w:num>
  <w:num w:numId="28">
    <w:abstractNumId w:val="42"/>
  </w:num>
  <w:num w:numId="29">
    <w:abstractNumId w:val="47"/>
  </w:num>
  <w:num w:numId="30">
    <w:abstractNumId w:val="53"/>
  </w:num>
  <w:num w:numId="31">
    <w:abstractNumId w:val="58"/>
  </w:num>
  <w:num w:numId="32">
    <w:abstractNumId w:val="39"/>
  </w:num>
  <w:num w:numId="33">
    <w:abstractNumId w:val="27"/>
  </w:num>
  <w:num w:numId="34">
    <w:abstractNumId w:val="41"/>
  </w:num>
  <w:num w:numId="35">
    <w:abstractNumId w:val="44"/>
  </w:num>
  <w:num w:numId="36">
    <w:abstractNumId w:val="25"/>
  </w:num>
  <w:num w:numId="37">
    <w:abstractNumId w:val="51"/>
  </w:num>
  <w:num w:numId="38">
    <w:abstractNumId w:val="9"/>
  </w:num>
  <w:num w:numId="39">
    <w:abstractNumId w:val="0"/>
  </w:num>
  <w:num w:numId="40">
    <w:abstractNumId w:val="21"/>
  </w:num>
  <w:num w:numId="41">
    <w:abstractNumId w:val="55"/>
  </w:num>
  <w:num w:numId="42">
    <w:abstractNumId w:val="6"/>
  </w:num>
  <w:num w:numId="43">
    <w:abstractNumId w:val="38"/>
  </w:num>
  <w:num w:numId="44">
    <w:abstractNumId w:val="57"/>
  </w:num>
  <w:num w:numId="45">
    <w:abstractNumId w:val="49"/>
  </w:num>
  <w:num w:numId="46">
    <w:abstractNumId w:val="17"/>
  </w:num>
  <w:num w:numId="47">
    <w:abstractNumId w:val="8"/>
  </w:num>
  <w:num w:numId="48">
    <w:abstractNumId w:val="31"/>
  </w:num>
  <w:num w:numId="49">
    <w:abstractNumId w:val="45"/>
  </w:num>
  <w:num w:numId="50">
    <w:abstractNumId w:val="1"/>
  </w:num>
  <w:num w:numId="51">
    <w:abstractNumId w:val="22"/>
  </w:num>
  <w:num w:numId="52">
    <w:abstractNumId w:val="60"/>
  </w:num>
  <w:num w:numId="53">
    <w:abstractNumId w:val="10"/>
  </w:num>
  <w:num w:numId="54">
    <w:abstractNumId w:val="16"/>
  </w:num>
  <w:num w:numId="55">
    <w:abstractNumId w:val="59"/>
  </w:num>
  <w:num w:numId="56">
    <w:abstractNumId w:val="37"/>
  </w:num>
  <w:num w:numId="57">
    <w:abstractNumId w:val="54"/>
  </w:num>
  <w:num w:numId="58">
    <w:abstractNumId w:val="50"/>
  </w:num>
  <w:num w:numId="59">
    <w:abstractNumId w:val="24"/>
  </w:num>
  <w:num w:numId="60">
    <w:abstractNumId w:val="13"/>
  </w:num>
  <w:num w:numId="61">
    <w:abstractNumId w:val="28"/>
  </w:num>
  <w:num w:numId="62">
    <w:abstractNumId w:val="4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46029"/>
    <w:rsid w:val="00084C9D"/>
    <w:rsid w:val="00095F70"/>
    <w:rsid w:val="0014696F"/>
    <w:rsid w:val="00155592"/>
    <w:rsid w:val="00156AA4"/>
    <w:rsid w:val="00187933"/>
    <w:rsid w:val="002843D4"/>
    <w:rsid w:val="002D3E87"/>
    <w:rsid w:val="0031499A"/>
    <w:rsid w:val="003B188F"/>
    <w:rsid w:val="003D05C7"/>
    <w:rsid w:val="004949AB"/>
    <w:rsid w:val="004A0D18"/>
    <w:rsid w:val="004B56E9"/>
    <w:rsid w:val="00513D74"/>
    <w:rsid w:val="00523480"/>
    <w:rsid w:val="00586175"/>
    <w:rsid w:val="005914F2"/>
    <w:rsid w:val="005A4BD4"/>
    <w:rsid w:val="00614075"/>
    <w:rsid w:val="00620EC4"/>
    <w:rsid w:val="006240FF"/>
    <w:rsid w:val="00624743"/>
    <w:rsid w:val="00641D56"/>
    <w:rsid w:val="00645AD3"/>
    <w:rsid w:val="00664901"/>
    <w:rsid w:val="006B4E8B"/>
    <w:rsid w:val="006D5E32"/>
    <w:rsid w:val="00712F1D"/>
    <w:rsid w:val="007364DA"/>
    <w:rsid w:val="007E6348"/>
    <w:rsid w:val="008303C1"/>
    <w:rsid w:val="00856255"/>
    <w:rsid w:val="008641A7"/>
    <w:rsid w:val="00866950"/>
    <w:rsid w:val="00883159"/>
    <w:rsid w:val="00887F32"/>
    <w:rsid w:val="00891C65"/>
    <w:rsid w:val="00891E03"/>
    <w:rsid w:val="008C22AA"/>
    <w:rsid w:val="0090465C"/>
    <w:rsid w:val="00907F65"/>
    <w:rsid w:val="009113B2"/>
    <w:rsid w:val="00951815"/>
    <w:rsid w:val="00962249"/>
    <w:rsid w:val="00980BE0"/>
    <w:rsid w:val="00991969"/>
    <w:rsid w:val="009C0573"/>
    <w:rsid w:val="009C1B05"/>
    <w:rsid w:val="00A42709"/>
    <w:rsid w:val="00A43404"/>
    <w:rsid w:val="00A67CC2"/>
    <w:rsid w:val="00A97782"/>
    <w:rsid w:val="00AB47B7"/>
    <w:rsid w:val="00AF0E93"/>
    <w:rsid w:val="00AF56F3"/>
    <w:rsid w:val="00B11401"/>
    <w:rsid w:val="00B413CB"/>
    <w:rsid w:val="00B73E17"/>
    <w:rsid w:val="00BB79A1"/>
    <w:rsid w:val="00BF74E1"/>
    <w:rsid w:val="00C2370A"/>
    <w:rsid w:val="00C344DE"/>
    <w:rsid w:val="00C57044"/>
    <w:rsid w:val="00D33BA8"/>
    <w:rsid w:val="00D663B7"/>
    <w:rsid w:val="00D874C2"/>
    <w:rsid w:val="00DA0849"/>
    <w:rsid w:val="00DC3795"/>
    <w:rsid w:val="00DF697F"/>
    <w:rsid w:val="00E047E2"/>
    <w:rsid w:val="00E2338B"/>
    <w:rsid w:val="00E370AB"/>
    <w:rsid w:val="00E53BD8"/>
    <w:rsid w:val="00E77DD9"/>
    <w:rsid w:val="00E82488"/>
    <w:rsid w:val="00EE088A"/>
    <w:rsid w:val="00EF3C68"/>
    <w:rsid w:val="00F114DF"/>
    <w:rsid w:val="00F133C3"/>
    <w:rsid w:val="00FD768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84012A18-3894-4A5B-89A7-3C524748E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1"/>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2"/>
      </w:numPr>
      <w:jc w:val="both"/>
    </w:pPr>
    <w:rPr>
      <w:rFonts w:ascii="Arial" w:hAnsi="Arial"/>
      <w:sz w:val="18"/>
      <w:szCs w:val="20"/>
    </w:rPr>
  </w:style>
  <w:style w:type="paragraph" w:styleId="Listaconvietas">
    <w:name w:val="List Bullet"/>
    <w:basedOn w:val="Normal"/>
    <w:autoRedefine/>
    <w:semiHidden/>
    <w:rsid w:val="0031499A"/>
    <w:pPr>
      <w:numPr>
        <w:ilvl w:val="3"/>
        <w:numId w:val="22"/>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8184819">
      <w:bodyDiv w:val="1"/>
      <w:marLeft w:val="0"/>
      <w:marRight w:val="0"/>
      <w:marTop w:val="0"/>
      <w:marBottom w:val="0"/>
      <w:divBdr>
        <w:top w:val="none" w:sz="0" w:space="0" w:color="auto"/>
        <w:left w:val="none" w:sz="0" w:space="0" w:color="auto"/>
        <w:bottom w:val="none" w:sz="0" w:space="0" w:color="auto"/>
        <w:right w:val="none" w:sz="0" w:space="0" w:color="auto"/>
      </w:divBdr>
    </w:div>
    <w:div w:id="1353149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480B7D-4E67-47C4-B0F4-12B291BE8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67</Pages>
  <Words>25639</Words>
  <Characters>141015</Characters>
  <Application>Microsoft Office Word</Application>
  <DocSecurity>0</DocSecurity>
  <Lines>1175</Lines>
  <Paragraphs>332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dtrglp6</cp:lastModifiedBy>
  <cp:revision>7</cp:revision>
  <dcterms:created xsi:type="dcterms:W3CDTF">2016-05-04T02:05:00Z</dcterms:created>
  <dcterms:modified xsi:type="dcterms:W3CDTF">2016-07-15T12:35:00Z</dcterms:modified>
</cp:coreProperties>
</file>