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Default="00056C64" w:rsidP="00B37050">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25D0D98E" wp14:editId="5836F680">
                <wp:simplePos x="0" y="0"/>
                <wp:positionH relativeFrom="column">
                  <wp:posOffset>4431665</wp:posOffset>
                </wp:positionH>
                <wp:positionV relativeFrom="paragraph">
                  <wp:posOffset>-63077</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0319DA3"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8.95pt,-4.95pt" to="349.45pt,4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14C70DE7" wp14:editId="336D19E8">
                <wp:simplePos x="0" y="0"/>
                <wp:positionH relativeFrom="column">
                  <wp:posOffset>1080770</wp:posOffset>
                </wp:positionH>
                <wp:positionV relativeFrom="paragraph">
                  <wp:posOffset>-71755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A62947"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5.1pt,-5.65pt" to="85.6pt,4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7B879B97" wp14:editId="1C68E68B">
                <wp:simplePos x="0" y="0"/>
                <wp:positionH relativeFrom="column">
                  <wp:posOffset>-267335</wp:posOffset>
                </wp:positionH>
                <wp:positionV relativeFrom="paragraph">
                  <wp:posOffset>-70062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7D53" w:rsidRPr="00AD6AF2" w:rsidRDefault="00C77D53" w:rsidP="00B26F20">
                            <w:pPr>
                              <w:ind w:right="930"/>
                              <w:jc w:val="center"/>
                              <w:rPr>
                                <w:rFonts w:ascii="Century Gothic" w:hAnsi="Century Gothic"/>
                                <w:sz w:val="14"/>
                                <w:lang w:val="es-ES_tradnl"/>
                              </w:rPr>
                            </w:pPr>
                          </w:p>
                          <w:p w:rsidR="00C77D53" w:rsidRDefault="00C77D5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C77D53" w:rsidRPr="00AD6AF2" w:rsidRDefault="00C77D5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B879B97" id="AutoShape 2" o:spid="_x0000_s1026" style="position:absolute;margin-left:-21.05pt;margin-top:-5.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">
                <v:shadow on="t" color="#333" offset="6pt,6pt"/>
                <v:textbox>
                  <w:txbxContent>
                    <w:p w:rsidR="00C77D53" w:rsidRPr="00AD6AF2" w:rsidRDefault="00C77D53" w:rsidP="00B26F20">
                      <w:pPr>
                        <w:ind w:right="930"/>
                        <w:jc w:val="center"/>
                        <w:rPr>
                          <w:rFonts w:ascii="Century Gothic" w:hAnsi="Century Gothic"/>
                          <w:sz w:val="14"/>
                          <w:lang w:val="es-ES_tradnl"/>
                        </w:rPr>
                      </w:pPr>
                    </w:p>
                    <w:p w:rsidR="00C77D53" w:rsidRDefault="00C77D53"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C77D53" w:rsidRPr="00AD6AF2" w:rsidRDefault="00C77D53"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00B26F20">
        <w:rPr>
          <w:rFonts w:ascii="Century Gothic" w:hAnsi="Century Gothic"/>
          <w:b/>
          <w:noProof/>
        </w:rPr>
        <w:drawing>
          <wp:anchor distT="0" distB="0" distL="114300" distR="114300" simplePos="0" relativeHeight="251662336" behindDoc="0" locked="0" layoutInCell="1" allowOverlap="1" wp14:anchorId="2F3B24DE" wp14:editId="0B022C0C">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552079" w:rsidRDefault="00E315CF"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47241762" wp14:editId="4EA1F094">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77D53" w:rsidRPr="00B26F20" w:rsidRDefault="00C77D53" w:rsidP="00BC21BB">
                            <w:pPr>
                              <w:pStyle w:val="Ttulo1"/>
                              <w:ind w:left="142"/>
                              <w:jc w:val="center"/>
                              <w:rPr>
                                <w:rFonts w:ascii="Century Gothic" w:hAnsi="Century Gothic"/>
                                <w:sz w:val="10"/>
                                <w:szCs w:val="28"/>
                              </w:rPr>
                            </w:pPr>
                          </w:p>
                          <w:p w:rsidR="00C77D53" w:rsidRDefault="00C77D5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7D53" w:rsidRPr="00196858" w:rsidRDefault="00C77D53" w:rsidP="00196858"/>
                          <w:p w:rsidR="00C77D53" w:rsidRDefault="00C77D53" w:rsidP="00BC21BB">
                            <w:pPr>
                              <w:ind w:left="142"/>
                              <w:jc w:val="center"/>
                              <w:rPr>
                                <w:rFonts w:ascii="Verdana" w:hAnsi="Verdana"/>
                                <w:b/>
                              </w:rPr>
                            </w:pPr>
                          </w:p>
                          <w:p w:rsidR="00C77D53" w:rsidRDefault="00C77D5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7D53" w:rsidRPr="00103622" w:rsidRDefault="00C77D53" w:rsidP="00963B46">
                            <w:pPr>
                              <w:ind w:left="142"/>
                              <w:jc w:val="center"/>
                              <w:rPr>
                                <w:rFonts w:ascii="Century Gothic" w:hAnsi="Century Gothic" w:cs="Arial"/>
                                <w:b/>
                                <w:sz w:val="32"/>
                                <w:szCs w:val="32"/>
                                <w:lang w:val="es-MX"/>
                              </w:rPr>
                            </w:pPr>
                          </w:p>
                          <w:p w:rsidR="00C77D53" w:rsidRPr="00103622" w:rsidRDefault="00C77D5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77D53" w:rsidRDefault="00C77D5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C77D53" w:rsidRDefault="00C77D53" w:rsidP="00BC6236">
                            <w:pPr>
                              <w:jc w:val="center"/>
                              <w:rPr>
                                <w:rFonts w:ascii="Century Gothic" w:hAnsi="Century Gothic" w:cs="Arial"/>
                                <w:b/>
                                <w:sz w:val="28"/>
                                <w:szCs w:val="32"/>
                              </w:rPr>
                            </w:pPr>
                          </w:p>
                          <w:p w:rsidR="00C77D53" w:rsidRDefault="00C77D53" w:rsidP="00BC6236">
                            <w:pPr>
                              <w:jc w:val="center"/>
                              <w:rPr>
                                <w:rFonts w:ascii="Century Gothic" w:hAnsi="Century Gothic" w:cs="Arial"/>
                                <w:b/>
                                <w:sz w:val="28"/>
                                <w:szCs w:val="32"/>
                              </w:rPr>
                            </w:pPr>
                          </w:p>
                          <w:p w:rsidR="00C77D53" w:rsidRPr="00D94CE2" w:rsidRDefault="00C77D5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7D53" w:rsidRPr="00D94CE2" w:rsidRDefault="00C77D5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C77D53" w:rsidRPr="00F40D69" w:rsidRDefault="00C77D53" w:rsidP="003606AD">
                            <w:pPr>
                              <w:ind w:left="142"/>
                              <w:jc w:val="center"/>
                              <w:rPr>
                                <w:rFonts w:ascii="Century Gothic" w:hAnsi="Century Gothic" w:cs="Arial"/>
                                <w:b/>
                                <w:sz w:val="28"/>
                                <w:szCs w:val="28"/>
                              </w:rPr>
                            </w:pPr>
                          </w:p>
                          <w:p w:rsidR="00C77D53" w:rsidRDefault="00C77D53" w:rsidP="003606AD">
                            <w:pPr>
                              <w:ind w:left="142"/>
                              <w:jc w:val="center"/>
                              <w:rPr>
                                <w:rFonts w:ascii="Century Gothic" w:hAnsi="Century Gothic" w:cs="Arial"/>
                                <w:b/>
                                <w:sz w:val="28"/>
                                <w:szCs w:val="28"/>
                                <w:lang w:val="es-MX"/>
                              </w:rPr>
                            </w:pPr>
                          </w:p>
                          <w:p w:rsidR="00C77D53" w:rsidRPr="00103622" w:rsidRDefault="00C77D5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7D53" w:rsidRPr="005F6C94" w:rsidRDefault="00C77D53" w:rsidP="003606AD">
                            <w:pPr>
                              <w:ind w:left="142"/>
                              <w:rPr>
                                <w:rFonts w:ascii="Century Gothic" w:hAnsi="Century Gothic"/>
                                <w:b/>
                                <w:sz w:val="28"/>
                                <w:szCs w:val="28"/>
                                <w:lang w:val="es-MX"/>
                              </w:rPr>
                            </w:pPr>
                          </w:p>
                          <w:p w:rsidR="00C77D53" w:rsidRPr="008C6A5C" w:rsidRDefault="00C77D53"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C6A5C">
                              <w:rPr>
                                <w:rFonts w:ascii="Century Gothic" w:hAnsi="Century Gothic" w:cs="Century Gothic"/>
                                <w:b/>
                                <w:bCs/>
                                <w:sz w:val="28"/>
                                <w:szCs w:val="28"/>
                              </w:rPr>
                              <w:t>MANTENIMIENTO DE 20.000 HORAS COMPRESOR GNV EE.SS. MORELA - DCOR</w:t>
                            </w:r>
                          </w:p>
                          <w:p w:rsidR="00C77D53" w:rsidRPr="008C6A5C" w:rsidRDefault="00C77D53" w:rsidP="003606AD">
                            <w:pPr>
                              <w:jc w:val="center"/>
                              <w:rPr>
                                <w:rFonts w:ascii="Century Gothic" w:hAnsi="Century Gothic" w:cs="Century Gothic"/>
                                <w:b/>
                                <w:bCs/>
                                <w:sz w:val="28"/>
                                <w:szCs w:val="28"/>
                              </w:rPr>
                            </w:pPr>
                          </w:p>
                          <w:p w:rsidR="00C77D53" w:rsidRPr="008C6A5C" w:rsidRDefault="00C77D53" w:rsidP="003606AD">
                            <w:pPr>
                              <w:jc w:val="center"/>
                              <w:rPr>
                                <w:rFonts w:ascii="Century Gothic" w:hAnsi="Century Gothic" w:cs="Century Gothic"/>
                                <w:b/>
                                <w:bCs/>
                                <w:sz w:val="28"/>
                                <w:szCs w:val="28"/>
                              </w:rPr>
                            </w:pPr>
                            <w:r w:rsidRPr="008C6A5C">
                              <w:rPr>
                                <w:rFonts w:ascii="Century Gothic" w:hAnsi="Century Gothic" w:cs="Century Gothic"/>
                                <w:b/>
                                <w:bCs/>
                                <w:sz w:val="28"/>
                                <w:szCs w:val="28"/>
                              </w:rPr>
                              <w:t>CODIGO: GCC-CDL-DCOR-47-16</w:t>
                            </w:r>
                          </w:p>
                          <w:p w:rsidR="00C77D53" w:rsidRPr="008C6A5C" w:rsidRDefault="00C77D53" w:rsidP="003606AD">
                            <w:pPr>
                              <w:jc w:val="center"/>
                              <w:rPr>
                                <w:rFonts w:ascii="Century Gothic" w:hAnsi="Century Gothic" w:cs="Century Gothic"/>
                                <w:b/>
                                <w:bCs/>
                                <w:sz w:val="28"/>
                                <w:szCs w:val="28"/>
                              </w:rPr>
                            </w:pPr>
                          </w:p>
                          <w:p w:rsidR="00C77D53" w:rsidRPr="008C6A5C" w:rsidRDefault="00C77D53" w:rsidP="003606AD">
                            <w:pPr>
                              <w:jc w:val="center"/>
                              <w:rPr>
                                <w:rFonts w:ascii="Century Gothic" w:hAnsi="Century Gothic"/>
                                <w:b/>
                                <w:sz w:val="28"/>
                                <w:szCs w:val="28"/>
                                <w:lang w:val="es-ES_tradnl"/>
                              </w:rPr>
                            </w:pPr>
                            <w:r w:rsidRPr="008C6A5C">
                              <w:rPr>
                                <w:rFonts w:ascii="Century Gothic" w:hAnsi="Century Gothic" w:cs="Century Gothic"/>
                                <w:b/>
                                <w:bCs/>
                                <w:sz w:val="28"/>
                                <w:szCs w:val="28"/>
                              </w:rPr>
                              <w:t>(PRIMERA CONVOCATORIA</w:t>
                            </w:r>
                            <w:r w:rsidRPr="008C6A5C">
                              <w:rPr>
                                <w:rFonts w:ascii="Century Gothic" w:hAnsi="Century Gothic"/>
                                <w:b/>
                                <w:sz w:val="28"/>
                                <w:szCs w:val="28"/>
                                <w:lang w:val="es-ES_tradnl"/>
                              </w:rPr>
                              <w:t>)</w:t>
                            </w:r>
                          </w:p>
                          <w:p w:rsidR="00C77D53" w:rsidRPr="008C6A5C" w:rsidRDefault="00C77D53" w:rsidP="003606AD">
                            <w:pPr>
                              <w:jc w:val="center"/>
                              <w:rPr>
                                <w:rFonts w:ascii="Century Gothic" w:hAnsi="Century Gothic"/>
                                <w:sz w:val="32"/>
                                <w:szCs w:val="32"/>
                                <w:lang w:val="es-ES_tradnl"/>
                              </w:rPr>
                            </w:pPr>
                          </w:p>
                          <w:p w:rsidR="00C77D53" w:rsidRPr="00103622" w:rsidRDefault="00C77D53" w:rsidP="00BC21BB">
                            <w:pPr>
                              <w:ind w:right="930"/>
                              <w:jc w:val="center"/>
                              <w:rPr>
                                <w:rFonts w:ascii="Century Gothic" w:hAnsi="Century Gothic"/>
                                <w:sz w:val="32"/>
                                <w:szCs w:val="32"/>
                                <w:lang w:val="es-ES_tradnl"/>
                              </w:rPr>
                            </w:pPr>
                          </w:p>
                          <w:p w:rsidR="00C77D53" w:rsidRPr="00103622" w:rsidRDefault="00C77D53" w:rsidP="00BC21BB">
                            <w:pPr>
                              <w:ind w:right="930"/>
                              <w:jc w:val="center"/>
                              <w:rPr>
                                <w:rFonts w:ascii="Century Gothic" w:hAnsi="Century Gothic"/>
                                <w:sz w:val="32"/>
                                <w:szCs w:val="32"/>
                                <w:lang w:val="es-ES_tradnl"/>
                              </w:rPr>
                            </w:pPr>
                          </w:p>
                          <w:p w:rsidR="00C77D53" w:rsidRDefault="00C77D53" w:rsidP="00BC21BB">
                            <w:pPr>
                              <w:ind w:right="930"/>
                              <w:jc w:val="center"/>
                              <w:rPr>
                                <w:rFonts w:ascii="Century Gothic" w:hAnsi="Century Gothic"/>
                                <w:lang w:val="es-ES_tradnl"/>
                              </w:rPr>
                            </w:pPr>
                          </w:p>
                          <w:p w:rsidR="00C77D53" w:rsidRPr="009C5A35" w:rsidRDefault="00C77D53"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7241762"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C77D53" w:rsidRPr="00B26F20" w:rsidRDefault="00C77D53" w:rsidP="00BC21BB">
                      <w:pPr>
                        <w:pStyle w:val="Ttulo1"/>
                        <w:ind w:left="142"/>
                        <w:jc w:val="center"/>
                        <w:rPr>
                          <w:rFonts w:ascii="Century Gothic" w:hAnsi="Century Gothic"/>
                          <w:sz w:val="10"/>
                          <w:szCs w:val="28"/>
                        </w:rPr>
                      </w:pPr>
                    </w:p>
                    <w:p w:rsidR="00C77D53" w:rsidRDefault="00C77D53"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77D53" w:rsidRPr="00196858" w:rsidRDefault="00C77D53" w:rsidP="00196858"/>
                    <w:p w:rsidR="00C77D53" w:rsidRDefault="00C77D53" w:rsidP="00BC21BB">
                      <w:pPr>
                        <w:ind w:left="142"/>
                        <w:jc w:val="center"/>
                        <w:rPr>
                          <w:rFonts w:ascii="Verdana" w:hAnsi="Verdana"/>
                          <w:b/>
                        </w:rPr>
                      </w:pPr>
                    </w:p>
                    <w:p w:rsidR="00C77D53" w:rsidRDefault="00C77D53"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F4C14B0" wp14:editId="34C27AD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77D53" w:rsidRPr="00103622" w:rsidRDefault="00C77D53" w:rsidP="00963B46">
                      <w:pPr>
                        <w:ind w:left="142"/>
                        <w:jc w:val="center"/>
                        <w:rPr>
                          <w:rFonts w:ascii="Century Gothic" w:hAnsi="Century Gothic" w:cs="Arial"/>
                          <w:b/>
                          <w:sz w:val="32"/>
                          <w:szCs w:val="32"/>
                          <w:lang w:val="es-MX"/>
                        </w:rPr>
                      </w:pPr>
                    </w:p>
                    <w:p w:rsidR="00C77D53" w:rsidRPr="00103622" w:rsidRDefault="00C77D53"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C77D53" w:rsidRDefault="00C77D53"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SERVICIOS GENERALES</w:t>
                      </w:r>
                    </w:p>
                    <w:p w:rsidR="00C77D53" w:rsidRDefault="00C77D53" w:rsidP="00BC6236">
                      <w:pPr>
                        <w:jc w:val="center"/>
                        <w:rPr>
                          <w:rFonts w:ascii="Century Gothic" w:hAnsi="Century Gothic" w:cs="Arial"/>
                          <w:b/>
                          <w:sz w:val="28"/>
                          <w:szCs w:val="32"/>
                        </w:rPr>
                      </w:pPr>
                    </w:p>
                    <w:p w:rsidR="00C77D53" w:rsidRDefault="00C77D53" w:rsidP="00BC6236">
                      <w:pPr>
                        <w:jc w:val="center"/>
                        <w:rPr>
                          <w:rFonts w:ascii="Century Gothic" w:hAnsi="Century Gothic" w:cs="Arial"/>
                          <w:b/>
                          <w:sz w:val="28"/>
                          <w:szCs w:val="32"/>
                        </w:rPr>
                      </w:pPr>
                    </w:p>
                    <w:p w:rsidR="00C77D53" w:rsidRPr="00D94CE2" w:rsidRDefault="00C77D53" w:rsidP="003606AD">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C77D53" w:rsidRPr="00D94CE2" w:rsidRDefault="00C77D53" w:rsidP="003606AD">
                      <w:pPr>
                        <w:jc w:val="center"/>
                        <w:rPr>
                          <w:rFonts w:ascii="Century Gothic" w:hAnsi="Century Gothic"/>
                          <w:b/>
                          <w:sz w:val="28"/>
                          <w:szCs w:val="32"/>
                        </w:rPr>
                      </w:pPr>
                      <w:r w:rsidRPr="00D94CE2">
                        <w:rPr>
                          <w:rFonts w:ascii="Century Gothic" w:hAnsi="Century Gothic"/>
                          <w:b/>
                          <w:sz w:val="28"/>
                          <w:szCs w:val="32"/>
                        </w:rPr>
                        <w:t>EN EL MARCO DEL D.S. 29506</w:t>
                      </w:r>
                    </w:p>
                    <w:p w:rsidR="00C77D53" w:rsidRPr="00F40D69" w:rsidRDefault="00C77D53" w:rsidP="003606AD">
                      <w:pPr>
                        <w:ind w:left="142"/>
                        <w:jc w:val="center"/>
                        <w:rPr>
                          <w:rFonts w:ascii="Century Gothic" w:hAnsi="Century Gothic" w:cs="Arial"/>
                          <w:b/>
                          <w:sz w:val="28"/>
                          <w:szCs w:val="28"/>
                        </w:rPr>
                      </w:pPr>
                    </w:p>
                    <w:p w:rsidR="00C77D53" w:rsidRDefault="00C77D53" w:rsidP="003606AD">
                      <w:pPr>
                        <w:ind w:left="142"/>
                        <w:jc w:val="center"/>
                        <w:rPr>
                          <w:rFonts w:ascii="Century Gothic" w:hAnsi="Century Gothic" w:cs="Arial"/>
                          <w:b/>
                          <w:sz w:val="28"/>
                          <w:szCs w:val="28"/>
                          <w:lang w:val="es-MX"/>
                        </w:rPr>
                      </w:pPr>
                    </w:p>
                    <w:p w:rsidR="00C77D53" w:rsidRPr="00103622" w:rsidRDefault="00C77D53" w:rsidP="003606AD">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C77D53" w:rsidRPr="005F6C94" w:rsidRDefault="00C77D53" w:rsidP="003606AD">
                      <w:pPr>
                        <w:ind w:left="142"/>
                        <w:rPr>
                          <w:rFonts w:ascii="Century Gothic" w:hAnsi="Century Gothic"/>
                          <w:b/>
                          <w:sz w:val="28"/>
                          <w:szCs w:val="28"/>
                          <w:lang w:val="es-MX"/>
                        </w:rPr>
                      </w:pPr>
                    </w:p>
                    <w:p w:rsidR="00C77D53" w:rsidRPr="008C6A5C" w:rsidRDefault="00C77D53" w:rsidP="003606AD">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8C6A5C">
                        <w:rPr>
                          <w:rFonts w:ascii="Century Gothic" w:hAnsi="Century Gothic" w:cs="Century Gothic"/>
                          <w:b/>
                          <w:bCs/>
                          <w:sz w:val="28"/>
                          <w:szCs w:val="28"/>
                        </w:rPr>
                        <w:t>MANTENIMIENTO DE 20.000 HORAS COMPRESOR GNV EE.SS. MORELA - DCOR</w:t>
                      </w:r>
                    </w:p>
                    <w:p w:rsidR="00C77D53" w:rsidRPr="008C6A5C" w:rsidRDefault="00C77D53" w:rsidP="003606AD">
                      <w:pPr>
                        <w:jc w:val="center"/>
                        <w:rPr>
                          <w:rFonts w:ascii="Century Gothic" w:hAnsi="Century Gothic" w:cs="Century Gothic"/>
                          <w:b/>
                          <w:bCs/>
                          <w:sz w:val="28"/>
                          <w:szCs w:val="28"/>
                        </w:rPr>
                      </w:pPr>
                    </w:p>
                    <w:p w:rsidR="00C77D53" w:rsidRPr="008C6A5C" w:rsidRDefault="00C77D53" w:rsidP="003606AD">
                      <w:pPr>
                        <w:jc w:val="center"/>
                        <w:rPr>
                          <w:rFonts w:ascii="Century Gothic" w:hAnsi="Century Gothic" w:cs="Century Gothic"/>
                          <w:b/>
                          <w:bCs/>
                          <w:sz w:val="28"/>
                          <w:szCs w:val="28"/>
                        </w:rPr>
                      </w:pPr>
                      <w:r w:rsidRPr="008C6A5C">
                        <w:rPr>
                          <w:rFonts w:ascii="Century Gothic" w:hAnsi="Century Gothic" w:cs="Century Gothic"/>
                          <w:b/>
                          <w:bCs/>
                          <w:sz w:val="28"/>
                          <w:szCs w:val="28"/>
                        </w:rPr>
                        <w:t>CODIGO: GCC-CDL-DCOR-47-16</w:t>
                      </w:r>
                    </w:p>
                    <w:p w:rsidR="00C77D53" w:rsidRPr="008C6A5C" w:rsidRDefault="00C77D53" w:rsidP="003606AD">
                      <w:pPr>
                        <w:jc w:val="center"/>
                        <w:rPr>
                          <w:rFonts w:ascii="Century Gothic" w:hAnsi="Century Gothic" w:cs="Century Gothic"/>
                          <w:b/>
                          <w:bCs/>
                          <w:sz w:val="28"/>
                          <w:szCs w:val="28"/>
                        </w:rPr>
                      </w:pPr>
                    </w:p>
                    <w:p w:rsidR="00C77D53" w:rsidRPr="008C6A5C" w:rsidRDefault="00C77D53" w:rsidP="003606AD">
                      <w:pPr>
                        <w:jc w:val="center"/>
                        <w:rPr>
                          <w:rFonts w:ascii="Century Gothic" w:hAnsi="Century Gothic"/>
                          <w:b/>
                          <w:sz w:val="28"/>
                          <w:szCs w:val="28"/>
                          <w:lang w:val="es-ES_tradnl"/>
                        </w:rPr>
                      </w:pPr>
                      <w:r w:rsidRPr="008C6A5C">
                        <w:rPr>
                          <w:rFonts w:ascii="Century Gothic" w:hAnsi="Century Gothic" w:cs="Century Gothic"/>
                          <w:b/>
                          <w:bCs/>
                          <w:sz w:val="28"/>
                          <w:szCs w:val="28"/>
                        </w:rPr>
                        <w:t>(PRIMERA CONVOCATORIA</w:t>
                      </w:r>
                      <w:r w:rsidRPr="008C6A5C">
                        <w:rPr>
                          <w:rFonts w:ascii="Century Gothic" w:hAnsi="Century Gothic"/>
                          <w:b/>
                          <w:sz w:val="28"/>
                          <w:szCs w:val="28"/>
                          <w:lang w:val="es-ES_tradnl"/>
                        </w:rPr>
                        <w:t>)</w:t>
                      </w:r>
                    </w:p>
                    <w:p w:rsidR="00C77D53" w:rsidRPr="008C6A5C" w:rsidRDefault="00C77D53" w:rsidP="003606AD">
                      <w:pPr>
                        <w:jc w:val="center"/>
                        <w:rPr>
                          <w:rFonts w:ascii="Century Gothic" w:hAnsi="Century Gothic"/>
                          <w:sz w:val="32"/>
                          <w:szCs w:val="32"/>
                          <w:lang w:val="es-ES_tradnl"/>
                        </w:rPr>
                      </w:pPr>
                    </w:p>
                    <w:p w:rsidR="00C77D53" w:rsidRPr="00103622" w:rsidRDefault="00C77D53" w:rsidP="00BC21BB">
                      <w:pPr>
                        <w:ind w:right="930"/>
                        <w:jc w:val="center"/>
                        <w:rPr>
                          <w:rFonts w:ascii="Century Gothic" w:hAnsi="Century Gothic"/>
                          <w:sz w:val="32"/>
                          <w:szCs w:val="32"/>
                          <w:lang w:val="es-ES_tradnl"/>
                        </w:rPr>
                      </w:pPr>
                    </w:p>
                    <w:p w:rsidR="00C77D53" w:rsidRPr="00103622" w:rsidRDefault="00C77D53" w:rsidP="00BC21BB">
                      <w:pPr>
                        <w:ind w:right="930"/>
                        <w:jc w:val="center"/>
                        <w:rPr>
                          <w:rFonts w:ascii="Century Gothic" w:hAnsi="Century Gothic"/>
                          <w:sz w:val="32"/>
                          <w:szCs w:val="32"/>
                          <w:lang w:val="es-ES_tradnl"/>
                        </w:rPr>
                      </w:pPr>
                    </w:p>
                    <w:p w:rsidR="00C77D53" w:rsidRDefault="00C77D53" w:rsidP="00BC21BB">
                      <w:pPr>
                        <w:ind w:right="930"/>
                        <w:jc w:val="center"/>
                        <w:rPr>
                          <w:rFonts w:ascii="Century Gothic" w:hAnsi="Century Gothic"/>
                          <w:lang w:val="es-ES_tradnl"/>
                        </w:rPr>
                      </w:pPr>
                    </w:p>
                    <w:p w:rsidR="00C77D53" w:rsidRPr="009C5A35" w:rsidRDefault="00C77D53" w:rsidP="00BC21BB">
                      <w:pPr>
                        <w:ind w:right="930"/>
                        <w:jc w:val="center"/>
                        <w:rPr>
                          <w:rFonts w:ascii="Century Gothic" w:hAnsi="Century Gothic"/>
                          <w:lang w:val="es-ES_tradnl"/>
                        </w:rPr>
                      </w:pPr>
                    </w:p>
                  </w:txbxContent>
                </v:textbox>
              </v:roundrect>
            </w:pict>
          </mc:Fallback>
        </mc:AlternateConten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20A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más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20ABC" w:rsidP="00320ABC">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320AB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1"/>
        <w:gridCol w:w="1278"/>
        <w:gridCol w:w="48"/>
        <w:gridCol w:w="1342"/>
        <w:gridCol w:w="2977"/>
      </w:tblGrid>
      <w:tr w:rsidR="00103622" w:rsidRPr="00552079" w:rsidTr="00103622">
        <w:trPr>
          <w:trHeight w:val="410"/>
        </w:trPr>
        <w:tc>
          <w:tcPr>
            <w:tcW w:w="9039" w:type="dxa"/>
            <w:gridSpan w:val="6"/>
            <w:shd w:val="clear" w:color="auto" w:fill="D9D9D9"/>
            <w:vAlign w:val="center"/>
          </w:tcPr>
          <w:p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rsidTr="00A12800">
        <w:trPr>
          <w:trHeight w:val="410"/>
        </w:trPr>
        <w:tc>
          <w:tcPr>
            <w:tcW w:w="433" w:type="dxa"/>
            <w:shd w:val="clear" w:color="auto" w:fill="D9D9D9"/>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61" w:type="dxa"/>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668" w:type="dxa"/>
            <w:gridSpan w:val="3"/>
            <w:shd w:val="clear" w:color="auto" w:fill="D9D9D9"/>
            <w:vAlign w:val="center"/>
          </w:tcPr>
          <w:p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2977" w:type="dxa"/>
            <w:shd w:val="clear" w:color="auto" w:fill="D9D9D9"/>
            <w:vAlign w:val="center"/>
          </w:tcPr>
          <w:p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rsidTr="00A12800">
        <w:trPr>
          <w:trHeight w:val="64"/>
        </w:trPr>
        <w:tc>
          <w:tcPr>
            <w:tcW w:w="433" w:type="dxa"/>
          </w:tcPr>
          <w:p w:rsidR="00103622" w:rsidRPr="00552079" w:rsidRDefault="00103622" w:rsidP="00B37050">
            <w:pPr>
              <w:rPr>
                <w:rFonts w:asciiTheme="minorHAnsi" w:hAnsiTheme="minorHAnsi" w:cstheme="minorHAnsi"/>
                <w:sz w:val="22"/>
                <w:szCs w:val="22"/>
              </w:rPr>
            </w:pPr>
          </w:p>
        </w:tc>
        <w:tc>
          <w:tcPr>
            <w:tcW w:w="2961" w:type="dxa"/>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rPr>
                <w:rFonts w:asciiTheme="minorHAnsi" w:hAnsiTheme="minorHAnsi" w:cstheme="minorHAnsi"/>
                <w:sz w:val="22"/>
                <w:szCs w:val="22"/>
                <w:highlight w:val="yellow"/>
              </w:rPr>
            </w:pPr>
          </w:p>
        </w:tc>
        <w:tc>
          <w:tcPr>
            <w:tcW w:w="2977" w:type="dxa"/>
          </w:tcPr>
          <w:p w:rsidR="00103622" w:rsidRPr="00552079" w:rsidRDefault="00103622" w:rsidP="00B37050">
            <w:pPr>
              <w:rPr>
                <w:rFonts w:asciiTheme="minorHAnsi" w:hAnsiTheme="minorHAnsi" w:cstheme="minorHAnsi"/>
                <w:sz w:val="22"/>
                <w:szCs w:val="22"/>
              </w:rPr>
            </w:pPr>
          </w:p>
        </w:tc>
      </w:tr>
      <w:tr w:rsidR="00103622" w:rsidRPr="00552079" w:rsidTr="00A12800">
        <w:trPr>
          <w:trHeight w:val="30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jc w:val="center"/>
              <w:rPr>
                <w:rFonts w:asciiTheme="minorHAnsi" w:hAnsiTheme="minorHAnsi" w:cstheme="minorHAnsi"/>
                <w:color w:val="000000"/>
                <w:sz w:val="22"/>
                <w:szCs w:val="22"/>
              </w:rPr>
            </w:pPr>
          </w:p>
        </w:tc>
        <w:tc>
          <w:tcPr>
            <w:tcW w:w="2977" w:type="dxa"/>
            <w:vAlign w:val="center"/>
          </w:tcPr>
          <w:p w:rsidR="00103622" w:rsidRPr="00552079" w:rsidRDefault="00320ABC" w:rsidP="001B5615">
            <w:pPr>
              <w:jc w:val="both"/>
              <w:rPr>
                <w:rFonts w:asciiTheme="minorHAnsi" w:hAnsiTheme="minorHAnsi" w:cstheme="minorHAnsi"/>
                <w:color w:val="000000"/>
                <w:sz w:val="22"/>
                <w:szCs w:val="22"/>
              </w:rPr>
            </w:pPr>
            <w:r w:rsidRPr="00A0420B">
              <w:rPr>
                <w:rFonts w:ascii="Calibri" w:hAnsi="Calibri"/>
                <w:b/>
                <w:sz w:val="16"/>
                <w:szCs w:val="16"/>
              </w:rPr>
              <w:t>No Corresponde</w:t>
            </w:r>
          </w:p>
        </w:tc>
      </w:tr>
      <w:tr w:rsidR="00103622" w:rsidRPr="00552079" w:rsidTr="00A12800">
        <w:trPr>
          <w:trHeight w:val="155"/>
        </w:trPr>
        <w:tc>
          <w:tcPr>
            <w:tcW w:w="433" w:type="dxa"/>
            <w:vAlign w:val="center"/>
          </w:tcPr>
          <w:p w:rsidR="00103622" w:rsidRPr="00552079" w:rsidRDefault="00103622" w:rsidP="00B37050">
            <w:pP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jc w:val="center"/>
              <w:rPr>
                <w:rFonts w:asciiTheme="minorHAnsi" w:hAnsiTheme="minorHAnsi" w:cstheme="minorHAnsi"/>
                <w:sz w:val="22"/>
                <w:szCs w:val="22"/>
              </w:rPr>
            </w:pPr>
          </w:p>
        </w:tc>
        <w:tc>
          <w:tcPr>
            <w:tcW w:w="2977" w:type="dxa"/>
          </w:tcPr>
          <w:p w:rsidR="00103622" w:rsidRPr="00552079" w:rsidRDefault="00103622" w:rsidP="00B37050">
            <w:pPr>
              <w:jc w:val="both"/>
              <w:rPr>
                <w:rFonts w:asciiTheme="minorHAnsi" w:hAnsiTheme="minorHAnsi" w:cstheme="minorHAnsi"/>
                <w:sz w:val="22"/>
                <w:szCs w:val="22"/>
              </w:rPr>
            </w:pPr>
          </w:p>
        </w:tc>
      </w:tr>
      <w:tr w:rsidR="00103622" w:rsidRPr="00552079" w:rsidTr="00A12800">
        <w:trPr>
          <w:trHeight w:val="433"/>
        </w:trPr>
        <w:tc>
          <w:tcPr>
            <w:tcW w:w="433" w:type="dxa"/>
            <w:shd w:val="clear" w:color="auto" w:fill="auto"/>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103622" w:rsidP="00B37050">
            <w:pPr>
              <w:rPr>
                <w:rFonts w:asciiTheme="minorHAnsi" w:hAnsiTheme="minorHAnsi" w:cstheme="minorHAnsi"/>
                <w:sz w:val="22"/>
                <w:szCs w:val="22"/>
              </w:rPr>
            </w:pPr>
          </w:p>
        </w:tc>
        <w:tc>
          <w:tcPr>
            <w:tcW w:w="2977" w:type="dxa"/>
            <w:vAlign w:val="center"/>
          </w:tcPr>
          <w:p w:rsidR="00103622" w:rsidRPr="00552079" w:rsidRDefault="00320ABC" w:rsidP="00B37050">
            <w:pPr>
              <w:jc w:val="both"/>
              <w:rPr>
                <w:rFonts w:asciiTheme="minorHAnsi" w:hAnsiTheme="minorHAnsi" w:cstheme="minorHAnsi"/>
                <w:b/>
                <w:color w:val="000000"/>
                <w:sz w:val="22"/>
                <w:szCs w:val="22"/>
              </w:rPr>
            </w:pPr>
            <w:r w:rsidRPr="00A0420B">
              <w:rPr>
                <w:rFonts w:ascii="Calibri" w:hAnsi="Calibri"/>
                <w:b/>
                <w:sz w:val="16"/>
                <w:szCs w:val="16"/>
              </w:rPr>
              <w:t>No Corresponde</w:t>
            </w:r>
          </w:p>
        </w:tc>
      </w:tr>
      <w:tr w:rsidR="00103622" w:rsidRPr="00552079" w:rsidTr="00A12800">
        <w:trPr>
          <w:trHeight w:val="65"/>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tcPr>
          <w:p w:rsidR="00103622" w:rsidRPr="00552079" w:rsidRDefault="00103622" w:rsidP="00B37050">
            <w:pPr>
              <w:rPr>
                <w:rFonts w:asciiTheme="minorHAnsi" w:hAnsiTheme="minorHAnsi" w:cstheme="minorHAnsi"/>
                <w:sz w:val="22"/>
                <w:szCs w:val="22"/>
              </w:rPr>
            </w:pPr>
          </w:p>
        </w:tc>
        <w:tc>
          <w:tcPr>
            <w:tcW w:w="2977" w:type="dxa"/>
          </w:tcPr>
          <w:p w:rsidR="00103622" w:rsidRPr="00552079" w:rsidRDefault="00103622" w:rsidP="00B37050">
            <w:pPr>
              <w:rPr>
                <w:rFonts w:asciiTheme="minorHAnsi" w:hAnsiTheme="minorHAnsi" w:cstheme="minorHAnsi"/>
                <w:sz w:val="22"/>
                <w:szCs w:val="22"/>
              </w:rPr>
            </w:pPr>
          </w:p>
        </w:tc>
      </w:tr>
      <w:tr w:rsidR="00103622" w:rsidRPr="00552079" w:rsidTr="00A12800">
        <w:trPr>
          <w:trHeight w:val="370"/>
        </w:trPr>
        <w:tc>
          <w:tcPr>
            <w:tcW w:w="433" w:type="dxa"/>
            <w:vAlign w:val="center"/>
          </w:tcPr>
          <w:p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61" w:type="dxa"/>
            <w:vAlign w:val="center"/>
          </w:tcPr>
          <w:p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103622" w:rsidP="00B37050">
            <w:pPr>
              <w:rPr>
                <w:rFonts w:asciiTheme="minorHAnsi" w:hAnsiTheme="minorHAnsi" w:cstheme="minorHAnsi"/>
                <w:sz w:val="22"/>
                <w:szCs w:val="22"/>
              </w:rPr>
            </w:pP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103622" w:rsidP="00B37050">
            <w:pPr>
              <w:rPr>
                <w:rFonts w:asciiTheme="minorHAnsi" w:hAnsiTheme="minorHAnsi" w:cstheme="minorHAnsi"/>
                <w:sz w:val="22"/>
                <w:szCs w:val="22"/>
              </w:rPr>
            </w:pPr>
          </w:p>
        </w:tc>
        <w:tc>
          <w:tcPr>
            <w:tcW w:w="2977" w:type="dxa"/>
          </w:tcPr>
          <w:p w:rsidR="00320ABC" w:rsidRDefault="00320ABC" w:rsidP="001B5615">
            <w:pPr>
              <w:rPr>
                <w:rFonts w:ascii="Calibri" w:hAnsi="Calibri"/>
                <w:b/>
                <w:sz w:val="16"/>
                <w:szCs w:val="16"/>
              </w:rPr>
            </w:pPr>
          </w:p>
          <w:p w:rsidR="00103622" w:rsidRPr="001B5615" w:rsidRDefault="00320ABC" w:rsidP="001B5615">
            <w:pPr>
              <w:rPr>
                <w:rFonts w:asciiTheme="minorHAnsi" w:hAnsiTheme="minorHAnsi" w:cstheme="minorHAnsi"/>
                <w:color w:val="FF0000"/>
                <w:sz w:val="22"/>
                <w:szCs w:val="22"/>
              </w:rPr>
            </w:pPr>
            <w:r w:rsidRPr="00A0420B">
              <w:rPr>
                <w:rFonts w:ascii="Calibri" w:hAnsi="Calibri"/>
                <w:b/>
                <w:sz w:val="16"/>
                <w:szCs w:val="16"/>
              </w:rPr>
              <w:t>No Corresponde</w:t>
            </w:r>
          </w:p>
        </w:tc>
      </w:tr>
      <w:tr w:rsidR="00103622" w:rsidRPr="00552079" w:rsidTr="00A1280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jc w:val="center"/>
              <w:rPr>
                <w:rFonts w:asciiTheme="minorHAnsi" w:hAnsiTheme="minorHAnsi" w:cstheme="minorHAnsi"/>
                <w:sz w:val="22"/>
                <w:szCs w:val="22"/>
              </w:rPr>
            </w:pPr>
          </w:p>
        </w:tc>
        <w:tc>
          <w:tcPr>
            <w:tcW w:w="2668" w:type="dxa"/>
            <w:gridSpan w:val="3"/>
            <w:vAlign w:val="center"/>
          </w:tcPr>
          <w:p w:rsidR="00103622" w:rsidRPr="00552079" w:rsidRDefault="00103622" w:rsidP="00B37050">
            <w:pPr>
              <w:jc w:val="center"/>
              <w:rPr>
                <w:rFonts w:asciiTheme="minorHAnsi" w:hAnsiTheme="minorHAnsi" w:cstheme="minorHAnsi"/>
                <w:sz w:val="22"/>
                <w:szCs w:val="22"/>
              </w:rPr>
            </w:pPr>
          </w:p>
        </w:tc>
        <w:tc>
          <w:tcPr>
            <w:tcW w:w="2977" w:type="dxa"/>
            <w:vAlign w:val="center"/>
          </w:tcPr>
          <w:p w:rsidR="00103622" w:rsidRPr="001B5615" w:rsidRDefault="00103622" w:rsidP="001B5615">
            <w:pPr>
              <w:rPr>
                <w:rFonts w:asciiTheme="minorHAnsi" w:hAnsiTheme="minorHAnsi" w:cstheme="minorHAnsi"/>
                <w:color w:val="FF0000"/>
                <w:sz w:val="22"/>
                <w:szCs w:val="22"/>
              </w:rPr>
            </w:pPr>
          </w:p>
        </w:tc>
      </w:tr>
      <w:tr w:rsidR="00103622" w:rsidRPr="00552079" w:rsidTr="00A12800">
        <w:trPr>
          <w:trHeight w:val="370"/>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12800" w:rsidP="00A12800">
            <w:pPr>
              <w:rPr>
                <w:rFonts w:asciiTheme="minorHAnsi" w:hAnsiTheme="minorHAnsi" w:cstheme="minorHAnsi"/>
                <w:sz w:val="22"/>
                <w:szCs w:val="22"/>
              </w:rPr>
            </w:pPr>
            <w:r>
              <w:rPr>
                <w:rFonts w:asciiTheme="minorHAnsi" w:hAnsiTheme="minorHAnsi" w:cstheme="minorHAnsi"/>
                <w:sz w:val="22"/>
                <w:szCs w:val="22"/>
              </w:rPr>
              <w:t>24</w:t>
            </w:r>
            <w:r w:rsidR="00320ABC">
              <w:rPr>
                <w:rFonts w:asciiTheme="minorHAnsi" w:hAnsiTheme="minorHAnsi" w:cstheme="minorHAnsi"/>
                <w:sz w:val="22"/>
                <w:szCs w:val="22"/>
              </w:rPr>
              <w:t>/</w:t>
            </w:r>
            <w:r>
              <w:rPr>
                <w:rFonts w:asciiTheme="minorHAnsi" w:hAnsiTheme="minorHAnsi" w:cstheme="minorHAnsi"/>
                <w:sz w:val="22"/>
                <w:szCs w:val="22"/>
              </w:rPr>
              <w:t>1</w:t>
            </w:r>
            <w:r w:rsidR="00320ABC">
              <w:rPr>
                <w:rFonts w:asciiTheme="minorHAnsi" w:hAnsiTheme="minorHAnsi" w:cstheme="minorHAnsi"/>
                <w:sz w:val="22"/>
                <w:szCs w:val="22"/>
              </w:rPr>
              <w:t>0/2016</w:t>
            </w:r>
          </w:p>
        </w:tc>
        <w:tc>
          <w:tcPr>
            <w:tcW w:w="1342"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03622" w:rsidRPr="00552079" w:rsidRDefault="00A12800" w:rsidP="00A12800">
            <w:pPr>
              <w:jc w:val="center"/>
              <w:rPr>
                <w:rFonts w:asciiTheme="minorHAnsi" w:hAnsiTheme="minorHAnsi" w:cstheme="minorHAnsi"/>
                <w:sz w:val="22"/>
                <w:szCs w:val="22"/>
              </w:rPr>
            </w:pPr>
            <w:r>
              <w:rPr>
                <w:rFonts w:asciiTheme="minorHAnsi" w:hAnsiTheme="minorHAnsi" w:cstheme="minorHAnsi"/>
                <w:sz w:val="22"/>
                <w:szCs w:val="22"/>
              </w:rPr>
              <w:t>15:00 p.m.</w:t>
            </w:r>
          </w:p>
        </w:tc>
        <w:tc>
          <w:tcPr>
            <w:tcW w:w="2977" w:type="dxa"/>
          </w:tcPr>
          <w:p w:rsidR="00320ABC" w:rsidRPr="00D24017" w:rsidRDefault="00320ABC" w:rsidP="00320ABC">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rsidR="00320ABC" w:rsidRPr="00D24017" w:rsidRDefault="00320ABC" w:rsidP="00320ABC">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rsidR="00103622" w:rsidRPr="001B5615" w:rsidRDefault="00320ABC" w:rsidP="00320ABC">
            <w:pPr>
              <w:rPr>
                <w:rFonts w:asciiTheme="minorHAnsi" w:hAnsiTheme="minorHAnsi" w:cstheme="minorHAnsi"/>
                <w:color w:val="FF0000"/>
                <w:sz w:val="22"/>
                <w:szCs w:val="22"/>
              </w:rPr>
            </w:pPr>
            <w:r w:rsidRPr="00D24017">
              <w:rPr>
                <w:rFonts w:asciiTheme="minorHAnsi" w:hAnsiTheme="minorHAnsi" w:cs="Arial"/>
                <w:sz w:val="16"/>
                <w:szCs w:val="16"/>
                <w:lang w:eastAsia="es-BO"/>
              </w:rPr>
              <w:t>(ORURO- BOLIVIA)</w:t>
            </w:r>
          </w:p>
        </w:tc>
      </w:tr>
      <w:tr w:rsidR="00103622" w:rsidRPr="00552079" w:rsidTr="00A12800">
        <w:trPr>
          <w:trHeight w:val="64"/>
        </w:trPr>
        <w:tc>
          <w:tcPr>
            <w:tcW w:w="433" w:type="dxa"/>
            <w:vAlign w:val="center"/>
          </w:tcPr>
          <w:p w:rsidR="00103622" w:rsidRPr="00552079" w:rsidRDefault="00103622" w:rsidP="00B37050">
            <w:pPr>
              <w:jc w:val="center"/>
              <w:rPr>
                <w:rFonts w:asciiTheme="minorHAnsi" w:hAnsiTheme="minorHAnsi" w:cstheme="minorHAnsi"/>
                <w:sz w:val="22"/>
                <w:szCs w:val="22"/>
              </w:rPr>
            </w:pPr>
          </w:p>
        </w:tc>
        <w:tc>
          <w:tcPr>
            <w:tcW w:w="2961" w:type="dxa"/>
            <w:vAlign w:val="center"/>
          </w:tcPr>
          <w:p w:rsidR="00103622" w:rsidRPr="00552079" w:rsidRDefault="00103622" w:rsidP="00B37050">
            <w:pPr>
              <w:rPr>
                <w:rFonts w:asciiTheme="minorHAnsi" w:hAnsiTheme="minorHAnsi" w:cstheme="minorHAnsi"/>
                <w:sz w:val="22"/>
                <w:szCs w:val="22"/>
              </w:rPr>
            </w:pPr>
          </w:p>
        </w:tc>
        <w:tc>
          <w:tcPr>
            <w:tcW w:w="2668" w:type="dxa"/>
            <w:gridSpan w:val="3"/>
            <w:vAlign w:val="center"/>
          </w:tcPr>
          <w:p w:rsidR="00103622" w:rsidRPr="00552079" w:rsidRDefault="00103622" w:rsidP="00B37050">
            <w:pPr>
              <w:jc w:val="center"/>
              <w:rPr>
                <w:rFonts w:asciiTheme="minorHAnsi" w:hAnsiTheme="minorHAnsi" w:cstheme="minorHAnsi"/>
                <w:sz w:val="22"/>
                <w:szCs w:val="22"/>
              </w:rPr>
            </w:pPr>
          </w:p>
        </w:tc>
        <w:tc>
          <w:tcPr>
            <w:tcW w:w="2977" w:type="dxa"/>
          </w:tcPr>
          <w:p w:rsidR="00103622" w:rsidRPr="001B5615" w:rsidRDefault="00103622" w:rsidP="001B5615">
            <w:pPr>
              <w:rPr>
                <w:rFonts w:asciiTheme="minorHAnsi" w:hAnsiTheme="minorHAnsi" w:cstheme="minorHAnsi"/>
                <w:color w:val="FF0000"/>
                <w:sz w:val="22"/>
                <w:szCs w:val="22"/>
              </w:rPr>
            </w:pPr>
          </w:p>
        </w:tc>
      </w:tr>
      <w:tr w:rsidR="00103622" w:rsidRPr="00552079" w:rsidTr="00A12800">
        <w:trPr>
          <w:trHeight w:val="246"/>
        </w:trPr>
        <w:tc>
          <w:tcPr>
            <w:tcW w:w="433" w:type="dxa"/>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61"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rsidR="00103622" w:rsidRPr="00552079" w:rsidRDefault="00A12800" w:rsidP="00A12800">
            <w:pPr>
              <w:rPr>
                <w:rFonts w:asciiTheme="minorHAnsi" w:hAnsiTheme="minorHAnsi" w:cstheme="minorHAnsi"/>
                <w:sz w:val="22"/>
                <w:szCs w:val="22"/>
              </w:rPr>
            </w:pPr>
            <w:r>
              <w:rPr>
                <w:rFonts w:asciiTheme="minorHAnsi" w:hAnsiTheme="minorHAnsi" w:cstheme="minorHAnsi"/>
                <w:sz w:val="22"/>
                <w:szCs w:val="22"/>
              </w:rPr>
              <w:t>24</w:t>
            </w:r>
            <w:r w:rsidR="00320ABC">
              <w:rPr>
                <w:rFonts w:asciiTheme="minorHAnsi" w:hAnsiTheme="minorHAnsi" w:cstheme="minorHAnsi"/>
                <w:sz w:val="22"/>
                <w:szCs w:val="22"/>
              </w:rPr>
              <w:t>/</w:t>
            </w:r>
            <w:r>
              <w:rPr>
                <w:rFonts w:asciiTheme="minorHAnsi" w:hAnsiTheme="minorHAnsi" w:cstheme="minorHAnsi"/>
                <w:sz w:val="22"/>
                <w:szCs w:val="22"/>
              </w:rPr>
              <w:t>1</w:t>
            </w:r>
            <w:r w:rsidR="00320ABC">
              <w:rPr>
                <w:rFonts w:asciiTheme="minorHAnsi" w:hAnsiTheme="minorHAnsi" w:cstheme="minorHAnsi"/>
                <w:sz w:val="22"/>
                <w:szCs w:val="22"/>
              </w:rPr>
              <w:t>0/2016</w:t>
            </w:r>
          </w:p>
        </w:tc>
        <w:tc>
          <w:tcPr>
            <w:tcW w:w="1390" w:type="dxa"/>
            <w:gridSpan w:val="2"/>
            <w:vAlign w:val="center"/>
          </w:tcPr>
          <w:p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03622" w:rsidRPr="00552079" w:rsidRDefault="00A12800" w:rsidP="00A12800">
            <w:pPr>
              <w:jc w:val="center"/>
              <w:rPr>
                <w:rFonts w:asciiTheme="minorHAnsi" w:hAnsiTheme="minorHAnsi" w:cstheme="minorHAnsi"/>
                <w:sz w:val="22"/>
                <w:szCs w:val="22"/>
              </w:rPr>
            </w:pPr>
            <w:r>
              <w:rPr>
                <w:rFonts w:asciiTheme="minorHAnsi" w:hAnsiTheme="minorHAnsi" w:cstheme="minorHAnsi"/>
                <w:sz w:val="22"/>
                <w:szCs w:val="22"/>
              </w:rPr>
              <w:t>15:30 p.m.</w:t>
            </w:r>
          </w:p>
        </w:tc>
        <w:tc>
          <w:tcPr>
            <w:tcW w:w="2977" w:type="dxa"/>
            <w:vAlign w:val="center"/>
          </w:tcPr>
          <w:p w:rsidR="00320ABC" w:rsidRPr="00D24017" w:rsidRDefault="00320ABC" w:rsidP="00320ABC">
            <w:pPr>
              <w:jc w:val="both"/>
              <w:rPr>
                <w:rFonts w:asciiTheme="minorHAnsi" w:hAnsiTheme="minorHAnsi" w:cs="Arial"/>
                <w:sz w:val="16"/>
                <w:szCs w:val="16"/>
                <w:lang w:eastAsia="es-BO"/>
              </w:rPr>
            </w:pPr>
            <w:r w:rsidRPr="00D24017">
              <w:rPr>
                <w:rFonts w:asciiTheme="minorHAnsi" w:hAnsiTheme="minorHAnsi" w:cs="Arial"/>
                <w:b/>
                <w:sz w:val="16"/>
                <w:szCs w:val="16"/>
              </w:rPr>
              <w:t xml:space="preserve">Lugar: </w:t>
            </w:r>
            <w:r w:rsidRPr="00D24017">
              <w:rPr>
                <w:rFonts w:asciiTheme="minorHAnsi" w:hAnsiTheme="minorHAnsi" w:cs="Arial"/>
                <w:sz w:val="16"/>
                <w:szCs w:val="16"/>
                <w:lang w:eastAsia="es-BO"/>
              </w:rPr>
              <w:t>UNIDAD DE CONTRATACIO</w:t>
            </w:r>
            <w:r>
              <w:rPr>
                <w:rFonts w:asciiTheme="minorHAnsi" w:hAnsiTheme="minorHAnsi" w:cs="Arial"/>
                <w:sz w:val="16"/>
                <w:szCs w:val="16"/>
                <w:lang w:eastAsia="es-BO"/>
              </w:rPr>
              <w:t>NES - DISTRITO COMERCIAL ORURO.</w:t>
            </w:r>
          </w:p>
          <w:p w:rsidR="00320ABC" w:rsidRPr="00D24017" w:rsidRDefault="00320ABC" w:rsidP="00320ABC">
            <w:pPr>
              <w:jc w:val="both"/>
              <w:rPr>
                <w:rFonts w:asciiTheme="minorHAnsi" w:hAnsiTheme="minorHAnsi" w:cs="Arial"/>
                <w:sz w:val="16"/>
                <w:szCs w:val="16"/>
                <w:lang w:eastAsia="es-BO"/>
              </w:rPr>
            </w:pPr>
            <w:r w:rsidRPr="00D24017">
              <w:rPr>
                <w:rFonts w:asciiTheme="minorHAnsi" w:hAnsiTheme="minorHAnsi" w:cs="Arial"/>
                <w:sz w:val="16"/>
                <w:szCs w:val="16"/>
                <w:lang w:eastAsia="es-BO"/>
              </w:rPr>
              <w:t>CALLE 6 DE OCTUBRE Nº 5595 CASI ESQUINA</w:t>
            </w:r>
            <w:r>
              <w:rPr>
                <w:rFonts w:asciiTheme="minorHAnsi" w:hAnsiTheme="minorHAnsi" w:cs="Arial"/>
                <w:sz w:val="16"/>
                <w:szCs w:val="16"/>
                <w:lang w:eastAsia="es-BO"/>
              </w:rPr>
              <w:t xml:space="preserve"> </w:t>
            </w:r>
            <w:r w:rsidRPr="00D24017">
              <w:rPr>
                <w:rFonts w:asciiTheme="minorHAnsi" w:hAnsiTheme="minorHAnsi" w:cs="Arial"/>
                <w:sz w:val="16"/>
                <w:szCs w:val="16"/>
                <w:lang w:eastAsia="es-BO"/>
              </w:rPr>
              <w:t xml:space="preserve">CARO </w:t>
            </w:r>
          </w:p>
          <w:p w:rsidR="00103622" w:rsidRPr="001B5615" w:rsidRDefault="00320ABC" w:rsidP="00320ABC">
            <w:pPr>
              <w:rPr>
                <w:rFonts w:asciiTheme="minorHAnsi" w:hAnsiTheme="minorHAnsi" w:cstheme="minorHAnsi"/>
                <w:color w:val="FF0000"/>
                <w:sz w:val="22"/>
                <w:szCs w:val="22"/>
                <w:lang w:val="es-BO"/>
              </w:rPr>
            </w:pPr>
            <w:r w:rsidRPr="00D24017">
              <w:rPr>
                <w:rFonts w:asciiTheme="minorHAnsi" w:hAnsiTheme="minorHAnsi" w:cs="Arial"/>
                <w:sz w:val="16"/>
                <w:szCs w:val="16"/>
                <w:lang w:eastAsia="es-BO"/>
              </w:rPr>
              <w:t>(ORURO- BOLIVIA)</w:t>
            </w:r>
          </w:p>
        </w:tc>
      </w:tr>
      <w:tr w:rsidR="00A73638" w:rsidRPr="00552079" w:rsidTr="00A12800">
        <w:trPr>
          <w:trHeight w:val="246"/>
        </w:trPr>
        <w:tc>
          <w:tcPr>
            <w:tcW w:w="433" w:type="dxa"/>
            <w:vAlign w:val="center"/>
          </w:tcPr>
          <w:p w:rsidR="00A73638" w:rsidRPr="00552079" w:rsidRDefault="00A73638" w:rsidP="00B37050">
            <w:pPr>
              <w:jc w:val="center"/>
              <w:rPr>
                <w:rFonts w:asciiTheme="minorHAnsi" w:hAnsiTheme="minorHAnsi" w:cstheme="minorHAnsi"/>
                <w:sz w:val="22"/>
                <w:szCs w:val="22"/>
              </w:rPr>
            </w:pPr>
          </w:p>
        </w:tc>
        <w:tc>
          <w:tcPr>
            <w:tcW w:w="2961" w:type="dxa"/>
            <w:vAlign w:val="center"/>
          </w:tcPr>
          <w:p w:rsidR="00A73638" w:rsidRPr="00552079" w:rsidRDefault="00A73638" w:rsidP="00B37050">
            <w:pPr>
              <w:rPr>
                <w:rFonts w:asciiTheme="minorHAnsi" w:hAnsiTheme="minorHAnsi" w:cstheme="minorHAnsi"/>
                <w:sz w:val="22"/>
                <w:szCs w:val="22"/>
              </w:rPr>
            </w:pPr>
          </w:p>
        </w:tc>
        <w:tc>
          <w:tcPr>
            <w:tcW w:w="1278" w:type="dxa"/>
            <w:vAlign w:val="center"/>
          </w:tcPr>
          <w:p w:rsidR="00A73638" w:rsidRPr="00552079" w:rsidRDefault="00A73638" w:rsidP="00B37050">
            <w:pPr>
              <w:rPr>
                <w:rFonts w:asciiTheme="minorHAnsi" w:hAnsiTheme="minorHAnsi" w:cstheme="minorHAnsi"/>
                <w:sz w:val="22"/>
                <w:szCs w:val="22"/>
              </w:rPr>
            </w:pPr>
          </w:p>
        </w:tc>
        <w:tc>
          <w:tcPr>
            <w:tcW w:w="1390" w:type="dxa"/>
            <w:gridSpan w:val="2"/>
            <w:vAlign w:val="center"/>
          </w:tcPr>
          <w:p w:rsidR="00A73638" w:rsidRPr="00552079" w:rsidRDefault="00A73638" w:rsidP="00B37050">
            <w:pPr>
              <w:jc w:val="center"/>
              <w:rPr>
                <w:rFonts w:asciiTheme="minorHAnsi" w:hAnsiTheme="minorHAnsi" w:cstheme="minorHAnsi"/>
                <w:sz w:val="22"/>
                <w:szCs w:val="22"/>
              </w:rPr>
            </w:pPr>
          </w:p>
        </w:tc>
        <w:tc>
          <w:tcPr>
            <w:tcW w:w="2977" w:type="dxa"/>
            <w:vAlign w:val="center"/>
          </w:tcPr>
          <w:p w:rsidR="00A73638" w:rsidRPr="00552079" w:rsidRDefault="00A73638" w:rsidP="00B37050">
            <w:pPr>
              <w:rPr>
                <w:rFonts w:asciiTheme="minorHAnsi" w:hAnsiTheme="minorHAnsi" w:cstheme="minorHAnsi"/>
                <w:color w:val="000000"/>
                <w:sz w:val="22"/>
                <w:szCs w:val="22"/>
                <w:lang w:val="es-BO"/>
              </w:rPr>
            </w:pP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B37050">
      <w:pPr>
        <w:jc w:val="center"/>
        <w:rPr>
          <w:rFonts w:asciiTheme="minorHAnsi" w:hAnsiTheme="minorHAnsi" w:cstheme="minorHAnsi"/>
          <w:sz w:val="22"/>
          <w:szCs w:val="22"/>
        </w:rPr>
      </w:pPr>
    </w:p>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4245"/>
        <w:gridCol w:w="1113"/>
        <w:gridCol w:w="1389"/>
        <w:gridCol w:w="1772"/>
      </w:tblGrid>
      <w:tr w:rsidR="00103622" w:rsidRPr="00552079" w:rsidTr="002E3633">
        <w:trPr>
          <w:trHeight w:val="447"/>
          <w:jc w:val="center"/>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03622" w:rsidRPr="00552079" w:rsidRDefault="00103622" w:rsidP="00A12800">
            <w:pPr>
              <w:ind w:left="705"/>
              <w:jc w:val="center"/>
              <w:rPr>
                <w:rFonts w:asciiTheme="minorHAnsi" w:hAnsiTheme="minorHAnsi" w:cstheme="minorHAnsi"/>
                <w:b/>
                <w:bCs/>
                <w:color w:val="FF0000"/>
                <w:sz w:val="22"/>
                <w:szCs w:val="22"/>
                <w:lang w:val="es-BO" w:eastAsia="es-BO"/>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6F058D" w:rsidRPr="00552079" w:rsidTr="00A12800">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9"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6F058D" w:rsidRPr="00552079" w:rsidTr="00A12800">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6F058D" w:rsidRPr="00552079" w:rsidRDefault="00A1280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4245" w:type="dxa"/>
            <w:tcBorders>
              <w:top w:val="nil"/>
              <w:left w:val="nil"/>
              <w:bottom w:val="single" w:sz="8" w:space="0" w:color="auto"/>
              <w:right w:val="single" w:sz="4" w:space="0" w:color="auto"/>
            </w:tcBorders>
            <w:shd w:val="clear" w:color="000000" w:fill="FFFFFF"/>
            <w:vAlign w:val="center"/>
          </w:tcPr>
          <w:p w:rsidR="006F058D" w:rsidRPr="00A12800" w:rsidRDefault="00A12800" w:rsidP="00A12800">
            <w:pPr>
              <w:jc w:val="both"/>
              <w:rPr>
                <w:rFonts w:asciiTheme="minorHAnsi" w:hAnsiTheme="minorHAnsi" w:cstheme="minorHAnsi"/>
                <w:color w:val="000000"/>
                <w:sz w:val="22"/>
                <w:szCs w:val="22"/>
                <w:lang w:val="es-BO" w:eastAsia="es-BO"/>
              </w:rPr>
            </w:pPr>
            <w:r w:rsidRPr="00A12800">
              <w:rPr>
                <w:rFonts w:ascii="Calibri" w:hAnsi="Calibri" w:cs="Calibri"/>
                <w:color w:val="000000"/>
                <w:sz w:val="22"/>
                <w:szCs w:val="22"/>
              </w:rPr>
              <w:t>Servicio de mantenimiento de compresor GNV-ASPRO IODM 115-3-19 (20.000 Horas de operación), con provisión de Repuestos y Mano de Obra para la Estación de Servicio de  Mórela.</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6F058D" w:rsidRPr="00552079" w:rsidRDefault="00A12800"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1389" w:type="dxa"/>
            <w:tcBorders>
              <w:top w:val="nil"/>
              <w:left w:val="nil"/>
              <w:bottom w:val="single" w:sz="8" w:space="0" w:color="auto"/>
              <w:right w:val="single" w:sz="8" w:space="0" w:color="auto"/>
            </w:tcBorders>
            <w:shd w:val="clear" w:color="auto" w:fill="auto"/>
            <w:vAlign w:val="center"/>
          </w:tcPr>
          <w:p w:rsidR="006F058D" w:rsidRPr="00552079" w:rsidRDefault="00A1280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c>
          <w:tcPr>
            <w:tcW w:w="1772" w:type="dxa"/>
            <w:tcBorders>
              <w:top w:val="nil"/>
              <w:left w:val="nil"/>
              <w:bottom w:val="single" w:sz="8" w:space="0" w:color="auto"/>
              <w:right w:val="single" w:sz="8" w:space="0" w:color="auto"/>
            </w:tcBorders>
            <w:shd w:val="clear" w:color="auto" w:fill="auto"/>
            <w:noWrap/>
            <w:vAlign w:val="center"/>
          </w:tcPr>
          <w:p w:rsidR="006F058D" w:rsidRPr="00552079" w:rsidRDefault="00A1280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r>
      <w:tr w:rsidR="00103622" w:rsidRPr="00552079" w:rsidTr="002E3633">
        <w:trPr>
          <w:trHeight w:val="330"/>
          <w:jc w:val="center"/>
        </w:trPr>
        <w:tc>
          <w:tcPr>
            <w:tcW w:w="7301"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3606AD"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552079" w:rsidRDefault="00A12800"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159.230,88</w:t>
            </w:r>
          </w:p>
        </w:tc>
      </w:tr>
    </w:tbl>
    <w:p w:rsidR="00103622" w:rsidRPr="00552079" w:rsidRDefault="00103622" w:rsidP="00B37050">
      <w:pPr>
        <w:jc w:val="cente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6F058D" w:rsidRPr="00C57126" w:rsidRDefault="006F058D" w:rsidP="00C246FB">
      <w:pPr>
        <w:pStyle w:val="Prrafodelista"/>
        <w:numPr>
          <w:ilvl w:val="0"/>
          <w:numId w:val="26"/>
        </w:numPr>
        <w:ind w:left="1134"/>
        <w:rPr>
          <w:rFonts w:asciiTheme="minorHAnsi" w:hAnsiTheme="minorHAnsi" w:cstheme="minorHAnsi"/>
          <w:color w:val="FF0000"/>
          <w:sz w:val="22"/>
          <w:szCs w:val="22"/>
          <w:lang w:val="es-BO"/>
        </w:rPr>
      </w:pPr>
      <w:r w:rsidRPr="00C57126">
        <w:rPr>
          <w:rFonts w:asciiTheme="minorHAnsi" w:hAnsiTheme="minorHAnsi" w:cstheme="minorHAnsi"/>
          <w:sz w:val="22"/>
          <w:szCs w:val="22"/>
          <w:lang w:val="es-BO"/>
        </w:rPr>
        <w:t>Personas Naturales con capacidad de contrata</w:t>
      </w:r>
      <w:r w:rsidR="00C57126" w:rsidRPr="00C57126">
        <w:rPr>
          <w:rFonts w:asciiTheme="minorHAnsi" w:hAnsiTheme="minorHAnsi" w:cstheme="minorHAnsi"/>
          <w:sz w:val="22"/>
          <w:szCs w:val="22"/>
          <w:lang w:val="es-BO"/>
        </w:rPr>
        <w:t>r. Para cuantías menores a Bs. 500</w:t>
      </w:r>
      <w:r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Pr="00C57126">
        <w:rPr>
          <w:rFonts w:asciiTheme="minorHAnsi" w:hAnsiTheme="minorHAnsi" w:cstheme="minorHAnsi"/>
          <w:sz w:val="22"/>
          <w:szCs w:val="22"/>
          <w:lang w:val="es-BO"/>
        </w:rPr>
        <w:t xml:space="preserve"> 00/100 Bolivianos).</w:t>
      </w:r>
    </w:p>
    <w:p w:rsidR="006F058D" w:rsidRPr="00C57126" w:rsidRDefault="006F058D" w:rsidP="00C246FB">
      <w:pPr>
        <w:pStyle w:val="Prrafodelista"/>
        <w:numPr>
          <w:ilvl w:val="0"/>
          <w:numId w:val="26"/>
        </w:numPr>
        <w:ind w:left="1134"/>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C57126" w:rsidRPr="00C57126" w:rsidRDefault="00C57126" w:rsidP="00C246F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57126" w:rsidRPr="00C57126" w:rsidRDefault="00C57126" w:rsidP="00C246FB">
      <w:pPr>
        <w:pStyle w:val="Prrafodelista"/>
        <w:numPr>
          <w:ilvl w:val="0"/>
          <w:numId w:val="26"/>
        </w:numPr>
        <w:ind w:left="1134"/>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6F058D" w:rsidP="00C246F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 xml:space="preserve">Micro y Pequeñas 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C246FB">
      <w:pPr>
        <w:pStyle w:val="Prrafodelista"/>
        <w:numPr>
          <w:ilvl w:val="0"/>
          <w:numId w:val="26"/>
        </w:numPr>
        <w:ind w:left="1134"/>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796070" w:rsidP="00B37050">
      <w:pPr>
        <w:pStyle w:val="Prrafodelista"/>
        <w:ind w:left="709" w:hanging="283"/>
        <w:jc w:val="both"/>
        <w:rPr>
          <w:rFonts w:asciiTheme="minorHAnsi" w:hAnsiTheme="minorHAnsi" w:cstheme="minorHAnsi"/>
          <w:color w:val="000000"/>
          <w:sz w:val="22"/>
          <w:szCs w:val="22"/>
        </w:rPr>
      </w:pPr>
    </w:p>
    <w:p w:rsidR="006A773C" w:rsidRPr="00552079" w:rsidRDefault="006A773C" w:rsidP="00C246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2079" w:rsidRDefault="006A773C" w:rsidP="00C246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rsidR="006A773C" w:rsidRPr="00552079" w:rsidRDefault="006A773C" w:rsidP="00C246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C246FB">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552079"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CC57E0" w:rsidRDefault="006A773C" w:rsidP="00C246FB">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6F058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rsidR="00147009" w:rsidRPr="00595D30" w:rsidRDefault="00147009" w:rsidP="00147009">
      <w:pPr>
        <w:jc w:val="both"/>
        <w:rPr>
          <w:rFonts w:asciiTheme="minorHAnsi" w:hAnsiTheme="minorHAnsi" w:cstheme="minorHAnsi"/>
          <w:sz w:val="22"/>
          <w:szCs w:val="22"/>
          <w:lang w:eastAsia="es-BO"/>
        </w:rPr>
      </w:pPr>
    </w:p>
    <w:p w:rsidR="006F058D" w:rsidRPr="00AE15C5" w:rsidRDefault="006F058D" w:rsidP="00C246FB">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rsidR="006F058D" w:rsidRPr="00AE15C5" w:rsidRDefault="006F058D" w:rsidP="006F058D">
      <w:pPr>
        <w:jc w:val="both"/>
        <w:rPr>
          <w:rFonts w:asciiTheme="minorHAnsi" w:hAnsiTheme="minorHAnsi" w:cstheme="minorHAnsi"/>
          <w:sz w:val="22"/>
          <w:szCs w:val="22"/>
          <w:lang w:eastAsia="es-BO"/>
        </w:rPr>
      </w:pPr>
    </w:p>
    <w:p w:rsidR="006F058D" w:rsidRPr="00AE15C5" w:rsidRDefault="006F058D" w:rsidP="006F058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rsidR="006F058D" w:rsidRDefault="006F058D" w:rsidP="006F058D">
      <w:pPr>
        <w:ind w:left="349"/>
        <w:jc w:val="both"/>
        <w:rPr>
          <w:rFonts w:asciiTheme="minorHAnsi" w:hAnsiTheme="minorHAnsi" w:cstheme="minorHAnsi"/>
          <w:sz w:val="22"/>
          <w:szCs w:val="22"/>
        </w:rPr>
      </w:pPr>
    </w:p>
    <w:p w:rsidR="006F058D" w:rsidRPr="00595D30" w:rsidRDefault="006F058D" w:rsidP="00C246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6F058D" w:rsidRPr="00595D30" w:rsidRDefault="006F058D" w:rsidP="00C246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6F058D" w:rsidRPr="00595D30" w:rsidRDefault="006F058D" w:rsidP="00C246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6F058D" w:rsidRPr="00595D30" w:rsidRDefault="006F058D" w:rsidP="00C246FB">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Cancelación </w:t>
      </w:r>
      <w:proofErr w:type="spellStart"/>
      <w:r>
        <w:rPr>
          <w:rFonts w:asciiTheme="minorHAnsi" w:hAnsiTheme="minorHAnsi" w:cstheme="minorHAnsi"/>
          <w:sz w:val="22"/>
          <w:szCs w:val="22"/>
        </w:rPr>
        <w:t>ó</w:t>
      </w:r>
      <w:proofErr w:type="spellEnd"/>
      <w:r w:rsidRPr="00595D30">
        <w:rPr>
          <w:rFonts w:asciiTheme="minorHAnsi" w:hAnsiTheme="minorHAnsi" w:cstheme="minorHAnsi"/>
          <w:sz w:val="22"/>
          <w:szCs w:val="22"/>
        </w:rPr>
        <w:t xml:space="preserve"> Anulación. </w:t>
      </w:r>
    </w:p>
    <w:p w:rsidR="006F058D" w:rsidRPr="00595D30" w:rsidRDefault="006F058D" w:rsidP="006F058D">
      <w:pPr>
        <w:ind w:left="426"/>
        <w:jc w:val="both"/>
        <w:rPr>
          <w:rFonts w:asciiTheme="minorHAnsi" w:hAnsiTheme="minorHAnsi" w:cstheme="minorHAnsi"/>
          <w:sz w:val="22"/>
          <w:szCs w:val="22"/>
        </w:rPr>
      </w:pPr>
    </w:p>
    <w:p w:rsidR="006F058D" w:rsidRPr="00EA5481" w:rsidRDefault="006F058D" w:rsidP="00C246FB">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6F058D" w:rsidRPr="00EA5481"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6F058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6F058D" w:rsidRDefault="006F058D" w:rsidP="006F058D">
      <w:pPr>
        <w:tabs>
          <w:tab w:val="num" w:pos="567"/>
        </w:tabs>
        <w:ind w:left="567"/>
        <w:jc w:val="both"/>
        <w:rPr>
          <w:rFonts w:asciiTheme="minorHAnsi" w:hAnsiTheme="minorHAnsi" w:cstheme="minorHAnsi"/>
          <w:sz w:val="22"/>
          <w:szCs w:val="22"/>
        </w:rPr>
      </w:pPr>
    </w:p>
    <w:p w:rsidR="006F058D" w:rsidRPr="00EA5481" w:rsidRDefault="006F058D" w:rsidP="00C246FB">
      <w:pPr>
        <w:pStyle w:val="Prrafodelista"/>
        <w:numPr>
          <w:ilvl w:val="0"/>
          <w:numId w:val="27"/>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6F058D" w:rsidRPr="00595D30" w:rsidRDefault="006F058D" w:rsidP="00C246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6F058D" w:rsidRPr="00595D30" w:rsidRDefault="006F058D" w:rsidP="00C246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595D30" w:rsidRDefault="006F058D" w:rsidP="00C246FB">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552079" w:rsidRDefault="00474282" w:rsidP="00B37050">
      <w:pPr>
        <w:jc w:val="both"/>
        <w:rPr>
          <w:rFonts w:asciiTheme="minorHAnsi" w:hAnsiTheme="minorHAnsi" w:cstheme="minorHAnsi"/>
          <w:color w:val="000000"/>
          <w:sz w:val="22"/>
          <w:szCs w:val="22"/>
        </w:rPr>
      </w:pPr>
    </w:p>
    <w:p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rsidR="00FF659D" w:rsidRPr="00552079" w:rsidRDefault="00FF659D" w:rsidP="00B37050">
      <w:pPr>
        <w:rPr>
          <w:rFonts w:asciiTheme="minorHAnsi" w:hAnsiTheme="minorHAnsi" w:cstheme="minorHAnsi"/>
          <w:sz w:val="22"/>
          <w:szCs w:val="22"/>
          <w:lang w:eastAsia="es-BO"/>
        </w:rPr>
      </w:pPr>
    </w:p>
    <w:p w:rsidR="006F058D" w:rsidRPr="00552079" w:rsidRDefault="006F058D" w:rsidP="006F058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rsidR="00474282" w:rsidRPr="00552079" w:rsidRDefault="00474282" w:rsidP="00B37050">
      <w:pPr>
        <w:ind w:left="1134"/>
        <w:jc w:val="both"/>
        <w:rPr>
          <w:rFonts w:asciiTheme="minorHAnsi" w:hAnsiTheme="minorHAnsi" w:cstheme="minorHAnsi"/>
          <w:sz w:val="22"/>
          <w:szCs w:val="22"/>
          <w:lang w:val="es-BO"/>
        </w:rPr>
      </w:pPr>
    </w:p>
    <w:p w:rsidR="00474282"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55207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rsidR="00474282" w:rsidRPr="004D4159"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rsidR="003041D2" w:rsidRPr="004D4159"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rsidR="00474282" w:rsidRPr="00552079" w:rsidRDefault="00474282" w:rsidP="00B37050">
      <w:pPr>
        <w:ind w:left="282"/>
        <w:jc w:val="both"/>
        <w:rPr>
          <w:rFonts w:asciiTheme="minorHAnsi" w:hAnsiTheme="minorHAnsi" w:cstheme="minorHAnsi"/>
          <w:color w:val="0F243E"/>
          <w:sz w:val="22"/>
          <w:szCs w:val="22"/>
          <w:lang w:val="es-BO"/>
        </w:rPr>
      </w:pPr>
    </w:p>
    <w:p w:rsidR="00474282" w:rsidRPr="00552079" w:rsidRDefault="00474282" w:rsidP="006F058D">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rsidR="00474282" w:rsidRPr="00552079" w:rsidRDefault="00474282" w:rsidP="00B37050">
      <w:pPr>
        <w:pStyle w:val="Prrafodelista"/>
        <w:ind w:left="644"/>
        <w:jc w:val="both"/>
        <w:rPr>
          <w:rFonts w:asciiTheme="minorHAnsi" w:hAnsiTheme="minorHAnsi" w:cstheme="minorHAnsi"/>
          <w:sz w:val="22"/>
          <w:szCs w:val="22"/>
          <w:lang w:eastAsia="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6F058D" w:rsidRDefault="00474282" w:rsidP="006F058D">
      <w:pPr>
        <w:ind w:left="567"/>
        <w:jc w:val="both"/>
        <w:rPr>
          <w:rFonts w:asciiTheme="minorHAnsi" w:hAnsiTheme="minorHAnsi" w:cstheme="minorHAnsi"/>
          <w:sz w:val="22"/>
          <w:szCs w:val="22"/>
          <w:lang w:val="es-BO"/>
        </w:rPr>
      </w:pPr>
    </w:p>
    <w:p w:rsidR="006F058D" w:rsidRPr="00400925" w:rsidRDefault="006F058D" w:rsidP="006F058D">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6F058D" w:rsidRDefault="00474282" w:rsidP="006F058D">
      <w:pPr>
        <w:ind w:left="567"/>
        <w:jc w:val="both"/>
        <w:rPr>
          <w:rFonts w:asciiTheme="minorHAnsi" w:hAnsiTheme="minorHAnsi" w:cstheme="minorHAnsi"/>
          <w:sz w:val="22"/>
          <w:szCs w:val="22"/>
          <w:lang w:val="es-BO"/>
        </w:rPr>
      </w:pPr>
    </w:p>
    <w:p w:rsidR="00474282" w:rsidRPr="006F058D" w:rsidRDefault="00474282" w:rsidP="006F058D">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w:t>
      </w:r>
      <w:r w:rsidR="00AE3F1F" w:rsidRPr="006F058D">
        <w:rPr>
          <w:rFonts w:asciiTheme="minorHAnsi" w:hAnsiTheme="minorHAnsi" w:cstheme="minorHAnsi"/>
          <w:sz w:val="22"/>
          <w:szCs w:val="22"/>
          <w:lang w:val="es-BO"/>
        </w:rPr>
        <w:t>Licitación</w:t>
      </w:r>
      <w:r w:rsidRPr="006F058D">
        <w:rPr>
          <w:rFonts w:asciiTheme="minorHAnsi" w:hAnsiTheme="minorHAnsi" w:cstheme="minorHAnsi"/>
          <w:sz w:val="22"/>
          <w:szCs w:val="22"/>
          <w:lang w:val="es-BO"/>
        </w:rPr>
        <w:t xml:space="preserve"> a través del correo institucional </w:t>
      </w:r>
      <w:r w:rsidR="00F2191F" w:rsidRPr="006F058D">
        <w:rPr>
          <w:rFonts w:asciiTheme="minorHAnsi" w:hAnsiTheme="minorHAnsi" w:cstheme="minorHAnsi"/>
          <w:sz w:val="22"/>
          <w:szCs w:val="22"/>
          <w:lang w:val="es-BO"/>
        </w:rPr>
        <w:t xml:space="preserve">del cual se envió el requerimiento </w:t>
      </w:r>
      <w:r w:rsidRPr="006F058D">
        <w:rPr>
          <w:rFonts w:asciiTheme="minorHAnsi" w:hAnsiTheme="minorHAnsi" w:cstheme="minorHAnsi"/>
          <w:sz w:val="22"/>
          <w:szCs w:val="22"/>
          <w:lang w:val="es-BO"/>
        </w:rPr>
        <w:t>o en medio físico a la dirección establecida</w:t>
      </w:r>
      <w:r w:rsidR="00AF6040" w:rsidRPr="006F058D">
        <w:rPr>
          <w:rFonts w:asciiTheme="minorHAnsi" w:hAnsiTheme="minorHAnsi" w:cstheme="minorHAnsi"/>
          <w:sz w:val="22"/>
          <w:szCs w:val="22"/>
          <w:lang w:val="es-BO"/>
        </w:rPr>
        <w:t xml:space="preserve"> por el Comité Licitación.</w:t>
      </w:r>
      <w:r w:rsidR="0090763E" w:rsidRPr="006F058D">
        <w:rPr>
          <w:rFonts w:asciiTheme="minorHAnsi" w:hAnsiTheme="minorHAnsi" w:cstheme="minorHAnsi"/>
          <w:sz w:val="22"/>
          <w:szCs w:val="22"/>
          <w:lang w:val="es-BO"/>
        </w:rPr>
        <w:t xml:space="preserve"> </w:t>
      </w:r>
    </w:p>
    <w:p w:rsidR="00474282" w:rsidRPr="006F058D" w:rsidRDefault="00474282" w:rsidP="006F058D">
      <w:pPr>
        <w:ind w:left="567"/>
        <w:jc w:val="both"/>
        <w:rPr>
          <w:rFonts w:asciiTheme="minorHAnsi" w:hAnsiTheme="minorHAnsi" w:cstheme="minorHAnsi"/>
          <w:sz w:val="22"/>
          <w:szCs w:val="22"/>
          <w:lang w:val="es-BO"/>
        </w:rPr>
      </w:pPr>
    </w:p>
    <w:p w:rsidR="00474282" w:rsidRPr="00552079" w:rsidRDefault="00474282" w:rsidP="006F058D">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552079">
        <w:rPr>
          <w:rFonts w:asciiTheme="minorHAnsi" w:hAnsiTheme="minorHAnsi" w:cstheme="minorHAnsi"/>
          <w:sz w:val="22"/>
          <w:szCs w:val="22"/>
          <w:lang w:eastAsia="es-BO"/>
        </w:rPr>
        <w:t>mite establecida</w:t>
      </w:r>
      <w:r w:rsidR="00B3632E" w:rsidRPr="00552079">
        <w:rPr>
          <w:rFonts w:asciiTheme="minorHAnsi" w:hAnsiTheme="minorHAnsi" w:cstheme="minorHAnsi"/>
          <w:sz w:val="22"/>
          <w:szCs w:val="22"/>
          <w:lang w:eastAsia="es-BO"/>
        </w:rPr>
        <w:t xml:space="preserve"> en la consulta</w:t>
      </w:r>
      <w:r w:rsidR="004301A9" w:rsidRPr="00552079">
        <w:rPr>
          <w:rFonts w:asciiTheme="minorHAnsi" w:hAnsiTheme="minorHAnsi" w:cstheme="minorHAnsi"/>
          <w:sz w:val="22"/>
          <w:szCs w:val="22"/>
          <w:lang w:eastAsia="es-BO"/>
        </w:rPr>
        <w:t>.</w:t>
      </w:r>
    </w:p>
    <w:p w:rsidR="00474282" w:rsidRPr="00552079" w:rsidRDefault="00474282" w:rsidP="00B37050">
      <w:pPr>
        <w:ind w:left="708"/>
        <w:jc w:val="both"/>
        <w:rPr>
          <w:rFonts w:asciiTheme="minorHAnsi" w:hAnsiTheme="minorHAnsi" w:cstheme="minorHAnsi"/>
          <w:sz w:val="22"/>
          <w:szCs w:val="22"/>
        </w:rPr>
      </w:pPr>
    </w:p>
    <w:p w:rsidR="00FA5076" w:rsidRPr="00552079" w:rsidRDefault="000E33F0" w:rsidP="00E55155">
      <w:pPr>
        <w:ind w:left="567"/>
        <w:jc w:val="both"/>
        <w:rPr>
          <w:rFonts w:asciiTheme="minorHAnsi" w:hAnsiTheme="minorHAnsi" w:cstheme="minorHAnsi"/>
          <w:sz w:val="22"/>
          <w:szCs w:val="22"/>
        </w:rPr>
      </w:pPr>
      <w:r w:rsidRPr="00552079">
        <w:rPr>
          <w:rFonts w:asciiTheme="minorHAnsi" w:hAnsiTheme="minorHAnsi" w:cstheme="minorHAnsi"/>
          <w:sz w:val="22"/>
          <w:szCs w:val="22"/>
        </w:rPr>
        <w:t xml:space="preserve">Estos criterios podrán aplicarse también </w:t>
      </w:r>
      <w:r w:rsidR="001E582B" w:rsidRPr="00552079">
        <w:rPr>
          <w:rFonts w:asciiTheme="minorHAnsi" w:hAnsiTheme="minorHAnsi" w:cstheme="minorHAnsi"/>
          <w:sz w:val="22"/>
          <w:szCs w:val="22"/>
        </w:rPr>
        <w:t xml:space="preserve">por el Comité de Licitación, </w:t>
      </w:r>
      <w:r w:rsidRPr="00552079">
        <w:rPr>
          <w:rFonts w:asciiTheme="minorHAnsi" w:hAnsiTheme="minorHAnsi" w:cstheme="minorHAnsi"/>
          <w:sz w:val="22"/>
          <w:szCs w:val="22"/>
        </w:rPr>
        <w:t xml:space="preserve">en la etapa de verificación de documentos </w:t>
      </w:r>
      <w:r w:rsidR="00F5575A" w:rsidRPr="00552079">
        <w:rPr>
          <w:rFonts w:asciiTheme="minorHAnsi" w:hAnsiTheme="minorHAnsi" w:cstheme="minorHAnsi"/>
          <w:sz w:val="22"/>
          <w:szCs w:val="22"/>
        </w:rPr>
        <w:t>técnicos, l</w:t>
      </w:r>
      <w:r w:rsidR="00FA5076" w:rsidRPr="00552079">
        <w:rPr>
          <w:rFonts w:asciiTheme="minorHAnsi" w:hAnsiTheme="minorHAnsi" w:cstheme="minorHAnsi"/>
          <w:sz w:val="22"/>
          <w:szCs w:val="22"/>
        </w:rPr>
        <w:t xml:space="preserve">egales y </w:t>
      </w:r>
      <w:r w:rsidR="00F5575A" w:rsidRPr="00552079">
        <w:rPr>
          <w:rFonts w:asciiTheme="minorHAnsi" w:hAnsiTheme="minorHAnsi" w:cstheme="minorHAnsi"/>
          <w:sz w:val="22"/>
          <w:szCs w:val="22"/>
        </w:rPr>
        <w:t>a</w:t>
      </w:r>
      <w:r w:rsidR="00FA5076" w:rsidRPr="00552079">
        <w:rPr>
          <w:rFonts w:asciiTheme="minorHAnsi" w:hAnsiTheme="minorHAnsi" w:cstheme="minorHAnsi"/>
          <w:sz w:val="22"/>
          <w:szCs w:val="22"/>
        </w:rPr>
        <w:t xml:space="preserve">dministrativos </w:t>
      </w:r>
      <w:r w:rsidRPr="00552079">
        <w:rPr>
          <w:rFonts w:asciiTheme="minorHAnsi" w:hAnsiTheme="minorHAnsi" w:cstheme="minorHAnsi"/>
          <w:sz w:val="22"/>
          <w:szCs w:val="22"/>
        </w:rPr>
        <w:t>para la suscripción del contrato</w:t>
      </w:r>
      <w:r w:rsidR="004306DD">
        <w:rPr>
          <w:rFonts w:asciiTheme="minorHAnsi" w:hAnsiTheme="minorHAnsi" w:cstheme="minorHAnsi"/>
          <w:sz w:val="22"/>
          <w:szCs w:val="22"/>
        </w:rPr>
        <w:t xml:space="preserve"> u</w:t>
      </w:r>
      <w:r w:rsidR="00ED2FAD" w:rsidRPr="00552079">
        <w:rPr>
          <w:rFonts w:asciiTheme="minorHAnsi" w:hAnsiTheme="minorHAnsi" w:cstheme="minorHAnsi"/>
          <w:sz w:val="22"/>
          <w:szCs w:val="22"/>
        </w:rPr>
        <w:t xml:space="preserve"> orden de servicio.</w:t>
      </w:r>
    </w:p>
    <w:p w:rsidR="00452B99" w:rsidRPr="00552079" w:rsidRDefault="00452B99" w:rsidP="00452B99">
      <w:pPr>
        <w:jc w:val="both"/>
        <w:rPr>
          <w:rFonts w:asciiTheme="minorHAnsi" w:hAnsiTheme="minorHAnsi" w:cstheme="minorHAnsi"/>
          <w:color w:val="000000" w:themeColor="text1"/>
          <w:sz w:val="22"/>
          <w:szCs w:val="22"/>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72D85">
      <w:pPr>
        <w:ind w:left="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D05EF3"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rsidR="00926F04" w:rsidRDefault="00452B99" w:rsidP="00926F0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926F04">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926F04">
        <w:rPr>
          <w:rFonts w:asciiTheme="minorHAnsi" w:hAnsiTheme="minorHAnsi" w:cstheme="minorHAnsi"/>
          <w:color w:val="000000"/>
          <w:sz w:val="22"/>
          <w:szCs w:val="22"/>
        </w:rPr>
        <w:t>esta</w:t>
      </w:r>
      <w:r w:rsidRPr="00926F04">
        <w:rPr>
          <w:rFonts w:asciiTheme="minorHAnsi" w:hAnsiTheme="minorHAnsi" w:cstheme="minorHAnsi"/>
          <w:color w:val="000000"/>
          <w:sz w:val="22"/>
          <w:szCs w:val="22"/>
        </w:rPr>
        <w:t xml:space="preserve"> diferencia positiva o negativa.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4E597D">
        <w:rPr>
          <w:rFonts w:asciiTheme="minorHAnsi" w:hAnsiTheme="minorHAnsi" w:cstheme="minorHAnsi"/>
          <w:color w:val="000000"/>
          <w:sz w:val="22"/>
          <w:szCs w:val="22"/>
        </w:rPr>
        <w:t xml:space="preserve">requeridas </w:t>
      </w:r>
      <w:r w:rsidRPr="004E597D">
        <w:rPr>
          <w:rFonts w:asciiTheme="minorHAnsi" w:hAnsiTheme="minorHAnsi" w:cstheme="minorHAnsi"/>
          <w:color w:val="000000"/>
          <w:sz w:val="22"/>
          <w:szCs w:val="22"/>
        </w:rPr>
        <w:t>y</w:t>
      </w:r>
      <w:r w:rsidR="00C11F01" w:rsidRPr="004E597D">
        <w:rPr>
          <w:rFonts w:asciiTheme="minorHAnsi" w:hAnsiTheme="minorHAnsi" w:cstheme="minorHAnsi"/>
          <w:color w:val="000000"/>
          <w:sz w:val="22"/>
          <w:szCs w:val="22"/>
        </w:rPr>
        <w:t>/o</w:t>
      </w:r>
      <w:r w:rsidRPr="004E597D">
        <w:rPr>
          <w:rFonts w:asciiTheme="minorHAnsi" w:hAnsiTheme="minorHAnsi" w:cstheme="minorHAnsi"/>
          <w:color w:val="000000"/>
          <w:sz w:val="22"/>
          <w:szCs w:val="22"/>
        </w:rPr>
        <w:t xml:space="preserve"> requisitos establecidos en el presente DBC.</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Las propuestas que no alcancen el puntaje mínimo requerido en </w:t>
      </w:r>
      <w:r w:rsidR="00C11F01" w:rsidRPr="004E597D">
        <w:rPr>
          <w:rFonts w:asciiTheme="minorHAnsi" w:hAnsiTheme="minorHAnsi" w:cstheme="minorHAnsi"/>
          <w:color w:val="000000"/>
          <w:sz w:val="22"/>
          <w:szCs w:val="22"/>
        </w:rPr>
        <w:t>la etapa de evaluación técnica (cuando corresponda).</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Si el proponente adjudicado no presenta la documentación </w:t>
      </w:r>
      <w:r w:rsidR="008D6FF5" w:rsidRPr="004E597D">
        <w:rPr>
          <w:rFonts w:asciiTheme="minorHAnsi" w:hAnsiTheme="minorHAnsi" w:cstheme="minorHAnsi"/>
          <w:color w:val="000000"/>
          <w:sz w:val="22"/>
          <w:szCs w:val="22"/>
        </w:rPr>
        <w:t xml:space="preserve">total o parcial </w:t>
      </w:r>
      <w:r w:rsidRPr="004E597D">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4E597D">
        <w:rPr>
          <w:rFonts w:asciiTheme="minorHAnsi" w:hAnsiTheme="minorHAnsi" w:cstheme="minorHAnsi"/>
          <w:color w:val="000000"/>
          <w:sz w:val="22"/>
          <w:szCs w:val="22"/>
        </w:rPr>
        <w:t xml:space="preserve">solicitado la ampliación de plazo para la presentación de los documentos de manera </w:t>
      </w:r>
      <w:r w:rsidRPr="004E597D">
        <w:rPr>
          <w:rFonts w:asciiTheme="minorHAnsi" w:hAnsiTheme="minorHAnsi" w:cstheme="minorHAnsi"/>
          <w:color w:val="000000"/>
          <w:sz w:val="22"/>
          <w:szCs w:val="22"/>
        </w:rPr>
        <w:t>oportuna</w:t>
      </w:r>
      <w:r w:rsidR="001726C8" w:rsidRPr="004E597D">
        <w:rPr>
          <w:rFonts w:asciiTheme="minorHAnsi" w:hAnsiTheme="minorHAnsi" w:cstheme="minorHAnsi"/>
          <w:color w:val="000000"/>
          <w:sz w:val="22"/>
          <w:szCs w:val="22"/>
        </w:rPr>
        <w:t xml:space="preserve"> y este hubiese sido autorizado por el RPC.</w:t>
      </w:r>
      <w:r w:rsidRPr="004E597D">
        <w:rPr>
          <w:rFonts w:asciiTheme="minorHAnsi" w:hAnsiTheme="minorHAnsi" w:cstheme="minorHAnsi"/>
          <w:color w:val="000000"/>
          <w:sz w:val="22"/>
          <w:szCs w:val="22"/>
        </w:rPr>
        <w:t xml:space="preserve"> </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4E597D">
        <w:rPr>
          <w:rFonts w:asciiTheme="minorHAnsi" w:hAnsiTheme="minorHAnsi" w:cstheme="minorHAnsi"/>
          <w:color w:val="000000"/>
          <w:sz w:val="22"/>
          <w:szCs w:val="22"/>
        </w:rPr>
        <w:t>condiciones requeridas por YPFB y/o estos no hubiesen sido subsanados.</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adjudicado desista de forma expresa o tácita de suscribir el contrato.</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la empresa proponente no cumpla con los índices, indicadores o parámetros f</w:t>
      </w:r>
      <w:r w:rsidR="00ED5E7A" w:rsidRPr="004E597D">
        <w:rPr>
          <w:rFonts w:asciiTheme="minorHAnsi" w:hAnsiTheme="minorHAnsi" w:cstheme="minorHAnsi"/>
          <w:color w:val="000000"/>
          <w:sz w:val="22"/>
          <w:szCs w:val="22"/>
        </w:rPr>
        <w:t>inancieros establecidos en el DBC</w:t>
      </w:r>
      <w:r w:rsidR="00C11F01" w:rsidRPr="004E597D">
        <w:rPr>
          <w:rFonts w:asciiTheme="minorHAnsi" w:hAnsiTheme="minorHAnsi" w:cstheme="minorHAnsi"/>
          <w:color w:val="000000"/>
          <w:sz w:val="22"/>
          <w:szCs w:val="22"/>
        </w:rPr>
        <w:t xml:space="preserve"> (cuando corresponda)</w:t>
      </w:r>
      <w:r w:rsidR="00ED5E7A" w:rsidRPr="004E597D">
        <w:rPr>
          <w:rFonts w:asciiTheme="minorHAnsi" w:hAnsiTheme="minorHAnsi" w:cstheme="minorHAnsi"/>
          <w:color w:val="000000"/>
          <w:sz w:val="22"/>
          <w:szCs w:val="22"/>
        </w:rPr>
        <w:t>.</w:t>
      </w:r>
    </w:p>
    <w:p w:rsidR="004E597D" w:rsidRDefault="00452B99"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rehúse ampliar la validez de su propuesta.</w:t>
      </w:r>
    </w:p>
    <w:p w:rsidR="005D3BC0" w:rsidRPr="004E597D" w:rsidRDefault="005D3BC0" w:rsidP="004E597D">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4E597D">
        <w:rPr>
          <w:rFonts w:asciiTheme="minorHAnsi" w:hAnsiTheme="minorHAnsi" w:cstheme="minorHAnsi"/>
          <w:color w:val="000000"/>
          <w:sz w:val="22"/>
          <w:szCs w:val="22"/>
        </w:rPr>
        <w:t>Cuando el proponente se encuentre dentro de las causales de impedimento</w:t>
      </w:r>
      <w:r w:rsidR="001B2272" w:rsidRPr="004E597D">
        <w:rPr>
          <w:rFonts w:asciiTheme="minorHAnsi" w:hAnsiTheme="minorHAnsi" w:cstheme="minorHAnsi"/>
          <w:color w:val="000000"/>
          <w:sz w:val="22"/>
          <w:szCs w:val="22"/>
        </w:rPr>
        <w:t xml:space="preserve"> descritas en </w:t>
      </w:r>
      <w:r w:rsidR="00CF3B93" w:rsidRPr="004E597D">
        <w:rPr>
          <w:rFonts w:asciiTheme="minorHAnsi" w:hAnsiTheme="minorHAnsi" w:cstheme="minorHAnsi"/>
          <w:color w:val="000000"/>
          <w:sz w:val="22"/>
          <w:szCs w:val="22"/>
        </w:rPr>
        <w:t>el presente DBC.</w:t>
      </w:r>
    </w:p>
    <w:p w:rsidR="00452B99" w:rsidRPr="00552079" w:rsidRDefault="00452B99" w:rsidP="00452B99">
      <w:pPr>
        <w:ind w:left="567"/>
        <w:jc w:val="both"/>
        <w:rPr>
          <w:rFonts w:asciiTheme="minorHAnsi" w:hAnsiTheme="minorHAnsi" w:cstheme="minorHAnsi"/>
          <w:sz w:val="22"/>
          <w:szCs w:val="22"/>
          <w:lang w:val="es-BO"/>
        </w:rPr>
      </w:pPr>
    </w:p>
    <w:p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572D85">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C246F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C246F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C246F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C246FB">
      <w:pPr>
        <w:pStyle w:val="Prrafodelista"/>
        <w:numPr>
          <w:ilvl w:val="0"/>
          <w:numId w:val="12"/>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Pr="0055207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C94">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552079" w:rsidRDefault="00452B99" w:rsidP="00452B99">
      <w:pPr>
        <w:ind w:left="426"/>
        <w:jc w:val="both"/>
        <w:rPr>
          <w:rFonts w:asciiTheme="minorHAnsi" w:hAnsiTheme="minorHAnsi" w:cstheme="minorHAnsi"/>
          <w:sz w:val="22"/>
          <w:szCs w:val="22"/>
        </w:rPr>
      </w:pPr>
    </w:p>
    <w:p w:rsidR="00452B99" w:rsidRPr="00572D85" w:rsidRDefault="00452B99" w:rsidP="00C246F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452B99" w:rsidRPr="00552079" w:rsidRDefault="00452B99" w:rsidP="00C246F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C246F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C246F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C246FB">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572D8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572D8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572D85" w:rsidRDefault="00452B99" w:rsidP="00C246F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552079" w:rsidRDefault="00452B99" w:rsidP="00572D8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C246FB">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C246F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Incumplimiento o inobservancia al presente Reglamento y sus procedimientos.</w:t>
      </w:r>
    </w:p>
    <w:p w:rsidR="00452B99" w:rsidRPr="00552079" w:rsidRDefault="00452B99" w:rsidP="00C246F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C246FB">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Pr="00552079" w:rsidRDefault="00452B99" w:rsidP="00572D85">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rsidR="003B6AEF" w:rsidRPr="00552079" w:rsidRDefault="003B6AEF" w:rsidP="003B6AEF">
      <w:pPr>
        <w:jc w:val="both"/>
        <w:rPr>
          <w:rFonts w:asciiTheme="minorHAnsi" w:hAnsiTheme="minorHAnsi" w:cstheme="minorHAnsi"/>
          <w:sz w:val="22"/>
          <w:szCs w:val="22"/>
        </w:rPr>
      </w:pPr>
    </w:p>
    <w:p w:rsidR="000E33F0" w:rsidRPr="008C6A5C" w:rsidRDefault="00900663" w:rsidP="00BB082B">
      <w:pPr>
        <w:pStyle w:val="Prrafodelista"/>
        <w:numPr>
          <w:ilvl w:val="0"/>
          <w:numId w:val="3"/>
        </w:numPr>
        <w:ind w:left="426" w:hanging="426"/>
        <w:jc w:val="both"/>
        <w:rPr>
          <w:rFonts w:asciiTheme="minorHAnsi" w:hAnsiTheme="minorHAnsi" w:cstheme="minorHAnsi"/>
          <w:i/>
          <w:color w:val="FF0000"/>
          <w:sz w:val="22"/>
          <w:szCs w:val="22"/>
          <w:lang w:val="es-ES_tradnl"/>
        </w:rPr>
      </w:pPr>
      <w:r w:rsidRPr="008C6A5C">
        <w:rPr>
          <w:rFonts w:asciiTheme="minorHAnsi" w:hAnsiTheme="minorHAnsi" w:cstheme="minorHAnsi"/>
          <w:b/>
          <w:sz w:val="22"/>
          <w:szCs w:val="22"/>
        </w:rPr>
        <w:t>INSPECCIÓN PREVIA</w:t>
      </w:r>
      <w:r w:rsidR="008C6A5C" w:rsidRPr="008C6A5C">
        <w:rPr>
          <w:rFonts w:asciiTheme="minorHAnsi" w:hAnsiTheme="minorHAnsi" w:cstheme="minorHAnsi"/>
          <w:b/>
          <w:sz w:val="22"/>
          <w:szCs w:val="22"/>
        </w:rPr>
        <w:t xml:space="preserve"> </w:t>
      </w:r>
      <w:r w:rsidR="00A72EED" w:rsidRPr="008C6A5C">
        <w:rPr>
          <w:rFonts w:asciiTheme="minorHAnsi" w:hAnsiTheme="minorHAnsi" w:cstheme="minorHAnsi"/>
          <w:i/>
          <w:color w:val="FF0000"/>
          <w:sz w:val="22"/>
          <w:szCs w:val="22"/>
          <w:lang w:val="es-ES_tradnl"/>
        </w:rPr>
        <w:t>“</w:t>
      </w:r>
      <w:r w:rsidR="000E33F0" w:rsidRPr="008C6A5C">
        <w:rPr>
          <w:rFonts w:asciiTheme="minorHAnsi" w:hAnsiTheme="minorHAnsi" w:cstheme="minorHAnsi"/>
          <w:b/>
          <w:i/>
          <w:color w:val="FF0000"/>
          <w:sz w:val="22"/>
          <w:szCs w:val="22"/>
          <w:lang w:val="es-ES_tradnl"/>
        </w:rPr>
        <w:t>NO APLICA</w:t>
      </w:r>
      <w:r w:rsidR="00A72EED" w:rsidRPr="008C6A5C">
        <w:rPr>
          <w:rFonts w:asciiTheme="minorHAnsi" w:hAnsiTheme="minorHAnsi" w:cstheme="minorHAnsi"/>
          <w:i/>
          <w:color w:val="FF0000"/>
          <w:sz w:val="22"/>
          <w:szCs w:val="22"/>
          <w:lang w:val="es-ES_tradnl"/>
        </w:rPr>
        <w:t>”</w:t>
      </w:r>
      <w:r w:rsidR="00E545E7" w:rsidRPr="008C6A5C">
        <w:rPr>
          <w:rFonts w:asciiTheme="minorHAnsi" w:hAnsiTheme="minorHAnsi" w:cstheme="minorHAnsi"/>
          <w:i/>
          <w:color w:val="FF0000"/>
          <w:sz w:val="22"/>
          <w:szCs w:val="22"/>
          <w:lang w:val="es-ES_tradnl"/>
        </w:rPr>
        <w:t>.</w:t>
      </w:r>
    </w:p>
    <w:p w:rsidR="00900663" w:rsidRPr="00552079" w:rsidRDefault="00900663" w:rsidP="00B37050">
      <w:pPr>
        <w:jc w:val="both"/>
        <w:rPr>
          <w:rFonts w:asciiTheme="minorHAnsi" w:hAnsiTheme="minorHAnsi" w:cstheme="minorHAnsi"/>
          <w:sz w:val="22"/>
          <w:szCs w:val="22"/>
          <w:lang w:val="es-ES_tradnl"/>
        </w:rPr>
      </w:pPr>
    </w:p>
    <w:p w:rsidR="000E33F0" w:rsidRPr="008C6A5C" w:rsidRDefault="00900663" w:rsidP="001105F0">
      <w:pPr>
        <w:pStyle w:val="Prrafodelista"/>
        <w:numPr>
          <w:ilvl w:val="0"/>
          <w:numId w:val="3"/>
        </w:numPr>
        <w:tabs>
          <w:tab w:val="num" w:pos="993"/>
        </w:tabs>
        <w:ind w:left="426" w:hanging="426"/>
        <w:jc w:val="both"/>
        <w:rPr>
          <w:rFonts w:asciiTheme="minorHAnsi" w:hAnsiTheme="minorHAnsi" w:cstheme="minorHAnsi"/>
          <w:b/>
          <w:i/>
          <w:color w:val="FF0000"/>
          <w:sz w:val="22"/>
          <w:szCs w:val="22"/>
        </w:rPr>
      </w:pPr>
      <w:r w:rsidRPr="008C6A5C">
        <w:rPr>
          <w:rFonts w:asciiTheme="minorHAnsi" w:hAnsiTheme="minorHAnsi" w:cstheme="minorHAnsi"/>
          <w:b/>
          <w:sz w:val="22"/>
          <w:szCs w:val="22"/>
        </w:rPr>
        <w:t>CONSULTAS ESCRITAS AL DBC</w:t>
      </w:r>
      <w:r w:rsidR="008C6A5C" w:rsidRPr="008C6A5C">
        <w:rPr>
          <w:rFonts w:asciiTheme="minorHAnsi" w:hAnsiTheme="minorHAnsi" w:cstheme="minorHAnsi"/>
          <w:b/>
          <w:sz w:val="22"/>
          <w:szCs w:val="22"/>
        </w:rPr>
        <w:t xml:space="preserve"> </w:t>
      </w:r>
      <w:r w:rsidR="00A72EED" w:rsidRPr="008C6A5C">
        <w:rPr>
          <w:rFonts w:asciiTheme="minorHAnsi" w:hAnsiTheme="minorHAnsi" w:cstheme="minorHAnsi"/>
          <w:i/>
          <w:color w:val="FF0000"/>
          <w:sz w:val="22"/>
          <w:szCs w:val="22"/>
        </w:rPr>
        <w:t>“</w:t>
      </w:r>
      <w:r w:rsidR="000E33F0" w:rsidRPr="008C6A5C">
        <w:rPr>
          <w:rFonts w:asciiTheme="minorHAnsi" w:hAnsiTheme="minorHAnsi" w:cstheme="minorHAnsi"/>
          <w:b/>
          <w:i/>
          <w:color w:val="FF0000"/>
          <w:sz w:val="22"/>
          <w:szCs w:val="22"/>
        </w:rPr>
        <w:t>NO APLICA</w:t>
      </w:r>
      <w:r w:rsidR="00A72EED" w:rsidRPr="008C6A5C">
        <w:rPr>
          <w:rFonts w:asciiTheme="minorHAnsi" w:hAnsiTheme="minorHAnsi" w:cstheme="minorHAnsi"/>
          <w:b/>
          <w:i/>
          <w:color w:val="FF0000"/>
          <w:sz w:val="22"/>
          <w:szCs w:val="22"/>
        </w:rPr>
        <w:t>”</w:t>
      </w:r>
      <w:r w:rsidR="00E545E7" w:rsidRPr="008C6A5C">
        <w:rPr>
          <w:rFonts w:asciiTheme="minorHAnsi" w:hAnsiTheme="minorHAnsi" w:cstheme="minorHAnsi"/>
          <w:b/>
          <w:i/>
          <w:color w:val="FF0000"/>
          <w:sz w:val="22"/>
          <w:szCs w:val="22"/>
        </w:rPr>
        <w:t>.</w:t>
      </w:r>
    </w:p>
    <w:p w:rsidR="003913C6" w:rsidRPr="00552079" w:rsidRDefault="003913C6" w:rsidP="00B37050">
      <w:pPr>
        <w:tabs>
          <w:tab w:val="num" w:pos="993"/>
        </w:tabs>
        <w:jc w:val="both"/>
        <w:rPr>
          <w:rFonts w:asciiTheme="minorHAnsi" w:hAnsiTheme="minorHAnsi" w:cstheme="minorHAnsi"/>
          <w:color w:val="FF0000"/>
          <w:sz w:val="22"/>
          <w:szCs w:val="22"/>
        </w:rPr>
      </w:pPr>
    </w:p>
    <w:p w:rsidR="000E33F0" w:rsidRPr="008C6A5C" w:rsidRDefault="005F6C94" w:rsidP="0028236C">
      <w:pPr>
        <w:pStyle w:val="Prrafodelista"/>
        <w:numPr>
          <w:ilvl w:val="0"/>
          <w:numId w:val="3"/>
        </w:numPr>
        <w:ind w:left="426" w:hanging="426"/>
        <w:jc w:val="both"/>
        <w:rPr>
          <w:rFonts w:asciiTheme="minorHAnsi" w:hAnsiTheme="minorHAnsi" w:cstheme="minorHAnsi"/>
          <w:b/>
          <w:i/>
          <w:color w:val="FF0000"/>
          <w:sz w:val="22"/>
          <w:szCs w:val="22"/>
        </w:rPr>
      </w:pPr>
      <w:r w:rsidRPr="008C6A5C">
        <w:rPr>
          <w:rFonts w:asciiTheme="minorHAnsi" w:hAnsiTheme="minorHAnsi" w:cstheme="minorHAnsi"/>
          <w:b/>
          <w:sz w:val="22"/>
          <w:szCs w:val="22"/>
        </w:rPr>
        <w:t>REUNIÓN DE ACLARACIÓN</w:t>
      </w:r>
      <w:r w:rsidR="008C6A5C" w:rsidRPr="008C6A5C">
        <w:rPr>
          <w:rFonts w:asciiTheme="minorHAnsi" w:hAnsiTheme="minorHAnsi" w:cstheme="minorHAnsi"/>
          <w:b/>
          <w:sz w:val="22"/>
          <w:szCs w:val="22"/>
        </w:rPr>
        <w:t xml:space="preserve"> </w:t>
      </w:r>
      <w:r w:rsidR="00A72EED" w:rsidRPr="008C6A5C">
        <w:rPr>
          <w:rFonts w:asciiTheme="minorHAnsi" w:hAnsiTheme="minorHAnsi" w:cstheme="minorHAnsi"/>
          <w:i/>
          <w:color w:val="FF0000"/>
          <w:sz w:val="22"/>
          <w:szCs w:val="22"/>
        </w:rPr>
        <w:t>“</w:t>
      </w:r>
      <w:r w:rsidR="000E33F0" w:rsidRPr="008C6A5C">
        <w:rPr>
          <w:rFonts w:asciiTheme="minorHAnsi" w:hAnsiTheme="minorHAnsi" w:cstheme="minorHAnsi"/>
          <w:b/>
          <w:i/>
          <w:color w:val="FF0000"/>
          <w:sz w:val="22"/>
          <w:szCs w:val="22"/>
        </w:rPr>
        <w:t>NO APLICA</w:t>
      </w:r>
      <w:r w:rsidR="00A72EED" w:rsidRPr="008C6A5C">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E73728" w:rsidRPr="00552079" w:rsidRDefault="00E73728" w:rsidP="00472D6C">
      <w:pPr>
        <w:pStyle w:val="Prrafodelista"/>
        <w:ind w:left="426"/>
        <w:jc w:val="both"/>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p>
    <w:p w:rsidR="001B1268" w:rsidRDefault="001B1268" w:rsidP="00897820">
      <w:pPr>
        <w:ind w:firstLine="426"/>
        <w:jc w:val="center"/>
        <w:rPr>
          <w:rFonts w:ascii="Bookman Old Style" w:hAnsi="Bookman Old Style"/>
          <w:lang w:eastAsia="es-BO"/>
        </w:rPr>
      </w:pPr>
    </w:p>
    <w:p w:rsidR="004B68F8" w:rsidRPr="001B126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Default="004B68F8"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8C6A5C" w:rsidRDefault="008C6A5C"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056C64" w:rsidRDefault="00056C6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D07ADC" w:rsidRPr="00552079">
        <w:rPr>
          <w:rFonts w:asciiTheme="minorHAnsi" w:hAnsiTheme="minorHAnsi" w:cstheme="minorHAnsi"/>
          <w:b/>
          <w:sz w:val="22"/>
          <w:szCs w:val="22"/>
        </w:rPr>
        <w:t xml:space="preserve"> </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rsidR="00C75BEC" w:rsidRPr="00552079" w:rsidRDefault="00C75BEC" w:rsidP="00B37050">
      <w:pPr>
        <w:ind w:left="567"/>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rsidR="00A144AD" w:rsidRPr="00552079" w:rsidRDefault="00A144AD" w:rsidP="00A144AD">
      <w:pPr>
        <w:pStyle w:val="Prrafodelista"/>
        <w:ind w:left="426"/>
        <w:jc w:val="both"/>
        <w:rPr>
          <w:rFonts w:asciiTheme="minorHAnsi" w:hAnsiTheme="minorHAnsi" w:cstheme="minorHAnsi"/>
          <w:color w:val="000000"/>
          <w:sz w:val="22"/>
          <w:szCs w:val="22"/>
        </w:rPr>
      </w:pPr>
    </w:p>
    <w:p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rsidR="00766F6D"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rsidR="00766F6D" w:rsidRDefault="00766F6D" w:rsidP="00766F6D">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766F6D" w:rsidRDefault="00766F6D" w:rsidP="00766F6D">
      <w:pPr>
        <w:pStyle w:val="Sinespaciado4"/>
        <w:rPr>
          <w:lang w:eastAsia="es-ES"/>
        </w:rPr>
      </w:pP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rsidR="00766F6D" w:rsidRPr="006E7B64" w:rsidRDefault="00766F6D" w:rsidP="00766F6D">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rsidR="00766F6D" w:rsidRDefault="00766F6D" w:rsidP="00766F6D">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766F6D" w:rsidRPr="00552079" w:rsidRDefault="00766F6D" w:rsidP="00766F6D">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766F6D" w:rsidRPr="00552079" w:rsidTr="002F49CD">
        <w:trPr>
          <w:trHeight w:val="522"/>
          <w:jc w:val="right"/>
        </w:trPr>
        <w:tc>
          <w:tcPr>
            <w:tcW w:w="2041" w:type="dxa"/>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7634A373" wp14:editId="5C6F6D49">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552079" w:rsidRDefault="00766F6D" w:rsidP="002F49CD">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766F6D" w:rsidRPr="00552079" w:rsidTr="002F49CD">
        <w:trPr>
          <w:trHeight w:val="366"/>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552079" w:rsidRDefault="008C6A5C" w:rsidP="008C6A5C">
            <w:pPr>
              <w:jc w:val="center"/>
              <w:rPr>
                <w:rFonts w:asciiTheme="minorHAnsi" w:hAnsiTheme="minorHAnsi" w:cstheme="minorHAnsi"/>
                <w:sz w:val="22"/>
                <w:szCs w:val="22"/>
              </w:rPr>
            </w:pPr>
            <w:r w:rsidRPr="008C6A5C">
              <w:rPr>
                <w:rFonts w:asciiTheme="minorHAnsi" w:hAnsiTheme="minorHAnsi" w:cs="Century Gothic"/>
                <w:b/>
                <w:bCs/>
                <w:sz w:val="22"/>
                <w:szCs w:val="22"/>
              </w:rPr>
              <w:t>MANTENIMIENTO DE 20.000 HORAS COMPRESOR GNV EE.SS. MORELA - DCOR</w:t>
            </w:r>
          </w:p>
        </w:tc>
      </w:tr>
      <w:tr w:rsidR="00766F6D" w:rsidRPr="00552079" w:rsidTr="002F49CD">
        <w:trPr>
          <w:trHeight w:val="345"/>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8C6A5C" w:rsidRDefault="008C6A5C" w:rsidP="002B3C3B">
            <w:pPr>
              <w:jc w:val="center"/>
              <w:rPr>
                <w:rFonts w:asciiTheme="minorHAnsi" w:hAnsiTheme="minorHAnsi" w:cstheme="minorHAnsi"/>
                <w:sz w:val="22"/>
                <w:szCs w:val="22"/>
              </w:rPr>
            </w:pPr>
            <w:r w:rsidRPr="008C6A5C">
              <w:rPr>
                <w:rFonts w:asciiTheme="minorHAnsi" w:hAnsiTheme="minorHAnsi" w:cs="Century Gothic"/>
                <w:b/>
                <w:bCs/>
                <w:sz w:val="22"/>
                <w:szCs w:val="22"/>
              </w:rPr>
              <w:t>GCC-CDL-DCOR-47-16</w:t>
            </w:r>
          </w:p>
        </w:tc>
      </w:tr>
      <w:tr w:rsidR="00766F6D" w:rsidRPr="00552079" w:rsidTr="002F49CD">
        <w:trPr>
          <w:trHeight w:val="428"/>
          <w:jc w:val="right"/>
        </w:trPr>
        <w:tc>
          <w:tcPr>
            <w:tcW w:w="3637" w:type="dxa"/>
            <w:gridSpan w:val="2"/>
            <w:shd w:val="clear" w:color="auto" w:fill="FFFFFF" w:themeFill="background1"/>
            <w:vAlign w:val="center"/>
          </w:tcPr>
          <w:p w:rsidR="00766F6D" w:rsidRPr="00552079" w:rsidRDefault="00766F6D"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552079" w:rsidRDefault="00766F6D" w:rsidP="002F49CD">
            <w:pPr>
              <w:jc w:val="both"/>
              <w:rPr>
                <w:rFonts w:asciiTheme="minorHAnsi" w:hAnsiTheme="minorHAnsi" w:cstheme="minorHAnsi"/>
                <w:sz w:val="22"/>
                <w:szCs w:val="22"/>
              </w:rPr>
            </w:pPr>
          </w:p>
        </w:tc>
      </w:tr>
    </w:tbl>
    <w:p w:rsidR="00766F6D" w:rsidRPr="00486DD9" w:rsidRDefault="00766F6D" w:rsidP="00766F6D">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5855E2">
        <w:rPr>
          <w:rFonts w:asciiTheme="minorHAnsi" w:hAnsiTheme="minorHAnsi" w:cstheme="minorHAnsi"/>
          <w:sz w:val="22"/>
          <w:szCs w:val="22"/>
        </w:rPr>
        <w:t>cerá sobre la fotocopia simple.</w:t>
      </w:r>
    </w:p>
    <w:p w:rsidR="00766F6D" w:rsidRPr="000714CE" w:rsidRDefault="00766F6D" w:rsidP="00766F6D">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Default="0086373E" w:rsidP="001B1268">
      <w:pP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8C6A5C" w:rsidRDefault="008C6A5C"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3701C7">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rsidR="007D06E4" w:rsidRPr="00552079" w:rsidRDefault="007D06E4" w:rsidP="007D06E4">
      <w:pPr>
        <w:jc w:val="both"/>
        <w:rPr>
          <w:rFonts w:asciiTheme="minorHAnsi" w:hAnsiTheme="minorHAnsi" w:cstheme="minorHAnsi"/>
          <w:sz w:val="22"/>
          <w:szCs w:val="22"/>
        </w:rPr>
      </w:pPr>
    </w:p>
    <w:p w:rsidR="007D06E4" w:rsidRPr="00552079" w:rsidRDefault="007D06E4" w:rsidP="00C246F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rsidR="007D06E4" w:rsidRPr="00552079" w:rsidRDefault="007D06E4" w:rsidP="00C246FB">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rsidR="001A31D7" w:rsidRPr="00552079" w:rsidRDefault="001A31D7"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084434" w:rsidRPr="00552079" w:rsidRDefault="00084434" w:rsidP="0008443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rsidR="00B857A6" w:rsidRDefault="00B857A6" w:rsidP="00B37050">
      <w:pPr>
        <w:jc w:val="center"/>
        <w:rPr>
          <w:rFonts w:asciiTheme="minorHAnsi" w:hAnsiTheme="minorHAnsi" w:cstheme="minorHAnsi"/>
          <w:b/>
          <w:sz w:val="22"/>
          <w:szCs w:val="22"/>
          <w:highlight w:val="yellow"/>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8C6A5C" w:rsidRDefault="008C6A5C" w:rsidP="00B37050">
      <w:pPr>
        <w:jc w:val="center"/>
        <w:rPr>
          <w:rFonts w:asciiTheme="minorHAnsi" w:hAnsiTheme="minorHAnsi" w:cstheme="minorHAnsi"/>
          <w:b/>
          <w:sz w:val="22"/>
          <w:szCs w:val="22"/>
        </w:rPr>
      </w:pPr>
    </w:p>
    <w:p w:rsidR="002B3C3B" w:rsidRDefault="002B3C3B" w:rsidP="00B37050">
      <w:pPr>
        <w:jc w:val="center"/>
        <w:rPr>
          <w:rFonts w:asciiTheme="minorHAnsi" w:hAnsiTheme="minorHAnsi" w:cstheme="minorHAnsi"/>
          <w:b/>
          <w:sz w:val="22"/>
          <w:szCs w:val="22"/>
        </w:rPr>
      </w:pPr>
    </w:p>
    <w:p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rsidR="00F50C94" w:rsidRPr="00B857A6" w:rsidRDefault="00F50C94" w:rsidP="00F50C94">
      <w:pPr>
        <w:rPr>
          <w:rFonts w:asciiTheme="minorHAnsi" w:hAnsiTheme="minorHAnsi" w:cstheme="minorHAnsi"/>
          <w:b/>
          <w:bCs/>
          <w:sz w:val="22"/>
          <w:szCs w:val="22"/>
          <w:lang w:val="es-ES_tradnl"/>
        </w:rPr>
      </w:pPr>
    </w:p>
    <w:p w:rsidR="00C77D53" w:rsidRDefault="00C77D53" w:rsidP="00C77D53">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rsidR="00C77D53" w:rsidRPr="00B857A6" w:rsidRDefault="00C77D53" w:rsidP="00C77D53">
      <w:pPr>
        <w:jc w:val="center"/>
        <w:rPr>
          <w:rFonts w:asciiTheme="minorHAnsi" w:hAnsiTheme="minorHAnsi" w:cstheme="minorHAnsi"/>
          <w:b/>
          <w:bCs/>
          <w:sz w:val="22"/>
          <w:szCs w:val="22"/>
          <w:lang w:val="es-ES_tradnl"/>
        </w:rPr>
      </w:pPr>
    </w:p>
    <w:p w:rsidR="00C77D53" w:rsidRPr="0020158B" w:rsidRDefault="00C77D53" w:rsidP="00C77D53">
      <w:pPr>
        <w:autoSpaceDE w:val="0"/>
        <w:autoSpaceDN w:val="0"/>
        <w:adjustRightInd w:val="0"/>
        <w:jc w:val="both"/>
        <w:rPr>
          <w:rFonts w:ascii="Calibri" w:hAnsi="Calibri" w:cs="Calibri"/>
          <w:b/>
          <w:sz w:val="22"/>
          <w:u w:val="single"/>
        </w:rPr>
      </w:pPr>
      <w:r w:rsidRPr="0020158B">
        <w:rPr>
          <w:rFonts w:ascii="Calibri" w:hAnsi="Calibri" w:cs="Calibri"/>
          <w:b/>
          <w:sz w:val="22"/>
          <w:u w:val="single"/>
        </w:rPr>
        <w:t>GARANTÍA DE SERIEDAD DE PROPUESTA</w:t>
      </w:r>
    </w:p>
    <w:p w:rsidR="00C77D53" w:rsidRDefault="00C77D53" w:rsidP="00C77D53">
      <w:pPr>
        <w:autoSpaceDE w:val="0"/>
        <w:autoSpaceDN w:val="0"/>
        <w:adjustRightInd w:val="0"/>
        <w:jc w:val="both"/>
        <w:rPr>
          <w:rFonts w:ascii="Calibri" w:hAnsi="Calibri" w:cs="Calibri"/>
          <w:sz w:val="22"/>
        </w:rPr>
      </w:pPr>
    </w:p>
    <w:p w:rsidR="00C77D53" w:rsidRPr="0020158B" w:rsidRDefault="00C77D53" w:rsidP="00C77D53">
      <w:pPr>
        <w:autoSpaceDE w:val="0"/>
        <w:autoSpaceDN w:val="0"/>
        <w:adjustRightInd w:val="0"/>
        <w:jc w:val="both"/>
        <w:rPr>
          <w:rFonts w:ascii="Calibri" w:hAnsi="Calibri" w:cs="Calibri"/>
          <w:sz w:val="22"/>
        </w:rPr>
      </w:pPr>
      <w:r w:rsidRPr="0020158B">
        <w:rPr>
          <w:rFonts w:ascii="Calibri" w:hAnsi="Calibri" w:cs="Calibri"/>
          <w:sz w:val="22"/>
        </w:rPr>
        <w:t>A elección de la empresa proponente est</w:t>
      </w:r>
      <w:r>
        <w:rPr>
          <w:rFonts w:ascii="Calibri" w:hAnsi="Calibri" w:cs="Calibri"/>
          <w:sz w:val="22"/>
        </w:rPr>
        <w:t>á</w:t>
      </w:r>
      <w:r w:rsidRPr="0020158B">
        <w:rPr>
          <w:rFonts w:ascii="Calibri" w:hAnsi="Calibri" w:cs="Calibri"/>
          <w:sz w:val="22"/>
        </w:rPr>
        <w:t xml:space="preserve"> podrá optar por uno de los siguientes instrumentos </w:t>
      </w:r>
      <w:r>
        <w:rPr>
          <w:rFonts w:ascii="Calibri" w:hAnsi="Calibri" w:cs="Calibri"/>
          <w:sz w:val="22"/>
        </w:rPr>
        <w:t xml:space="preserve">de </w:t>
      </w:r>
      <w:r w:rsidR="008C6A5C">
        <w:rPr>
          <w:rFonts w:ascii="Calibri" w:hAnsi="Calibri" w:cs="Calibri"/>
          <w:sz w:val="22"/>
        </w:rPr>
        <w:t>garantía</w:t>
      </w:r>
      <w:r w:rsidRPr="0020158B">
        <w:rPr>
          <w:rFonts w:ascii="Calibri" w:hAnsi="Calibri" w:cs="Calibri"/>
          <w:sz w:val="22"/>
        </w:rPr>
        <w:t>:</w:t>
      </w:r>
    </w:p>
    <w:p w:rsidR="00C77D53" w:rsidRDefault="00C77D53" w:rsidP="00C77D53">
      <w:pPr>
        <w:autoSpaceDE w:val="0"/>
        <w:autoSpaceDN w:val="0"/>
        <w:adjustRightInd w:val="0"/>
        <w:jc w:val="both"/>
        <w:rPr>
          <w:rFonts w:ascii="Calibri" w:hAnsi="Calibri" w:cs="Calibri"/>
          <w:sz w:val="22"/>
        </w:rPr>
      </w:pPr>
    </w:p>
    <w:p w:rsidR="00C77D53" w:rsidRPr="002538B9" w:rsidRDefault="008C6A5C" w:rsidP="00C246FB">
      <w:pPr>
        <w:numPr>
          <w:ilvl w:val="0"/>
          <w:numId w:val="31"/>
        </w:numPr>
        <w:autoSpaceDE w:val="0"/>
        <w:autoSpaceDN w:val="0"/>
        <w:adjustRightInd w:val="0"/>
        <w:jc w:val="both"/>
        <w:rPr>
          <w:rFonts w:asciiTheme="minorHAnsi" w:hAnsiTheme="minorHAnsi" w:cs="Calibri"/>
          <w:sz w:val="22"/>
          <w:szCs w:val="22"/>
        </w:rPr>
      </w:pPr>
      <w:r>
        <w:rPr>
          <w:rFonts w:asciiTheme="minorHAnsi" w:hAnsiTheme="minorHAnsi" w:cs="Calibri"/>
          <w:b/>
          <w:sz w:val="22"/>
          <w:szCs w:val="22"/>
        </w:rPr>
        <w:t>B</w:t>
      </w:r>
      <w:r w:rsidR="00C77D53" w:rsidRPr="002538B9">
        <w:rPr>
          <w:rFonts w:asciiTheme="minorHAnsi" w:hAnsiTheme="minorHAnsi" w:cs="Calibri"/>
          <w:b/>
          <w:sz w:val="22"/>
          <w:szCs w:val="22"/>
        </w:rPr>
        <w:t>oleta de Garantía</w:t>
      </w:r>
      <w:r w:rsidR="00C77D53"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00C77D53" w:rsidRPr="002538B9">
        <w:rPr>
          <w:rFonts w:asciiTheme="minorHAnsi" w:hAnsiTheme="minorHAnsi" w:cs="Calibri"/>
          <w:b/>
          <w:sz w:val="22"/>
          <w:szCs w:val="22"/>
        </w:rPr>
        <w:t>de renovable, irrevocable y de ejecución inmediata</w:t>
      </w:r>
      <w:r w:rsidR="00C77D53" w:rsidRPr="002538B9">
        <w:rPr>
          <w:rFonts w:asciiTheme="minorHAnsi" w:hAnsiTheme="minorHAnsi" w:cs="Calibri"/>
          <w:sz w:val="22"/>
          <w:szCs w:val="22"/>
        </w:rPr>
        <w:t xml:space="preserve"> con vigencia de 90 días por un importe equivalente al (0.5) % del valor total de la propuesta económica.</w:t>
      </w:r>
    </w:p>
    <w:p w:rsidR="00C77D53" w:rsidRPr="002538B9" w:rsidRDefault="00C77D53" w:rsidP="00C77D53">
      <w:pPr>
        <w:autoSpaceDE w:val="0"/>
        <w:autoSpaceDN w:val="0"/>
        <w:adjustRightInd w:val="0"/>
        <w:ind w:left="426" w:hanging="284"/>
        <w:jc w:val="both"/>
        <w:rPr>
          <w:rFonts w:asciiTheme="minorHAnsi" w:hAnsiTheme="minorHAnsi" w:cs="Calibri"/>
          <w:sz w:val="22"/>
          <w:szCs w:val="22"/>
        </w:rPr>
      </w:pPr>
    </w:p>
    <w:p w:rsidR="00C77D53" w:rsidRPr="002538B9" w:rsidRDefault="00C77D53" w:rsidP="00C246FB">
      <w:pPr>
        <w:numPr>
          <w:ilvl w:val="0"/>
          <w:numId w:val="31"/>
        </w:numPr>
        <w:autoSpaceDE w:val="0"/>
        <w:autoSpaceDN w:val="0"/>
        <w:adjustRightInd w:val="0"/>
        <w:jc w:val="both"/>
        <w:rPr>
          <w:rFonts w:asciiTheme="minorHAnsi" w:hAnsiTheme="minorHAnsi" w:cs="Calibri"/>
          <w:sz w:val="22"/>
          <w:szCs w:val="22"/>
        </w:rPr>
      </w:pPr>
      <w:r w:rsidRPr="002538B9">
        <w:rPr>
          <w:rFonts w:asciiTheme="minorHAnsi" w:hAnsiTheme="minorHAnsi" w:cs="Calibri"/>
          <w:b/>
          <w:sz w:val="22"/>
          <w:szCs w:val="22"/>
        </w:rPr>
        <w:t>Garantía a Primer Requerimiento</w:t>
      </w:r>
      <w:r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538B9">
        <w:rPr>
          <w:rFonts w:asciiTheme="minorHAnsi" w:hAnsiTheme="minorHAnsi" w:cs="Calibri"/>
          <w:b/>
          <w:sz w:val="22"/>
          <w:szCs w:val="22"/>
        </w:rPr>
        <w:t>renovable, irrevocable y de ejecución a primer requerimiento</w:t>
      </w:r>
      <w:r w:rsidRPr="002538B9">
        <w:rPr>
          <w:rFonts w:asciiTheme="minorHAnsi" w:hAnsiTheme="minorHAnsi" w:cs="Calibri"/>
          <w:sz w:val="22"/>
          <w:szCs w:val="22"/>
        </w:rPr>
        <w:t xml:space="preserve"> con vigencia de 90 días, por un importe equivalente al  (0.5) % del valor total de la propuesta económica.</w:t>
      </w:r>
    </w:p>
    <w:p w:rsidR="00C77D53" w:rsidRPr="002538B9" w:rsidRDefault="00C77D53" w:rsidP="00C77D53">
      <w:pPr>
        <w:pStyle w:val="Prrafodelista"/>
        <w:rPr>
          <w:rFonts w:asciiTheme="minorHAnsi" w:hAnsiTheme="minorHAnsi" w:cs="Calibri"/>
          <w:sz w:val="22"/>
          <w:szCs w:val="22"/>
        </w:rPr>
      </w:pPr>
    </w:p>
    <w:p w:rsidR="00C77D53" w:rsidRPr="00C77D53" w:rsidRDefault="00C77D53" w:rsidP="00C246FB">
      <w:pPr>
        <w:pStyle w:val="Prrafodelista"/>
        <w:numPr>
          <w:ilvl w:val="0"/>
          <w:numId w:val="31"/>
        </w:numPr>
        <w:autoSpaceDE w:val="0"/>
        <w:autoSpaceDN w:val="0"/>
        <w:adjustRightInd w:val="0"/>
        <w:jc w:val="both"/>
        <w:rPr>
          <w:rFonts w:ascii="Calibri" w:hAnsi="Calibri" w:cs="Calibri"/>
          <w:sz w:val="22"/>
        </w:rPr>
      </w:pPr>
      <w:r w:rsidRPr="00C77D53">
        <w:rPr>
          <w:rFonts w:asciiTheme="minorHAnsi" w:hAnsiTheme="minorHAnsi" w:cs="Calibri"/>
          <w:b/>
          <w:sz w:val="22"/>
          <w:szCs w:val="22"/>
        </w:rPr>
        <w:t>Póliza de Caución a Primer Requerimiento para Entidades Públicas</w:t>
      </w:r>
      <w:r w:rsidRPr="00C77D53">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C77D53">
        <w:rPr>
          <w:rFonts w:asciiTheme="minorHAnsi" w:hAnsiTheme="minorHAnsi" w:cs="Calibri"/>
          <w:b/>
          <w:sz w:val="22"/>
          <w:szCs w:val="22"/>
        </w:rPr>
        <w:t>de renovable, irrevocable y de ejecución a primer requerimiento</w:t>
      </w:r>
      <w:r w:rsidRPr="00C77D53">
        <w:rPr>
          <w:rFonts w:asciiTheme="minorHAnsi" w:hAnsiTheme="minorHAnsi" w:cs="Calibri"/>
          <w:sz w:val="22"/>
          <w:szCs w:val="22"/>
        </w:rPr>
        <w:t xml:space="preserve"> con vigencia de 90 días a contar de la fecha prevista para la presentación de propuestas y por un importe equivalente de al menos a (0.5) % del valor total de la propuesta económica.</w:t>
      </w:r>
    </w:p>
    <w:p w:rsidR="00C77D53" w:rsidRPr="00C77D53" w:rsidRDefault="00C77D53" w:rsidP="00C77D53">
      <w:pPr>
        <w:pStyle w:val="Prrafodelista"/>
        <w:rPr>
          <w:rFonts w:ascii="Calibri" w:hAnsi="Calibri" w:cs="Calibri"/>
          <w:sz w:val="22"/>
        </w:rPr>
      </w:pPr>
    </w:p>
    <w:p w:rsidR="00C77D53" w:rsidRPr="00C77D53" w:rsidRDefault="00C77D53" w:rsidP="00C77D53">
      <w:pPr>
        <w:autoSpaceDE w:val="0"/>
        <w:autoSpaceDN w:val="0"/>
        <w:adjustRightInd w:val="0"/>
        <w:jc w:val="both"/>
        <w:rPr>
          <w:rFonts w:ascii="Calibri" w:hAnsi="Calibri" w:cs="Calibri"/>
          <w:sz w:val="22"/>
          <w:u w:val="single"/>
        </w:rPr>
      </w:pPr>
      <w:r w:rsidRPr="00C77D53">
        <w:rPr>
          <w:rFonts w:asciiTheme="minorHAnsi" w:hAnsiTheme="minorHAnsi" w:cs="Calibri"/>
          <w:b/>
          <w:bCs/>
          <w:sz w:val="22"/>
          <w:szCs w:val="22"/>
          <w:u w:val="single"/>
        </w:rPr>
        <w:t>GARANTIA DE CUMPLIMIENTO DE CONTRATO</w:t>
      </w:r>
    </w:p>
    <w:p w:rsidR="00C77D53" w:rsidRDefault="00C77D53" w:rsidP="00C77D53">
      <w:pPr>
        <w:autoSpaceDE w:val="0"/>
        <w:autoSpaceDN w:val="0"/>
        <w:adjustRightInd w:val="0"/>
        <w:jc w:val="both"/>
        <w:rPr>
          <w:rFonts w:ascii="Calibri" w:hAnsi="Calibri" w:cs="Calibri"/>
          <w:sz w:val="22"/>
        </w:rPr>
      </w:pPr>
    </w:p>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A elección de la empresa adjudicada está podrá optar por uno de los siguientes instrumentos financieros:</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246FB">
      <w:pPr>
        <w:numPr>
          <w:ilvl w:val="0"/>
          <w:numId w:val="32"/>
        </w:numPr>
        <w:autoSpaceDE w:val="0"/>
        <w:autoSpaceDN w:val="0"/>
        <w:adjustRightInd w:val="0"/>
        <w:jc w:val="both"/>
        <w:rPr>
          <w:rFonts w:asciiTheme="minorHAnsi" w:hAnsiTheme="minorHAnsi" w:cs="Calibri"/>
          <w:b/>
          <w:sz w:val="22"/>
          <w:szCs w:val="22"/>
        </w:rPr>
      </w:pPr>
      <w:r w:rsidRPr="002538B9">
        <w:rPr>
          <w:rFonts w:asciiTheme="minorHAnsi" w:hAnsiTheme="minorHAnsi" w:cs="Calibri"/>
          <w:b/>
          <w:sz w:val="22"/>
          <w:szCs w:val="22"/>
        </w:rPr>
        <w:t>Boleta de Garantía</w:t>
      </w:r>
      <w:r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538B9">
        <w:rPr>
          <w:rFonts w:asciiTheme="minorHAnsi" w:hAnsiTheme="minorHAnsi" w:cs="Calibri"/>
          <w:b/>
          <w:sz w:val="22"/>
          <w:szCs w:val="22"/>
        </w:rPr>
        <w:t>renovable, irrevocable y de ejecución inmediata</w:t>
      </w:r>
      <w:r w:rsidRPr="002538B9">
        <w:rPr>
          <w:rFonts w:asciiTheme="minorHAnsi" w:hAnsiTheme="minorHAnsi" w:cs="Calibri"/>
          <w:sz w:val="22"/>
          <w:szCs w:val="22"/>
        </w:rPr>
        <w:t xml:space="preserve"> con vigencia de 60 días calendario adicionales a la vigencia del contrato, por un importe equivalente al 7% del valor total del contrato.</w:t>
      </w:r>
    </w:p>
    <w:p w:rsidR="00C77D53" w:rsidRPr="002538B9" w:rsidRDefault="00C77D53" w:rsidP="00C77D53">
      <w:pPr>
        <w:autoSpaceDE w:val="0"/>
        <w:autoSpaceDN w:val="0"/>
        <w:adjustRightInd w:val="0"/>
        <w:ind w:left="720"/>
        <w:jc w:val="both"/>
        <w:rPr>
          <w:rFonts w:asciiTheme="minorHAnsi" w:hAnsiTheme="minorHAnsi" w:cs="Calibri"/>
          <w:b/>
          <w:sz w:val="22"/>
          <w:szCs w:val="22"/>
        </w:rPr>
      </w:pPr>
    </w:p>
    <w:p w:rsidR="00C77D53" w:rsidRPr="002538B9" w:rsidRDefault="00C77D53" w:rsidP="00C246FB">
      <w:pPr>
        <w:numPr>
          <w:ilvl w:val="0"/>
          <w:numId w:val="32"/>
        </w:numPr>
        <w:autoSpaceDE w:val="0"/>
        <w:autoSpaceDN w:val="0"/>
        <w:adjustRightInd w:val="0"/>
        <w:jc w:val="both"/>
        <w:rPr>
          <w:rFonts w:asciiTheme="minorHAnsi" w:hAnsiTheme="minorHAnsi" w:cs="Calibri"/>
          <w:b/>
          <w:bCs/>
          <w:sz w:val="22"/>
          <w:szCs w:val="22"/>
          <w:lang w:val="es-ES_tradnl"/>
        </w:rPr>
      </w:pPr>
      <w:r w:rsidRPr="002538B9">
        <w:rPr>
          <w:rFonts w:asciiTheme="minorHAnsi" w:hAnsiTheme="minorHAnsi" w:cs="Calibri"/>
          <w:b/>
          <w:sz w:val="22"/>
          <w:szCs w:val="22"/>
        </w:rPr>
        <w:t xml:space="preserve">Garantía a Primer Requerimiento, </w:t>
      </w:r>
      <w:r w:rsidRPr="002538B9">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538B9">
        <w:rPr>
          <w:rFonts w:asciiTheme="minorHAnsi" w:hAnsiTheme="minorHAnsi" w:cs="Calibri"/>
          <w:b/>
          <w:sz w:val="22"/>
          <w:szCs w:val="22"/>
        </w:rPr>
        <w:t xml:space="preserve"> renovable, irrevocable y de ejecución a primer requerimiento</w:t>
      </w:r>
      <w:r w:rsidRPr="002538B9">
        <w:rPr>
          <w:rFonts w:asciiTheme="minorHAnsi" w:hAnsiTheme="minorHAnsi" w:cs="Calibri"/>
          <w:sz w:val="22"/>
          <w:szCs w:val="22"/>
        </w:rPr>
        <w:t xml:space="preserve"> con </w:t>
      </w:r>
      <w:r w:rsidRPr="002538B9">
        <w:rPr>
          <w:rFonts w:asciiTheme="minorHAnsi" w:hAnsiTheme="minorHAnsi" w:cs="Calibri"/>
          <w:sz w:val="22"/>
          <w:szCs w:val="22"/>
        </w:rPr>
        <w:lastRenderedPageBreak/>
        <w:t xml:space="preserve">vigencia de 60 días calendario adicionales a la vigencia del contrato, por un importe equivalente al 7% del valor total del contrato. </w:t>
      </w:r>
    </w:p>
    <w:p w:rsidR="00C77D53" w:rsidRPr="002538B9" w:rsidRDefault="00C77D53" w:rsidP="00C77D53">
      <w:pPr>
        <w:autoSpaceDE w:val="0"/>
        <w:autoSpaceDN w:val="0"/>
        <w:adjustRightInd w:val="0"/>
        <w:jc w:val="both"/>
        <w:rPr>
          <w:rFonts w:asciiTheme="minorHAnsi" w:hAnsiTheme="minorHAnsi" w:cs="Calibri"/>
          <w:b/>
          <w:sz w:val="22"/>
          <w:szCs w:val="22"/>
          <w:lang w:val="es-ES_tradnl"/>
        </w:rPr>
      </w:pPr>
    </w:p>
    <w:p w:rsidR="00C77D53" w:rsidRPr="002538B9" w:rsidRDefault="00C77D53" w:rsidP="00C246FB">
      <w:pPr>
        <w:numPr>
          <w:ilvl w:val="0"/>
          <w:numId w:val="32"/>
        </w:numPr>
        <w:autoSpaceDE w:val="0"/>
        <w:autoSpaceDN w:val="0"/>
        <w:adjustRightInd w:val="0"/>
        <w:jc w:val="both"/>
        <w:rPr>
          <w:rFonts w:asciiTheme="minorHAnsi" w:hAnsiTheme="minorHAnsi" w:cs="Calibri"/>
          <w:b/>
          <w:bCs/>
          <w:sz w:val="22"/>
          <w:szCs w:val="22"/>
          <w:lang w:val="es-ES_tradnl"/>
        </w:rPr>
      </w:pPr>
      <w:r w:rsidRPr="002538B9">
        <w:rPr>
          <w:rFonts w:asciiTheme="minorHAnsi" w:hAnsiTheme="minorHAnsi" w:cs="Calibri"/>
          <w:b/>
          <w:sz w:val="22"/>
          <w:szCs w:val="22"/>
        </w:rPr>
        <w:t>Póliza de Caución a Primer Requerimiento para Entidades Públicas</w:t>
      </w:r>
      <w:r w:rsidRPr="002538B9">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2538B9">
        <w:rPr>
          <w:rFonts w:asciiTheme="minorHAnsi" w:hAnsiTheme="minorHAnsi" w:cs="Calibri"/>
          <w:b/>
          <w:sz w:val="22"/>
          <w:szCs w:val="22"/>
        </w:rPr>
        <w:t>renovable, irrevocable y de ejecución a primer requerimiento</w:t>
      </w:r>
      <w:r w:rsidRPr="002538B9">
        <w:rPr>
          <w:rFonts w:asciiTheme="minorHAnsi" w:hAnsiTheme="minorHAnsi" w:cs="Calibri"/>
          <w:sz w:val="22"/>
          <w:szCs w:val="22"/>
        </w:rPr>
        <w:t xml:space="preserve"> con vigencia de 60 días calendario adicionales a la vigencia del contrato, por un importe equivalente al 7% del valor total del contrato.</w:t>
      </w:r>
    </w:p>
    <w:p w:rsidR="00C77D53" w:rsidRPr="00C77D53" w:rsidRDefault="00C77D53" w:rsidP="00C77D53">
      <w:pPr>
        <w:autoSpaceDE w:val="0"/>
        <w:autoSpaceDN w:val="0"/>
        <w:adjustRightInd w:val="0"/>
        <w:jc w:val="both"/>
        <w:rPr>
          <w:rFonts w:ascii="Calibri" w:hAnsi="Calibri" w:cs="Calibri"/>
          <w:sz w:val="22"/>
          <w:lang w:val="es-ES_tradnl"/>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C77D53" w:rsidRDefault="00C77D53" w:rsidP="00C77D53">
      <w:pPr>
        <w:jc w:val="center"/>
        <w:rPr>
          <w:rFonts w:ascii="Calibri" w:hAnsi="Calibri" w:cs="Calibri"/>
          <w:b/>
          <w:sz w:val="22"/>
        </w:rPr>
      </w:pPr>
    </w:p>
    <w:p w:rsidR="002B3C3B" w:rsidRDefault="002B3C3B" w:rsidP="00B37050">
      <w:pPr>
        <w:jc w:val="center"/>
        <w:rPr>
          <w:rFonts w:asciiTheme="minorHAnsi" w:hAnsiTheme="minorHAnsi" w:cstheme="minorHAnsi"/>
          <w:b/>
          <w:sz w:val="22"/>
          <w:szCs w:val="22"/>
          <w:lang w:val="es-ES_tradnl"/>
        </w:rPr>
      </w:pPr>
    </w:p>
    <w:p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rsidR="00C77D53" w:rsidRDefault="00C77D53" w:rsidP="00C77D53">
      <w:pPr>
        <w:jc w:val="center"/>
        <w:rPr>
          <w:rFonts w:asciiTheme="minorHAnsi" w:eastAsia="Arial Unicode MS" w:hAnsiTheme="minorHAnsi" w:cs="Calibri"/>
          <w:b/>
          <w:color w:val="000000"/>
          <w:sz w:val="22"/>
          <w:szCs w:val="22"/>
          <w:lang w:val="es-MX"/>
        </w:rPr>
      </w:pPr>
      <w:r w:rsidRPr="002538B9">
        <w:rPr>
          <w:rFonts w:asciiTheme="minorHAnsi" w:eastAsia="Arial Unicode MS" w:hAnsiTheme="minorHAnsi" w:cs="Calibri"/>
          <w:b/>
          <w:color w:val="000000"/>
          <w:sz w:val="22"/>
          <w:szCs w:val="22"/>
          <w:lang w:val="es-MX"/>
        </w:rPr>
        <w:t xml:space="preserve">MANTENIMIENTO 20.000 HORAS  COMPRESOR GNV EE.SS. MORELA </w:t>
      </w:r>
      <w:r>
        <w:rPr>
          <w:rFonts w:asciiTheme="minorHAnsi" w:eastAsia="Arial Unicode MS" w:hAnsiTheme="minorHAnsi" w:cs="Calibri"/>
          <w:b/>
          <w:color w:val="000000"/>
          <w:sz w:val="22"/>
          <w:szCs w:val="22"/>
          <w:lang w:val="es-MX"/>
        </w:rPr>
        <w:t>–</w:t>
      </w:r>
      <w:r w:rsidRPr="002538B9">
        <w:rPr>
          <w:rFonts w:asciiTheme="minorHAnsi" w:eastAsia="Arial Unicode MS" w:hAnsiTheme="minorHAnsi" w:cs="Calibri"/>
          <w:b/>
          <w:color w:val="000000"/>
          <w:sz w:val="22"/>
          <w:szCs w:val="22"/>
          <w:lang w:val="es-MX"/>
        </w:rPr>
        <w:t xml:space="preserve"> DCOR</w:t>
      </w:r>
    </w:p>
    <w:p w:rsidR="00C77D53" w:rsidRDefault="00C77D53" w:rsidP="00C77D53">
      <w:pPr>
        <w:jc w:val="center"/>
        <w:rPr>
          <w:rFonts w:asciiTheme="minorHAnsi" w:eastAsia="Arial Unicode MS" w:hAnsiTheme="minorHAnsi" w:cs="Calibri"/>
          <w:b/>
          <w:color w:val="000000"/>
          <w:sz w:val="22"/>
          <w:szCs w:val="22"/>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C77D53" w:rsidRPr="00FD291B" w:rsidTr="00C77D53">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548DD4" w:themeFill="text2" w:themeFillTint="99"/>
            <w:vAlign w:val="center"/>
          </w:tcPr>
          <w:p w:rsidR="00C77D53" w:rsidRPr="001C4C08" w:rsidRDefault="00C77D53" w:rsidP="00C77D53">
            <w:pPr>
              <w:spacing w:before="60" w:after="60"/>
              <w:jc w:val="center"/>
              <w:rPr>
                <w:rFonts w:asciiTheme="minorHAnsi" w:hAnsiTheme="minorHAnsi" w:cs="Calibri"/>
                <w:b/>
                <w:bCs/>
                <w:sz w:val="22"/>
                <w:szCs w:val="22"/>
                <w:lang w:val="es-BO"/>
              </w:rPr>
            </w:pPr>
            <w:r w:rsidRPr="001C4C08">
              <w:rPr>
                <w:rFonts w:asciiTheme="minorHAnsi" w:hAnsiTheme="minorHAnsi" w:cs="Calibri"/>
                <w:b/>
                <w:bCs/>
                <w:sz w:val="22"/>
                <w:szCs w:val="22"/>
                <w:lang w:val="es-BO"/>
              </w:rPr>
              <w:t>N° ÍTEM</w:t>
            </w:r>
          </w:p>
        </w:tc>
        <w:tc>
          <w:tcPr>
            <w:tcW w:w="7938" w:type="dxa"/>
            <w:tcBorders>
              <w:top w:val="single" w:sz="4" w:space="0" w:color="auto"/>
              <w:left w:val="single" w:sz="4" w:space="0" w:color="auto"/>
              <w:bottom w:val="single" w:sz="4" w:space="0" w:color="auto"/>
              <w:right w:val="single" w:sz="4" w:space="0" w:color="000000"/>
            </w:tcBorders>
            <w:shd w:val="clear" w:color="auto" w:fill="548DD4" w:themeFill="text2" w:themeFillTint="99"/>
            <w:noWrap/>
            <w:vAlign w:val="center"/>
            <w:hideMark/>
          </w:tcPr>
          <w:p w:rsidR="00C77D53" w:rsidRPr="001C4C08" w:rsidRDefault="00C77D53" w:rsidP="00C77D53">
            <w:pPr>
              <w:spacing w:before="60" w:after="60"/>
              <w:jc w:val="center"/>
              <w:rPr>
                <w:rFonts w:asciiTheme="minorHAnsi" w:hAnsiTheme="minorHAnsi" w:cs="Calibri"/>
                <w:b/>
                <w:bCs/>
                <w:sz w:val="22"/>
                <w:szCs w:val="22"/>
                <w:lang w:val="es-BO"/>
              </w:rPr>
            </w:pPr>
            <w:r w:rsidRPr="001C4C08">
              <w:rPr>
                <w:rFonts w:asciiTheme="minorHAnsi" w:hAnsiTheme="minorHAnsi" w:cs="Calibri"/>
                <w:b/>
                <w:bCs/>
                <w:sz w:val="22"/>
                <w:szCs w:val="22"/>
                <w:lang w:val="es-BO"/>
              </w:rPr>
              <w:t xml:space="preserve">DESCRIPCIÓN DETALLADA DEL SERVICIO </w:t>
            </w:r>
          </w:p>
        </w:tc>
      </w:tr>
      <w:tr w:rsidR="00C77D53" w:rsidRPr="00FD291B" w:rsidTr="00C77D53">
        <w:trPr>
          <w:trHeight w:val="397"/>
        </w:trPr>
        <w:tc>
          <w:tcPr>
            <w:tcW w:w="992" w:type="dxa"/>
            <w:tcBorders>
              <w:top w:val="single" w:sz="4" w:space="0" w:color="auto"/>
              <w:left w:val="single" w:sz="4" w:space="0" w:color="auto"/>
              <w:bottom w:val="single" w:sz="4" w:space="0" w:color="auto"/>
              <w:right w:val="single" w:sz="4" w:space="0" w:color="000000"/>
            </w:tcBorders>
            <w:vAlign w:val="center"/>
          </w:tcPr>
          <w:p w:rsidR="00C77D53" w:rsidRPr="001C4C08" w:rsidRDefault="00C77D53" w:rsidP="00C77D53">
            <w:pPr>
              <w:spacing w:before="60" w:after="60"/>
              <w:jc w:val="center"/>
              <w:rPr>
                <w:rFonts w:asciiTheme="minorHAnsi" w:hAnsiTheme="minorHAnsi" w:cs="Calibri"/>
                <w:bCs/>
                <w:sz w:val="22"/>
                <w:szCs w:val="22"/>
                <w:lang w:val="es-BO"/>
              </w:rPr>
            </w:pPr>
            <w:r w:rsidRPr="001C4C08">
              <w:rPr>
                <w:rFonts w:asciiTheme="minorHAnsi" w:hAnsiTheme="minorHAnsi" w:cs="Calibri"/>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77D53" w:rsidRPr="001C4C08" w:rsidRDefault="00C77D53" w:rsidP="00C77D53">
            <w:pPr>
              <w:jc w:val="both"/>
              <w:rPr>
                <w:rFonts w:asciiTheme="minorHAnsi" w:hAnsiTheme="minorHAnsi" w:cs="Calibri"/>
                <w:sz w:val="22"/>
                <w:szCs w:val="22"/>
                <w:lang w:val="es-BO"/>
              </w:rPr>
            </w:pPr>
            <w:r w:rsidRPr="001C4C08">
              <w:rPr>
                <w:rFonts w:asciiTheme="minorHAnsi" w:hAnsiTheme="minorHAnsi" w:cs="Calibri"/>
                <w:color w:val="000000"/>
                <w:sz w:val="22"/>
                <w:szCs w:val="22"/>
              </w:rPr>
              <w:t>Servicio de mantenimiento de compresor GNV-ASPRO IODM 115-3-19 (20.000 Horas de operación), con provisión de Repuestos y Mano de Obra para la Estación de Servicio de  Mórela.</w:t>
            </w:r>
          </w:p>
        </w:tc>
      </w:tr>
    </w:tbl>
    <w:p w:rsidR="00C77D53" w:rsidRPr="002538B9" w:rsidRDefault="00C77D53" w:rsidP="00C77D53">
      <w:pPr>
        <w:jc w:val="center"/>
        <w:rPr>
          <w:rFonts w:asciiTheme="minorHAnsi" w:hAnsiTheme="minorHAnsi" w:cs="Calibri"/>
          <w:b/>
          <w:sz w:val="22"/>
          <w:szCs w:val="22"/>
          <w:lang w:val="es-MX"/>
        </w:rPr>
      </w:pPr>
    </w:p>
    <w:p w:rsidR="00C77D53" w:rsidRPr="002538B9" w:rsidRDefault="00C77D53" w:rsidP="00C246FB">
      <w:pPr>
        <w:numPr>
          <w:ilvl w:val="0"/>
          <w:numId w:val="33"/>
        </w:numPr>
        <w:ind w:left="567" w:hanging="567"/>
        <w:contextualSpacing/>
        <w:jc w:val="both"/>
        <w:rPr>
          <w:rFonts w:asciiTheme="minorHAnsi" w:hAnsiTheme="minorHAnsi" w:cs="Calibri"/>
          <w:b/>
          <w:bCs/>
          <w:sz w:val="22"/>
          <w:szCs w:val="22"/>
          <w:lang w:eastAsia="es-BO"/>
        </w:rPr>
      </w:pPr>
      <w:r w:rsidRPr="002538B9">
        <w:rPr>
          <w:rFonts w:asciiTheme="minorHAnsi" w:hAnsiTheme="minorHAnsi" w:cs="Calibri"/>
          <w:b/>
          <w:bCs/>
          <w:sz w:val="22"/>
          <w:szCs w:val="22"/>
          <w:lang w:eastAsia="es-BO"/>
        </w:rPr>
        <w:t xml:space="preserve">CARACTERÍSTICAS DEL </w:t>
      </w:r>
      <w:r>
        <w:rPr>
          <w:rFonts w:asciiTheme="minorHAnsi" w:hAnsiTheme="minorHAnsi" w:cs="Calibri"/>
          <w:b/>
          <w:bCs/>
          <w:sz w:val="22"/>
          <w:szCs w:val="22"/>
          <w:lang w:eastAsia="es-BO"/>
        </w:rPr>
        <w:t>SERVICIO</w:t>
      </w:r>
    </w:p>
    <w:p w:rsidR="00C77D53" w:rsidRPr="002538B9" w:rsidRDefault="00C77D53" w:rsidP="00C77D53">
      <w:pPr>
        <w:ind w:left="720"/>
        <w:jc w:val="both"/>
        <w:rPr>
          <w:rFonts w:asciiTheme="minorHAnsi" w:hAnsiTheme="minorHAnsi" w:cs="Calibri"/>
          <w:b/>
          <w:bCs/>
          <w:sz w:val="22"/>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C77D53" w:rsidRPr="002538B9" w:rsidTr="00C77D53">
        <w:trPr>
          <w:trHeight w:val="390"/>
        </w:trPr>
        <w:tc>
          <w:tcPr>
            <w:tcW w:w="9603" w:type="dxa"/>
            <w:shd w:val="clear" w:color="auto" w:fill="548DD4" w:themeFill="text2" w:themeFillTint="99"/>
            <w:vAlign w:val="center"/>
          </w:tcPr>
          <w:p w:rsidR="00C77D53" w:rsidRPr="002538B9" w:rsidRDefault="00C77D53" w:rsidP="00C77D53">
            <w:pPr>
              <w:rPr>
                <w:rFonts w:asciiTheme="minorHAnsi" w:hAnsiTheme="minorHAnsi" w:cs="Calibri"/>
                <w:b/>
                <w:sz w:val="22"/>
                <w:szCs w:val="22"/>
                <w:lang w:eastAsia="es-BO"/>
              </w:rPr>
            </w:pPr>
            <w:r>
              <w:rPr>
                <w:rFonts w:asciiTheme="minorHAnsi" w:hAnsiTheme="minorHAnsi" w:cs="Calibri"/>
                <w:b/>
                <w:sz w:val="22"/>
                <w:szCs w:val="22"/>
                <w:lang w:eastAsia="es-BO"/>
              </w:rPr>
              <w:t>DESCRIPCIÓN</w:t>
            </w:r>
            <w:r w:rsidRPr="002538B9">
              <w:rPr>
                <w:rFonts w:asciiTheme="minorHAnsi" w:hAnsiTheme="minorHAnsi" w:cs="Calibri"/>
                <w:b/>
                <w:sz w:val="22"/>
                <w:szCs w:val="22"/>
                <w:lang w:eastAsia="es-BO"/>
              </w:rPr>
              <w:t xml:space="preserve"> DEL SERVICIO</w:t>
            </w:r>
          </w:p>
        </w:tc>
      </w:tr>
      <w:tr w:rsidR="00C77D53" w:rsidRPr="002538B9" w:rsidTr="00C77D53">
        <w:trPr>
          <w:trHeight w:val="390"/>
        </w:trPr>
        <w:tc>
          <w:tcPr>
            <w:tcW w:w="9603" w:type="dxa"/>
            <w:shd w:val="clear" w:color="auto" w:fill="FFFFFF"/>
            <w:vAlign w:val="center"/>
          </w:tcPr>
          <w:p w:rsidR="00C77D53" w:rsidRPr="005D66E0" w:rsidRDefault="00C77D53" w:rsidP="00C77D53">
            <w:pPr>
              <w:jc w:val="both"/>
              <w:rPr>
                <w:rFonts w:ascii="Calibri" w:hAnsi="Calibri" w:cs="Arial"/>
                <w:sz w:val="22"/>
                <w:szCs w:val="22"/>
              </w:rPr>
            </w:pPr>
            <w:r w:rsidRPr="005D66E0">
              <w:rPr>
                <w:rFonts w:ascii="Calibri" w:hAnsi="Calibri" w:cs="Arial"/>
                <w:sz w:val="22"/>
                <w:szCs w:val="22"/>
              </w:rPr>
              <w:t xml:space="preserve">El servicio de mantenimiento 20.000 horas debe ser realizado para la compresora de GNV marca </w:t>
            </w:r>
            <w:r w:rsidRPr="005D66E0">
              <w:rPr>
                <w:rFonts w:ascii="Calibri" w:hAnsi="Calibri" w:cs="Arial"/>
                <w:b/>
                <w:sz w:val="22"/>
                <w:szCs w:val="22"/>
              </w:rPr>
              <w:t xml:space="preserve">ASPRO modelo IODM 115-3-19 </w:t>
            </w:r>
            <w:r w:rsidRPr="005D66E0">
              <w:rPr>
                <w:rFonts w:ascii="Calibri" w:hAnsi="Calibri" w:cs="Arial"/>
                <w:sz w:val="22"/>
                <w:szCs w:val="22"/>
              </w:rPr>
              <w:t>efectuando el cambio, mantenimiento y/o reparación, según corresponda en base a manuales de operación.</w:t>
            </w:r>
          </w:p>
          <w:p w:rsidR="00C77D53" w:rsidRPr="005D66E0" w:rsidRDefault="00C77D53" w:rsidP="00C77D53">
            <w:pPr>
              <w:jc w:val="both"/>
              <w:rPr>
                <w:rFonts w:ascii="Calibri" w:hAnsi="Calibri" w:cs="Arial"/>
                <w:sz w:val="22"/>
                <w:szCs w:val="22"/>
              </w:rPr>
            </w:pPr>
          </w:p>
          <w:p w:rsidR="00C77D53" w:rsidRPr="003559D6" w:rsidRDefault="00C77D53" w:rsidP="00C77D53">
            <w:pPr>
              <w:spacing w:after="120" w:line="276" w:lineRule="auto"/>
              <w:contextualSpacing/>
              <w:jc w:val="both"/>
              <w:rPr>
                <w:rFonts w:ascii="Calibri" w:hAnsi="Calibri" w:cs="Arial"/>
                <w:b/>
                <w:sz w:val="22"/>
                <w:szCs w:val="22"/>
                <w:u w:val="single"/>
              </w:rPr>
            </w:pPr>
            <w:r w:rsidRPr="003559D6">
              <w:rPr>
                <w:rFonts w:ascii="Calibri" w:hAnsi="Calibri" w:cs="Arial"/>
                <w:b/>
                <w:sz w:val="22"/>
                <w:szCs w:val="22"/>
                <w:u w:val="single"/>
              </w:rPr>
              <w:t>Mano de Obra Servicio Mantenimiento 20.000 horas 115-3-19</w:t>
            </w:r>
          </w:p>
          <w:p w:rsidR="00DA35CD" w:rsidRDefault="00DA35CD" w:rsidP="00C77D53">
            <w:pPr>
              <w:jc w:val="both"/>
              <w:rPr>
                <w:rFonts w:ascii="Calibri" w:hAnsi="Calibri" w:cs="Arial"/>
                <w:b/>
                <w:sz w:val="22"/>
                <w:szCs w:val="22"/>
              </w:rPr>
            </w:pPr>
          </w:p>
          <w:p w:rsidR="00C77D53" w:rsidRPr="003559D6" w:rsidRDefault="00C77D53" w:rsidP="00C77D53">
            <w:pPr>
              <w:jc w:val="both"/>
              <w:rPr>
                <w:rFonts w:ascii="Calibri" w:hAnsi="Calibri" w:cs="Arial"/>
                <w:b/>
                <w:sz w:val="22"/>
                <w:szCs w:val="22"/>
              </w:rPr>
            </w:pPr>
            <w:r w:rsidRPr="003559D6">
              <w:rPr>
                <w:rFonts w:ascii="Calibri" w:hAnsi="Calibri" w:cs="Arial"/>
                <w:b/>
                <w:sz w:val="22"/>
                <w:szCs w:val="22"/>
              </w:rPr>
              <w:t xml:space="preserve">Procedimiento: </w:t>
            </w:r>
          </w:p>
          <w:p w:rsidR="00C77D53" w:rsidRDefault="00C77D53" w:rsidP="00C77D53">
            <w:pPr>
              <w:jc w:val="both"/>
              <w:rPr>
                <w:rFonts w:ascii="Calibri" w:hAnsi="Calibri" w:cs="Arial"/>
                <w:b/>
                <w:sz w:val="22"/>
                <w:szCs w:val="22"/>
              </w:rPr>
            </w:pP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Limpieza completa del equipo.</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 xml:space="preserve">Lavado de </w:t>
            </w:r>
            <w:proofErr w:type="spellStart"/>
            <w:r w:rsidRPr="005D66E0">
              <w:rPr>
                <w:rFonts w:ascii="Calibri" w:hAnsi="Calibri" w:cs="Arial"/>
                <w:sz w:val="22"/>
                <w:szCs w:val="22"/>
              </w:rPr>
              <w:t>aeroenfriadores</w:t>
            </w:r>
            <w:proofErr w:type="spellEnd"/>
            <w:r w:rsidRPr="005D66E0">
              <w:rPr>
                <w:rFonts w:ascii="Calibri" w:hAnsi="Calibri" w:cs="Arial"/>
                <w:sz w:val="22"/>
                <w:szCs w:val="22"/>
              </w:rPr>
              <w:t>.</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Limpieza de Carter.</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aceite.</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filtro de aceite.</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aceite de bomba de lubricación.</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Control de correcta lubricación de aros.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Limpieza de visores de lubricación.</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Prueba de estanqueidad - Fugas de gas.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Prueba de los sistemas de drenajes.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Prueba de los sistemas de detención del equipo.</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Calibración de sensibilidad de sensor de vibración.</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Control de calibración de sensores de presión.</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Calibración de sensor de fuga de gas.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Limpieza y revisión general de tablero de instrumentos.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filtro cónico de entrada de gas con sus respectivas juntas.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filtro coalescente y sus respectivas juntas.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diafragma de válvula reguladora de entrada modelo 1098.</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filtro sinterizado de válvula reguladora de entrada.</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Reparación de válvula de entrada.</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diafragma de válvula de despresurizado.</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Reparación de piloto de válvula de despresurizado.</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válvulas de admisión y escape de todas las etapas.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 xml:space="preserve">Cambio de O </w:t>
            </w:r>
            <w:proofErr w:type="spellStart"/>
            <w:r w:rsidRPr="005D66E0">
              <w:rPr>
                <w:rFonts w:ascii="Calibri" w:hAnsi="Calibri" w:cs="Arial"/>
                <w:sz w:val="22"/>
                <w:szCs w:val="22"/>
              </w:rPr>
              <w:t>Rings</w:t>
            </w:r>
            <w:proofErr w:type="spellEnd"/>
            <w:r w:rsidRPr="005D66E0">
              <w:rPr>
                <w:rFonts w:ascii="Calibri" w:hAnsi="Calibri" w:cs="Arial"/>
                <w:sz w:val="22"/>
                <w:szCs w:val="22"/>
              </w:rPr>
              <w:t xml:space="preserve"> compresor.</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lastRenderedPageBreak/>
              <w:t>Cambio de juntas de cobre.</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 xml:space="preserve">Cambio de válvula </w:t>
            </w:r>
            <w:proofErr w:type="spellStart"/>
            <w:r w:rsidRPr="005D66E0">
              <w:rPr>
                <w:rFonts w:ascii="Calibri" w:hAnsi="Calibri" w:cs="Arial"/>
                <w:sz w:val="22"/>
                <w:szCs w:val="22"/>
              </w:rPr>
              <w:t>antirretorno</w:t>
            </w:r>
            <w:proofErr w:type="spellEnd"/>
            <w:r w:rsidRPr="005D66E0">
              <w:rPr>
                <w:rFonts w:ascii="Calibri" w:hAnsi="Calibri" w:cs="Arial"/>
                <w:sz w:val="22"/>
                <w:szCs w:val="22"/>
              </w:rPr>
              <w:t xml:space="preserve"> de última etapa.</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aros de todas las etapas de compresión.</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bujes guías de todas las etapas de compresión.</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Control dimensional de cilindros y pistones.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arandelas de seguridad de vástagos.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 xml:space="preserve">Cambio de anillos </w:t>
            </w:r>
            <w:proofErr w:type="spellStart"/>
            <w:r w:rsidRPr="005D66E0">
              <w:rPr>
                <w:rFonts w:ascii="Calibri" w:hAnsi="Calibri" w:cs="Arial"/>
                <w:sz w:val="22"/>
                <w:szCs w:val="22"/>
              </w:rPr>
              <w:t>rascaceite</w:t>
            </w:r>
            <w:proofErr w:type="spellEnd"/>
            <w:r w:rsidRPr="005D66E0">
              <w:rPr>
                <w:rFonts w:ascii="Calibri" w:hAnsi="Calibri" w:cs="Arial"/>
                <w:sz w:val="22"/>
                <w:szCs w:val="22"/>
              </w:rPr>
              <w:t>.</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sellos radiales de empaquetaduras.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sellos tangenciales de empaquetaduras.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 xml:space="preserve">Cambio de O </w:t>
            </w:r>
            <w:proofErr w:type="spellStart"/>
            <w:r w:rsidRPr="005D66E0">
              <w:rPr>
                <w:rFonts w:ascii="Calibri" w:hAnsi="Calibri" w:cs="Arial"/>
                <w:sz w:val="22"/>
                <w:szCs w:val="22"/>
              </w:rPr>
              <w:t>Rings</w:t>
            </w:r>
            <w:proofErr w:type="spellEnd"/>
            <w:r w:rsidRPr="005D66E0">
              <w:rPr>
                <w:rFonts w:ascii="Calibri" w:hAnsi="Calibri" w:cs="Arial"/>
                <w:sz w:val="22"/>
                <w:szCs w:val="22"/>
              </w:rPr>
              <w:t xml:space="preserve"> de empaquetaduras.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Control dimensional de aro rompe presión.</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Cigüeñal con Rodamientos.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reten de volante.</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aro deflector de volante.</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metales de biela.</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Control dimensional de crucetas.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 xml:space="preserve">Cambio de válvulas </w:t>
            </w:r>
            <w:proofErr w:type="spellStart"/>
            <w:r w:rsidRPr="005D66E0">
              <w:rPr>
                <w:rFonts w:ascii="Calibri" w:hAnsi="Calibri" w:cs="Arial"/>
                <w:sz w:val="22"/>
                <w:szCs w:val="22"/>
              </w:rPr>
              <w:t>antirretorno</w:t>
            </w:r>
            <w:proofErr w:type="spellEnd"/>
            <w:r w:rsidRPr="005D66E0">
              <w:rPr>
                <w:rFonts w:ascii="Calibri" w:hAnsi="Calibri" w:cs="Arial"/>
                <w:sz w:val="22"/>
                <w:szCs w:val="22"/>
              </w:rPr>
              <w:t xml:space="preserve"> de lubricación.</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Alineación de poleas y tensado de correas.</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Revisión de correas y cambio si fuese necesario.</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Engrase de rodamientos de motor eléctrico.</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completa de grasa de rodamientos de motor eléctrico.</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válvulas de seguridad.</w:t>
            </w:r>
          </w:p>
          <w:p w:rsidR="00C77D53" w:rsidRPr="005D66E0"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válvula de purga auto.</w:t>
            </w:r>
          </w:p>
          <w:p w:rsidR="00C77D53" w:rsidRDefault="00C77D53" w:rsidP="00C246FB">
            <w:pPr>
              <w:numPr>
                <w:ilvl w:val="0"/>
                <w:numId w:val="35"/>
              </w:numPr>
              <w:jc w:val="both"/>
              <w:rPr>
                <w:rFonts w:ascii="Calibri" w:hAnsi="Calibri" w:cs="Arial"/>
                <w:sz w:val="22"/>
                <w:szCs w:val="22"/>
              </w:rPr>
            </w:pPr>
            <w:r w:rsidRPr="005D66E0">
              <w:rPr>
                <w:rFonts w:ascii="Calibri" w:hAnsi="Calibri" w:cs="Arial"/>
                <w:sz w:val="22"/>
                <w:szCs w:val="22"/>
              </w:rPr>
              <w:t>Cambio de filtro de válvula de purga auto.</w:t>
            </w:r>
          </w:p>
          <w:p w:rsidR="00C77D53" w:rsidRDefault="00C77D53" w:rsidP="00C77D53">
            <w:pPr>
              <w:jc w:val="both"/>
              <w:rPr>
                <w:rFonts w:ascii="Calibri" w:hAnsi="Calibri" w:cs="Arial"/>
                <w:b/>
                <w:sz w:val="22"/>
                <w:szCs w:val="22"/>
              </w:rPr>
            </w:pPr>
          </w:p>
          <w:p w:rsidR="00C77D53" w:rsidRDefault="00C77D53" w:rsidP="00C77D53">
            <w:pPr>
              <w:jc w:val="both"/>
              <w:rPr>
                <w:rFonts w:ascii="Calibri" w:hAnsi="Calibri" w:cs="Arial"/>
                <w:b/>
                <w:sz w:val="22"/>
                <w:szCs w:val="22"/>
              </w:rPr>
            </w:pPr>
            <w:r>
              <w:rPr>
                <w:rFonts w:ascii="Calibri" w:hAnsi="Calibri" w:cs="Arial"/>
                <w:b/>
                <w:sz w:val="22"/>
                <w:szCs w:val="22"/>
              </w:rPr>
              <w:t xml:space="preserve">PROVISIÓN DE REPUESTOS PARA EL </w:t>
            </w:r>
            <w:r w:rsidRPr="005D66E0">
              <w:rPr>
                <w:rFonts w:ascii="Calibri" w:hAnsi="Calibri" w:cs="Arial"/>
                <w:b/>
                <w:sz w:val="22"/>
                <w:szCs w:val="22"/>
              </w:rPr>
              <w:t xml:space="preserve">MANTENIMIENTO 20.000 </w:t>
            </w:r>
            <w:proofErr w:type="spellStart"/>
            <w:r w:rsidRPr="005D66E0">
              <w:rPr>
                <w:rFonts w:ascii="Calibri" w:hAnsi="Calibri" w:cs="Arial"/>
                <w:b/>
                <w:sz w:val="22"/>
                <w:szCs w:val="22"/>
              </w:rPr>
              <w:t>Hrs</w:t>
            </w:r>
            <w:proofErr w:type="spellEnd"/>
            <w:r w:rsidRPr="005D66E0">
              <w:rPr>
                <w:rFonts w:ascii="Calibri" w:hAnsi="Calibri" w:cs="Arial"/>
                <w:b/>
                <w:sz w:val="22"/>
                <w:szCs w:val="22"/>
              </w:rPr>
              <w:t>. IODM 115 – 3 – 19</w:t>
            </w:r>
          </w:p>
          <w:p w:rsidR="00C77D53" w:rsidRDefault="00C77D53" w:rsidP="00C77D53">
            <w:pPr>
              <w:jc w:val="both"/>
              <w:rPr>
                <w:rFonts w:ascii="Calibri" w:hAnsi="Calibri" w:cs="Arial"/>
                <w:b/>
                <w:sz w:val="22"/>
                <w:szCs w:val="22"/>
              </w:rPr>
            </w:pP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2 piezas de Válvulas admisión de 1ra. Etapa </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2 piezas de Válvulas de escape de 1ra. Etapa </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de Válvula de admisión de 2</w:t>
            </w:r>
            <w:r>
              <w:rPr>
                <w:rFonts w:ascii="Calibri" w:hAnsi="Calibri" w:cs="Arial"/>
                <w:sz w:val="22"/>
                <w:szCs w:val="22"/>
              </w:rPr>
              <w:t>d</w:t>
            </w:r>
            <w:r w:rsidRPr="005D66E0">
              <w:rPr>
                <w:rFonts w:ascii="Calibri" w:hAnsi="Calibri" w:cs="Arial"/>
                <w:sz w:val="22"/>
                <w:szCs w:val="22"/>
              </w:rPr>
              <w:t>a</w:t>
            </w:r>
            <w:r>
              <w:rPr>
                <w:rFonts w:ascii="Calibri" w:hAnsi="Calibri" w:cs="Arial"/>
                <w:sz w:val="22"/>
                <w:szCs w:val="22"/>
              </w:rPr>
              <w:t>.</w:t>
            </w:r>
            <w:r w:rsidRPr="005D66E0">
              <w:rPr>
                <w:rFonts w:ascii="Calibri" w:hAnsi="Calibri" w:cs="Arial"/>
                <w:sz w:val="22"/>
                <w:szCs w:val="22"/>
              </w:rPr>
              <w:t xml:space="preserve"> Etapa </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w:t>
            </w:r>
            <w:r>
              <w:rPr>
                <w:rFonts w:ascii="Calibri" w:hAnsi="Calibri" w:cs="Arial"/>
                <w:sz w:val="22"/>
                <w:szCs w:val="22"/>
              </w:rPr>
              <w:t>pieza de Válvula de escape de 2d</w:t>
            </w:r>
            <w:r w:rsidRPr="005D66E0">
              <w:rPr>
                <w:rFonts w:ascii="Calibri" w:hAnsi="Calibri" w:cs="Arial"/>
                <w:sz w:val="22"/>
                <w:szCs w:val="22"/>
              </w:rPr>
              <w:t xml:space="preserve">a. Etapa   </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pieza de válvula admisión de 3ra. Etapa </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pieza de Válvula escape de 3ra. Etapa </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pieza de Válvula anti retorno a platillos </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de Filtro de aceite PH-20</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kit de </w:t>
            </w:r>
            <w:proofErr w:type="spellStart"/>
            <w:r w:rsidRPr="005D66E0">
              <w:rPr>
                <w:rFonts w:ascii="Calibri" w:hAnsi="Calibri" w:cs="Arial"/>
                <w:sz w:val="22"/>
                <w:szCs w:val="22"/>
              </w:rPr>
              <w:t>O’rings</w:t>
            </w:r>
            <w:proofErr w:type="spellEnd"/>
            <w:r w:rsidRPr="005D66E0">
              <w:rPr>
                <w:rFonts w:ascii="Calibri" w:hAnsi="Calibri" w:cs="Arial"/>
                <w:sz w:val="22"/>
                <w:szCs w:val="22"/>
              </w:rPr>
              <w:t xml:space="preserve">  para </w:t>
            </w:r>
            <w:proofErr w:type="spellStart"/>
            <w:r w:rsidRPr="005D66E0">
              <w:rPr>
                <w:rFonts w:ascii="Calibri" w:hAnsi="Calibri" w:cs="Arial"/>
                <w:sz w:val="22"/>
                <w:szCs w:val="22"/>
              </w:rPr>
              <w:t>mto</w:t>
            </w:r>
            <w:proofErr w:type="spellEnd"/>
            <w:r w:rsidRPr="005D66E0">
              <w:rPr>
                <w:rFonts w:ascii="Calibri" w:hAnsi="Calibri" w:cs="Arial"/>
                <w:sz w:val="22"/>
                <w:szCs w:val="22"/>
              </w:rPr>
              <w:t xml:space="preserve"> 10.000 </w:t>
            </w:r>
            <w:proofErr w:type="spellStart"/>
            <w:r w:rsidRPr="005D66E0">
              <w:rPr>
                <w:rFonts w:ascii="Calibri" w:hAnsi="Calibri" w:cs="Arial"/>
                <w:sz w:val="22"/>
                <w:szCs w:val="22"/>
              </w:rPr>
              <w:t>hrs</w:t>
            </w:r>
            <w:proofErr w:type="spellEnd"/>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Kit de arandelas Cobre para </w:t>
            </w:r>
            <w:proofErr w:type="spellStart"/>
            <w:r w:rsidRPr="005D66E0">
              <w:rPr>
                <w:rFonts w:ascii="Calibri" w:hAnsi="Calibri" w:cs="Arial"/>
                <w:sz w:val="22"/>
                <w:szCs w:val="22"/>
              </w:rPr>
              <w:t>mto</w:t>
            </w:r>
            <w:proofErr w:type="spellEnd"/>
            <w:r w:rsidRPr="005D66E0">
              <w:rPr>
                <w:rFonts w:ascii="Calibri" w:hAnsi="Calibri" w:cs="Arial"/>
                <w:sz w:val="22"/>
                <w:szCs w:val="22"/>
              </w:rPr>
              <w:t xml:space="preserve">  10.000 </w:t>
            </w:r>
            <w:proofErr w:type="spellStart"/>
            <w:r w:rsidRPr="005D66E0">
              <w:rPr>
                <w:rFonts w:ascii="Calibri" w:hAnsi="Calibri" w:cs="Arial"/>
                <w:sz w:val="22"/>
                <w:szCs w:val="22"/>
              </w:rPr>
              <w:t>hrs</w:t>
            </w:r>
            <w:proofErr w:type="spellEnd"/>
            <w:r w:rsidRPr="005D66E0">
              <w:rPr>
                <w:rFonts w:ascii="Calibri" w:hAnsi="Calibri" w:cs="Arial"/>
                <w:sz w:val="22"/>
                <w:szCs w:val="22"/>
              </w:rPr>
              <w:t>.</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de diafragma válvula de despresurizado remarco</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filtro Coalescente de compresor</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filtro cónico de entrada del compresor</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5 piezas válvula </w:t>
            </w:r>
            <w:proofErr w:type="spellStart"/>
            <w:r w:rsidRPr="005D66E0">
              <w:rPr>
                <w:rFonts w:ascii="Calibri" w:hAnsi="Calibri" w:cs="Arial"/>
                <w:sz w:val="22"/>
                <w:szCs w:val="22"/>
              </w:rPr>
              <w:t>antirretorno</w:t>
            </w:r>
            <w:proofErr w:type="spellEnd"/>
            <w:r w:rsidRPr="005D66E0">
              <w:rPr>
                <w:rFonts w:ascii="Calibri" w:hAnsi="Calibri" w:cs="Arial"/>
                <w:sz w:val="22"/>
                <w:szCs w:val="22"/>
              </w:rPr>
              <w:t xml:space="preserve"> de lubricación marca ABAC</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juego para cambio de aros 1 etapa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juego para cambio de aros 2 etapa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juego para cambio de aros 3 etapa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cambio de buje guía 1 etapa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cambio de buje guía 2 etapa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cambio de buje guía 3 etapa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lastRenderedPageBreak/>
              <w:t xml:space="preserve">2 piezas aros </w:t>
            </w:r>
            <w:proofErr w:type="spellStart"/>
            <w:r w:rsidRPr="005D66E0">
              <w:rPr>
                <w:rFonts w:ascii="Calibri" w:hAnsi="Calibri" w:cs="Arial"/>
                <w:sz w:val="22"/>
                <w:szCs w:val="22"/>
              </w:rPr>
              <w:t>rascaceite</w:t>
            </w:r>
            <w:proofErr w:type="spellEnd"/>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8 piezas de correas </w:t>
            </w:r>
            <w:proofErr w:type="spellStart"/>
            <w:r w:rsidRPr="005D66E0">
              <w:rPr>
                <w:rFonts w:ascii="Calibri" w:hAnsi="Calibri" w:cs="Arial"/>
                <w:sz w:val="22"/>
                <w:szCs w:val="22"/>
              </w:rPr>
              <w:t>spc</w:t>
            </w:r>
            <w:proofErr w:type="spellEnd"/>
            <w:r w:rsidRPr="005D66E0">
              <w:rPr>
                <w:rFonts w:ascii="Calibri" w:hAnsi="Calibri" w:cs="Arial"/>
                <w:sz w:val="22"/>
                <w:szCs w:val="22"/>
              </w:rPr>
              <w:t xml:space="preserve"> 3150 red </w:t>
            </w:r>
            <w:proofErr w:type="spellStart"/>
            <w:r w:rsidRPr="005D66E0">
              <w:rPr>
                <w:rFonts w:ascii="Calibri" w:hAnsi="Calibri" w:cs="Arial"/>
                <w:sz w:val="22"/>
                <w:szCs w:val="22"/>
              </w:rPr>
              <w:t>power</w:t>
            </w:r>
            <w:proofErr w:type="spellEnd"/>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2 piezas de aros rompe presión</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2 piezas de junta </w:t>
            </w:r>
            <w:proofErr w:type="spellStart"/>
            <w:r w:rsidRPr="005D66E0">
              <w:rPr>
                <w:rFonts w:ascii="Calibri" w:hAnsi="Calibri" w:cs="Arial"/>
                <w:sz w:val="22"/>
                <w:szCs w:val="22"/>
              </w:rPr>
              <w:t>klinger</w:t>
            </w:r>
            <w:proofErr w:type="spellEnd"/>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de elemento filtrante sinterizado</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Pieza </w:t>
            </w:r>
            <w:proofErr w:type="spellStart"/>
            <w:r w:rsidRPr="005D66E0">
              <w:rPr>
                <w:rFonts w:ascii="Calibri" w:hAnsi="Calibri" w:cs="Arial"/>
                <w:sz w:val="22"/>
                <w:szCs w:val="22"/>
              </w:rPr>
              <w:t>Oring</w:t>
            </w:r>
            <w:proofErr w:type="spellEnd"/>
            <w:r w:rsidRPr="005D66E0">
              <w:rPr>
                <w:rFonts w:ascii="Calibri" w:hAnsi="Calibri" w:cs="Arial"/>
                <w:sz w:val="22"/>
                <w:szCs w:val="22"/>
              </w:rPr>
              <w:t xml:space="preserve"> 2-129v</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Pieza </w:t>
            </w:r>
            <w:proofErr w:type="spellStart"/>
            <w:r w:rsidRPr="005D66E0">
              <w:rPr>
                <w:rFonts w:ascii="Calibri" w:hAnsi="Calibri" w:cs="Arial"/>
                <w:sz w:val="22"/>
                <w:szCs w:val="22"/>
              </w:rPr>
              <w:t>Oring</w:t>
            </w:r>
            <w:proofErr w:type="spellEnd"/>
            <w:r w:rsidRPr="005D66E0">
              <w:rPr>
                <w:rFonts w:ascii="Calibri" w:hAnsi="Calibri" w:cs="Arial"/>
                <w:sz w:val="22"/>
                <w:szCs w:val="22"/>
              </w:rPr>
              <w:t xml:space="preserve"> 2-243v</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de kit de reparación de válvula EPTA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12 piezas de sellos radial y tangencial para empaquetadura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2 piezas de sellos tangencial-tangencial para empaquetadura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kit de </w:t>
            </w:r>
            <w:proofErr w:type="spellStart"/>
            <w:r w:rsidRPr="005D66E0">
              <w:rPr>
                <w:rFonts w:ascii="Calibri" w:hAnsi="Calibri" w:cs="Arial"/>
                <w:sz w:val="22"/>
                <w:szCs w:val="22"/>
              </w:rPr>
              <w:t>O’rings</w:t>
            </w:r>
            <w:proofErr w:type="spellEnd"/>
            <w:r w:rsidRPr="005D66E0">
              <w:rPr>
                <w:rFonts w:ascii="Calibri" w:hAnsi="Calibri" w:cs="Arial"/>
                <w:sz w:val="22"/>
                <w:szCs w:val="22"/>
              </w:rPr>
              <w:t xml:space="preserve"> para cambio de empaquetadura</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de cigüeñal con rodamientos</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 xml:space="preserve">1 kit de </w:t>
            </w:r>
            <w:proofErr w:type="spellStart"/>
            <w:r w:rsidRPr="005D66E0">
              <w:rPr>
                <w:rFonts w:ascii="Calibri" w:hAnsi="Calibri" w:cs="Arial"/>
                <w:sz w:val="22"/>
                <w:szCs w:val="22"/>
              </w:rPr>
              <w:t>O’rings</w:t>
            </w:r>
            <w:proofErr w:type="spellEnd"/>
            <w:r w:rsidRPr="005D66E0">
              <w:rPr>
                <w:rFonts w:ascii="Calibri" w:hAnsi="Calibri" w:cs="Arial"/>
                <w:sz w:val="22"/>
                <w:szCs w:val="22"/>
              </w:rPr>
              <w:t xml:space="preserve"> para cambio de rodamientos</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de Reten de Volante</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1 pieza de Aro Deflector de Volante</w:t>
            </w:r>
          </w:p>
          <w:p w:rsidR="00C77D53" w:rsidRPr="005D66E0" w:rsidRDefault="00C77D53" w:rsidP="00C246FB">
            <w:pPr>
              <w:numPr>
                <w:ilvl w:val="0"/>
                <w:numId w:val="34"/>
              </w:numPr>
              <w:ind w:left="353" w:hanging="225"/>
              <w:jc w:val="both"/>
              <w:rPr>
                <w:rFonts w:ascii="Calibri" w:hAnsi="Calibri" w:cs="Arial"/>
                <w:sz w:val="22"/>
                <w:szCs w:val="22"/>
              </w:rPr>
            </w:pPr>
            <w:r w:rsidRPr="005D66E0">
              <w:rPr>
                <w:rFonts w:ascii="Calibri" w:hAnsi="Calibri" w:cs="Arial"/>
                <w:sz w:val="22"/>
                <w:szCs w:val="22"/>
              </w:rPr>
              <w:t>4 piezas de Metales de Biela</w:t>
            </w:r>
          </w:p>
          <w:p w:rsidR="00C77D53" w:rsidRDefault="00C77D53" w:rsidP="00C77D53">
            <w:pPr>
              <w:spacing w:after="120" w:line="276" w:lineRule="auto"/>
              <w:contextualSpacing/>
              <w:jc w:val="both"/>
              <w:rPr>
                <w:rFonts w:asciiTheme="minorHAnsi" w:hAnsiTheme="minorHAnsi" w:cs="Arial"/>
                <w:b/>
                <w:sz w:val="22"/>
                <w:szCs w:val="22"/>
              </w:rPr>
            </w:pPr>
          </w:p>
          <w:p w:rsidR="00C77D53" w:rsidRPr="002538B9" w:rsidRDefault="00C77D53" w:rsidP="00C77D53">
            <w:pPr>
              <w:spacing w:after="120" w:line="276" w:lineRule="auto"/>
              <w:contextualSpacing/>
              <w:jc w:val="both"/>
              <w:rPr>
                <w:rFonts w:asciiTheme="minorHAnsi" w:hAnsiTheme="minorHAnsi" w:cs="Arial"/>
                <w:b/>
                <w:sz w:val="22"/>
                <w:szCs w:val="22"/>
              </w:rPr>
            </w:pPr>
            <w:r w:rsidRPr="002538B9">
              <w:rPr>
                <w:rFonts w:asciiTheme="minorHAnsi" w:hAnsiTheme="minorHAnsi" w:cs="Arial"/>
                <w:b/>
                <w:sz w:val="22"/>
                <w:szCs w:val="22"/>
              </w:rPr>
              <w:t>El servicio requerido contempla el mantenimiento general del equipo, cambio y reposición de repuestos  y kit de reparo según corresponda de acuerdo a manual de operación para mantenimiento de las 20.000 horas del compresor.</w:t>
            </w:r>
          </w:p>
          <w:p w:rsidR="00C77D53" w:rsidRPr="002538B9" w:rsidRDefault="00C77D53" w:rsidP="00C77D53">
            <w:pPr>
              <w:spacing w:after="120" w:line="276" w:lineRule="auto"/>
              <w:contextualSpacing/>
              <w:jc w:val="both"/>
              <w:rPr>
                <w:rFonts w:asciiTheme="minorHAnsi" w:hAnsiTheme="minorHAnsi" w:cs="Arial"/>
                <w:sz w:val="22"/>
                <w:szCs w:val="22"/>
              </w:rPr>
            </w:pPr>
            <w:r w:rsidRPr="002538B9">
              <w:rPr>
                <w:rFonts w:asciiTheme="minorHAnsi" w:hAnsiTheme="minorHAnsi" w:cs="Arial"/>
                <w:sz w:val="22"/>
                <w:szCs w:val="22"/>
              </w:rPr>
              <w:t>El Compresor IODM 115</w:t>
            </w:r>
            <w:r>
              <w:rPr>
                <w:rFonts w:asciiTheme="minorHAnsi" w:hAnsiTheme="minorHAnsi" w:cs="Arial"/>
                <w:sz w:val="22"/>
                <w:szCs w:val="22"/>
              </w:rPr>
              <w:t xml:space="preserve">-3-19, </w:t>
            </w:r>
            <w:r w:rsidRPr="002538B9">
              <w:rPr>
                <w:rFonts w:asciiTheme="minorHAnsi" w:hAnsiTheme="minorHAnsi" w:cs="Arial"/>
                <w:sz w:val="22"/>
                <w:szCs w:val="22"/>
              </w:rPr>
              <w:t>es de tipo horizontal de 2, 3, 4 o 5 etapas, presión de aspiración 0,2 a 45 bar refrigerado por aire con sistema de lubricación, separador de condensados por cada etapa de compresión.</w:t>
            </w:r>
          </w:p>
          <w:p w:rsidR="00C77D53" w:rsidRPr="002538B9" w:rsidRDefault="00C77D53" w:rsidP="00C77D53">
            <w:pPr>
              <w:spacing w:after="120" w:line="276" w:lineRule="auto"/>
              <w:contextualSpacing/>
              <w:jc w:val="both"/>
              <w:rPr>
                <w:rFonts w:asciiTheme="minorHAnsi" w:hAnsiTheme="minorHAnsi" w:cs="Arial"/>
                <w:sz w:val="22"/>
                <w:szCs w:val="22"/>
              </w:rPr>
            </w:pPr>
            <w:r w:rsidRPr="002538B9">
              <w:rPr>
                <w:rFonts w:asciiTheme="minorHAnsi" w:hAnsiTheme="minorHAnsi" w:cs="Arial"/>
                <w:sz w:val="22"/>
                <w:szCs w:val="22"/>
              </w:rPr>
              <w:t xml:space="preserve">Es accionado por un motor eléctrico y sistema de transmisión por correas, a la salida de cada etapa de compresión el gas pasa a través de un intercambiador de calor formado por un conjunto de tubos </w:t>
            </w:r>
            <w:proofErr w:type="spellStart"/>
            <w:r w:rsidRPr="002538B9">
              <w:rPr>
                <w:rFonts w:asciiTheme="minorHAnsi" w:hAnsiTheme="minorHAnsi" w:cs="Arial"/>
                <w:sz w:val="22"/>
                <w:szCs w:val="22"/>
              </w:rPr>
              <w:t>aletados</w:t>
            </w:r>
            <w:proofErr w:type="spellEnd"/>
            <w:r w:rsidRPr="002538B9">
              <w:rPr>
                <w:rFonts w:asciiTheme="minorHAnsi" w:hAnsiTheme="minorHAnsi" w:cs="Arial"/>
                <w:sz w:val="22"/>
                <w:szCs w:val="22"/>
              </w:rPr>
              <w:t xml:space="preserve"> para su enfriamiento, el gas retorna enfriado a la siguiente etapa de compresión hasta completar el ciclo, el enfriamiento, en este proceso se consigue mediante el conjunto </w:t>
            </w:r>
            <w:proofErr w:type="spellStart"/>
            <w:r w:rsidRPr="002538B9">
              <w:rPr>
                <w:rFonts w:asciiTheme="minorHAnsi" w:hAnsiTheme="minorHAnsi" w:cs="Arial"/>
                <w:sz w:val="22"/>
                <w:szCs w:val="22"/>
              </w:rPr>
              <w:t>aeroenfriador</w:t>
            </w:r>
            <w:proofErr w:type="spellEnd"/>
            <w:r w:rsidRPr="002538B9">
              <w:rPr>
                <w:rFonts w:asciiTheme="minorHAnsi" w:hAnsiTheme="minorHAnsi" w:cs="Arial"/>
                <w:sz w:val="22"/>
                <w:szCs w:val="22"/>
              </w:rPr>
              <w:t xml:space="preserve"> que contiene un ventilador axial accionado por un motor eléctrico, lo que provoca el pasaje de aire a través de los tubos </w:t>
            </w:r>
            <w:proofErr w:type="spellStart"/>
            <w:r w:rsidRPr="002538B9">
              <w:rPr>
                <w:rFonts w:asciiTheme="minorHAnsi" w:hAnsiTheme="minorHAnsi" w:cs="Arial"/>
                <w:sz w:val="22"/>
                <w:szCs w:val="22"/>
              </w:rPr>
              <w:t>aletados</w:t>
            </w:r>
            <w:proofErr w:type="spellEnd"/>
            <w:r w:rsidRPr="002538B9">
              <w:rPr>
                <w:rFonts w:asciiTheme="minorHAnsi" w:hAnsiTheme="minorHAnsi" w:cs="Arial"/>
                <w:sz w:val="22"/>
                <w:szCs w:val="22"/>
              </w:rPr>
              <w:t xml:space="preserve"> y lo disipa al ambiente por del ducto de salida.</w:t>
            </w:r>
          </w:p>
          <w:p w:rsidR="00C77D53" w:rsidRPr="002538B9" w:rsidRDefault="00C77D53" w:rsidP="00C77D53">
            <w:pPr>
              <w:spacing w:after="120" w:line="276" w:lineRule="auto"/>
              <w:contextualSpacing/>
              <w:jc w:val="center"/>
              <w:rPr>
                <w:rFonts w:asciiTheme="minorHAnsi" w:hAnsiTheme="minorHAnsi" w:cs="Arial"/>
                <w:sz w:val="22"/>
                <w:szCs w:val="22"/>
              </w:rPr>
            </w:pPr>
            <w:r w:rsidRPr="002538B9">
              <w:rPr>
                <w:rFonts w:asciiTheme="minorHAnsi" w:hAnsiTheme="minorHAnsi" w:cs="Arial"/>
                <w:noProof/>
                <w:sz w:val="22"/>
                <w:szCs w:val="22"/>
                <w:lang w:val="es-BO" w:eastAsia="es-BO"/>
              </w:rPr>
              <w:drawing>
                <wp:inline distT="0" distB="0" distL="0" distR="0">
                  <wp:extent cx="4919345" cy="2861945"/>
                  <wp:effectExtent l="0" t="0" r="0" b="0"/>
                  <wp:docPr id="7" name="Imagen 7"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_0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19345" cy="2861945"/>
                          </a:xfrm>
                          <a:prstGeom prst="rect">
                            <a:avLst/>
                          </a:prstGeom>
                          <a:noFill/>
                          <a:ln>
                            <a:noFill/>
                          </a:ln>
                        </pic:spPr>
                      </pic:pic>
                    </a:graphicData>
                  </a:graphic>
                </wp:inline>
              </w:drawing>
            </w:r>
          </w:p>
          <w:p w:rsidR="00C77D53" w:rsidRPr="002538B9" w:rsidRDefault="00C77D53" w:rsidP="00C77D53">
            <w:pPr>
              <w:spacing w:after="120" w:line="276" w:lineRule="auto"/>
              <w:contextualSpacing/>
              <w:jc w:val="center"/>
              <w:rPr>
                <w:rFonts w:asciiTheme="minorHAnsi" w:hAnsiTheme="minorHAnsi" w:cs="Arial"/>
                <w:sz w:val="22"/>
                <w:szCs w:val="22"/>
              </w:rPr>
            </w:pPr>
            <w:r w:rsidRPr="002538B9">
              <w:rPr>
                <w:rFonts w:asciiTheme="minorHAnsi" w:hAnsiTheme="minorHAnsi" w:cs="Arial"/>
                <w:sz w:val="22"/>
                <w:szCs w:val="22"/>
              </w:rPr>
              <w:lastRenderedPageBreak/>
              <w:t>Fig.1 Compresor de GNV Modelo IODM 115-3-19, marca ASPRO</w:t>
            </w:r>
          </w:p>
          <w:p w:rsidR="00C77D53" w:rsidRPr="002538B9" w:rsidRDefault="00C77D53" w:rsidP="00C77D53">
            <w:pPr>
              <w:contextualSpacing/>
              <w:jc w:val="both"/>
              <w:rPr>
                <w:rFonts w:asciiTheme="minorHAnsi" w:hAnsiTheme="minorHAnsi" w:cs="Arial"/>
                <w:sz w:val="22"/>
                <w:szCs w:val="22"/>
              </w:rPr>
            </w:pPr>
            <w:r w:rsidRPr="002538B9">
              <w:rPr>
                <w:rFonts w:asciiTheme="minorHAnsi" w:hAnsiTheme="minorHAnsi" w:cs="Arial"/>
                <w:sz w:val="22"/>
                <w:szCs w:val="22"/>
              </w:rPr>
              <w:t>El Chasis del compresor de GNV corresponde a la unidad estructural del equipo compresor, este está constituido esencialmente en base a chapa plegada y caños de tipo estructural.</w:t>
            </w:r>
          </w:p>
          <w:p w:rsidR="00C77D53" w:rsidRPr="002538B9" w:rsidRDefault="00C77D53" w:rsidP="00C77D53">
            <w:pPr>
              <w:contextualSpacing/>
              <w:jc w:val="both"/>
              <w:rPr>
                <w:rFonts w:asciiTheme="minorHAnsi" w:hAnsiTheme="minorHAnsi" w:cs="Arial"/>
                <w:sz w:val="22"/>
                <w:szCs w:val="22"/>
              </w:rPr>
            </w:pPr>
            <w:r w:rsidRPr="002538B9">
              <w:rPr>
                <w:rFonts w:asciiTheme="minorHAnsi" w:hAnsiTheme="minorHAnsi" w:cs="Arial"/>
                <w:sz w:val="22"/>
                <w:szCs w:val="22"/>
              </w:rPr>
              <w:t>Los principales conjuntos montados sobre el chasis son:</w:t>
            </w:r>
          </w:p>
          <w:p w:rsidR="00C77D53" w:rsidRPr="002538B9" w:rsidRDefault="00C77D53" w:rsidP="00C77D53">
            <w:pPr>
              <w:contextualSpacing/>
              <w:jc w:val="both"/>
              <w:rPr>
                <w:rFonts w:asciiTheme="minorHAnsi" w:hAnsiTheme="minorHAnsi" w:cs="Arial"/>
                <w:sz w:val="22"/>
                <w:szCs w:val="22"/>
              </w:rPr>
            </w:pP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Unidad o cuerpo compresor.</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Motor eléctrico y transmisión del compresor.</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xml:space="preserve">• Conjunto </w:t>
            </w:r>
            <w:proofErr w:type="spellStart"/>
            <w:r w:rsidRPr="002538B9">
              <w:rPr>
                <w:rFonts w:asciiTheme="minorHAnsi" w:hAnsiTheme="minorHAnsi" w:cs="Arial"/>
                <w:sz w:val="22"/>
                <w:szCs w:val="22"/>
              </w:rPr>
              <w:t>manovelismo</w:t>
            </w:r>
            <w:proofErr w:type="spellEnd"/>
            <w:r w:rsidRPr="002538B9">
              <w:rPr>
                <w:rFonts w:asciiTheme="minorHAnsi" w:hAnsiTheme="minorHAnsi" w:cs="Arial"/>
                <w:sz w:val="22"/>
                <w:szCs w:val="22"/>
              </w:rPr>
              <w:t xml:space="preserve"> o cuerpo del compresor.</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Sistema de enfriamiento y ventilación.</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Tanque pulmón.</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Tanque de choque.</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Condensadores inter-etapas.</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Tablero de instrumentos.</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Válvulas de seguridad.</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Válvulas de admisión y despresurizado.</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Cañerías.</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Equipamiento electromecánico.</w:t>
            </w:r>
          </w:p>
          <w:p w:rsidR="00C77D53" w:rsidRPr="002538B9" w:rsidRDefault="00C77D53" w:rsidP="00C77D53">
            <w:pPr>
              <w:ind w:left="708"/>
              <w:contextualSpacing/>
              <w:jc w:val="both"/>
              <w:rPr>
                <w:rFonts w:asciiTheme="minorHAnsi" w:hAnsiTheme="minorHAnsi" w:cs="Arial"/>
                <w:sz w:val="22"/>
                <w:szCs w:val="22"/>
              </w:rPr>
            </w:pPr>
            <w:r w:rsidRPr="002538B9">
              <w:rPr>
                <w:rFonts w:asciiTheme="minorHAnsi" w:hAnsiTheme="minorHAnsi" w:cs="Arial"/>
                <w:sz w:val="22"/>
                <w:szCs w:val="22"/>
              </w:rPr>
              <w:t>• Soportes.</w:t>
            </w:r>
          </w:p>
          <w:p w:rsidR="00C77D53" w:rsidRPr="002538B9" w:rsidRDefault="00C77D53" w:rsidP="00C77D53">
            <w:pPr>
              <w:ind w:left="708"/>
              <w:contextualSpacing/>
              <w:jc w:val="both"/>
              <w:rPr>
                <w:rFonts w:asciiTheme="minorHAnsi" w:hAnsiTheme="minorHAnsi" w:cs="Arial"/>
                <w:sz w:val="22"/>
                <w:szCs w:val="22"/>
              </w:rPr>
            </w:pPr>
          </w:p>
          <w:p w:rsidR="00C77D53" w:rsidRPr="002538B9" w:rsidRDefault="00C77D53" w:rsidP="00C77D53">
            <w:pPr>
              <w:contextualSpacing/>
              <w:jc w:val="both"/>
              <w:rPr>
                <w:rFonts w:asciiTheme="minorHAnsi" w:hAnsiTheme="minorHAnsi" w:cs="Arial"/>
                <w:sz w:val="22"/>
                <w:szCs w:val="22"/>
              </w:rPr>
            </w:pPr>
            <w:r w:rsidRPr="002538B9">
              <w:rPr>
                <w:rFonts w:asciiTheme="minorHAnsi" w:hAnsiTheme="minorHAnsi" w:cs="Arial"/>
                <w:sz w:val="22"/>
                <w:szCs w:val="22"/>
              </w:rPr>
              <w:t xml:space="preserve">UNIDAD COMPRESOR: El </w:t>
            </w:r>
            <w:proofErr w:type="spellStart"/>
            <w:r w:rsidRPr="002538B9">
              <w:rPr>
                <w:rFonts w:asciiTheme="minorHAnsi" w:hAnsiTheme="minorHAnsi" w:cs="Arial"/>
                <w:sz w:val="22"/>
                <w:szCs w:val="22"/>
              </w:rPr>
              <w:t>manovelismo</w:t>
            </w:r>
            <w:proofErr w:type="spellEnd"/>
            <w:r w:rsidRPr="002538B9">
              <w:rPr>
                <w:rFonts w:asciiTheme="minorHAnsi" w:hAnsiTheme="minorHAnsi" w:cs="Arial"/>
                <w:sz w:val="22"/>
                <w:szCs w:val="22"/>
              </w:rPr>
              <w:t xml:space="preserve"> toma el gas natural de la línea general de alimentación, el cual lo comprimirá a través de sus 3 etapas, hasta llegar a los 250 </w:t>
            </w:r>
            <w:proofErr w:type="gramStart"/>
            <w:r w:rsidRPr="002538B9">
              <w:rPr>
                <w:rFonts w:asciiTheme="minorHAnsi" w:hAnsiTheme="minorHAnsi" w:cs="Arial"/>
                <w:sz w:val="22"/>
                <w:szCs w:val="22"/>
              </w:rPr>
              <w:t>bar</w:t>
            </w:r>
            <w:proofErr w:type="gramEnd"/>
            <w:r w:rsidRPr="002538B9">
              <w:rPr>
                <w:rFonts w:asciiTheme="minorHAnsi" w:hAnsiTheme="minorHAnsi" w:cs="Arial"/>
                <w:sz w:val="22"/>
                <w:szCs w:val="22"/>
              </w:rPr>
              <w:t xml:space="preserve"> a la salida del equipo.</w:t>
            </w:r>
          </w:p>
          <w:p w:rsidR="00C77D53" w:rsidRPr="002538B9" w:rsidRDefault="00C77D53" w:rsidP="00C77D53">
            <w:pPr>
              <w:contextualSpacing/>
              <w:jc w:val="both"/>
              <w:rPr>
                <w:rFonts w:asciiTheme="minorHAnsi" w:hAnsiTheme="minorHAnsi" w:cs="Arial"/>
                <w:sz w:val="22"/>
                <w:szCs w:val="22"/>
              </w:rPr>
            </w:pPr>
          </w:p>
          <w:p w:rsidR="00C77D53" w:rsidRPr="002538B9" w:rsidRDefault="00C77D53" w:rsidP="00C77D53">
            <w:pPr>
              <w:contextualSpacing/>
              <w:jc w:val="center"/>
              <w:rPr>
                <w:rFonts w:asciiTheme="minorHAnsi" w:hAnsiTheme="minorHAnsi"/>
                <w:sz w:val="22"/>
                <w:szCs w:val="22"/>
              </w:rPr>
            </w:pPr>
            <w:r w:rsidRPr="002538B9">
              <w:rPr>
                <w:rFonts w:asciiTheme="minorHAnsi" w:hAnsiTheme="minorHAnsi"/>
                <w:noProof/>
                <w:sz w:val="22"/>
                <w:szCs w:val="22"/>
                <w:lang w:val="es-BO" w:eastAsia="es-BO"/>
              </w:rPr>
              <w:drawing>
                <wp:inline distT="0" distB="0" distL="0" distR="0">
                  <wp:extent cx="5613400" cy="2353945"/>
                  <wp:effectExtent l="0" t="0" r="635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3400" cy="2353945"/>
                          </a:xfrm>
                          <a:prstGeom prst="rect">
                            <a:avLst/>
                          </a:prstGeom>
                          <a:noFill/>
                          <a:ln>
                            <a:noFill/>
                          </a:ln>
                        </pic:spPr>
                      </pic:pic>
                    </a:graphicData>
                  </a:graphic>
                </wp:inline>
              </w:drawing>
            </w:r>
          </w:p>
          <w:p w:rsidR="00C77D53" w:rsidRPr="002538B9" w:rsidRDefault="00C77D53" w:rsidP="00C77D53">
            <w:pPr>
              <w:spacing w:after="120" w:line="276" w:lineRule="auto"/>
              <w:contextualSpacing/>
              <w:jc w:val="center"/>
              <w:rPr>
                <w:rFonts w:asciiTheme="minorHAnsi" w:hAnsiTheme="minorHAnsi" w:cs="Arial"/>
                <w:sz w:val="22"/>
                <w:szCs w:val="22"/>
              </w:rPr>
            </w:pPr>
            <w:r w:rsidRPr="002538B9">
              <w:rPr>
                <w:rFonts w:asciiTheme="minorHAnsi" w:hAnsiTheme="minorHAnsi" w:cs="Arial"/>
                <w:sz w:val="22"/>
                <w:szCs w:val="22"/>
              </w:rPr>
              <w:t>Fig.2 - Unidad Compresora de tres etapas de compresión.</w:t>
            </w:r>
          </w:p>
          <w:p w:rsidR="00DA35CD" w:rsidRDefault="00DA35CD" w:rsidP="00DA35CD">
            <w:pPr>
              <w:contextualSpacing/>
              <w:jc w:val="both"/>
              <w:rPr>
                <w:rFonts w:asciiTheme="minorHAnsi" w:hAnsiTheme="minorHAnsi" w:cs="Arial"/>
                <w:sz w:val="22"/>
                <w:szCs w:val="22"/>
              </w:rPr>
            </w:pPr>
          </w:p>
          <w:p w:rsidR="00C77D53" w:rsidRDefault="00C77D53" w:rsidP="00DA35CD">
            <w:pPr>
              <w:contextualSpacing/>
              <w:jc w:val="both"/>
              <w:rPr>
                <w:rFonts w:asciiTheme="minorHAnsi" w:hAnsiTheme="minorHAnsi" w:cs="Arial"/>
                <w:sz w:val="22"/>
                <w:szCs w:val="22"/>
              </w:rPr>
            </w:pPr>
            <w:r w:rsidRPr="002538B9">
              <w:rPr>
                <w:rFonts w:asciiTheme="minorHAnsi" w:hAnsiTheme="minorHAnsi" w:cs="Arial"/>
                <w:sz w:val="22"/>
                <w:szCs w:val="22"/>
              </w:rPr>
              <w:t xml:space="preserve">El sistema de lubricación del compresor está constituido por dos bombas de aceite (bomba de engranajes y bomba mono pistón) que lubrican las diversas partes del </w:t>
            </w:r>
            <w:proofErr w:type="spellStart"/>
            <w:r w:rsidRPr="002538B9">
              <w:rPr>
                <w:rFonts w:asciiTheme="minorHAnsi" w:hAnsiTheme="minorHAnsi" w:cs="Arial"/>
                <w:sz w:val="22"/>
                <w:szCs w:val="22"/>
              </w:rPr>
              <w:t>manovelismo</w:t>
            </w:r>
            <w:proofErr w:type="spellEnd"/>
            <w:r w:rsidRPr="002538B9">
              <w:rPr>
                <w:rFonts w:asciiTheme="minorHAnsi" w:hAnsiTheme="minorHAnsi" w:cs="Arial"/>
                <w:sz w:val="22"/>
                <w:szCs w:val="22"/>
              </w:rPr>
              <w:t>.</w:t>
            </w:r>
          </w:p>
          <w:p w:rsidR="00DA35CD" w:rsidRPr="002538B9" w:rsidRDefault="00DA35CD" w:rsidP="00DA35CD">
            <w:pPr>
              <w:contextualSpacing/>
              <w:jc w:val="both"/>
              <w:rPr>
                <w:rFonts w:asciiTheme="minorHAnsi" w:hAnsiTheme="minorHAnsi" w:cs="Calibri"/>
                <w:b/>
                <w:bCs/>
                <w:sz w:val="22"/>
                <w:szCs w:val="22"/>
              </w:rPr>
            </w:pPr>
          </w:p>
        </w:tc>
      </w:tr>
      <w:tr w:rsidR="00C77D53" w:rsidRPr="002538B9" w:rsidTr="00C77D53">
        <w:trPr>
          <w:trHeight w:val="390"/>
        </w:trPr>
        <w:tc>
          <w:tcPr>
            <w:tcW w:w="9603" w:type="dxa"/>
            <w:shd w:val="clear" w:color="auto" w:fill="548DD4" w:themeFill="text2" w:themeFillTint="99"/>
            <w:vAlign w:val="center"/>
          </w:tcPr>
          <w:p w:rsidR="00C77D53" w:rsidRPr="002538B9" w:rsidRDefault="00C77D53" w:rsidP="00C77D53">
            <w:pPr>
              <w:rPr>
                <w:rFonts w:asciiTheme="minorHAnsi" w:hAnsiTheme="minorHAnsi" w:cs="Calibri"/>
                <w:b/>
                <w:bCs/>
                <w:sz w:val="22"/>
                <w:szCs w:val="22"/>
              </w:rPr>
            </w:pPr>
            <w:r w:rsidRPr="002538B9">
              <w:rPr>
                <w:rFonts w:asciiTheme="minorHAnsi" w:hAnsiTheme="minorHAnsi" w:cs="Calibri"/>
                <w:b/>
                <w:bCs/>
                <w:sz w:val="22"/>
                <w:szCs w:val="22"/>
              </w:rPr>
              <w:lastRenderedPageBreak/>
              <w:t>MATERIALES, HERRAMIENTAS Y EQUIPOS</w:t>
            </w:r>
          </w:p>
        </w:tc>
      </w:tr>
      <w:tr w:rsidR="00C77D53" w:rsidRPr="002538B9" w:rsidTr="00C77D53">
        <w:trPr>
          <w:trHeight w:val="390"/>
        </w:trPr>
        <w:tc>
          <w:tcPr>
            <w:tcW w:w="9603" w:type="dxa"/>
            <w:shd w:val="clear" w:color="auto" w:fill="FFFFFF"/>
            <w:vAlign w:val="center"/>
          </w:tcPr>
          <w:p w:rsidR="000504C8" w:rsidRDefault="000504C8" w:rsidP="00C77D53">
            <w:pPr>
              <w:rPr>
                <w:rFonts w:asciiTheme="minorHAnsi" w:hAnsiTheme="minorHAnsi" w:cs="Calibri"/>
                <w:sz w:val="22"/>
                <w:szCs w:val="22"/>
              </w:rPr>
            </w:pPr>
          </w:p>
          <w:p w:rsidR="00C77D53" w:rsidRDefault="00C77D53" w:rsidP="00C77D53">
            <w:pPr>
              <w:rPr>
                <w:rFonts w:asciiTheme="minorHAnsi" w:hAnsiTheme="minorHAnsi" w:cs="Calibri"/>
                <w:sz w:val="22"/>
                <w:szCs w:val="22"/>
              </w:rPr>
            </w:pPr>
            <w:r w:rsidRPr="002538B9">
              <w:rPr>
                <w:rFonts w:asciiTheme="minorHAnsi" w:hAnsiTheme="minorHAnsi" w:cs="Calibri"/>
                <w:sz w:val="22"/>
                <w:szCs w:val="22"/>
              </w:rPr>
              <w:t>La empresa adjudicada proporcionará todos los materiales, herramientas y equipo necesarios para la ejecución del servicio</w:t>
            </w:r>
            <w:r>
              <w:rPr>
                <w:rFonts w:asciiTheme="minorHAnsi" w:hAnsiTheme="minorHAnsi" w:cs="Calibri"/>
                <w:sz w:val="22"/>
                <w:szCs w:val="22"/>
              </w:rPr>
              <w:t xml:space="preserve">. </w:t>
            </w:r>
          </w:p>
          <w:p w:rsidR="000504C8" w:rsidRPr="002538B9" w:rsidRDefault="000504C8" w:rsidP="00C77D53">
            <w:pPr>
              <w:rPr>
                <w:rFonts w:asciiTheme="minorHAnsi" w:hAnsiTheme="minorHAnsi" w:cs="Calibri"/>
                <w:b/>
                <w:bCs/>
                <w:sz w:val="22"/>
                <w:szCs w:val="22"/>
              </w:rPr>
            </w:pPr>
          </w:p>
        </w:tc>
      </w:tr>
      <w:tr w:rsidR="00C77D53" w:rsidRPr="002538B9" w:rsidTr="00C77D53">
        <w:trPr>
          <w:trHeight w:val="390"/>
        </w:trPr>
        <w:tc>
          <w:tcPr>
            <w:tcW w:w="9603" w:type="dxa"/>
            <w:shd w:val="clear" w:color="auto" w:fill="548DD4" w:themeFill="text2" w:themeFillTint="99"/>
            <w:vAlign w:val="center"/>
          </w:tcPr>
          <w:p w:rsidR="00C77D53" w:rsidRPr="002538B9" w:rsidRDefault="00C77D53" w:rsidP="00C77D53">
            <w:pPr>
              <w:rPr>
                <w:rFonts w:asciiTheme="minorHAnsi" w:hAnsiTheme="minorHAnsi" w:cs="Calibri"/>
                <w:b/>
                <w:bCs/>
                <w:sz w:val="22"/>
                <w:szCs w:val="22"/>
              </w:rPr>
            </w:pPr>
            <w:r w:rsidRPr="002538B9">
              <w:rPr>
                <w:rFonts w:asciiTheme="minorHAnsi" w:hAnsiTheme="minorHAnsi" w:cs="Calibri"/>
                <w:b/>
                <w:bCs/>
                <w:sz w:val="22"/>
                <w:szCs w:val="22"/>
              </w:rPr>
              <w:lastRenderedPageBreak/>
              <w:t>PLAZO DEL SERVICIO</w:t>
            </w:r>
          </w:p>
        </w:tc>
      </w:tr>
      <w:tr w:rsidR="00C77D53" w:rsidRPr="002538B9" w:rsidTr="00C77D53">
        <w:trPr>
          <w:trHeight w:val="730"/>
        </w:trPr>
        <w:tc>
          <w:tcPr>
            <w:tcW w:w="9603" w:type="dxa"/>
            <w:shd w:val="clear" w:color="auto" w:fill="auto"/>
            <w:vAlign w:val="center"/>
          </w:tcPr>
          <w:p w:rsidR="00C77D53" w:rsidRPr="002538B9" w:rsidRDefault="00C77D53" w:rsidP="00C77D53">
            <w:pPr>
              <w:contextualSpacing/>
              <w:jc w:val="both"/>
              <w:rPr>
                <w:rFonts w:asciiTheme="minorHAnsi" w:hAnsiTheme="minorHAnsi" w:cs="Calibri"/>
                <w:bCs/>
                <w:sz w:val="22"/>
                <w:szCs w:val="22"/>
              </w:rPr>
            </w:pPr>
            <w:r w:rsidRPr="002538B9">
              <w:rPr>
                <w:rFonts w:asciiTheme="minorHAnsi" w:hAnsiTheme="minorHAnsi" w:cs="Calibri"/>
                <w:sz w:val="22"/>
                <w:szCs w:val="22"/>
              </w:rPr>
              <w:t xml:space="preserve">La ejecución del servicio de mantenimiento de 20.000 horas de operación para el compresor de GNV de la EE. SS. Mórela deberá efectuarse previa coordinación - autorización con el(los) fiscal (les) de servicio(s) por parte de YPFB; en un plazo </w:t>
            </w:r>
            <w:r w:rsidRPr="002538B9">
              <w:rPr>
                <w:rFonts w:asciiTheme="minorHAnsi" w:hAnsiTheme="minorHAnsi" w:cs="Calibri"/>
                <w:b/>
                <w:sz w:val="22"/>
                <w:szCs w:val="22"/>
              </w:rPr>
              <w:t>no mayor a 15 días calendario</w:t>
            </w:r>
            <w:r w:rsidRPr="002538B9">
              <w:rPr>
                <w:rFonts w:asciiTheme="minorHAnsi" w:hAnsiTheme="minorHAnsi" w:cs="Calibri"/>
                <w:sz w:val="22"/>
                <w:szCs w:val="22"/>
              </w:rPr>
              <w:t xml:space="preserve"> a partir de la recepción de la Orden  de  servicio.</w:t>
            </w:r>
          </w:p>
        </w:tc>
      </w:tr>
      <w:tr w:rsidR="00C77D53" w:rsidRPr="002538B9" w:rsidTr="00C77D53">
        <w:trPr>
          <w:trHeight w:val="417"/>
        </w:trPr>
        <w:tc>
          <w:tcPr>
            <w:tcW w:w="9603" w:type="dxa"/>
            <w:shd w:val="clear" w:color="auto" w:fill="548DD4" w:themeFill="text2" w:themeFillTint="99"/>
            <w:noWrap/>
            <w:vAlign w:val="center"/>
          </w:tcPr>
          <w:p w:rsidR="00C77D53" w:rsidRPr="002538B9" w:rsidRDefault="00C77D53" w:rsidP="00C77D53">
            <w:pPr>
              <w:jc w:val="both"/>
              <w:rPr>
                <w:rFonts w:asciiTheme="minorHAnsi" w:hAnsiTheme="minorHAnsi" w:cs="Calibri"/>
                <w:b/>
                <w:bCs/>
                <w:sz w:val="22"/>
                <w:szCs w:val="22"/>
                <w:lang w:eastAsia="es-BO"/>
              </w:rPr>
            </w:pPr>
            <w:r w:rsidRPr="002538B9">
              <w:rPr>
                <w:rFonts w:asciiTheme="minorHAnsi" w:hAnsiTheme="minorHAnsi" w:cs="Calibri"/>
                <w:b/>
                <w:bCs/>
                <w:sz w:val="22"/>
                <w:szCs w:val="22"/>
              </w:rPr>
              <w:t>EXPERIENCIA ESPECIFICA DEL PROPONENTE</w:t>
            </w:r>
          </w:p>
        </w:tc>
      </w:tr>
      <w:tr w:rsidR="00C77D53" w:rsidRPr="002538B9" w:rsidTr="00C77D53">
        <w:trPr>
          <w:trHeight w:val="1187"/>
        </w:trPr>
        <w:tc>
          <w:tcPr>
            <w:tcW w:w="9603" w:type="dxa"/>
            <w:shd w:val="clear" w:color="auto" w:fill="auto"/>
            <w:noWrap/>
            <w:vAlign w:val="center"/>
          </w:tcPr>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 xml:space="preserve">Las </w:t>
            </w:r>
            <w:r w:rsidRPr="002538B9">
              <w:rPr>
                <w:rFonts w:asciiTheme="minorHAnsi" w:hAnsiTheme="minorHAnsi" w:cs="Arial"/>
                <w:bCs/>
                <w:sz w:val="22"/>
                <w:szCs w:val="22"/>
              </w:rPr>
              <w:t xml:space="preserve">empresas ofertantes, deberán  presentar  mínimamente una (1)  fotocopia simple de Contrato suscrito, Nota de Entrega, Acta de recepción definitiva o Factura sobre mantenimiento de compresores de GNV. </w:t>
            </w:r>
            <w:r w:rsidRPr="002538B9">
              <w:rPr>
                <w:rFonts w:asciiTheme="minorHAnsi" w:hAnsiTheme="minorHAnsi" w:cs="Arial"/>
                <w:iCs/>
                <w:sz w:val="22"/>
                <w:szCs w:val="22"/>
              </w:rPr>
              <w:t>YPFB  se reserva el derecho  de realizar las verificaciones respectivas a fin de confirmar la veracidad de la información y documentación presentada.</w:t>
            </w:r>
          </w:p>
        </w:tc>
      </w:tr>
      <w:tr w:rsidR="00C77D53" w:rsidRPr="002538B9" w:rsidTr="00C77D53">
        <w:trPr>
          <w:trHeight w:val="430"/>
        </w:trPr>
        <w:tc>
          <w:tcPr>
            <w:tcW w:w="9603" w:type="dxa"/>
            <w:shd w:val="clear" w:color="auto" w:fill="548DD4" w:themeFill="text2" w:themeFillTint="99"/>
            <w:noWrap/>
            <w:vAlign w:val="center"/>
          </w:tcPr>
          <w:p w:rsidR="00C77D53" w:rsidRPr="002538B9" w:rsidRDefault="00C77D53" w:rsidP="00C77D53">
            <w:pPr>
              <w:jc w:val="both"/>
              <w:rPr>
                <w:rFonts w:asciiTheme="minorHAnsi" w:hAnsiTheme="minorHAnsi" w:cs="Arial"/>
                <w:iCs/>
                <w:sz w:val="22"/>
                <w:szCs w:val="22"/>
              </w:rPr>
            </w:pPr>
            <w:r w:rsidRPr="002538B9">
              <w:rPr>
                <w:rFonts w:asciiTheme="minorHAnsi" w:hAnsiTheme="minorHAnsi" w:cs="Calibri"/>
                <w:b/>
                <w:sz w:val="22"/>
                <w:szCs w:val="22"/>
              </w:rPr>
              <w:t>PROVISION DE REPUESTOS</w:t>
            </w:r>
          </w:p>
        </w:tc>
      </w:tr>
      <w:tr w:rsidR="00C77D53" w:rsidRPr="002538B9" w:rsidTr="00C77D53">
        <w:trPr>
          <w:trHeight w:val="430"/>
        </w:trPr>
        <w:tc>
          <w:tcPr>
            <w:tcW w:w="9603" w:type="dxa"/>
            <w:shd w:val="clear" w:color="auto" w:fill="FFFFFF"/>
            <w:noWrap/>
            <w:vAlign w:val="center"/>
          </w:tcPr>
          <w:p w:rsidR="00C77D53" w:rsidRPr="007D64B8" w:rsidRDefault="00C77D53" w:rsidP="00C246FB">
            <w:pPr>
              <w:numPr>
                <w:ilvl w:val="0"/>
                <w:numId w:val="39"/>
              </w:numPr>
              <w:autoSpaceDE w:val="0"/>
              <w:autoSpaceDN w:val="0"/>
              <w:adjustRightInd w:val="0"/>
              <w:jc w:val="both"/>
              <w:rPr>
                <w:rFonts w:asciiTheme="minorHAnsi" w:hAnsiTheme="minorHAnsi" w:cs="Calibri"/>
                <w:sz w:val="22"/>
                <w:szCs w:val="22"/>
              </w:rPr>
            </w:pPr>
            <w:r w:rsidRPr="007D64B8">
              <w:rPr>
                <w:rFonts w:asciiTheme="minorHAnsi" w:hAnsiTheme="minorHAnsi" w:cs="Calibri"/>
                <w:sz w:val="22"/>
                <w:szCs w:val="22"/>
              </w:rPr>
              <w:t>La empresa adjudicada deberá presentar previamente los repuestos o kit de reparo para su verificación por parte  del (os) fiscal(es) de YPFB.</w:t>
            </w:r>
          </w:p>
          <w:p w:rsidR="00C77D53" w:rsidRPr="007D64B8" w:rsidRDefault="00C77D53" w:rsidP="00C77D53">
            <w:pPr>
              <w:autoSpaceDE w:val="0"/>
              <w:autoSpaceDN w:val="0"/>
              <w:adjustRightInd w:val="0"/>
              <w:ind w:left="720"/>
              <w:jc w:val="both"/>
              <w:rPr>
                <w:rFonts w:asciiTheme="minorHAnsi" w:hAnsiTheme="minorHAnsi" w:cs="Calibri"/>
                <w:sz w:val="22"/>
                <w:szCs w:val="22"/>
              </w:rPr>
            </w:pPr>
          </w:p>
          <w:p w:rsidR="00C77D53" w:rsidRPr="007D64B8" w:rsidRDefault="00C77D53" w:rsidP="00C246FB">
            <w:pPr>
              <w:numPr>
                <w:ilvl w:val="0"/>
                <w:numId w:val="39"/>
              </w:numPr>
              <w:autoSpaceDE w:val="0"/>
              <w:autoSpaceDN w:val="0"/>
              <w:adjustRightInd w:val="0"/>
              <w:jc w:val="both"/>
              <w:rPr>
                <w:rFonts w:asciiTheme="minorHAnsi" w:hAnsiTheme="minorHAnsi" w:cs="Calibri"/>
                <w:sz w:val="22"/>
                <w:szCs w:val="22"/>
              </w:rPr>
            </w:pPr>
            <w:r w:rsidRPr="007D64B8">
              <w:rPr>
                <w:rFonts w:asciiTheme="minorHAnsi" w:hAnsiTheme="minorHAnsi" w:cs="Calibri"/>
                <w:sz w:val="22"/>
                <w:szCs w:val="22"/>
              </w:rPr>
              <w:t>La empresa adjudicada debe presentar garantía certificada-acreditada de la provisión de repuestos de igual o mejores características técnicas que serán utilizadas en el servicio de mantenimiento del compresor de GNV modelo IODM 115-3-19 para las 20.000 horas de operación de la Estación de Servicio Mórela.</w:t>
            </w:r>
          </w:p>
          <w:p w:rsidR="00C77D53" w:rsidRPr="007D64B8"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246FB">
            <w:pPr>
              <w:numPr>
                <w:ilvl w:val="0"/>
                <w:numId w:val="39"/>
              </w:numPr>
              <w:autoSpaceDE w:val="0"/>
              <w:autoSpaceDN w:val="0"/>
              <w:adjustRightInd w:val="0"/>
              <w:jc w:val="both"/>
              <w:rPr>
                <w:rFonts w:asciiTheme="minorHAnsi" w:hAnsiTheme="minorHAnsi" w:cs="Calibri"/>
                <w:b/>
                <w:sz w:val="22"/>
                <w:szCs w:val="22"/>
              </w:rPr>
            </w:pPr>
            <w:r w:rsidRPr="007D64B8">
              <w:rPr>
                <w:rFonts w:asciiTheme="minorHAnsi" w:hAnsiTheme="minorHAnsi" w:cs="Calibri"/>
                <w:sz w:val="22"/>
                <w:szCs w:val="22"/>
              </w:rPr>
              <w:t xml:space="preserve">La empresa prestadora del servicio, deberá efectuar la devolución y entrega de los repuestos cambiados-reemplazados, al(los) fiscal (les) del servicio por YPFB, mediante un informe listado de identificación de los mismos del compresor al que pertenece. </w:t>
            </w:r>
          </w:p>
        </w:tc>
      </w:tr>
      <w:tr w:rsidR="00C77D53" w:rsidRPr="002538B9" w:rsidTr="00C77D53">
        <w:trPr>
          <w:trHeight w:val="430"/>
        </w:trPr>
        <w:tc>
          <w:tcPr>
            <w:tcW w:w="9603" w:type="dxa"/>
            <w:shd w:val="clear" w:color="auto" w:fill="548DD4" w:themeFill="text2" w:themeFillTint="99"/>
            <w:noWrap/>
            <w:vAlign w:val="center"/>
          </w:tcPr>
          <w:p w:rsidR="00C77D53" w:rsidRPr="002538B9" w:rsidRDefault="00C77D53" w:rsidP="00C77D53">
            <w:pPr>
              <w:jc w:val="both"/>
              <w:rPr>
                <w:rFonts w:asciiTheme="minorHAnsi" w:hAnsiTheme="minorHAnsi" w:cs="Calibri"/>
                <w:b/>
                <w:sz w:val="22"/>
                <w:szCs w:val="22"/>
              </w:rPr>
            </w:pPr>
            <w:r w:rsidRPr="002538B9">
              <w:rPr>
                <w:rFonts w:asciiTheme="minorHAnsi" w:hAnsiTheme="minorHAnsi" w:cs="Calibri"/>
                <w:b/>
                <w:sz w:val="22"/>
                <w:szCs w:val="22"/>
              </w:rPr>
              <w:t>PERSONAL</w:t>
            </w:r>
          </w:p>
        </w:tc>
      </w:tr>
      <w:tr w:rsidR="00C77D53" w:rsidRPr="002538B9" w:rsidTr="00C77D53">
        <w:trPr>
          <w:trHeight w:val="430"/>
        </w:trPr>
        <w:tc>
          <w:tcPr>
            <w:tcW w:w="9603" w:type="dxa"/>
            <w:shd w:val="clear" w:color="auto" w:fill="FFFFFF"/>
            <w:noWrap/>
            <w:vAlign w:val="center"/>
          </w:tcPr>
          <w:p w:rsidR="00C77D53" w:rsidRPr="00E263A5" w:rsidRDefault="00C77D53" w:rsidP="00C77D53">
            <w:pPr>
              <w:autoSpaceDE w:val="0"/>
              <w:autoSpaceDN w:val="0"/>
              <w:adjustRightInd w:val="0"/>
              <w:jc w:val="both"/>
              <w:rPr>
                <w:rFonts w:asciiTheme="minorHAnsi" w:hAnsiTheme="minorHAnsi" w:cs="Calibri"/>
                <w:bCs/>
                <w:sz w:val="22"/>
                <w:szCs w:val="22"/>
              </w:rPr>
            </w:pPr>
            <w:r w:rsidRPr="00E263A5">
              <w:rPr>
                <w:rFonts w:asciiTheme="minorHAnsi" w:hAnsiTheme="minorHAnsi" w:cs="Calibri"/>
                <w:bCs/>
                <w:sz w:val="22"/>
                <w:szCs w:val="22"/>
              </w:rPr>
              <w:t>El proponente tendrá plena responsabilidad por el personal técnico empleado para tal servicio y en cuanto a salarios y otros beneficios; aclarándose que no existe ni existirá ninguna relación de dependencia laboral con YPFB.</w:t>
            </w:r>
          </w:p>
          <w:p w:rsidR="00C77D53" w:rsidRPr="00E263A5" w:rsidRDefault="00C77D53" w:rsidP="00C77D53">
            <w:pPr>
              <w:autoSpaceDE w:val="0"/>
              <w:autoSpaceDN w:val="0"/>
              <w:adjustRightInd w:val="0"/>
              <w:jc w:val="both"/>
              <w:rPr>
                <w:rFonts w:asciiTheme="minorHAnsi" w:hAnsiTheme="minorHAnsi" w:cs="Calibri"/>
                <w:bCs/>
                <w:sz w:val="22"/>
                <w:szCs w:val="22"/>
              </w:rPr>
            </w:pPr>
          </w:p>
          <w:p w:rsidR="00C77D53" w:rsidRPr="00E263A5" w:rsidRDefault="00C77D53" w:rsidP="00C77D53">
            <w:pPr>
              <w:autoSpaceDE w:val="0"/>
              <w:autoSpaceDN w:val="0"/>
              <w:adjustRightInd w:val="0"/>
              <w:jc w:val="both"/>
              <w:rPr>
                <w:rFonts w:asciiTheme="minorHAnsi" w:hAnsiTheme="minorHAnsi" w:cs="Calibri"/>
                <w:bCs/>
                <w:sz w:val="22"/>
                <w:szCs w:val="22"/>
              </w:rPr>
            </w:pPr>
            <w:r w:rsidRPr="00E263A5">
              <w:rPr>
                <w:rFonts w:asciiTheme="minorHAnsi" w:hAnsiTheme="minorHAnsi" w:cs="Calibri"/>
                <w:bCs/>
                <w:sz w:val="22"/>
                <w:szCs w:val="22"/>
              </w:rPr>
              <w:t>Se deja claramente establecido que la empresa proponente garantizará implícitamente lo siguiente:</w:t>
            </w:r>
          </w:p>
          <w:p w:rsidR="00C77D53" w:rsidRPr="00E263A5" w:rsidRDefault="00C77D53" w:rsidP="00C77D53">
            <w:pPr>
              <w:autoSpaceDE w:val="0"/>
              <w:autoSpaceDN w:val="0"/>
              <w:adjustRightInd w:val="0"/>
              <w:jc w:val="both"/>
              <w:rPr>
                <w:rFonts w:asciiTheme="minorHAnsi" w:hAnsiTheme="minorHAnsi" w:cs="Calibri"/>
                <w:bCs/>
                <w:sz w:val="22"/>
                <w:szCs w:val="22"/>
              </w:rPr>
            </w:pPr>
          </w:p>
          <w:p w:rsidR="00C77D53" w:rsidRPr="00E263A5" w:rsidRDefault="00C77D53" w:rsidP="00C246FB">
            <w:pPr>
              <w:numPr>
                <w:ilvl w:val="0"/>
                <w:numId w:val="40"/>
              </w:numPr>
              <w:autoSpaceDE w:val="0"/>
              <w:autoSpaceDN w:val="0"/>
              <w:adjustRightInd w:val="0"/>
              <w:jc w:val="both"/>
              <w:rPr>
                <w:rFonts w:asciiTheme="minorHAnsi" w:hAnsiTheme="minorHAnsi" w:cs="Calibri"/>
                <w:bCs/>
                <w:sz w:val="22"/>
                <w:szCs w:val="22"/>
              </w:rPr>
            </w:pPr>
            <w:r w:rsidRPr="00E263A5">
              <w:rPr>
                <w:rFonts w:asciiTheme="minorHAnsi" w:hAnsiTheme="minorHAnsi" w:cs="Calibri"/>
                <w:bCs/>
                <w:sz w:val="22"/>
                <w:szCs w:val="22"/>
              </w:rPr>
              <w:t>El buen comportamiento ético y responsable de su personal técnico.</w:t>
            </w:r>
          </w:p>
          <w:p w:rsidR="00C77D53" w:rsidRPr="00E263A5" w:rsidRDefault="00C77D53" w:rsidP="00C77D53">
            <w:pPr>
              <w:autoSpaceDE w:val="0"/>
              <w:autoSpaceDN w:val="0"/>
              <w:adjustRightInd w:val="0"/>
              <w:jc w:val="both"/>
              <w:rPr>
                <w:rFonts w:asciiTheme="minorHAnsi" w:hAnsiTheme="minorHAnsi" w:cs="Calibri"/>
                <w:bCs/>
                <w:sz w:val="22"/>
                <w:szCs w:val="22"/>
              </w:rPr>
            </w:pPr>
          </w:p>
          <w:p w:rsidR="00C77D53" w:rsidRPr="00E263A5" w:rsidRDefault="00C77D53" w:rsidP="00C246FB">
            <w:pPr>
              <w:numPr>
                <w:ilvl w:val="0"/>
                <w:numId w:val="40"/>
              </w:numPr>
              <w:jc w:val="both"/>
              <w:rPr>
                <w:rFonts w:asciiTheme="minorHAnsi" w:hAnsiTheme="minorHAnsi" w:cs="Calibri"/>
                <w:sz w:val="22"/>
                <w:szCs w:val="22"/>
              </w:rPr>
            </w:pPr>
            <w:r w:rsidRPr="00E263A5">
              <w:rPr>
                <w:rFonts w:asciiTheme="minorHAnsi" w:hAnsiTheme="minorHAnsi" w:cs="Calibri"/>
                <w:bCs/>
                <w:sz w:val="22"/>
                <w:szCs w:val="22"/>
              </w:rPr>
              <w:t>Cualquier daño al compresor que será intervenido atribuible al descuido o negligencia del personal empleado al servicio, será reparado de forma inmediata y sin costo alguno para YPFB.</w:t>
            </w:r>
          </w:p>
        </w:tc>
      </w:tr>
      <w:tr w:rsidR="00C77D53" w:rsidRPr="002538B9" w:rsidTr="00C77D53">
        <w:trPr>
          <w:trHeight w:val="430"/>
        </w:trPr>
        <w:tc>
          <w:tcPr>
            <w:tcW w:w="9603" w:type="dxa"/>
            <w:shd w:val="clear" w:color="auto" w:fill="548DD4" w:themeFill="text2" w:themeFillTint="99"/>
            <w:noWrap/>
            <w:vAlign w:val="center"/>
          </w:tcPr>
          <w:p w:rsidR="00C77D53" w:rsidRPr="00E263A5" w:rsidRDefault="00C77D53" w:rsidP="00C77D53">
            <w:pPr>
              <w:jc w:val="both"/>
              <w:rPr>
                <w:rFonts w:asciiTheme="minorHAnsi" w:hAnsiTheme="minorHAnsi" w:cs="Calibri"/>
                <w:b/>
                <w:sz w:val="22"/>
                <w:szCs w:val="22"/>
              </w:rPr>
            </w:pPr>
            <w:r w:rsidRPr="00E263A5">
              <w:rPr>
                <w:rFonts w:asciiTheme="minorHAnsi" w:hAnsiTheme="minorHAnsi" w:cs="Calibri"/>
                <w:b/>
                <w:sz w:val="22"/>
                <w:szCs w:val="22"/>
              </w:rPr>
              <w:t>METODO DE SELECCION</w:t>
            </w:r>
          </w:p>
        </w:tc>
      </w:tr>
      <w:tr w:rsidR="00C77D53" w:rsidRPr="002538B9" w:rsidTr="00C77D53">
        <w:trPr>
          <w:trHeight w:val="568"/>
        </w:trPr>
        <w:tc>
          <w:tcPr>
            <w:tcW w:w="9603" w:type="dxa"/>
            <w:shd w:val="clear" w:color="auto" w:fill="auto"/>
            <w:noWrap/>
            <w:vAlign w:val="center"/>
          </w:tcPr>
          <w:p w:rsidR="00C77D53" w:rsidRPr="002538B9" w:rsidRDefault="00C77D53" w:rsidP="00C77D53">
            <w:pPr>
              <w:autoSpaceDE w:val="0"/>
              <w:autoSpaceDN w:val="0"/>
              <w:adjustRightInd w:val="0"/>
              <w:jc w:val="both"/>
              <w:rPr>
                <w:rFonts w:asciiTheme="minorHAnsi" w:hAnsiTheme="minorHAnsi"/>
                <w:sz w:val="22"/>
                <w:szCs w:val="22"/>
              </w:rPr>
            </w:pPr>
            <w:r w:rsidRPr="002538B9">
              <w:rPr>
                <w:rFonts w:asciiTheme="minorHAnsi" w:hAnsiTheme="minorHAnsi" w:cs="Calibri"/>
                <w:sz w:val="22"/>
                <w:szCs w:val="22"/>
              </w:rPr>
              <w:t>De acuerdo al ARTÍCULO 33  (METODOS DE SELECCIÓN Y ADJUDICACIÓN) DEL NUEVO REGLAMENTO DE CONTRATACIONES DIRECTAS EN EL MARCO DEL DECRETO SUPREMO N° 29506, se establece que la selección de la oferta será bajo la modalidad de “</w:t>
            </w:r>
            <w:r w:rsidRPr="002538B9">
              <w:rPr>
                <w:rFonts w:asciiTheme="minorHAnsi" w:hAnsiTheme="minorHAnsi" w:cs="Calibri"/>
                <w:b/>
                <w:sz w:val="22"/>
                <w:szCs w:val="22"/>
              </w:rPr>
              <w:t>PRECIO EVALUADO MÁS BAJO”, en cuanto cumpla con los requisitos establecidos por YPFB.</w:t>
            </w:r>
          </w:p>
        </w:tc>
      </w:tr>
      <w:tr w:rsidR="00C77D53" w:rsidRPr="002538B9" w:rsidTr="00C77D53">
        <w:trPr>
          <w:trHeight w:val="420"/>
        </w:trPr>
        <w:tc>
          <w:tcPr>
            <w:tcW w:w="9603" w:type="dxa"/>
            <w:shd w:val="clear" w:color="auto" w:fill="548DD4" w:themeFill="text2" w:themeFillTint="99"/>
            <w:noWrap/>
            <w:vAlign w:val="center"/>
          </w:tcPr>
          <w:p w:rsidR="00C77D53" w:rsidRPr="002538B9" w:rsidRDefault="00C77D53" w:rsidP="00C77D53">
            <w:pPr>
              <w:rPr>
                <w:rFonts w:asciiTheme="minorHAnsi" w:hAnsiTheme="minorHAnsi"/>
                <w:sz w:val="22"/>
                <w:szCs w:val="22"/>
                <w:lang w:val="es-ES_tradnl"/>
              </w:rPr>
            </w:pPr>
            <w:r w:rsidRPr="002538B9">
              <w:rPr>
                <w:rFonts w:asciiTheme="minorHAnsi" w:hAnsiTheme="minorHAnsi" w:cs="Calibri"/>
                <w:b/>
                <w:color w:val="000000"/>
                <w:sz w:val="22"/>
                <w:szCs w:val="22"/>
              </w:rPr>
              <w:t>CRITERIO DE ADJUDICACION</w:t>
            </w:r>
          </w:p>
        </w:tc>
      </w:tr>
      <w:tr w:rsidR="00C77D53" w:rsidRPr="002538B9" w:rsidTr="00C77D53">
        <w:trPr>
          <w:trHeight w:val="568"/>
        </w:trPr>
        <w:tc>
          <w:tcPr>
            <w:tcW w:w="9603" w:type="dxa"/>
            <w:shd w:val="clear" w:color="auto" w:fill="auto"/>
            <w:noWrap/>
            <w:vAlign w:val="center"/>
          </w:tcPr>
          <w:p w:rsidR="00C77D53" w:rsidRPr="002538B9" w:rsidRDefault="00C77D53" w:rsidP="00C77D53">
            <w:pPr>
              <w:rPr>
                <w:rFonts w:asciiTheme="minorHAnsi" w:hAnsiTheme="minorHAnsi"/>
                <w:sz w:val="22"/>
                <w:szCs w:val="22"/>
                <w:lang w:val="es-ES_tradnl"/>
              </w:rPr>
            </w:pPr>
            <w:r w:rsidRPr="002538B9">
              <w:rPr>
                <w:rFonts w:asciiTheme="minorHAnsi" w:hAnsiTheme="minorHAnsi"/>
                <w:sz w:val="22"/>
                <w:szCs w:val="22"/>
                <w:lang w:val="es-ES_tradnl"/>
              </w:rPr>
              <w:t xml:space="preserve">La adjudicación será por el  </w:t>
            </w:r>
            <w:r w:rsidRPr="002538B9">
              <w:rPr>
                <w:rFonts w:asciiTheme="minorHAnsi" w:hAnsiTheme="minorHAnsi"/>
                <w:b/>
                <w:sz w:val="22"/>
                <w:szCs w:val="22"/>
                <w:u w:val="single"/>
                <w:lang w:val="es-ES_tradnl"/>
              </w:rPr>
              <w:t>TOTAL del servicio requerido.</w:t>
            </w:r>
          </w:p>
        </w:tc>
      </w:tr>
    </w:tbl>
    <w:p w:rsidR="00C77D53" w:rsidRPr="002538B9" w:rsidRDefault="00C77D53" w:rsidP="00C77D53">
      <w:pPr>
        <w:rPr>
          <w:rFonts w:asciiTheme="minorHAnsi" w:hAnsiTheme="minorHAnsi" w:cs="Calibri"/>
          <w:b/>
          <w:sz w:val="22"/>
          <w:szCs w:val="22"/>
        </w:rPr>
      </w:pPr>
    </w:p>
    <w:p w:rsidR="00C77D53" w:rsidRDefault="00C77D53" w:rsidP="00C77D53">
      <w:pPr>
        <w:rPr>
          <w:rFonts w:asciiTheme="minorHAnsi" w:hAnsiTheme="minorHAnsi" w:cs="Calibri"/>
          <w:b/>
          <w:sz w:val="22"/>
          <w:szCs w:val="22"/>
        </w:rPr>
      </w:pPr>
    </w:p>
    <w:p w:rsidR="000504C8" w:rsidRPr="002538B9" w:rsidRDefault="000504C8" w:rsidP="00C77D53">
      <w:pPr>
        <w:rPr>
          <w:rFonts w:asciiTheme="minorHAnsi" w:hAnsiTheme="minorHAnsi" w:cs="Calibri"/>
          <w:b/>
          <w:sz w:val="22"/>
          <w:szCs w:val="22"/>
        </w:rPr>
      </w:pPr>
    </w:p>
    <w:p w:rsidR="00C77D53" w:rsidRPr="002538B9" w:rsidRDefault="00C77D53" w:rsidP="00C246FB">
      <w:pPr>
        <w:numPr>
          <w:ilvl w:val="0"/>
          <w:numId w:val="33"/>
        </w:numPr>
        <w:ind w:left="567" w:hanging="567"/>
        <w:contextualSpacing/>
        <w:jc w:val="both"/>
        <w:rPr>
          <w:rFonts w:asciiTheme="minorHAnsi" w:hAnsiTheme="minorHAnsi" w:cs="Calibri"/>
          <w:b/>
          <w:bCs/>
          <w:sz w:val="22"/>
          <w:szCs w:val="22"/>
          <w:lang w:eastAsia="es-BO"/>
        </w:rPr>
      </w:pPr>
      <w:r w:rsidRPr="002538B9">
        <w:rPr>
          <w:rFonts w:asciiTheme="minorHAnsi" w:hAnsiTheme="minorHAnsi" w:cs="Calibri"/>
          <w:b/>
          <w:bCs/>
          <w:sz w:val="22"/>
          <w:szCs w:val="22"/>
          <w:lang w:eastAsia="es-BO"/>
        </w:rPr>
        <w:lastRenderedPageBreak/>
        <w:t>CONDICIONES REQUERIDAS PARA EL SERVICIO</w:t>
      </w:r>
    </w:p>
    <w:p w:rsidR="00C77D53" w:rsidRPr="002538B9" w:rsidRDefault="00C77D53" w:rsidP="00C77D53">
      <w:pPr>
        <w:ind w:left="708"/>
        <w:jc w:val="both"/>
        <w:rPr>
          <w:rFonts w:asciiTheme="minorHAnsi" w:hAnsiTheme="minorHAnsi"/>
          <w:sz w:val="22"/>
          <w:szCs w:val="22"/>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77D53" w:rsidRPr="002538B9" w:rsidTr="00C77D53">
        <w:trPr>
          <w:trHeight w:val="397"/>
        </w:trPr>
        <w:tc>
          <w:tcPr>
            <w:tcW w:w="9640" w:type="dxa"/>
            <w:shd w:val="clear" w:color="auto" w:fill="548DD4" w:themeFill="text2" w:themeFillTint="99"/>
            <w:vAlign w:val="center"/>
          </w:tcPr>
          <w:p w:rsidR="00C77D53" w:rsidRPr="002538B9" w:rsidRDefault="00C77D53" w:rsidP="00C77D53">
            <w:pPr>
              <w:autoSpaceDE w:val="0"/>
              <w:autoSpaceDN w:val="0"/>
              <w:adjustRightInd w:val="0"/>
              <w:rPr>
                <w:rFonts w:asciiTheme="minorHAnsi" w:hAnsiTheme="minorHAnsi" w:cs="Calibri"/>
                <w:b/>
                <w:bCs/>
                <w:sz w:val="22"/>
                <w:szCs w:val="22"/>
                <w:lang w:eastAsia="es-BO"/>
              </w:rPr>
            </w:pPr>
            <w:r w:rsidRPr="002538B9">
              <w:rPr>
                <w:rFonts w:asciiTheme="minorHAnsi" w:hAnsiTheme="minorHAnsi" w:cs="Calibri"/>
                <w:b/>
                <w:bCs/>
                <w:sz w:val="22"/>
                <w:szCs w:val="22"/>
              </w:rPr>
              <w:t>LUGAR DE PRESTACION DEL SERVICIO</w:t>
            </w:r>
          </w:p>
        </w:tc>
      </w:tr>
      <w:tr w:rsidR="00C77D53" w:rsidRPr="002538B9" w:rsidTr="00C77D53">
        <w:trPr>
          <w:trHeight w:val="965"/>
        </w:trPr>
        <w:tc>
          <w:tcPr>
            <w:tcW w:w="9640" w:type="dxa"/>
            <w:shd w:val="clear" w:color="auto" w:fill="auto"/>
            <w:vAlign w:val="center"/>
          </w:tcPr>
          <w:p w:rsidR="00C77D53" w:rsidRPr="002538B9" w:rsidRDefault="00C77D53" w:rsidP="00C77D53">
            <w:pPr>
              <w:jc w:val="both"/>
              <w:rPr>
                <w:rFonts w:asciiTheme="minorHAnsi" w:hAnsiTheme="minorHAnsi" w:cs="Calibri"/>
                <w:sz w:val="22"/>
                <w:szCs w:val="22"/>
              </w:rPr>
            </w:pPr>
          </w:p>
          <w:p w:rsidR="00C77D53" w:rsidRPr="002538B9" w:rsidRDefault="00C77D53" w:rsidP="00C77D53">
            <w:pPr>
              <w:jc w:val="both"/>
              <w:rPr>
                <w:rFonts w:asciiTheme="minorHAnsi" w:hAnsiTheme="minorHAnsi" w:cs="Calibri"/>
                <w:sz w:val="22"/>
                <w:szCs w:val="22"/>
              </w:rPr>
            </w:pPr>
            <w:r w:rsidRPr="002538B9">
              <w:rPr>
                <w:rFonts w:asciiTheme="minorHAnsi" w:hAnsiTheme="minorHAnsi" w:cs="Calibri"/>
                <w:sz w:val="22"/>
                <w:szCs w:val="22"/>
              </w:rPr>
              <w:t>El servicio de mantenimiento del compresor deberá ser ejecutado en las Estación de Servicio Mórela  dependiente del Distrito Comercial Oruro:</w:t>
            </w:r>
          </w:p>
          <w:p w:rsidR="00C77D53" w:rsidRPr="002538B9" w:rsidRDefault="00C77D53" w:rsidP="00C77D53">
            <w:pPr>
              <w:jc w:val="both"/>
              <w:rPr>
                <w:rFonts w:asciiTheme="minorHAnsi" w:hAnsiTheme="minorHAnsi" w:cs="Calibri"/>
                <w:sz w:val="22"/>
                <w:szCs w:val="22"/>
              </w:rPr>
            </w:pPr>
          </w:p>
          <w:tbl>
            <w:tblPr>
              <w:tblW w:w="9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71"/>
              <w:gridCol w:w="1418"/>
              <w:gridCol w:w="1843"/>
              <w:gridCol w:w="2706"/>
            </w:tblGrid>
            <w:tr w:rsidR="00C77D53" w:rsidRPr="002538B9" w:rsidTr="00C77D53">
              <w:trPr>
                <w:trHeight w:val="668"/>
                <w:jc w:val="center"/>
              </w:trPr>
              <w:tc>
                <w:tcPr>
                  <w:tcW w:w="3271" w:type="dxa"/>
                  <w:shd w:val="clear" w:color="auto" w:fill="548DD4" w:themeFill="text2" w:themeFillTint="99"/>
                  <w:vAlign w:val="center"/>
                </w:tcPr>
                <w:p w:rsidR="00C77D53" w:rsidRPr="002538B9" w:rsidRDefault="00C77D53" w:rsidP="00C77D53">
                  <w:pPr>
                    <w:jc w:val="center"/>
                    <w:rPr>
                      <w:rFonts w:asciiTheme="minorHAnsi" w:hAnsiTheme="minorHAnsi" w:cs="Calibri"/>
                      <w:b/>
                      <w:iCs/>
                      <w:sz w:val="22"/>
                      <w:szCs w:val="22"/>
                    </w:rPr>
                  </w:pPr>
                  <w:r w:rsidRPr="002538B9">
                    <w:rPr>
                      <w:rFonts w:asciiTheme="minorHAnsi" w:hAnsiTheme="minorHAnsi" w:cs="Calibri"/>
                      <w:b/>
                      <w:sz w:val="22"/>
                      <w:szCs w:val="22"/>
                      <w:lang w:val="es-BO" w:eastAsia="es-BO"/>
                    </w:rPr>
                    <w:t>DETALLE DEL SERVICIO</w:t>
                  </w:r>
                </w:p>
              </w:tc>
              <w:tc>
                <w:tcPr>
                  <w:tcW w:w="1418" w:type="dxa"/>
                  <w:shd w:val="clear" w:color="auto" w:fill="548DD4" w:themeFill="text2" w:themeFillTint="99"/>
                  <w:vAlign w:val="center"/>
                </w:tcPr>
                <w:p w:rsidR="00C77D53" w:rsidRPr="002538B9" w:rsidRDefault="00C77D53" w:rsidP="00C77D53">
                  <w:pPr>
                    <w:jc w:val="center"/>
                    <w:rPr>
                      <w:rFonts w:asciiTheme="minorHAnsi" w:hAnsiTheme="minorHAnsi" w:cs="Calibri"/>
                      <w:b/>
                      <w:iCs/>
                      <w:sz w:val="22"/>
                      <w:szCs w:val="22"/>
                    </w:rPr>
                  </w:pPr>
                  <w:r w:rsidRPr="002538B9">
                    <w:rPr>
                      <w:rFonts w:asciiTheme="minorHAnsi" w:hAnsiTheme="minorHAnsi" w:cs="Calibri"/>
                      <w:b/>
                      <w:iCs/>
                      <w:sz w:val="22"/>
                      <w:szCs w:val="22"/>
                    </w:rPr>
                    <w:t>LUGAR DEL SERVICIO</w:t>
                  </w:r>
                </w:p>
              </w:tc>
              <w:tc>
                <w:tcPr>
                  <w:tcW w:w="1843" w:type="dxa"/>
                  <w:shd w:val="clear" w:color="auto" w:fill="548DD4" w:themeFill="text2" w:themeFillTint="99"/>
                  <w:vAlign w:val="center"/>
                </w:tcPr>
                <w:p w:rsidR="00C77D53" w:rsidRPr="002538B9" w:rsidRDefault="00C77D53" w:rsidP="00C77D53">
                  <w:pPr>
                    <w:jc w:val="center"/>
                    <w:rPr>
                      <w:rFonts w:asciiTheme="minorHAnsi" w:hAnsiTheme="minorHAnsi" w:cs="Calibri"/>
                      <w:b/>
                      <w:iCs/>
                      <w:sz w:val="22"/>
                      <w:szCs w:val="22"/>
                    </w:rPr>
                  </w:pPr>
                  <w:r w:rsidRPr="002538B9">
                    <w:rPr>
                      <w:rFonts w:asciiTheme="minorHAnsi" w:hAnsiTheme="minorHAnsi" w:cs="Calibri"/>
                      <w:b/>
                      <w:iCs/>
                      <w:sz w:val="22"/>
                      <w:szCs w:val="22"/>
                    </w:rPr>
                    <w:t>DEPARTAMENTO</w:t>
                  </w:r>
                </w:p>
              </w:tc>
              <w:tc>
                <w:tcPr>
                  <w:tcW w:w="2706" w:type="dxa"/>
                  <w:shd w:val="clear" w:color="auto" w:fill="548DD4" w:themeFill="text2" w:themeFillTint="99"/>
                  <w:vAlign w:val="center"/>
                </w:tcPr>
                <w:p w:rsidR="00C77D53" w:rsidRPr="002538B9" w:rsidRDefault="00C77D53" w:rsidP="00C77D53">
                  <w:pPr>
                    <w:jc w:val="center"/>
                    <w:rPr>
                      <w:rFonts w:asciiTheme="minorHAnsi" w:hAnsiTheme="minorHAnsi" w:cs="Calibri"/>
                      <w:b/>
                      <w:iCs/>
                      <w:sz w:val="22"/>
                      <w:szCs w:val="22"/>
                    </w:rPr>
                  </w:pPr>
                </w:p>
                <w:p w:rsidR="00C77D53" w:rsidRPr="002538B9" w:rsidRDefault="00C77D53" w:rsidP="00C77D53">
                  <w:pPr>
                    <w:jc w:val="center"/>
                    <w:rPr>
                      <w:rFonts w:asciiTheme="minorHAnsi" w:hAnsiTheme="minorHAnsi" w:cs="Calibri"/>
                      <w:b/>
                      <w:iCs/>
                      <w:sz w:val="22"/>
                      <w:szCs w:val="22"/>
                    </w:rPr>
                  </w:pPr>
                  <w:r w:rsidRPr="002538B9">
                    <w:rPr>
                      <w:rFonts w:asciiTheme="minorHAnsi" w:hAnsiTheme="minorHAnsi" w:cs="Calibri"/>
                      <w:b/>
                      <w:iCs/>
                      <w:sz w:val="22"/>
                      <w:szCs w:val="22"/>
                    </w:rPr>
                    <w:t>UBICACIÓN DE LA ESTACION DE SERVICIO</w:t>
                  </w:r>
                </w:p>
                <w:p w:rsidR="00C77D53" w:rsidRPr="002538B9" w:rsidRDefault="00C77D53" w:rsidP="00C77D53">
                  <w:pPr>
                    <w:jc w:val="center"/>
                    <w:rPr>
                      <w:rFonts w:asciiTheme="minorHAnsi" w:hAnsiTheme="minorHAnsi" w:cs="Calibri"/>
                      <w:b/>
                      <w:iCs/>
                      <w:sz w:val="22"/>
                      <w:szCs w:val="22"/>
                    </w:rPr>
                  </w:pPr>
                </w:p>
              </w:tc>
            </w:tr>
            <w:tr w:rsidR="00C77D53" w:rsidRPr="002538B9" w:rsidTr="00C77D53">
              <w:trPr>
                <w:trHeight w:val="1010"/>
                <w:jc w:val="center"/>
              </w:trPr>
              <w:tc>
                <w:tcPr>
                  <w:tcW w:w="3271" w:type="dxa"/>
                  <w:shd w:val="clear" w:color="auto" w:fill="auto"/>
                  <w:vAlign w:val="center"/>
                </w:tcPr>
                <w:p w:rsidR="00C77D53" w:rsidRPr="002538B9" w:rsidRDefault="00C77D53" w:rsidP="00C77D53">
                  <w:pPr>
                    <w:jc w:val="center"/>
                    <w:rPr>
                      <w:rFonts w:asciiTheme="minorHAnsi" w:hAnsiTheme="minorHAnsi" w:cs="Calibri"/>
                      <w:iCs/>
                      <w:sz w:val="22"/>
                      <w:szCs w:val="22"/>
                    </w:rPr>
                  </w:pPr>
                  <w:r w:rsidRPr="002538B9">
                    <w:rPr>
                      <w:rFonts w:asciiTheme="minorHAnsi" w:hAnsiTheme="minorHAnsi" w:cs="Calibri"/>
                      <w:iCs/>
                      <w:sz w:val="22"/>
                      <w:szCs w:val="22"/>
                    </w:rPr>
                    <w:t>MANTENIMIENTO 20.000 HORAS COMPRESOR GNV EE.SS. MORELA - DCOR</w:t>
                  </w:r>
                </w:p>
              </w:tc>
              <w:tc>
                <w:tcPr>
                  <w:tcW w:w="1418" w:type="dxa"/>
                  <w:shd w:val="clear" w:color="auto" w:fill="auto"/>
                  <w:vAlign w:val="center"/>
                </w:tcPr>
                <w:p w:rsidR="00C77D53" w:rsidRPr="002538B9" w:rsidRDefault="00C77D53" w:rsidP="00C77D53">
                  <w:pPr>
                    <w:jc w:val="center"/>
                    <w:rPr>
                      <w:rFonts w:asciiTheme="minorHAnsi" w:hAnsiTheme="minorHAnsi" w:cs="Calibri"/>
                      <w:iCs/>
                      <w:sz w:val="22"/>
                      <w:szCs w:val="22"/>
                    </w:rPr>
                  </w:pPr>
                  <w:r w:rsidRPr="002538B9">
                    <w:rPr>
                      <w:rFonts w:asciiTheme="minorHAnsi" w:hAnsiTheme="minorHAnsi" w:cs="Calibri"/>
                      <w:iCs/>
                      <w:sz w:val="22"/>
                      <w:szCs w:val="22"/>
                    </w:rPr>
                    <w:t>ESTACION DE SERVICIO MORELA -DCOR</w:t>
                  </w:r>
                </w:p>
              </w:tc>
              <w:tc>
                <w:tcPr>
                  <w:tcW w:w="1843" w:type="dxa"/>
                  <w:vAlign w:val="center"/>
                </w:tcPr>
                <w:p w:rsidR="00C77D53" w:rsidRPr="002538B9" w:rsidRDefault="00C77D53" w:rsidP="00C77D53">
                  <w:pPr>
                    <w:jc w:val="center"/>
                    <w:rPr>
                      <w:rFonts w:asciiTheme="minorHAnsi" w:hAnsiTheme="minorHAnsi" w:cs="Calibri"/>
                      <w:iCs/>
                      <w:sz w:val="22"/>
                      <w:szCs w:val="22"/>
                    </w:rPr>
                  </w:pPr>
                </w:p>
                <w:p w:rsidR="00C77D53" w:rsidRPr="002538B9" w:rsidRDefault="00C77D53" w:rsidP="00C77D53">
                  <w:pPr>
                    <w:jc w:val="center"/>
                    <w:rPr>
                      <w:rFonts w:asciiTheme="minorHAnsi" w:hAnsiTheme="minorHAnsi" w:cs="Calibri"/>
                      <w:iCs/>
                      <w:sz w:val="22"/>
                      <w:szCs w:val="22"/>
                    </w:rPr>
                  </w:pPr>
                  <w:r w:rsidRPr="002538B9">
                    <w:rPr>
                      <w:rFonts w:asciiTheme="minorHAnsi" w:hAnsiTheme="minorHAnsi" w:cs="Calibri"/>
                      <w:iCs/>
                      <w:sz w:val="22"/>
                      <w:szCs w:val="22"/>
                    </w:rPr>
                    <w:t>ORURO</w:t>
                  </w:r>
                </w:p>
                <w:p w:rsidR="00C77D53" w:rsidRPr="002538B9" w:rsidRDefault="00C77D53" w:rsidP="00C77D53">
                  <w:pPr>
                    <w:jc w:val="center"/>
                    <w:rPr>
                      <w:rFonts w:asciiTheme="minorHAnsi" w:hAnsiTheme="minorHAnsi" w:cs="Calibri"/>
                      <w:iCs/>
                      <w:sz w:val="22"/>
                      <w:szCs w:val="22"/>
                    </w:rPr>
                  </w:pPr>
                </w:p>
              </w:tc>
              <w:tc>
                <w:tcPr>
                  <w:tcW w:w="2706" w:type="dxa"/>
                  <w:shd w:val="clear" w:color="auto" w:fill="auto"/>
                  <w:vAlign w:val="center"/>
                </w:tcPr>
                <w:p w:rsidR="00C77D53" w:rsidRPr="002538B9" w:rsidRDefault="00C77D53" w:rsidP="00C77D53">
                  <w:pPr>
                    <w:jc w:val="center"/>
                    <w:rPr>
                      <w:rFonts w:asciiTheme="minorHAnsi" w:hAnsiTheme="minorHAnsi" w:cs="Calibri"/>
                      <w:iCs/>
                      <w:sz w:val="22"/>
                      <w:szCs w:val="22"/>
                    </w:rPr>
                  </w:pPr>
                  <w:r w:rsidRPr="002538B9">
                    <w:rPr>
                      <w:rFonts w:asciiTheme="minorHAnsi" w:hAnsiTheme="minorHAnsi" w:cs="Calibri"/>
                      <w:iCs/>
                      <w:sz w:val="22"/>
                      <w:szCs w:val="22"/>
                    </w:rPr>
                    <w:t>Av. 6 de Agosto esq. Héroes del Chaco Zona Norte de la ciudad de Oruro.</w:t>
                  </w:r>
                </w:p>
              </w:tc>
            </w:tr>
          </w:tbl>
          <w:p w:rsidR="00C77D53" w:rsidRPr="002538B9" w:rsidRDefault="00C77D53" w:rsidP="00C77D53">
            <w:pPr>
              <w:autoSpaceDE w:val="0"/>
              <w:autoSpaceDN w:val="0"/>
              <w:adjustRightInd w:val="0"/>
              <w:jc w:val="both"/>
              <w:rPr>
                <w:rFonts w:asciiTheme="minorHAnsi" w:hAnsiTheme="minorHAnsi" w:cs="Calibri"/>
                <w:sz w:val="22"/>
                <w:szCs w:val="22"/>
                <w:lang w:eastAsia="es-BO"/>
              </w:rPr>
            </w:pPr>
          </w:p>
          <w:p w:rsidR="00C77D53" w:rsidRPr="002538B9" w:rsidRDefault="00C77D53" w:rsidP="00DA35CD">
            <w:pPr>
              <w:autoSpaceDE w:val="0"/>
              <w:autoSpaceDN w:val="0"/>
              <w:adjustRightInd w:val="0"/>
              <w:jc w:val="both"/>
              <w:rPr>
                <w:rFonts w:asciiTheme="minorHAnsi" w:hAnsiTheme="minorHAnsi" w:cs="Calibri"/>
                <w:sz w:val="22"/>
                <w:szCs w:val="22"/>
                <w:lang w:eastAsia="es-BO"/>
              </w:rPr>
            </w:pPr>
            <w:r w:rsidRPr="002538B9">
              <w:rPr>
                <w:rFonts w:asciiTheme="minorHAnsi" w:hAnsiTheme="minorHAnsi" w:cs="Calibri"/>
                <w:sz w:val="22"/>
                <w:szCs w:val="22"/>
                <w:lang w:eastAsia="es-BO"/>
              </w:rPr>
              <w:t xml:space="preserve">La empresa adjudicada deberá cubrir los gastos de transporte, almacenaje, gastos de aduana </w:t>
            </w:r>
            <w:r w:rsidRPr="002538B9">
              <w:rPr>
                <w:rFonts w:asciiTheme="minorHAnsi" w:hAnsiTheme="minorHAnsi" w:cs="Calibri"/>
                <w:bCs/>
                <w:sz w:val="22"/>
                <w:szCs w:val="22"/>
              </w:rPr>
              <w:t>y cualquier otro concepto que incida en el costo total del bien requerido.</w:t>
            </w:r>
          </w:p>
        </w:tc>
      </w:tr>
      <w:tr w:rsidR="00C77D53" w:rsidRPr="002538B9" w:rsidTr="00C77D53">
        <w:trPr>
          <w:trHeight w:val="392"/>
        </w:trPr>
        <w:tc>
          <w:tcPr>
            <w:tcW w:w="9640" w:type="dxa"/>
            <w:shd w:val="clear" w:color="auto" w:fill="548DD4" w:themeFill="text2" w:themeFillTint="99"/>
            <w:vAlign w:val="center"/>
          </w:tcPr>
          <w:p w:rsidR="00C77D53" w:rsidRPr="002538B9" w:rsidRDefault="00C77D53" w:rsidP="00C77D53">
            <w:pPr>
              <w:autoSpaceDE w:val="0"/>
              <w:autoSpaceDN w:val="0"/>
              <w:adjustRightInd w:val="0"/>
              <w:rPr>
                <w:rFonts w:asciiTheme="minorHAnsi" w:hAnsiTheme="minorHAnsi" w:cs="Calibri"/>
                <w:sz w:val="22"/>
                <w:szCs w:val="22"/>
                <w:lang w:eastAsia="es-BO"/>
              </w:rPr>
            </w:pPr>
            <w:r w:rsidRPr="002538B9">
              <w:rPr>
                <w:rFonts w:asciiTheme="minorHAnsi" w:hAnsiTheme="minorHAnsi" w:cs="Calibri"/>
                <w:b/>
                <w:bCs/>
                <w:sz w:val="22"/>
                <w:szCs w:val="22"/>
              </w:rPr>
              <w:t xml:space="preserve">FORMA DE PAGO </w:t>
            </w:r>
          </w:p>
        </w:tc>
      </w:tr>
      <w:tr w:rsidR="00C77D53" w:rsidRPr="002538B9" w:rsidTr="00C77D53">
        <w:trPr>
          <w:trHeight w:val="552"/>
        </w:trPr>
        <w:tc>
          <w:tcPr>
            <w:tcW w:w="9640" w:type="dxa"/>
            <w:tcBorders>
              <w:bottom w:val="single" w:sz="4" w:space="0" w:color="auto"/>
            </w:tcBorders>
            <w:shd w:val="clear" w:color="auto" w:fill="auto"/>
            <w:vAlign w:val="center"/>
          </w:tcPr>
          <w:p w:rsidR="00DA35CD" w:rsidRDefault="00DA35CD" w:rsidP="00C77D53">
            <w:pPr>
              <w:jc w:val="both"/>
              <w:rPr>
                <w:rFonts w:asciiTheme="minorHAnsi" w:hAnsiTheme="minorHAnsi" w:cs="Calibri"/>
                <w:sz w:val="22"/>
                <w:szCs w:val="22"/>
              </w:rPr>
            </w:pPr>
          </w:p>
          <w:p w:rsidR="00C77D53" w:rsidRPr="002538B9" w:rsidRDefault="00C77D53" w:rsidP="00C77D53">
            <w:pPr>
              <w:jc w:val="both"/>
              <w:rPr>
                <w:rFonts w:asciiTheme="minorHAnsi" w:hAnsiTheme="minorHAnsi" w:cs="Calibri"/>
                <w:sz w:val="22"/>
                <w:szCs w:val="22"/>
              </w:rPr>
            </w:pPr>
            <w:r w:rsidRPr="002538B9">
              <w:rPr>
                <w:rFonts w:asciiTheme="minorHAnsi" w:hAnsiTheme="minorHAnsi" w:cs="Calibri"/>
                <w:sz w:val="22"/>
                <w:szCs w:val="22"/>
              </w:rPr>
              <w:t xml:space="preserve">El pago se efectuara posterior a la conclusión del servicio, vía SIGMA o SIGEP previo informe de conformidad emitido por el fiscal de servicio. </w:t>
            </w:r>
          </w:p>
          <w:p w:rsidR="00C77D53" w:rsidRPr="002538B9" w:rsidRDefault="00C77D53" w:rsidP="00C77D53">
            <w:pPr>
              <w:jc w:val="both"/>
              <w:rPr>
                <w:rFonts w:asciiTheme="minorHAnsi" w:hAnsiTheme="minorHAnsi" w:cs="Calibri"/>
                <w:sz w:val="22"/>
                <w:szCs w:val="22"/>
              </w:rPr>
            </w:pPr>
          </w:p>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 xml:space="preserve">La empresa adjudicada debe presentar los siguientes documentos para procesar los pagos por el servicio efectuado: </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246FB">
            <w:pPr>
              <w:numPr>
                <w:ilvl w:val="0"/>
                <w:numId w:val="36"/>
              </w:num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Carta de solicitud de pago</w:t>
            </w:r>
          </w:p>
          <w:p w:rsidR="00C77D53" w:rsidRPr="002538B9" w:rsidRDefault="00C77D53" w:rsidP="00C246FB">
            <w:pPr>
              <w:numPr>
                <w:ilvl w:val="0"/>
                <w:numId w:val="36"/>
              </w:num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Factura original a Nombre de YPFB</w:t>
            </w:r>
          </w:p>
          <w:p w:rsidR="00C77D53" w:rsidRPr="002538B9" w:rsidRDefault="00C77D53" w:rsidP="00C246FB">
            <w:pPr>
              <w:numPr>
                <w:ilvl w:val="0"/>
                <w:numId w:val="36"/>
              </w:num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Fotocopia simple de NIT</w:t>
            </w:r>
          </w:p>
          <w:p w:rsidR="00C77D53" w:rsidRPr="002538B9" w:rsidRDefault="00C77D53" w:rsidP="00C246FB">
            <w:pPr>
              <w:numPr>
                <w:ilvl w:val="0"/>
                <w:numId w:val="36"/>
              </w:num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Fotocopia simple de Registro SIGMA o SIGEP</w:t>
            </w:r>
          </w:p>
          <w:p w:rsidR="00C77D53" w:rsidRPr="002538B9" w:rsidRDefault="00C77D53" w:rsidP="00C246FB">
            <w:pPr>
              <w:numPr>
                <w:ilvl w:val="0"/>
                <w:numId w:val="36"/>
              </w:num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 xml:space="preserve">Fotocopia simple de la Orden de Servicio </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Otros documentos a presentar para el desembolso.</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246FB">
            <w:pPr>
              <w:numPr>
                <w:ilvl w:val="0"/>
                <w:numId w:val="37"/>
              </w:num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Informe Técnico del servicio realizado (detalle de todo el trabajo preventivo realizado).</w:t>
            </w:r>
          </w:p>
          <w:p w:rsidR="00C77D53" w:rsidRPr="002538B9" w:rsidRDefault="00C77D53" w:rsidP="00C246FB">
            <w:pPr>
              <w:numPr>
                <w:ilvl w:val="0"/>
                <w:numId w:val="37"/>
              </w:num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Detalle técnico, especificaciones y devolución a YPFB de repuestos cambiados-reemplazados.</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77D53">
            <w:pPr>
              <w:autoSpaceDE w:val="0"/>
              <w:autoSpaceDN w:val="0"/>
              <w:adjustRightInd w:val="0"/>
              <w:jc w:val="both"/>
              <w:rPr>
                <w:rFonts w:asciiTheme="minorHAnsi" w:hAnsiTheme="minorHAnsi" w:cs="Calibri"/>
                <w:sz w:val="22"/>
                <w:szCs w:val="22"/>
                <w:lang w:eastAsia="es-BO"/>
              </w:rPr>
            </w:pPr>
            <w:r w:rsidRPr="002538B9">
              <w:rPr>
                <w:rFonts w:asciiTheme="minorHAnsi" w:hAnsiTheme="minorHAnsi" w:cs="Calibri"/>
                <w:sz w:val="22"/>
                <w:szCs w:val="22"/>
              </w:rPr>
              <w:t>Con los documentos descritos Yacimientos Petrolíferos Fiscales Bolivianos mediante el(los) fiscal(es) del servicio, en caso de no existir observaciones emitirá el informe de conformidad con la recomendación de pago.</w:t>
            </w:r>
          </w:p>
        </w:tc>
      </w:tr>
      <w:tr w:rsidR="00C77D53" w:rsidRPr="002538B9" w:rsidTr="00C77D53">
        <w:trPr>
          <w:trHeight w:val="462"/>
        </w:trPr>
        <w:tc>
          <w:tcPr>
            <w:tcW w:w="9640" w:type="dxa"/>
            <w:tcBorders>
              <w:bottom w:val="single" w:sz="4" w:space="0" w:color="auto"/>
            </w:tcBorders>
            <w:shd w:val="clear" w:color="auto" w:fill="548DD4" w:themeFill="text2" w:themeFillTint="99"/>
            <w:vAlign w:val="center"/>
          </w:tcPr>
          <w:p w:rsidR="00C77D53" w:rsidRPr="002538B9" w:rsidRDefault="00C77D53" w:rsidP="00C77D53">
            <w:pPr>
              <w:spacing w:line="276" w:lineRule="auto"/>
              <w:contextualSpacing/>
              <w:rPr>
                <w:rFonts w:asciiTheme="minorHAnsi" w:hAnsiTheme="minorHAnsi" w:cs="Calibri"/>
                <w:b/>
                <w:sz w:val="22"/>
                <w:szCs w:val="22"/>
                <w:lang w:val="es-BO"/>
              </w:rPr>
            </w:pPr>
            <w:r w:rsidRPr="002538B9">
              <w:rPr>
                <w:rFonts w:asciiTheme="minorHAnsi" w:hAnsiTheme="minorHAnsi" w:cs="Calibri"/>
                <w:b/>
                <w:sz w:val="22"/>
                <w:szCs w:val="22"/>
                <w:lang w:val="es-BO"/>
              </w:rPr>
              <w:t>FISCAL DE SERVICIO</w:t>
            </w:r>
          </w:p>
        </w:tc>
      </w:tr>
      <w:tr w:rsidR="00C77D53" w:rsidRPr="002538B9" w:rsidTr="00C77D53">
        <w:trPr>
          <w:trHeight w:val="410"/>
        </w:trPr>
        <w:tc>
          <w:tcPr>
            <w:tcW w:w="9640" w:type="dxa"/>
            <w:tcBorders>
              <w:bottom w:val="single" w:sz="4" w:space="0" w:color="auto"/>
            </w:tcBorders>
            <w:shd w:val="clear" w:color="auto" w:fill="auto"/>
            <w:vAlign w:val="center"/>
          </w:tcPr>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Yacimientos Petrolíferos Fiscales Bolivianos designara uno o varios funcionarios dependiente de la Unidad de Mantenimiento – DCOR, que ejercerá las funciones del Fiscal del Servicio, que tendrá las siguientes responsabilidades:</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246FB">
            <w:pPr>
              <w:numPr>
                <w:ilvl w:val="0"/>
                <w:numId w:val="38"/>
              </w:numPr>
              <w:autoSpaceDE w:val="0"/>
              <w:autoSpaceDN w:val="0"/>
              <w:adjustRightInd w:val="0"/>
              <w:jc w:val="both"/>
              <w:rPr>
                <w:rFonts w:asciiTheme="minorHAnsi" w:hAnsiTheme="minorHAnsi" w:cs="Calibri"/>
                <w:b/>
                <w:sz w:val="22"/>
                <w:szCs w:val="22"/>
              </w:rPr>
            </w:pPr>
            <w:r w:rsidRPr="002538B9">
              <w:rPr>
                <w:rFonts w:asciiTheme="minorHAnsi" w:hAnsiTheme="minorHAnsi" w:cs="Calibri"/>
                <w:sz w:val="22"/>
                <w:szCs w:val="22"/>
              </w:rPr>
              <w:lastRenderedPageBreak/>
              <w:t>Verificar que el trabajo a realizar sea acorde a lo solicitado.</w:t>
            </w:r>
          </w:p>
          <w:p w:rsidR="00C77D53" w:rsidRPr="002538B9" w:rsidRDefault="00C77D53" w:rsidP="00C246FB">
            <w:pPr>
              <w:numPr>
                <w:ilvl w:val="0"/>
                <w:numId w:val="38"/>
              </w:numPr>
              <w:autoSpaceDE w:val="0"/>
              <w:autoSpaceDN w:val="0"/>
              <w:adjustRightInd w:val="0"/>
              <w:jc w:val="both"/>
              <w:rPr>
                <w:rFonts w:asciiTheme="minorHAnsi" w:hAnsiTheme="minorHAnsi" w:cs="Calibri"/>
                <w:b/>
                <w:sz w:val="22"/>
                <w:szCs w:val="22"/>
              </w:rPr>
            </w:pPr>
            <w:r w:rsidRPr="002538B9">
              <w:rPr>
                <w:rFonts w:asciiTheme="minorHAnsi" w:hAnsiTheme="minorHAnsi" w:cs="Calibri"/>
                <w:sz w:val="22"/>
                <w:szCs w:val="22"/>
              </w:rPr>
              <w:t>Verificar que los repuestos a cambiar estén en condición nueva.</w:t>
            </w:r>
          </w:p>
          <w:p w:rsidR="00C77D53" w:rsidRPr="002538B9" w:rsidRDefault="00C77D53" w:rsidP="00C246FB">
            <w:pPr>
              <w:numPr>
                <w:ilvl w:val="0"/>
                <w:numId w:val="38"/>
              </w:numPr>
              <w:autoSpaceDE w:val="0"/>
              <w:autoSpaceDN w:val="0"/>
              <w:adjustRightInd w:val="0"/>
              <w:jc w:val="both"/>
              <w:rPr>
                <w:rFonts w:asciiTheme="minorHAnsi" w:hAnsiTheme="minorHAnsi" w:cs="Calibri"/>
                <w:b/>
                <w:sz w:val="22"/>
                <w:szCs w:val="22"/>
              </w:rPr>
            </w:pPr>
            <w:r w:rsidRPr="002538B9">
              <w:rPr>
                <w:rFonts w:asciiTheme="minorHAnsi" w:hAnsiTheme="minorHAnsi" w:cs="Calibri"/>
                <w:sz w:val="22"/>
                <w:szCs w:val="22"/>
              </w:rPr>
              <w:t xml:space="preserve">Verificar la calidad de los lubricantes sea la óptima. </w:t>
            </w:r>
          </w:p>
          <w:p w:rsidR="00C77D53" w:rsidRPr="002538B9" w:rsidRDefault="00C77D53" w:rsidP="00C246FB">
            <w:pPr>
              <w:numPr>
                <w:ilvl w:val="0"/>
                <w:numId w:val="38"/>
              </w:numPr>
              <w:autoSpaceDE w:val="0"/>
              <w:autoSpaceDN w:val="0"/>
              <w:adjustRightInd w:val="0"/>
              <w:jc w:val="both"/>
              <w:rPr>
                <w:rFonts w:asciiTheme="minorHAnsi" w:hAnsiTheme="minorHAnsi" w:cs="Calibri"/>
                <w:b/>
                <w:sz w:val="22"/>
                <w:szCs w:val="22"/>
              </w:rPr>
            </w:pPr>
            <w:r w:rsidRPr="002538B9">
              <w:rPr>
                <w:rFonts w:asciiTheme="minorHAnsi" w:hAnsiTheme="minorHAnsi" w:cs="Calibri"/>
                <w:bCs/>
                <w:sz w:val="22"/>
                <w:szCs w:val="22"/>
              </w:rPr>
              <w:t>En cualquier momento del mantenimiento y reparación, el Fiscal podrá ingresar a la sala de compresores con el fin de observar y controlar la realización del servicio, herramientas utilizadas y tratamiento al compresor de GNV.</w:t>
            </w:r>
          </w:p>
          <w:p w:rsidR="00C77D53" w:rsidRPr="002538B9" w:rsidRDefault="00C77D53" w:rsidP="00C246FB">
            <w:pPr>
              <w:numPr>
                <w:ilvl w:val="0"/>
                <w:numId w:val="38"/>
              </w:numPr>
              <w:autoSpaceDE w:val="0"/>
              <w:autoSpaceDN w:val="0"/>
              <w:adjustRightInd w:val="0"/>
              <w:jc w:val="both"/>
              <w:rPr>
                <w:rFonts w:asciiTheme="minorHAnsi" w:hAnsiTheme="minorHAnsi" w:cs="Calibri"/>
                <w:b/>
                <w:sz w:val="22"/>
                <w:szCs w:val="22"/>
              </w:rPr>
            </w:pPr>
            <w:r w:rsidRPr="002538B9">
              <w:rPr>
                <w:rFonts w:asciiTheme="minorHAnsi" w:hAnsiTheme="minorHAnsi" w:cs="Calibri"/>
                <w:sz w:val="22"/>
                <w:szCs w:val="22"/>
              </w:rPr>
              <w:t>Realizar el seguimiento y verificación del cumplimiento de la ORDEN DE SERVICIO.</w:t>
            </w:r>
          </w:p>
          <w:p w:rsidR="00C77D53" w:rsidRPr="00DA35CD" w:rsidRDefault="00C77D53" w:rsidP="00C246FB">
            <w:pPr>
              <w:numPr>
                <w:ilvl w:val="0"/>
                <w:numId w:val="38"/>
              </w:numPr>
              <w:autoSpaceDE w:val="0"/>
              <w:autoSpaceDN w:val="0"/>
              <w:adjustRightInd w:val="0"/>
              <w:jc w:val="both"/>
              <w:rPr>
                <w:rFonts w:asciiTheme="minorHAnsi" w:hAnsiTheme="minorHAnsi" w:cs="Calibri"/>
                <w:b/>
                <w:sz w:val="22"/>
                <w:szCs w:val="22"/>
              </w:rPr>
            </w:pPr>
            <w:r w:rsidRPr="002538B9">
              <w:rPr>
                <w:rFonts w:asciiTheme="minorHAnsi" w:hAnsiTheme="minorHAnsi" w:cs="Calibri"/>
                <w:sz w:val="22"/>
                <w:szCs w:val="22"/>
              </w:rPr>
              <w:t>Exigir y verificar que los repuestos cambiados sean devueltos a la empresa con los envases de los repuestos cambiados.</w:t>
            </w:r>
          </w:p>
          <w:p w:rsidR="00DA35CD" w:rsidRPr="002538B9" w:rsidRDefault="00DA35CD" w:rsidP="00DA35CD">
            <w:pPr>
              <w:autoSpaceDE w:val="0"/>
              <w:autoSpaceDN w:val="0"/>
              <w:adjustRightInd w:val="0"/>
              <w:ind w:left="720"/>
              <w:jc w:val="both"/>
              <w:rPr>
                <w:rFonts w:asciiTheme="minorHAnsi" w:hAnsiTheme="minorHAnsi" w:cs="Calibri"/>
                <w:b/>
                <w:sz w:val="22"/>
                <w:szCs w:val="22"/>
              </w:rPr>
            </w:pPr>
          </w:p>
        </w:tc>
      </w:tr>
      <w:tr w:rsidR="00C77D53" w:rsidRPr="002538B9" w:rsidTr="00C77D53">
        <w:trPr>
          <w:trHeight w:val="462"/>
        </w:trPr>
        <w:tc>
          <w:tcPr>
            <w:tcW w:w="9640" w:type="dxa"/>
            <w:tcBorders>
              <w:bottom w:val="single" w:sz="4" w:space="0" w:color="auto"/>
            </w:tcBorders>
            <w:shd w:val="clear" w:color="auto" w:fill="548DD4" w:themeFill="text2" w:themeFillTint="99"/>
            <w:vAlign w:val="center"/>
          </w:tcPr>
          <w:p w:rsidR="00C77D53" w:rsidRPr="002538B9" w:rsidRDefault="00C77D53" w:rsidP="00C77D53">
            <w:pPr>
              <w:spacing w:line="276" w:lineRule="auto"/>
              <w:contextualSpacing/>
              <w:rPr>
                <w:rFonts w:asciiTheme="minorHAnsi" w:hAnsiTheme="minorHAnsi" w:cs="Calibri"/>
                <w:b/>
                <w:sz w:val="22"/>
                <w:szCs w:val="22"/>
                <w:lang w:val="es-BO"/>
              </w:rPr>
            </w:pPr>
            <w:r w:rsidRPr="002538B9">
              <w:rPr>
                <w:rFonts w:asciiTheme="minorHAnsi" w:hAnsiTheme="minorHAnsi" w:cs="Calibri"/>
                <w:b/>
                <w:sz w:val="22"/>
                <w:szCs w:val="22"/>
                <w:lang w:val="es-BO"/>
              </w:rPr>
              <w:lastRenderedPageBreak/>
              <w:t>VALIDEZ DE LA OFERTA</w:t>
            </w:r>
          </w:p>
        </w:tc>
      </w:tr>
      <w:tr w:rsidR="00C77D53" w:rsidRPr="002538B9" w:rsidTr="00C77D53">
        <w:trPr>
          <w:trHeight w:val="462"/>
        </w:trPr>
        <w:tc>
          <w:tcPr>
            <w:tcW w:w="9640" w:type="dxa"/>
            <w:tcBorders>
              <w:bottom w:val="single" w:sz="4" w:space="0" w:color="auto"/>
            </w:tcBorders>
            <w:shd w:val="clear" w:color="auto" w:fill="FFFFFF"/>
            <w:vAlign w:val="center"/>
          </w:tcPr>
          <w:p w:rsidR="00C77D53" w:rsidRPr="002538B9" w:rsidRDefault="00C77D53" w:rsidP="00C77D53">
            <w:pPr>
              <w:autoSpaceDE w:val="0"/>
              <w:autoSpaceDN w:val="0"/>
              <w:adjustRightInd w:val="0"/>
              <w:jc w:val="both"/>
              <w:rPr>
                <w:rFonts w:asciiTheme="minorHAnsi" w:hAnsiTheme="minorHAnsi" w:cs="Calibri"/>
                <w:b/>
                <w:sz w:val="22"/>
                <w:szCs w:val="22"/>
              </w:rPr>
            </w:pPr>
            <w:r w:rsidRPr="002538B9">
              <w:rPr>
                <w:rFonts w:asciiTheme="minorHAnsi" w:hAnsiTheme="minorHAnsi" w:cs="Calibri"/>
                <w:sz w:val="22"/>
                <w:szCs w:val="22"/>
              </w:rPr>
              <w:t>La validez de la oferta será de Noventa (90) días calendario.</w:t>
            </w:r>
          </w:p>
        </w:tc>
      </w:tr>
      <w:tr w:rsidR="00C77D53" w:rsidRPr="002538B9" w:rsidTr="00C77D53">
        <w:trPr>
          <w:trHeight w:val="462"/>
        </w:trPr>
        <w:tc>
          <w:tcPr>
            <w:tcW w:w="9640" w:type="dxa"/>
            <w:tcBorders>
              <w:bottom w:val="single" w:sz="4" w:space="0" w:color="auto"/>
            </w:tcBorders>
            <w:shd w:val="clear" w:color="auto" w:fill="548DD4" w:themeFill="text2" w:themeFillTint="99"/>
            <w:vAlign w:val="center"/>
          </w:tcPr>
          <w:p w:rsidR="00C77D53" w:rsidRPr="002538B9" w:rsidRDefault="00C77D53" w:rsidP="00C77D53">
            <w:pPr>
              <w:spacing w:line="276" w:lineRule="auto"/>
              <w:contextualSpacing/>
              <w:rPr>
                <w:rFonts w:asciiTheme="minorHAnsi" w:hAnsiTheme="minorHAnsi" w:cs="Calibri"/>
                <w:b/>
                <w:sz w:val="22"/>
                <w:szCs w:val="22"/>
                <w:lang w:val="es-BO"/>
              </w:rPr>
            </w:pPr>
            <w:r w:rsidRPr="002538B9">
              <w:rPr>
                <w:rFonts w:asciiTheme="minorHAnsi" w:hAnsiTheme="minorHAnsi" w:cs="Calibri"/>
                <w:b/>
                <w:sz w:val="22"/>
                <w:szCs w:val="22"/>
                <w:lang w:val="es-BO"/>
              </w:rPr>
              <w:t>ANTICIPO</w:t>
            </w:r>
          </w:p>
        </w:tc>
      </w:tr>
      <w:tr w:rsidR="00C77D53" w:rsidRPr="002538B9" w:rsidTr="00C77D53">
        <w:trPr>
          <w:trHeight w:val="510"/>
        </w:trPr>
        <w:tc>
          <w:tcPr>
            <w:tcW w:w="9640" w:type="dxa"/>
            <w:tcBorders>
              <w:bottom w:val="single" w:sz="4" w:space="0" w:color="auto"/>
            </w:tcBorders>
            <w:shd w:val="clear" w:color="auto" w:fill="auto"/>
            <w:vAlign w:val="center"/>
          </w:tcPr>
          <w:p w:rsidR="00C77D53" w:rsidRPr="002538B9" w:rsidRDefault="00C77D53" w:rsidP="00C77D53">
            <w:pPr>
              <w:autoSpaceDE w:val="0"/>
              <w:autoSpaceDN w:val="0"/>
              <w:adjustRightInd w:val="0"/>
              <w:jc w:val="both"/>
              <w:rPr>
                <w:rFonts w:asciiTheme="minorHAnsi" w:hAnsiTheme="minorHAnsi" w:cs="Calibri"/>
                <w:bCs/>
                <w:sz w:val="22"/>
                <w:szCs w:val="22"/>
              </w:rPr>
            </w:pPr>
            <w:r w:rsidRPr="002538B9">
              <w:rPr>
                <w:rFonts w:asciiTheme="minorHAnsi" w:hAnsiTheme="minorHAnsi" w:cs="Calibri"/>
                <w:bCs/>
                <w:sz w:val="22"/>
                <w:szCs w:val="22"/>
              </w:rPr>
              <w:t>Se debe hacer notar que YPFB, no otorgará ningún tipo de anticipo para los servicios  solicitados.</w:t>
            </w:r>
          </w:p>
        </w:tc>
      </w:tr>
      <w:tr w:rsidR="00C77D53" w:rsidRPr="002538B9" w:rsidTr="00C77D53">
        <w:trPr>
          <w:trHeight w:val="356"/>
        </w:trPr>
        <w:tc>
          <w:tcPr>
            <w:tcW w:w="9640" w:type="dxa"/>
            <w:shd w:val="clear" w:color="auto" w:fill="548DD4" w:themeFill="text2" w:themeFillTint="99"/>
            <w:vAlign w:val="center"/>
          </w:tcPr>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b/>
                <w:sz w:val="22"/>
                <w:szCs w:val="22"/>
              </w:rPr>
              <w:t>PAGO DE IMPUESTOS</w:t>
            </w:r>
          </w:p>
        </w:tc>
      </w:tr>
      <w:tr w:rsidR="00C77D53" w:rsidRPr="002538B9" w:rsidTr="00C77D53">
        <w:trPr>
          <w:trHeight w:val="555"/>
        </w:trPr>
        <w:tc>
          <w:tcPr>
            <w:tcW w:w="9640" w:type="dxa"/>
            <w:shd w:val="clear" w:color="auto" w:fill="auto"/>
            <w:vAlign w:val="center"/>
          </w:tcPr>
          <w:p w:rsidR="00C77D53" w:rsidRPr="002538B9" w:rsidRDefault="00C77D53" w:rsidP="00C77D53">
            <w:pPr>
              <w:jc w:val="both"/>
              <w:rPr>
                <w:rFonts w:asciiTheme="minorHAnsi" w:hAnsiTheme="minorHAnsi"/>
                <w:sz w:val="22"/>
                <w:szCs w:val="22"/>
              </w:rPr>
            </w:pPr>
          </w:p>
          <w:p w:rsidR="00C77D53" w:rsidRDefault="00C77D53" w:rsidP="00C77D53">
            <w:pPr>
              <w:jc w:val="both"/>
              <w:rPr>
                <w:rFonts w:asciiTheme="minorHAnsi" w:hAnsiTheme="minorHAnsi"/>
                <w:sz w:val="22"/>
                <w:szCs w:val="22"/>
              </w:rPr>
            </w:pPr>
            <w:r w:rsidRPr="002538B9">
              <w:rPr>
                <w:rFonts w:asciiTheme="minorHAnsi" w:hAnsiTheme="minorHAnsi"/>
                <w:sz w:val="22"/>
                <w:szCs w:val="22"/>
              </w:rPr>
              <w:t>Los impuestos de ley están a cargo del proponente debiendo ser considerados en la propuesta económica, correspondiendo presentar la respectiva factura o nota fiscal a nombre de Yacimientos Petrolíferos Fiscales Bolivianos con NIT 1020269020.</w:t>
            </w:r>
          </w:p>
          <w:p w:rsidR="00DA35CD" w:rsidRPr="002538B9" w:rsidRDefault="00DA35CD" w:rsidP="00C77D53">
            <w:pPr>
              <w:jc w:val="both"/>
              <w:rPr>
                <w:rFonts w:asciiTheme="minorHAnsi" w:hAnsiTheme="minorHAnsi" w:cs="Calibri"/>
                <w:sz w:val="22"/>
                <w:szCs w:val="22"/>
              </w:rPr>
            </w:pPr>
          </w:p>
        </w:tc>
      </w:tr>
      <w:tr w:rsidR="00C77D53" w:rsidRPr="002538B9" w:rsidTr="00C77D5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autoSpaceDE w:val="0"/>
              <w:autoSpaceDN w:val="0"/>
              <w:adjustRightInd w:val="0"/>
              <w:jc w:val="both"/>
              <w:rPr>
                <w:rFonts w:asciiTheme="minorHAnsi" w:hAnsiTheme="minorHAnsi" w:cs="Calibri"/>
                <w:b/>
                <w:sz w:val="22"/>
                <w:szCs w:val="22"/>
              </w:rPr>
            </w:pPr>
            <w:r w:rsidRPr="002538B9">
              <w:rPr>
                <w:rFonts w:asciiTheme="minorHAnsi" w:hAnsiTheme="minorHAnsi" w:cs="Calibri"/>
                <w:b/>
                <w:sz w:val="22"/>
                <w:szCs w:val="22"/>
              </w:rPr>
              <w:t>GARANTIA TECNICA</w:t>
            </w:r>
          </w:p>
        </w:tc>
      </w:tr>
      <w:tr w:rsidR="00C77D53" w:rsidRPr="002538B9" w:rsidTr="00C77D5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7D53" w:rsidRPr="002538B9" w:rsidRDefault="00C77D53" w:rsidP="00C77D53">
            <w:pPr>
              <w:jc w:val="both"/>
              <w:rPr>
                <w:rFonts w:asciiTheme="minorHAnsi" w:hAnsiTheme="minorHAnsi" w:cs="Calibri"/>
                <w:b/>
                <w:bCs/>
                <w:sz w:val="22"/>
                <w:szCs w:val="22"/>
                <w:highlight w:val="yellow"/>
              </w:rPr>
            </w:pPr>
          </w:p>
          <w:p w:rsidR="00C77D53" w:rsidRPr="002538B9" w:rsidRDefault="00C77D53" w:rsidP="00C77D53">
            <w:pPr>
              <w:pStyle w:val="Default"/>
              <w:jc w:val="both"/>
              <w:rPr>
                <w:rFonts w:asciiTheme="minorHAnsi" w:hAnsiTheme="minorHAnsi"/>
                <w:sz w:val="22"/>
                <w:szCs w:val="22"/>
              </w:rPr>
            </w:pPr>
            <w:r w:rsidRPr="002538B9">
              <w:rPr>
                <w:rFonts w:asciiTheme="minorHAnsi" w:hAnsiTheme="minorHAnsi"/>
                <w:sz w:val="22"/>
                <w:szCs w:val="22"/>
              </w:rPr>
              <w:t>La empresa adjudicada, deberá Garantizar todos los trabajos realizados mediante la emisión de una Garantía Técnica, la misma debe contemplar un periodo de garantía de un (1) año por cualquier defecto, daño, mala instalación o cualquier observación identificada que se encuentre relacionada  al SERVICIO realizado.</w:t>
            </w:r>
          </w:p>
          <w:p w:rsidR="00C77D53" w:rsidRPr="002538B9" w:rsidRDefault="00C77D53" w:rsidP="00C77D53">
            <w:pPr>
              <w:jc w:val="both"/>
              <w:rPr>
                <w:rFonts w:asciiTheme="minorHAnsi" w:hAnsiTheme="minorHAnsi" w:cs="Calibri"/>
                <w:b/>
                <w:sz w:val="22"/>
                <w:szCs w:val="22"/>
                <w:highlight w:val="yellow"/>
              </w:rPr>
            </w:pPr>
          </w:p>
        </w:tc>
      </w:tr>
      <w:tr w:rsidR="00C77D53" w:rsidRPr="002538B9" w:rsidTr="00C77D5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autoSpaceDE w:val="0"/>
              <w:autoSpaceDN w:val="0"/>
              <w:adjustRightInd w:val="0"/>
              <w:jc w:val="both"/>
              <w:rPr>
                <w:rFonts w:asciiTheme="minorHAnsi" w:hAnsiTheme="minorHAnsi" w:cs="Calibri"/>
                <w:b/>
                <w:sz w:val="22"/>
                <w:szCs w:val="22"/>
              </w:rPr>
            </w:pPr>
            <w:r w:rsidRPr="002538B9">
              <w:rPr>
                <w:rFonts w:asciiTheme="minorHAnsi" w:hAnsiTheme="minorHAnsi" w:cs="Calibri"/>
                <w:b/>
                <w:sz w:val="22"/>
                <w:szCs w:val="22"/>
              </w:rPr>
              <w:t>INSPECCION Y PRUEBAS</w:t>
            </w:r>
          </w:p>
        </w:tc>
      </w:tr>
      <w:tr w:rsidR="00C77D53" w:rsidRPr="002538B9" w:rsidTr="00C77D5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7D53" w:rsidRPr="002538B9" w:rsidRDefault="00C77D53" w:rsidP="00C77D53">
            <w:pPr>
              <w:autoSpaceDE w:val="0"/>
              <w:autoSpaceDN w:val="0"/>
              <w:adjustRightInd w:val="0"/>
              <w:jc w:val="both"/>
              <w:rPr>
                <w:rFonts w:asciiTheme="minorHAnsi" w:hAnsiTheme="minorHAnsi" w:cs="Arial"/>
                <w:sz w:val="22"/>
                <w:szCs w:val="22"/>
              </w:rPr>
            </w:pPr>
          </w:p>
          <w:p w:rsidR="00C77D53" w:rsidRPr="002538B9" w:rsidRDefault="00C77D53" w:rsidP="00C77D53">
            <w:pPr>
              <w:autoSpaceDE w:val="0"/>
              <w:autoSpaceDN w:val="0"/>
              <w:adjustRightInd w:val="0"/>
              <w:jc w:val="both"/>
              <w:rPr>
                <w:rFonts w:asciiTheme="minorHAnsi" w:hAnsiTheme="minorHAnsi" w:cs="Calibri"/>
                <w:b/>
                <w:sz w:val="22"/>
                <w:szCs w:val="22"/>
              </w:rPr>
            </w:pPr>
            <w:r w:rsidRPr="002538B9">
              <w:rPr>
                <w:rFonts w:asciiTheme="minorHAnsi" w:hAnsiTheme="minorHAnsi" w:cs="Arial"/>
                <w:sz w:val="22"/>
                <w:szCs w:val="22"/>
              </w:rPr>
              <w:t>Al momento de entrega final del servicio realizado para la Distrito Comercial Oruro, el personal técnico solicitante de YPFB en forma conjunta con el personal técnico del proveedor realizara la verificación técnica correspondiente, a objeto de corroborar el adecuado y buen estado de funcionamiento del mismo.</w:t>
            </w:r>
          </w:p>
        </w:tc>
      </w:tr>
      <w:tr w:rsidR="00C77D53" w:rsidRPr="002538B9" w:rsidTr="00C77D5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autoSpaceDE w:val="0"/>
              <w:autoSpaceDN w:val="0"/>
              <w:adjustRightInd w:val="0"/>
              <w:jc w:val="both"/>
              <w:rPr>
                <w:rFonts w:asciiTheme="minorHAnsi" w:hAnsiTheme="minorHAnsi" w:cs="Calibri"/>
                <w:b/>
                <w:sz w:val="22"/>
                <w:szCs w:val="22"/>
              </w:rPr>
            </w:pPr>
            <w:r w:rsidRPr="002538B9">
              <w:rPr>
                <w:rFonts w:asciiTheme="minorHAnsi" w:hAnsiTheme="minorHAnsi" w:cs="Calibri"/>
                <w:b/>
                <w:sz w:val="22"/>
                <w:szCs w:val="22"/>
              </w:rPr>
              <w:t>MULTAS</w:t>
            </w:r>
          </w:p>
        </w:tc>
      </w:tr>
      <w:tr w:rsidR="00C77D53" w:rsidRPr="002538B9" w:rsidTr="00C77D53">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 xml:space="preserve">El incumplimiento al plazo señalado en el Contrato, se aplicará una multa del 1 % (uno por ciento) sobre el importe total de la adjudicación por cada día calendario de retraso. </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77D53">
            <w:pPr>
              <w:autoSpaceDE w:val="0"/>
              <w:autoSpaceDN w:val="0"/>
              <w:adjustRightInd w:val="0"/>
              <w:jc w:val="both"/>
              <w:rPr>
                <w:rFonts w:asciiTheme="minorHAnsi" w:hAnsiTheme="minorHAnsi" w:cs="Calibri"/>
                <w:b/>
                <w:sz w:val="22"/>
                <w:szCs w:val="22"/>
              </w:rPr>
            </w:pPr>
            <w:r w:rsidRPr="002538B9">
              <w:rPr>
                <w:rFonts w:asciiTheme="minorHAnsi" w:hAnsiTheme="minorHAnsi" w:cs="Calibri"/>
                <w:sz w:val="22"/>
                <w:szCs w:val="22"/>
              </w:rPr>
              <w:t>L</w:t>
            </w:r>
            <w:r w:rsidRPr="002538B9">
              <w:rPr>
                <w:rFonts w:asciiTheme="minorHAnsi" w:hAnsiTheme="minorHAnsi" w:cs="Arial"/>
                <w:sz w:val="22"/>
                <w:szCs w:val="22"/>
              </w:rPr>
              <w:t xml:space="preserve">a suma de las multas no podrá exceder en ningún caso el 20 % (veinte por ciento) del monto total de la Orden de Servicio, motivo por el cual se anulara la orden. </w:t>
            </w:r>
          </w:p>
        </w:tc>
      </w:tr>
    </w:tbl>
    <w:p w:rsidR="00C77D53" w:rsidRDefault="00C77D53" w:rsidP="00C77D53">
      <w:pPr>
        <w:pStyle w:val="Prrafodelista"/>
        <w:spacing w:after="13" w:line="276" w:lineRule="auto"/>
        <w:ind w:left="0"/>
        <w:contextualSpacing/>
        <w:jc w:val="both"/>
        <w:rPr>
          <w:rFonts w:asciiTheme="minorHAnsi" w:hAnsiTheme="minorHAnsi" w:cs="Calibri"/>
          <w:b/>
          <w:sz w:val="22"/>
          <w:szCs w:val="22"/>
        </w:rPr>
      </w:pPr>
    </w:p>
    <w:p w:rsidR="00602833" w:rsidRPr="002538B9" w:rsidRDefault="00602833" w:rsidP="00C77D53">
      <w:pPr>
        <w:pStyle w:val="Prrafodelista"/>
        <w:spacing w:after="13" w:line="276" w:lineRule="auto"/>
        <w:ind w:left="0"/>
        <w:contextualSpacing/>
        <w:jc w:val="both"/>
        <w:rPr>
          <w:rFonts w:asciiTheme="minorHAnsi" w:hAnsiTheme="minorHAnsi" w:cs="Calibr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7D53" w:rsidRPr="002538B9" w:rsidTr="00C77D5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autoSpaceDE w:val="0"/>
              <w:autoSpaceDN w:val="0"/>
              <w:adjustRightInd w:val="0"/>
              <w:jc w:val="center"/>
              <w:rPr>
                <w:rFonts w:asciiTheme="minorHAnsi" w:hAnsiTheme="minorHAnsi" w:cs="Calibri"/>
                <w:b/>
                <w:sz w:val="22"/>
                <w:szCs w:val="22"/>
              </w:rPr>
            </w:pPr>
            <w:r w:rsidRPr="002538B9">
              <w:rPr>
                <w:rFonts w:asciiTheme="minorHAnsi" w:hAnsiTheme="minorHAnsi" w:cs="Calibri"/>
                <w:b/>
                <w:sz w:val="22"/>
                <w:szCs w:val="22"/>
              </w:rPr>
              <w:lastRenderedPageBreak/>
              <w:t>VALIDACIONES</w:t>
            </w:r>
          </w:p>
        </w:tc>
      </w:tr>
      <w:tr w:rsidR="00C77D53" w:rsidRPr="002538B9" w:rsidTr="00C77D5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FFFFFF"/>
            <w:vAlign w:val="center"/>
          </w:tcPr>
          <w:p w:rsidR="00C77D53" w:rsidRPr="002538B9" w:rsidRDefault="00C77D53" w:rsidP="00C77D53">
            <w:pPr>
              <w:autoSpaceDE w:val="0"/>
              <w:autoSpaceDN w:val="0"/>
              <w:adjustRightInd w:val="0"/>
              <w:rPr>
                <w:rFonts w:asciiTheme="minorHAnsi" w:hAnsiTheme="minorHAnsi" w:cs="Calibri"/>
                <w:b/>
                <w:sz w:val="22"/>
                <w:szCs w:val="22"/>
              </w:rPr>
            </w:pPr>
            <w:r w:rsidRPr="002538B9">
              <w:rPr>
                <w:rFonts w:asciiTheme="minorHAnsi" w:hAnsiTheme="minorHAnsi" w:cs="Calibri"/>
                <w:b/>
                <w:sz w:val="22"/>
                <w:szCs w:val="22"/>
              </w:rPr>
              <w:t xml:space="preserve">ANEXO 1: </w:t>
            </w:r>
            <w:r w:rsidRPr="002538B9">
              <w:rPr>
                <w:rFonts w:asciiTheme="minorHAnsi" w:hAnsiTheme="minorHAnsi" w:cs="Calibri"/>
                <w:sz w:val="22"/>
                <w:szCs w:val="22"/>
              </w:rPr>
              <w:t>VALIDACIÓN DE SEGUROS</w:t>
            </w:r>
          </w:p>
          <w:p w:rsidR="00C77D53" w:rsidRPr="002538B9" w:rsidRDefault="00C77D53" w:rsidP="00C77D53">
            <w:pPr>
              <w:autoSpaceDE w:val="0"/>
              <w:autoSpaceDN w:val="0"/>
              <w:adjustRightInd w:val="0"/>
              <w:rPr>
                <w:rFonts w:asciiTheme="minorHAnsi" w:hAnsiTheme="minorHAnsi" w:cs="Calibri"/>
                <w:sz w:val="22"/>
                <w:szCs w:val="22"/>
              </w:rPr>
            </w:pPr>
            <w:r w:rsidRPr="002538B9">
              <w:rPr>
                <w:rFonts w:asciiTheme="minorHAnsi" w:hAnsiTheme="minorHAnsi" w:cs="Calibri"/>
                <w:b/>
                <w:sz w:val="22"/>
                <w:szCs w:val="22"/>
              </w:rPr>
              <w:t xml:space="preserve">ANEXO 2: </w:t>
            </w:r>
            <w:r w:rsidRPr="002538B9">
              <w:rPr>
                <w:rFonts w:asciiTheme="minorHAnsi" w:hAnsiTheme="minorHAnsi" w:cs="Calibri"/>
                <w:sz w:val="22"/>
                <w:szCs w:val="22"/>
              </w:rPr>
              <w:t>VALIDACIÓN DE TRIBUTOS Y FACTURACIÓN</w:t>
            </w:r>
          </w:p>
          <w:p w:rsidR="00C77D53" w:rsidRPr="002538B9" w:rsidRDefault="00C77D53" w:rsidP="00C77D53">
            <w:pPr>
              <w:autoSpaceDE w:val="0"/>
              <w:autoSpaceDN w:val="0"/>
              <w:adjustRightInd w:val="0"/>
              <w:rPr>
                <w:rFonts w:asciiTheme="minorHAnsi" w:hAnsiTheme="minorHAnsi" w:cs="Calibri"/>
                <w:b/>
                <w:sz w:val="22"/>
                <w:szCs w:val="22"/>
              </w:rPr>
            </w:pPr>
            <w:r w:rsidRPr="002538B9">
              <w:rPr>
                <w:rFonts w:asciiTheme="minorHAnsi" w:hAnsiTheme="minorHAnsi" w:cs="Calibri"/>
                <w:b/>
                <w:sz w:val="22"/>
                <w:szCs w:val="22"/>
              </w:rPr>
              <w:t xml:space="preserve">ANEXO 3: </w:t>
            </w:r>
            <w:r w:rsidRPr="002538B9">
              <w:rPr>
                <w:rFonts w:asciiTheme="minorHAnsi" w:hAnsiTheme="minorHAnsi" w:cs="Calibri"/>
                <w:sz w:val="22"/>
                <w:szCs w:val="22"/>
              </w:rPr>
              <w:t>VALIDACIÓN DE GARANTIAS FINANCIERAS</w:t>
            </w:r>
          </w:p>
        </w:tc>
      </w:tr>
    </w:tbl>
    <w:p w:rsidR="00C77D53" w:rsidRPr="002538B9" w:rsidRDefault="00C77D53" w:rsidP="00C77D53">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7D53" w:rsidRPr="002538B9" w:rsidTr="00C77D53">
        <w:trPr>
          <w:trHeight w:val="418"/>
        </w:trPr>
        <w:tc>
          <w:tcPr>
            <w:tcW w:w="932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autoSpaceDE w:val="0"/>
              <w:autoSpaceDN w:val="0"/>
              <w:adjustRightInd w:val="0"/>
              <w:jc w:val="center"/>
              <w:rPr>
                <w:rFonts w:asciiTheme="minorHAnsi" w:hAnsiTheme="minorHAnsi" w:cs="Calibri"/>
                <w:b/>
                <w:sz w:val="22"/>
                <w:szCs w:val="22"/>
              </w:rPr>
            </w:pPr>
            <w:r w:rsidRPr="002538B9">
              <w:rPr>
                <w:rFonts w:asciiTheme="minorHAnsi" w:hAnsiTheme="minorHAnsi" w:cs="Calibri"/>
                <w:b/>
                <w:sz w:val="22"/>
                <w:szCs w:val="22"/>
              </w:rPr>
              <w:t xml:space="preserve">ANEXO 1 </w:t>
            </w:r>
          </w:p>
          <w:p w:rsidR="00C77D53" w:rsidRPr="002538B9" w:rsidRDefault="00C77D53" w:rsidP="00C77D53">
            <w:pPr>
              <w:autoSpaceDE w:val="0"/>
              <w:autoSpaceDN w:val="0"/>
              <w:adjustRightInd w:val="0"/>
              <w:jc w:val="center"/>
              <w:rPr>
                <w:rFonts w:asciiTheme="minorHAnsi" w:hAnsiTheme="minorHAnsi" w:cs="Calibri"/>
                <w:b/>
                <w:sz w:val="22"/>
                <w:szCs w:val="22"/>
              </w:rPr>
            </w:pPr>
            <w:r w:rsidRPr="002538B9">
              <w:rPr>
                <w:rFonts w:asciiTheme="minorHAnsi" w:hAnsiTheme="minorHAnsi" w:cs="Calibri"/>
                <w:b/>
                <w:sz w:val="22"/>
                <w:szCs w:val="22"/>
              </w:rPr>
              <w:t>VALIDACIÓN DE SEGUROS</w:t>
            </w:r>
          </w:p>
        </w:tc>
      </w:tr>
      <w:tr w:rsidR="00C77D53" w:rsidRPr="002538B9" w:rsidTr="00C77D53">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rPr>
                <w:rFonts w:asciiTheme="minorHAnsi" w:hAnsiTheme="minorHAnsi" w:cs="Calibri"/>
                <w:sz w:val="22"/>
                <w:szCs w:val="22"/>
              </w:rPr>
            </w:pPr>
            <w:r w:rsidRPr="002538B9">
              <w:rPr>
                <w:rFonts w:asciiTheme="minorHAnsi" w:hAnsiTheme="minorHAnsi" w:cs="Calibri"/>
                <w:b/>
                <w:bCs/>
                <w:sz w:val="22"/>
                <w:szCs w:val="22"/>
              </w:rPr>
              <w:t>SEGUROS</w:t>
            </w:r>
          </w:p>
        </w:tc>
      </w:tr>
      <w:tr w:rsidR="00C77D53" w:rsidRPr="002538B9" w:rsidTr="00C77D53">
        <w:trPr>
          <w:trHeight w:val="409"/>
        </w:trPr>
        <w:tc>
          <w:tcPr>
            <w:tcW w:w="9322" w:type="dxa"/>
            <w:tcBorders>
              <w:top w:val="single" w:sz="4" w:space="0" w:color="auto"/>
              <w:left w:val="single" w:sz="4" w:space="0" w:color="auto"/>
              <w:bottom w:val="single" w:sz="4" w:space="0" w:color="auto"/>
              <w:right w:val="single" w:sz="4" w:space="0" w:color="auto"/>
            </w:tcBorders>
            <w:shd w:val="clear" w:color="auto" w:fill="auto"/>
          </w:tcPr>
          <w:p w:rsidR="00C77D53" w:rsidRPr="002538B9" w:rsidRDefault="00C77D53" w:rsidP="00C77D53">
            <w:pPr>
              <w:autoSpaceDE w:val="0"/>
              <w:autoSpaceDN w:val="0"/>
              <w:jc w:val="both"/>
              <w:rPr>
                <w:rFonts w:asciiTheme="minorHAnsi" w:hAnsiTheme="minorHAnsi" w:cs="Calibri"/>
                <w:sz w:val="22"/>
                <w:szCs w:val="22"/>
              </w:rPr>
            </w:pPr>
          </w:p>
          <w:p w:rsidR="00C77D53" w:rsidRPr="002538B9" w:rsidRDefault="00C77D53" w:rsidP="00C246FB">
            <w:pPr>
              <w:numPr>
                <w:ilvl w:val="0"/>
                <w:numId w:val="43"/>
              </w:numPr>
              <w:autoSpaceDE w:val="0"/>
              <w:autoSpaceDN w:val="0"/>
              <w:jc w:val="both"/>
              <w:rPr>
                <w:rFonts w:asciiTheme="minorHAnsi" w:hAnsiTheme="minorHAnsi"/>
                <w:bCs/>
                <w:iCs/>
                <w:sz w:val="22"/>
                <w:szCs w:val="22"/>
                <w:lang w:val="es-BO"/>
              </w:rPr>
            </w:pPr>
            <w:r w:rsidRPr="002538B9">
              <w:rPr>
                <w:rFonts w:asciiTheme="minorHAnsi" w:hAnsiTheme="minorHAnsi"/>
                <w:b/>
                <w:bCs/>
                <w:iCs/>
                <w:sz w:val="22"/>
                <w:szCs w:val="22"/>
              </w:rPr>
              <w:t>CLAUSULA DE SEGUROS</w:t>
            </w:r>
            <w:r w:rsidRPr="002538B9">
              <w:rPr>
                <w:rFonts w:asciiTheme="minorHAnsi" w:hAnsiTheme="minorHAnsi"/>
                <w:bCs/>
                <w:iCs/>
                <w:sz w:val="22"/>
                <w:szCs w:val="22"/>
              </w:rPr>
              <w:t xml:space="preserve"> </w:t>
            </w:r>
          </w:p>
          <w:p w:rsidR="00C77D53" w:rsidRPr="002538B9" w:rsidRDefault="00C77D53" w:rsidP="00C77D53">
            <w:pPr>
              <w:pStyle w:val="Default"/>
              <w:jc w:val="both"/>
              <w:rPr>
                <w:rFonts w:asciiTheme="minorHAnsi" w:hAnsiTheme="minorHAnsi"/>
                <w:iCs/>
                <w:color w:val="auto"/>
                <w:sz w:val="22"/>
                <w:szCs w:val="22"/>
              </w:rPr>
            </w:pPr>
          </w:p>
          <w:p w:rsidR="00C77D53" w:rsidRPr="002538B9" w:rsidRDefault="00C77D53" w:rsidP="00C77D53">
            <w:pPr>
              <w:pStyle w:val="Default"/>
              <w:jc w:val="both"/>
              <w:rPr>
                <w:rFonts w:asciiTheme="minorHAnsi" w:eastAsia="Calibri" w:hAnsiTheme="minorHAnsi"/>
                <w:iCs/>
                <w:color w:val="auto"/>
                <w:sz w:val="22"/>
                <w:szCs w:val="22"/>
              </w:rPr>
            </w:pPr>
            <w:r w:rsidRPr="002538B9">
              <w:rPr>
                <w:rFonts w:asciiTheme="minorHAnsi" w:hAnsiTheme="minorHAnsi"/>
                <w:iCs/>
                <w:color w:val="auto"/>
                <w:sz w:val="22"/>
                <w:szCs w:val="22"/>
              </w:rPr>
              <w:t>La empresa adjudicada, deberá presentar y mantener vigente de forma ininterrumpida durante la vigencia del contrato  las Pólizas de Seguros especificadas a continuación:</w:t>
            </w:r>
          </w:p>
          <w:p w:rsidR="00C77D53" w:rsidRPr="002538B9" w:rsidRDefault="00C77D53" w:rsidP="00C77D53">
            <w:pPr>
              <w:pStyle w:val="Default"/>
              <w:rPr>
                <w:rFonts w:asciiTheme="minorHAnsi" w:hAnsiTheme="minorHAnsi"/>
                <w:color w:val="auto"/>
                <w:sz w:val="22"/>
                <w:szCs w:val="22"/>
              </w:rPr>
            </w:pPr>
          </w:p>
          <w:p w:rsidR="00C77D53" w:rsidRPr="002538B9" w:rsidRDefault="00C77D53" w:rsidP="00C246FB">
            <w:pPr>
              <w:numPr>
                <w:ilvl w:val="0"/>
                <w:numId w:val="41"/>
              </w:numPr>
              <w:autoSpaceDN w:val="0"/>
              <w:jc w:val="both"/>
              <w:rPr>
                <w:rFonts w:asciiTheme="minorHAnsi" w:hAnsiTheme="minorHAnsi"/>
                <w:b/>
                <w:iCs/>
                <w:sz w:val="22"/>
                <w:szCs w:val="22"/>
              </w:rPr>
            </w:pPr>
            <w:r w:rsidRPr="002538B9">
              <w:rPr>
                <w:rFonts w:asciiTheme="minorHAnsi" w:hAnsiTheme="minorHAnsi"/>
                <w:b/>
                <w:bCs/>
                <w:iCs/>
                <w:sz w:val="22"/>
                <w:szCs w:val="22"/>
              </w:rPr>
              <w:t xml:space="preserve">SEGURO DE RESPONSABILIDAD CIVIL </w:t>
            </w:r>
          </w:p>
          <w:p w:rsidR="00C77D53" w:rsidRPr="002538B9" w:rsidRDefault="00C77D53" w:rsidP="00C77D53">
            <w:pPr>
              <w:ind w:left="708"/>
              <w:jc w:val="both"/>
              <w:rPr>
                <w:rFonts w:asciiTheme="minorHAnsi" w:hAnsiTheme="minorHAnsi"/>
                <w:iCs/>
                <w:sz w:val="22"/>
                <w:szCs w:val="22"/>
              </w:rPr>
            </w:pPr>
            <w:r w:rsidRPr="002538B9">
              <w:rPr>
                <w:rFonts w:asciiTheme="minorHAnsi" w:hAnsiTheme="minorHAnsi"/>
                <w:iCs/>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w:t>
            </w:r>
            <w:r w:rsidRPr="002538B9">
              <w:rPr>
                <w:rFonts w:asciiTheme="minorHAnsi" w:hAnsiTheme="minorHAnsi"/>
                <w:bCs/>
                <w:iCs/>
                <w:sz w:val="22"/>
                <w:szCs w:val="22"/>
              </w:rPr>
              <w:t>En esta póliza YPFB deberá figurar como un tercero.</w:t>
            </w:r>
          </w:p>
          <w:p w:rsidR="00C77D53" w:rsidRPr="002538B9" w:rsidRDefault="00C77D53" w:rsidP="00C77D53">
            <w:pPr>
              <w:ind w:left="720"/>
              <w:jc w:val="both"/>
              <w:rPr>
                <w:rFonts w:asciiTheme="minorHAnsi" w:hAnsiTheme="minorHAnsi"/>
                <w:iCs/>
                <w:sz w:val="22"/>
                <w:szCs w:val="22"/>
              </w:rPr>
            </w:pPr>
          </w:p>
          <w:p w:rsidR="00C77D53" w:rsidRPr="002538B9" w:rsidRDefault="00C77D53" w:rsidP="00C77D53">
            <w:pPr>
              <w:ind w:left="708"/>
              <w:jc w:val="both"/>
              <w:rPr>
                <w:rFonts w:asciiTheme="minorHAnsi" w:hAnsiTheme="minorHAnsi"/>
                <w:iCs/>
                <w:sz w:val="22"/>
                <w:szCs w:val="22"/>
              </w:rPr>
            </w:pPr>
            <w:r w:rsidRPr="002538B9">
              <w:rPr>
                <w:rFonts w:asciiTheme="minorHAnsi" w:hAnsiTheme="minorHAnsi"/>
                <w:iCs/>
                <w:sz w:val="22"/>
                <w:szCs w:val="22"/>
              </w:rPr>
              <w:t>El límite de indemnización por evento y/o reclamos deberá ser por $</w:t>
            </w:r>
            <w:proofErr w:type="spellStart"/>
            <w:r w:rsidRPr="002538B9">
              <w:rPr>
                <w:rFonts w:asciiTheme="minorHAnsi" w:hAnsiTheme="minorHAnsi"/>
                <w:iCs/>
                <w:sz w:val="22"/>
                <w:szCs w:val="22"/>
              </w:rPr>
              <w:t>us</w:t>
            </w:r>
            <w:proofErr w:type="spellEnd"/>
            <w:r w:rsidRPr="002538B9">
              <w:rPr>
                <w:rFonts w:asciiTheme="minorHAnsi" w:hAnsiTheme="minorHAnsi"/>
                <w:iCs/>
                <w:sz w:val="22"/>
                <w:szCs w:val="22"/>
              </w:rPr>
              <w:t>. 10.000.-</w:t>
            </w:r>
          </w:p>
          <w:p w:rsidR="00C77D53" w:rsidRPr="002538B9" w:rsidRDefault="00C77D53" w:rsidP="00C77D53">
            <w:pPr>
              <w:ind w:left="720"/>
              <w:jc w:val="both"/>
              <w:rPr>
                <w:rFonts w:asciiTheme="minorHAnsi" w:hAnsiTheme="minorHAnsi"/>
                <w:bCs/>
                <w:iCs/>
                <w:sz w:val="22"/>
                <w:szCs w:val="22"/>
              </w:rPr>
            </w:pPr>
          </w:p>
          <w:p w:rsidR="00C77D53" w:rsidRPr="002538B9" w:rsidRDefault="00C77D53" w:rsidP="00C246FB">
            <w:pPr>
              <w:numPr>
                <w:ilvl w:val="0"/>
                <w:numId w:val="41"/>
              </w:numPr>
              <w:autoSpaceDN w:val="0"/>
              <w:jc w:val="both"/>
              <w:rPr>
                <w:rFonts w:asciiTheme="minorHAnsi" w:hAnsiTheme="minorHAnsi"/>
                <w:iCs/>
                <w:sz w:val="22"/>
                <w:szCs w:val="22"/>
              </w:rPr>
            </w:pPr>
            <w:r w:rsidRPr="002538B9">
              <w:rPr>
                <w:rFonts w:asciiTheme="minorHAnsi" w:hAnsiTheme="minorHAnsi"/>
                <w:b/>
                <w:bCs/>
                <w:iCs/>
                <w:sz w:val="22"/>
                <w:szCs w:val="22"/>
              </w:rPr>
              <w:t>PÓLIZA DE ACCIDENTES PERSONALES</w:t>
            </w:r>
            <w:r w:rsidRPr="002538B9">
              <w:rPr>
                <w:rFonts w:asciiTheme="minorHAnsi" w:hAnsiTheme="minorHAnsi"/>
                <w:bCs/>
                <w:iCs/>
                <w:sz w:val="22"/>
                <w:szCs w:val="22"/>
              </w:rPr>
              <w:t>.</w:t>
            </w:r>
            <w:r w:rsidRPr="002538B9">
              <w:rPr>
                <w:rFonts w:asciiTheme="minorHAnsi" w:hAnsiTheme="minorHAnsi"/>
                <w:iCs/>
                <w:sz w:val="22"/>
                <w:szCs w:val="22"/>
              </w:rPr>
              <w:t xml:space="preserve"> </w:t>
            </w:r>
          </w:p>
          <w:p w:rsidR="00C77D53" w:rsidRPr="002538B9" w:rsidRDefault="00C77D53" w:rsidP="00C77D53">
            <w:pPr>
              <w:pStyle w:val="Prrafodelista"/>
              <w:jc w:val="both"/>
              <w:rPr>
                <w:rFonts w:asciiTheme="minorHAnsi" w:hAnsiTheme="minorHAnsi"/>
                <w:iCs/>
                <w:sz w:val="22"/>
                <w:szCs w:val="22"/>
              </w:rPr>
            </w:pPr>
            <w:r w:rsidRPr="002538B9">
              <w:rPr>
                <w:rFonts w:asciiTheme="minorHAnsi" w:hAnsiTheme="minorHAnsi"/>
                <w:iCs/>
                <w:sz w:val="22"/>
                <w:szCs w:val="22"/>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C77D53" w:rsidRPr="002538B9" w:rsidRDefault="00C77D53" w:rsidP="00C77D53">
            <w:pPr>
              <w:ind w:left="720"/>
              <w:jc w:val="both"/>
              <w:rPr>
                <w:rFonts w:asciiTheme="minorHAnsi" w:hAnsiTheme="minorHAnsi"/>
                <w:iCs/>
                <w:sz w:val="22"/>
                <w:szCs w:val="22"/>
              </w:rPr>
            </w:pPr>
          </w:p>
          <w:p w:rsidR="00C77D53" w:rsidRPr="002538B9" w:rsidRDefault="00C77D53" w:rsidP="00C246FB">
            <w:pPr>
              <w:numPr>
                <w:ilvl w:val="0"/>
                <w:numId w:val="43"/>
              </w:numPr>
              <w:autoSpaceDE w:val="0"/>
              <w:autoSpaceDN w:val="0"/>
              <w:jc w:val="both"/>
              <w:rPr>
                <w:rFonts w:asciiTheme="minorHAnsi" w:hAnsiTheme="minorHAnsi"/>
                <w:b/>
                <w:bCs/>
                <w:iCs/>
                <w:sz w:val="22"/>
                <w:szCs w:val="22"/>
              </w:rPr>
            </w:pPr>
            <w:r w:rsidRPr="002538B9">
              <w:rPr>
                <w:rFonts w:asciiTheme="minorHAnsi" w:hAnsiTheme="minorHAnsi"/>
                <w:b/>
                <w:bCs/>
                <w:iCs/>
                <w:sz w:val="22"/>
                <w:szCs w:val="22"/>
              </w:rPr>
              <w:t>CONDICIONES ADICIONALES</w:t>
            </w:r>
          </w:p>
          <w:p w:rsidR="00C77D53" w:rsidRPr="002538B9" w:rsidRDefault="00C77D53" w:rsidP="00C77D53">
            <w:pPr>
              <w:jc w:val="both"/>
              <w:rPr>
                <w:rFonts w:asciiTheme="minorHAnsi" w:eastAsia="Calibri" w:hAnsiTheme="minorHAnsi"/>
                <w:bCs/>
                <w:iCs/>
                <w:sz w:val="22"/>
                <w:szCs w:val="22"/>
              </w:rPr>
            </w:pPr>
          </w:p>
          <w:p w:rsidR="00C77D53" w:rsidRPr="002538B9" w:rsidRDefault="00C77D53" w:rsidP="00C246FB">
            <w:pPr>
              <w:numPr>
                <w:ilvl w:val="0"/>
                <w:numId w:val="42"/>
              </w:numPr>
              <w:autoSpaceDE w:val="0"/>
              <w:autoSpaceDN w:val="0"/>
              <w:jc w:val="both"/>
              <w:rPr>
                <w:rFonts w:asciiTheme="minorHAnsi" w:hAnsiTheme="minorHAnsi"/>
                <w:iCs/>
                <w:sz w:val="22"/>
                <w:szCs w:val="22"/>
              </w:rPr>
            </w:pPr>
            <w:r w:rsidRPr="002538B9">
              <w:rPr>
                <w:rFonts w:asciiTheme="minorHAnsi" w:hAnsiTheme="minorHAnsi"/>
                <w:iCs/>
                <w:sz w:val="22"/>
                <w:szCs w:val="22"/>
              </w:rPr>
              <w:t xml:space="preserve">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C77D53" w:rsidRPr="002538B9" w:rsidRDefault="00C77D53" w:rsidP="00C77D53">
            <w:pPr>
              <w:ind w:left="720"/>
              <w:jc w:val="both"/>
              <w:rPr>
                <w:rFonts w:asciiTheme="minorHAnsi" w:eastAsia="Calibri" w:hAnsiTheme="minorHAnsi"/>
                <w:iCs/>
                <w:sz w:val="22"/>
                <w:szCs w:val="22"/>
              </w:rPr>
            </w:pPr>
          </w:p>
          <w:p w:rsidR="00C77D53" w:rsidRPr="002538B9" w:rsidRDefault="00C77D53" w:rsidP="00C246FB">
            <w:pPr>
              <w:numPr>
                <w:ilvl w:val="0"/>
                <w:numId w:val="42"/>
              </w:numPr>
              <w:autoSpaceDE w:val="0"/>
              <w:autoSpaceDN w:val="0"/>
              <w:jc w:val="both"/>
              <w:rPr>
                <w:rFonts w:asciiTheme="minorHAnsi" w:hAnsiTheme="minorHAnsi" w:cs="Calibri"/>
                <w:b/>
                <w:i/>
                <w:color w:val="000000"/>
                <w:sz w:val="22"/>
                <w:szCs w:val="22"/>
              </w:rPr>
            </w:pPr>
            <w:r w:rsidRPr="002538B9">
              <w:rPr>
                <w:rFonts w:asciiTheme="minorHAnsi" w:hAnsiTheme="minorHAnsi"/>
                <w:iCs/>
                <w:sz w:val="22"/>
                <w:szCs w:val="22"/>
              </w:rPr>
              <w:t>El adjudicado (a), deberá entregar una copia de la citada póliza a YPFB antes de la suscripción del contrato.</w:t>
            </w:r>
          </w:p>
        </w:tc>
      </w:tr>
    </w:tbl>
    <w:p w:rsidR="00C77D53" w:rsidRDefault="00C77D53" w:rsidP="00C77D53">
      <w:pPr>
        <w:pStyle w:val="Prrafodelista"/>
        <w:ind w:left="0"/>
        <w:contextualSpacing/>
        <w:jc w:val="both"/>
        <w:rPr>
          <w:rFonts w:asciiTheme="minorHAnsi" w:hAnsiTheme="minorHAnsi" w:cs="Calibri"/>
          <w:b/>
          <w:bCs/>
          <w:sz w:val="22"/>
          <w:szCs w:val="22"/>
          <w:lang w:val="es-BO" w:eastAsia="es-BO"/>
        </w:rPr>
      </w:pPr>
    </w:p>
    <w:p w:rsidR="00602833" w:rsidRDefault="00602833" w:rsidP="00C77D53">
      <w:pPr>
        <w:pStyle w:val="Prrafodelista"/>
        <w:ind w:left="0"/>
        <w:contextualSpacing/>
        <w:jc w:val="both"/>
        <w:rPr>
          <w:rFonts w:asciiTheme="minorHAnsi" w:hAnsiTheme="minorHAnsi" w:cs="Calibri"/>
          <w:b/>
          <w:bCs/>
          <w:sz w:val="22"/>
          <w:szCs w:val="22"/>
          <w:lang w:val="es-BO" w:eastAsia="es-BO"/>
        </w:rPr>
      </w:pPr>
    </w:p>
    <w:p w:rsidR="00602833" w:rsidRDefault="00602833" w:rsidP="00C77D53">
      <w:pPr>
        <w:pStyle w:val="Prrafodelista"/>
        <w:ind w:left="0"/>
        <w:contextualSpacing/>
        <w:jc w:val="both"/>
        <w:rPr>
          <w:rFonts w:asciiTheme="minorHAnsi" w:hAnsiTheme="minorHAnsi" w:cs="Calibri"/>
          <w:b/>
          <w:bCs/>
          <w:sz w:val="22"/>
          <w:szCs w:val="22"/>
          <w:lang w:val="es-BO" w:eastAsia="es-BO"/>
        </w:rPr>
      </w:pPr>
    </w:p>
    <w:p w:rsidR="00602833" w:rsidRPr="002538B9" w:rsidRDefault="00602833" w:rsidP="00C77D53">
      <w:pPr>
        <w:pStyle w:val="Prrafodelista"/>
        <w:ind w:left="0"/>
        <w:contextualSpacing/>
        <w:jc w:val="both"/>
        <w:rPr>
          <w:rFonts w:asciiTheme="minorHAnsi" w:hAnsiTheme="minorHAnsi" w:cs="Calibr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jc w:val="center"/>
              <w:rPr>
                <w:rFonts w:asciiTheme="minorHAnsi" w:hAnsiTheme="minorHAnsi" w:cs="Calibri"/>
                <w:b/>
                <w:bCs/>
                <w:sz w:val="22"/>
                <w:szCs w:val="22"/>
              </w:rPr>
            </w:pPr>
            <w:r w:rsidRPr="002538B9">
              <w:rPr>
                <w:rFonts w:asciiTheme="minorHAnsi" w:hAnsiTheme="minorHAnsi" w:cs="Calibri"/>
                <w:b/>
                <w:bCs/>
                <w:sz w:val="22"/>
                <w:szCs w:val="22"/>
              </w:rPr>
              <w:lastRenderedPageBreak/>
              <w:t>ANEXO 3</w:t>
            </w:r>
          </w:p>
          <w:p w:rsidR="00C77D53" w:rsidRPr="002538B9" w:rsidRDefault="00C77D53" w:rsidP="00C77D53">
            <w:pPr>
              <w:autoSpaceDE w:val="0"/>
              <w:autoSpaceDN w:val="0"/>
              <w:adjustRightInd w:val="0"/>
              <w:jc w:val="center"/>
              <w:rPr>
                <w:rFonts w:asciiTheme="minorHAnsi" w:hAnsiTheme="minorHAnsi" w:cs="Calibri"/>
                <w:sz w:val="22"/>
                <w:szCs w:val="22"/>
              </w:rPr>
            </w:pPr>
            <w:r w:rsidRPr="002538B9">
              <w:rPr>
                <w:rFonts w:asciiTheme="minorHAnsi" w:hAnsiTheme="minorHAnsi" w:cs="Calibri"/>
                <w:b/>
                <w:bCs/>
                <w:sz w:val="22"/>
                <w:szCs w:val="22"/>
              </w:rPr>
              <w:t>VALIDACIÓN DE TRIBUTOS Y FACTURACIÓN</w:t>
            </w:r>
          </w:p>
        </w:tc>
      </w:tr>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autoSpaceDE w:val="0"/>
              <w:autoSpaceDN w:val="0"/>
              <w:adjustRightInd w:val="0"/>
              <w:jc w:val="both"/>
              <w:rPr>
                <w:rFonts w:asciiTheme="minorHAnsi" w:hAnsiTheme="minorHAnsi" w:cs="Calibri"/>
                <w:b/>
                <w:color w:val="000000"/>
                <w:sz w:val="22"/>
                <w:szCs w:val="22"/>
              </w:rPr>
            </w:pPr>
            <w:r w:rsidRPr="002538B9">
              <w:rPr>
                <w:rFonts w:asciiTheme="minorHAnsi" w:hAnsiTheme="minorHAnsi" w:cs="Calibri"/>
                <w:b/>
                <w:sz w:val="22"/>
                <w:szCs w:val="22"/>
              </w:rPr>
              <w:t>TRIBUTOS</w:t>
            </w:r>
          </w:p>
        </w:tc>
      </w:tr>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77D53" w:rsidRPr="002538B9" w:rsidRDefault="00C77D53" w:rsidP="00C77D53">
            <w:pPr>
              <w:jc w:val="both"/>
              <w:rPr>
                <w:rFonts w:asciiTheme="minorHAnsi" w:hAnsiTheme="minorHAnsi" w:cs="Calibri"/>
                <w:color w:val="000000"/>
                <w:sz w:val="22"/>
                <w:szCs w:val="22"/>
                <w:lang w:val="es-BO"/>
              </w:rPr>
            </w:pPr>
            <w:r w:rsidRPr="002538B9">
              <w:rPr>
                <w:rFonts w:asciiTheme="minorHAnsi" w:hAnsiTheme="minorHAnsi"/>
                <w:color w:val="000000"/>
                <w:sz w:val="22"/>
                <w:szCs w:val="22"/>
              </w:rPr>
              <w:t>El adjudicado declara que todos los tributos vigentes a la fecha y que puedan originarse directa o indirectamente en aplicación del contrato, son de su responsabilidad, no correspondiendo ningún reclamo posterior.</w:t>
            </w:r>
          </w:p>
        </w:tc>
      </w:tr>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autoSpaceDE w:val="0"/>
              <w:autoSpaceDN w:val="0"/>
              <w:adjustRightInd w:val="0"/>
              <w:jc w:val="both"/>
              <w:rPr>
                <w:rFonts w:asciiTheme="minorHAnsi" w:hAnsiTheme="minorHAnsi" w:cs="Calibri"/>
                <w:b/>
                <w:sz w:val="22"/>
                <w:szCs w:val="22"/>
              </w:rPr>
            </w:pPr>
            <w:r w:rsidRPr="002538B9">
              <w:rPr>
                <w:rFonts w:asciiTheme="minorHAnsi" w:hAnsiTheme="minorHAnsi" w:cs="Calibri"/>
                <w:b/>
                <w:sz w:val="22"/>
                <w:szCs w:val="22"/>
              </w:rPr>
              <w:t>FACTURACIÓN</w:t>
            </w:r>
          </w:p>
        </w:tc>
      </w:tr>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77D53" w:rsidRPr="002538B9" w:rsidRDefault="00C77D53" w:rsidP="00C77D53">
            <w:pPr>
              <w:jc w:val="both"/>
              <w:rPr>
                <w:rFonts w:asciiTheme="minorHAnsi" w:hAnsiTheme="minorHAnsi" w:cs="Calibri"/>
                <w:color w:val="000000"/>
                <w:sz w:val="22"/>
                <w:szCs w:val="22"/>
              </w:rPr>
            </w:pPr>
            <w:r w:rsidRPr="002538B9">
              <w:rPr>
                <w:rFonts w:asciiTheme="minorHAnsi" w:hAnsiTheme="minorHAnsi" w:cs="Calibri"/>
                <w:color w:val="000000"/>
                <w:sz w:val="22"/>
                <w:szCs w:val="22"/>
              </w:rPr>
              <w:t xml:space="preserve">La factura debe ser emitida de acuerdo a normativa vigente a nombre de Yacimientos Petrolíferos Fiscales Bolivianos consignando el Número de Identificación Tributaria (NIT) 1020269020. </w:t>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p>
          <w:p w:rsidR="00C77D53" w:rsidRPr="002538B9" w:rsidRDefault="00C77D53" w:rsidP="00C77D53">
            <w:pPr>
              <w:jc w:val="both"/>
              <w:rPr>
                <w:rFonts w:asciiTheme="minorHAnsi" w:hAnsiTheme="minorHAnsi" w:cs="Calibri"/>
                <w:color w:val="000000"/>
                <w:sz w:val="22"/>
                <w:szCs w:val="22"/>
              </w:rPr>
            </w:pPr>
            <w:r w:rsidRPr="002538B9">
              <w:rPr>
                <w:rFonts w:asciiTheme="minorHAnsi" w:hAnsiTheme="minorHAnsi" w:cs="Calibri"/>
                <w:color w:val="000000"/>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C77D53" w:rsidRPr="002538B9" w:rsidRDefault="00C77D53" w:rsidP="00C77D53">
            <w:pPr>
              <w:jc w:val="both"/>
              <w:rPr>
                <w:rFonts w:asciiTheme="minorHAnsi" w:hAnsiTheme="minorHAnsi" w:cs="Calibri"/>
                <w:color w:val="000000"/>
                <w:sz w:val="22"/>
                <w:szCs w:val="22"/>
              </w:rPr>
            </w:pP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p>
          <w:p w:rsidR="00C77D53" w:rsidRPr="002538B9" w:rsidRDefault="00C77D53" w:rsidP="00C77D53">
            <w:pPr>
              <w:jc w:val="both"/>
              <w:rPr>
                <w:rFonts w:asciiTheme="minorHAnsi" w:hAnsiTheme="minorHAnsi" w:cs="Calibri"/>
                <w:color w:val="000000"/>
                <w:sz w:val="22"/>
                <w:szCs w:val="22"/>
              </w:rPr>
            </w:pPr>
            <w:r w:rsidRPr="002538B9">
              <w:rPr>
                <w:rFonts w:asciiTheme="minorHAnsi" w:hAnsiTheme="minorHAnsi" w:cs="Calibri"/>
                <w:color w:val="000000"/>
                <w:sz w:val="22"/>
                <w:szCs w:val="22"/>
              </w:rPr>
              <w:t>El proponente adjudicado (persona natural o jurídica o sociedad accidentada) deberá(n) presentar el reporte Consulta de Padrón en original emitido por el Servicio de Impuestos Nacionales.</w:t>
            </w:r>
          </w:p>
          <w:p w:rsidR="00C77D53" w:rsidRPr="002538B9" w:rsidRDefault="00C77D53" w:rsidP="00C77D53">
            <w:pPr>
              <w:jc w:val="both"/>
              <w:rPr>
                <w:rFonts w:asciiTheme="minorHAnsi" w:hAnsiTheme="minorHAnsi" w:cs="Calibri"/>
                <w:sz w:val="22"/>
                <w:szCs w:val="22"/>
              </w:rPr>
            </w:pP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r w:rsidRPr="002538B9">
              <w:rPr>
                <w:rFonts w:asciiTheme="minorHAnsi" w:hAnsiTheme="minorHAnsi" w:cs="Calibri"/>
                <w:color w:val="000000"/>
                <w:sz w:val="22"/>
                <w:szCs w:val="22"/>
              </w:rPr>
              <w:tab/>
            </w:r>
          </w:p>
        </w:tc>
      </w:tr>
    </w:tbl>
    <w:p w:rsidR="00C77D53" w:rsidRPr="002538B9" w:rsidRDefault="00C77D53" w:rsidP="00C77D53">
      <w:pPr>
        <w:pStyle w:val="Prrafodelista"/>
        <w:ind w:left="0"/>
        <w:contextualSpacing/>
        <w:jc w:val="both"/>
        <w:rPr>
          <w:rFonts w:asciiTheme="minorHAnsi" w:hAnsiTheme="minorHAnsi" w:cs="Calibr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pStyle w:val="Prrafodelista"/>
              <w:jc w:val="center"/>
              <w:rPr>
                <w:rFonts w:asciiTheme="minorHAnsi" w:hAnsiTheme="minorHAnsi" w:cs="Calibri"/>
                <w:b/>
                <w:sz w:val="22"/>
                <w:szCs w:val="22"/>
                <w:lang w:val="es-ES_tradnl"/>
              </w:rPr>
            </w:pPr>
            <w:r w:rsidRPr="002538B9">
              <w:rPr>
                <w:rFonts w:asciiTheme="minorHAnsi" w:hAnsiTheme="minorHAnsi" w:cs="Calibri"/>
                <w:b/>
                <w:sz w:val="22"/>
                <w:szCs w:val="22"/>
                <w:lang w:val="es-ES_tradnl"/>
              </w:rPr>
              <w:t>ANEXO 4</w:t>
            </w:r>
          </w:p>
          <w:p w:rsidR="00C77D53" w:rsidRPr="002538B9" w:rsidRDefault="00C77D53" w:rsidP="00C77D53">
            <w:pPr>
              <w:jc w:val="center"/>
              <w:rPr>
                <w:rFonts w:asciiTheme="minorHAnsi" w:hAnsiTheme="minorHAnsi" w:cs="Calibri"/>
                <w:sz w:val="22"/>
                <w:szCs w:val="22"/>
              </w:rPr>
            </w:pPr>
            <w:r w:rsidRPr="002538B9">
              <w:rPr>
                <w:rFonts w:asciiTheme="minorHAnsi" w:hAnsiTheme="minorHAnsi" w:cs="Calibri"/>
                <w:b/>
                <w:sz w:val="22"/>
                <w:szCs w:val="22"/>
                <w:lang w:val="es-ES_tradnl"/>
              </w:rPr>
              <w:t>VALIDACIÓN DE GARANTIAS FINANCIERAS</w:t>
            </w:r>
          </w:p>
        </w:tc>
      </w:tr>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rPr>
                <w:rFonts w:asciiTheme="minorHAnsi" w:hAnsiTheme="minorHAnsi" w:cs="Calibri"/>
                <w:b/>
                <w:bCs/>
                <w:sz w:val="22"/>
                <w:szCs w:val="22"/>
              </w:rPr>
            </w:pPr>
            <w:r w:rsidRPr="002538B9">
              <w:rPr>
                <w:rFonts w:asciiTheme="minorHAnsi" w:hAnsiTheme="minorHAnsi" w:cs="Calibri"/>
                <w:b/>
                <w:bCs/>
                <w:sz w:val="22"/>
                <w:szCs w:val="22"/>
              </w:rPr>
              <w:t>GARANTIA DE SERIEDAD DE PROPUESTA</w:t>
            </w:r>
          </w:p>
        </w:tc>
      </w:tr>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DA35CD" w:rsidRDefault="00DA35CD" w:rsidP="00C77D53">
            <w:pPr>
              <w:jc w:val="both"/>
              <w:rPr>
                <w:rFonts w:asciiTheme="minorHAnsi" w:hAnsiTheme="minorHAnsi"/>
                <w:sz w:val="22"/>
                <w:szCs w:val="22"/>
              </w:rPr>
            </w:pPr>
          </w:p>
          <w:p w:rsidR="00C77D53" w:rsidRPr="002538B9" w:rsidRDefault="00C77D53" w:rsidP="00C77D53">
            <w:pPr>
              <w:jc w:val="both"/>
              <w:rPr>
                <w:rFonts w:asciiTheme="minorHAnsi" w:hAnsiTheme="minorHAnsi" w:cs="Calibri"/>
                <w:bCs/>
                <w:sz w:val="22"/>
                <w:szCs w:val="22"/>
                <w:lang w:val="es-BO"/>
              </w:rPr>
            </w:pPr>
            <w:r w:rsidRPr="002538B9">
              <w:rPr>
                <w:rFonts w:asciiTheme="minorHAnsi" w:hAnsiTheme="minorHAnsi"/>
                <w:sz w:val="22"/>
                <w:szCs w:val="22"/>
              </w:rPr>
              <w:t xml:space="preserve">A elección de la empresa proponente está podrá optar por uno de los siguientes </w:t>
            </w:r>
            <w:r w:rsidRPr="002538B9">
              <w:rPr>
                <w:rFonts w:asciiTheme="minorHAnsi" w:hAnsiTheme="minorHAnsi" w:cs="Calibri"/>
                <w:bCs/>
                <w:sz w:val="22"/>
                <w:szCs w:val="22"/>
                <w:lang w:val="es-BO"/>
              </w:rPr>
              <w:t xml:space="preserve">instrumentos de garantía: </w:t>
            </w:r>
            <w:r w:rsidRPr="002538B9">
              <w:rPr>
                <w:rFonts w:asciiTheme="minorHAnsi" w:hAnsiTheme="minorHAnsi"/>
                <w:sz w:val="22"/>
                <w:szCs w:val="22"/>
              </w:rPr>
              <w:t xml:space="preserve">  </w:t>
            </w:r>
          </w:p>
          <w:p w:rsidR="00C77D53" w:rsidRPr="002538B9" w:rsidRDefault="00C77D53" w:rsidP="00C77D53">
            <w:pPr>
              <w:tabs>
                <w:tab w:val="left" w:pos="1965"/>
              </w:tabs>
              <w:jc w:val="both"/>
              <w:rPr>
                <w:rFonts w:asciiTheme="minorHAnsi" w:hAnsiTheme="minorHAnsi" w:cs="Calibri"/>
                <w:bCs/>
                <w:sz w:val="22"/>
                <w:szCs w:val="22"/>
                <w:lang w:val="es-BO"/>
              </w:rPr>
            </w:pPr>
          </w:p>
          <w:p w:rsidR="00C77D53" w:rsidRPr="002538B9" w:rsidRDefault="00C77D53" w:rsidP="00C246FB">
            <w:pPr>
              <w:numPr>
                <w:ilvl w:val="0"/>
                <w:numId w:val="31"/>
              </w:numPr>
              <w:autoSpaceDE w:val="0"/>
              <w:autoSpaceDN w:val="0"/>
              <w:adjustRightInd w:val="0"/>
              <w:jc w:val="both"/>
              <w:rPr>
                <w:rFonts w:asciiTheme="minorHAnsi" w:hAnsiTheme="minorHAnsi" w:cs="Calibri"/>
                <w:sz w:val="22"/>
                <w:szCs w:val="22"/>
              </w:rPr>
            </w:pPr>
            <w:r w:rsidRPr="002538B9">
              <w:rPr>
                <w:rFonts w:asciiTheme="minorHAnsi" w:hAnsiTheme="minorHAnsi" w:cs="Calibri"/>
                <w:b/>
                <w:sz w:val="22"/>
                <w:szCs w:val="22"/>
              </w:rPr>
              <w:t>Boleta de Garantía</w:t>
            </w:r>
            <w:r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2538B9">
              <w:rPr>
                <w:rFonts w:asciiTheme="minorHAnsi" w:hAnsiTheme="minorHAnsi" w:cs="Calibri"/>
                <w:b/>
                <w:sz w:val="22"/>
                <w:szCs w:val="22"/>
              </w:rPr>
              <w:t>de renovable, irrevocable y de ejecución inmediata</w:t>
            </w:r>
            <w:r w:rsidRPr="002538B9">
              <w:rPr>
                <w:rFonts w:asciiTheme="minorHAnsi" w:hAnsiTheme="minorHAnsi" w:cs="Calibri"/>
                <w:sz w:val="22"/>
                <w:szCs w:val="22"/>
              </w:rPr>
              <w:t xml:space="preserve"> con vigencia de 90 días por un importe equivalente al (0.5) % del valor total de la propuesta económica.</w:t>
            </w:r>
          </w:p>
          <w:p w:rsidR="00C77D53" w:rsidRPr="002538B9" w:rsidRDefault="00C77D53" w:rsidP="00C77D53">
            <w:pPr>
              <w:autoSpaceDE w:val="0"/>
              <w:autoSpaceDN w:val="0"/>
              <w:adjustRightInd w:val="0"/>
              <w:ind w:left="426" w:hanging="284"/>
              <w:jc w:val="both"/>
              <w:rPr>
                <w:rFonts w:asciiTheme="minorHAnsi" w:hAnsiTheme="minorHAnsi" w:cs="Calibri"/>
                <w:sz w:val="22"/>
                <w:szCs w:val="22"/>
              </w:rPr>
            </w:pPr>
          </w:p>
          <w:p w:rsidR="00C77D53" w:rsidRPr="002538B9" w:rsidRDefault="00C77D53" w:rsidP="00C246FB">
            <w:pPr>
              <w:numPr>
                <w:ilvl w:val="0"/>
                <w:numId w:val="31"/>
              </w:numPr>
              <w:autoSpaceDE w:val="0"/>
              <w:autoSpaceDN w:val="0"/>
              <w:adjustRightInd w:val="0"/>
              <w:jc w:val="both"/>
              <w:rPr>
                <w:rFonts w:asciiTheme="minorHAnsi" w:hAnsiTheme="minorHAnsi" w:cs="Calibri"/>
                <w:sz w:val="22"/>
                <w:szCs w:val="22"/>
              </w:rPr>
            </w:pPr>
            <w:r w:rsidRPr="002538B9">
              <w:rPr>
                <w:rFonts w:asciiTheme="minorHAnsi" w:hAnsiTheme="minorHAnsi" w:cs="Calibri"/>
                <w:b/>
                <w:sz w:val="22"/>
                <w:szCs w:val="22"/>
              </w:rPr>
              <w:t>Garantía a Primer Requerimiento</w:t>
            </w:r>
            <w:r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2538B9">
              <w:rPr>
                <w:rFonts w:asciiTheme="minorHAnsi" w:hAnsiTheme="minorHAnsi" w:cs="Calibri"/>
                <w:b/>
                <w:sz w:val="22"/>
                <w:szCs w:val="22"/>
              </w:rPr>
              <w:t>renovable, irrevocable y de ejecución a primer requerimiento</w:t>
            </w:r>
            <w:r w:rsidRPr="002538B9">
              <w:rPr>
                <w:rFonts w:asciiTheme="minorHAnsi" w:hAnsiTheme="minorHAnsi" w:cs="Calibri"/>
                <w:sz w:val="22"/>
                <w:szCs w:val="22"/>
              </w:rPr>
              <w:t xml:space="preserve"> con vigencia de 90 días, por un importe equivalente al  (0.5) % del valor total de la propuesta económica.</w:t>
            </w:r>
          </w:p>
          <w:p w:rsidR="00C77D53" w:rsidRPr="002538B9" w:rsidRDefault="00C77D53" w:rsidP="00C77D53">
            <w:pPr>
              <w:pStyle w:val="Prrafodelista"/>
              <w:rPr>
                <w:rFonts w:asciiTheme="minorHAnsi" w:hAnsiTheme="minorHAnsi" w:cs="Calibri"/>
                <w:sz w:val="22"/>
                <w:szCs w:val="22"/>
              </w:rPr>
            </w:pPr>
          </w:p>
          <w:p w:rsidR="00DA35CD" w:rsidRPr="002538B9" w:rsidRDefault="00C77D53" w:rsidP="00602833">
            <w:pPr>
              <w:numPr>
                <w:ilvl w:val="0"/>
                <w:numId w:val="31"/>
              </w:numPr>
              <w:autoSpaceDE w:val="0"/>
              <w:autoSpaceDN w:val="0"/>
              <w:adjustRightInd w:val="0"/>
              <w:jc w:val="both"/>
              <w:rPr>
                <w:rFonts w:asciiTheme="minorHAnsi" w:hAnsiTheme="minorHAnsi" w:cs="Calibri"/>
                <w:bCs/>
                <w:sz w:val="22"/>
                <w:szCs w:val="22"/>
                <w:lang w:val="es-ES_tradnl"/>
              </w:rPr>
            </w:pPr>
            <w:r w:rsidRPr="00DA35CD">
              <w:rPr>
                <w:rFonts w:asciiTheme="minorHAnsi" w:hAnsiTheme="minorHAnsi" w:cs="Calibri"/>
                <w:b/>
                <w:sz w:val="22"/>
                <w:szCs w:val="22"/>
              </w:rPr>
              <w:t>Póliza de Caución a Primer Requerimiento para Entidades Públicas</w:t>
            </w:r>
            <w:r w:rsidRPr="00DA35CD">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DA35CD">
              <w:rPr>
                <w:rFonts w:asciiTheme="minorHAnsi" w:hAnsiTheme="minorHAnsi" w:cs="Calibri"/>
                <w:b/>
                <w:sz w:val="22"/>
                <w:szCs w:val="22"/>
              </w:rPr>
              <w:t>de renovable, irrevocable y de ejecución a primer requerimiento</w:t>
            </w:r>
            <w:r w:rsidRPr="00DA35CD">
              <w:rPr>
                <w:rFonts w:asciiTheme="minorHAnsi" w:hAnsiTheme="minorHAnsi" w:cs="Calibri"/>
                <w:sz w:val="22"/>
                <w:szCs w:val="22"/>
              </w:rPr>
              <w:t xml:space="preserve"> con vigencia de 90 días a contar de la fecha prevista para la presentación de propuestas y por un importe equivalente de al menos a (0.5) % del valor total de la propuesta económica.</w:t>
            </w:r>
          </w:p>
        </w:tc>
      </w:tr>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548DD4" w:themeFill="text2" w:themeFillTint="99"/>
            <w:vAlign w:val="center"/>
          </w:tcPr>
          <w:p w:rsidR="00C77D53" w:rsidRPr="002538B9" w:rsidRDefault="00C77D53" w:rsidP="00C77D53">
            <w:pPr>
              <w:rPr>
                <w:rFonts w:asciiTheme="minorHAnsi" w:hAnsiTheme="minorHAnsi" w:cs="Calibri"/>
                <w:b/>
                <w:bCs/>
                <w:sz w:val="22"/>
                <w:szCs w:val="22"/>
              </w:rPr>
            </w:pPr>
            <w:r w:rsidRPr="002538B9">
              <w:rPr>
                <w:rFonts w:asciiTheme="minorHAnsi" w:hAnsiTheme="minorHAnsi" w:cs="Calibri"/>
                <w:b/>
                <w:bCs/>
                <w:sz w:val="22"/>
                <w:szCs w:val="22"/>
              </w:rPr>
              <w:lastRenderedPageBreak/>
              <w:t>GARANTIA DE CUMPLIMIENTO DE CONTRATO</w:t>
            </w:r>
          </w:p>
        </w:tc>
      </w:tr>
      <w:tr w:rsidR="00C77D53" w:rsidRPr="002538B9" w:rsidTr="00C77D53">
        <w:trPr>
          <w:trHeight w:val="409"/>
        </w:trPr>
        <w:tc>
          <w:tcPr>
            <w:tcW w:w="9113" w:type="dxa"/>
            <w:tcBorders>
              <w:top w:val="single" w:sz="4" w:space="0" w:color="auto"/>
              <w:left w:val="single" w:sz="4" w:space="0" w:color="auto"/>
              <w:bottom w:val="single" w:sz="4" w:space="0" w:color="auto"/>
              <w:right w:val="single" w:sz="4" w:space="0" w:color="auto"/>
            </w:tcBorders>
            <w:shd w:val="clear" w:color="auto" w:fill="auto"/>
            <w:vAlign w:val="center"/>
          </w:tcPr>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77D53">
            <w:pPr>
              <w:autoSpaceDE w:val="0"/>
              <w:autoSpaceDN w:val="0"/>
              <w:adjustRightInd w:val="0"/>
              <w:jc w:val="both"/>
              <w:rPr>
                <w:rFonts w:asciiTheme="minorHAnsi" w:hAnsiTheme="minorHAnsi" w:cs="Calibri"/>
                <w:sz w:val="22"/>
                <w:szCs w:val="22"/>
              </w:rPr>
            </w:pPr>
            <w:r w:rsidRPr="002538B9">
              <w:rPr>
                <w:rFonts w:asciiTheme="minorHAnsi" w:hAnsiTheme="minorHAnsi" w:cs="Calibri"/>
                <w:sz w:val="22"/>
                <w:szCs w:val="22"/>
              </w:rPr>
              <w:t>A elección de la empresa adjudicada está podrá optar por uno de los siguientes instrumentos financieros:</w:t>
            </w:r>
          </w:p>
          <w:p w:rsidR="00C77D53" w:rsidRPr="002538B9" w:rsidRDefault="00C77D53" w:rsidP="00C77D53">
            <w:pPr>
              <w:autoSpaceDE w:val="0"/>
              <w:autoSpaceDN w:val="0"/>
              <w:adjustRightInd w:val="0"/>
              <w:jc w:val="both"/>
              <w:rPr>
                <w:rFonts w:asciiTheme="minorHAnsi" w:hAnsiTheme="minorHAnsi" w:cs="Calibri"/>
                <w:sz w:val="22"/>
                <w:szCs w:val="22"/>
              </w:rPr>
            </w:pPr>
          </w:p>
          <w:p w:rsidR="00C77D53" w:rsidRPr="002538B9" w:rsidRDefault="00C77D53" w:rsidP="00C246FB">
            <w:pPr>
              <w:numPr>
                <w:ilvl w:val="0"/>
                <w:numId w:val="32"/>
              </w:numPr>
              <w:autoSpaceDE w:val="0"/>
              <w:autoSpaceDN w:val="0"/>
              <w:adjustRightInd w:val="0"/>
              <w:jc w:val="both"/>
              <w:rPr>
                <w:rFonts w:asciiTheme="minorHAnsi" w:hAnsiTheme="minorHAnsi" w:cs="Calibri"/>
                <w:b/>
                <w:sz w:val="22"/>
                <w:szCs w:val="22"/>
              </w:rPr>
            </w:pPr>
            <w:r w:rsidRPr="002538B9">
              <w:rPr>
                <w:rFonts w:asciiTheme="minorHAnsi" w:hAnsiTheme="minorHAnsi" w:cs="Calibri"/>
                <w:b/>
                <w:sz w:val="22"/>
                <w:szCs w:val="22"/>
              </w:rPr>
              <w:t>Boleta de Garantía</w:t>
            </w:r>
            <w:r w:rsidRPr="002538B9">
              <w:rPr>
                <w:rFonts w:asciiTheme="minorHAnsi" w:hAnsiTheme="minorHAns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2538B9">
              <w:rPr>
                <w:rFonts w:asciiTheme="minorHAnsi" w:hAnsiTheme="minorHAnsi" w:cs="Calibri"/>
                <w:b/>
                <w:sz w:val="22"/>
                <w:szCs w:val="22"/>
              </w:rPr>
              <w:t>renovable, irrevocable y de ejecución inmediata</w:t>
            </w:r>
            <w:r w:rsidRPr="002538B9">
              <w:rPr>
                <w:rFonts w:asciiTheme="minorHAnsi" w:hAnsiTheme="minorHAnsi" w:cs="Calibri"/>
                <w:sz w:val="22"/>
                <w:szCs w:val="22"/>
              </w:rPr>
              <w:t xml:space="preserve"> con vigencia de 60 días calendario adicionales a la vigencia del contrato, por un importe equivalente al 7% del valor total del contrato.</w:t>
            </w:r>
          </w:p>
          <w:p w:rsidR="00C77D53" w:rsidRPr="002538B9" w:rsidRDefault="00C77D53" w:rsidP="00C77D53">
            <w:pPr>
              <w:autoSpaceDE w:val="0"/>
              <w:autoSpaceDN w:val="0"/>
              <w:adjustRightInd w:val="0"/>
              <w:ind w:left="720"/>
              <w:jc w:val="both"/>
              <w:rPr>
                <w:rFonts w:asciiTheme="minorHAnsi" w:hAnsiTheme="minorHAnsi" w:cs="Calibri"/>
                <w:b/>
                <w:sz w:val="22"/>
                <w:szCs w:val="22"/>
              </w:rPr>
            </w:pPr>
          </w:p>
          <w:p w:rsidR="00C77D53" w:rsidRPr="002538B9" w:rsidRDefault="00C77D53" w:rsidP="00C246FB">
            <w:pPr>
              <w:numPr>
                <w:ilvl w:val="0"/>
                <w:numId w:val="32"/>
              </w:numPr>
              <w:autoSpaceDE w:val="0"/>
              <w:autoSpaceDN w:val="0"/>
              <w:adjustRightInd w:val="0"/>
              <w:jc w:val="both"/>
              <w:rPr>
                <w:rFonts w:asciiTheme="minorHAnsi" w:hAnsiTheme="minorHAnsi" w:cs="Calibri"/>
                <w:b/>
                <w:bCs/>
                <w:sz w:val="22"/>
                <w:szCs w:val="22"/>
                <w:lang w:val="es-ES_tradnl"/>
              </w:rPr>
            </w:pPr>
            <w:r w:rsidRPr="002538B9">
              <w:rPr>
                <w:rFonts w:asciiTheme="minorHAnsi" w:hAnsiTheme="minorHAnsi" w:cs="Calibri"/>
                <w:b/>
                <w:sz w:val="22"/>
                <w:szCs w:val="22"/>
              </w:rPr>
              <w:t xml:space="preserve">Garantía a Primer Requerimiento, </w:t>
            </w:r>
            <w:r w:rsidRPr="002538B9">
              <w:rPr>
                <w:rFonts w:asciiTheme="minorHAnsi" w:hAnsiTheme="minorHAns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2538B9">
              <w:rPr>
                <w:rFonts w:asciiTheme="minorHAnsi" w:hAnsiTheme="minorHAnsi" w:cs="Calibri"/>
                <w:b/>
                <w:sz w:val="22"/>
                <w:szCs w:val="22"/>
              </w:rPr>
              <w:t xml:space="preserve"> renovable, irrevocable y de ejecución a primer requerimiento</w:t>
            </w:r>
            <w:r w:rsidRPr="002538B9">
              <w:rPr>
                <w:rFonts w:asciiTheme="minorHAnsi" w:hAnsiTheme="minorHAnsi" w:cs="Calibri"/>
                <w:sz w:val="22"/>
                <w:szCs w:val="22"/>
              </w:rPr>
              <w:t xml:space="preserve"> con vigencia de 60 días calendario adicionales a la vigencia del contrato, por un importe equivalente al 7% del valor total del contrato. </w:t>
            </w:r>
          </w:p>
          <w:p w:rsidR="00C77D53" w:rsidRPr="002538B9" w:rsidRDefault="00C77D53" w:rsidP="00C77D53">
            <w:pPr>
              <w:autoSpaceDE w:val="0"/>
              <w:autoSpaceDN w:val="0"/>
              <w:adjustRightInd w:val="0"/>
              <w:jc w:val="both"/>
              <w:rPr>
                <w:rFonts w:asciiTheme="minorHAnsi" w:hAnsiTheme="minorHAnsi" w:cs="Calibri"/>
                <w:b/>
                <w:sz w:val="22"/>
                <w:szCs w:val="22"/>
                <w:lang w:val="es-ES_tradnl"/>
              </w:rPr>
            </w:pPr>
          </w:p>
          <w:p w:rsidR="00C77D53" w:rsidRPr="002538B9" w:rsidRDefault="00C77D53" w:rsidP="00C246FB">
            <w:pPr>
              <w:numPr>
                <w:ilvl w:val="0"/>
                <w:numId w:val="32"/>
              </w:numPr>
              <w:autoSpaceDE w:val="0"/>
              <w:autoSpaceDN w:val="0"/>
              <w:adjustRightInd w:val="0"/>
              <w:jc w:val="both"/>
              <w:rPr>
                <w:rFonts w:asciiTheme="minorHAnsi" w:hAnsiTheme="minorHAnsi" w:cs="Calibri"/>
                <w:b/>
                <w:bCs/>
                <w:sz w:val="22"/>
                <w:szCs w:val="22"/>
                <w:lang w:val="es-ES_tradnl"/>
              </w:rPr>
            </w:pPr>
            <w:r w:rsidRPr="002538B9">
              <w:rPr>
                <w:rFonts w:asciiTheme="minorHAnsi" w:hAnsiTheme="minorHAnsi" w:cs="Calibri"/>
                <w:b/>
                <w:sz w:val="22"/>
                <w:szCs w:val="22"/>
              </w:rPr>
              <w:t>Póliza de Caución a Primer Requerimiento para Entidades Públicas</w:t>
            </w:r>
            <w:r w:rsidRPr="002538B9">
              <w:rPr>
                <w:rFonts w:asciiTheme="minorHAnsi" w:hAnsiTheme="minorHAns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2538B9">
              <w:rPr>
                <w:rFonts w:asciiTheme="minorHAnsi" w:hAnsiTheme="minorHAnsi" w:cs="Calibri"/>
                <w:b/>
                <w:sz w:val="22"/>
                <w:szCs w:val="22"/>
              </w:rPr>
              <w:t>renovable, irrevocable y de ejecución a primer requerimiento</w:t>
            </w:r>
            <w:r w:rsidRPr="002538B9">
              <w:rPr>
                <w:rFonts w:asciiTheme="minorHAnsi" w:hAnsiTheme="minorHAnsi" w:cs="Calibri"/>
                <w:sz w:val="22"/>
                <w:szCs w:val="22"/>
              </w:rPr>
              <w:t xml:space="preserve"> con vigencia de 60 días calendario adicionales a la vigencia del contrato, por un importe equivalente al 7% del valor total del contrato.</w:t>
            </w:r>
          </w:p>
          <w:p w:rsidR="00C77D53" w:rsidRPr="002538B9" w:rsidRDefault="00C77D53" w:rsidP="00C77D53">
            <w:pPr>
              <w:autoSpaceDE w:val="0"/>
              <w:autoSpaceDN w:val="0"/>
              <w:adjustRightInd w:val="0"/>
              <w:ind w:left="720"/>
              <w:jc w:val="both"/>
              <w:rPr>
                <w:rFonts w:asciiTheme="minorHAnsi" w:hAnsiTheme="minorHAnsi" w:cs="Calibri"/>
                <w:b/>
                <w:bCs/>
                <w:sz w:val="22"/>
                <w:szCs w:val="22"/>
                <w:lang w:val="es-ES_tradnl"/>
              </w:rPr>
            </w:pPr>
          </w:p>
        </w:tc>
      </w:tr>
    </w:tbl>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602833" w:rsidRDefault="00602833" w:rsidP="00B37050">
      <w:pPr>
        <w:ind w:left="426"/>
        <w:jc w:val="center"/>
        <w:rPr>
          <w:rFonts w:asciiTheme="minorHAnsi" w:hAnsiTheme="minorHAnsi" w:cstheme="minorHAnsi"/>
          <w:b/>
          <w:color w:val="000000"/>
          <w:sz w:val="22"/>
          <w:szCs w:val="22"/>
        </w:rPr>
      </w:pPr>
    </w:p>
    <w:p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rsidR="00D0399F" w:rsidRPr="00552079" w:rsidRDefault="00D0399F" w:rsidP="00B37050">
      <w:pPr>
        <w:jc w:val="center"/>
        <w:rPr>
          <w:rFonts w:asciiTheme="minorHAnsi" w:hAnsiTheme="minorHAnsi" w:cstheme="minorHAnsi"/>
          <w:b/>
          <w:sz w:val="22"/>
          <w:szCs w:val="22"/>
        </w:rPr>
      </w:pPr>
    </w:p>
    <w:p w:rsidR="00E03F91" w:rsidRPr="00552079" w:rsidRDefault="00E03F91" w:rsidP="00C246FB">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B17267" w:rsidRPr="00073885"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FF5C94" w:rsidRPr="00073885" w:rsidRDefault="00FF5C94" w:rsidP="00C43EF5">
      <w:pPr>
        <w:pStyle w:val="Normal2"/>
        <w:ind w:left="2124" w:hanging="2124"/>
        <w:rPr>
          <w:rFonts w:asciiTheme="minorHAnsi" w:hAnsiTheme="minorHAnsi" w:cstheme="minorHAnsi"/>
          <w:b/>
          <w:sz w:val="22"/>
          <w:szCs w:val="22"/>
          <w:lang w:val="es-BO"/>
        </w:rPr>
      </w:pPr>
    </w:p>
    <w:p w:rsidR="002D61B8" w:rsidRPr="00073885" w:rsidRDefault="00E80263" w:rsidP="00C246FB">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w:t>
      </w:r>
      <w:r w:rsidR="00B17267">
        <w:rPr>
          <w:rFonts w:asciiTheme="minorHAnsi" w:hAnsiTheme="minorHAnsi" w:cstheme="minorHAnsi"/>
          <w:sz w:val="22"/>
          <w:szCs w:val="22"/>
        </w:rPr>
        <w:t>e Identificación del Proponente.</w:t>
      </w:r>
    </w:p>
    <w:p w:rsidR="000A2BD2" w:rsidRPr="00073885" w:rsidRDefault="000A2BD2" w:rsidP="00C246FB">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rsidR="000A2BD2" w:rsidRPr="00552079" w:rsidRDefault="000A2BD2" w:rsidP="00C246FB">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552079" w:rsidRDefault="000A2BD2" w:rsidP="00C246F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552079" w:rsidRDefault="000A2BD2" w:rsidP="00C246F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0A2BD2" w:rsidRPr="00552079" w:rsidRDefault="000A2BD2" w:rsidP="00C246FB">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rsidR="000A2BD2" w:rsidRPr="00AB0118" w:rsidRDefault="000A2BD2" w:rsidP="00C246FB">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rsidR="00C77D53" w:rsidRPr="00C77D53" w:rsidRDefault="000A2BD2" w:rsidP="00C246FB">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rsidR="00C77D53" w:rsidRDefault="00C77D53" w:rsidP="00C77D53">
      <w:pPr>
        <w:ind w:left="1068"/>
        <w:jc w:val="both"/>
        <w:rPr>
          <w:rFonts w:ascii="Calibri" w:hAnsi="Calibri"/>
          <w:sz w:val="22"/>
          <w:szCs w:val="22"/>
          <w:lang w:val="es-BO"/>
        </w:rPr>
      </w:pPr>
    </w:p>
    <w:p w:rsidR="00C77D53" w:rsidRPr="000E166B" w:rsidRDefault="00C77D53" w:rsidP="00C77D53">
      <w:pPr>
        <w:ind w:left="1068"/>
        <w:jc w:val="both"/>
        <w:rPr>
          <w:rFonts w:ascii="Calibri" w:hAnsi="Calibri" w:cs="Calibri"/>
          <w:bCs/>
          <w:sz w:val="22"/>
          <w:szCs w:val="22"/>
          <w:lang w:val="es-BO"/>
        </w:rPr>
      </w:pPr>
      <w:r w:rsidRPr="000E166B">
        <w:rPr>
          <w:rFonts w:ascii="Calibri" w:hAnsi="Calibri"/>
          <w:sz w:val="22"/>
          <w:szCs w:val="22"/>
        </w:rPr>
        <w:t xml:space="preserve">A elección de la empresa proponente está podrá optar por uno de los siguientes </w:t>
      </w:r>
      <w:r w:rsidRPr="000E166B">
        <w:rPr>
          <w:rFonts w:ascii="Calibri" w:hAnsi="Calibri" w:cs="Calibri"/>
          <w:bCs/>
          <w:sz w:val="22"/>
          <w:szCs w:val="22"/>
          <w:lang w:val="es-BO"/>
        </w:rPr>
        <w:t xml:space="preserve">instrumentos de garantía: </w:t>
      </w:r>
      <w:r w:rsidRPr="000E166B">
        <w:rPr>
          <w:rFonts w:ascii="Calibri" w:hAnsi="Calibri"/>
          <w:sz w:val="22"/>
          <w:szCs w:val="22"/>
        </w:rPr>
        <w:t xml:space="preserve">  </w:t>
      </w:r>
    </w:p>
    <w:p w:rsidR="00C77D53" w:rsidRPr="000E166B" w:rsidRDefault="00C77D53" w:rsidP="00C77D53">
      <w:pPr>
        <w:tabs>
          <w:tab w:val="left" w:pos="1965"/>
        </w:tabs>
        <w:jc w:val="both"/>
        <w:rPr>
          <w:rFonts w:ascii="Calibri" w:hAnsi="Calibri" w:cs="Calibri"/>
          <w:bCs/>
          <w:sz w:val="22"/>
          <w:szCs w:val="22"/>
          <w:lang w:val="es-BO"/>
        </w:rPr>
      </w:pPr>
    </w:p>
    <w:p w:rsidR="00C77D53" w:rsidRPr="00C77D53" w:rsidRDefault="00C77D53" w:rsidP="00C246FB">
      <w:pPr>
        <w:pStyle w:val="Prrafodelista"/>
        <w:numPr>
          <w:ilvl w:val="0"/>
          <w:numId w:val="44"/>
        </w:numPr>
        <w:autoSpaceDE w:val="0"/>
        <w:autoSpaceDN w:val="0"/>
        <w:adjustRightInd w:val="0"/>
        <w:jc w:val="both"/>
        <w:rPr>
          <w:rFonts w:ascii="Calibri" w:hAnsi="Calibri" w:cs="Calibri"/>
          <w:sz w:val="22"/>
          <w:szCs w:val="22"/>
        </w:rPr>
      </w:pPr>
      <w:r w:rsidRPr="00C77D53">
        <w:rPr>
          <w:rFonts w:ascii="Calibri" w:hAnsi="Calibri" w:cs="Calibri"/>
          <w:b/>
          <w:sz w:val="22"/>
          <w:szCs w:val="22"/>
        </w:rPr>
        <w:t>Boleta de Garantía</w:t>
      </w:r>
      <w:r w:rsidRPr="00C77D53">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C77D53">
        <w:rPr>
          <w:rFonts w:ascii="Calibri" w:hAnsi="Calibri" w:cs="Calibri"/>
          <w:b/>
          <w:sz w:val="22"/>
          <w:szCs w:val="22"/>
        </w:rPr>
        <w:t>de renovable, irrevocable y de ejecución inmediata</w:t>
      </w:r>
      <w:r w:rsidRPr="00C77D53">
        <w:rPr>
          <w:rFonts w:ascii="Calibri" w:hAnsi="Calibri" w:cs="Calibri"/>
          <w:sz w:val="22"/>
          <w:szCs w:val="22"/>
        </w:rPr>
        <w:t xml:space="preserve"> con vigencia de 90 días por un importe equivalente al (0.5) % del valor total de la propuesta económica.</w:t>
      </w:r>
    </w:p>
    <w:p w:rsidR="00C77D53" w:rsidRPr="000E166B" w:rsidRDefault="00C77D53" w:rsidP="00C77D53">
      <w:pPr>
        <w:autoSpaceDE w:val="0"/>
        <w:autoSpaceDN w:val="0"/>
        <w:adjustRightInd w:val="0"/>
        <w:ind w:left="426" w:hanging="284"/>
        <w:jc w:val="both"/>
        <w:rPr>
          <w:rFonts w:ascii="Calibri" w:hAnsi="Calibri" w:cs="Calibri"/>
          <w:sz w:val="22"/>
          <w:szCs w:val="22"/>
        </w:rPr>
      </w:pPr>
    </w:p>
    <w:p w:rsidR="00C77D53" w:rsidRPr="00C77D53" w:rsidRDefault="00C77D53" w:rsidP="00C246FB">
      <w:pPr>
        <w:pStyle w:val="Prrafodelista"/>
        <w:numPr>
          <w:ilvl w:val="0"/>
          <w:numId w:val="44"/>
        </w:numPr>
        <w:autoSpaceDE w:val="0"/>
        <w:autoSpaceDN w:val="0"/>
        <w:adjustRightInd w:val="0"/>
        <w:jc w:val="both"/>
        <w:rPr>
          <w:rFonts w:ascii="Calibri" w:hAnsi="Calibri" w:cs="Calibri"/>
          <w:sz w:val="22"/>
          <w:szCs w:val="22"/>
        </w:rPr>
      </w:pPr>
      <w:r w:rsidRPr="00C77D53">
        <w:rPr>
          <w:rFonts w:ascii="Calibri" w:hAnsi="Calibri" w:cs="Calibri"/>
          <w:b/>
          <w:sz w:val="22"/>
          <w:szCs w:val="22"/>
        </w:rPr>
        <w:t>Garantía a Primer Requerimiento</w:t>
      </w:r>
      <w:r w:rsidRPr="00C77D53">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C77D53">
        <w:rPr>
          <w:rFonts w:ascii="Calibri" w:hAnsi="Calibri" w:cs="Calibri"/>
          <w:b/>
          <w:sz w:val="22"/>
          <w:szCs w:val="22"/>
        </w:rPr>
        <w:t>renovable, irrevocable y de ejecución a primer requerimiento</w:t>
      </w:r>
      <w:r w:rsidRPr="00C77D53">
        <w:rPr>
          <w:rFonts w:ascii="Calibri" w:hAnsi="Calibri" w:cs="Calibri"/>
          <w:sz w:val="22"/>
          <w:szCs w:val="22"/>
        </w:rPr>
        <w:t xml:space="preserve"> con vigencia de 90 días, por un importe equivalente al  (0.5) % del valor total de la propuesta económica.</w:t>
      </w:r>
    </w:p>
    <w:p w:rsidR="00C77D53" w:rsidRPr="000E166B" w:rsidRDefault="00C77D53" w:rsidP="00C77D53">
      <w:pPr>
        <w:pStyle w:val="Prrafodelista"/>
        <w:rPr>
          <w:rFonts w:ascii="Calibri" w:hAnsi="Calibri" w:cs="Calibri"/>
          <w:sz w:val="22"/>
          <w:szCs w:val="22"/>
        </w:rPr>
      </w:pPr>
    </w:p>
    <w:p w:rsidR="00C77D53" w:rsidRPr="00C77D53" w:rsidRDefault="00C77D53" w:rsidP="00C246FB">
      <w:pPr>
        <w:pStyle w:val="Prrafodelista"/>
        <w:numPr>
          <w:ilvl w:val="0"/>
          <w:numId w:val="44"/>
        </w:numPr>
        <w:jc w:val="both"/>
        <w:rPr>
          <w:rFonts w:asciiTheme="minorHAnsi" w:eastAsia="Calibri" w:hAnsiTheme="minorHAnsi" w:cstheme="minorHAnsi"/>
          <w:bCs/>
          <w:sz w:val="22"/>
          <w:szCs w:val="22"/>
          <w:lang w:val="es-BO"/>
        </w:rPr>
      </w:pPr>
      <w:r w:rsidRPr="000E166B">
        <w:rPr>
          <w:rFonts w:ascii="Calibri" w:hAnsi="Calibri" w:cs="Calibri"/>
          <w:b/>
          <w:sz w:val="22"/>
          <w:szCs w:val="22"/>
        </w:rPr>
        <w:t>Póliza de Caución a Primer Requerimiento para Entidades Públicas</w:t>
      </w:r>
      <w:r w:rsidRPr="000E166B">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0E166B">
        <w:rPr>
          <w:rFonts w:ascii="Calibri" w:hAnsi="Calibri" w:cs="Calibri"/>
          <w:b/>
          <w:sz w:val="22"/>
          <w:szCs w:val="22"/>
        </w:rPr>
        <w:t>de renovable, irrevocable y de ejecución a primer requerimiento</w:t>
      </w:r>
      <w:r w:rsidRPr="000E166B">
        <w:rPr>
          <w:rFonts w:ascii="Calibri" w:hAnsi="Calibri" w:cs="Calibri"/>
          <w:sz w:val="22"/>
          <w:szCs w:val="22"/>
        </w:rPr>
        <w:t xml:space="preserve"> con vigencia de 90 </w:t>
      </w:r>
      <w:r w:rsidRPr="000E166B">
        <w:rPr>
          <w:rFonts w:ascii="Calibri" w:hAnsi="Calibri" w:cs="Calibri"/>
          <w:sz w:val="22"/>
          <w:szCs w:val="22"/>
        </w:rPr>
        <w:lastRenderedPageBreak/>
        <w:t>días a contar de la fecha prevista para la presentación de propuestas y por un importe equivalente de al menos a (0.5) % del valor total de la propuesta económica.</w:t>
      </w:r>
    </w:p>
    <w:p w:rsidR="004A11B1" w:rsidRPr="004A11B1" w:rsidRDefault="004A11B1" w:rsidP="00B37050">
      <w:pPr>
        <w:ind w:left="872"/>
        <w:jc w:val="both"/>
        <w:rPr>
          <w:rFonts w:asciiTheme="minorHAnsi" w:hAnsiTheme="minorHAnsi" w:cstheme="minorHAnsi"/>
          <w:sz w:val="22"/>
          <w:szCs w:val="22"/>
          <w:lang w:val="es-BO"/>
        </w:rPr>
      </w:pPr>
    </w:p>
    <w:p w:rsidR="00B17267" w:rsidRPr="00552079" w:rsidRDefault="00B17267" w:rsidP="00B17267">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E80263" w:rsidRPr="00552079" w:rsidRDefault="00E80263" w:rsidP="00B37050">
      <w:pPr>
        <w:jc w:val="both"/>
        <w:rPr>
          <w:rFonts w:asciiTheme="minorHAnsi" w:hAnsiTheme="minorHAnsi" w:cstheme="minorHAnsi"/>
          <w:sz w:val="22"/>
          <w:szCs w:val="22"/>
        </w:rPr>
      </w:pPr>
    </w:p>
    <w:p w:rsidR="00FE5AE8" w:rsidRPr="00552079" w:rsidRDefault="00FE5AE8" w:rsidP="00C246F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246F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246F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246F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Pr="00552079" w:rsidRDefault="00FE5AE8" w:rsidP="00C246FB">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FE5AE8" w:rsidRDefault="00FE5AE8" w:rsidP="00C246FB">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rsidR="00AB0118" w:rsidRDefault="00AB0118" w:rsidP="0024188A">
      <w:pPr>
        <w:pStyle w:val="Prrafodelista"/>
        <w:ind w:left="1080"/>
        <w:jc w:val="both"/>
        <w:rPr>
          <w:rFonts w:asciiTheme="minorHAnsi" w:hAnsiTheme="minorHAnsi" w:cstheme="minorHAnsi"/>
          <w:sz w:val="22"/>
          <w:szCs w:val="22"/>
        </w:rPr>
      </w:pPr>
    </w:p>
    <w:p w:rsidR="00141D35" w:rsidRPr="00552079" w:rsidRDefault="00141D35" w:rsidP="00C246FB">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rsidR="00141D35" w:rsidRPr="00552079" w:rsidRDefault="00141D35" w:rsidP="00B37050">
      <w:pPr>
        <w:pStyle w:val="Normal2"/>
        <w:ind w:left="2124" w:hanging="2124"/>
        <w:rPr>
          <w:rFonts w:asciiTheme="minorHAnsi" w:hAnsiTheme="minorHAnsi" w:cstheme="minorHAnsi"/>
          <w:b/>
          <w:sz w:val="22"/>
          <w:szCs w:val="22"/>
        </w:rPr>
      </w:pPr>
    </w:p>
    <w:p w:rsidR="00DC088D" w:rsidRPr="00552079" w:rsidRDefault="00DC088D" w:rsidP="00DC088D">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141D35" w:rsidRPr="00552079" w:rsidRDefault="00141D35" w:rsidP="000E3295">
      <w:pPr>
        <w:jc w:val="both"/>
        <w:rPr>
          <w:rFonts w:asciiTheme="minorHAnsi" w:hAnsiTheme="minorHAnsi" w:cstheme="minorHAnsi"/>
          <w:sz w:val="22"/>
          <w:szCs w:val="22"/>
        </w:rPr>
      </w:pPr>
    </w:p>
    <w:p w:rsidR="000A2BD2" w:rsidRPr="00552079" w:rsidRDefault="009869C1" w:rsidP="00C246F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rsidR="00097B8A" w:rsidRDefault="000A2BD2" w:rsidP="00C246FB">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rsidR="00141D35" w:rsidRPr="00176EBE" w:rsidRDefault="00141D35" w:rsidP="00176EBE">
      <w:pPr>
        <w:jc w:val="both"/>
        <w:rPr>
          <w:rFonts w:asciiTheme="minorHAnsi" w:hAnsiTheme="minorHAnsi" w:cstheme="minorHAnsi"/>
          <w:sz w:val="22"/>
          <w:szCs w:val="22"/>
        </w:rPr>
      </w:pPr>
    </w:p>
    <w:p w:rsidR="00DC088D" w:rsidRPr="00552079" w:rsidRDefault="00141D35" w:rsidP="00DC088D">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DC088D">
        <w:rPr>
          <w:rFonts w:asciiTheme="minorHAnsi" w:hAnsiTheme="minorHAnsi" w:cstheme="minorHAnsi"/>
          <w:b/>
          <w:sz w:val="22"/>
          <w:szCs w:val="22"/>
        </w:rPr>
        <w:t xml:space="preserve">Documentos </w:t>
      </w:r>
      <w:r w:rsidR="00DC088D" w:rsidRPr="00552079">
        <w:rPr>
          <w:rFonts w:asciiTheme="minorHAnsi" w:hAnsiTheme="minorHAnsi" w:cstheme="minorHAnsi"/>
          <w:b/>
          <w:sz w:val="22"/>
          <w:szCs w:val="22"/>
        </w:rPr>
        <w:t>Legales:</w:t>
      </w:r>
    </w:p>
    <w:p w:rsidR="00141D35" w:rsidRPr="00552079" w:rsidRDefault="00141D35" w:rsidP="00B37050">
      <w:pPr>
        <w:pStyle w:val="Normal2"/>
        <w:ind w:left="2124" w:hanging="2124"/>
        <w:rPr>
          <w:rFonts w:asciiTheme="minorHAnsi" w:hAnsiTheme="minorHAnsi" w:cstheme="minorHAnsi"/>
          <w:b/>
          <w:sz w:val="22"/>
          <w:szCs w:val="22"/>
        </w:rPr>
      </w:pPr>
    </w:p>
    <w:p w:rsidR="000A2BD2" w:rsidRPr="00552079" w:rsidRDefault="00DC088D" w:rsidP="00C246FB">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rsidR="000A2BD2" w:rsidRPr="00552079" w:rsidRDefault="000A2BD2" w:rsidP="00C246F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FE5AE8">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rsidR="000A2BD2" w:rsidRPr="00552079" w:rsidRDefault="000A2BD2" w:rsidP="00C246FB">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rsidR="00375675" w:rsidRPr="00552079" w:rsidRDefault="00DC088D" w:rsidP="00DC088D">
      <w:pPr>
        <w:tabs>
          <w:tab w:val="left" w:pos="3600"/>
        </w:tabs>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ab/>
      </w:r>
    </w:p>
    <w:p w:rsidR="00DC088D" w:rsidRPr="00552079" w:rsidRDefault="00DC088D" w:rsidP="00DC088D">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DC088D" w:rsidRDefault="00DC088D" w:rsidP="00DC088D">
      <w:pPr>
        <w:jc w:val="both"/>
        <w:rPr>
          <w:rFonts w:asciiTheme="minorHAnsi" w:hAnsiTheme="minorHAnsi" w:cstheme="minorHAnsi"/>
          <w:b/>
          <w:sz w:val="22"/>
          <w:szCs w:val="22"/>
          <w:lang w:eastAsia="es-ES"/>
        </w:rPr>
      </w:pPr>
    </w:p>
    <w:p w:rsidR="00653941" w:rsidRPr="00F07C0B" w:rsidRDefault="00653941" w:rsidP="00653941">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DC088D">
      <w:pPr>
        <w:jc w:val="both"/>
        <w:rPr>
          <w:rFonts w:asciiTheme="minorHAnsi" w:hAnsiTheme="minorHAnsi" w:cstheme="minorHAnsi"/>
          <w:b/>
          <w:sz w:val="22"/>
          <w:szCs w:val="22"/>
          <w:lang w:eastAsia="es-ES"/>
        </w:rPr>
      </w:pPr>
    </w:p>
    <w:p w:rsidR="00602833" w:rsidRPr="00552079" w:rsidRDefault="00602833" w:rsidP="00DC088D">
      <w:pPr>
        <w:jc w:val="both"/>
        <w:rPr>
          <w:rFonts w:asciiTheme="minorHAnsi" w:hAnsiTheme="minorHAnsi" w:cstheme="minorHAnsi"/>
          <w:b/>
          <w:sz w:val="22"/>
          <w:szCs w:val="22"/>
          <w:lang w:eastAsia="es-ES"/>
        </w:rPr>
      </w:pPr>
    </w:p>
    <w:p w:rsidR="00DC088D" w:rsidRPr="00552079" w:rsidRDefault="00DC088D" w:rsidP="00DC088D">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lastRenderedPageBreak/>
        <w:t xml:space="preserve">Documentos/Formularios </w:t>
      </w:r>
      <w:r w:rsidRPr="00552079">
        <w:rPr>
          <w:rFonts w:asciiTheme="minorHAnsi" w:hAnsiTheme="minorHAnsi" w:cstheme="minorHAnsi"/>
          <w:b/>
          <w:sz w:val="22"/>
          <w:szCs w:val="22"/>
          <w:lang w:eastAsia="es-ES"/>
        </w:rPr>
        <w:t>Administrativos:</w:t>
      </w:r>
    </w:p>
    <w:p w:rsidR="000A2BD2" w:rsidRPr="00552079" w:rsidRDefault="000A2BD2" w:rsidP="000A2BD2">
      <w:pPr>
        <w:jc w:val="both"/>
        <w:rPr>
          <w:rFonts w:asciiTheme="minorHAnsi" w:hAnsiTheme="minorHAnsi" w:cstheme="minorHAnsi"/>
          <w:b/>
          <w:sz w:val="22"/>
          <w:szCs w:val="22"/>
          <w:lang w:eastAsia="es-ES"/>
        </w:rPr>
      </w:pPr>
    </w:p>
    <w:p w:rsidR="000A2BD2" w:rsidRPr="00FC0324" w:rsidRDefault="000A2BD2" w:rsidP="00C246FB">
      <w:pPr>
        <w:pStyle w:val="Prrafodelista"/>
        <w:numPr>
          <w:ilvl w:val="2"/>
          <w:numId w:val="10"/>
        </w:numPr>
        <w:ind w:left="1134"/>
        <w:jc w:val="both"/>
        <w:rPr>
          <w:rFonts w:asciiTheme="minorHAnsi" w:hAnsiTheme="minorHAnsi" w:cstheme="minorHAnsi"/>
          <w:color w:val="000000"/>
          <w:sz w:val="22"/>
          <w:szCs w:val="22"/>
        </w:rPr>
      </w:pPr>
      <w:r w:rsidRPr="00FC0324">
        <w:rPr>
          <w:rFonts w:asciiTheme="minorHAnsi" w:hAnsiTheme="minorHAnsi" w:cstheme="minorHAnsi"/>
          <w:color w:val="000000"/>
          <w:sz w:val="22"/>
          <w:szCs w:val="22"/>
        </w:rPr>
        <w:t>Certificado electrónico o fotocopia simple del Número de Identificación Tributario (NIT) activo.</w:t>
      </w:r>
    </w:p>
    <w:p w:rsidR="00BF45BC" w:rsidRPr="00BF45BC" w:rsidRDefault="000A2BD2" w:rsidP="00C246FB">
      <w:pPr>
        <w:pStyle w:val="Prrafodelista"/>
        <w:numPr>
          <w:ilvl w:val="2"/>
          <w:numId w:val="10"/>
        </w:numPr>
        <w:ind w:left="1134"/>
        <w:jc w:val="both"/>
        <w:rPr>
          <w:rFonts w:asciiTheme="minorHAnsi" w:hAnsiTheme="minorHAnsi" w:cstheme="minorHAnsi"/>
          <w:sz w:val="22"/>
          <w:szCs w:val="22"/>
        </w:rPr>
      </w:pPr>
      <w:r w:rsidRPr="00FC0324">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w:t>
      </w:r>
      <w:r w:rsidR="00FC0324">
        <w:rPr>
          <w:rFonts w:asciiTheme="minorHAnsi" w:hAnsiTheme="minorHAnsi" w:cstheme="minorHAnsi"/>
          <w:color w:val="000000"/>
          <w:sz w:val="22"/>
          <w:szCs w:val="22"/>
        </w:rPr>
        <w:t xml:space="preserve"> </w:t>
      </w:r>
      <w:r w:rsidRPr="00FC0324">
        <w:rPr>
          <w:rFonts w:asciiTheme="minorHAnsi" w:hAnsiTheme="minorHAnsi" w:cstheme="minorHAnsi"/>
          <w:color w:val="000000"/>
          <w:sz w:val="22"/>
          <w:szCs w:val="22"/>
        </w:rPr>
        <w:t>del mes anterior a la fecha de  presentación de la propuesta, asimismo se deberá considerar los siguientes aspectos:</w:t>
      </w:r>
    </w:p>
    <w:p w:rsidR="00BF45BC" w:rsidRPr="00BF45BC" w:rsidRDefault="00BF45BC" w:rsidP="00C246F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F45BC" w:rsidRPr="00BF45BC" w:rsidRDefault="00BF45BC" w:rsidP="00C246F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Cuando el empleador tiene a sus dependientes registrados en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F45BC" w:rsidRPr="00BF45BC" w:rsidRDefault="00BF45BC" w:rsidP="00C246FB">
      <w:pPr>
        <w:pStyle w:val="Prrafodelista"/>
        <w:numPr>
          <w:ilvl w:val="0"/>
          <w:numId w:val="30"/>
        </w:numPr>
        <w:ind w:left="1560"/>
        <w:jc w:val="both"/>
        <w:rPr>
          <w:rFonts w:asciiTheme="minorHAnsi" w:hAnsiTheme="minorHAnsi" w:cstheme="minorHAnsi"/>
          <w:color w:val="000000"/>
          <w:sz w:val="22"/>
          <w:szCs w:val="22"/>
        </w:rPr>
      </w:pPr>
      <w:r w:rsidRPr="00BF45BC">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BF45BC">
        <w:rPr>
          <w:rFonts w:asciiTheme="minorHAnsi" w:hAnsiTheme="minorHAnsi" w:cstheme="minorHAnsi"/>
          <w:color w:val="000000"/>
          <w:sz w:val="22"/>
          <w:szCs w:val="22"/>
        </w:rPr>
        <w:t>AFP’s</w:t>
      </w:r>
      <w:proofErr w:type="spellEnd"/>
      <w:r w:rsidRPr="00BF45BC">
        <w:rPr>
          <w:rFonts w:asciiTheme="minorHAnsi" w:hAnsiTheme="minorHAnsi" w:cstheme="minorHAnsi"/>
          <w:color w:val="000000"/>
          <w:sz w:val="22"/>
          <w:szCs w:val="22"/>
        </w:rPr>
        <w:t>.</w:t>
      </w:r>
    </w:p>
    <w:p w:rsidR="00FE5AE8" w:rsidRPr="00FC0324" w:rsidRDefault="00FE5AE8" w:rsidP="00BF45BC">
      <w:pPr>
        <w:pStyle w:val="Prrafodelista"/>
        <w:ind w:left="1080"/>
        <w:jc w:val="both"/>
        <w:rPr>
          <w:rFonts w:asciiTheme="minorHAnsi" w:hAnsiTheme="minorHAnsi" w:cstheme="minorHAnsi"/>
          <w:sz w:val="22"/>
          <w:szCs w:val="22"/>
        </w:rPr>
      </w:pPr>
    </w:p>
    <w:p w:rsidR="006025E6" w:rsidRPr="00552079" w:rsidRDefault="006025E6" w:rsidP="006025E6">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0A2BD2" w:rsidRPr="00552079" w:rsidRDefault="000A2BD2" w:rsidP="000A2BD2">
      <w:pPr>
        <w:ind w:left="927"/>
        <w:jc w:val="both"/>
        <w:rPr>
          <w:rFonts w:asciiTheme="minorHAnsi" w:hAnsiTheme="minorHAnsi" w:cstheme="minorHAnsi"/>
          <w:sz w:val="22"/>
          <w:szCs w:val="22"/>
          <w:highlight w:val="yellow"/>
        </w:rPr>
      </w:pPr>
    </w:p>
    <w:p w:rsidR="00FE5AE8" w:rsidRPr="00552079" w:rsidRDefault="00FE5AE8" w:rsidP="00C246F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rsidR="00FE5AE8" w:rsidRPr="00552079" w:rsidRDefault="00FE5AE8" w:rsidP="00C246F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rsidR="00FE5AE8" w:rsidRDefault="00FE5AE8" w:rsidP="00C246FB">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rsidR="00FE5AE8" w:rsidRDefault="00FE5AE8" w:rsidP="00C246F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rsidR="00FE5AE8" w:rsidRDefault="00FE5AE8" w:rsidP="00C246FB">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414F4B" w:rsidRDefault="00FE5AE8" w:rsidP="00C246FB">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rsidR="000F3E7E" w:rsidRDefault="000F3E7E" w:rsidP="000F3E7E">
      <w:pPr>
        <w:jc w:val="both"/>
        <w:rPr>
          <w:rFonts w:asciiTheme="minorHAnsi" w:hAnsiTheme="minorHAnsi" w:cstheme="minorHAnsi"/>
          <w:sz w:val="22"/>
          <w:szCs w:val="22"/>
        </w:rPr>
      </w:pPr>
    </w:p>
    <w:p w:rsidR="000F3E7E" w:rsidRPr="009A5338" w:rsidRDefault="009A5338" w:rsidP="00C246F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rsidR="009A5338" w:rsidRDefault="009A5338" w:rsidP="000F3E7E">
      <w:pPr>
        <w:jc w:val="both"/>
        <w:rPr>
          <w:rFonts w:asciiTheme="minorHAnsi" w:hAnsiTheme="minorHAnsi" w:cstheme="minorHAnsi"/>
          <w:sz w:val="22"/>
          <w:szCs w:val="22"/>
        </w:rPr>
      </w:pPr>
    </w:p>
    <w:p w:rsidR="006025E6" w:rsidRPr="00362A72" w:rsidRDefault="006025E6" w:rsidP="006025E6">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Propuesta Económi</w:t>
      </w:r>
      <w:r w:rsidR="00BF45BC">
        <w:rPr>
          <w:rFonts w:asciiTheme="minorHAnsi" w:hAnsiTheme="minorHAnsi" w:cstheme="minorHAnsi"/>
          <w:sz w:val="22"/>
          <w:szCs w:val="22"/>
        </w:rPr>
        <w:t>ca.</w:t>
      </w:r>
    </w:p>
    <w:p w:rsidR="006025E6" w:rsidRDefault="006025E6" w:rsidP="006025E6">
      <w:pPr>
        <w:tabs>
          <w:tab w:val="left" w:pos="5025"/>
        </w:tabs>
        <w:rPr>
          <w:rFonts w:asciiTheme="minorHAnsi" w:hAnsiTheme="minorHAnsi" w:cstheme="minorHAnsi"/>
          <w:b/>
          <w:sz w:val="22"/>
          <w:szCs w:val="22"/>
          <w:lang w:val="es-BO" w:eastAsia="es-ES"/>
        </w:rPr>
      </w:pPr>
    </w:p>
    <w:p w:rsidR="006025E6" w:rsidRPr="009A5338" w:rsidRDefault="006025E6" w:rsidP="00C246FB">
      <w:pPr>
        <w:pStyle w:val="Prrafodelista"/>
        <w:numPr>
          <w:ilvl w:val="0"/>
          <w:numId w:val="11"/>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rsidR="006025E6" w:rsidRPr="00552079" w:rsidRDefault="006025E6" w:rsidP="006025E6">
      <w:pPr>
        <w:tabs>
          <w:tab w:val="left" w:pos="5025"/>
        </w:tabs>
        <w:rPr>
          <w:rFonts w:asciiTheme="minorHAnsi" w:hAnsiTheme="minorHAnsi" w:cstheme="minorHAnsi"/>
          <w:b/>
          <w:sz w:val="22"/>
          <w:szCs w:val="22"/>
          <w:lang w:val="es-BO"/>
        </w:rPr>
      </w:pPr>
    </w:p>
    <w:p w:rsidR="006025E6" w:rsidRPr="001A1FC0" w:rsidRDefault="006025E6" w:rsidP="006025E6">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Pr="001A1FC0">
        <w:rPr>
          <w:rFonts w:asciiTheme="minorHAnsi" w:hAnsiTheme="minorHAnsi" w:cstheme="minorHAnsi"/>
          <w:sz w:val="22"/>
          <w:szCs w:val="22"/>
          <w:lang w:val="es-BO"/>
        </w:rPr>
        <w:t>Propuesta T</w:t>
      </w:r>
      <w:r>
        <w:rPr>
          <w:rFonts w:asciiTheme="minorHAnsi" w:hAnsiTheme="minorHAnsi" w:cstheme="minorHAnsi"/>
          <w:sz w:val="22"/>
          <w:szCs w:val="22"/>
          <w:lang w:val="es-BO"/>
        </w:rPr>
        <w:t>écnica (Características Técnicas Solicitadas</w:t>
      </w:r>
      <w:r w:rsidRPr="001A1FC0">
        <w:rPr>
          <w:rFonts w:asciiTheme="minorHAnsi" w:hAnsiTheme="minorHAnsi" w:cstheme="minorHAnsi"/>
          <w:sz w:val="22"/>
          <w:szCs w:val="22"/>
          <w:lang w:val="es-BO"/>
        </w:rPr>
        <w:t xml:space="preserve">) </w:t>
      </w:r>
    </w:p>
    <w:p w:rsidR="006025E6" w:rsidRDefault="006025E6" w:rsidP="006025E6">
      <w:pPr>
        <w:ind w:left="2268" w:hanging="1560"/>
        <w:jc w:val="both"/>
        <w:rPr>
          <w:rFonts w:asciiTheme="minorHAnsi" w:hAnsiTheme="minorHAnsi" w:cstheme="minorHAnsi"/>
          <w:sz w:val="22"/>
          <w:szCs w:val="22"/>
          <w:lang w:val="es-BO"/>
        </w:rPr>
      </w:pPr>
    </w:p>
    <w:p w:rsidR="006025E6" w:rsidRPr="009D49EA" w:rsidRDefault="006025E6" w:rsidP="00C77D53">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C-2</w:t>
      </w:r>
      <w:r w:rsidRPr="009D49EA">
        <w:rPr>
          <w:rFonts w:asciiTheme="minorHAnsi" w:hAnsiTheme="minorHAnsi" w:cstheme="minorHAnsi"/>
          <w:sz w:val="22"/>
          <w:szCs w:val="22"/>
          <w:lang w:val="es-BO"/>
        </w:rPr>
        <w:tab/>
        <w:t xml:space="preserve">Experiencia General y Específica </w:t>
      </w:r>
      <w:r>
        <w:rPr>
          <w:rFonts w:asciiTheme="minorHAnsi" w:hAnsiTheme="minorHAnsi" w:cstheme="minorHAnsi"/>
          <w:sz w:val="22"/>
          <w:szCs w:val="22"/>
          <w:lang w:val="es-BO"/>
        </w:rPr>
        <w:t xml:space="preserve">del Proponente </w:t>
      </w:r>
    </w:p>
    <w:p w:rsidR="006025E6" w:rsidRDefault="006025E6" w:rsidP="006025E6">
      <w:pPr>
        <w:pStyle w:val="Normal2"/>
        <w:tabs>
          <w:tab w:val="left" w:pos="1701"/>
        </w:tabs>
        <w:ind w:left="2268" w:hanging="1560"/>
        <w:rPr>
          <w:rFonts w:asciiTheme="minorHAnsi" w:hAnsiTheme="minorHAnsi" w:cstheme="minorHAnsi"/>
          <w:sz w:val="22"/>
          <w:szCs w:val="22"/>
          <w:lang w:val="es-BO"/>
        </w:rPr>
      </w:pPr>
    </w:p>
    <w:p w:rsidR="00DF166F" w:rsidRPr="00552079" w:rsidRDefault="00DF166F" w:rsidP="00B37050">
      <w:pPr>
        <w:jc w:val="both"/>
        <w:rPr>
          <w:rFonts w:asciiTheme="minorHAnsi" w:hAnsiTheme="minorHAnsi" w:cstheme="minorHAnsi"/>
          <w:b/>
          <w:sz w:val="22"/>
          <w:szCs w:val="22"/>
          <w:highlight w:val="yellow"/>
        </w:rPr>
      </w:pPr>
    </w:p>
    <w:p w:rsidR="00E80263" w:rsidRDefault="00E80263"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0E4271" w:rsidP="00B37050">
      <w:pPr>
        <w:ind w:left="2832" w:hanging="2123"/>
        <w:jc w:val="both"/>
        <w:rPr>
          <w:rFonts w:asciiTheme="minorHAnsi" w:hAnsiTheme="minorHAnsi" w:cstheme="minorHAnsi"/>
          <w:sz w:val="22"/>
          <w:szCs w:val="22"/>
        </w:rPr>
      </w:pPr>
    </w:p>
    <w:p w:rsidR="000E4271" w:rsidRDefault="006C2915" w:rsidP="006C2915">
      <w:pPr>
        <w:tabs>
          <w:tab w:val="left" w:pos="7133"/>
        </w:tabs>
        <w:ind w:left="2832" w:hanging="2123"/>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63"/>
        <w:gridCol w:w="5450"/>
      </w:tblGrid>
      <w:tr w:rsidR="0059756C" w:rsidRPr="00552079" w:rsidTr="00292A55">
        <w:trPr>
          <w:trHeight w:val="463"/>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292A55">
        <w:trPr>
          <w:trHeight w:val="436"/>
        </w:trPr>
        <w:tc>
          <w:tcPr>
            <w:tcW w:w="3681"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292A55">
        <w:trPr>
          <w:trHeight w:val="463"/>
        </w:trPr>
        <w:tc>
          <w:tcPr>
            <w:tcW w:w="3681"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F17C85" w:rsidRDefault="00F17C85" w:rsidP="00B37050">
      <w:pPr>
        <w:jc w:val="both"/>
        <w:rPr>
          <w:rFonts w:asciiTheme="minorHAnsi" w:hAnsiTheme="minorHAnsi" w:cstheme="minorHAnsi"/>
          <w:sz w:val="22"/>
          <w:szCs w:val="22"/>
        </w:rPr>
      </w:pPr>
    </w:p>
    <w:p w:rsidR="00023865" w:rsidRPr="00982CC6" w:rsidRDefault="00023865" w:rsidP="00023865">
      <w:pPr>
        <w:pStyle w:val="Prrafodelista1"/>
        <w:spacing w:line="276" w:lineRule="auto"/>
        <w:ind w:left="0"/>
        <w:jc w:val="both"/>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Tipo de Empresa (unipersonal, jurídica u otros): </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Dirección principal:</w:t>
            </w:r>
            <w:r w:rsidRPr="00982CC6">
              <w:rPr>
                <w:rFonts w:asciiTheme="minorHAnsi" w:hAnsiTheme="minorHAnsi" w:cstheme="minorHAnsi"/>
                <w:b/>
                <w:sz w:val="22"/>
                <w:szCs w:val="22"/>
              </w:rPr>
              <w:tab/>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País: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Teléfonos:</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589"/>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04"/>
        </w:trPr>
        <w:tc>
          <w:tcPr>
            <w:tcW w:w="4126" w:type="dxa"/>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rPr>
              <w:t>Nombre de la Persona de contacto en la empresa</w:t>
            </w:r>
            <w:r w:rsidRPr="00982CC6">
              <w:rPr>
                <w:rFonts w:asciiTheme="minorHAnsi" w:hAnsiTheme="minorHAnsi" w:cstheme="minorHAnsi"/>
                <w:sz w:val="22"/>
                <w:szCs w:val="22"/>
              </w:rPr>
              <w:t xml:space="preserve">, </w:t>
            </w:r>
            <w:r w:rsidRPr="00982CC6">
              <w:rPr>
                <w:rFonts w:asciiTheme="minorHAnsi" w:hAnsiTheme="minorHAnsi" w:cstheme="minorHAnsi"/>
                <w:b/>
                <w:sz w:val="22"/>
                <w:szCs w:val="22"/>
              </w:rPr>
              <w:t>a</w:t>
            </w:r>
            <w:r w:rsidR="004D70BB">
              <w:rPr>
                <w:rFonts w:asciiTheme="minorHAnsi" w:hAnsiTheme="minorHAnsi" w:cstheme="minorHAnsi"/>
                <w:b/>
                <w:sz w:val="22"/>
                <w:szCs w:val="22"/>
              </w:rPr>
              <w:t>sociación accidental</w:t>
            </w:r>
            <w:r w:rsidRPr="00982CC6">
              <w:rPr>
                <w:rFonts w:asciiTheme="minorHAnsi" w:hAnsiTheme="minorHAnsi" w:cstheme="minorHAnsi"/>
                <w:b/>
                <w:sz w:val="22"/>
                <w:szCs w:val="22"/>
              </w:rPr>
              <w:t>:</w:t>
            </w:r>
          </w:p>
        </w:tc>
        <w:tc>
          <w:tcPr>
            <w:tcW w:w="5029" w:type="dxa"/>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rPr>
            </w:pPr>
            <w:r w:rsidRPr="00982CC6">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982CC6" w:rsidTr="00D71120">
        <w:trPr>
          <w:trHeight w:val="422"/>
        </w:trPr>
        <w:tc>
          <w:tcPr>
            <w:tcW w:w="4126" w:type="dxa"/>
            <w:shd w:val="clear" w:color="auto" w:fill="E5DFEC" w:themeFill="accent4" w:themeFillTint="33"/>
            <w:vAlign w:val="center"/>
          </w:tcPr>
          <w:p w:rsidR="00023865" w:rsidRPr="00982CC6" w:rsidRDefault="00023865" w:rsidP="009456B5">
            <w:pPr>
              <w:rPr>
                <w:rFonts w:asciiTheme="minorHAnsi" w:hAnsiTheme="minorHAnsi" w:cstheme="minorHAnsi"/>
                <w:b/>
                <w:sz w:val="22"/>
                <w:szCs w:val="22"/>
                <w:lang w:val="es-ES_tradnl"/>
              </w:rPr>
            </w:pPr>
            <w:r w:rsidRPr="00982CC6">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982CC6"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982CC6"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633AFA"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p w:rsidR="00982CC6" w:rsidRPr="006025E6" w:rsidRDefault="00982CC6" w:rsidP="009456B5">
            <w:pPr>
              <w:jc w:val="both"/>
              <w:rPr>
                <w:rFonts w:asciiTheme="minorHAnsi" w:hAnsiTheme="minorHAnsi" w:cstheme="minorHAnsi"/>
                <w:sz w:val="18"/>
                <w:szCs w:val="18"/>
                <w:lang w:val="es-BO"/>
              </w:rPr>
            </w:pP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9C2A6C">
              <w:rPr>
                <w:rFonts w:asciiTheme="minorHAnsi" w:hAnsiTheme="minorHAnsi" w:cstheme="minorHAnsi"/>
                <w:szCs w:val="18"/>
              </w:rPr>
              <w:t>emitido por PRO BOLIVIA.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DF6ADC">
        <w:rPr>
          <w:rFonts w:asciiTheme="minorHAnsi" w:hAnsiTheme="minorHAnsi" w:cstheme="minorHAnsi"/>
          <w:sz w:val="22"/>
          <w:szCs w:val="22"/>
          <w:lang w:val="es-ES_tradnl"/>
        </w:rPr>
        <w:t xml:space="preserve"> vigencia de 90 días calendario</w:t>
      </w:r>
      <w:r w:rsidRPr="00552079">
        <w:rPr>
          <w:rFonts w:asciiTheme="minorHAnsi" w:hAnsiTheme="minorHAnsi" w:cstheme="minorHAnsi"/>
          <w:sz w:val="22"/>
          <w:szCs w:val="22"/>
          <w:lang w:val="es-ES_tradnl"/>
        </w:rPr>
        <w:t xml:space="preserve"> a partir de fecha de apertura de propuestas, pudiendo ampliar la misma a simple requerimiento de YPFB.</w:t>
      </w:r>
      <w:r w:rsidRPr="00552079">
        <w:rPr>
          <w:rFonts w:asciiTheme="minorHAnsi" w:hAnsiTheme="minorHAnsi" w:cstheme="minorHAnsi"/>
          <w:sz w:val="22"/>
          <w:szCs w:val="22"/>
        </w:rPr>
        <w:t xml:space="preserve">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DF6ADC">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552079" w:rsidRDefault="00C57126" w:rsidP="00C57126">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552079">
        <w:rPr>
          <w:rFonts w:asciiTheme="minorHAnsi" w:hAnsiTheme="minorHAnsi" w:cstheme="minorHAnsi"/>
          <w:sz w:val="22"/>
          <w:szCs w:val="22"/>
          <w:lang w:val="es-BO"/>
        </w:rPr>
        <w:t xml:space="preserve"> de mi</w:t>
      </w:r>
      <w:r w:rsidR="006025E6">
        <w:rPr>
          <w:rFonts w:asciiTheme="minorHAnsi" w:hAnsiTheme="minorHAnsi" w:cstheme="minorHAnsi"/>
          <w:sz w:val="22"/>
          <w:szCs w:val="22"/>
          <w:lang w:val="es-BO"/>
        </w:rPr>
        <w:t xml:space="preserve"> propuesta.</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rsidR="00653941"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Default="00653941" w:rsidP="00653941">
      <w:pPr>
        <w:jc w:val="both"/>
        <w:rPr>
          <w:rFonts w:asciiTheme="minorHAnsi" w:hAnsiTheme="minorHAnsi" w:cstheme="minorHAnsi"/>
          <w:sz w:val="22"/>
          <w:szCs w:val="22"/>
        </w:rPr>
      </w:pPr>
    </w:p>
    <w:p w:rsidR="00653941" w:rsidRPr="00747552" w:rsidRDefault="00653941" w:rsidP="0065394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a), d) y e), que deberán ser presentados </w:t>
      </w:r>
      <w:r w:rsidRPr="00A173CE">
        <w:rPr>
          <w:rFonts w:asciiTheme="minorHAnsi" w:hAnsiTheme="minorHAnsi" w:cstheme="minorHAnsi"/>
          <w:sz w:val="22"/>
          <w:szCs w:val="22"/>
        </w:rPr>
        <w:lastRenderedPageBreak/>
        <w:t>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653941" w:rsidRDefault="00653941" w:rsidP="00653941">
      <w:pPr>
        <w:jc w:val="both"/>
        <w:rPr>
          <w:rFonts w:asciiTheme="minorHAnsi" w:hAnsiTheme="minorHAnsi" w:cstheme="minorHAnsi"/>
          <w:sz w:val="22"/>
          <w:szCs w:val="22"/>
        </w:rPr>
      </w:pPr>
    </w:p>
    <w:p w:rsidR="002C772A" w:rsidRPr="0016735F" w:rsidRDefault="002C772A" w:rsidP="00C246FB">
      <w:pPr>
        <w:pStyle w:val="Prrafodelista"/>
        <w:numPr>
          <w:ilvl w:val="0"/>
          <w:numId w:val="21"/>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rsidR="002C772A" w:rsidRPr="0016735F" w:rsidRDefault="002C772A" w:rsidP="00C246FB">
      <w:pPr>
        <w:pStyle w:val="Prrafodelista"/>
        <w:numPr>
          <w:ilvl w:val="0"/>
          <w:numId w:val="21"/>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rsidR="002C772A" w:rsidRPr="00552079" w:rsidRDefault="0016735F" w:rsidP="00C246FB">
      <w:pPr>
        <w:pStyle w:val="Prrafodelista"/>
        <w:numPr>
          <w:ilvl w:val="0"/>
          <w:numId w:val="21"/>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552079" w:rsidRDefault="002C772A" w:rsidP="00C246F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552079" w:rsidRDefault="002C772A" w:rsidP="00C246F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2C772A" w:rsidRPr="00552079" w:rsidRDefault="002C772A" w:rsidP="00C246FB">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2C772A" w:rsidRPr="00552079"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rsidR="002C772A" w:rsidRPr="008C7CAD" w:rsidRDefault="002C772A" w:rsidP="00C246FB">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rsidR="00C77D53" w:rsidRPr="00C77D53" w:rsidRDefault="002C772A" w:rsidP="00C246FB">
      <w:pPr>
        <w:numPr>
          <w:ilvl w:val="0"/>
          <w:numId w:val="21"/>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p>
    <w:p w:rsidR="00C77D53" w:rsidRDefault="00C77D53" w:rsidP="00C77D53">
      <w:pPr>
        <w:autoSpaceDE w:val="0"/>
        <w:autoSpaceDN w:val="0"/>
        <w:adjustRightInd w:val="0"/>
        <w:ind w:left="1068"/>
        <w:jc w:val="both"/>
        <w:rPr>
          <w:rFonts w:ascii="Calibri" w:hAnsi="Calibri" w:cs="Calibri"/>
          <w:sz w:val="22"/>
          <w:szCs w:val="22"/>
        </w:rPr>
      </w:pPr>
    </w:p>
    <w:p w:rsidR="00C77D53" w:rsidRPr="000E166B" w:rsidRDefault="00C77D53" w:rsidP="00C77D53">
      <w:pPr>
        <w:autoSpaceDE w:val="0"/>
        <w:autoSpaceDN w:val="0"/>
        <w:adjustRightInd w:val="0"/>
        <w:ind w:left="1068"/>
        <w:jc w:val="both"/>
        <w:rPr>
          <w:rFonts w:ascii="Calibri" w:hAnsi="Calibri" w:cs="Calibri"/>
          <w:sz w:val="22"/>
          <w:szCs w:val="22"/>
        </w:rPr>
      </w:pPr>
      <w:r w:rsidRPr="000E166B">
        <w:rPr>
          <w:rFonts w:ascii="Calibri" w:hAnsi="Calibri" w:cs="Calibri"/>
          <w:sz w:val="22"/>
          <w:szCs w:val="22"/>
        </w:rPr>
        <w:t>A elección de la empresa adjudicada está podrá optar por uno de los siguientes instrumentos financieros:</w:t>
      </w:r>
    </w:p>
    <w:p w:rsidR="00C77D53" w:rsidRPr="000E166B" w:rsidRDefault="00C77D53" w:rsidP="00C77D53">
      <w:pPr>
        <w:autoSpaceDE w:val="0"/>
        <w:autoSpaceDN w:val="0"/>
        <w:adjustRightInd w:val="0"/>
        <w:jc w:val="both"/>
        <w:rPr>
          <w:rFonts w:ascii="Calibri" w:hAnsi="Calibri" w:cs="Calibri"/>
          <w:sz w:val="22"/>
          <w:szCs w:val="22"/>
        </w:rPr>
      </w:pPr>
    </w:p>
    <w:p w:rsidR="00C77D53" w:rsidRPr="00C77D53" w:rsidRDefault="00C77D53" w:rsidP="00C246FB">
      <w:pPr>
        <w:pStyle w:val="Prrafodelista"/>
        <w:numPr>
          <w:ilvl w:val="0"/>
          <w:numId w:val="45"/>
        </w:numPr>
        <w:autoSpaceDE w:val="0"/>
        <w:autoSpaceDN w:val="0"/>
        <w:adjustRightInd w:val="0"/>
        <w:jc w:val="both"/>
        <w:rPr>
          <w:rFonts w:ascii="Calibri" w:hAnsi="Calibri" w:cs="Calibri"/>
          <w:b/>
          <w:sz w:val="22"/>
          <w:szCs w:val="22"/>
        </w:rPr>
      </w:pPr>
      <w:r w:rsidRPr="00C77D53">
        <w:rPr>
          <w:rFonts w:ascii="Calibri" w:hAnsi="Calibri" w:cs="Calibri"/>
          <w:b/>
          <w:sz w:val="22"/>
          <w:szCs w:val="22"/>
        </w:rPr>
        <w:t>Boleta de Garantía</w:t>
      </w:r>
      <w:r w:rsidRPr="00C77D53">
        <w:rPr>
          <w:rFonts w:ascii="Calibri" w:hAnsi="Calibri" w:cs="Calibri"/>
          <w:sz w:val="22"/>
          <w:szCs w:val="22"/>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C77D53">
        <w:rPr>
          <w:rFonts w:ascii="Calibri" w:hAnsi="Calibri" w:cs="Calibri"/>
          <w:b/>
          <w:sz w:val="22"/>
          <w:szCs w:val="22"/>
        </w:rPr>
        <w:t>renovable, irrevocable y de ejecución inmediata</w:t>
      </w:r>
      <w:r w:rsidRPr="00C77D53">
        <w:rPr>
          <w:rFonts w:ascii="Calibri" w:hAnsi="Calibri" w:cs="Calibri"/>
          <w:sz w:val="22"/>
          <w:szCs w:val="22"/>
        </w:rPr>
        <w:t xml:space="preserve"> con vigencia de 60 días calendario adicionales a la vigencia del contrato, por un importe equivalente al 7% del valor total del contrato.</w:t>
      </w:r>
    </w:p>
    <w:p w:rsidR="00C77D53" w:rsidRPr="000E166B" w:rsidRDefault="00C77D53" w:rsidP="00C77D53">
      <w:pPr>
        <w:autoSpaceDE w:val="0"/>
        <w:autoSpaceDN w:val="0"/>
        <w:adjustRightInd w:val="0"/>
        <w:ind w:left="720"/>
        <w:jc w:val="both"/>
        <w:rPr>
          <w:rFonts w:ascii="Calibri" w:hAnsi="Calibri" w:cs="Calibri"/>
          <w:b/>
          <w:sz w:val="22"/>
          <w:szCs w:val="22"/>
        </w:rPr>
      </w:pPr>
    </w:p>
    <w:p w:rsidR="00C77D53" w:rsidRPr="00C77D53" w:rsidRDefault="00C77D53" w:rsidP="00C246FB">
      <w:pPr>
        <w:pStyle w:val="Prrafodelista"/>
        <w:numPr>
          <w:ilvl w:val="0"/>
          <w:numId w:val="45"/>
        </w:numPr>
        <w:autoSpaceDE w:val="0"/>
        <w:autoSpaceDN w:val="0"/>
        <w:adjustRightInd w:val="0"/>
        <w:jc w:val="both"/>
        <w:rPr>
          <w:rFonts w:ascii="Calibri" w:hAnsi="Calibri" w:cs="Calibri"/>
          <w:b/>
          <w:bCs/>
          <w:sz w:val="22"/>
          <w:szCs w:val="22"/>
          <w:lang w:val="es-ES_tradnl"/>
        </w:rPr>
      </w:pPr>
      <w:r w:rsidRPr="00C77D53">
        <w:rPr>
          <w:rFonts w:ascii="Calibri" w:hAnsi="Calibri" w:cs="Calibri"/>
          <w:b/>
          <w:sz w:val="22"/>
          <w:szCs w:val="22"/>
        </w:rPr>
        <w:t xml:space="preserve">Garantía a Primer Requerimiento, </w:t>
      </w:r>
      <w:r w:rsidRPr="00C77D53">
        <w:rPr>
          <w:rFonts w:ascii="Calibri" w:hAnsi="Calibri" w:cs="Calibri"/>
          <w:sz w:val="22"/>
          <w:szCs w:val="22"/>
        </w:rPr>
        <w:t xml:space="preserve">emitida por una Entidad Bancaria del Estado Plurinacional de Bolivia, registrada, autorizada y bajo el control de la Autoridad de </w:t>
      </w:r>
      <w:r w:rsidRPr="00C77D53">
        <w:rPr>
          <w:rFonts w:ascii="Calibri" w:hAnsi="Calibri" w:cs="Calibri"/>
          <w:sz w:val="22"/>
          <w:szCs w:val="22"/>
        </w:rPr>
        <w:lastRenderedPageBreak/>
        <w:t>Supervisión del Sistema Financiero-ASFI, a la orden/a favor de Yacimientos Petrolíferos Fiscales Bolivianos, con características expresas de</w:t>
      </w:r>
      <w:r w:rsidRPr="00C77D53">
        <w:rPr>
          <w:rFonts w:ascii="Calibri" w:hAnsi="Calibri" w:cs="Calibri"/>
          <w:b/>
          <w:sz w:val="22"/>
          <w:szCs w:val="22"/>
        </w:rPr>
        <w:t xml:space="preserve"> renovable, irrevocable y de ejecución a primer requerimiento</w:t>
      </w:r>
      <w:r w:rsidRPr="00C77D53">
        <w:rPr>
          <w:rFonts w:ascii="Calibri" w:hAnsi="Calibri" w:cs="Calibri"/>
          <w:sz w:val="22"/>
          <w:szCs w:val="22"/>
        </w:rPr>
        <w:t xml:space="preserve"> con vigencia de 60 días calendario adicionales a la vigencia del contrato, por un importe equivalente al 7% del valor total del contrato. </w:t>
      </w:r>
    </w:p>
    <w:p w:rsidR="00C77D53" w:rsidRPr="000E166B" w:rsidRDefault="00C77D53" w:rsidP="00C77D53">
      <w:pPr>
        <w:autoSpaceDE w:val="0"/>
        <w:autoSpaceDN w:val="0"/>
        <w:adjustRightInd w:val="0"/>
        <w:jc w:val="both"/>
        <w:rPr>
          <w:rFonts w:ascii="Calibri" w:hAnsi="Calibri" w:cs="Calibri"/>
          <w:b/>
          <w:sz w:val="22"/>
          <w:szCs w:val="22"/>
          <w:lang w:val="es-ES_tradnl"/>
        </w:rPr>
      </w:pPr>
    </w:p>
    <w:p w:rsidR="00C77D53" w:rsidRPr="00DA35CD" w:rsidRDefault="00C77D53" w:rsidP="00C246FB">
      <w:pPr>
        <w:pStyle w:val="Prrafodelista"/>
        <w:numPr>
          <w:ilvl w:val="0"/>
          <w:numId w:val="45"/>
        </w:numPr>
        <w:autoSpaceDE w:val="0"/>
        <w:autoSpaceDN w:val="0"/>
        <w:adjustRightInd w:val="0"/>
        <w:jc w:val="both"/>
        <w:rPr>
          <w:rFonts w:ascii="Calibri" w:hAnsi="Calibri" w:cs="Calibri"/>
          <w:b/>
          <w:bCs/>
          <w:sz w:val="22"/>
          <w:szCs w:val="22"/>
          <w:lang w:val="es-ES_tradnl"/>
        </w:rPr>
      </w:pPr>
      <w:r w:rsidRPr="00C77D53">
        <w:rPr>
          <w:rFonts w:ascii="Calibri" w:hAnsi="Calibri" w:cs="Calibri"/>
          <w:b/>
          <w:sz w:val="22"/>
          <w:szCs w:val="22"/>
        </w:rPr>
        <w:t>Póliza de Caución a Primer Requerimiento para Entidades Públicas</w:t>
      </w:r>
      <w:r w:rsidRPr="00C77D53">
        <w:rPr>
          <w:rFonts w:ascii="Calibri" w:hAnsi="Calibri" w:cs="Calibri"/>
          <w:sz w:val="22"/>
          <w:szCs w:val="22"/>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C77D53">
        <w:rPr>
          <w:rFonts w:ascii="Calibri" w:hAnsi="Calibri" w:cs="Calibri"/>
          <w:b/>
          <w:sz w:val="22"/>
          <w:szCs w:val="22"/>
        </w:rPr>
        <w:t>renovable, irrevocable y de ejecución a primer requerimiento</w:t>
      </w:r>
      <w:r w:rsidRPr="00C77D53">
        <w:rPr>
          <w:rFonts w:ascii="Calibri" w:hAnsi="Calibri" w:cs="Calibri"/>
          <w:sz w:val="22"/>
          <w:szCs w:val="22"/>
        </w:rPr>
        <w:t xml:space="preserve"> con vigencia de 60 días calendario adicionales a la vigencia del contrato, por un importe equivalente al 7% del valor total del contrato.</w:t>
      </w:r>
    </w:p>
    <w:p w:rsidR="00DA35CD" w:rsidRPr="00DA35CD" w:rsidRDefault="00DA35CD" w:rsidP="00DA35CD">
      <w:pPr>
        <w:pStyle w:val="Prrafodelista"/>
        <w:rPr>
          <w:rFonts w:ascii="Calibri" w:hAnsi="Calibri" w:cs="Calibri"/>
          <w:b/>
          <w:bCs/>
          <w:sz w:val="22"/>
          <w:szCs w:val="22"/>
          <w:lang w:val="es-ES_tradnl"/>
        </w:rPr>
      </w:pPr>
    </w:p>
    <w:p w:rsidR="00F10C70" w:rsidRPr="0013370D" w:rsidRDefault="00F10C70" w:rsidP="00C246FB">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rsidR="005A2A0A" w:rsidRPr="000440BF" w:rsidRDefault="005A2A0A" w:rsidP="00C246FB">
      <w:pPr>
        <w:numPr>
          <w:ilvl w:val="0"/>
          <w:numId w:val="21"/>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los mismos que serán devueltos una vez efectuada la 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2C772A" w:rsidRPr="00552079" w:rsidRDefault="002C772A" w:rsidP="00C246FB">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rsidR="00292A55" w:rsidRDefault="00292A55" w:rsidP="00B37050">
      <w:pPr>
        <w:ind w:left="720"/>
        <w:jc w:val="both"/>
        <w:rPr>
          <w:rFonts w:asciiTheme="minorHAnsi" w:hAnsiTheme="minorHAnsi" w:cstheme="minorHAnsi"/>
          <w:sz w:val="22"/>
          <w:szCs w:val="22"/>
        </w:rPr>
      </w:pPr>
    </w:p>
    <w:p w:rsidR="006C2915" w:rsidRDefault="006C2915" w:rsidP="00B37050">
      <w:pPr>
        <w:ind w:left="720"/>
        <w:jc w:val="both"/>
        <w:rPr>
          <w:rFonts w:asciiTheme="minorHAnsi" w:hAnsiTheme="minorHAnsi" w:cstheme="minorHAnsi"/>
          <w:sz w:val="22"/>
          <w:szCs w:val="22"/>
        </w:rPr>
      </w:pPr>
    </w:p>
    <w:p w:rsidR="00C77D53" w:rsidRDefault="00C77D53" w:rsidP="00B37050">
      <w:pPr>
        <w:ind w:left="720"/>
        <w:jc w:val="both"/>
        <w:rPr>
          <w:rFonts w:asciiTheme="minorHAnsi" w:hAnsiTheme="minorHAnsi" w:cstheme="minorHAnsi"/>
          <w:sz w:val="22"/>
          <w:szCs w:val="22"/>
        </w:rPr>
      </w:pPr>
    </w:p>
    <w:p w:rsidR="00C77D53" w:rsidRPr="00552079" w:rsidRDefault="00C77D53" w:rsidP="00B37050">
      <w:pPr>
        <w:ind w:left="720"/>
        <w:jc w:val="both"/>
        <w:rPr>
          <w:rFonts w:asciiTheme="minorHAnsi" w:hAnsiTheme="minorHAnsi" w:cstheme="minorHAnsi"/>
          <w:sz w:val="22"/>
          <w:szCs w:val="22"/>
        </w:rPr>
      </w:pPr>
    </w:p>
    <w:p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1F480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 SERVICIOS GENERALES </w:t>
      </w:r>
    </w:p>
    <w:p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b/>
                <w:sz w:val="22"/>
                <w:szCs w:val="22"/>
                <w:lang w:val="es-BO"/>
              </w:rPr>
              <w:t xml:space="preserve">Descripción </w:t>
            </w:r>
            <w:r w:rsidR="00596B5C">
              <w:rPr>
                <w:rFonts w:asciiTheme="minorHAnsi" w:hAnsiTheme="minorHAnsi" w:cstheme="minorHAnsi"/>
                <w:b/>
                <w:sz w:val="22"/>
                <w:szCs w:val="22"/>
                <w:lang w:val="es-BO"/>
              </w:rPr>
              <w:t>del Servicio</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1F4807" w:rsidRPr="00552079" w:rsidTr="00C77D53">
        <w:trPr>
          <w:trHeight w:val="1727"/>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F4807" w:rsidRPr="00552079" w:rsidRDefault="001F4807"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C77D53" w:rsidP="00C77D53">
            <w:pPr>
              <w:jc w:val="both"/>
              <w:rPr>
                <w:rFonts w:asciiTheme="minorHAnsi" w:hAnsiTheme="minorHAnsi" w:cstheme="minorHAnsi"/>
                <w:sz w:val="22"/>
                <w:szCs w:val="22"/>
                <w:lang w:val="es-BO"/>
              </w:rPr>
            </w:pPr>
            <w:r w:rsidRPr="000E166B">
              <w:rPr>
                <w:rFonts w:ascii="Calibri" w:hAnsi="Calibri" w:cs="Calibri"/>
                <w:color w:val="000000"/>
                <w:sz w:val="22"/>
                <w:szCs w:val="22"/>
              </w:rPr>
              <w:t>Servicio de mantenimiento de compresor GNV-ASPRO IODM 115-3-19 (20.000 Horas de operación), con provisión de Repuestos y Mano de Obra para la Estación de Servicio de  Mórela.</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F4807" w:rsidRPr="00552079" w:rsidRDefault="001F4807"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r w:rsidR="00FA78A9"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A78A9" w:rsidRPr="00552079" w:rsidRDefault="00FA78A9" w:rsidP="00C111B4">
            <w:pPr>
              <w:jc w:val="center"/>
              <w:rPr>
                <w:rFonts w:asciiTheme="minorHAnsi" w:hAnsiTheme="minorHAnsi" w:cstheme="minorHAnsi"/>
                <w:sz w:val="22"/>
                <w:szCs w:val="22"/>
                <w:lang w:val="es-BO"/>
              </w:rPr>
            </w:pPr>
          </w:p>
        </w:tc>
      </w:tr>
    </w:tbl>
    <w:p w:rsidR="00C77D53" w:rsidRDefault="00C77D53" w:rsidP="00537960">
      <w:pPr>
        <w:ind w:left="-851"/>
        <w:jc w:val="center"/>
        <w:rPr>
          <w:rFonts w:asciiTheme="minorHAnsi" w:hAnsiTheme="minorHAnsi" w:cstheme="minorHAnsi"/>
          <w:b/>
          <w:sz w:val="22"/>
          <w:szCs w:val="22"/>
        </w:rPr>
      </w:pPr>
    </w:p>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292A55" w:rsidRDefault="00292A55" w:rsidP="00FA78A9">
      <w:pPr>
        <w:rPr>
          <w:rFonts w:asciiTheme="minorHAnsi" w:hAnsiTheme="minorHAnsi" w:cstheme="minorHAnsi"/>
          <w:sz w:val="22"/>
          <w:szCs w:val="22"/>
          <w:lang w:val="es-MX"/>
        </w:rPr>
      </w:pPr>
    </w:p>
    <w:p w:rsidR="00C77D53" w:rsidRDefault="00C77D53" w:rsidP="00FA78A9">
      <w:pPr>
        <w:rPr>
          <w:rFonts w:asciiTheme="minorHAnsi" w:hAnsiTheme="minorHAnsi" w:cstheme="minorHAnsi"/>
          <w:sz w:val="22"/>
          <w:szCs w:val="22"/>
          <w:lang w:val="es-MX"/>
        </w:rPr>
      </w:pPr>
    </w:p>
    <w:p w:rsidR="00C77D53" w:rsidRDefault="00C77D53" w:rsidP="00FA78A9">
      <w:pPr>
        <w:rPr>
          <w:rFonts w:asciiTheme="minorHAnsi" w:hAnsiTheme="minorHAnsi" w:cstheme="minorHAnsi"/>
          <w:sz w:val="22"/>
          <w:szCs w:val="22"/>
          <w:lang w:val="es-MX"/>
        </w:rPr>
      </w:pPr>
    </w:p>
    <w:p w:rsidR="00C77D53" w:rsidRDefault="00C77D53" w:rsidP="00FA78A9">
      <w:pPr>
        <w:rPr>
          <w:rFonts w:asciiTheme="minorHAnsi" w:hAnsiTheme="minorHAnsi" w:cstheme="minorHAnsi"/>
          <w:sz w:val="22"/>
          <w:szCs w:val="22"/>
          <w:lang w:val="es-MX"/>
        </w:rPr>
      </w:pPr>
    </w:p>
    <w:p w:rsidR="00C77D53" w:rsidRDefault="00C77D53" w:rsidP="00FA78A9">
      <w:pPr>
        <w:rPr>
          <w:rFonts w:asciiTheme="minorHAnsi" w:hAnsiTheme="minorHAnsi" w:cstheme="minorHAnsi"/>
          <w:sz w:val="22"/>
          <w:szCs w:val="22"/>
          <w:lang w:val="es-MX"/>
        </w:rPr>
      </w:pPr>
    </w:p>
    <w:p w:rsidR="00DA35CD" w:rsidRDefault="00DA35CD" w:rsidP="00C77D53">
      <w:pPr>
        <w:jc w:val="center"/>
        <w:rPr>
          <w:rFonts w:ascii="Calibri" w:hAnsi="Calibri" w:cs="Calibri"/>
          <w:b/>
        </w:rPr>
        <w:sectPr w:rsidR="00DA35CD" w:rsidSect="00992745">
          <w:footerReference w:type="default" r:id="rId18"/>
          <w:pgSz w:w="12242" w:h="15842" w:code="1"/>
          <w:pgMar w:top="1701" w:right="1418" w:bottom="567" w:left="1701" w:header="624" w:footer="851" w:gutter="0"/>
          <w:cols w:space="708"/>
          <w:titlePg/>
          <w:docGrid w:linePitch="360"/>
        </w:sectPr>
      </w:pPr>
    </w:p>
    <w:p w:rsidR="00C77D53" w:rsidRPr="00DB5AAF" w:rsidRDefault="00C77D53" w:rsidP="00C77D53">
      <w:pPr>
        <w:jc w:val="center"/>
        <w:rPr>
          <w:rFonts w:ascii="Calibri" w:hAnsi="Calibri" w:cs="Calibri"/>
          <w:b/>
        </w:rPr>
      </w:pPr>
      <w:r w:rsidRPr="00DB5AAF">
        <w:rPr>
          <w:rFonts w:ascii="Calibri" w:hAnsi="Calibri" w:cs="Calibri"/>
          <w:b/>
        </w:rPr>
        <w:lastRenderedPageBreak/>
        <w:t xml:space="preserve">FORMULARIO </w:t>
      </w:r>
      <w:r>
        <w:rPr>
          <w:rFonts w:ascii="Calibri" w:hAnsi="Calibri" w:cs="Calibri"/>
          <w:b/>
        </w:rPr>
        <w:t>C</w:t>
      </w:r>
      <w:r w:rsidRPr="00DB5AAF">
        <w:rPr>
          <w:rFonts w:ascii="Calibri" w:hAnsi="Calibri" w:cs="Calibri"/>
          <w:b/>
        </w:rPr>
        <w:t>-1</w:t>
      </w:r>
    </w:p>
    <w:p w:rsidR="00C77D53" w:rsidRPr="00DB5AAF" w:rsidRDefault="00C77D53" w:rsidP="00C77D53">
      <w:pPr>
        <w:jc w:val="center"/>
        <w:rPr>
          <w:rFonts w:ascii="Calibri" w:hAnsi="Calibri" w:cs="Calibri"/>
          <w:b/>
        </w:rPr>
      </w:pPr>
      <w:r w:rsidRPr="00DB5AAF">
        <w:rPr>
          <w:rFonts w:ascii="Calibri" w:hAnsi="Calibri" w:cs="Calibri"/>
          <w:b/>
        </w:rPr>
        <w:t>ESPECIFICACIONES TÉCNICAS</w:t>
      </w:r>
    </w:p>
    <w:p w:rsidR="00C77D53" w:rsidRPr="00DB5AAF" w:rsidRDefault="00C77D53" w:rsidP="00C77D53">
      <w:pPr>
        <w:jc w:val="center"/>
        <w:rPr>
          <w:rFonts w:ascii="Calibri" w:hAnsi="Calibri" w:cs="Calibri"/>
          <w:b/>
        </w:rPr>
      </w:pPr>
      <w:r>
        <w:rPr>
          <w:rFonts w:ascii="Calibri" w:hAnsi="Calibri" w:cs="Calibri"/>
          <w:b/>
        </w:rPr>
        <w:t xml:space="preserve">CARATERISTICAS TECNICAS SOLICITADAS </w:t>
      </w:r>
    </w:p>
    <w:p w:rsidR="00C77D53" w:rsidRPr="00DB5AAF" w:rsidRDefault="00C77D53" w:rsidP="00C77D53">
      <w:pPr>
        <w:jc w:val="center"/>
        <w:rPr>
          <w:rFonts w:ascii="Calibri" w:hAnsi="Calibri" w:cs="Calibri"/>
          <w:b/>
          <w:sz w:val="18"/>
          <w:szCs w:val="18"/>
        </w:rPr>
      </w:pPr>
    </w:p>
    <w:tbl>
      <w:tblPr>
        <w:tblW w:w="13537"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6361"/>
        <w:gridCol w:w="5528"/>
        <w:gridCol w:w="425"/>
        <w:gridCol w:w="426"/>
        <w:gridCol w:w="797"/>
      </w:tblGrid>
      <w:tr w:rsidR="00C77D53" w:rsidRPr="00C75BEC" w:rsidTr="008729E9">
        <w:trPr>
          <w:tblHeader/>
          <w:jc w:val="center"/>
        </w:trPr>
        <w:tc>
          <w:tcPr>
            <w:tcW w:w="6361" w:type="dxa"/>
            <w:shd w:val="clear" w:color="auto" w:fill="548DD4" w:themeFill="text2" w:themeFillTint="99"/>
            <w:vAlign w:val="center"/>
          </w:tcPr>
          <w:p w:rsidR="00C77D53" w:rsidRPr="00DB5AAF" w:rsidRDefault="00C77D53" w:rsidP="00C77D53">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5528" w:type="dxa"/>
            <w:shd w:val="clear" w:color="auto" w:fill="548DD4" w:themeFill="text2" w:themeFillTint="99"/>
            <w:vAlign w:val="center"/>
          </w:tcPr>
          <w:p w:rsidR="00C77D53" w:rsidRDefault="00C77D53" w:rsidP="00C77D53">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rsidR="00C77D53" w:rsidRPr="00DB5AAF" w:rsidRDefault="00C77D53" w:rsidP="00C77D53">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648" w:type="dxa"/>
            <w:gridSpan w:val="3"/>
            <w:tcBorders>
              <w:top w:val="single" w:sz="12" w:space="0" w:color="auto"/>
              <w:bottom w:val="single" w:sz="2" w:space="0" w:color="000000"/>
            </w:tcBorders>
            <w:shd w:val="clear" w:color="auto" w:fill="548DD4" w:themeFill="text2" w:themeFillTint="99"/>
            <w:vAlign w:val="center"/>
          </w:tcPr>
          <w:p w:rsidR="00C77D53" w:rsidRPr="00DB5AAF" w:rsidRDefault="00C77D53" w:rsidP="00C77D53">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DA35CD" w:rsidRPr="00C75BEC" w:rsidTr="008729E9">
        <w:trPr>
          <w:cantSplit/>
          <w:trHeight w:val="1448"/>
          <w:jc w:val="center"/>
        </w:trPr>
        <w:tc>
          <w:tcPr>
            <w:tcW w:w="6361" w:type="dxa"/>
            <w:shd w:val="clear" w:color="auto" w:fill="548DD4" w:themeFill="text2" w:themeFillTint="99"/>
            <w:vAlign w:val="center"/>
          </w:tcPr>
          <w:p w:rsidR="00C77D53" w:rsidRPr="00DB5AAF" w:rsidRDefault="00C77D53" w:rsidP="00C77D53">
            <w:pPr>
              <w:jc w:val="center"/>
              <w:rPr>
                <w:rFonts w:ascii="Calibri" w:hAnsi="Calibri" w:cs="Calibri"/>
                <w:b/>
                <w:sz w:val="18"/>
                <w:szCs w:val="18"/>
              </w:rPr>
            </w:pPr>
            <w:r w:rsidRPr="00DB5AAF">
              <w:rPr>
                <w:rFonts w:ascii="Calibri" w:hAnsi="Calibri" w:cs="Calibri"/>
                <w:b/>
                <w:sz w:val="18"/>
                <w:szCs w:val="18"/>
              </w:rPr>
              <w:t xml:space="preserve">Característica del </w:t>
            </w:r>
            <w:r>
              <w:rPr>
                <w:rFonts w:ascii="Calibri" w:hAnsi="Calibri" w:cs="Calibri"/>
                <w:b/>
                <w:sz w:val="18"/>
                <w:szCs w:val="18"/>
              </w:rPr>
              <w:t xml:space="preserve">Servicio </w:t>
            </w:r>
            <w:r w:rsidRPr="00DB5AAF">
              <w:rPr>
                <w:rFonts w:ascii="Calibri" w:hAnsi="Calibri" w:cs="Calibri"/>
                <w:b/>
                <w:sz w:val="18"/>
                <w:szCs w:val="18"/>
              </w:rPr>
              <w:t>requerido por YPFB</w:t>
            </w:r>
          </w:p>
        </w:tc>
        <w:tc>
          <w:tcPr>
            <w:tcW w:w="5528" w:type="dxa"/>
            <w:shd w:val="clear" w:color="auto" w:fill="548DD4" w:themeFill="text2" w:themeFillTint="99"/>
            <w:vAlign w:val="center"/>
          </w:tcPr>
          <w:p w:rsidR="00C77D53" w:rsidRPr="00DB5AAF" w:rsidRDefault="00C77D53" w:rsidP="00C77D53">
            <w:pPr>
              <w:jc w:val="center"/>
              <w:rPr>
                <w:rFonts w:ascii="Calibri" w:hAnsi="Calibri" w:cs="Calibri"/>
                <w:b/>
                <w:sz w:val="18"/>
                <w:szCs w:val="18"/>
              </w:rPr>
            </w:pPr>
            <w:r>
              <w:rPr>
                <w:rFonts w:ascii="Calibri" w:hAnsi="Calibri" w:cs="Calibri"/>
                <w:b/>
                <w:sz w:val="18"/>
                <w:szCs w:val="18"/>
              </w:rPr>
              <w:t>Caracte</w:t>
            </w:r>
            <w:bookmarkStart w:id="5" w:name="_GoBack"/>
            <w:bookmarkEnd w:id="5"/>
            <w:r>
              <w:rPr>
                <w:rFonts w:ascii="Calibri" w:hAnsi="Calibri" w:cs="Calibri"/>
                <w:b/>
                <w:sz w:val="18"/>
                <w:szCs w:val="18"/>
              </w:rPr>
              <w:t xml:space="preserve">rísticas Propuestos por el Proponente </w:t>
            </w:r>
          </w:p>
        </w:tc>
        <w:tc>
          <w:tcPr>
            <w:tcW w:w="425" w:type="dxa"/>
            <w:tcBorders>
              <w:top w:val="single" w:sz="2" w:space="0" w:color="000000"/>
              <w:bottom w:val="single" w:sz="2" w:space="0" w:color="000000"/>
            </w:tcBorders>
            <w:shd w:val="clear" w:color="auto" w:fill="548DD4" w:themeFill="text2" w:themeFillTint="99"/>
            <w:textDirection w:val="btLr"/>
            <w:vAlign w:val="center"/>
          </w:tcPr>
          <w:p w:rsidR="00C77D53" w:rsidRPr="00E8415A" w:rsidRDefault="00C77D53" w:rsidP="00C77D53">
            <w:pPr>
              <w:rPr>
                <w:rFonts w:ascii="Calibri" w:hAnsi="Calibri" w:cs="Calibri"/>
                <w:b/>
                <w:sz w:val="16"/>
                <w:szCs w:val="18"/>
              </w:rPr>
            </w:pPr>
            <w:r w:rsidRPr="00E8415A">
              <w:rPr>
                <w:rFonts w:ascii="Calibri" w:hAnsi="Calibri" w:cs="Calibri"/>
                <w:b/>
                <w:sz w:val="16"/>
                <w:szCs w:val="18"/>
              </w:rPr>
              <w:t>CUMPLE</w:t>
            </w:r>
          </w:p>
        </w:tc>
        <w:tc>
          <w:tcPr>
            <w:tcW w:w="426" w:type="dxa"/>
            <w:tcBorders>
              <w:top w:val="single" w:sz="2" w:space="0" w:color="000000"/>
              <w:bottom w:val="single" w:sz="2" w:space="0" w:color="000000"/>
            </w:tcBorders>
            <w:shd w:val="clear" w:color="auto" w:fill="548DD4" w:themeFill="text2" w:themeFillTint="99"/>
            <w:textDirection w:val="btLr"/>
            <w:vAlign w:val="center"/>
          </w:tcPr>
          <w:p w:rsidR="00C77D53" w:rsidRPr="00E8415A" w:rsidRDefault="00C77D53" w:rsidP="00C77D53">
            <w:pPr>
              <w:rPr>
                <w:rFonts w:ascii="Calibri" w:hAnsi="Calibri" w:cs="Calibri"/>
                <w:b/>
                <w:sz w:val="16"/>
                <w:szCs w:val="18"/>
              </w:rPr>
            </w:pPr>
            <w:r w:rsidRPr="00E8415A">
              <w:rPr>
                <w:rFonts w:ascii="Calibri" w:hAnsi="Calibri" w:cs="Calibri"/>
                <w:b/>
                <w:sz w:val="16"/>
                <w:szCs w:val="18"/>
              </w:rPr>
              <w:t>NO CUMPLE</w:t>
            </w:r>
          </w:p>
        </w:tc>
        <w:tc>
          <w:tcPr>
            <w:tcW w:w="797" w:type="dxa"/>
            <w:tcBorders>
              <w:top w:val="single" w:sz="2" w:space="0" w:color="000000"/>
              <w:bottom w:val="single" w:sz="2" w:space="0" w:color="000000"/>
            </w:tcBorders>
            <w:shd w:val="clear" w:color="auto" w:fill="548DD4" w:themeFill="text2" w:themeFillTint="99"/>
            <w:textDirection w:val="btLr"/>
            <w:vAlign w:val="center"/>
          </w:tcPr>
          <w:p w:rsidR="00C77D53" w:rsidRPr="00E8415A" w:rsidRDefault="00C77D53" w:rsidP="00C77D53">
            <w:pPr>
              <w:rPr>
                <w:rFonts w:ascii="Calibri" w:hAnsi="Calibri" w:cs="Calibri"/>
                <w:b/>
                <w:sz w:val="16"/>
                <w:szCs w:val="18"/>
              </w:rPr>
            </w:pPr>
            <w:r w:rsidRPr="00E8415A">
              <w:rPr>
                <w:rFonts w:ascii="Calibri" w:hAnsi="Calibri" w:cs="Calibri"/>
                <w:b/>
                <w:sz w:val="16"/>
                <w:szCs w:val="18"/>
              </w:rPr>
              <w:t>DESCRIPCION PORQUE NO CUMPLE</w:t>
            </w:r>
          </w:p>
        </w:tc>
      </w:tr>
      <w:tr w:rsidR="00DA35CD" w:rsidRPr="00C75BEC" w:rsidTr="00DA35CD">
        <w:trPr>
          <w:jc w:val="center"/>
        </w:trPr>
        <w:tc>
          <w:tcPr>
            <w:tcW w:w="6361" w:type="dxa"/>
            <w:vAlign w:val="center"/>
          </w:tcPr>
          <w:p w:rsidR="00455090" w:rsidRDefault="00455090" w:rsidP="00C77D53">
            <w:pPr>
              <w:contextualSpacing/>
              <w:jc w:val="both"/>
              <w:rPr>
                <w:rFonts w:asciiTheme="minorHAnsi" w:hAnsiTheme="minorHAnsi" w:cstheme="minorHAnsi"/>
                <w:b/>
                <w:bCs/>
                <w:sz w:val="18"/>
                <w:szCs w:val="18"/>
                <w:lang w:eastAsia="es-BO"/>
              </w:rPr>
            </w:pPr>
          </w:p>
          <w:p w:rsidR="00DA35CD" w:rsidRDefault="00455090" w:rsidP="00455090">
            <w:pPr>
              <w:jc w:val="center"/>
              <w:rPr>
                <w:rFonts w:asciiTheme="minorHAnsi" w:eastAsia="Arial Unicode MS" w:hAnsiTheme="minorHAnsi" w:cs="Calibri"/>
                <w:b/>
                <w:color w:val="000000"/>
                <w:sz w:val="22"/>
                <w:szCs w:val="22"/>
                <w:lang w:val="es-MX"/>
              </w:rPr>
            </w:pPr>
            <w:r w:rsidRPr="002538B9">
              <w:rPr>
                <w:rFonts w:asciiTheme="minorHAnsi" w:eastAsia="Arial Unicode MS" w:hAnsiTheme="minorHAnsi" w:cs="Calibri"/>
                <w:b/>
                <w:color w:val="000000"/>
                <w:sz w:val="22"/>
                <w:szCs w:val="22"/>
                <w:lang w:val="es-MX"/>
              </w:rPr>
              <w:t xml:space="preserve">MANTENIMIENTO 20.000 HORAS  COMPRESOR GNV </w:t>
            </w:r>
          </w:p>
          <w:p w:rsidR="00455090" w:rsidRDefault="00455090" w:rsidP="00455090">
            <w:pPr>
              <w:jc w:val="center"/>
              <w:rPr>
                <w:rFonts w:asciiTheme="minorHAnsi" w:eastAsia="Arial Unicode MS" w:hAnsiTheme="minorHAnsi" w:cs="Calibri"/>
                <w:b/>
                <w:color w:val="000000"/>
                <w:sz w:val="22"/>
                <w:szCs w:val="22"/>
                <w:lang w:val="es-MX"/>
              </w:rPr>
            </w:pPr>
            <w:r w:rsidRPr="002538B9">
              <w:rPr>
                <w:rFonts w:asciiTheme="minorHAnsi" w:eastAsia="Arial Unicode MS" w:hAnsiTheme="minorHAnsi" w:cs="Calibri"/>
                <w:b/>
                <w:color w:val="000000"/>
                <w:sz w:val="22"/>
                <w:szCs w:val="22"/>
                <w:lang w:val="es-MX"/>
              </w:rPr>
              <w:t xml:space="preserve">EE.SS. MORELA </w:t>
            </w:r>
            <w:r>
              <w:rPr>
                <w:rFonts w:asciiTheme="minorHAnsi" w:eastAsia="Arial Unicode MS" w:hAnsiTheme="minorHAnsi" w:cs="Calibri"/>
                <w:b/>
                <w:color w:val="000000"/>
                <w:sz w:val="22"/>
                <w:szCs w:val="22"/>
                <w:lang w:val="es-MX"/>
              </w:rPr>
              <w:t>–</w:t>
            </w:r>
            <w:r w:rsidRPr="002538B9">
              <w:rPr>
                <w:rFonts w:asciiTheme="minorHAnsi" w:eastAsia="Arial Unicode MS" w:hAnsiTheme="minorHAnsi" w:cs="Calibri"/>
                <w:b/>
                <w:color w:val="000000"/>
                <w:sz w:val="22"/>
                <w:szCs w:val="22"/>
                <w:lang w:val="es-MX"/>
              </w:rPr>
              <w:t xml:space="preserve"> DCOR</w:t>
            </w:r>
          </w:p>
          <w:p w:rsidR="00455090" w:rsidRPr="000E166B" w:rsidRDefault="00455090" w:rsidP="00455090">
            <w:pPr>
              <w:jc w:val="center"/>
              <w:rPr>
                <w:rFonts w:ascii="Calibri" w:eastAsia="Arial Unicode MS" w:hAnsi="Calibri" w:cs="Calibri"/>
                <w:b/>
                <w:color w:val="000000"/>
                <w:sz w:val="22"/>
                <w:szCs w:val="22"/>
                <w:lang w:val="es-MX"/>
              </w:rPr>
            </w:pPr>
          </w:p>
          <w:tbl>
            <w:tblPr>
              <w:tblW w:w="5369" w:type="dxa"/>
              <w:tblInd w:w="466" w:type="dxa"/>
              <w:tblLayout w:type="fixed"/>
              <w:tblCellMar>
                <w:left w:w="70" w:type="dxa"/>
                <w:right w:w="70" w:type="dxa"/>
              </w:tblCellMar>
              <w:tblLook w:val="04A0" w:firstRow="1" w:lastRow="0" w:firstColumn="1" w:lastColumn="0" w:noHBand="0" w:noVBand="1"/>
            </w:tblPr>
            <w:tblGrid>
              <w:gridCol w:w="556"/>
              <w:gridCol w:w="4813"/>
            </w:tblGrid>
            <w:tr w:rsidR="00455090" w:rsidRPr="00455090" w:rsidTr="00791A22">
              <w:trPr>
                <w:trHeight w:val="385"/>
              </w:trPr>
              <w:tc>
                <w:tcPr>
                  <w:tcW w:w="556" w:type="dxa"/>
                  <w:tcBorders>
                    <w:top w:val="single" w:sz="4" w:space="0" w:color="auto"/>
                    <w:left w:val="single" w:sz="4" w:space="0" w:color="auto"/>
                    <w:bottom w:val="single" w:sz="4" w:space="0" w:color="auto"/>
                    <w:right w:val="single" w:sz="4" w:space="0" w:color="000000"/>
                  </w:tcBorders>
                  <w:shd w:val="clear" w:color="auto" w:fill="548DD4" w:themeFill="text2" w:themeFillTint="99"/>
                  <w:vAlign w:val="center"/>
                </w:tcPr>
                <w:p w:rsidR="00455090" w:rsidRPr="00455090" w:rsidRDefault="00455090" w:rsidP="00455090">
                  <w:pPr>
                    <w:spacing w:before="60" w:after="60"/>
                    <w:jc w:val="center"/>
                    <w:rPr>
                      <w:rFonts w:ascii="Calibri" w:hAnsi="Calibri" w:cs="Calibri"/>
                      <w:b/>
                      <w:bCs/>
                      <w:sz w:val="16"/>
                      <w:szCs w:val="16"/>
                      <w:lang w:val="es-BO"/>
                    </w:rPr>
                  </w:pPr>
                  <w:r w:rsidRPr="00455090">
                    <w:rPr>
                      <w:rFonts w:ascii="Calibri" w:hAnsi="Calibri" w:cs="Calibri"/>
                      <w:b/>
                      <w:bCs/>
                      <w:sz w:val="16"/>
                      <w:szCs w:val="16"/>
                      <w:lang w:val="es-BO"/>
                    </w:rPr>
                    <w:t>N° ÍTEM</w:t>
                  </w:r>
                </w:p>
              </w:tc>
              <w:tc>
                <w:tcPr>
                  <w:tcW w:w="4813" w:type="dxa"/>
                  <w:tcBorders>
                    <w:top w:val="single" w:sz="4" w:space="0" w:color="auto"/>
                    <w:left w:val="single" w:sz="4" w:space="0" w:color="auto"/>
                    <w:bottom w:val="single" w:sz="4" w:space="0" w:color="auto"/>
                    <w:right w:val="single" w:sz="4" w:space="0" w:color="000000"/>
                  </w:tcBorders>
                  <w:shd w:val="clear" w:color="auto" w:fill="548DD4" w:themeFill="text2" w:themeFillTint="99"/>
                  <w:noWrap/>
                  <w:vAlign w:val="center"/>
                  <w:hideMark/>
                </w:tcPr>
                <w:p w:rsidR="00455090" w:rsidRPr="00455090" w:rsidRDefault="00455090" w:rsidP="00455090">
                  <w:pPr>
                    <w:spacing w:before="60" w:after="60"/>
                    <w:jc w:val="center"/>
                    <w:rPr>
                      <w:rFonts w:ascii="Calibri" w:hAnsi="Calibri" w:cs="Calibri"/>
                      <w:b/>
                      <w:bCs/>
                      <w:sz w:val="16"/>
                      <w:szCs w:val="16"/>
                      <w:lang w:val="es-BO"/>
                    </w:rPr>
                  </w:pPr>
                  <w:r w:rsidRPr="00455090">
                    <w:rPr>
                      <w:rFonts w:ascii="Calibri" w:hAnsi="Calibri" w:cs="Calibri"/>
                      <w:b/>
                      <w:bCs/>
                      <w:sz w:val="16"/>
                      <w:szCs w:val="16"/>
                      <w:lang w:val="es-BO"/>
                    </w:rPr>
                    <w:t xml:space="preserve">DESCRIPCIÓN DETALLADA DEL SERVICIO </w:t>
                  </w:r>
                </w:p>
              </w:tc>
            </w:tr>
            <w:tr w:rsidR="00455090" w:rsidRPr="00455090" w:rsidTr="00DA35CD">
              <w:trPr>
                <w:trHeight w:val="305"/>
              </w:trPr>
              <w:tc>
                <w:tcPr>
                  <w:tcW w:w="556" w:type="dxa"/>
                  <w:tcBorders>
                    <w:top w:val="single" w:sz="4" w:space="0" w:color="auto"/>
                    <w:left w:val="single" w:sz="4" w:space="0" w:color="auto"/>
                    <w:bottom w:val="single" w:sz="4" w:space="0" w:color="auto"/>
                    <w:right w:val="single" w:sz="4" w:space="0" w:color="000000"/>
                  </w:tcBorders>
                  <w:vAlign w:val="center"/>
                </w:tcPr>
                <w:p w:rsidR="00455090" w:rsidRPr="00455090" w:rsidRDefault="00455090" w:rsidP="00455090">
                  <w:pPr>
                    <w:spacing w:before="60" w:after="60"/>
                    <w:jc w:val="center"/>
                    <w:rPr>
                      <w:rFonts w:ascii="Calibri" w:hAnsi="Calibri" w:cs="Calibri"/>
                      <w:bCs/>
                      <w:sz w:val="16"/>
                      <w:szCs w:val="16"/>
                      <w:lang w:val="es-BO"/>
                    </w:rPr>
                  </w:pPr>
                  <w:r w:rsidRPr="00455090">
                    <w:rPr>
                      <w:rFonts w:ascii="Calibri" w:hAnsi="Calibri" w:cs="Calibri"/>
                      <w:bCs/>
                      <w:sz w:val="16"/>
                      <w:szCs w:val="16"/>
                      <w:lang w:val="es-BO"/>
                    </w:rPr>
                    <w:t>1</w:t>
                  </w:r>
                </w:p>
              </w:tc>
              <w:tc>
                <w:tcPr>
                  <w:tcW w:w="481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455090" w:rsidRPr="00455090" w:rsidRDefault="00455090" w:rsidP="00455090">
                  <w:pPr>
                    <w:jc w:val="both"/>
                    <w:rPr>
                      <w:rFonts w:ascii="Calibri" w:hAnsi="Calibri" w:cs="Calibri"/>
                      <w:sz w:val="16"/>
                      <w:szCs w:val="16"/>
                      <w:lang w:val="es-BO"/>
                    </w:rPr>
                  </w:pPr>
                  <w:r w:rsidRPr="00455090">
                    <w:rPr>
                      <w:rFonts w:ascii="Calibri" w:hAnsi="Calibri" w:cs="Calibri"/>
                      <w:color w:val="000000"/>
                      <w:sz w:val="16"/>
                      <w:szCs w:val="16"/>
                    </w:rPr>
                    <w:t>Servicio de mantenimiento de compresor GNV-ASPRO IODM 115-3-19 (20.000 Horas de operación), con provisión de Repuestos y Mano de Obra para la Estación de Servicio de  Mórela.</w:t>
                  </w:r>
                </w:p>
              </w:tc>
            </w:tr>
          </w:tbl>
          <w:p w:rsidR="00455090" w:rsidRDefault="00455090" w:rsidP="00C77D53">
            <w:pPr>
              <w:contextualSpacing/>
              <w:jc w:val="both"/>
              <w:rPr>
                <w:rFonts w:asciiTheme="minorHAnsi" w:hAnsiTheme="minorHAnsi" w:cstheme="minorHAnsi"/>
                <w:b/>
                <w:bCs/>
                <w:sz w:val="18"/>
                <w:szCs w:val="18"/>
                <w:lang w:eastAsia="es-BO"/>
              </w:rPr>
            </w:pPr>
          </w:p>
          <w:p w:rsidR="00C77D53" w:rsidRPr="00D34213" w:rsidRDefault="00C77D53" w:rsidP="00C77D53">
            <w:pPr>
              <w:autoSpaceDE w:val="0"/>
              <w:autoSpaceDN w:val="0"/>
              <w:adjustRightInd w:val="0"/>
              <w:ind w:left="708"/>
              <w:jc w:val="both"/>
              <w:rPr>
                <w:rFonts w:asciiTheme="minorHAnsi" w:hAnsiTheme="minorHAnsi" w:cstheme="minorHAnsi"/>
                <w:b/>
                <w:color w:val="000000"/>
                <w:sz w:val="18"/>
                <w:szCs w:val="18"/>
              </w:rPr>
            </w:pPr>
          </w:p>
        </w:tc>
        <w:tc>
          <w:tcPr>
            <w:tcW w:w="5528" w:type="dxa"/>
            <w:vAlign w:val="center"/>
          </w:tcPr>
          <w:p w:rsidR="00C77D53" w:rsidRPr="00DB5AAF" w:rsidRDefault="00C77D53" w:rsidP="00C77D53">
            <w:pPr>
              <w:rPr>
                <w:rFonts w:ascii="Calibri" w:hAnsi="Calibri" w:cs="Calibri"/>
                <w:b/>
                <w:sz w:val="18"/>
                <w:szCs w:val="18"/>
              </w:rPr>
            </w:pPr>
          </w:p>
        </w:tc>
        <w:tc>
          <w:tcPr>
            <w:tcW w:w="425" w:type="dxa"/>
            <w:tcBorders>
              <w:top w:val="single" w:sz="2" w:space="0" w:color="000000"/>
            </w:tcBorders>
            <w:vAlign w:val="center"/>
          </w:tcPr>
          <w:p w:rsidR="00C77D53" w:rsidRPr="00DB5AAF" w:rsidRDefault="00C77D53" w:rsidP="00C77D53">
            <w:pPr>
              <w:rPr>
                <w:rFonts w:ascii="Calibri" w:hAnsi="Calibri" w:cs="Calibri"/>
                <w:b/>
                <w:sz w:val="18"/>
                <w:szCs w:val="18"/>
              </w:rPr>
            </w:pPr>
          </w:p>
        </w:tc>
        <w:tc>
          <w:tcPr>
            <w:tcW w:w="426" w:type="dxa"/>
            <w:tcBorders>
              <w:top w:val="single" w:sz="2" w:space="0" w:color="000000"/>
            </w:tcBorders>
            <w:vAlign w:val="center"/>
          </w:tcPr>
          <w:p w:rsidR="00C77D53" w:rsidRPr="00DB5AAF" w:rsidRDefault="00C77D53" w:rsidP="00C77D53">
            <w:pPr>
              <w:rPr>
                <w:rFonts w:ascii="Calibri" w:hAnsi="Calibri" w:cs="Calibri"/>
                <w:b/>
                <w:sz w:val="18"/>
                <w:szCs w:val="18"/>
              </w:rPr>
            </w:pPr>
          </w:p>
        </w:tc>
        <w:tc>
          <w:tcPr>
            <w:tcW w:w="797" w:type="dxa"/>
            <w:tcBorders>
              <w:top w:val="single" w:sz="2" w:space="0" w:color="000000"/>
            </w:tcBorders>
            <w:vAlign w:val="center"/>
          </w:tcPr>
          <w:p w:rsidR="00C77D53" w:rsidRPr="00DB5AAF" w:rsidRDefault="00C77D53" w:rsidP="00C77D53">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C77D53" w:rsidRPr="00DA35CD" w:rsidRDefault="00455090" w:rsidP="00C77D53">
            <w:pPr>
              <w:autoSpaceDE w:val="0"/>
              <w:autoSpaceDN w:val="0"/>
              <w:adjustRightInd w:val="0"/>
              <w:jc w:val="both"/>
              <w:rPr>
                <w:rFonts w:asciiTheme="minorHAnsi" w:hAnsiTheme="minorHAnsi" w:cstheme="minorHAnsi"/>
              </w:rPr>
            </w:pPr>
            <w:r w:rsidRPr="00DA35CD">
              <w:rPr>
                <w:rFonts w:asciiTheme="minorHAnsi" w:hAnsiTheme="minorHAnsi" w:cs="Calibri"/>
                <w:b/>
                <w:lang w:eastAsia="es-BO"/>
              </w:rPr>
              <w:t>DESCRIPCIÓN DEL SERVICIO</w:t>
            </w:r>
          </w:p>
        </w:tc>
        <w:tc>
          <w:tcPr>
            <w:tcW w:w="5528" w:type="dxa"/>
            <w:shd w:val="clear" w:color="auto" w:fill="548DD4" w:themeFill="text2" w:themeFillTint="99"/>
            <w:vAlign w:val="center"/>
          </w:tcPr>
          <w:p w:rsidR="00C77D53" w:rsidRPr="00DB5AAF" w:rsidRDefault="00C77D53" w:rsidP="00C77D53">
            <w:pPr>
              <w:rPr>
                <w:rFonts w:ascii="Calibri" w:hAnsi="Calibri" w:cs="Calibri"/>
                <w:b/>
                <w:sz w:val="18"/>
                <w:szCs w:val="18"/>
              </w:rPr>
            </w:pPr>
          </w:p>
        </w:tc>
        <w:tc>
          <w:tcPr>
            <w:tcW w:w="425" w:type="dxa"/>
            <w:shd w:val="clear" w:color="auto" w:fill="548DD4" w:themeFill="text2" w:themeFillTint="99"/>
            <w:vAlign w:val="center"/>
          </w:tcPr>
          <w:p w:rsidR="00C77D53" w:rsidRPr="00DB5AAF" w:rsidRDefault="00C77D53" w:rsidP="00C77D53">
            <w:pPr>
              <w:rPr>
                <w:rFonts w:ascii="Calibri" w:hAnsi="Calibri" w:cs="Calibri"/>
                <w:b/>
                <w:sz w:val="18"/>
                <w:szCs w:val="18"/>
              </w:rPr>
            </w:pPr>
          </w:p>
        </w:tc>
        <w:tc>
          <w:tcPr>
            <w:tcW w:w="426" w:type="dxa"/>
            <w:shd w:val="clear" w:color="auto" w:fill="548DD4" w:themeFill="text2" w:themeFillTint="99"/>
            <w:vAlign w:val="center"/>
          </w:tcPr>
          <w:p w:rsidR="00C77D53" w:rsidRPr="00DB5AAF" w:rsidRDefault="00C77D53" w:rsidP="00C77D53">
            <w:pPr>
              <w:rPr>
                <w:rFonts w:ascii="Calibri" w:hAnsi="Calibri" w:cs="Calibri"/>
                <w:b/>
                <w:sz w:val="18"/>
                <w:szCs w:val="18"/>
              </w:rPr>
            </w:pPr>
          </w:p>
        </w:tc>
        <w:tc>
          <w:tcPr>
            <w:tcW w:w="797" w:type="dxa"/>
            <w:shd w:val="clear" w:color="auto" w:fill="548DD4" w:themeFill="text2" w:themeFillTint="99"/>
            <w:vAlign w:val="center"/>
          </w:tcPr>
          <w:p w:rsidR="00C77D53" w:rsidRPr="00DB5AAF" w:rsidRDefault="00C77D53" w:rsidP="00C77D53">
            <w:pPr>
              <w:rPr>
                <w:rFonts w:ascii="Calibri" w:hAnsi="Calibri" w:cs="Calibri"/>
                <w:b/>
                <w:sz w:val="18"/>
                <w:szCs w:val="18"/>
              </w:rPr>
            </w:pPr>
          </w:p>
        </w:tc>
      </w:tr>
      <w:tr w:rsidR="00DA35CD" w:rsidRPr="00C75BEC" w:rsidTr="00DA35CD">
        <w:trPr>
          <w:jc w:val="center"/>
        </w:trPr>
        <w:tc>
          <w:tcPr>
            <w:tcW w:w="6361" w:type="dxa"/>
            <w:vAlign w:val="center"/>
          </w:tcPr>
          <w:p w:rsidR="00455090" w:rsidRPr="00DA35CD" w:rsidRDefault="00455090" w:rsidP="00455090">
            <w:pPr>
              <w:jc w:val="both"/>
              <w:rPr>
                <w:rFonts w:asciiTheme="minorHAnsi" w:hAnsiTheme="minorHAnsi" w:cs="Arial"/>
              </w:rPr>
            </w:pPr>
            <w:r w:rsidRPr="00DA35CD">
              <w:rPr>
                <w:rFonts w:asciiTheme="minorHAnsi" w:hAnsiTheme="minorHAnsi" w:cs="Arial"/>
              </w:rPr>
              <w:t xml:space="preserve">El servicio de mantenimiento 20.000 horas debe ser realizado para la compresora de GNV marca </w:t>
            </w:r>
            <w:r w:rsidRPr="00DA35CD">
              <w:rPr>
                <w:rFonts w:asciiTheme="minorHAnsi" w:hAnsiTheme="minorHAnsi" w:cs="Arial"/>
                <w:b/>
              </w:rPr>
              <w:t xml:space="preserve">ASPRO modelo IODM 115-3-19 </w:t>
            </w:r>
            <w:r w:rsidRPr="00DA35CD">
              <w:rPr>
                <w:rFonts w:asciiTheme="minorHAnsi" w:hAnsiTheme="minorHAnsi" w:cs="Arial"/>
              </w:rPr>
              <w:t>efectuando el cambio, mantenimiento y/o reparación, según corresponda en base a manuales de operación.</w:t>
            </w:r>
          </w:p>
          <w:p w:rsidR="00455090" w:rsidRPr="00DA35CD" w:rsidRDefault="00455090" w:rsidP="00455090">
            <w:pPr>
              <w:jc w:val="both"/>
              <w:rPr>
                <w:rFonts w:asciiTheme="minorHAnsi" w:hAnsiTheme="minorHAnsi" w:cs="Arial"/>
              </w:rPr>
            </w:pPr>
          </w:p>
          <w:p w:rsidR="00455090" w:rsidRPr="00DA35CD" w:rsidRDefault="00455090" w:rsidP="00791A22">
            <w:pPr>
              <w:spacing w:after="120" w:line="276" w:lineRule="auto"/>
              <w:contextualSpacing/>
              <w:jc w:val="center"/>
              <w:rPr>
                <w:rFonts w:asciiTheme="minorHAnsi" w:hAnsiTheme="minorHAnsi" w:cs="Arial"/>
                <w:b/>
                <w:u w:val="single"/>
              </w:rPr>
            </w:pPr>
            <w:r w:rsidRPr="00DA35CD">
              <w:rPr>
                <w:rFonts w:asciiTheme="minorHAnsi" w:hAnsiTheme="minorHAnsi" w:cs="Arial"/>
                <w:b/>
                <w:u w:val="single"/>
              </w:rPr>
              <w:t>Mano de Obra Servicio Mantenimiento 20.000 horas 115-3-19</w:t>
            </w:r>
          </w:p>
          <w:p w:rsidR="00455090" w:rsidRPr="00DA35CD" w:rsidRDefault="00455090" w:rsidP="00455090">
            <w:pPr>
              <w:jc w:val="both"/>
              <w:rPr>
                <w:rFonts w:asciiTheme="minorHAnsi" w:hAnsiTheme="minorHAnsi" w:cs="Arial"/>
                <w:b/>
              </w:rPr>
            </w:pPr>
            <w:r w:rsidRPr="00DA35CD">
              <w:rPr>
                <w:rFonts w:asciiTheme="minorHAnsi" w:hAnsiTheme="minorHAnsi" w:cs="Arial"/>
                <w:b/>
              </w:rPr>
              <w:t xml:space="preserve">Procedimiento: </w:t>
            </w:r>
          </w:p>
          <w:p w:rsidR="00455090" w:rsidRPr="00DA35CD" w:rsidRDefault="00455090" w:rsidP="00455090">
            <w:pPr>
              <w:jc w:val="both"/>
              <w:rPr>
                <w:rFonts w:asciiTheme="minorHAnsi" w:hAnsiTheme="minorHAnsi" w:cs="Arial"/>
                <w:b/>
              </w:rPr>
            </w:pP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Limpieza completa del equipo.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Lavado de </w:t>
            </w:r>
            <w:proofErr w:type="spellStart"/>
            <w:r w:rsidRPr="00DA35CD">
              <w:rPr>
                <w:rFonts w:asciiTheme="minorHAnsi" w:hAnsiTheme="minorHAnsi" w:cs="Arial"/>
              </w:rPr>
              <w:t>aeroenfriadores</w:t>
            </w:r>
            <w:proofErr w:type="spellEnd"/>
            <w:r w:rsidRPr="00DA35CD">
              <w:rPr>
                <w:rFonts w:asciiTheme="minorHAnsi" w:hAnsiTheme="minorHAnsi" w:cs="Arial"/>
              </w:rPr>
              <w:t>.</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Limpieza de Carter.</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aceite.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lastRenderedPageBreak/>
              <w:t>Cambio de filtro de aceite.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aceite de bomba de lubricación.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de correcta lubricación de aros.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Limpieza de visores de lubricación.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Prueba de estanqueidad - Fugas de gas.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Prueba de los sistemas de drenajes.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Prueba de los sistemas de detención del equipo.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Calibración de sensibilidad de sensor de vibración.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de calibración de sensores de presión.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Calibración de sensor de fuga de gas.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Limpieza y revisión general de tablero de instrumentos.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filtro cónico de entrada de gas con sus respectivas juntas.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filtro coalescente y sus respectivas juntas.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diafragma de válvula reguladora de entrada modelo 1098.</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filtro sinterizado de válvula reguladora de entrada.</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Reparación de válvula de entrada.</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diafragma de válvula de despresurizado.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Reparación de piloto de válvula de despresurizado.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válvulas de admisión y escape de todas las etapas.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O </w:t>
            </w:r>
            <w:proofErr w:type="spellStart"/>
            <w:r w:rsidRPr="00DA35CD">
              <w:rPr>
                <w:rFonts w:asciiTheme="minorHAnsi" w:hAnsiTheme="minorHAnsi" w:cs="Arial"/>
              </w:rPr>
              <w:t>Rings</w:t>
            </w:r>
            <w:proofErr w:type="spellEnd"/>
            <w:r w:rsidRPr="00DA35CD">
              <w:rPr>
                <w:rFonts w:asciiTheme="minorHAnsi" w:hAnsiTheme="minorHAnsi" w:cs="Arial"/>
              </w:rPr>
              <w:t xml:space="preserve"> compresor.</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juntas de cobre.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válvula </w:t>
            </w:r>
            <w:proofErr w:type="spellStart"/>
            <w:r w:rsidRPr="00DA35CD">
              <w:rPr>
                <w:rFonts w:asciiTheme="minorHAnsi" w:hAnsiTheme="minorHAnsi" w:cs="Arial"/>
              </w:rPr>
              <w:t>antirretorno</w:t>
            </w:r>
            <w:proofErr w:type="spellEnd"/>
            <w:r w:rsidRPr="00DA35CD">
              <w:rPr>
                <w:rFonts w:asciiTheme="minorHAnsi" w:hAnsiTheme="minorHAnsi" w:cs="Arial"/>
              </w:rPr>
              <w:t xml:space="preserve"> de última etapa.</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aros de todas las etapas de compresión.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bujes guías de todas las etapas de compresión.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dimensional de cilindros y pistones.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arandelas de seguridad de vástagos.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anillos </w:t>
            </w:r>
            <w:proofErr w:type="spellStart"/>
            <w:r w:rsidRPr="00DA35CD">
              <w:rPr>
                <w:rFonts w:asciiTheme="minorHAnsi" w:hAnsiTheme="minorHAnsi" w:cs="Arial"/>
              </w:rPr>
              <w:t>rascaceite</w:t>
            </w:r>
            <w:proofErr w:type="spellEnd"/>
            <w:r w:rsidRPr="00DA35CD">
              <w:rPr>
                <w:rFonts w:asciiTheme="minorHAnsi" w:hAnsiTheme="minorHAnsi" w:cs="Arial"/>
              </w:rPr>
              <w:t>.</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sellos radiales de empaquetaduras.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sellos tangenciales de empaquetaduras.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O </w:t>
            </w:r>
            <w:proofErr w:type="spellStart"/>
            <w:r w:rsidRPr="00DA35CD">
              <w:rPr>
                <w:rFonts w:asciiTheme="minorHAnsi" w:hAnsiTheme="minorHAnsi" w:cs="Arial"/>
              </w:rPr>
              <w:t>Rings</w:t>
            </w:r>
            <w:proofErr w:type="spellEnd"/>
            <w:r w:rsidRPr="00DA35CD">
              <w:rPr>
                <w:rFonts w:asciiTheme="minorHAnsi" w:hAnsiTheme="minorHAnsi" w:cs="Arial"/>
              </w:rPr>
              <w:t xml:space="preserve"> de empaquetaduras.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dimensional de aro rompe presión.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Cigüeñal con Rodamientos.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reten de volante.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aro deflector de volante.</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lastRenderedPageBreak/>
              <w:t>Cambio de metales de biela.</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Control dimensional de crucetas.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 xml:space="preserve">Cambio de válvulas </w:t>
            </w:r>
            <w:proofErr w:type="spellStart"/>
            <w:r w:rsidRPr="00DA35CD">
              <w:rPr>
                <w:rFonts w:asciiTheme="minorHAnsi" w:hAnsiTheme="minorHAnsi" w:cs="Arial"/>
              </w:rPr>
              <w:t>antirretorno</w:t>
            </w:r>
            <w:proofErr w:type="spellEnd"/>
            <w:r w:rsidRPr="00DA35CD">
              <w:rPr>
                <w:rFonts w:asciiTheme="minorHAnsi" w:hAnsiTheme="minorHAnsi" w:cs="Arial"/>
              </w:rPr>
              <w:t xml:space="preserve"> de lubricación.</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Alineación de poleas y tensado de correas.</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Revisión de correas y cambio si fuese necesario.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Engrase de rodamientos de motor eléctrico.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completa de grasa de rodamientos de motor eléctrico.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válvulas de seguridad.</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válvula de purga auto.</w:t>
            </w:r>
          </w:p>
          <w:p w:rsidR="00455090" w:rsidRPr="00DA35CD" w:rsidRDefault="00455090" w:rsidP="00C246FB">
            <w:pPr>
              <w:numPr>
                <w:ilvl w:val="0"/>
                <w:numId w:val="35"/>
              </w:numPr>
              <w:jc w:val="both"/>
              <w:rPr>
                <w:rFonts w:asciiTheme="minorHAnsi" w:hAnsiTheme="minorHAnsi" w:cs="Arial"/>
              </w:rPr>
            </w:pPr>
            <w:r w:rsidRPr="00DA35CD">
              <w:rPr>
                <w:rFonts w:asciiTheme="minorHAnsi" w:hAnsiTheme="minorHAnsi" w:cs="Arial"/>
              </w:rPr>
              <w:t>Cambio de filtro de válvula de purga auto.</w:t>
            </w:r>
          </w:p>
          <w:p w:rsidR="00455090" w:rsidRPr="00DA35CD" w:rsidRDefault="00455090" w:rsidP="00455090">
            <w:pPr>
              <w:jc w:val="both"/>
              <w:rPr>
                <w:rFonts w:asciiTheme="minorHAnsi" w:hAnsiTheme="minorHAnsi" w:cs="Arial"/>
                <w:b/>
              </w:rPr>
            </w:pPr>
          </w:p>
          <w:p w:rsidR="00791A22" w:rsidRDefault="00455090" w:rsidP="00791A22">
            <w:pPr>
              <w:jc w:val="center"/>
              <w:rPr>
                <w:rFonts w:asciiTheme="minorHAnsi" w:hAnsiTheme="minorHAnsi" w:cs="Arial"/>
                <w:b/>
              </w:rPr>
            </w:pPr>
            <w:r w:rsidRPr="00DA35CD">
              <w:rPr>
                <w:rFonts w:asciiTheme="minorHAnsi" w:hAnsiTheme="minorHAnsi" w:cs="Arial"/>
                <w:b/>
              </w:rPr>
              <w:t>PROVISIÓN DE REPUESTOS PARA EL MANTENIMIENTO</w:t>
            </w:r>
          </w:p>
          <w:p w:rsidR="00455090" w:rsidRPr="00DA35CD" w:rsidRDefault="00455090" w:rsidP="00791A22">
            <w:pPr>
              <w:jc w:val="center"/>
              <w:rPr>
                <w:rFonts w:asciiTheme="minorHAnsi" w:hAnsiTheme="minorHAnsi" w:cs="Arial"/>
                <w:b/>
              </w:rPr>
            </w:pPr>
            <w:r w:rsidRPr="00DA35CD">
              <w:rPr>
                <w:rFonts w:asciiTheme="minorHAnsi" w:hAnsiTheme="minorHAnsi" w:cs="Arial"/>
                <w:b/>
              </w:rPr>
              <w:t xml:space="preserve">20.000 </w:t>
            </w:r>
            <w:proofErr w:type="spellStart"/>
            <w:r w:rsidRPr="00DA35CD">
              <w:rPr>
                <w:rFonts w:asciiTheme="minorHAnsi" w:hAnsiTheme="minorHAnsi" w:cs="Arial"/>
                <w:b/>
              </w:rPr>
              <w:t>Hrs</w:t>
            </w:r>
            <w:proofErr w:type="spellEnd"/>
            <w:r w:rsidRPr="00DA35CD">
              <w:rPr>
                <w:rFonts w:asciiTheme="minorHAnsi" w:hAnsiTheme="minorHAnsi" w:cs="Arial"/>
                <w:b/>
              </w:rPr>
              <w:t>. IODM 115 – 3 – 19</w:t>
            </w:r>
          </w:p>
          <w:p w:rsidR="00455090" w:rsidRPr="00DA35CD" w:rsidRDefault="00455090" w:rsidP="00455090">
            <w:pPr>
              <w:jc w:val="both"/>
              <w:rPr>
                <w:rFonts w:asciiTheme="minorHAnsi" w:hAnsiTheme="minorHAnsi" w:cs="Arial"/>
                <w:b/>
              </w:rPr>
            </w:pP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2 piezas de Válvulas admisión de 1ra.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2 piezas de Válvulas de escape de 1ra.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de admisión de 2da.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de escape de 2da.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admisión de 3ra.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escape de 3ra. Etapa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pieza de Válvula anti retorno a platillos </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de Filtro de aceite PH-20</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kit de </w:t>
            </w:r>
            <w:proofErr w:type="spellStart"/>
            <w:r w:rsidRPr="00DA35CD">
              <w:rPr>
                <w:rFonts w:asciiTheme="minorHAnsi" w:hAnsiTheme="minorHAnsi" w:cs="Arial"/>
              </w:rPr>
              <w:t>O’rings</w:t>
            </w:r>
            <w:proofErr w:type="spellEnd"/>
            <w:r w:rsidRPr="00DA35CD">
              <w:rPr>
                <w:rFonts w:asciiTheme="minorHAnsi" w:hAnsiTheme="minorHAnsi" w:cs="Arial"/>
              </w:rPr>
              <w:t xml:space="preserve">  para </w:t>
            </w:r>
            <w:proofErr w:type="spellStart"/>
            <w:r w:rsidRPr="00DA35CD">
              <w:rPr>
                <w:rFonts w:asciiTheme="minorHAnsi" w:hAnsiTheme="minorHAnsi" w:cs="Arial"/>
              </w:rPr>
              <w:t>mto</w:t>
            </w:r>
            <w:proofErr w:type="spellEnd"/>
            <w:r w:rsidRPr="00DA35CD">
              <w:rPr>
                <w:rFonts w:asciiTheme="minorHAnsi" w:hAnsiTheme="minorHAnsi" w:cs="Arial"/>
              </w:rPr>
              <w:t xml:space="preserve"> 10.000 </w:t>
            </w:r>
            <w:proofErr w:type="spellStart"/>
            <w:r w:rsidRPr="00DA35CD">
              <w:rPr>
                <w:rFonts w:asciiTheme="minorHAnsi" w:hAnsiTheme="minorHAnsi" w:cs="Arial"/>
              </w:rPr>
              <w:t>hrs</w:t>
            </w:r>
            <w:proofErr w:type="spellEnd"/>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1 Kit de arandelas Cobre para </w:t>
            </w:r>
            <w:proofErr w:type="spellStart"/>
            <w:r w:rsidRPr="00DA35CD">
              <w:rPr>
                <w:rFonts w:asciiTheme="minorHAnsi" w:hAnsiTheme="minorHAnsi" w:cs="Arial"/>
              </w:rPr>
              <w:t>mto</w:t>
            </w:r>
            <w:proofErr w:type="spellEnd"/>
            <w:r w:rsidRPr="00DA35CD">
              <w:rPr>
                <w:rFonts w:asciiTheme="minorHAnsi" w:hAnsiTheme="minorHAnsi" w:cs="Arial"/>
              </w:rPr>
              <w:t xml:space="preserve">  10.000 </w:t>
            </w:r>
            <w:proofErr w:type="spellStart"/>
            <w:r w:rsidRPr="00DA35CD">
              <w:rPr>
                <w:rFonts w:asciiTheme="minorHAnsi" w:hAnsiTheme="minorHAnsi" w:cs="Arial"/>
              </w:rPr>
              <w:t>hrs</w:t>
            </w:r>
            <w:proofErr w:type="spellEnd"/>
            <w:r w:rsidRPr="00DA35CD">
              <w:rPr>
                <w:rFonts w:asciiTheme="minorHAnsi" w:hAnsiTheme="minorHAnsi" w:cs="Arial"/>
              </w:rPr>
              <w:t>.</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de diafragma válvula de despresurizado remarco</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filtro Coalescente de compresor</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filtro cónico de entrada del compresor</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 xml:space="preserve">5 piezas válvula </w:t>
            </w:r>
            <w:proofErr w:type="spellStart"/>
            <w:r w:rsidRPr="00DA35CD">
              <w:rPr>
                <w:rFonts w:asciiTheme="minorHAnsi" w:hAnsiTheme="minorHAnsi" w:cs="Arial"/>
              </w:rPr>
              <w:t>antirretorno</w:t>
            </w:r>
            <w:proofErr w:type="spellEnd"/>
            <w:r w:rsidRPr="00DA35CD">
              <w:rPr>
                <w:rFonts w:asciiTheme="minorHAnsi" w:hAnsiTheme="minorHAnsi" w:cs="Arial"/>
              </w:rPr>
              <w:t xml:space="preserve"> de lubricación marca ABAC</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juego para cambio de aros 1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juego para cambio de aros 2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juego para cambio de aros 3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cambio de buje guía 1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cambio de buje guía 2 etapa</w:t>
            </w:r>
          </w:p>
          <w:p w:rsidR="00455090" w:rsidRPr="00DA35CD" w:rsidRDefault="00455090" w:rsidP="00C246FB">
            <w:pPr>
              <w:numPr>
                <w:ilvl w:val="0"/>
                <w:numId w:val="46"/>
              </w:numPr>
              <w:jc w:val="both"/>
              <w:rPr>
                <w:rFonts w:asciiTheme="minorHAnsi" w:hAnsiTheme="minorHAnsi" w:cs="Arial"/>
              </w:rPr>
            </w:pPr>
            <w:r w:rsidRPr="00DA35CD">
              <w:rPr>
                <w:rFonts w:asciiTheme="minorHAnsi" w:hAnsiTheme="minorHAnsi" w:cs="Arial"/>
              </w:rPr>
              <w:t>1 pieza cambio de buje guía 3 etapa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lastRenderedPageBreak/>
              <w:t xml:space="preserve">2 piezas aros </w:t>
            </w:r>
            <w:proofErr w:type="spellStart"/>
            <w:r w:rsidRPr="00DA35CD">
              <w:rPr>
                <w:rFonts w:asciiTheme="minorHAnsi" w:hAnsiTheme="minorHAnsi" w:cs="Arial"/>
              </w:rPr>
              <w:t>rascaceite</w:t>
            </w:r>
            <w:proofErr w:type="spellEnd"/>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8 piezas de correas </w:t>
            </w:r>
            <w:proofErr w:type="spellStart"/>
            <w:r w:rsidRPr="00DA35CD">
              <w:rPr>
                <w:rFonts w:asciiTheme="minorHAnsi" w:hAnsiTheme="minorHAnsi" w:cs="Arial"/>
              </w:rPr>
              <w:t>spc</w:t>
            </w:r>
            <w:proofErr w:type="spellEnd"/>
            <w:r w:rsidRPr="00DA35CD">
              <w:rPr>
                <w:rFonts w:asciiTheme="minorHAnsi" w:hAnsiTheme="minorHAnsi" w:cs="Arial"/>
              </w:rPr>
              <w:t xml:space="preserve"> 3150 red </w:t>
            </w:r>
            <w:proofErr w:type="spellStart"/>
            <w:r w:rsidRPr="00DA35CD">
              <w:rPr>
                <w:rFonts w:asciiTheme="minorHAnsi" w:hAnsiTheme="minorHAnsi" w:cs="Arial"/>
              </w:rPr>
              <w:t>power</w:t>
            </w:r>
            <w:proofErr w:type="spellEnd"/>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2 piezas de aros rompe presión</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2 piezas de junta </w:t>
            </w:r>
            <w:proofErr w:type="spellStart"/>
            <w:r w:rsidRPr="00DA35CD">
              <w:rPr>
                <w:rFonts w:asciiTheme="minorHAnsi" w:hAnsiTheme="minorHAnsi" w:cs="Arial"/>
              </w:rPr>
              <w:t>klinger</w:t>
            </w:r>
            <w:proofErr w:type="spellEnd"/>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elemento filtrante sinterizado</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1 Pieza </w:t>
            </w:r>
            <w:proofErr w:type="spellStart"/>
            <w:r w:rsidRPr="00DA35CD">
              <w:rPr>
                <w:rFonts w:asciiTheme="minorHAnsi" w:hAnsiTheme="minorHAnsi" w:cs="Arial"/>
              </w:rPr>
              <w:t>Oring</w:t>
            </w:r>
            <w:proofErr w:type="spellEnd"/>
            <w:r w:rsidRPr="00DA35CD">
              <w:rPr>
                <w:rFonts w:asciiTheme="minorHAnsi" w:hAnsiTheme="minorHAnsi" w:cs="Arial"/>
              </w:rPr>
              <w:t xml:space="preserve"> 2-129v</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1 Pieza </w:t>
            </w:r>
            <w:proofErr w:type="spellStart"/>
            <w:r w:rsidRPr="00DA35CD">
              <w:rPr>
                <w:rFonts w:asciiTheme="minorHAnsi" w:hAnsiTheme="minorHAnsi" w:cs="Arial"/>
              </w:rPr>
              <w:t>Oring</w:t>
            </w:r>
            <w:proofErr w:type="spellEnd"/>
            <w:r w:rsidRPr="00DA35CD">
              <w:rPr>
                <w:rFonts w:asciiTheme="minorHAnsi" w:hAnsiTheme="minorHAnsi" w:cs="Arial"/>
              </w:rPr>
              <w:t xml:space="preserve"> 2-243v</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kit de reparación de válvula EPTA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12 piezas de sellos radial y tangencial para empaquetadura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2 piezas de sellos tangencial-tangencial para empaquetadura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1 kit de </w:t>
            </w:r>
            <w:proofErr w:type="spellStart"/>
            <w:r w:rsidRPr="00DA35CD">
              <w:rPr>
                <w:rFonts w:asciiTheme="minorHAnsi" w:hAnsiTheme="minorHAnsi" w:cs="Arial"/>
              </w:rPr>
              <w:t>O’rings</w:t>
            </w:r>
            <w:proofErr w:type="spellEnd"/>
            <w:r w:rsidRPr="00DA35CD">
              <w:rPr>
                <w:rFonts w:asciiTheme="minorHAnsi" w:hAnsiTheme="minorHAnsi" w:cs="Arial"/>
              </w:rPr>
              <w:t xml:space="preserve"> para cambio de empaquetadura</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cigüeñal con rodamientos</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 xml:space="preserve">1 kit de </w:t>
            </w:r>
            <w:proofErr w:type="spellStart"/>
            <w:r w:rsidRPr="00DA35CD">
              <w:rPr>
                <w:rFonts w:asciiTheme="minorHAnsi" w:hAnsiTheme="minorHAnsi" w:cs="Arial"/>
              </w:rPr>
              <w:t>O’rings</w:t>
            </w:r>
            <w:proofErr w:type="spellEnd"/>
            <w:r w:rsidRPr="00DA35CD">
              <w:rPr>
                <w:rFonts w:asciiTheme="minorHAnsi" w:hAnsiTheme="minorHAnsi" w:cs="Arial"/>
              </w:rPr>
              <w:t xml:space="preserve"> para cambio de rodamientos</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Reten de Volante</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1 pieza de Aro Deflector de Volante</w:t>
            </w:r>
          </w:p>
          <w:p w:rsidR="00455090" w:rsidRPr="00DA35CD" w:rsidRDefault="00455090" w:rsidP="00C246FB">
            <w:pPr>
              <w:numPr>
                <w:ilvl w:val="0"/>
                <w:numId w:val="47"/>
              </w:numPr>
              <w:jc w:val="both"/>
              <w:rPr>
                <w:rFonts w:asciiTheme="minorHAnsi" w:hAnsiTheme="minorHAnsi" w:cs="Arial"/>
              </w:rPr>
            </w:pPr>
            <w:r w:rsidRPr="00DA35CD">
              <w:rPr>
                <w:rFonts w:asciiTheme="minorHAnsi" w:hAnsiTheme="minorHAnsi" w:cs="Arial"/>
              </w:rPr>
              <w:t>4 piezas de Metales de Biela</w:t>
            </w:r>
          </w:p>
          <w:p w:rsidR="00455090" w:rsidRPr="00DA35CD" w:rsidRDefault="00455090" w:rsidP="00455090">
            <w:pPr>
              <w:spacing w:after="120" w:line="276" w:lineRule="auto"/>
              <w:contextualSpacing/>
              <w:jc w:val="both"/>
              <w:rPr>
                <w:rFonts w:asciiTheme="minorHAnsi" w:hAnsiTheme="minorHAnsi" w:cs="Arial"/>
                <w:b/>
              </w:rPr>
            </w:pPr>
          </w:p>
          <w:p w:rsidR="00455090" w:rsidRPr="00DA35CD" w:rsidRDefault="00455090" w:rsidP="00455090">
            <w:pPr>
              <w:spacing w:after="120" w:line="276" w:lineRule="auto"/>
              <w:contextualSpacing/>
              <w:jc w:val="both"/>
              <w:rPr>
                <w:rFonts w:asciiTheme="minorHAnsi" w:hAnsiTheme="minorHAnsi" w:cs="Arial"/>
                <w:b/>
              </w:rPr>
            </w:pPr>
            <w:r w:rsidRPr="00DA35CD">
              <w:rPr>
                <w:rFonts w:asciiTheme="minorHAnsi" w:hAnsiTheme="minorHAnsi" w:cs="Arial"/>
                <w:b/>
              </w:rPr>
              <w:t>El servicio requerido contempla el mantenimiento general del equipo, cambio y reposición de repuestos  y kit de reparo según corresponda de acuerdo a manual de operación para mantenimiento de las 20.000 horas del compresor.</w:t>
            </w:r>
          </w:p>
          <w:p w:rsidR="00455090" w:rsidRPr="00DA35CD" w:rsidRDefault="00455090" w:rsidP="00455090">
            <w:pPr>
              <w:spacing w:after="120" w:line="276" w:lineRule="auto"/>
              <w:contextualSpacing/>
              <w:jc w:val="both"/>
              <w:rPr>
                <w:rFonts w:asciiTheme="minorHAnsi" w:hAnsiTheme="minorHAnsi" w:cs="Arial"/>
              </w:rPr>
            </w:pPr>
            <w:r w:rsidRPr="00DA35CD">
              <w:rPr>
                <w:rFonts w:asciiTheme="minorHAnsi" w:hAnsiTheme="minorHAnsi" w:cs="Arial"/>
              </w:rPr>
              <w:t>El Compresor IODM 115-3-19, es de tipo horizontal de 2, 3, 4 o 5 etapas, presión de aspiración 0,2 a 45 bar refrigerado por aire con sistema de lubricación, separador de condensados por cada etapa de compresión.</w:t>
            </w:r>
          </w:p>
          <w:p w:rsidR="00455090" w:rsidRPr="00DA35CD" w:rsidRDefault="00455090" w:rsidP="00455090">
            <w:pPr>
              <w:spacing w:after="120" w:line="276" w:lineRule="auto"/>
              <w:contextualSpacing/>
              <w:jc w:val="both"/>
              <w:rPr>
                <w:rFonts w:asciiTheme="minorHAnsi" w:hAnsiTheme="minorHAnsi" w:cs="Arial"/>
              </w:rPr>
            </w:pPr>
            <w:r w:rsidRPr="00DA35CD">
              <w:rPr>
                <w:rFonts w:asciiTheme="minorHAnsi" w:hAnsiTheme="minorHAnsi" w:cs="Arial"/>
              </w:rPr>
              <w:t xml:space="preserve">Es accionado por un motor eléctrico y sistema de transmisión por correas, a la salida de cada etapa de compresión el gas pasa a través de un intercambiador de calor formado por un conjunto de tubos </w:t>
            </w:r>
            <w:proofErr w:type="spellStart"/>
            <w:r w:rsidRPr="00DA35CD">
              <w:rPr>
                <w:rFonts w:asciiTheme="minorHAnsi" w:hAnsiTheme="minorHAnsi" w:cs="Arial"/>
              </w:rPr>
              <w:t>aletados</w:t>
            </w:r>
            <w:proofErr w:type="spellEnd"/>
            <w:r w:rsidRPr="00DA35CD">
              <w:rPr>
                <w:rFonts w:asciiTheme="minorHAnsi" w:hAnsiTheme="minorHAnsi" w:cs="Arial"/>
              </w:rPr>
              <w:t xml:space="preserve"> para su enfriamiento, el gas retorna enfriado a la siguiente etapa de compresión hasta completar el ciclo, el enfriamiento, en este proceso se consigue mediante el conjunto </w:t>
            </w:r>
            <w:proofErr w:type="spellStart"/>
            <w:r w:rsidRPr="00DA35CD">
              <w:rPr>
                <w:rFonts w:asciiTheme="minorHAnsi" w:hAnsiTheme="minorHAnsi" w:cs="Arial"/>
              </w:rPr>
              <w:t>aeroenfriador</w:t>
            </w:r>
            <w:proofErr w:type="spellEnd"/>
            <w:r w:rsidRPr="00DA35CD">
              <w:rPr>
                <w:rFonts w:asciiTheme="minorHAnsi" w:hAnsiTheme="minorHAnsi" w:cs="Arial"/>
              </w:rPr>
              <w:t xml:space="preserve"> que contiene un ventilador axial accionado por un motor </w:t>
            </w:r>
            <w:r w:rsidRPr="00DA35CD">
              <w:rPr>
                <w:rFonts w:asciiTheme="minorHAnsi" w:hAnsiTheme="minorHAnsi" w:cs="Arial"/>
              </w:rPr>
              <w:lastRenderedPageBreak/>
              <w:t xml:space="preserve">eléctrico, lo que provoca el pasaje de aire a través de los tubos </w:t>
            </w:r>
            <w:proofErr w:type="spellStart"/>
            <w:r w:rsidRPr="00DA35CD">
              <w:rPr>
                <w:rFonts w:asciiTheme="minorHAnsi" w:hAnsiTheme="minorHAnsi" w:cs="Arial"/>
              </w:rPr>
              <w:t>aletados</w:t>
            </w:r>
            <w:proofErr w:type="spellEnd"/>
            <w:r w:rsidRPr="00DA35CD">
              <w:rPr>
                <w:rFonts w:asciiTheme="minorHAnsi" w:hAnsiTheme="minorHAnsi" w:cs="Arial"/>
              </w:rPr>
              <w:t xml:space="preserve"> y lo disipa al ambiente por del ducto de salida.</w:t>
            </w:r>
          </w:p>
          <w:p w:rsidR="00455090" w:rsidRPr="00DA35CD" w:rsidRDefault="00455090" w:rsidP="00455090">
            <w:pPr>
              <w:spacing w:after="120" w:line="276" w:lineRule="auto"/>
              <w:contextualSpacing/>
              <w:jc w:val="center"/>
              <w:rPr>
                <w:rFonts w:asciiTheme="minorHAnsi" w:hAnsiTheme="minorHAnsi" w:cs="Arial"/>
              </w:rPr>
            </w:pPr>
            <w:r w:rsidRPr="00DA35CD">
              <w:rPr>
                <w:rFonts w:asciiTheme="minorHAnsi" w:hAnsiTheme="minorHAnsi" w:cs="Arial"/>
                <w:noProof/>
                <w:lang w:val="es-BO" w:eastAsia="es-BO"/>
              </w:rPr>
              <w:drawing>
                <wp:inline distT="0" distB="0" distL="0" distR="0">
                  <wp:extent cx="2619576" cy="1524000"/>
                  <wp:effectExtent l="0" t="0" r="9525" b="0"/>
                  <wp:docPr id="10" name="Imagen 10" descr="IMG_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IMG_000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37061" cy="1534173"/>
                          </a:xfrm>
                          <a:prstGeom prst="rect">
                            <a:avLst/>
                          </a:prstGeom>
                          <a:noFill/>
                          <a:ln>
                            <a:noFill/>
                          </a:ln>
                        </pic:spPr>
                      </pic:pic>
                    </a:graphicData>
                  </a:graphic>
                </wp:inline>
              </w:drawing>
            </w:r>
          </w:p>
          <w:p w:rsidR="00455090" w:rsidRPr="00DA35CD" w:rsidRDefault="00455090" w:rsidP="00455090">
            <w:pPr>
              <w:spacing w:after="120" w:line="276" w:lineRule="auto"/>
              <w:contextualSpacing/>
              <w:jc w:val="center"/>
              <w:rPr>
                <w:rFonts w:asciiTheme="minorHAnsi" w:hAnsiTheme="minorHAnsi" w:cs="Arial"/>
              </w:rPr>
            </w:pPr>
            <w:r w:rsidRPr="00DA35CD">
              <w:rPr>
                <w:rFonts w:asciiTheme="minorHAnsi" w:hAnsiTheme="minorHAnsi" w:cs="Arial"/>
              </w:rPr>
              <w:t>Fig.1 Compresor de GNV Modelo IODM 115-3-19, marca ASPRO</w:t>
            </w:r>
          </w:p>
          <w:p w:rsidR="008C6A5C" w:rsidRPr="00DA35CD" w:rsidRDefault="008C6A5C" w:rsidP="00455090">
            <w:pPr>
              <w:contextualSpacing/>
              <w:jc w:val="both"/>
              <w:rPr>
                <w:rFonts w:asciiTheme="minorHAnsi" w:hAnsiTheme="minorHAnsi" w:cs="Arial"/>
              </w:rPr>
            </w:pPr>
          </w:p>
          <w:p w:rsidR="00455090" w:rsidRPr="00DA35CD" w:rsidRDefault="00455090" w:rsidP="00455090">
            <w:pPr>
              <w:contextualSpacing/>
              <w:jc w:val="both"/>
              <w:rPr>
                <w:rFonts w:asciiTheme="minorHAnsi" w:hAnsiTheme="minorHAnsi" w:cs="Arial"/>
              </w:rPr>
            </w:pPr>
            <w:r w:rsidRPr="00DA35CD">
              <w:rPr>
                <w:rFonts w:asciiTheme="minorHAnsi" w:hAnsiTheme="minorHAnsi" w:cs="Arial"/>
              </w:rPr>
              <w:t>El Chasis del compresor de GNV corresponde a la unidad estructural del equipo compresor, este está constituido esencialmente en base a chapa plegada y caños de tipo estructural.</w:t>
            </w:r>
          </w:p>
          <w:p w:rsidR="00455090" w:rsidRPr="00DA35CD" w:rsidRDefault="00455090" w:rsidP="00455090">
            <w:pPr>
              <w:contextualSpacing/>
              <w:jc w:val="both"/>
              <w:rPr>
                <w:rFonts w:asciiTheme="minorHAnsi" w:hAnsiTheme="minorHAnsi" w:cs="Arial"/>
              </w:rPr>
            </w:pPr>
            <w:r w:rsidRPr="00DA35CD">
              <w:rPr>
                <w:rFonts w:asciiTheme="minorHAnsi" w:hAnsiTheme="minorHAnsi" w:cs="Arial"/>
              </w:rPr>
              <w:t>Los principales conjuntos montados sobre el chasis son:</w:t>
            </w:r>
          </w:p>
          <w:p w:rsidR="00455090" w:rsidRPr="00DA35CD" w:rsidRDefault="00455090" w:rsidP="00455090">
            <w:pPr>
              <w:contextualSpacing/>
              <w:jc w:val="both"/>
              <w:rPr>
                <w:rFonts w:asciiTheme="minorHAnsi" w:hAnsiTheme="minorHAnsi" w:cs="Arial"/>
              </w:rPr>
            </w:pP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Unidad o cuerpo compresor.</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Motor eléctrico y transmisión del compresor.</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xml:space="preserve">• Conjunto </w:t>
            </w:r>
            <w:proofErr w:type="spellStart"/>
            <w:r w:rsidRPr="00DA35CD">
              <w:rPr>
                <w:rFonts w:asciiTheme="minorHAnsi" w:hAnsiTheme="minorHAnsi" w:cs="Arial"/>
              </w:rPr>
              <w:t>manovelismo</w:t>
            </w:r>
            <w:proofErr w:type="spellEnd"/>
            <w:r w:rsidRPr="00DA35CD">
              <w:rPr>
                <w:rFonts w:asciiTheme="minorHAnsi" w:hAnsiTheme="minorHAnsi" w:cs="Arial"/>
              </w:rPr>
              <w:t xml:space="preserve"> o cuerpo del compresor.</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Sistema de enfriamiento y ventilación.</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Tanque pulmón.</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Tanque de choque.</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Condensadores inter-etapas.</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Tablero de instrumentos.</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Válvulas de seguridad.</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Válvulas de admisión y despresurizado.</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Cañerías.</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Equipamiento electromecánico.</w:t>
            </w:r>
          </w:p>
          <w:p w:rsidR="00455090" w:rsidRPr="00DA35CD" w:rsidRDefault="00455090" w:rsidP="00455090">
            <w:pPr>
              <w:ind w:left="708"/>
              <w:contextualSpacing/>
              <w:jc w:val="both"/>
              <w:rPr>
                <w:rFonts w:asciiTheme="minorHAnsi" w:hAnsiTheme="minorHAnsi" w:cs="Arial"/>
              </w:rPr>
            </w:pPr>
            <w:r w:rsidRPr="00DA35CD">
              <w:rPr>
                <w:rFonts w:asciiTheme="minorHAnsi" w:hAnsiTheme="minorHAnsi" w:cs="Arial"/>
              </w:rPr>
              <w:t>• Soportes.</w:t>
            </w:r>
          </w:p>
          <w:p w:rsidR="00455090" w:rsidRPr="00DA35CD" w:rsidRDefault="00455090" w:rsidP="00455090">
            <w:pPr>
              <w:ind w:left="708"/>
              <w:contextualSpacing/>
              <w:jc w:val="both"/>
              <w:rPr>
                <w:rFonts w:asciiTheme="minorHAnsi" w:hAnsiTheme="minorHAnsi" w:cs="Arial"/>
              </w:rPr>
            </w:pPr>
          </w:p>
          <w:p w:rsidR="00455090" w:rsidRPr="00DA35CD" w:rsidRDefault="00455090" w:rsidP="00455090">
            <w:pPr>
              <w:contextualSpacing/>
              <w:jc w:val="both"/>
              <w:rPr>
                <w:rFonts w:asciiTheme="minorHAnsi" w:hAnsiTheme="minorHAnsi" w:cs="Arial"/>
              </w:rPr>
            </w:pPr>
            <w:r w:rsidRPr="00DA35CD">
              <w:rPr>
                <w:rFonts w:asciiTheme="minorHAnsi" w:hAnsiTheme="minorHAnsi" w:cs="Arial"/>
              </w:rPr>
              <w:lastRenderedPageBreak/>
              <w:t xml:space="preserve">UNIDAD COMPRESOR: El </w:t>
            </w:r>
            <w:proofErr w:type="spellStart"/>
            <w:r w:rsidRPr="00DA35CD">
              <w:rPr>
                <w:rFonts w:asciiTheme="minorHAnsi" w:hAnsiTheme="minorHAnsi" w:cs="Arial"/>
              </w:rPr>
              <w:t>manovelismo</w:t>
            </w:r>
            <w:proofErr w:type="spellEnd"/>
            <w:r w:rsidRPr="00DA35CD">
              <w:rPr>
                <w:rFonts w:asciiTheme="minorHAnsi" w:hAnsiTheme="minorHAnsi" w:cs="Arial"/>
              </w:rPr>
              <w:t xml:space="preserve"> toma el gas natural de la línea general de alimentación, el cual lo comprimirá a través de sus 3 etapas, hasta llegar a los 250 </w:t>
            </w:r>
            <w:proofErr w:type="gramStart"/>
            <w:r w:rsidRPr="00DA35CD">
              <w:rPr>
                <w:rFonts w:asciiTheme="minorHAnsi" w:hAnsiTheme="minorHAnsi" w:cs="Arial"/>
              </w:rPr>
              <w:t>bar</w:t>
            </w:r>
            <w:proofErr w:type="gramEnd"/>
            <w:r w:rsidRPr="00DA35CD">
              <w:rPr>
                <w:rFonts w:asciiTheme="minorHAnsi" w:hAnsiTheme="minorHAnsi" w:cs="Arial"/>
              </w:rPr>
              <w:t xml:space="preserve"> a la salida del equipo.</w:t>
            </w:r>
          </w:p>
          <w:p w:rsidR="00455090" w:rsidRPr="00DA35CD" w:rsidRDefault="00455090" w:rsidP="00455090">
            <w:pPr>
              <w:contextualSpacing/>
              <w:jc w:val="both"/>
              <w:rPr>
                <w:rFonts w:asciiTheme="minorHAnsi" w:hAnsiTheme="minorHAnsi" w:cs="Arial"/>
              </w:rPr>
            </w:pPr>
          </w:p>
          <w:p w:rsidR="00455090" w:rsidRPr="00DA35CD" w:rsidRDefault="00455090" w:rsidP="00455090">
            <w:pPr>
              <w:contextualSpacing/>
              <w:jc w:val="center"/>
              <w:rPr>
                <w:rFonts w:asciiTheme="minorHAnsi" w:hAnsiTheme="minorHAnsi"/>
              </w:rPr>
            </w:pPr>
            <w:r w:rsidRPr="00DA35CD">
              <w:rPr>
                <w:rFonts w:asciiTheme="minorHAnsi" w:hAnsiTheme="minorHAnsi"/>
                <w:noProof/>
                <w:lang w:val="es-BO" w:eastAsia="es-BO"/>
              </w:rPr>
              <w:drawing>
                <wp:inline distT="0" distB="0" distL="0" distR="0">
                  <wp:extent cx="2523785" cy="1058334"/>
                  <wp:effectExtent l="0" t="0" r="0" b="889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38721" cy="1064598"/>
                          </a:xfrm>
                          <a:prstGeom prst="rect">
                            <a:avLst/>
                          </a:prstGeom>
                          <a:noFill/>
                          <a:ln>
                            <a:noFill/>
                          </a:ln>
                        </pic:spPr>
                      </pic:pic>
                    </a:graphicData>
                  </a:graphic>
                </wp:inline>
              </w:drawing>
            </w:r>
          </w:p>
          <w:p w:rsidR="00455090" w:rsidRPr="00DA35CD" w:rsidRDefault="00455090" w:rsidP="00455090">
            <w:pPr>
              <w:spacing w:after="120" w:line="276" w:lineRule="auto"/>
              <w:contextualSpacing/>
              <w:jc w:val="center"/>
              <w:rPr>
                <w:rFonts w:asciiTheme="minorHAnsi" w:hAnsiTheme="minorHAnsi" w:cs="Arial"/>
              </w:rPr>
            </w:pPr>
            <w:r w:rsidRPr="00DA35CD">
              <w:rPr>
                <w:rFonts w:asciiTheme="minorHAnsi" w:hAnsiTheme="minorHAnsi" w:cs="Arial"/>
              </w:rPr>
              <w:t>Fig.2 - Unidad Compresora de tres etapas de compresión.</w:t>
            </w:r>
          </w:p>
          <w:p w:rsidR="00455090" w:rsidRPr="00DA35CD" w:rsidRDefault="00455090" w:rsidP="00455090">
            <w:pPr>
              <w:contextualSpacing/>
              <w:jc w:val="both"/>
              <w:rPr>
                <w:rFonts w:asciiTheme="minorHAnsi" w:hAnsiTheme="minorHAnsi" w:cs="Arial"/>
              </w:rPr>
            </w:pPr>
            <w:r w:rsidRPr="00DA35CD">
              <w:rPr>
                <w:rFonts w:asciiTheme="minorHAnsi" w:hAnsiTheme="minorHAnsi" w:cs="Arial"/>
              </w:rPr>
              <w:t xml:space="preserve">El sistema de lubricación del compresor está constituido por dos bombas de aceite (bomba de engranajes y bomba mono pistón) que lubrican las diversas partes del </w:t>
            </w:r>
            <w:proofErr w:type="spellStart"/>
            <w:r w:rsidRPr="00DA35CD">
              <w:rPr>
                <w:rFonts w:asciiTheme="minorHAnsi" w:hAnsiTheme="minorHAnsi" w:cs="Arial"/>
              </w:rPr>
              <w:t>manovelismo</w:t>
            </w:r>
            <w:proofErr w:type="spellEnd"/>
            <w:r w:rsidRPr="00DA35CD">
              <w:rPr>
                <w:rFonts w:asciiTheme="minorHAnsi" w:hAnsiTheme="minorHAnsi" w:cs="Arial"/>
              </w:rPr>
              <w:t>.</w:t>
            </w:r>
          </w:p>
          <w:p w:rsidR="00455090" w:rsidRPr="00DA35CD" w:rsidRDefault="00455090" w:rsidP="00C77D53">
            <w:pPr>
              <w:autoSpaceDE w:val="0"/>
              <w:autoSpaceDN w:val="0"/>
              <w:adjustRightInd w:val="0"/>
              <w:rPr>
                <w:rFonts w:asciiTheme="minorHAnsi" w:hAnsiTheme="minorHAnsi" w:cstheme="minorHAnsi"/>
                <w:b/>
                <w:bCs/>
              </w:rPr>
            </w:pPr>
          </w:p>
        </w:tc>
        <w:tc>
          <w:tcPr>
            <w:tcW w:w="5528" w:type="dxa"/>
            <w:vAlign w:val="center"/>
          </w:tcPr>
          <w:p w:rsidR="00455090" w:rsidRPr="00DB5AAF" w:rsidRDefault="00455090" w:rsidP="00C77D53">
            <w:pPr>
              <w:rPr>
                <w:rFonts w:ascii="Calibri" w:hAnsi="Calibri" w:cs="Calibri"/>
                <w:b/>
                <w:sz w:val="18"/>
                <w:szCs w:val="18"/>
              </w:rPr>
            </w:pPr>
          </w:p>
        </w:tc>
        <w:tc>
          <w:tcPr>
            <w:tcW w:w="425" w:type="dxa"/>
            <w:vAlign w:val="center"/>
          </w:tcPr>
          <w:p w:rsidR="00455090" w:rsidRPr="00DB5AAF" w:rsidRDefault="00455090" w:rsidP="00C77D53">
            <w:pPr>
              <w:rPr>
                <w:rFonts w:ascii="Calibri" w:hAnsi="Calibri" w:cs="Calibri"/>
                <w:b/>
                <w:sz w:val="18"/>
                <w:szCs w:val="18"/>
              </w:rPr>
            </w:pPr>
          </w:p>
        </w:tc>
        <w:tc>
          <w:tcPr>
            <w:tcW w:w="426" w:type="dxa"/>
            <w:vAlign w:val="center"/>
          </w:tcPr>
          <w:p w:rsidR="00455090" w:rsidRPr="00DB5AAF" w:rsidRDefault="00455090" w:rsidP="00C77D53">
            <w:pPr>
              <w:rPr>
                <w:rFonts w:ascii="Calibri" w:hAnsi="Calibri" w:cs="Calibri"/>
                <w:b/>
                <w:sz w:val="18"/>
                <w:szCs w:val="18"/>
              </w:rPr>
            </w:pPr>
          </w:p>
        </w:tc>
        <w:tc>
          <w:tcPr>
            <w:tcW w:w="797" w:type="dxa"/>
            <w:vAlign w:val="center"/>
          </w:tcPr>
          <w:p w:rsidR="00455090" w:rsidRPr="00DB5AAF" w:rsidRDefault="00455090" w:rsidP="00C77D53">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rPr>
                <w:rFonts w:asciiTheme="minorHAnsi" w:hAnsiTheme="minorHAnsi" w:cs="Calibri"/>
                <w:b/>
                <w:bCs/>
              </w:rPr>
            </w:pPr>
            <w:r w:rsidRPr="00DA35CD">
              <w:rPr>
                <w:rFonts w:asciiTheme="minorHAnsi" w:hAnsiTheme="minorHAnsi" w:cs="Calibri"/>
                <w:b/>
                <w:bCs/>
              </w:rPr>
              <w:lastRenderedPageBreak/>
              <w:t>MATERIALES, HERRAMIENTAS Y EQUIPOS</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rPr>
                <w:rFonts w:asciiTheme="minorHAnsi" w:hAnsiTheme="minorHAnsi" w:cs="Calibri"/>
                <w:b/>
                <w:bCs/>
              </w:rPr>
            </w:pPr>
            <w:r w:rsidRPr="00DA35CD">
              <w:rPr>
                <w:rFonts w:asciiTheme="minorHAnsi" w:hAnsiTheme="minorHAnsi" w:cs="Calibri"/>
              </w:rPr>
              <w:t xml:space="preserve">La empresa adjudicada proporcionará todos los materiales, herramientas y equipo necesarios para la ejecución del servicio. </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rPr>
                <w:rFonts w:asciiTheme="minorHAnsi" w:hAnsiTheme="minorHAnsi" w:cs="Calibri"/>
                <w:b/>
                <w:bCs/>
              </w:rPr>
            </w:pPr>
            <w:r w:rsidRPr="00DA35CD">
              <w:rPr>
                <w:rFonts w:asciiTheme="minorHAnsi" w:hAnsiTheme="minorHAnsi" w:cs="Calibri"/>
                <w:b/>
                <w:bCs/>
              </w:rPr>
              <w:t>PLAZO DEL SERVICIO</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contextualSpacing/>
              <w:jc w:val="both"/>
              <w:rPr>
                <w:rFonts w:asciiTheme="minorHAnsi" w:hAnsiTheme="minorHAnsi" w:cs="Calibri"/>
                <w:bCs/>
              </w:rPr>
            </w:pPr>
            <w:r w:rsidRPr="00DA35CD">
              <w:rPr>
                <w:rFonts w:asciiTheme="minorHAnsi" w:hAnsiTheme="minorHAnsi" w:cs="Calibri"/>
              </w:rPr>
              <w:t xml:space="preserve">La ejecución del servicio de mantenimiento de 20.000 horas de operación para el compresor de GNV de la EE. SS. Mórela deberá efectuarse previa coordinación - autorización con el(los) fiscal (les) de servicio(s) por parte de YPFB; en un plazo </w:t>
            </w:r>
            <w:r w:rsidRPr="00DA35CD">
              <w:rPr>
                <w:rFonts w:asciiTheme="minorHAnsi" w:hAnsiTheme="minorHAnsi" w:cs="Calibri"/>
                <w:b/>
              </w:rPr>
              <w:t>no mayor a 15 días calendario</w:t>
            </w:r>
            <w:r w:rsidRPr="00DA35CD">
              <w:rPr>
                <w:rFonts w:asciiTheme="minorHAnsi" w:hAnsiTheme="minorHAnsi" w:cs="Calibri"/>
              </w:rPr>
              <w:t xml:space="preserve"> a partir de la recepción de la Orden  de  servicio.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jc w:val="both"/>
              <w:rPr>
                <w:rFonts w:asciiTheme="minorHAnsi" w:hAnsiTheme="minorHAnsi" w:cs="Calibri"/>
                <w:b/>
                <w:bCs/>
                <w:lang w:eastAsia="es-BO"/>
              </w:rPr>
            </w:pPr>
            <w:r w:rsidRPr="00DA35CD">
              <w:rPr>
                <w:rFonts w:asciiTheme="minorHAnsi" w:hAnsiTheme="minorHAnsi" w:cs="Calibri"/>
                <w:b/>
                <w:bCs/>
              </w:rPr>
              <w:t>EXPERIENCIA ESPECIFICA DEL PROPONENTE</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 xml:space="preserve">Las </w:t>
            </w:r>
            <w:r w:rsidRPr="00DA35CD">
              <w:rPr>
                <w:rFonts w:asciiTheme="minorHAnsi" w:hAnsiTheme="minorHAnsi" w:cs="Arial"/>
                <w:bCs/>
              </w:rPr>
              <w:t xml:space="preserve">empresas ofertantes, deberán  presentar  mínimamente una (1)  fotocopia simple de Contrato suscrito, Nota de Entrega, Acta de recepción definitiva o Factura sobre mantenimiento de compresores de GNV. </w:t>
            </w:r>
            <w:r w:rsidRPr="00DA35CD">
              <w:rPr>
                <w:rFonts w:asciiTheme="minorHAnsi" w:hAnsiTheme="minorHAnsi" w:cs="Arial"/>
                <w:iCs/>
              </w:rPr>
              <w:t>YPFB  se reserva el derecho  de realizar las verificaciones respectivas a fin de confirmar la veracidad de la información y documentación presentada.</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jc w:val="both"/>
              <w:rPr>
                <w:rFonts w:asciiTheme="minorHAnsi" w:hAnsiTheme="minorHAnsi" w:cs="Arial"/>
                <w:iCs/>
              </w:rPr>
            </w:pPr>
            <w:r w:rsidRPr="00DA35CD">
              <w:rPr>
                <w:rFonts w:asciiTheme="minorHAnsi" w:hAnsiTheme="minorHAnsi" w:cs="Calibri"/>
                <w:b/>
              </w:rPr>
              <w:t>PROVISION DE REPUESTOS</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 xml:space="preserve">1. </w:t>
            </w:r>
            <w:r w:rsidRPr="00DA35CD">
              <w:rPr>
                <w:rFonts w:asciiTheme="minorHAnsi" w:hAnsiTheme="minorHAnsi" w:cs="Calibri"/>
              </w:rPr>
              <w:t>La empresa adjudicada deberá presentar previamente los repuestos o kit de reparo para su verificación por parte  del (os) fiscal(es) de YPFB.</w:t>
            </w:r>
          </w:p>
          <w:p w:rsidR="008C6A5C" w:rsidRPr="00DA35CD" w:rsidRDefault="008C6A5C" w:rsidP="008C6A5C">
            <w:pPr>
              <w:autoSpaceDE w:val="0"/>
              <w:autoSpaceDN w:val="0"/>
              <w:adjustRightInd w:val="0"/>
              <w:ind w:left="72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 xml:space="preserve">2. </w:t>
            </w:r>
            <w:r w:rsidRPr="00DA35CD">
              <w:rPr>
                <w:rFonts w:asciiTheme="minorHAnsi" w:hAnsiTheme="minorHAnsi" w:cs="Calibri"/>
              </w:rPr>
              <w:t>La empresa adjudicada debe presentar garantía certificada-acreditada de la provisión de repuestos de igual o mejores características técnicas que serán utilizadas en el servicio de mantenimiento del compresor de GNV modelo IODM 115-3-19 para las 20.000 horas de operación de la Estación de Servicio Mórela.</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rPr>
              <w:t xml:space="preserve">3. </w:t>
            </w:r>
            <w:r w:rsidRPr="00DA35CD">
              <w:rPr>
                <w:rFonts w:asciiTheme="minorHAnsi" w:hAnsiTheme="minorHAnsi" w:cs="Calibri"/>
              </w:rPr>
              <w:t xml:space="preserve">La empresa prestadora del servicio, deberá efectuar la devolución y entrega de los repuestos cambiados-reemplazados, al(los) fiscal (les) del servicio por YPFB, mediante un informe listado de identificación de los mismos del compresor al que pertenece. </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jc w:val="both"/>
              <w:rPr>
                <w:rFonts w:asciiTheme="minorHAnsi" w:hAnsiTheme="minorHAnsi" w:cs="Calibri"/>
                <w:b/>
              </w:rPr>
            </w:pPr>
            <w:r w:rsidRPr="00DA35CD">
              <w:rPr>
                <w:rFonts w:asciiTheme="minorHAnsi" w:hAnsiTheme="minorHAnsi" w:cs="Calibri"/>
                <w:b/>
              </w:rPr>
              <w:lastRenderedPageBreak/>
              <w:t>PERSONAL</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bCs/>
              </w:rPr>
            </w:pPr>
            <w:r w:rsidRPr="00DA35CD">
              <w:rPr>
                <w:rFonts w:asciiTheme="minorHAnsi" w:hAnsiTheme="minorHAnsi" w:cs="Calibri"/>
                <w:bCs/>
              </w:rPr>
              <w:t>El proponente tendrá plena responsabilidad por el personal técnico empleado para tal servicio y en cuanto a salarios y otros beneficios; aclarándose que no existe ni existirá ninguna relación de dependencia laboral con YPFB.</w:t>
            </w:r>
          </w:p>
          <w:p w:rsidR="008C6A5C" w:rsidRPr="00DA35CD" w:rsidRDefault="008C6A5C" w:rsidP="008C6A5C">
            <w:pPr>
              <w:autoSpaceDE w:val="0"/>
              <w:autoSpaceDN w:val="0"/>
              <w:adjustRightInd w:val="0"/>
              <w:jc w:val="both"/>
              <w:rPr>
                <w:rFonts w:asciiTheme="minorHAnsi" w:hAnsiTheme="minorHAnsi" w:cs="Calibri"/>
                <w:bCs/>
              </w:rPr>
            </w:pPr>
          </w:p>
          <w:p w:rsidR="008C6A5C" w:rsidRPr="00DA35CD" w:rsidRDefault="008C6A5C" w:rsidP="008C6A5C">
            <w:pPr>
              <w:autoSpaceDE w:val="0"/>
              <w:autoSpaceDN w:val="0"/>
              <w:adjustRightInd w:val="0"/>
              <w:jc w:val="both"/>
              <w:rPr>
                <w:rFonts w:asciiTheme="minorHAnsi" w:hAnsiTheme="minorHAnsi" w:cs="Calibri"/>
                <w:bCs/>
              </w:rPr>
            </w:pPr>
            <w:r w:rsidRPr="00DA35CD">
              <w:rPr>
                <w:rFonts w:asciiTheme="minorHAnsi" w:hAnsiTheme="minorHAnsi" w:cs="Calibri"/>
                <w:bCs/>
              </w:rPr>
              <w:t>Se deja claramente establecido que la empresa proponente garantizará implícitamente lo siguiente:</w:t>
            </w:r>
          </w:p>
          <w:p w:rsidR="008C6A5C" w:rsidRPr="00DA35CD" w:rsidRDefault="008C6A5C" w:rsidP="008C6A5C">
            <w:pPr>
              <w:autoSpaceDE w:val="0"/>
              <w:autoSpaceDN w:val="0"/>
              <w:adjustRightInd w:val="0"/>
              <w:jc w:val="both"/>
              <w:rPr>
                <w:rFonts w:asciiTheme="minorHAnsi" w:hAnsiTheme="minorHAnsi" w:cs="Calibri"/>
                <w:bCs/>
              </w:rPr>
            </w:pPr>
          </w:p>
          <w:p w:rsidR="008C6A5C" w:rsidRPr="00DA35CD" w:rsidRDefault="008C6A5C" w:rsidP="00C246FB">
            <w:pPr>
              <w:numPr>
                <w:ilvl w:val="0"/>
                <w:numId w:val="40"/>
              </w:numPr>
              <w:autoSpaceDE w:val="0"/>
              <w:autoSpaceDN w:val="0"/>
              <w:adjustRightInd w:val="0"/>
              <w:jc w:val="both"/>
              <w:rPr>
                <w:rFonts w:asciiTheme="minorHAnsi" w:hAnsiTheme="minorHAnsi" w:cs="Calibri"/>
                <w:bCs/>
              </w:rPr>
            </w:pPr>
            <w:r w:rsidRPr="00DA35CD">
              <w:rPr>
                <w:rFonts w:asciiTheme="minorHAnsi" w:hAnsiTheme="minorHAnsi" w:cs="Calibri"/>
                <w:bCs/>
              </w:rPr>
              <w:t>El buen comportamiento ético y responsable de su personal técnico.</w:t>
            </w:r>
          </w:p>
          <w:p w:rsidR="008C6A5C" w:rsidRPr="00DA35CD" w:rsidRDefault="008C6A5C" w:rsidP="008C6A5C">
            <w:pPr>
              <w:autoSpaceDE w:val="0"/>
              <w:autoSpaceDN w:val="0"/>
              <w:adjustRightInd w:val="0"/>
              <w:jc w:val="both"/>
              <w:rPr>
                <w:rFonts w:asciiTheme="minorHAnsi" w:hAnsiTheme="minorHAnsi" w:cs="Calibri"/>
                <w:bCs/>
              </w:rPr>
            </w:pPr>
          </w:p>
          <w:p w:rsidR="008C6A5C" w:rsidRPr="00DA35CD" w:rsidRDefault="008C6A5C" w:rsidP="00C246FB">
            <w:pPr>
              <w:numPr>
                <w:ilvl w:val="0"/>
                <w:numId w:val="40"/>
              </w:numPr>
              <w:jc w:val="both"/>
              <w:rPr>
                <w:rFonts w:asciiTheme="minorHAnsi" w:hAnsiTheme="minorHAnsi" w:cs="Calibri"/>
              </w:rPr>
            </w:pPr>
            <w:r w:rsidRPr="00DA35CD">
              <w:rPr>
                <w:rFonts w:asciiTheme="minorHAnsi" w:hAnsiTheme="minorHAnsi" w:cs="Calibri"/>
                <w:bCs/>
              </w:rPr>
              <w:t>Cualquier daño al compresor que será intervenido atribuible al descuido o negligencia del personal empleado al servicio, será reparado de forma inmediata y sin costo alguno para YPFB.</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jc w:val="both"/>
              <w:rPr>
                <w:rFonts w:asciiTheme="minorHAnsi" w:hAnsiTheme="minorHAnsi" w:cs="Calibri"/>
                <w:b/>
              </w:rPr>
            </w:pPr>
            <w:r w:rsidRPr="00DA35CD">
              <w:rPr>
                <w:rFonts w:asciiTheme="minorHAnsi" w:hAnsiTheme="minorHAnsi" w:cs="Calibri"/>
                <w:b/>
              </w:rPr>
              <w:t>METODO DE SELECCION</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rPr>
            </w:pPr>
            <w:r w:rsidRPr="00DA35CD">
              <w:rPr>
                <w:rFonts w:asciiTheme="minorHAnsi" w:hAnsiTheme="minorHAnsi" w:cs="Calibri"/>
              </w:rPr>
              <w:t>De acuerdo al ARTÍCULO 33  (METODOS DE SELECCIÓN Y ADJUDICACIÓN) DEL NUEVO REGLAMENTO DE CONTRATACIONES DIRECTAS EN EL MARCO DEL DECRETO SUPREMO N° 29506, se establece que la selección de la oferta será bajo la modalidad de “</w:t>
            </w:r>
            <w:r w:rsidRPr="00DA35CD">
              <w:rPr>
                <w:rFonts w:asciiTheme="minorHAnsi" w:hAnsiTheme="minorHAnsi" w:cs="Calibri"/>
                <w:b/>
              </w:rPr>
              <w:t>PRECIO EVALUADO MÁS BAJO”, en cuanto cumpla con los requisitos establecidos por YPFB.</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rPr>
                <w:rFonts w:asciiTheme="minorHAnsi" w:hAnsiTheme="minorHAnsi"/>
                <w:lang w:val="es-ES_tradnl"/>
              </w:rPr>
            </w:pPr>
            <w:r w:rsidRPr="00DA35CD">
              <w:rPr>
                <w:rFonts w:asciiTheme="minorHAnsi" w:hAnsiTheme="minorHAnsi" w:cs="Calibri"/>
                <w:b/>
                <w:color w:val="000000"/>
              </w:rPr>
              <w:t>CRITERIO DE ADJUDICACION</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1B4301" w:rsidRDefault="001B4301" w:rsidP="008C6A5C">
            <w:pPr>
              <w:rPr>
                <w:rFonts w:asciiTheme="minorHAnsi" w:hAnsiTheme="minorHAnsi"/>
                <w:lang w:val="es-ES_tradnl"/>
              </w:rPr>
            </w:pPr>
          </w:p>
          <w:p w:rsidR="008C6A5C" w:rsidRDefault="008C6A5C" w:rsidP="008C6A5C">
            <w:pPr>
              <w:rPr>
                <w:rFonts w:asciiTheme="minorHAnsi" w:hAnsiTheme="minorHAnsi"/>
                <w:b/>
                <w:u w:val="single"/>
                <w:lang w:val="es-ES_tradnl"/>
              </w:rPr>
            </w:pPr>
            <w:r w:rsidRPr="00DA35CD">
              <w:rPr>
                <w:rFonts w:asciiTheme="minorHAnsi" w:hAnsiTheme="minorHAnsi"/>
                <w:lang w:val="es-ES_tradnl"/>
              </w:rPr>
              <w:t xml:space="preserve">La adjudicación será por el  </w:t>
            </w:r>
            <w:r w:rsidRPr="00DA35CD">
              <w:rPr>
                <w:rFonts w:asciiTheme="minorHAnsi" w:hAnsiTheme="minorHAnsi"/>
                <w:b/>
                <w:u w:val="single"/>
                <w:lang w:val="es-ES_tradnl"/>
              </w:rPr>
              <w:t>TOTAL del servicio requerido.</w:t>
            </w:r>
          </w:p>
          <w:p w:rsidR="001B4301" w:rsidRPr="00DA35CD" w:rsidRDefault="001B4301" w:rsidP="008C6A5C">
            <w:pPr>
              <w:rPr>
                <w:rFonts w:asciiTheme="minorHAnsi" w:hAnsiTheme="minorHAnsi"/>
                <w:lang w:val="es-ES_tradnl"/>
              </w:rPr>
            </w:pP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autoSpaceDE w:val="0"/>
              <w:autoSpaceDN w:val="0"/>
              <w:adjustRightInd w:val="0"/>
              <w:rPr>
                <w:rFonts w:asciiTheme="minorHAnsi" w:hAnsiTheme="minorHAnsi" w:cs="Calibri"/>
                <w:b/>
                <w:bCs/>
                <w:lang w:eastAsia="es-BO"/>
              </w:rPr>
            </w:pPr>
            <w:r w:rsidRPr="00DA35CD">
              <w:rPr>
                <w:rFonts w:asciiTheme="minorHAnsi" w:hAnsiTheme="minorHAnsi" w:cs="Calibri"/>
                <w:b/>
                <w:bCs/>
              </w:rPr>
              <w:lastRenderedPageBreak/>
              <w:t>LUGAR DE PRESTACION DEL SERVICIO</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rPr>
            </w:pPr>
            <w:r w:rsidRPr="00DA35CD">
              <w:rPr>
                <w:rFonts w:asciiTheme="minorHAnsi" w:hAnsiTheme="minorHAnsi" w:cs="Calibri"/>
              </w:rPr>
              <w:t>El servicio de mantenimiento del compresor deberá ser ejecutado en las Estación de Servicio Mórela  dependiente del Distrito Comercial Oruro:</w:t>
            </w:r>
          </w:p>
          <w:p w:rsidR="008C6A5C" w:rsidRPr="00DA35CD" w:rsidRDefault="008C6A5C" w:rsidP="008C6A5C">
            <w:pPr>
              <w:jc w:val="both"/>
              <w:rPr>
                <w:rFonts w:asciiTheme="minorHAnsi" w:hAnsiTheme="minorHAnsi" w:cs="Calibri"/>
              </w:rPr>
            </w:pPr>
          </w:p>
          <w:tbl>
            <w:tblPr>
              <w:tblW w:w="585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2"/>
              <w:gridCol w:w="1091"/>
              <w:gridCol w:w="1417"/>
              <w:gridCol w:w="1843"/>
            </w:tblGrid>
            <w:tr w:rsidR="00DA35CD" w:rsidRPr="00DA35CD" w:rsidTr="00DA35CD">
              <w:trPr>
                <w:trHeight w:val="177"/>
              </w:trPr>
              <w:tc>
                <w:tcPr>
                  <w:tcW w:w="1502" w:type="dxa"/>
                  <w:shd w:val="clear" w:color="auto" w:fill="548DD4" w:themeFill="text2" w:themeFillTint="99"/>
                  <w:vAlign w:val="center"/>
                </w:tcPr>
                <w:p w:rsidR="008C6A5C" w:rsidRPr="00DA35CD" w:rsidRDefault="008C6A5C" w:rsidP="008C6A5C">
                  <w:pPr>
                    <w:jc w:val="center"/>
                    <w:rPr>
                      <w:rFonts w:asciiTheme="minorHAnsi" w:hAnsiTheme="minorHAnsi" w:cs="Calibri"/>
                      <w:b/>
                      <w:iCs/>
                      <w:sz w:val="16"/>
                      <w:szCs w:val="16"/>
                    </w:rPr>
                  </w:pPr>
                  <w:r w:rsidRPr="00DA35CD">
                    <w:rPr>
                      <w:rFonts w:asciiTheme="minorHAnsi" w:hAnsiTheme="minorHAnsi" w:cs="Calibri"/>
                      <w:b/>
                      <w:sz w:val="16"/>
                      <w:szCs w:val="16"/>
                      <w:lang w:val="es-BO" w:eastAsia="es-BO"/>
                    </w:rPr>
                    <w:t>DETALLE DEL SERVICIO</w:t>
                  </w:r>
                </w:p>
              </w:tc>
              <w:tc>
                <w:tcPr>
                  <w:tcW w:w="1091" w:type="dxa"/>
                  <w:shd w:val="clear" w:color="auto" w:fill="548DD4" w:themeFill="text2" w:themeFillTint="99"/>
                  <w:vAlign w:val="center"/>
                </w:tcPr>
                <w:p w:rsidR="008C6A5C" w:rsidRPr="00DA35CD" w:rsidRDefault="008C6A5C" w:rsidP="008C6A5C">
                  <w:pPr>
                    <w:jc w:val="center"/>
                    <w:rPr>
                      <w:rFonts w:asciiTheme="minorHAnsi" w:hAnsiTheme="minorHAnsi" w:cs="Calibri"/>
                      <w:b/>
                      <w:iCs/>
                      <w:sz w:val="16"/>
                      <w:szCs w:val="16"/>
                    </w:rPr>
                  </w:pPr>
                  <w:r w:rsidRPr="00DA35CD">
                    <w:rPr>
                      <w:rFonts w:asciiTheme="minorHAnsi" w:hAnsiTheme="minorHAnsi" w:cs="Calibri"/>
                      <w:b/>
                      <w:iCs/>
                      <w:sz w:val="16"/>
                      <w:szCs w:val="16"/>
                    </w:rPr>
                    <w:t>LUGAR DEL SERVICIO</w:t>
                  </w:r>
                </w:p>
              </w:tc>
              <w:tc>
                <w:tcPr>
                  <w:tcW w:w="1417" w:type="dxa"/>
                  <w:shd w:val="clear" w:color="auto" w:fill="548DD4" w:themeFill="text2" w:themeFillTint="99"/>
                  <w:vAlign w:val="center"/>
                </w:tcPr>
                <w:p w:rsidR="008C6A5C" w:rsidRPr="00DA35CD" w:rsidRDefault="008C6A5C" w:rsidP="008C6A5C">
                  <w:pPr>
                    <w:jc w:val="center"/>
                    <w:rPr>
                      <w:rFonts w:asciiTheme="minorHAnsi" w:hAnsiTheme="minorHAnsi" w:cs="Calibri"/>
                      <w:b/>
                      <w:iCs/>
                      <w:sz w:val="16"/>
                      <w:szCs w:val="16"/>
                    </w:rPr>
                  </w:pPr>
                  <w:r w:rsidRPr="00DA35CD">
                    <w:rPr>
                      <w:rFonts w:asciiTheme="minorHAnsi" w:hAnsiTheme="minorHAnsi" w:cs="Calibri"/>
                      <w:b/>
                      <w:iCs/>
                      <w:sz w:val="16"/>
                      <w:szCs w:val="16"/>
                    </w:rPr>
                    <w:t>DEPARTAMENTO</w:t>
                  </w:r>
                </w:p>
              </w:tc>
              <w:tc>
                <w:tcPr>
                  <w:tcW w:w="1843" w:type="dxa"/>
                  <w:shd w:val="clear" w:color="auto" w:fill="548DD4" w:themeFill="text2" w:themeFillTint="99"/>
                  <w:vAlign w:val="center"/>
                </w:tcPr>
                <w:p w:rsidR="008C6A5C" w:rsidRPr="00DA35CD" w:rsidRDefault="008C6A5C" w:rsidP="008C6A5C">
                  <w:pPr>
                    <w:jc w:val="center"/>
                    <w:rPr>
                      <w:rFonts w:asciiTheme="minorHAnsi" w:hAnsiTheme="minorHAnsi" w:cs="Calibri"/>
                      <w:b/>
                      <w:iCs/>
                      <w:sz w:val="16"/>
                      <w:szCs w:val="16"/>
                    </w:rPr>
                  </w:pPr>
                </w:p>
                <w:p w:rsidR="008C6A5C" w:rsidRPr="00DA35CD" w:rsidRDefault="008C6A5C" w:rsidP="008C6A5C">
                  <w:pPr>
                    <w:jc w:val="center"/>
                    <w:rPr>
                      <w:rFonts w:asciiTheme="minorHAnsi" w:hAnsiTheme="minorHAnsi" w:cs="Calibri"/>
                      <w:b/>
                      <w:iCs/>
                      <w:sz w:val="16"/>
                      <w:szCs w:val="16"/>
                    </w:rPr>
                  </w:pPr>
                  <w:r w:rsidRPr="00DA35CD">
                    <w:rPr>
                      <w:rFonts w:asciiTheme="minorHAnsi" w:hAnsiTheme="minorHAnsi" w:cs="Calibri"/>
                      <w:b/>
                      <w:iCs/>
                      <w:sz w:val="16"/>
                      <w:szCs w:val="16"/>
                    </w:rPr>
                    <w:t>UBICACIÓN DE LA ESTACION DE SERVICIO</w:t>
                  </w:r>
                </w:p>
                <w:p w:rsidR="008C6A5C" w:rsidRPr="00DA35CD" w:rsidRDefault="008C6A5C" w:rsidP="008C6A5C">
                  <w:pPr>
                    <w:jc w:val="center"/>
                    <w:rPr>
                      <w:rFonts w:asciiTheme="minorHAnsi" w:hAnsiTheme="minorHAnsi" w:cs="Calibri"/>
                      <w:b/>
                      <w:iCs/>
                      <w:sz w:val="16"/>
                      <w:szCs w:val="16"/>
                    </w:rPr>
                  </w:pPr>
                </w:p>
              </w:tc>
            </w:tr>
            <w:tr w:rsidR="008C6A5C" w:rsidRPr="00DA35CD" w:rsidTr="00DA35CD">
              <w:trPr>
                <w:trHeight w:val="270"/>
              </w:trPr>
              <w:tc>
                <w:tcPr>
                  <w:tcW w:w="1502" w:type="dxa"/>
                  <w:shd w:val="clear" w:color="auto" w:fill="auto"/>
                  <w:vAlign w:val="center"/>
                </w:tcPr>
                <w:p w:rsidR="008C6A5C" w:rsidRPr="00DA35CD" w:rsidRDefault="008C6A5C" w:rsidP="008C6A5C">
                  <w:pPr>
                    <w:jc w:val="center"/>
                    <w:rPr>
                      <w:rFonts w:asciiTheme="minorHAnsi" w:hAnsiTheme="minorHAnsi" w:cs="Calibri"/>
                      <w:iCs/>
                      <w:sz w:val="16"/>
                      <w:szCs w:val="16"/>
                    </w:rPr>
                  </w:pPr>
                  <w:r w:rsidRPr="00DA35CD">
                    <w:rPr>
                      <w:rFonts w:asciiTheme="minorHAnsi" w:hAnsiTheme="minorHAnsi" w:cs="Calibri"/>
                      <w:iCs/>
                      <w:sz w:val="16"/>
                      <w:szCs w:val="16"/>
                    </w:rPr>
                    <w:t>MANTENIMIENTO 20.000 HORAS COMPRESOR GNV EE.SS. MORELA - DCOR</w:t>
                  </w:r>
                </w:p>
              </w:tc>
              <w:tc>
                <w:tcPr>
                  <w:tcW w:w="1091" w:type="dxa"/>
                  <w:shd w:val="clear" w:color="auto" w:fill="auto"/>
                  <w:vAlign w:val="center"/>
                </w:tcPr>
                <w:p w:rsidR="008C6A5C" w:rsidRPr="00DA35CD" w:rsidRDefault="008C6A5C" w:rsidP="008C6A5C">
                  <w:pPr>
                    <w:jc w:val="center"/>
                    <w:rPr>
                      <w:rFonts w:asciiTheme="minorHAnsi" w:hAnsiTheme="minorHAnsi" w:cs="Calibri"/>
                      <w:iCs/>
                      <w:sz w:val="16"/>
                      <w:szCs w:val="16"/>
                    </w:rPr>
                  </w:pPr>
                  <w:r w:rsidRPr="00DA35CD">
                    <w:rPr>
                      <w:rFonts w:asciiTheme="minorHAnsi" w:hAnsiTheme="minorHAnsi" w:cs="Calibri"/>
                      <w:iCs/>
                      <w:sz w:val="16"/>
                      <w:szCs w:val="16"/>
                    </w:rPr>
                    <w:t>ESTACION DE SERVICIO MORELA -DCOR</w:t>
                  </w:r>
                </w:p>
              </w:tc>
              <w:tc>
                <w:tcPr>
                  <w:tcW w:w="1417" w:type="dxa"/>
                  <w:vAlign w:val="center"/>
                </w:tcPr>
                <w:p w:rsidR="008C6A5C" w:rsidRPr="00DA35CD" w:rsidRDefault="008C6A5C" w:rsidP="008C6A5C">
                  <w:pPr>
                    <w:jc w:val="center"/>
                    <w:rPr>
                      <w:rFonts w:asciiTheme="minorHAnsi" w:hAnsiTheme="minorHAnsi" w:cs="Calibri"/>
                      <w:iCs/>
                      <w:sz w:val="16"/>
                      <w:szCs w:val="16"/>
                    </w:rPr>
                  </w:pPr>
                </w:p>
                <w:p w:rsidR="008C6A5C" w:rsidRPr="00DA35CD" w:rsidRDefault="008C6A5C" w:rsidP="008C6A5C">
                  <w:pPr>
                    <w:jc w:val="center"/>
                    <w:rPr>
                      <w:rFonts w:asciiTheme="minorHAnsi" w:hAnsiTheme="minorHAnsi" w:cs="Calibri"/>
                      <w:iCs/>
                      <w:sz w:val="16"/>
                      <w:szCs w:val="16"/>
                    </w:rPr>
                  </w:pPr>
                  <w:r w:rsidRPr="00DA35CD">
                    <w:rPr>
                      <w:rFonts w:asciiTheme="minorHAnsi" w:hAnsiTheme="minorHAnsi" w:cs="Calibri"/>
                      <w:iCs/>
                      <w:sz w:val="16"/>
                      <w:szCs w:val="16"/>
                    </w:rPr>
                    <w:t>ORURO</w:t>
                  </w:r>
                </w:p>
                <w:p w:rsidR="008C6A5C" w:rsidRPr="00DA35CD" w:rsidRDefault="008C6A5C" w:rsidP="008C6A5C">
                  <w:pPr>
                    <w:jc w:val="center"/>
                    <w:rPr>
                      <w:rFonts w:asciiTheme="minorHAnsi" w:hAnsiTheme="minorHAnsi" w:cs="Calibri"/>
                      <w:iCs/>
                      <w:sz w:val="16"/>
                      <w:szCs w:val="16"/>
                    </w:rPr>
                  </w:pPr>
                </w:p>
              </w:tc>
              <w:tc>
                <w:tcPr>
                  <w:tcW w:w="1843" w:type="dxa"/>
                  <w:shd w:val="clear" w:color="auto" w:fill="auto"/>
                  <w:vAlign w:val="center"/>
                </w:tcPr>
                <w:p w:rsidR="008C6A5C" w:rsidRPr="00DA35CD" w:rsidRDefault="008C6A5C" w:rsidP="008C6A5C">
                  <w:pPr>
                    <w:jc w:val="center"/>
                    <w:rPr>
                      <w:rFonts w:asciiTheme="minorHAnsi" w:hAnsiTheme="minorHAnsi" w:cs="Calibri"/>
                      <w:iCs/>
                      <w:sz w:val="16"/>
                      <w:szCs w:val="16"/>
                    </w:rPr>
                  </w:pPr>
                  <w:r w:rsidRPr="00DA35CD">
                    <w:rPr>
                      <w:rFonts w:asciiTheme="minorHAnsi" w:hAnsiTheme="minorHAnsi" w:cs="Calibri"/>
                      <w:iCs/>
                      <w:sz w:val="16"/>
                      <w:szCs w:val="16"/>
                    </w:rPr>
                    <w:t>Av. 6 de Agosto esq. Héroes del Chaco Zona Norte de la ciudad de Oruro.</w:t>
                  </w:r>
                </w:p>
              </w:tc>
            </w:tr>
          </w:tbl>
          <w:p w:rsidR="008C6A5C" w:rsidRPr="00DA35CD" w:rsidRDefault="008C6A5C" w:rsidP="008C6A5C">
            <w:pPr>
              <w:autoSpaceDE w:val="0"/>
              <w:autoSpaceDN w:val="0"/>
              <w:adjustRightInd w:val="0"/>
              <w:jc w:val="both"/>
              <w:rPr>
                <w:rFonts w:asciiTheme="minorHAnsi" w:hAnsiTheme="minorHAnsi" w:cs="Calibri"/>
                <w:lang w:eastAsia="es-BO"/>
              </w:rPr>
            </w:pPr>
          </w:p>
          <w:p w:rsidR="008C6A5C" w:rsidRPr="00DA35CD" w:rsidRDefault="008C6A5C" w:rsidP="00DA35CD">
            <w:pPr>
              <w:autoSpaceDE w:val="0"/>
              <w:autoSpaceDN w:val="0"/>
              <w:adjustRightInd w:val="0"/>
              <w:jc w:val="both"/>
              <w:rPr>
                <w:rFonts w:asciiTheme="minorHAnsi" w:hAnsiTheme="minorHAnsi" w:cs="Calibri"/>
                <w:lang w:eastAsia="es-BO"/>
              </w:rPr>
            </w:pPr>
            <w:r w:rsidRPr="00DA35CD">
              <w:rPr>
                <w:rFonts w:asciiTheme="minorHAnsi" w:hAnsiTheme="minorHAnsi" w:cs="Calibri"/>
                <w:lang w:eastAsia="es-BO"/>
              </w:rPr>
              <w:t xml:space="preserve">La empresa adjudicada deberá cubrir los gastos de transporte, almacenaje, gastos de aduana </w:t>
            </w:r>
            <w:r w:rsidRPr="00DA35CD">
              <w:rPr>
                <w:rFonts w:asciiTheme="minorHAnsi" w:hAnsiTheme="minorHAnsi" w:cs="Calibri"/>
                <w:bCs/>
              </w:rPr>
              <w:t>y cualquier otro concepto que incida en el costo total del bien requerido.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autoSpaceDE w:val="0"/>
              <w:autoSpaceDN w:val="0"/>
              <w:adjustRightInd w:val="0"/>
              <w:rPr>
                <w:rFonts w:asciiTheme="minorHAnsi" w:hAnsiTheme="minorHAnsi" w:cs="Calibri"/>
                <w:lang w:eastAsia="es-BO"/>
              </w:rPr>
            </w:pPr>
            <w:r w:rsidRPr="00DA35CD">
              <w:rPr>
                <w:rFonts w:asciiTheme="minorHAnsi" w:hAnsiTheme="minorHAnsi" w:cs="Calibri"/>
                <w:b/>
                <w:bCs/>
              </w:rPr>
              <w:t xml:space="preserve">FORMA DE PAGO </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rPr>
            </w:pPr>
            <w:r w:rsidRPr="00DA35CD">
              <w:rPr>
                <w:rFonts w:asciiTheme="minorHAnsi" w:hAnsiTheme="minorHAnsi" w:cs="Calibri"/>
              </w:rPr>
              <w:t xml:space="preserve">El pago se efectuara posterior a la conclusión del servicio, vía SIGMA o SIGEP previo informe de conformidad emitido por el fiscal de servicio. </w:t>
            </w:r>
          </w:p>
          <w:p w:rsidR="008C6A5C" w:rsidRPr="00DA35CD" w:rsidRDefault="008C6A5C" w:rsidP="008C6A5C">
            <w:pPr>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 xml:space="preserve">La empresa adjudicada debe presentar los siguientes documentos para procesar los pagos por el servicio efectuado: </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Carta de solicitud de pago</w:t>
            </w: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Factura original a Nombre de YPFB</w:t>
            </w: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Fotocopia simple de NIT</w:t>
            </w: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Fotocopia simple de Registro SIGMA o SIGEP</w:t>
            </w:r>
          </w:p>
          <w:p w:rsidR="008C6A5C" w:rsidRPr="00DA35CD" w:rsidRDefault="008C6A5C" w:rsidP="00C246FB">
            <w:pPr>
              <w:numPr>
                <w:ilvl w:val="0"/>
                <w:numId w:val="36"/>
              </w:numPr>
              <w:autoSpaceDE w:val="0"/>
              <w:autoSpaceDN w:val="0"/>
              <w:adjustRightInd w:val="0"/>
              <w:jc w:val="both"/>
              <w:rPr>
                <w:rFonts w:asciiTheme="minorHAnsi" w:hAnsiTheme="minorHAnsi" w:cs="Calibri"/>
              </w:rPr>
            </w:pPr>
            <w:r w:rsidRPr="00DA35CD">
              <w:rPr>
                <w:rFonts w:asciiTheme="minorHAnsi" w:hAnsiTheme="minorHAnsi" w:cs="Calibri"/>
              </w:rPr>
              <w:t xml:space="preserve">Fotocopia simple de la Orden de Servicio </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Otros documentos a presentar para el desembolso.</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C246FB">
            <w:pPr>
              <w:numPr>
                <w:ilvl w:val="0"/>
                <w:numId w:val="37"/>
              </w:numPr>
              <w:autoSpaceDE w:val="0"/>
              <w:autoSpaceDN w:val="0"/>
              <w:adjustRightInd w:val="0"/>
              <w:jc w:val="both"/>
              <w:rPr>
                <w:rFonts w:asciiTheme="minorHAnsi" w:hAnsiTheme="minorHAnsi" w:cs="Calibri"/>
              </w:rPr>
            </w:pPr>
            <w:r w:rsidRPr="00DA35CD">
              <w:rPr>
                <w:rFonts w:asciiTheme="minorHAnsi" w:hAnsiTheme="minorHAnsi" w:cs="Calibri"/>
              </w:rPr>
              <w:t>Informe Técnico del servicio realizado (detalle de todo el trabajo preventivo realizado).</w:t>
            </w:r>
          </w:p>
          <w:p w:rsidR="008C6A5C" w:rsidRPr="00DA35CD" w:rsidRDefault="008C6A5C" w:rsidP="00C246FB">
            <w:pPr>
              <w:numPr>
                <w:ilvl w:val="0"/>
                <w:numId w:val="37"/>
              </w:numPr>
              <w:autoSpaceDE w:val="0"/>
              <w:autoSpaceDN w:val="0"/>
              <w:adjustRightInd w:val="0"/>
              <w:jc w:val="both"/>
              <w:rPr>
                <w:rFonts w:asciiTheme="minorHAnsi" w:hAnsiTheme="minorHAnsi" w:cs="Calibri"/>
              </w:rPr>
            </w:pPr>
            <w:r w:rsidRPr="00DA35CD">
              <w:rPr>
                <w:rFonts w:asciiTheme="minorHAnsi" w:hAnsiTheme="minorHAnsi" w:cs="Calibri"/>
              </w:rPr>
              <w:lastRenderedPageBreak/>
              <w:t>Detalle técnico, especificaciones y devolución a YPFB de repuestos cambiados-reemplazados.</w:t>
            </w:r>
          </w:p>
          <w:p w:rsidR="008C6A5C" w:rsidRPr="00DA35CD" w:rsidRDefault="008C6A5C" w:rsidP="008C6A5C">
            <w:pPr>
              <w:autoSpaceDE w:val="0"/>
              <w:autoSpaceDN w:val="0"/>
              <w:adjustRightInd w:val="0"/>
              <w:jc w:val="both"/>
              <w:rPr>
                <w:rFonts w:asciiTheme="minorHAnsi" w:hAnsiTheme="minorHAnsi" w:cs="Calibri"/>
                <w:lang w:eastAsia="es-BO"/>
              </w:rPr>
            </w:pPr>
            <w:r w:rsidRPr="00DA35CD">
              <w:rPr>
                <w:rFonts w:asciiTheme="minorHAnsi" w:hAnsiTheme="minorHAnsi" w:cs="Calibri"/>
              </w:rPr>
              <w:t>Con los documentos descritos Yacimientos Petrolíferos Fiscales Bolivianos mediante el(los) fiscal(es) del servicio, en caso de no existir observaciones emitirá el informe de conformidad con la recomendación de pago.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spacing w:line="276" w:lineRule="auto"/>
              <w:contextualSpacing/>
              <w:rPr>
                <w:rFonts w:asciiTheme="minorHAnsi" w:hAnsiTheme="minorHAnsi" w:cs="Calibri"/>
                <w:b/>
                <w:lang w:val="es-BO"/>
              </w:rPr>
            </w:pPr>
            <w:r w:rsidRPr="00DA35CD">
              <w:rPr>
                <w:rFonts w:asciiTheme="minorHAnsi" w:hAnsiTheme="minorHAnsi" w:cs="Calibri"/>
                <w:b/>
                <w:lang w:val="es-BO"/>
              </w:rPr>
              <w:lastRenderedPageBreak/>
              <w:t>FISCAL DE SERVICIO</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Yacimientos Petrolíferos Fiscales Bolivianos designara uno o varios funcionarios dependiente de la Unidad de Mantenimiento – DCOR, que ejercerá las funciones del Fiscal del Servicio, que tendrá las siguientes responsabilidades:</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Verificar que el trabajo a realizar sea acorde a lo solicitado.</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Verificar que los repuestos a cambiar estén en condición nueva.</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 xml:space="preserve">Verificar la calidad de los lubricantes sea la óptima. </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bCs/>
              </w:rPr>
              <w:t>En cualquier momento del mantenimiento y reparación, el Fiscal podrá ingresar a la sala de compresores con el fin de observar y controlar la realización del servicio, herramientas utilizadas y tratamiento al compresor de GNV.</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Realizar el seguimiento y verificación del cumplimiento de la ORDEN DE SERVICIO.</w:t>
            </w:r>
          </w:p>
          <w:p w:rsidR="008C6A5C" w:rsidRPr="00DA35CD" w:rsidRDefault="008C6A5C" w:rsidP="00C246FB">
            <w:pPr>
              <w:numPr>
                <w:ilvl w:val="0"/>
                <w:numId w:val="38"/>
              </w:numPr>
              <w:autoSpaceDE w:val="0"/>
              <w:autoSpaceDN w:val="0"/>
              <w:adjustRightInd w:val="0"/>
              <w:jc w:val="both"/>
              <w:rPr>
                <w:rFonts w:asciiTheme="minorHAnsi" w:hAnsiTheme="minorHAnsi" w:cs="Calibri"/>
                <w:b/>
              </w:rPr>
            </w:pPr>
            <w:r w:rsidRPr="00DA35CD">
              <w:rPr>
                <w:rFonts w:asciiTheme="minorHAnsi" w:hAnsiTheme="minorHAnsi" w:cs="Calibri"/>
              </w:rPr>
              <w:t>Exigir y verificar que los repuestos cambiados sean devueltos a la empresa con los envases de los repuestos cambiados.</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spacing w:line="276" w:lineRule="auto"/>
              <w:contextualSpacing/>
              <w:rPr>
                <w:rFonts w:asciiTheme="minorHAnsi" w:hAnsiTheme="minorHAnsi" w:cs="Calibri"/>
                <w:b/>
                <w:lang w:val="es-BO"/>
              </w:rPr>
            </w:pPr>
            <w:r w:rsidRPr="00DA35CD">
              <w:rPr>
                <w:rFonts w:asciiTheme="minorHAnsi" w:hAnsiTheme="minorHAnsi" w:cs="Calibri"/>
                <w:b/>
                <w:lang w:val="es-BO"/>
              </w:rPr>
              <w:t>VALIDEZ DE LA OFERTA</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rPr>
              <w:t>La validez de la oferta será de Noventa (90) días calendario.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spacing w:line="276" w:lineRule="auto"/>
              <w:contextualSpacing/>
              <w:rPr>
                <w:rFonts w:asciiTheme="minorHAnsi" w:hAnsiTheme="minorHAnsi" w:cs="Calibri"/>
                <w:b/>
                <w:lang w:val="es-BO"/>
              </w:rPr>
            </w:pPr>
            <w:r w:rsidRPr="00DA35CD">
              <w:rPr>
                <w:rFonts w:asciiTheme="minorHAnsi" w:hAnsiTheme="minorHAnsi" w:cs="Calibri"/>
                <w:b/>
                <w:lang w:val="es-BO"/>
              </w:rPr>
              <w:t>ANTICIPO</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bCs/>
              </w:rPr>
            </w:pPr>
            <w:r w:rsidRPr="00DA35CD">
              <w:rPr>
                <w:rFonts w:asciiTheme="minorHAnsi" w:hAnsiTheme="minorHAnsi" w:cs="Calibri"/>
                <w:bCs/>
              </w:rPr>
              <w:t>Se debe hacer notar que YPFB, no otorgará ningún tipo de anticipo para los servicios  solicitados.</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b/>
              </w:rPr>
              <w:t>PAGO DE IMPUESTOS</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1B4301" w:rsidRDefault="001B4301" w:rsidP="008C6A5C">
            <w:pPr>
              <w:jc w:val="both"/>
              <w:rPr>
                <w:rFonts w:asciiTheme="minorHAnsi" w:hAnsiTheme="minorHAnsi"/>
              </w:rPr>
            </w:pPr>
          </w:p>
          <w:p w:rsidR="001B4301" w:rsidRPr="00DA35CD" w:rsidRDefault="008C6A5C" w:rsidP="001B4301">
            <w:pPr>
              <w:jc w:val="both"/>
              <w:rPr>
                <w:rFonts w:asciiTheme="minorHAnsi" w:hAnsiTheme="minorHAnsi" w:cs="Calibri"/>
              </w:rPr>
            </w:pPr>
            <w:r w:rsidRPr="00DA35CD">
              <w:rPr>
                <w:rFonts w:asciiTheme="minorHAnsi" w:hAnsiTheme="minorHAnsi"/>
              </w:rPr>
              <w:t>Los impuestos de ley están a cargo del proponente debiendo ser considerados en la propuesta económica, correspondiendo presentar la respectiva factura o nota fiscal a nombre de Yacimientos Petrolíferos Fiscales Bolivianos con NIT 1020269020.</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b/>
              </w:rPr>
              <w:lastRenderedPageBreak/>
              <w:t>GARANTIA TECNICA</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trHeight w:val="280"/>
          <w:jc w:val="center"/>
        </w:trPr>
        <w:tc>
          <w:tcPr>
            <w:tcW w:w="6361" w:type="dxa"/>
            <w:vAlign w:val="center"/>
          </w:tcPr>
          <w:p w:rsidR="008C6A5C" w:rsidRPr="00DA35CD" w:rsidRDefault="008C6A5C" w:rsidP="00DA35CD">
            <w:pPr>
              <w:pStyle w:val="Default"/>
              <w:jc w:val="both"/>
              <w:rPr>
                <w:rFonts w:asciiTheme="minorHAnsi" w:hAnsiTheme="minorHAnsi" w:cs="Calibri"/>
                <w:b/>
                <w:sz w:val="20"/>
                <w:szCs w:val="20"/>
                <w:highlight w:val="yellow"/>
              </w:rPr>
            </w:pPr>
            <w:r w:rsidRPr="00DA35CD">
              <w:rPr>
                <w:rFonts w:asciiTheme="minorHAnsi" w:hAnsiTheme="minorHAnsi"/>
                <w:sz w:val="20"/>
                <w:szCs w:val="20"/>
              </w:rPr>
              <w:t>La empresa adjudicada, deberá Garantizar todos los trabajos realizados mediante la emisión de una Garantía Técnica, la misma debe contemplar un periodo de garantía de un (1) año por cualquier defecto, daño, mala instalación o cualquier observación identificada que se encuentre relacionada  al SERVICIO realizado.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b/>
              </w:rPr>
              <w:t>INSPECCION Y PRUEBAS</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Arial"/>
              </w:rPr>
              <w:t>Al momento de entrega final del servicio realizado para la Distrito Comercial Oruro, el personal técnico solicitante de YPFB en forma conjunta con el personal técnico del proveedor realizara la verificación técnica correspondiente, a objeto de corroborar el adecuado y buen estado de funcionamiento del mismo.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b/>
              </w:rPr>
              <w:t>MULTAS</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 xml:space="preserve">El incumplimiento al plazo señalado en el Contrato, se aplicará una multa del 1 % (uno por ciento) sobre el importe total de la adjudicación por cada día calendario de retraso. </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rPr>
              <w:t>L</w:t>
            </w:r>
            <w:r w:rsidRPr="00DA35CD">
              <w:rPr>
                <w:rFonts w:asciiTheme="minorHAnsi" w:hAnsiTheme="minorHAnsi" w:cs="Arial"/>
              </w:rPr>
              <w:t xml:space="preserve">a suma de las multas no podrá exceder en ningún caso el 20 % (veinte por ciento) del monto total de la Orden de Servicio, motivo por el cual se anulara la orden. </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shd w:val="clear" w:color="auto" w:fill="548DD4" w:themeFill="text2" w:themeFillTint="99"/>
            <w:vAlign w:val="center"/>
          </w:tcPr>
          <w:p w:rsidR="008C6A5C" w:rsidRPr="00DA35CD" w:rsidRDefault="008C6A5C" w:rsidP="008C6A5C">
            <w:pPr>
              <w:rPr>
                <w:rFonts w:asciiTheme="minorHAnsi" w:hAnsiTheme="minorHAnsi" w:cs="Calibri"/>
              </w:rPr>
            </w:pPr>
            <w:r w:rsidRPr="00DA35CD">
              <w:rPr>
                <w:rFonts w:asciiTheme="minorHAnsi" w:hAnsiTheme="minorHAnsi" w:cs="Calibri"/>
                <w:b/>
                <w:bCs/>
              </w:rPr>
              <w:t>SEGUROS</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tcPr>
          <w:p w:rsidR="008C6A5C" w:rsidRPr="00DA35CD" w:rsidRDefault="008C6A5C" w:rsidP="008C6A5C">
            <w:pPr>
              <w:autoSpaceDE w:val="0"/>
              <w:autoSpaceDN w:val="0"/>
              <w:jc w:val="both"/>
              <w:rPr>
                <w:rFonts w:asciiTheme="minorHAnsi" w:hAnsiTheme="minorHAnsi"/>
                <w:bCs/>
                <w:iCs/>
                <w:lang w:val="es-BO"/>
              </w:rPr>
            </w:pPr>
            <w:r w:rsidRPr="00DA35CD">
              <w:rPr>
                <w:rFonts w:asciiTheme="minorHAnsi" w:hAnsiTheme="minorHAnsi"/>
                <w:b/>
                <w:bCs/>
                <w:iCs/>
              </w:rPr>
              <w:t xml:space="preserve">1. </w:t>
            </w:r>
            <w:r w:rsidRPr="00DA35CD">
              <w:rPr>
                <w:rFonts w:asciiTheme="minorHAnsi" w:hAnsiTheme="minorHAnsi"/>
                <w:b/>
                <w:bCs/>
                <w:iCs/>
              </w:rPr>
              <w:t>CLAUSULA DE SEGUROS</w:t>
            </w:r>
            <w:r w:rsidRPr="00DA35CD">
              <w:rPr>
                <w:rFonts w:asciiTheme="minorHAnsi" w:hAnsiTheme="minorHAnsi"/>
                <w:bCs/>
                <w:iCs/>
              </w:rPr>
              <w:t xml:space="preserve"> </w:t>
            </w:r>
          </w:p>
          <w:p w:rsidR="008C6A5C" w:rsidRPr="00DA35CD" w:rsidRDefault="008C6A5C" w:rsidP="008C6A5C">
            <w:pPr>
              <w:pStyle w:val="Default"/>
              <w:jc w:val="both"/>
              <w:rPr>
                <w:rFonts w:asciiTheme="minorHAnsi" w:hAnsiTheme="minorHAnsi"/>
                <w:iCs/>
                <w:color w:val="auto"/>
                <w:sz w:val="20"/>
                <w:szCs w:val="20"/>
              </w:rPr>
            </w:pPr>
          </w:p>
          <w:p w:rsidR="008C6A5C" w:rsidRPr="00DA35CD" w:rsidRDefault="008C6A5C" w:rsidP="008C6A5C">
            <w:pPr>
              <w:pStyle w:val="Default"/>
              <w:jc w:val="both"/>
              <w:rPr>
                <w:rFonts w:asciiTheme="minorHAnsi" w:eastAsia="Calibri" w:hAnsiTheme="minorHAnsi"/>
                <w:iCs/>
                <w:color w:val="auto"/>
                <w:sz w:val="20"/>
                <w:szCs w:val="20"/>
              </w:rPr>
            </w:pPr>
            <w:r w:rsidRPr="00DA35CD">
              <w:rPr>
                <w:rFonts w:asciiTheme="minorHAnsi" w:hAnsiTheme="minorHAnsi"/>
                <w:iCs/>
                <w:color w:val="auto"/>
                <w:sz w:val="20"/>
                <w:szCs w:val="20"/>
              </w:rPr>
              <w:t>La empresa adjudicada, deberá presentar y mantener vigente de forma ininterrumpida durante la vigencia del contrato  las Pólizas de Seguros especificadas a continuación:</w:t>
            </w:r>
          </w:p>
          <w:p w:rsidR="008C6A5C" w:rsidRPr="00DA35CD" w:rsidRDefault="008C6A5C" w:rsidP="008C6A5C">
            <w:pPr>
              <w:pStyle w:val="Default"/>
              <w:rPr>
                <w:rFonts w:asciiTheme="minorHAnsi" w:hAnsiTheme="minorHAnsi"/>
                <w:color w:val="auto"/>
                <w:sz w:val="20"/>
                <w:szCs w:val="20"/>
              </w:rPr>
            </w:pPr>
          </w:p>
          <w:p w:rsidR="008C6A5C" w:rsidRPr="00DA35CD" w:rsidRDefault="008C6A5C" w:rsidP="00C246FB">
            <w:pPr>
              <w:pStyle w:val="Prrafodelista"/>
              <w:numPr>
                <w:ilvl w:val="0"/>
                <w:numId w:val="48"/>
              </w:numPr>
              <w:autoSpaceDN w:val="0"/>
              <w:jc w:val="both"/>
              <w:rPr>
                <w:rFonts w:asciiTheme="minorHAnsi" w:hAnsiTheme="minorHAnsi"/>
                <w:b/>
                <w:iCs/>
              </w:rPr>
            </w:pPr>
            <w:r w:rsidRPr="00DA35CD">
              <w:rPr>
                <w:rFonts w:asciiTheme="minorHAnsi" w:hAnsiTheme="minorHAnsi"/>
                <w:b/>
                <w:bCs/>
                <w:iCs/>
              </w:rPr>
              <w:t xml:space="preserve">SEGURO DE RESPONSABILIDAD CIVIL </w:t>
            </w:r>
          </w:p>
          <w:p w:rsidR="008C6A5C" w:rsidRPr="00DA35CD" w:rsidRDefault="008C6A5C" w:rsidP="008C6A5C">
            <w:pPr>
              <w:ind w:left="708"/>
              <w:jc w:val="both"/>
              <w:rPr>
                <w:rFonts w:asciiTheme="minorHAnsi" w:hAnsiTheme="minorHAnsi"/>
                <w:iCs/>
              </w:rPr>
            </w:pPr>
            <w:r w:rsidRPr="00DA35CD">
              <w:rPr>
                <w:rFonts w:asciiTheme="minorHAnsi" w:hAnsiTheme="minorHAnsi"/>
                <w:iCs/>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w:t>
            </w:r>
            <w:r w:rsidRPr="00DA35CD">
              <w:rPr>
                <w:rFonts w:asciiTheme="minorHAnsi" w:hAnsiTheme="minorHAnsi"/>
                <w:iCs/>
              </w:rPr>
              <w:lastRenderedPageBreak/>
              <w:t xml:space="preserve">daños por gastos de aceleración de siniestros y extraordinarios y remoción de escombros dejando indemne a YPFB por cualquier suceso. </w:t>
            </w:r>
            <w:r w:rsidRPr="00DA35CD">
              <w:rPr>
                <w:rFonts w:asciiTheme="minorHAnsi" w:hAnsiTheme="minorHAnsi"/>
                <w:bCs/>
                <w:iCs/>
              </w:rPr>
              <w:t>En esta póliza YPFB deberá figurar como un tercero.</w:t>
            </w:r>
          </w:p>
          <w:p w:rsidR="008C6A5C" w:rsidRPr="00DA35CD" w:rsidRDefault="008C6A5C" w:rsidP="008C6A5C">
            <w:pPr>
              <w:ind w:left="720"/>
              <w:jc w:val="both"/>
              <w:rPr>
                <w:rFonts w:asciiTheme="minorHAnsi" w:hAnsiTheme="minorHAnsi"/>
                <w:iCs/>
              </w:rPr>
            </w:pPr>
          </w:p>
          <w:p w:rsidR="008C6A5C" w:rsidRPr="00DA35CD" w:rsidRDefault="008C6A5C" w:rsidP="008C6A5C">
            <w:pPr>
              <w:ind w:left="708"/>
              <w:jc w:val="both"/>
              <w:rPr>
                <w:rFonts w:asciiTheme="minorHAnsi" w:hAnsiTheme="minorHAnsi"/>
                <w:iCs/>
              </w:rPr>
            </w:pPr>
            <w:r w:rsidRPr="00DA35CD">
              <w:rPr>
                <w:rFonts w:asciiTheme="minorHAnsi" w:hAnsiTheme="minorHAnsi"/>
                <w:iCs/>
              </w:rPr>
              <w:t>El límite de indemnización por evento y/o reclamos deberá ser por $</w:t>
            </w:r>
            <w:proofErr w:type="spellStart"/>
            <w:r w:rsidRPr="00DA35CD">
              <w:rPr>
                <w:rFonts w:asciiTheme="minorHAnsi" w:hAnsiTheme="minorHAnsi"/>
                <w:iCs/>
              </w:rPr>
              <w:t>us</w:t>
            </w:r>
            <w:proofErr w:type="spellEnd"/>
            <w:r w:rsidRPr="00DA35CD">
              <w:rPr>
                <w:rFonts w:asciiTheme="minorHAnsi" w:hAnsiTheme="minorHAnsi"/>
                <w:iCs/>
              </w:rPr>
              <w:t>. 10.000.-</w:t>
            </w:r>
          </w:p>
          <w:p w:rsidR="008C6A5C" w:rsidRPr="00DA35CD" w:rsidRDefault="008C6A5C" w:rsidP="008C6A5C">
            <w:pPr>
              <w:ind w:left="720"/>
              <w:jc w:val="both"/>
              <w:rPr>
                <w:rFonts w:asciiTheme="minorHAnsi" w:hAnsiTheme="minorHAnsi"/>
                <w:bCs/>
                <w:iCs/>
              </w:rPr>
            </w:pPr>
          </w:p>
          <w:p w:rsidR="008C6A5C" w:rsidRPr="00DA35CD" w:rsidRDefault="008C6A5C" w:rsidP="00C246FB">
            <w:pPr>
              <w:pStyle w:val="Prrafodelista"/>
              <w:numPr>
                <w:ilvl w:val="0"/>
                <w:numId w:val="48"/>
              </w:numPr>
              <w:autoSpaceDN w:val="0"/>
              <w:jc w:val="both"/>
              <w:rPr>
                <w:rFonts w:asciiTheme="minorHAnsi" w:hAnsiTheme="minorHAnsi"/>
                <w:iCs/>
              </w:rPr>
            </w:pPr>
            <w:r w:rsidRPr="00DA35CD">
              <w:rPr>
                <w:rFonts w:asciiTheme="minorHAnsi" w:hAnsiTheme="minorHAnsi"/>
                <w:b/>
                <w:bCs/>
                <w:iCs/>
              </w:rPr>
              <w:t>PÓLIZA DE ACCIDENTES PERSONALES</w:t>
            </w:r>
            <w:r w:rsidRPr="00DA35CD">
              <w:rPr>
                <w:rFonts w:asciiTheme="minorHAnsi" w:hAnsiTheme="minorHAnsi"/>
                <w:bCs/>
                <w:iCs/>
              </w:rPr>
              <w:t>.</w:t>
            </w:r>
            <w:r w:rsidRPr="00DA35CD">
              <w:rPr>
                <w:rFonts w:asciiTheme="minorHAnsi" w:hAnsiTheme="minorHAnsi"/>
                <w:iCs/>
              </w:rPr>
              <w:t xml:space="preserve"> </w:t>
            </w:r>
          </w:p>
          <w:p w:rsidR="008C6A5C" w:rsidRPr="00DA35CD" w:rsidRDefault="008C6A5C" w:rsidP="008C6A5C">
            <w:pPr>
              <w:pStyle w:val="Prrafodelista"/>
              <w:jc w:val="both"/>
              <w:rPr>
                <w:rFonts w:asciiTheme="minorHAnsi" w:hAnsiTheme="minorHAnsi"/>
                <w:iCs/>
              </w:rPr>
            </w:pPr>
            <w:r w:rsidRPr="00DA35CD">
              <w:rPr>
                <w:rFonts w:asciiTheme="minorHAnsi" w:hAnsiTheme="minorHAnsi"/>
                <w:iCs/>
              </w:rPr>
              <w:t xml:space="preserve">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 </w:t>
            </w:r>
          </w:p>
          <w:p w:rsidR="008C6A5C" w:rsidRPr="00DA35CD" w:rsidRDefault="008C6A5C" w:rsidP="008C6A5C">
            <w:pPr>
              <w:ind w:left="720"/>
              <w:jc w:val="both"/>
              <w:rPr>
                <w:rFonts w:asciiTheme="minorHAnsi" w:hAnsiTheme="minorHAnsi"/>
                <w:iCs/>
              </w:rPr>
            </w:pPr>
          </w:p>
          <w:p w:rsidR="008C6A5C" w:rsidRPr="00DA35CD" w:rsidRDefault="008C6A5C" w:rsidP="008C6A5C">
            <w:pPr>
              <w:autoSpaceDE w:val="0"/>
              <w:autoSpaceDN w:val="0"/>
              <w:jc w:val="both"/>
              <w:rPr>
                <w:rFonts w:asciiTheme="minorHAnsi" w:hAnsiTheme="minorHAnsi"/>
                <w:b/>
                <w:bCs/>
                <w:iCs/>
              </w:rPr>
            </w:pPr>
            <w:r w:rsidRPr="00DA35CD">
              <w:rPr>
                <w:rFonts w:asciiTheme="minorHAnsi" w:hAnsiTheme="minorHAnsi"/>
                <w:b/>
                <w:bCs/>
                <w:iCs/>
              </w:rPr>
              <w:t xml:space="preserve">2. </w:t>
            </w:r>
            <w:r w:rsidRPr="00DA35CD">
              <w:rPr>
                <w:rFonts w:asciiTheme="minorHAnsi" w:hAnsiTheme="minorHAnsi"/>
                <w:b/>
                <w:bCs/>
                <w:iCs/>
              </w:rPr>
              <w:t>CONDICIONES ADICIONALES</w:t>
            </w:r>
          </w:p>
          <w:p w:rsidR="008C6A5C" w:rsidRPr="00DA35CD" w:rsidRDefault="008C6A5C" w:rsidP="008C6A5C">
            <w:pPr>
              <w:jc w:val="both"/>
              <w:rPr>
                <w:rFonts w:asciiTheme="minorHAnsi" w:eastAsia="Calibri" w:hAnsiTheme="minorHAnsi"/>
                <w:bCs/>
                <w:iCs/>
              </w:rPr>
            </w:pPr>
          </w:p>
          <w:p w:rsidR="008C6A5C" w:rsidRPr="00DA35CD" w:rsidRDefault="008C6A5C" w:rsidP="008C6A5C">
            <w:pPr>
              <w:autoSpaceDE w:val="0"/>
              <w:autoSpaceDN w:val="0"/>
              <w:jc w:val="both"/>
              <w:rPr>
                <w:rFonts w:asciiTheme="minorHAnsi" w:hAnsiTheme="minorHAnsi"/>
                <w:iCs/>
              </w:rPr>
            </w:pPr>
            <w:proofErr w:type="spellStart"/>
            <w:r w:rsidRPr="00DA35CD">
              <w:rPr>
                <w:rFonts w:asciiTheme="minorHAnsi" w:hAnsiTheme="minorHAnsi"/>
                <w:iCs/>
              </w:rPr>
              <w:t>I.</w:t>
            </w:r>
            <w:r w:rsidRPr="00DA35CD">
              <w:rPr>
                <w:rFonts w:asciiTheme="minorHAnsi" w:hAnsiTheme="minorHAnsi"/>
                <w:iCs/>
              </w:rPr>
              <w:t>De</w:t>
            </w:r>
            <w:proofErr w:type="spellEnd"/>
            <w:r w:rsidRPr="00DA35CD">
              <w:rPr>
                <w:rFonts w:asciiTheme="minorHAnsi" w:hAnsiTheme="minorHAnsi"/>
                <w:iCs/>
              </w:rPr>
              <w:t xml:space="preserv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  </w:t>
            </w:r>
          </w:p>
          <w:p w:rsidR="008C6A5C" w:rsidRPr="00DA35CD" w:rsidRDefault="008C6A5C" w:rsidP="008C6A5C">
            <w:pPr>
              <w:ind w:left="720"/>
              <w:jc w:val="both"/>
              <w:rPr>
                <w:rFonts w:asciiTheme="minorHAnsi" w:eastAsia="Calibri" w:hAnsiTheme="minorHAnsi"/>
                <w:iCs/>
              </w:rPr>
            </w:pPr>
          </w:p>
          <w:p w:rsidR="008C6A5C" w:rsidRPr="00DA35CD" w:rsidRDefault="008C6A5C" w:rsidP="008C6A5C">
            <w:pPr>
              <w:autoSpaceDE w:val="0"/>
              <w:autoSpaceDN w:val="0"/>
              <w:jc w:val="both"/>
              <w:rPr>
                <w:rFonts w:asciiTheme="minorHAnsi" w:hAnsiTheme="minorHAnsi" w:cs="Calibri"/>
                <w:b/>
                <w:i/>
                <w:color w:val="000000"/>
              </w:rPr>
            </w:pPr>
            <w:proofErr w:type="spellStart"/>
            <w:r w:rsidRPr="00DA35CD">
              <w:rPr>
                <w:rFonts w:asciiTheme="minorHAnsi" w:hAnsiTheme="minorHAnsi"/>
                <w:iCs/>
              </w:rPr>
              <w:t>II.</w:t>
            </w:r>
            <w:r w:rsidRPr="00DA35CD">
              <w:rPr>
                <w:rFonts w:asciiTheme="minorHAnsi" w:hAnsiTheme="minorHAnsi"/>
                <w:iCs/>
              </w:rPr>
              <w:t>El</w:t>
            </w:r>
            <w:proofErr w:type="spellEnd"/>
            <w:r w:rsidRPr="00DA35CD">
              <w:rPr>
                <w:rFonts w:asciiTheme="minorHAnsi" w:hAnsiTheme="minorHAnsi"/>
                <w:iCs/>
              </w:rPr>
              <w:t xml:space="preserve"> adjudicado (a), deberá entregar una copia de la citada póliza a YPFB antes de la suscripción del contrato.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C246FB">
        <w:trPr>
          <w:jc w:val="center"/>
        </w:trPr>
        <w:tc>
          <w:tcPr>
            <w:tcW w:w="6361" w:type="dxa"/>
            <w:shd w:val="clear" w:color="auto" w:fill="548DD4" w:themeFill="text2" w:themeFillTint="99"/>
            <w:vAlign w:val="center"/>
          </w:tcPr>
          <w:p w:rsidR="008C6A5C" w:rsidRPr="00DA35CD" w:rsidRDefault="008C6A5C" w:rsidP="008C6A5C">
            <w:pPr>
              <w:autoSpaceDE w:val="0"/>
              <w:autoSpaceDN w:val="0"/>
              <w:adjustRightInd w:val="0"/>
              <w:jc w:val="both"/>
              <w:rPr>
                <w:rFonts w:asciiTheme="minorHAnsi" w:hAnsiTheme="minorHAnsi" w:cs="Calibri"/>
                <w:b/>
                <w:color w:val="000000"/>
              </w:rPr>
            </w:pPr>
            <w:r w:rsidRPr="00DA35CD">
              <w:rPr>
                <w:rFonts w:asciiTheme="minorHAnsi" w:hAnsiTheme="minorHAnsi" w:cs="Calibri"/>
                <w:b/>
              </w:rPr>
              <w:lastRenderedPageBreak/>
              <w:t>TRIBUTOS</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color w:val="000000"/>
                <w:lang w:val="es-BO"/>
              </w:rPr>
            </w:pPr>
            <w:r w:rsidRPr="00DA35CD">
              <w:rPr>
                <w:rFonts w:asciiTheme="minorHAnsi" w:hAnsiTheme="minorHAnsi"/>
                <w:color w:val="000000"/>
              </w:rPr>
              <w:t>El adjudicado declara que todos los tributos vigentes a la fecha y que puedan originarse directa o indirectamente en aplicación del contrato, son de su responsabilidad, no correspondiendo ningún reclamo posterior.</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C246FB">
        <w:trPr>
          <w:jc w:val="center"/>
        </w:trPr>
        <w:tc>
          <w:tcPr>
            <w:tcW w:w="6361" w:type="dxa"/>
            <w:shd w:val="clear" w:color="auto" w:fill="548DD4" w:themeFill="text2" w:themeFillTint="99"/>
            <w:vAlign w:val="center"/>
          </w:tcPr>
          <w:p w:rsidR="008C6A5C" w:rsidRPr="00DA35CD" w:rsidRDefault="008C6A5C" w:rsidP="008C6A5C">
            <w:pPr>
              <w:autoSpaceDE w:val="0"/>
              <w:autoSpaceDN w:val="0"/>
              <w:adjustRightInd w:val="0"/>
              <w:jc w:val="both"/>
              <w:rPr>
                <w:rFonts w:asciiTheme="minorHAnsi" w:hAnsiTheme="minorHAnsi" w:cs="Calibri"/>
                <w:b/>
              </w:rPr>
            </w:pPr>
            <w:r w:rsidRPr="00DA35CD">
              <w:rPr>
                <w:rFonts w:asciiTheme="minorHAnsi" w:hAnsiTheme="minorHAnsi" w:cs="Calibri"/>
                <w:b/>
              </w:rPr>
              <w:t>FACTURACIÓN</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color w:val="000000"/>
              </w:rPr>
            </w:pPr>
            <w:r w:rsidRPr="00DA35CD">
              <w:rPr>
                <w:rFonts w:asciiTheme="minorHAnsi" w:hAnsiTheme="minorHAnsi" w:cs="Calibri"/>
                <w:color w:val="000000"/>
              </w:rPr>
              <w:t xml:space="preserve">La factura debe ser emitida de acuerdo a normativa vigente a nombre de Yacimientos Petrolíferos Fiscales Bolivianos consignando el Número de Identificación Tributaria (NIT) 1020269020. </w:t>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p>
          <w:p w:rsidR="008C6A5C" w:rsidRPr="00DA35CD" w:rsidRDefault="008C6A5C" w:rsidP="008C6A5C">
            <w:pPr>
              <w:jc w:val="both"/>
              <w:rPr>
                <w:rFonts w:asciiTheme="minorHAnsi" w:hAnsiTheme="minorHAnsi" w:cs="Calibri"/>
                <w:color w:val="000000"/>
              </w:rPr>
            </w:pPr>
            <w:r w:rsidRPr="00DA35CD">
              <w:rPr>
                <w:rFonts w:asciiTheme="minorHAnsi" w:hAnsiTheme="minorHAnsi" w:cs="Calibri"/>
                <w:color w:val="000000"/>
              </w:rPr>
              <w:lastRenderedPageBreak/>
              <w:t xml:space="preserve">La factura deberá emitirse en el momento que finalice la ejecución o la prestación efectiva del servicio o a momento de percibir el pago total o parcial, lo que ocurra primero, sin deducir las multas ni otros cargos. </w:t>
            </w:r>
          </w:p>
          <w:p w:rsidR="008C6A5C" w:rsidRPr="00DA35CD" w:rsidRDefault="008C6A5C" w:rsidP="008C6A5C">
            <w:pPr>
              <w:jc w:val="both"/>
              <w:rPr>
                <w:rFonts w:asciiTheme="minorHAnsi" w:hAnsiTheme="minorHAnsi" w:cs="Calibri"/>
                <w:color w:val="000000"/>
              </w:rPr>
            </w:pP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p>
          <w:p w:rsidR="008C6A5C" w:rsidRPr="00DA35CD" w:rsidRDefault="008C6A5C" w:rsidP="00C246FB">
            <w:pPr>
              <w:jc w:val="both"/>
              <w:rPr>
                <w:rFonts w:asciiTheme="minorHAnsi" w:hAnsiTheme="minorHAnsi" w:cs="Calibri"/>
              </w:rPr>
            </w:pPr>
            <w:r w:rsidRPr="00DA35CD">
              <w:rPr>
                <w:rFonts w:asciiTheme="minorHAnsi" w:hAnsiTheme="minorHAnsi" w:cs="Calibri"/>
                <w:color w:val="000000"/>
              </w:rPr>
              <w:t>El proponente adjudicado (persona natural o jurídica o sociedad accidentada) deberá(n) presentar el reporte Consulta de Padrón en original emitido por el Servicio de Impuestos Nacionales.</w:t>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r w:rsidRPr="00DA35CD">
              <w:rPr>
                <w:rFonts w:asciiTheme="minorHAnsi" w:hAnsiTheme="minorHAnsi" w:cs="Calibri"/>
                <w:color w:val="000000"/>
              </w:rPr>
              <w:tab/>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C246FB">
        <w:trPr>
          <w:jc w:val="center"/>
        </w:trPr>
        <w:tc>
          <w:tcPr>
            <w:tcW w:w="6361" w:type="dxa"/>
            <w:shd w:val="clear" w:color="auto" w:fill="548DD4" w:themeFill="text2" w:themeFillTint="99"/>
            <w:vAlign w:val="center"/>
          </w:tcPr>
          <w:p w:rsidR="008C6A5C" w:rsidRPr="00DA35CD" w:rsidRDefault="008C6A5C" w:rsidP="008C6A5C">
            <w:pPr>
              <w:rPr>
                <w:rFonts w:asciiTheme="minorHAnsi" w:hAnsiTheme="minorHAnsi" w:cs="Calibri"/>
                <w:b/>
                <w:bCs/>
              </w:rPr>
            </w:pPr>
            <w:r w:rsidRPr="00DA35CD">
              <w:rPr>
                <w:rFonts w:asciiTheme="minorHAnsi" w:hAnsiTheme="minorHAnsi" w:cs="Calibri"/>
                <w:b/>
                <w:bCs/>
              </w:rPr>
              <w:lastRenderedPageBreak/>
              <w:t>GARANTIA DE SERIEDAD DE PROPUESTA</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jc w:val="both"/>
              <w:rPr>
                <w:rFonts w:asciiTheme="minorHAnsi" w:hAnsiTheme="minorHAnsi" w:cs="Calibri"/>
                <w:bCs/>
                <w:lang w:val="es-BO"/>
              </w:rPr>
            </w:pPr>
            <w:r w:rsidRPr="00DA35CD">
              <w:rPr>
                <w:rFonts w:asciiTheme="minorHAnsi" w:hAnsiTheme="minorHAnsi"/>
              </w:rPr>
              <w:t xml:space="preserve">A elección de la empresa proponente está podrá optar por uno de los siguientes </w:t>
            </w:r>
            <w:r w:rsidRPr="00DA35CD">
              <w:rPr>
                <w:rFonts w:asciiTheme="minorHAnsi" w:hAnsiTheme="minorHAnsi" w:cs="Calibri"/>
                <w:bCs/>
                <w:lang w:val="es-BO"/>
              </w:rPr>
              <w:t xml:space="preserve">instrumentos de garantía: </w:t>
            </w:r>
            <w:r w:rsidRPr="00DA35CD">
              <w:rPr>
                <w:rFonts w:asciiTheme="minorHAnsi" w:hAnsiTheme="minorHAnsi"/>
              </w:rPr>
              <w:t xml:space="preserve">  </w:t>
            </w:r>
          </w:p>
          <w:p w:rsidR="008C6A5C" w:rsidRPr="00DA35CD" w:rsidRDefault="008C6A5C" w:rsidP="008C6A5C">
            <w:pPr>
              <w:tabs>
                <w:tab w:val="left" w:pos="1965"/>
              </w:tabs>
              <w:jc w:val="both"/>
              <w:rPr>
                <w:rFonts w:asciiTheme="minorHAnsi" w:hAnsiTheme="minorHAnsi" w:cs="Calibri"/>
                <w:bCs/>
                <w:lang w:val="es-BO"/>
              </w:rPr>
            </w:pPr>
          </w:p>
          <w:p w:rsidR="008C6A5C" w:rsidRPr="00DA35CD" w:rsidRDefault="008C6A5C" w:rsidP="00C246FB">
            <w:pPr>
              <w:numPr>
                <w:ilvl w:val="0"/>
                <w:numId w:val="31"/>
              </w:numPr>
              <w:autoSpaceDE w:val="0"/>
              <w:autoSpaceDN w:val="0"/>
              <w:adjustRightInd w:val="0"/>
              <w:jc w:val="both"/>
              <w:rPr>
                <w:rFonts w:asciiTheme="minorHAnsi" w:hAnsiTheme="minorHAnsi" w:cs="Calibri"/>
              </w:rPr>
            </w:pPr>
            <w:r w:rsidRPr="00DA35CD">
              <w:rPr>
                <w:rFonts w:asciiTheme="minorHAnsi" w:hAnsiTheme="minorHAnsi" w:cs="Calibri"/>
                <w:b/>
              </w:rPr>
              <w:t>Boleta de Garantía</w:t>
            </w:r>
            <w:r w:rsidRPr="00DA35CD">
              <w:rPr>
                <w:rFonts w:asciiTheme="minorHAnsi" w:hAnsiTheme="minorHAns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w:t>
            </w:r>
            <w:r w:rsidRPr="00DA35CD">
              <w:rPr>
                <w:rFonts w:asciiTheme="minorHAnsi" w:hAnsiTheme="minorHAnsi" w:cs="Calibri"/>
                <w:b/>
              </w:rPr>
              <w:t>de renovable, irrevocable y de ejecución inmediata</w:t>
            </w:r>
            <w:r w:rsidRPr="00DA35CD">
              <w:rPr>
                <w:rFonts w:asciiTheme="minorHAnsi" w:hAnsiTheme="minorHAnsi" w:cs="Calibri"/>
              </w:rPr>
              <w:t xml:space="preserve"> con vigencia de 90 días por un importe equivalente al (0.5) % del valor total de la propuesta económica.</w:t>
            </w:r>
          </w:p>
          <w:p w:rsidR="008C6A5C" w:rsidRPr="00DA35CD" w:rsidRDefault="008C6A5C" w:rsidP="008C6A5C">
            <w:pPr>
              <w:autoSpaceDE w:val="0"/>
              <w:autoSpaceDN w:val="0"/>
              <w:adjustRightInd w:val="0"/>
              <w:ind w:left="426" w:hanging="284"/>
              <w:jc w:val="both"/>
              <w:rPr>
                <w:rFonts w:asciiTheme="minorHAnsi" w:hAnsiTheme="minorHAnsi" w:cs="Calibri"/>
              </w:rPr>
            </w:pPr>
          </w:p>
          <w:p w:rsidR="008C6A5C" w:rsidRPr="00DA35CD" w:rsidRDefault="008C6A5C" w:rsidP="00C246FB">
            <w:pPr>
              <w:numPr>
                <w:ilvl w:val="0"/>
                <w:numId w:val="31"/>
              </w:numPr>
              <w:autoSpaceDE w:val="0"/>
              <w:autoSpaceDN w:val="0"/>
              <w:adjustRightInd w:val="0"/>
              <w:jc w:val="both"/>
              <w:rPr>
                <w:rFonts w:asciiTheme="minorHAnsi" w:hAnsiTheme="minorHAnsi" w:cs="Calibri"/>
              </w:rPr>
            </w:pPr>
            <w:r w:rsidRPr="00DA35CD">
              <w:rPr>
                <w:rFonts w:asciiTheme="minorHAnsi" w:hAnsiTheme="minorHAnsi" w:cs="Calibri"/>
                <w:b/>
              </w:rPr>
              <w:t>Garantía a Primer Requerimiento</w:t>
            </w:r>
            <w:r w:rsidRPr="00DA35CD">
              <w:rPr>
                <w:rFonts w:asciiTheme="minorHAnsi" w:hAnsiTheme="minorHAnsi" w:cs="Calibri"/>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A35CD">
              <w:rPr>
                <w:rFonts w:asciiTheme="minorHAnsi" w:hAnsiTheme="minorHAnsi" w:cs="Calibri"/>
                <w:b/>
              </w:rPr>
              <w:t>renovable, irrevocable y de ejecución a primer requerimiento</w:t>
            </w:r>
            <w:r w:rsidRPr="00DA35CD">
              <w:rPr>
                <w:rFonts w:asciiTheme="minorHAnsi" w:hAnsiTheme="minorHAnsi" w:cs="Calibri"/>
              </w:rPr>
              <w:t xml:space="preserve"> con vigencia de 90 días, por un importe equivalente al  (0.5) % del valor total de la propuesta económica.</w:t>
            </w:r>
          </w:p>
          <w:p w:rsidR="008C6A5C" w:rsidRPr="00DA35CD" w:rsidRDefault="008C6A5C" w:rsidP="008C6A5C">
            <w:pPr>
              <w:pStyle w:val="Prrafodelista"/>
              <w:rPr>
                <w:rFonts w:asciiTheme="minorHAnsi" w:hAnsiTheme="minorHAnsi" w:cs="Calibri"/>
              </w:rPr>
            </w:pPr>
          </w:p>
          <w:p w:rsidR="008C6A5C" w:rsidRPr="00DA35CD" w:rsidRDefault="008C6A5C" w:rsidP="00C246FB">
            <w:pPr>
              <w:numPr>
                <w:ilvl w:val="0"/>
                <w:numId w:val="31"/>
              </w:numPr>
              <w:autoSpaceDE w:val="0"/>
              <w:autoSpaceDN w:val="0"/>
              <w:adjustRightInd w:val="0"/>
              <w:jc w:val="both"/>
              <w:rPr>
                <w:rFonts w:asciiTheme="minorHAnsi" w:hAnsiTheme="minorHAnsi" w:cs="Calibri"/>
                <w:bCs/>
                <w:lang w:val="es-ES_tradnl"/>
              </w:rPr>
            </w:pPr>
            <w:r w:rsidRPr="00DA35CD">
              <w:rPr>
                <w:rFonts w:asciiTheme="minorHAnsi" w:hAnsiTheme="minorHAnsi" w:cs="Calibri"/>
                <w:b/>
              </w:rPr>
              <w:t>Póliza de Caución a Primer Requerimiento para Entidades Públicas</w:t>
            </w:r>
            <w:r w:rsidRPr="00DA35CD">
              <w:rPr>
                <w:rFonts w:asciiTheme="minorHAnsi" w:hAnsiTheme="minorHAnsi" w:cs="Calibri"/>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w:t>
            </w:r>
            <w:r w:rsidRPr="00DA35CD">
              <w:rPr>
                <w:rFonts w:asciiTheme="minorHAnsi" w:hAnsiTheme="minorHAnsi" w:cs="Calibri"/>
                <w:b/>
              </w:rPr>
              <w:t>de renovable, irrevocable y de ejecución a primer requerimiento</w:t>
            </w:r>
            <w:r w:rsidRPr="00DA35CD">
              <w:rPr>
                <w:rFonts w:asciiTheme="minorHAnsi" w:hAnsiTheme="minorHAnsi" w:cs="Calibri"/>
              </w:rPr>
              <w:t xml:space="preserve"> con vigencia de 90 días a contar de la fecha prevista </w:t>
            </w:r>
            <w:r w:rsidRPr="00DA35CD">
              <w:rPr>
                <w:rFonts w:asciiTheme="minorHAnsi" w:hAnsiTheme="minorHAnsi" w:cs="Calibri"/>
              </w:rPr>
              <w:lastRenderedPageBreak/>
              <w:t>para la presentación de propuestas y por un importe equivalente de al menos a (0.5) % del valor total de la propuesta económica.</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r w:rsidR="00DA35CD" w:rsidRPr="00C75BEC" w:rsidTr="00C246FB">
        <w:trPr>
          <w:jc w:val="center"/>
        </w:trPr>
        <w:tc>
          <w:tcPr>
            <w:tcW w:w="6361" w:type="dxa"/>
            <w:shd w:val="clear" w:color="auto" w:fill="548DD4" w:themeFill="text2" w:themeFillTint="99"/>
            <w:vAlign w:val="center"/>
          </w:tcPr>
          <w:p w:rsidR="008C6A5C" w:rsidRPr="00DA35CD" w:rsidRDefault="008C6A5C" w:rsidP="008C6A5C">
            <w:pPr>
              <w:rPr>
                <w:rFonts w:asciiTheme="minorHAnsi" w:hAnsiTheme="minorHAnsi" w:cs="Calibri"/>
                <w:b/>
                <w:bCs/>
              </w:rPr>
            </w:pPr>
            <w:r w:rsidRPr="00DA35CD">
              <w:rPr>
                <w:rFonts w:asciiTheme="minorHAnsi" w:hAnsiTheme="minorHAnsi" w:cs="Calibri"/>
                <w:b/>
                <w:bCs/>
              </w:rPr>
              <w:lastRenderedPageBreak/>
              <w:t>GARANTIA DE CUMPLIMIENTO DE CONTRATO</w:t>
            </w:r>
          </w:p>
        </w:tc>
        <w:tc>
          <w:tcPr>
            <w:tcW w:w="5528"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5"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426"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c>
          <w:tcPr>
            <w:tcW w:w="797" w:type="dxa"/>
            <w:shd w:val="clear" w:color="auto" w:fill="548DD4" w:themeFill="text2" w:themeFillTint="99"/>
            <w:vAlign w:val="center"/>
          </w:tcPr>
          <w:p w:rsidR="008C6A5C" w:rsidRPr="00DB5AAF" w:rsidRDefault="008C6A5C" w:rsidP="008C6A5C">
            <w:pPr>
              <w:rPr>
                <w:rFonts w:ascii="Calibri" w:hAnsi="Calibri" w:cs="Calibri"/>
                <w:b/>
                <w:sz w:val="18"/>
                <w:szCs w:val="18"/>
              </w:rPr>
            </w:pPr>
          </w:p>
        </w:tc>
      </w:tr>
      <w:tr w:rsidR="00DA35CD" w:rsidRPr="00C75BEC" w:rsidTr="00DA35CD">
        <w:trPr>
          <w:jc w:val="center"/>
        </w:trPr>
        <w:tc>
          <w:tcPr>
            <w:tcW w:w="6361" w:type="dxa"/>
            <w:vAlign w:val="center"/>
          </w:tcPr>
          <w:p w:rsidR="008C6A5C" w:rsidRPr="00DA35CD" w:rsidRDefault="008C6A5C" w:rsidP="008C6A5C">
            <w:pPr>
              <w:autoSpaceDE w:val="0"/>
              <w:autoSpaceDN w:val="0"/>
              <w:adjustRightInd w:val="0"/>
              <w:jc w:val="both"/>
              <w:rPr>
                <w:rFonts w:asciiTheme="minorHAnsi" w:hAnsiTheme="minorHAnsi" w:cs="Calibri"/>
              </w:rPr>
            </w:pPr>
            <w:r w:rsidRPr="00DA35CD">
              <w:rPr>
                <w:rFonts w:asciiTheme="minorHAnsi" w:hAnsiTheme="minorHAnsi" w:cs="Calibri"/>
              </w:rPr>
              <w:t>A elección de la empresa adjudicada está podrá optar por uno de los siguientes instrumentos financieros:</w:t>
            </w:r>
          </w:p>
          <w:p w:rsidR="008C6A5C" w:rsidRPr="00DA35CD" w:rsidRDefault="008C6A5C" w:rsidP="008C6A5C">
            <w:pPr>
              <w:autoSpaceDE w:val="0"/>
              <w:autoSpaceDN w:val="0"/>
              <w:adjustRightInd w:val="0"/>
              <w:jc w:val="both"/>
              <w:rPr>
                <w:rFonts w:asciiTheme="minorHAnsi" w:hAnsiTheme="minorHAnsi" w:cs="Calibri"/>
              </w:rPr>
            </w:pPr>
          </w:p>
          <w:p w:rsidR="008C6A5C" w:rsidRPr="00DA35CD" w:rsidRDefault="008C6A5C" w:rsidP="00C246FB">
            <w:pPr>
              <w:numPr>
                <w:ilvl w:val="0"/>
                <w:numId w:val="32"/>
              </w:numPr>
              <w:autoSpaceDE w:val="0"/>
              <w:autoSpaceDN w:val="0"/>
              <w:adjustRightInd w:val="0"/>
              <w:jc w:val="both"/>
              <w:rPr>
                <w:rFonts w:asciiTheme="minorHAnsi" w:hAnsiTheme="minorHAnsi" w:cs="Calibri"/>
                <w:b/>
              </w:rPr>
            </w:pPr>
            <w:r w:rsidRPr="00DA35CD">
              <w:rPr>
                <w:rFonts w:asciiTheme="minorHAnsi" w:hAnsiTheme="minorHAnsi" w:cs="Calibri"/>
                <w:b/>
              </w:rPr>
              <w:t>Boleta de Garantía</w:t>
            </w:r>
            <w:r w:rsidRPr="00DA35CD">
              <w:rPr>
                <w:rFonts w:asciiTheme="minorHAnsi" w:hAnsiTheme="minorHAnsi" w:cs="Calibri"/>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A35CD">
              <w:rPr>
                <w:rFonts w:asciiTheme="minorHAnsi" w:hAnsiTheme="minorHAnsi" w:cs="Calibri"/>
                <w:b/>
              </w:rPr>
              <w:t>renovable, irrevocable y de ejecución inmediata</w:t>
            </w:r>
            <w:r w:rsidRPr="00DA35CD">
              <w:rPr>
                <w:rFonts w:asciiTheme="minorHAnsi" w:hAnsiTheme="minorHAnsi" w:cs="Calibri"/>
              </w:rPr>
              <w:t xml:space="preserve"> con vigencia de 60 días calendario adicionales a la vigencia del contrato, por un importe equivalente al 7% del valor total del contrato.</w:t>
            </w:r>
          </w:p>
          <w:p w:rsidR="008C6A5C" w:rsidRPr="00DA35CD" w:rsidRDefault="008C6A5C" w:rsidP="008C6A5C">
            <w:pPr>
              <w:autoSpaceDE w:val="0"/>
              <w:autoSpaceDN w:val="0"/>
              <w:adjustRightInd w:val="0"/>
              <w:ind w:left="720"/>
              <w:jc w:val="both"/>
              <w:rPr>
                <w:rFonts w:asciiTheme="minorHAnsi" w:hAnsiTheme="minorHAnsi" w:cs="Calibri"/>
                <w:b/>
              </w:rPr>
            </w:pPr>
          </w:p>
          <w:p w:rsidR="008C6A5C" w:rsidRPr="00DA35CD" w:rsidRDefault="008C6A5C" w:rsidP="00C246FB">
            <w:pPr>
              <w:numPr>
                <w:ilvl w:val="0"/>
                <w:numId w:val="32"/>
              </w:numPr>
              <w:autoSpaceDE w:val="0"/>
              <w:autoSpaceDN w:val="0"/>
              <w:adjustRightInd w:val="0"/>
              <w:jc w:val="both"/>
              <w:rPr>
                <w:rFonts w:asciiTheme="minorHAnsi" w:hAnsiTheme="minorHAnsi" w:cs="Calibri"/>
                <w:b/>
                <w:bCs/>
                <w:lang w:val="es-ES_tradnl"/>
              </w:rPr>
            </w:pPr>
            <w:r w:rsidRPr="00DA35CD">
              <w:rPr>
                <w:rFonts w:asciiTheme="minorHAnsi" w:hAnsiTheme="minorHAnsi" w:cs="Calibri"/>
                <w:b/>
              </w:rPr>
              <w:t xml:space="preserve">Garantía a Primer Requerimiento, </w:t>
            </w:r>
            <w:r w:rsidRPr="00DA35CD">
              <w:rPr>
                <w:rFonts w:asciiTheme="minorHAnsi" w:hAnsiTheme="minorHAnsi" w:cs="Calibri"/>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DA35CD">
              <w:rPr>
                <w:rFonts w:asciiTheme="minorHAnsi" w:hAnsiTheme="minorHAnsi" w:cs="Calibri"/>
                <w:b/>
              </w:rPr>
              <w:t xml:space="preserve"> renovable, irrevocable y de ejecución a primer requerimiento</w:t>
            </w:r>
            <w:r w:rsidRPr="00DA35CD">
              <w:rPr>
                <w:rFonts w:asciiTheme="minorHAnsi" w:hAnsiTheme="minorHAnsi" w:cs="Calibri"/>
              </w:rPr>
              <w:t xml:space="preserve"> con vigencia de 60 días calendario adicionales a la vigencia del contrato, por un importe equivalente al 7% del valor total del contrato. </w:t>
            </w:r>
          </w:p>
          <w:p w:rsidR="008C6A5C" w:rsidRPr="00DA35CD" w:rsidRDefault="008C6A5C" w:rsidP="008C6A5C">
            <w:pPr>
              <w:autoSpaceDE w:val="0"/>
              <w:autoSpaceDN w:val="0"/>
              <w:adjustRightInd w:val="0"/>
              <w:jc w:val="both"/>
              <w:rPr>
                <w:rFonts w:asciiTheme="minorHAnsi" w:hAnsiTheme="minorHAnsi" w:cs="Calibri"/>
                <w:b/>
                <w:lang w:val="es-ES_tradnl"/>
              </w:rPr>
            </w:pPr>
          </w:p>
          <w:p w:rsidR="008C6A5C" w:rsidRPr="00DA35CD" w:rsidRDefault="008C6A5C" w:rsidP="00C246FB">
            <w:pPr>
              <w:numPr>
                <w:ilvl w:val="0"/>
                <w:numId w:val="32"/>
              </w:numPr>
              <w:autoSpaceDE w:val="0"/>
              <w:autoSpaceDN w:val="0"/>
              <w:adjustRightInd w:val="0"/>
              <w:jc w:val="both"/>
              <w:rPr>
                <w:rFonts w:asciiTheme="minorHAnsi" w:hAnsiTheme="minorHAnsi" w:cs="Calibri"/>
                <w:b/>
                <w:bCs/>
                <w:lang w:val="es-ES_tradnl"/>
              </w:rPr>
            </w:pPr>
            <w:r w:rsidRPr="00DA35CD">
              <w:rPr>
                <w:rFonts w:asciiTheme="minorHAnsi" w:hAnsiTheme="minorHAnsi" w:cs="Calibri"/>
                <w:b/>
              </w:rPr>
              <w:t>Póliza de Caución a Primer Requerimiento para Entidades Públicas</w:t>
            </w:r>
            <w:r w:rsidRPr="00DA35CD">
              <w:rPr>
                <w:rFonts w:asciiTheme="minorHAnsi" w:hAnsiTheme="minorHAnsi" w:cs="Calibri"/>
              </w:rPr>
              <w:t xml:space="preserve">,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DA35CD">
              <w:rPr>
                <w:rFonts w:asciiTheme="minorHAnsi" w:hAnsiTheme="minorHAnsi" w:cs="Calibri"/>
                <w:b/>
              </w:rPr>
              <w:t>renovable, irrevocable y de ejecución a primer requerimiento</w:t>
            </w:r>
            <w:r w:rsidRPr="00DA35CD">
              <w:rPr>
                <w:rFonts w:asciiTheme="minorHAnsi" w:hAnsiTheme="minorHAnsi" w:cs="Calibri"/>
              </w:rPr>
              <w:t xml:space="preserve"> con vigencia de 60 días calendario adicionales a la vigencia del contrato, por un importe equivalente al 7% del valor total del contrato.</w:t>
            </w:r>
          </w:p>
        </w:tc>
        <w:tc>
          <w:tcPr>
            <w:tcW w:w="5528" w:type="dxa"/>
            <w:vAlign w:val="center"/>
          </w:tcPr>
          <w:p w:rsidR="008C6A5C" w:rsidRPr="00DB5AAF" w:rsidRDefault="008C6A5C" w:rsidP="008C6A5C">
            <w:pPr>
              <w:rPr>
                <w:rFonts w:ascii="Calibri" w:hAnsi="Calibri" w:cs="Calibri"/>
                <w:b/>
                <w:sz w:val="18"/>
                <w:szCs w:val="18"/>
              </w:rPr>
            </w:pPr>
          </w:p>
        </w:tc>
        <w:tc>
          <w:tcPr>
            <w:tcW w:w="425" w:type="dxa"/>
            <w:vAlign w:val="center"/>
          </w:tcPr>
          <w:p w:rsidR="008C6A5C" w:rsidRPr="00DB5AAF" w:rsidRDefault="008C6A5C" w:rsidP="008C6A5C">
            <w:pPr>
              <w:rPr>
                <w:rFonts w:ascii="Calibri" w:hAnsi="Calibri" w:cs="Calibri"/>
                <w:b/>
                <w:sz w:val="18"/>
                <w:szCs w:val="18"/>
              </w:rPr>
            </w:pPr>
          </w:p>
        </w:tc>
        <w:tc>
          <w:tcPr>
            <w:tcW w:w="426" w:type="dxa"/>
            <w:vAlign w:val="center"/>
          </w:tcPr>
          <w:p w:rsidR="008C6A5C" w:rsidRPr="00DB5AAF" w:rsidRDefault="008C6A5C" w:rsidP="008C6A5C">
            <w:pPr>
              <w:rPr>
                <w:rFonts w:ascii="Calibri" w:hAnsi="Calibri" w:cs="Calibri"/>
                <w:b/>
                <w:sz w:val="18"/>
                <w:szCs w:val="18"/>
              </w:rPr>
            </w:pPr>
          </w:p>
        </w:tc>
        <w:tc>
          <w:tcPr>
            <w:tcW w:w="797" w:type="dxa"/>
            <w:vAlign w:val="center"/>
          </w:tcPr>
          <w:p w:rsidR="008C6A5C" w:rsidRPr="00DB5AAF" w:rsidRDefault="008C6A5C" w:rsidP="008C6A5C">
            <w:pPr>
              <w:rPr>
                <w:rFonts w:ascii="Calibri" w:hAnsi="Calibri" w:cs="Calibri"/>
                <w:b/>
                <w:sz w:val="18"/>
                <w:szCs w:val="18"/>
              </w:rPr>
            </w:pPr>
          </w:p>
        </w:tc>
      </w:tr>
    </w:tbl>
    <w:p w:rsidR="00C77D53" w:rsidRPr="00DB5AAF" w:rsidRDefault="00C77D53" w:rsidP="00C77D53">
      <w:pPr>
        <w:jc w:val="center"/>
        <w:rPr>
          <w:rFonts w:ascii="Calibri" w:hAnsi="Calibri" w:cs="Calibri"/>
          <w:b/>
          <w:sz w:val="18"/>
          <w:szCs w:val="18"/>
        </w:rPr>
      </w:pPr>
    </w:p>
    <w:p w:rsidR="00C246FB" w:rsidRDefault="00C246FB" w:rsidP="00C77D53">
      <w:pPr>
        <w:rPr>
          <w:rFonts w:asciiTheme="minorHAnsi" w:hAnsiTheme="minorHAnsi" w:cstheme="minorHAnsi"/>
          <w:b/>
          <w:sz w:val="22"/>
          <w:szCs w:val="22"/>
          <w:lang w:val="es-BO"/>
        </w:rPr>
        <w:sectPr w:rsidR="00C246FB" w:rsidSect="00DA35CD">
          <w:pgSz w:w="15842" w:h="12242" w:orient="landscape" w:code="1"/>
          <w:pgMar w:top="1701" w:right="1418" w:bottom="1418" w:left="1701" w:header="624" w:footer="851" w:gutter="0"/>
          <w:cols w:space="708"/>
          <w:titlePg/>
          <w:docGrid w:linePitch="360"/>
        </w:sect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AF2036">
      <w:pPr>
        <w:ind w:left="-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C41BD6"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C41BD6" w:rsidRDefault="00AF2036" w:rsidP="004306D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xml:space="preserve">Monto final del contrato </w:t>
            </w:r>
            <w:r>
              <w:rPr>
                <w:rFonts w:asciiTheme="minorHAnsi" w:hAnsiTheme="minorHAnsi" w:cstheme="minorHAnsi"/>
                <w:b/>
                <w:bCs/>
                <w:szCs w:val="22"/>
                <w:lang w:eastAsia="es-BO"/>
              </w:rPr>
              <w:t xml:space="preserve">u orden de </w:t>
            </w:r>
            <w:r w:rsidR="004306DD">
              <w:rPr>
                <w:rFonts w:asciiTheme="minorHAnsi" w:hAnsiTheme="minorHAnsi" w:cstheme="minorHAnsi"/>
                <w:b/>
                <w:bCs/>
                <w:szCs w:val="22"/>
                <w:lang w:eastAsia="es-BO"/>
              </w:rPr>
              <w:t>servicio</w:t>
            </w:r>
            <w:r>
              <w:rPr>
                <w:rFonts w:asciiTheme="minorHAnsi" w:hAnsiTheme="minorHAnsi" w:cstheme="minorHAnsi"/>
                <w:b/>
                <w:bCs/>
                <w:szCs w:val="22"/>
                <w:lang w:eastAsia="es-BO"/>
              </w:rPr>
              <w:t xml:space="preserve"> </w:t>
            </w:r>
            <w:r w:rsidRPr="00C41BD6">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AF2036" w:rsidRPr="00552079"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C41BD6" w:rsidRDefault="00AF2036" w:rsidP="002F49CD">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552079"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AF2036" w:rsidRPr="00C41BD6" w:rsidRDefault="00AF2036" w:rsidP="002F49CD">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AF2036" w:rsidRPr="00552079"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552079"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AF2036" w:rsidRPr="00552079" w:rsidRDefault="00AF2036" w:rsidP="002F49CD">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AF2036" w:rsidRPr="00552079"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30274D" w:rsidRDefault="00AF2036" w:rsidP="002F49CD">
            <w:pPr>
              <w:rPr>
                <w:rFonts w:asciiTheme="minorHAnsi" w:hAnsiTheme="minorHAnsi" w:cstheme="minorHAnsi"/>
                <w:sz w:val="18"/>
                <w:szCs w:val="18"/>
                <w:lang w:eastAsia="es-BO"/>
              </w:rPr>
            </w:pPr>
            <w:r w:rsidRPr="0030274D">
              <w:rPr>
                <w:rFonts w:asciiTheme="minorHAnsi" w:hAnsiTheme="minorHAnsi" w:cstheme="minorHAnsi"/>
                <w:sz w:val="18"/>
                <w:szCs w:val="18"/>
                <w:lang w:eastAsia="es-BO"/>
              </w:rPr>
              <w:t xml:space="preserve"> *Monto a la f</w:t>
            </w:r>
            <w:r w:rsidR="00BE1D27">
              <w:rPr>
                <w:rFonts w:asciiTheme="minorHAnsi" w:hAnsiTheme="minorHAnsi" w:cstheme="minorHAnsi"/>
                <w:sz w:val="18"/>
                <w:szCs w:val="18"/>
                <w:lang w:eastAsia="es-BO"/>
              </w:rPr>
              <w:t>echa de Recepción Final del Servicio</w:t>
            </w:r>
            <w:r w:rsidRPr="0030274D">
              <w:rPr>
                <w:rFonts w:asciiTheme="minorHAnsi" w:hAnsiTheme="minorHAnsi" w:cstheme="minorHAnsi"/>
                <w:sz w:val="18"/>
                <w:szCs w:val="18"/>
                <w:lang w:eastAsia="es-BO"/>
              </w:rPr>
              <w:t xml:space="preserve"> (T/C de la fecha de firma del contrato u  orden de compra)</w:t>
            </w:r>
          </w:p>
        </w:tc>
      </w:tr>
      <w:tr w:rsidR="00AF2036" w:rsidRPr="005D1446"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30274D" w:rsidRDefault="00AF2036" w:rsidP="002F49CD">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rsidR="004306DD" w:rsidRPr="004306DD" w:rsidRDefault="00AF2036" w:rsidP="00C246FB">
            <w:pPr>
              <w:pStyle w:val="Prrafodelista"/>
              <w:numPr>
                <w:ilvl w:val="3"/>
                <w:numId w:val="20"/>
              </w:numPr>
              <w:shd w:val="clear" w:color="auto" w:fill="FFFF00"/>
              <w:ind w:left="610"/>
              <w:jc w:val="both"/>
              <w:rPr>
                <w:rFonts w:asciiTheme="minorHAnsi" w:hAnsiTheme="minorHAnsi" w:cstheme="minorHAnsi"/>
                <w:b/>
                <w:color w:val="000000"/>
                <w:sz w:val="18"/>
                <w:szCs w:val="18"/>
                <w:lang w:eastAsia="es-BO"/>
              </w:rPr>
            </w:pPr>
            <w:r w:rsidRPr="0030274D">
              <w:rPr>
                <w:rFonts w:asciiTheme="minorHAnsi" w:hAnsiTheme="minorHAnsi" w:cstheme="minorHAnsi"/>
                <w:color w:val="000000"/>
                <w:sz w:val="18"/>
                <w:szCs w:val="18"/>
                <w:lang w:eastAsia="es-BO"/>
              </w:rPr>
              <w:t>Adjuntar a la propuesta la documentación de respaldo (conforme a las especificaciones técnicas) de la experiencia declarada en el presente formulario.</w:t>
            </w:r>
          </w:p>
          <w:p w:rsidR="004306DD" w:rsidRPr="004306DD" w:rsidRDefault="004306DD" w:rsidP="003606AD">
            <w:pPr>
              <w:pStyle w:val="Prrafodelista"/>
              <w:ind w:left="610"/>
              <w:jc w:val="both"/>
              <w:rPr>
                <w:rFonts w:asciiTheme="minorHAnsi" w:hAnsiTheme="minorHAnsi" w:cstheme="minorHAnsi"/>
                <w:b/>
                <w:color w:val="000000"/>
                <w:sz w:val="18"/>
                <w:szCs w:val="18"/>
                <w:lang w:eastAsia="es-BO"/>
              </w:rPr>
            </w:pPr>
          </w:p>
          <w:p w:rsidR="004306DD" w:rsidRPr="004306DD" w:rsidRDefault="004306DD" w:rsidP="00C246FB">
            <w:pPr>
              <w:pStyle w:val="Prrafodelista"/>
              <w:numPr>
                <w:ilvl w:val="3"/>
                <w:numId w:val="20"/>
              </w:numPr>
              <w:ind w:left="610"/>
              <w:jc w:val="both"/>
              <w:rPr>
                <w:rFonts w:asciiTheme="minorHAnsi" w:hAnsiTheme="minorHAnsi" w:cstheme="minorHAnsi"/>
                <w:b/>
                <w:color w:val="000000"/>
                <w:sz w:val="18"/>
                <w:szCs w:val="18"/>
                <w:lang w:eastAsia="es-BO"/>
              </w:rPr>
            </w:pPr>
            <w:r w:rsidRPr="004306DD">
              <w:rPr>
                <w:rFonts w:asciiTheme="minorHAnsi" w:hAnsiTheme="minorHAnsi" w:cstheme="minorHAnsi"/>
                <w:color w:val="000000"/>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30274D" w:rsidRDefault="00AF2036" w:rsidP="003606AD">
            <w:pPr>
              <w:pStyle w:val="Prrafodelista"/>
              <w:ind w:left="610"/>
              <w:jc w:val="both"/>
              <w:rPr>
                <w:rFonts w:asciiTheme="minorHAnsi" w:hAnsiTheme="minorHAnsi" w:cstheme="minorHAnsi"/>
                <w:color w:val="000000"/>
                <w:sz w:val="18"/>
                <w:szCs w:val="18"/>
                <w:lang w:eastAsia="es-BO"/>
              </w:rPr>
            </w:pPr>
          </w:p>
          <w:p w:rsidR="00AF2036" w:rsidRPr="006C2915" w:rsidRDefault="00AF2036" w:rsidP="00C246FB">
            <w:pPr>
              <w:pStyle w:val="Prrafodelista"/>
              <w:numPr>
                <w:ilvl w:val="3"/>
                <w:numId w:val="20"/>
              </w:numPr>
              <w:ind w:left="610"/>
              <w:jc w:val="both"/>
              <w:rPr>
                <w:rFonts w:asciiTheme="minorHAnsi" w:hAnsiTheme="minorHAnsi" w:cstheme="minorHAnsi"/>
                <w:bCs/>
                <w:sz w:val="18"/>
                <w:szCs w:val="18"/>
                <w:lang w:val="es-BO" w:eastAsia="es-BO"/>
              </w:rPr>
            </w:pPr>
            <w:r w:rsidRPr="0030274D">
              <w:rPr>
                <w:rFonts w:asciiTheme="minorHAnsi" w:hAnsiTheme="minorHAnsi" w:cstheme="minorHAnsi"/>
                <w:color w:val="000000"/>
                <w:sz w:val="18"/>
                <w:szCs w:val="18"/>
                <w:lang w:eastAsia="es-BO"/>
              </w:rPr>
              <w:t>Para la formalización de la contratación, el proponente adjudicado deberá presentar en original o fotocopia legalizada los respaldos</w:t>
            </w:r>
            <w:r w:rsidRPr="0030274D">
              <w:rPr>
                <w:rFonts w:asciiTheme="minorHAnsi" w:hAnsiTheme="minorHAnsi" w:cstheme="minorHAnsi"/>
                <w:b/>
                <w:color w:val="000000"/>
                <w:sz w:val="18"/>
                <w:szCs w:val="18"/>
                <w:lang w:val="es-BO" w:eastAsia="es-BO"/>
              </w:rPr>
              <w:t xml:space="preserve"> de los documentos detallados en el presente formulario, los mismos serán devueltos una vez efectuada la verificación.</w:t>
            </w:r>
          </w:p>
          <w:p w:rsidR="006C2915" w:rsidRPr="006C2915" w:rsidRDefault="006C2915" w:rsidP="006C2915">
            <w:pPr>
              <w:jc w:val="both"/>
              <w:rPr>
                <w:rFonts w:asciiTheme="minorHAnsi" w:hAnsiTheme="minorHAnsi" w:cstheme="minorHAnsi"/>
                <w:bCs/>
                <w:sz w:val="18"/>
                <w:szCs w:val="18"/>
                <w:lang w:val="es-BO"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6"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8B5D5F" w:rsidRDefault="008B5D5F" w:rsidP="00AF2036">
      <w:pPr>
        <w:jc w:val="cente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rPr>
          <w:lang w:val="es-BO" w:eastAsia="es-ES"/>
        </w:rPr>
      </w:pPr>
    </w:p>
    <w:bookmarkEnd w:id="6"/>
    <w:p w:rsidR="0070385B" w:rsidRDefault="0070385B" w:rsidP="0070385B">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70385B" w:rsidRDefault="0070385B" w:rsidP="0070385B">
      <w:pPr>
        <w:jc w:val="center"/>
        <w:rPr>
          <w:rFonts w:asciiTheme="minorHAnsi" w:hAnsiTheme="minorHAnsi" w:cstheme="minorHAnsi"/>
          <w:b/>
          <w:sz w:val="22"/>
          <w:szCs w:val="22"/>
          <w:lang w:val="es-BO"/>
        </w:rPr>
      </w:pPr>
    </w:p>
    <w:p w:rsidR="0070385B" w:rsidRPr="00550BE8" w:rsidRDefault="0070385B" w:rsidP="0070385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70385B" w:rsidRPr="0079099D" w:rsidRDefault="0070385B" w:rsidP="0070385B">
      <w:pPr>
        <w:jc w:val="both"/>
        <w:rPr>
          <w:rFonts w:asciiTheme="minorHAnsi" w:eastAsia="Calibri" w:hAnsiTheme="minorHAnsi" w:cstheme="minorHAnsi"/>
          <w:sz w:val="22"/>
          <w:szCs w:val="22"/>
        </w:rPr>
      </w:pPr>
    </w:p>
    <w:p w:rsidR="0070385B" w:rsidRPr="00F12DD2" w:rsidRDefault="0070385B" w:rsidP="00C246FB">
      <w:pPr>
        <w:pStyle w:val="Sinespaciado"/>
        <w:numPr>
          <w:ilvl w:val="2"/>
          <w:numId w:val="13"/>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rsidR="0070385B" w:rsidRPr="00F12DD2" w:rsidRDefault="0070385B" w:rsidP="0070385B">
      <w:pPr>
        <w:pStyle w:val="Sinespaciado"/>
        <w:ind w:left="426"/>
        <w:jc w:val="both"/>
        <w:rPr>
          <w:rFonts w:asciiTheme="minorHAnsi" w:hAnsiTheme="minorHAnsi" w:cstheme="minorHAnsi"/>
        </w:rPr>
      </w:pPr>
    </w:p>
    <w:p w:rsidR="0070385B" w:rsidRDefault="0070385B" w:rsidP="0070385B">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rsidR="0070385B" w:rsidRDefault="0070385B" w:rsidP="0070385B">
      <w:pPr>
        <w:pStyle w:val="Sinespaciado"/>
        <w:jc w:val="both"/>
        <w:rPr>
          <w:rFonts w:asciiTheme="minorHAnsi" w:hAnsiTheme="minorHAnsi" w:cstheme="minorHAnsi"/>
          <w:b/>
        </w:rPr>
      </w:pPr>
    </w:p>
    <w:p w:rsidR="0070385B" w:rsidRPr="00A303EE" w:rsidRDefault="0070385B" w:rsidP="00C246FB">
      <w:pPr>
        <w:pStyle w:val="Sinespaciado"/>
        <w:numPr>
          <w:ilvl w:val="2"/>
          <w:numId w:val="13"/>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C246FB">
      <w:pPr>
        <w:pStyle w:val="Prrafodelista"/>
        <w:numPr>
          <w:ilvl w:val="0"/>
          <w:numId w:val="19"/>
        </w:numPr>
        <w:jc w:val="both"/>
        <w:rPr>
          <w:rFonts w:asciiTheme="minorHAnsi" w:hAnsiTheme="minorHAnsi" w:cstheme="minorHAnsi"/>
          <w:b/>
          <w:vanish/>
          <w:sz w:val="22"/>
          <w:szCs w:val="22"/>
        </w:rPr>
      </w:pPr>
    </w:p>
    <w:p w:rsidR="0070385B" w:rsidRPr="00987515" w:rsidRDefault="0070385B" w:rsidP="00C246FB">
      <w:pPr>
        <w:pStyle w:val="Prrafodelista"/>
        <w:numPr>
          <w:ilvl w:val="0"/>
          <w:numId w:val="19"/>
        </w:numPr>
        <w:jc w:val="both"/>
        <w:rPr>
          <w:rFonts w:asciiTheme="minorHAnsi" w:hAnsiTheme="minorHAnsi" w:cstheme="minorHAnsi"/>
          <w:b/>
          <w:vanish/>
          <w:sz w:val="22"/>
          <w:szCs w:val="22"/>
        </w:rPr>
      </w:pPr>
    </w:p>
    <w:p w:rsidR="0070385B" w:rsidRPr="00A303EE" w:rsidRDefault="005F6C94" w:rsidP="00C246FB">
      <w:pPr>
        <w:pStyle w:val="Sinespaciado"/>
        <w:numPr>
          <w:ilvl w:val="1"/>
          <w:numId w:val="19"/>
        </w:numPr>
        <w:ind w:left="851" w:hanging="425"/>
        <w:jc w:val="both"/>
        <w:rPr>
          <w:rFonts w:asciiTheme="minorHAnsi" w:hAnsiTheme="minorHAnsi" w:cstheme="minorHAnsi"/>
          <w:b/>
        </w:rPr>
      </w:pPr>
      <w:r>
        <w:rPr>
          <w:rFonts w:asciiTheme="minorHAnsi" w:hAnsiTheme="minorHAnsi" w:cstheme="minorHAnsi"/>
          <w:b/>
        </w:rPr>
        <w:t>VERIFICACIÓN SICOES</w:t>
      </w:r>
    </w:p>
    <w:p w:rsidR="0070385B" w:rsidRPr="00A303EE" w:rsidRDefault="0070385B" w:rsidP="0070385B">
      <w:pPr>
        <w:pStyle w:val="Sinespaciado"/>
        <w:jc w:val="both"/>
        <w:rPr>
          <w:rFonts w:asciiTheme="minorHAnsi" w:hAnsiTheme="minorHAnsi" w:cstheme="minorHAnsi"/>
        </w:rPr>
      </w:pPr>
    </w:p>
    <w:p w:rsidR="0070385B" w:rsidRPr="00A303EE" w:rsidRDefault="0070385B" w:rsidP="00476B5A">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70385B" w:rsidRPr="004567A9" w:rsidRDefault="0070385B" w:rsidP="00476B5A">
      <w:pPr>
        <w:pStyle w:val="Sinespaciado"/>
        <w:ind w:left="851"/>
        <w:jc w:val="both"/>
        <w:rPr>
          <w:rFonts w:asciiTheme="minorHAnsi" w:hAnsiTheme="minorHAnsi" w:cstheme="minorHAnsi"/>
        </w:rPr>
      </w:pP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ab/>
      </w:r>
    </w:p>
    <w:p w:rsidR="0070385B" w:rsidRPr="004567A9" w:rsidRDefault="0070385B" w:rsidP="00476B5A">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70385B" w:rsidRPr="004567A9" w:rsidRDefault="0070385B" w:rsidP="0070385B">
      <w:pPr>
        <w:pStyle w:val="Sinespaciado"/>
        <w:jc w:val="both"/>
        <w:rPr>
          <w:rFonts w:asciiTheme="minorHAnsi" w:hAnsiTheme="minorHAnsi" w:cstheme="minorHAnsi"/>
        </w:rPr>
      </w:pPr>
    </w:p>
    <w:p w:rsidR="0070385B" w:rsidRPr="00EB53A6" w:rsidRDefault="0070385B" w:rsidP="00C246FB">
      <w:pPr>
        <w:pStyle w:val="Sinespaciado"/>
        <w:numPr>
          <w:ilvl w:val="1"/>
          <w:numId w:val="19"/>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p>
    <w:p w:rsidR="0070385B" w:rsidRPr="00EB53A6" w:rsidRDefault="0070385B" w:rsidP="0070385B">
      <w:pPr>
        <w:pStyle w:val="Sinespaciado"/>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70385B" w:rsidRPr="00EB53A6" w:rsidRDefault="0070385B" w:rsidP="00476B5A">
      <w:pPr>
        <w:pStyle w:val="Sinespaciado"/>
        <w:ind w:left="851"/>
        <w:jc w:val="both"/>
        <w:rPr>
          <w:rFonts w:asciiTheme="minorHAnsi" w:hAnsiTheme="minorHAnsi" w:cstheme="minorHAnsi"/>
        </w:rPr>
      </w:pPr>
    </w:p>
    <w:p w:rsidR="0070385B" w:rsidRPr="00EB53A6"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70385B" w:rsidRPr="00EB53A6" w:rsidRDefault="0070385B" w:rsidP="0070385B">
      <w:pPr>
        <w:pStyle w:val="Sinespaciado"/>
        <w:jc w:val="both"/>
        <w:rPr>
          <w:rFonts w:asciiTheme="minorHAnsi" w:hAnsiTheme="minorHAnsi" w:cstheme="minorHAnsi"/>
        </w:rPr>
      </w:pPr>
    </w:p>
    <w:p w:rsidR="0070385B" w:rsidRPr="00376859" w:rsidRDefault="0070385B" w:rsidP="00C246FB">
      <w:pPr>
        <w:pStyle w:val="Sinespaciado"/>
        <w:numPr>
          <w:ilvl w:val="1"/>
          <w:numId w:val="19"/>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rsidR="0070385B" w:rsidRPr="005E61F1" w:rsidRDefault="0070385B" w:rsidP="0070385B">
      <w:pPr>
        <w:pStyle w:val="Sinespaciado"/>
        <w:jc w:val="both"/>
        <w:rPr>
          <w:rFonts w:asciiTheme="minorHAnsi" w:hAnsiTheme="minorHAnsi" w:cstheme="minorHAnsi"/>
          <w:b/>
        </w:rPr>
      </w:pPr>
    </w:p>
    <w:p w:rsidR="0070385B" w:rsidRPr="005E61F1" w:rsidRDefault="0070385B" w:rsidP="00476B5A">
      <w:pPr>
        <w:pStyle w:val="Sinespaciado"/>
        <w:ind w:left="851"/>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70385B" w:rsidRPr="005E61F1" w:rsidRDefault="0070385B" w:rsidP="0070385B">
      <w:pPr>
        <w:pStyle w:val="Sinespaciado"/>
        <w:jc w:val="both"/>
        <w:rPr>
          <w:rFonts w:asciiTheme="minorHAnsi" w:hAnsiTheme="minorHAnsi" w:cstheme="minorHAnsi"/>
        </w:rPr>
      </w:pPr>
    </w:p>
    <w:p w:rsidR="0070385B" w:rsidRPr="005E61F1" w:rsidRDefault="0070385B" w:rsidP="00C246F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rsidR="0070385B" w:rsidRPr="005E61F1" w:rsidRDefault="0070385B" w:rsidP="00C246F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5E61F1" w:rsidRDefault="0070385B" w:rsidP="00C246FB">
      <w:pPr>
        <w:pStyle w:val="Sinespaciado"/>
        <w:numPr>
          <w:ilvl w:val="0"/>
          <w:numId w:val="29"/>
        </w:numPr>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4904A4" w:rsidRDefault="0070385B" w:rsidP="0070385B">
      <w:pPr>
        <w:pStyle w:val="Sinespaciado"/>
        <w:jc w:val="both"/>
        <w:rPr>
          <w:rFonts w:asciiTheme="minorHAnsi" w:hAnsiTheme="minorHAnsi" w:cstheme="minorHAnsi"/>
          <w:lang w:val="es-BO"/>
        </w:rPr>
      </w:pPr>
    </w:p>
    <w:p w:rsidR="0070385B" w:rsidRPr="004904A4" w:rsidRDefault="0070385B" w:rsidP="00C246FB">
      <w:pPr>
        <w:pStyle w:val="Prrafodelista"/>
        <w:numPr>
          <w:ilvl w:val="1"/>
          <w:numId w:val="19"/>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7"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8" w:name="_Toc346784731"/>
      <w:bookmarkStart w:id="9" w:name="_Toc346784742"/>
      <w:bookmarkEnd w:id="7"/>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0941A6" w:rsidRDefault="0070385B" w:rsidP="0070385B">
      <w:pPr>
        <w:ind w:left="360"/>
        <w:jc w:val="both"/>
        <w:rPr>
          <w:rFonts w:ascii="Verdana" w:hAnsi="Verdana" w:cs="Arial"/>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0A1627">
        <w:trPr>
          <w:trHeight w:val="291"/>
          <w:jc w:val="center"/>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0A1627">
        <w:trPr>
          <w:trHeight w:val="291"/>
          <w:jc w:val="center"/>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9"/>
    <w:p w:rsidR="0070385B" w:rsidRPr="00B40D0C" w:rsidRDefault="0070385B" w:rsidP="00C246FB">
      <w:pPr>
        <w:pStyle w:val="Prrafodelista"/>
        <w:numPr>
          <w:ilvl w:val="1"/>
          <w:numId w:val="19"/>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70385B"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70385B" w:rsidRDefault="00320ABC"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70385B" w:rsidRPr="00335F9E" w:rsidRDefault="0070385B" w:rsidP="0070385B">
      <w:pPr>
        <w:ind w:left="428" w:firstLine="706"/>
        <w:jc w:val="both"/>
        <w:rPr>
          <w:rFonts w:asciiTheme="minorHAnsi" w:hAnsiTheme="minorHAnsi" w:cstheme="minorHAnsi"/>
          <w:sz w:val="22"/>
          <w:szCs w:val="22"/>
          <w:lang w:val="es-BO"/>
        </w:rPr>
      </w:pPr>
    </w:p>
    <w:p w:rsidR="0070385B" w:rsidRPr="00335F9E" w:rsidRDefault="0070385B" w:rsidP="0070385B">
      <w:pPr>
        <w:ind w:left="1134"/>
        <w:jc w:val="both"/>
        <w:rPr>
          <w:rFonts w:asciiTheme="minorHAnsi" w:hAnsiTheme="minorHAnsi" w:cstheme="minorHAnsi"/>
          <w:sz w:val="22"/>
          <w:szCs w:val="22"/>
          <w:lang w:val="es-BO"/>
        </w:rPr>
      </w:pPr>
    </w:p>
    <w:p w:rsidR="0070385B" w:rsidRPr="00B35A56" w:rsidRDefault="0070385B" w:rsidP="00C246FB">
      <w:pPr>
        <w:pStyle w:val="Prrafodelista"/>
        <w:numPr>
          <w:ilvl w:val="1"/>
          <w:numId w:val="19"/>
        </w:numPr>
        <w:ind w:left="360"/>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p>
    <w:p w:rsidR="0070385B" w:rsidRDefault="0070385B" w:rsidP="0070385B">
      <w:pPr>
        <w:pStyle w:val="Sinespaciado"/>
        <w:ind w:left="851"/>
        <w:jc w:val="both"/>
        <w:rPr>
          <w:rFonts w:asciiTheme="minorHAnsi" w:hAnsiTheme="minorHAnsi" w:cstheme="minorHAnsi"/>
        </w:rPr>
      </w:pPr>
      <w:r>
        <w:rPr>
          <w:rFonts w:asciiTheme="minorHAnsi" w:hAnsiTheme="minorHAnsi" w:cstheme="minorHAnsi"/>
        </w:rPr>
        <w:t xml:space="preserve"> </w:t>
      </w:r>
    </w:p>
    <w:p w:rsidR="0070385B" w:rsidRDefault="0070385B" w:rsidP="000A1627">
      <w:pPr>
        <w:pStyle w:val="Sinespaciado"/>
        <w:ind w:left="36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5F6C94" w:rsidRDefault="005F6C94" w:rsidP="0070385B">
      <w:pPr>
        <w:jc w:val="both"/>
        <w:rPr>
          <w:rFonts w:asciiTheme="minorHAnsi" w:hAnsiTheme="minorHAnsi" w:cstheme="minorHAnsi"/>
          <w:b/>
          <w:sz w:val="22"/>
          <w:szCs w:val="22"/>
        </w:rPr>
      </w:pPr>
    </w:p>
    <w:p w:rsidR="0070385B" w:rsidRPr="005F6C94" w:rsidRDefault="0070385B" w:rsidP="00C246FB">
      <w:pPr>
        <w:pStyle w:val="Prrafodelista"/>
        <w:numPr>
          <w:ilvl w:val="3"/>
          <w:numId w:val="10"/>
        </w:numPr>
        <w:ind w:left="284"/>
        <w:jc w:val="both"/>
        <w:rPr>
          <w:rFonts w:asciiTheme="minorHAnsi" w:hAnsiTheme="minorHAnsi" w:cstheme="minorHAnsi"/>
          <w:b/>
          <w:sz w:val="22"/>
        </w:rPr>
      </w:pPr>
      <w:r w:rsidRPr="005F6C94">
        <w:rPr>
          <w:rFonts w:asciiTheme="minorHAnsi" w:hAnsiTheme="minorHAnsi" w:cstheme="minorHAnsi"/>
          <w:b/>
          <w:sz w:val="22"/>
        </w:rPr>
        <w:t>EVALUACIÓN LEGAL</w:t>
      </w:r>
    </w:p>
    <w:p w:rsidR="0070385B" w:rsidRDefault="0070385B" w:rsidP="0070385B">
      <w:pPr>
        <w:rPr>
          <w:rFonts w:asciiTheme="minorHAnsi" w:hAnsiTheme="minorHAnsi" w:cstheme="minorHAnsi"/>
        </w:rPr>
      </w:pPr>
    </w:p>
    <w:p w:rsidR="0070385B" w:rsidRPr="00797B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rsidR="0070385B" w:rsidRPr="00797B5B" w:rsidRDefault="0070385B" w:rsidP="0070385B">
      <w:pPr>
        <w:pStyle w:val="Sinespaciado"/>
        <w:ind w:left="1788"/>
        <w:jc w:val="both"/>
        <w:rPr>
          <w:rFonts w:asciiTheme="minorHAnsi" w:hAnsiTheme="minorHAnsi" w:cstheme="minorHAnsi"/>
        </w:rPr>
      </w:pPr>
    </w:p>
    <w:p w:rsidR="0070385B" w:rsidRDefault="0070385B" w:rsidP="0070385B">
      <w:pPr>
        <w:pStyle w:val="Sinespaciado"/>
        <w:ind w:left="360"/>
        <w:jc w:val="both"/>
        <w:rPr>
          <w:rFonts w:asciiTheme="minorHAnsi" w:hAnsiTheme="minorHAnsi" w:cstheme="minorHAnsi"/>
        </w:rPr>
      </w:pPr>
      <w:r w:rsidRPr="00797B5B">
        <w:rPr>
          <w:rFonts w:asciiTheme="minorHAnsi" w:hAnsiTheme="minorHAnsi" w:cstheme="minorHAnsi"/>
        </w:rPr>
        <w:lastRenderedPageBreak/>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B35A56" w:rsidRDefault="0070385B" w:rsidP="00C246FB">
      <w:pPr>
        <w:pStyle w:val="Prrafodelista"/>
        <w:numPr>
          <w:ilvl w:val="3"/>
          <w:numId w:val="10"/>
        </w:numPr>
        <w:ind w:left="284"/>
        <w:jc w:val="both"/>
        <w:rPr>
          <w:rFonts w:asciiTheme="minorHAnsi" w:hAnsiTheme="minorHAnsi" w:cstheme="minorHAnsi"/>
          <w:b/>
          <w:sz w:val="22"/>
        </w:rPr>
      </w:pPr>
      <w:r w:rsidRPr="00B35A56">
        <w:rPr>
          <w:rFonts w:asciiTheme="minorHAnsi" w:hAnsiTheme="minorHAnsi" w:cstheme="minorHAnsi"/>
          <w:b/>
          <w:sz w:val="22"/>
        </w:rPr>
        <w:t>EVALUACIÓN TÉCNICA</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70385B" w:rsidRPr="00004A8B" w:rsidRDefault="0070385B" w:rsidP="000A1627">
      <w:pPr>
        <w:pStyle w:val="Sinespaciado"/>
        <w:ind w:left="360"/>
        <w:jc w:val="both"/>
        <w:rPr>
          <w:rFonts w:asciiTheme="minorHAnsi" w:hAnsiTheme="minorHAnsi" w:cstheme="minorHAnsi"/>
        </w:rPr>
      </w:pPr>
      <w:r>
        <w:rPr>
          <w:rFonts w:asciiTheme="minorHAnsi" w:hAnsiTheme="minorHAnsi" w:cstheme="minorHAnsi"/>
        </w:rPr>
        <w:t>El personal técnico del Comité de Licitación realizará</w:t>
      </w:r>
      <w:r w:rsidRPr="00004A8B">
        <w:rPr>
          <w:rFonts w:asciiTheme="minorHAnsi" w:hAnsiTheme="minorHAnsi" w:cstheme="minorHAnsi"/>
        </w:rPr>
        <w:t xml:space="preserve"> la evaluación técnica, verificando los formularios y/o documentos solicitados en el DBC y aplicando la metodología CUMPLE/NO CUMPLE.</w:t>
      </w:r>
    </w:p>
    <w:p w:rsidR="0070385B" w:rsidRPr="00004A8B" w:rsidRDefault="0070385B" w:rsidP="0070385B">
      <w:pPr>
        <w:pStyle w:val="Sinespaciado"/>
        <w:ind w:left="567"/>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 xml:space="preserve">En caso de existir aspectos subsanables, el </w:t>
      </w:r>
      <w:r>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rsidR="0070385B" w:rsidRPr="00004A8B" w:rsidRDefault="0070385B" w:rsidP="000A1627">
      <w:pPr>
        <w:pStyle w:val="Sinespaciado"/>
        <w:ind w:left="360"/>
        <w:jc w:val="both"/>
        <w:rPr>
          <w:rFonts w:asciiTheme="minorHAnsi" w:hAnsiTheme="minorHAnsi" w:cstheme="minorHAnsi"/>
        </w:rPr>
      </w:pPr>
    </w:p>
    <w:p w:rsidR="0070385B" w:rsidRPr="00004A8B" w:rsidRDefault="0070385B" w:rsidP="000A1627">
      <w:pPr>
        <w:pStyle w:val="Sinespaciado"/>
        <w:ind w:left="360"/>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rsidR="0070385B" w:rsidRDefault="0070385B" w:rsidP="0070385B">
      <w:pPr>
        <w:jc w:val="center"/>
        <w:rPr>
          <w:rFonts w:asciiTheme="minorHAnsi" w:hAnsiTheme="minorHAnsi" w:cstheme="minorHAnsi"/>
          <w:b/>
          <w:bCs/>
          <w:sz w:val="22"/>
          <w:szCs w:val="22"/>
          <w:lang w:val="es-ES_tradnl"/>
        </w:rPr>
      </w:pPr>
    </w:p>
    <w:p w:rsidR="0070385B" w:rsidRPr="00C515B5" w:rsidRDefault="0070385B" w:rsidP="00C246FB">
      <w:pPr>
        <w:pStyle w:val="Prrafodelista"/>
        <w:numPr>
          <w:ilvl w:val="3"/>
          <w:numId w:val="10"/>
        </w:numPr>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rsidR="0070385B" w:rsidRPr="00C515B5" w:rsidRDefault="0070385B" w:rsidP="0070385B">
      <w:pPr>
        <w:jc w:val="both"/>
        <w:rPr>
          <w:rFonts w:asciiTheme="minorHAnsi" w:hAnsiTheme="minorHAnsi" w:cstheme="minorHAnsi"/>
          <w:sz w:val="22"/>
          <w:szCs w:val="22"/>
        </w:rPr>
      </w:pPr>
    </w:p>
    <w:p w:rsidR="0070385B" w:rsidRPr="00C515B5" w:rsidRDefault="0070385B" w:rsidP="0070385B">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70385B" w:rsidRPr="00C515B5" w:rsidRDefault="0070385B" w:rsidP="0070385B">
      <w:pPr>
        <w:pStyle w:val="Sinespaciado"/>
        <w:ind w:left="284"/>
        <w:jc w:val="both"/>
        <w:rPr>
          <w:rFonts w:asciiTheme="minorHAnsi" w:hAnsiTheme="minorHAnsi" w:cstheme="minorHAnsi"/>
        </w:rPr>
      </w:pPr>
    </w:p>
    <w:p w:rsidR="0070385B" w:rsidRDefault="0070385B" w:rsidP="005F6C94">
      <w:pPr>
        <w:pStyle w:val="Sinespaciado"/>
        <w:ind w:left="284"/>
        <w:jc w:val="both"/>
        <w:rPr>
          <w:lang w:val="es-ES_tradnl"/>
        </w:rPr>
      </w:pPr>
      <w:r w:rsidRPr="005F6C94">
        <w:rPr>
          <w:rFonts w:asciiTheme="minorHAnsi" w:hAnsiTheme="minorHAnsi" w:cstheme="minorHAnsi"/>
        </w:rPr>
        <w:t>En</w:t>
      </w:r>
      <w:r w:rsidRPr="00C515B5">
        <w:t xml:space="preserve"> caso de adjudicación se recomendará al RPC la adjudicación de la propuestas</w:t>
      </w:r>
      <w:r>
        <w:t xml:space="preserve"> </w:t>
      </w:r>
      <w:r w:rsidRPr="00F91DFA">
        <w:t xml:space="preserve">que obtuvo </w:t>
      </w:r>
      <w:r>
        <w:t xml:space="preserve">el precio evaluado más bajo que cumpla con los aspectos técnicos y condiciones requeridas en el DBC, </w:t>
      </w:r>
      <w:r w:rsidRPr="00F91DFA">
        <w:t>cuy</w:t>
      </w:r>
      <w:r>
        <w:t>o monto adjudicado corresponda</w:t>
      </w:r>
      <w:r w:rsidRPr="00F91DFA">
        <w:t xml:space="preserve"> al monto ajustado por revisión aritmética.</w:t>
      </w:r>
      <w:r>
        <w:t xml:space="preserve"> </w:t>
      </w:r>
    </w:p>
    <w:p w:rsidR="005F6C94" w:rsidRDefault="005F6C94" w:rsidP="005F6C94">
      <w:pPr>
        <w:pStyle w:val="Sinespaciado"/>
        <w:rPr>
          <w:lang w:val="es-BO"/>
        </w:rPr>
      </w:pPr>
    </w:p>
    <w:p w:rsidR="005F6C94" w:rsidRDefault="005F6C94" w:rsidP="005F6C94">
      <w:pPr>
        <w:pStyle w:val="Sinespaciado"/>
        <w:rPr>
          <w:lang w:val="es-BO"/>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C246FB" w:rsidRDefault="00C246FB"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056C64" w:rsidRDefault="00056C64" w:rsidP="0070385B">
      <w:pPr>
        <w:jc w:val="center"/>
        <w:rPr>
          <w:rFonts w:asciiTheme="minorHAnsi" w:hAnsiTheme="minorHAnsi" w:cstheme="minorHAnsi"/>
          <w:b/>
          <w:bCs/>
          <w:sz w:val="22"/>
          <w:szCs w:val="22"/>
        </w:rPr>
      </w:pP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rsidR="0070385B" w:rsidRPr="008A43D1" w:rsidRDefault="0070385B" w:rsidP="0070385B">
      <w:pPr>
        <w:jc w:val="center"/>
        <w:rPr>
          <w:rFonts w:asciiTheme="minorHAnsi" w:hAnsiTheme="minorHAnsi" w:cstheme="minorHAnsi"/>
          <w:b/>
          <w:bCs/>
          <w:sz w:val="22"/>
          <w:szCs w:val="22"/>
        </w:rPr>
      </w:pPr>
      <w:r w:rsidRPr="008A43D1">
        <w:rPr>
          <w:rFonts w:asciiTheme="minorHAnsi" w:hAnsiTheme="minorHAnsi" w:cstheme="minorHAnsi"/>
          <w:b/>
          <w:bCs/>
          <w:sz w:val="22"/>
          <w:szCs w:val="22"/>
        </w:rPr>
        <w:t xml:space="preserve">MODELO DE </w:t>
      </w:r>
      <w:r w:rsidR="00BF273A">
        <w:rPr>
          <w:rFonts w:asciiTheme="minorHAnsi" w:hAnsiTheme="minorHAnsi" w:cstheme="minorHAnsi"/>
          <w:b/>
          <w:bCs/>
          <w:sz w:val="22"/>
          <w:szCs w:val="22"/>
        </w:rPr>
        <w:t>ORDEN DE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70385B" w:rsidRPr="00552079" w:rsidTr="00C246FB">
        <w:trPr>
          <w:trHeight w:val="1091"/>
        </w:trPr>
        <w:tc>
          <w:tcPr>
            <w:tcW w:w="9339" w:type="dxa"/>
            <w:shd w:val="clear" w:color="auto" w:fill="auto"/>
            <w:vAlign w:val="center"/>
          </w:tcPr>
          <w:p w:rsidR="0070385B" w:rsidRPr="005128ED" w:rsidRDefault="0070385B" w:rsidP="00C77D53">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 xml:space="preserve">El presente es un modelo de </w:t>
            </w:r>
            <w:r w:rsidR="00C77D53">
              <w:rPr>
                <w:rFonts w:asciiTheme="minorHAnsi" w:hAnsiTheme="minorHAnsi" w:cstheme="minorHAnsi"/>
                <w:bCs/>
                <w:sz w:val="22"/>
                <w:szCs w:val="22"/>
              </w:rPr>
              <w:t>or</w:t>
            </w:r>
            <w:r>
              <w:rPr>
                <w:rFonts w:asciiTheme="minorHAnsi" w:hAnsiTheme="minorHAnsi" w:cstheme="minorHAnsi"/>
                <w:bCs/>
                <w:sz w:val="22"/>
                <w:szCs w:val="22"/>
              </w:rPr>
              <w:t xml:space="preserve">den de </w:t>
            </w:r>
            <w:r w:rsidR="003A2188">
              <w:rPr>
                <w:rFonts w:asciiTheme="minorHAnsi" w:hAnsiTheme="minorHAnsi" w:cstheme="minorHAnsi"/>
                <w:bCs/>
                <w:sz w:val="22"/>
                <w:szCs w:val="22"/>
              </w:rPr>
              <w:t>servicio</w:t>
            </w:r>
            <w:r>
              <w:rPr>
                <w:rFonts w:asciiTheme="minorHAnsi" w:hAnsiTheme="minorHAnsi" w:cstheme="minorHAnsi"/>
                <w:bCs/>
                <w:sz w:val="22"/>
                <w:szCs w:val="22"/>
              </w:rPr>
              <w:t xml:space="preserve">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rsidR="0070385B" w:rsidRDefault="0070385B" w:rsidP="0070385B">
      <w:pPr>
        <w:jc w:val="center"/>
        <w:rPr>
          <w:rFonts w:asciiTheme="minorHAnsi" w:hAnsiTheme="minorHAnsi" w:cstheme="minorHAnsi"/>
          <w:b/>
          <w:bCs/>
          <w:sz w:val="22"/>
          <w:szCs w:val="22"/>
        </w:rPr>
      </w:pPr>
    </w:p>
    <w:tbl>
      <w:tblPr>
        <w:tblW w:w="9278" w:type="dxa"/>
        <w:tblInd w:w="70" w:type="dxa"/>
        <w:tblCellMar>
          <w:left w:w="70" w:type="dxa"/>
          <w:right w:w="70" w:type="dxa"/>
        </w:tblCellMar>
        <w:tblLook w:val="04A0" w:firstRow="1" w:lastRow="0" w:firstColumn="1" w:lastColumn="0" w:noHBand="0" w:noVBand="1"/>
      </w:tblPr>
      <w:tblGrid>
        <w:gridCol w:w="894"/>
        <w:gridCol w:w="1408"/>
        <w:gridCol w:w="2162"/>
        <w:gridCol w:w="878"/>
        <w:gridCol w:w="215"/>
        <w:gridCol w:w="1106"/>
        <w:gridCol w:w="759"/>
        <w:gridCol w:w="920"/>
        <w:gridCol w:w="936"/>
      </w:tblGrid>
      <w:tr w:rsidR="00C246FB" w:rsidRPr="004D7AAF" w:rsidTr="00C246FB">
        <w:trPr>
          <w:trHeight w:val="478"/>
        </w:trPr>
        <w:tc>
          <w:tcPr>
            <w:tcW w:w="2302" w:type="dxa"/>
            <w:gridSpan w:val="2"/>
            <w:vMerge w:val="restart"/>
            <w:tcBorders>
              <w:top w:val="nil"/>
              <w:left w:val="nil"/>
              <w:bottom w:val="nil"/>
              <w:right w:val="nil"/>
            </w:tcBorders>
            <w:shd w:val="clear" w:color="auto" w:fill="auto"/>
            <w:noWrap/>
            <w:vAlign w:val="bottom"/>
            <w:hideMark/>
          </w:tcPr>
          <w:tbl>
            <w:tblPr>
              <w:tblpPr w:leftFromText="141" w:rightFromText="141" w:vertAnchor="text" w:tblpY="-557"/>
              <w:tblOverlap w:val="never"/>
              <w:tblW w:w="2127" w:type="dxa"/>
              <w:tblCellSpacing w:w="0" w:type="dxa"/>
              <w:tblCellMar>
                <w:left w:w="0" w:type="dxa"/>
                <w:right w:w="0" w:type="dxa"/>
              </w:tblCellMar>
              <w:tblLook w:val="04A0" w:firstRow="1" w:lastRow="0" w:firstColumn="1" w:lastColumn="0" w:noHBand="0" w:noVBand="1"/>
            </w:tblPr>
            <w:tblGrid>
              <w:gridCol w:w="2127"/>
            </w:tblGrid>
            <w:tr w:rsidR="00C246FB" w:rsidRPr="004D7AAF" w:rsidTr="00C246FB">
              <w:trPr>
                <w:trHeight w:val="622"/>
                <w:tblCellSpacing w:w="0" w:type="dxa"/>
              </w:trPr>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4D7AAF" w:rsidRDefault="00C246FB" w:rsidP="00D851A4">
                  <w:pPr>
                    <w:jc w:val="center"/>
                    <w:rPr>
                      <w:rFonts w:ascii="Calibri" w:hAnsi="Calibri" w:cs="Arial"/>
                      <w:b/>
                      <w:bCs/>
                      <w:color w:val="000000"/>
                      <w:sz w:val="36"/>
                      <w:szCs w:val="36"/>
                      <w:lang w:val="es-BO" w:eastAsia="es-BO"/>
                    </w:rPr>
                  </w:pPr>
                  <w:bookmarkStart w:id="10" w:name="RANGE!A1:J35"/>
                  <w:r>
                    <w:rPr>
                      <w:rFonts w:ascii="Arial" w:hAnsi="Arial" w:cs="Arial"/>
                      <w:noProof/>
                      <w:lang w:val="es-BO" w:eastAsia="es-BO"/>
                    </w:rPr>
                    <mc:AlternateContent>
                      <mc:Choice Requires="wps">
                        <w:drawing>
                          <wp:anchor distT="0" distB="0" distL="114300" distR="114300" simplePos="0" relativeHeight="251663872" behindDoc="0" locked="0" layoutInCell="1" allowOverlap="1" wp14:anchorId="4EA067CA" wp14:editId="7ABA9070">
                            <wp:simplePos x="0" y="0"/>
                            <wp:positionH relativeFrom="column">
                              <wp:posOffset>1270</wp:posOffset>
                            </wp:positionH>
                            <wp:positionV relativeFrom="paragraph">
                              <wp:posOffset>-122555</wp:posOffset>
                            </wp:positionV>
                            <wp:extent cx="1311910" cy="8255"/>
                            <wp:effectExtent l="0" t="0" r="21590" b="29845"/>
                            <wp:wrapNone/>
                            <wp:docPr id="50" name="Conector recto 50"/>
                            <wp:cNvGraphicFramePr/>
                            <a:graphic xmlns:a="http://schemas.openxmlformats.org/drawingml/2006/main">
                              <a:graphicData uri="http://schemas.microsoft.com/office/word/2010/wordprocessingShape">
                                <wps:wsp>
                                  <wps:cNvCnPr/>
                                  <wps:spPr>
                                    <a:xfrm>
                                      <a:off x="0" y="0"/>
                                      <a:ext cx="1311910" cy="8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C85AE42" id="Conector recto 50"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9.65pt" to="103.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" strokecolor="black [3040]"/>
                        </w:pict>
                      </mc:Fallback>
                    </mc:AlternateContent>
                  </w:r>
                  <w:r w:rsidRPr="004D7AAF">
                    <w:rPr>
                      <w:rFonts w:ascii="Arial" w:hAnsi="Arial" w:cs="Arial"/>
                      <w:noProof/>
                      <w:lang w:val="es-BO" w:eastAsia="es-BO"/>
                    </w:rPr>
                    <w:drawing>
                      <wp:anchor distT="0" distB="0" distL="114300" distR="114300" simplePos="0" relativeHeight="251660800" behindDoc="0" locked="0" layoutInCell="1" allowOverlap="1" wp14:anchorId="624413A5" wp14:editId="68B27DA0">
                        <wp:simplePos x="0" y="0"/>
                        <wp:positionH relativeFrom="column">
                          <wp:posOffset>231140</wp:posOffset>
                        </wp:positionH>
                        <wp:positionV relativeFrom="paragraph">
                          <wp:posOffset>43180</wp:posOffset>
                        </wp:positionV>
                        <wp:extent cx="922020" cy="406400"/>
                        <wp:effectExtent l="0" t="0" r="0"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22020" cy="406400"/>
                                </a:xfrm>
                                <a:prstGeom prst="rect">
                                  <a:avLst/>
                                </a:prstGeom>
                                <a:noFill/>
                                <a:ln>
                                  <a:noFill/>
                                </a:ln>
                                <a:extLst/>
                              </pic:spPr>
                            </pic:pic>
                          </a:graphicData>
                        </a:graphic>
                        <wp14:sizeRelH relativeFrom="page">
                          <wp14:pctWidth>0</wp14:pctWidth>
                        </wp14:sizeRelH>
                        <wp14:sizeRelV relativeFrom="page">
                          <wp14:pctHeight>0</wp14:pctHeight>
                        </wp14:sizeRelV>
                      </wp:anchor>
                    </w:drawing>
                  </w:r>
                  <w:r w:rsidRPr="004D7AAF">
                    <w:rPr>
                      <w:rFonts w:ascii="Calibri" w:hAnsi="Calibri" w:cs="Arial"/>
                      <w:b/>
                      <w:bCs/>
                      <w:color w:val="000000"/>
                      <w:sz w:val="36"/>
                      <w:szCs w:val="36"/>
                      <w:lang w:val="es-BO" w:eastAsia="es-BO"/>
                    </w:rPr>
                    <w:t> </w:t>
                  </w:r>
                  <w:bookmarkEnd w:id="10"/>
                </w:p>
              </w:tc>
            </w:tr>
            <w:tr w:rsidR="00C246FB" w:rsidRPr="004D7AAF" w:rsidTr="00C246FB">
              <w:trPr>
                <w:trHeight w:val="439"/>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D851A4">
                  <w:pPr>
                    <w:rPr>
                      <w:rFonts w:ascii="Calibri" w:hAnsi="Calibri" w:cs="Arial"/>
                      <w:b/>
                      <w:bCs/>
                      <w:color w:val="000000"/>
                      <w:sz w:val="36"/>
                      <w:szCs w:val="36"/>
                      <w:lang w:val="es-BO" w:eastAsia="es-BO"/>
                    </w:rPr>
                  </w:pPr>
                </w:p>
              </w:tc>
            </w:tr>
          </w:tbl>
          <w:p w:rsidR="00C246FB" w:rsidRPr="004D7AAF" w:rsidRDefault="00C246FB" w:rsidP="00D851A4">
            <w:pPr>
              <w:rPr>
                <w:rFonts w:ascii="Arial" w:hAnsi="Arial" w:cs="Arial"/>
                <w:lang w:val="es-BO" w:eastAsia="es-BO"/>
              </w:rPr>
            </w:pPr>
          </w:p>
        </w:tc>
        <w:tc>
          <w:tcPr>
            <w:tcW w:w="4361"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24"/>
                <w:szCs w:val="24"/>
                <w:lang w:val="es-BO" w:eastAsia="es-BO"/>
              </w:rPr>
            </w:pPr>
            <w:r w:rsidRPr="00951AF5">
              <w:rPr>
                <w:rFonts w:ascii="Calibri" w:hAnsi="Calibri" w:cs="Arial"/>
                <w:b/>
                <w:bCs/>
                <w:color w:val="000000"/>
                <w:sz w:val="24"/>
                <w:szCs w:val="24"/>
                <w:lang w:val="es-BO" w:eastAsia="es-BO"/>
              </w:rPr>
              <w:t xml:space="preserve">ORDEN DE </w:t>
            </w:r>
            <w:r w:rsidRPr="00951AF5">
              <w:rPr>
                <w:rFonts w:ascii="Calibri" w:hAnsi="Calibri" w:cs="Arial"/>
                <w:b/>
                <w:bCs/>
                <w:color w:val="FF0000"/>
                <w:sz w:val="24"/>
                <w:szCs w:val="24"/>
                <w:lang w:val="es-BO" w:eastAsia="es-BO"/>
              </w:rPr>
              <w:t>COMPRA</w:t>
            </w:r>
          </w:p>
        </w:tc>
        <w:tc>
          <w:tcPr>
            <w:tcW w:w="2615" w:type="dxa"/>
            <w:gridSpan w:val="3"/>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RG-36-A-GCC</w:t>
            </w:r>
          </w:p>
        </w:tc>
      </w:tr>
      <w:tr w:rsidR="00C246FB" w:rsidRPr="004D7AAF" w:rsidTr="00C246FB">
        <w:trPr>
          <w:trHeight w:val="230"/>
        </w:trPr>
        <w:tc>
          <w:tcPr>
            <w:tcW w:w="2302" w:type="dxa"/>
            <w:gridSpan w:val="2"/>
            <w:vMerge/>
            <w:tcBorders>
              <w:top w:val="nil"/>
              <w:left w:val="nil"/>
              <w:bottom w:val="nil"/>
              <w:right w:val="nil"/>
            </w:tcBorders>
            <w:vAlign w:val="center"/>
            <w:hideMark/>
          </w:tcPr>
          <w:p w:rsidR="00C246FB" w:rsidRPr="004D7AAF" w:rsidRDefault="00C246FB" w:rsidP="00D851A4">
            <w:pPr>
              <w:rPr>
                <w:rFonts w:ascii="Arial" w:hAnsi="Arial" w:cs="Arial"/>
                <w:lang w:val="es-BO" w:eastAsia="es-BO"/>
              </w:rPr>
            </w:pPr>
          </w:p>
        </w:tc>
        <w:tc>
          <w:tcPr>
            <w:tcW w:w="4361"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24"/>
                <w:szCs w:val="24"/>
                <w:lang w:val="es-BO" w:eastAsia="es-BO"/>
              </w:rPr>
            </w:pPr>
          </w:p>
        </w:tc>
        <w:tc>
          <w:tcPr>
            <w:tcW w:w="261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Nº YPFB-GCC-__-</w:t>
            </w:r>
            <w:r w:rsidRPr="00951AF5">
              <w:rPr>
                <w:rFonts w:ascii="Calibri" w:hAnsi="Calibri" w:cs="Arial"/>
                <w:b/>
                <w:bCs/>
                <w:color w:val="FF0000"/>
                <w:sz w:val="18"/>
                <w:szCs w:val="18"/>
                <w:lang w:val="es-BO" w:eastAsia="es-BO"/>
              </w:rPr>
              <w:t>OC</w:t>
            </w:r>
            <w:r w:rsidRPr="00951AF5">
              <w:rPr>
                <w:rFonts w:ascii="Calibri" w:hAnsi="Calibri" w:cs="Arial"/>
                <w:b/>
                <w:bCs/>
                <w:color w:val="000000"/>
                <w:sz w:val="18"/>
                <w:szCs w:val="18"/>
                <w:lang w:val="es-BO" w:eastAsia="es-BO"/>
              </w:rPr>
              <w:t>-__/16</w:t>
            </w:r>
          </w:p>
        </w:tc>
      </w:tr>
      <w:tr w:rsidR="00C246FB" w:rsidRPr="004D7AAF" w:rsidTr="00C246FB">
        <w:trPr>
          <w:trHeight w:val="230"/>
        </w:trPr>
        <w:tc>
          <w:tcPr>
            <w:tcW w:w="2302" w:type="dxa"/>
            <w:gridSpan w:val="2"/>
            <w:vMerge/>
            <w:tcBorders>
              <w:top w:val="nil"/>
              <w:left w:val="nil"/>
              <w:bottom w:val="nil"/>
              <w:right w:val="nil"/>
            </w:tcBorders>
            <w:vAlign w:val="center"/>
            <w:hideMark/>
          </w:tcPr>
          <w:p w:rsidR="00C246FB" w:rsidRPr="004D7AAF" w:rsidRDefault="00C246FB" w:rsidP="00D851A4">
            <w:pPr>
              <w:rPr>
                <w:rFonts w:ascii="Arial" w:hAnsi="Arial" w:cs="Arial"/>
                <w:lang w:val="es-BO" w:eastAsia="es-BO"/>
              </w:rPr>
            </w:pPr>
          </w:p>
        </w:tc>
        <w:tc>
          <w:tcPr>
            <w:tcW w:w="4361"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D851A4">
            <w:pPr>
              <w:rPr>
                <w:rFonts w:ascii="Calibri" w:hAnsi="Calibri" w:cs="Arial"/>
                <w:b/>
                <w:bCs/>
                <w:color w:val="000000"/>
                <w:sz w:val="32"/>
                <w:szCs w:val="32"/>
                <w:lang w:val="es-BO" w:eastAsia="es-BO"/>
              </w:rPr>
            </w:pPr>
          </w:p>
        </w:tc>
        <w:tc>
          <w:tcPr>
            <w:tcW w:w="2615" w:type="dxa"/>
            <w:gridSpan w:val="3"/>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D851A4">
            <w:pPr>
              <w:rPr>
                <w:rFonts w:ascii="Calibri" w:hAnsi="Calibri" w:cs="Arial"/>
                <w:b/>
                <w:bCs/>
                <w:color w:val="000000"/>
                <w:sz w:val="22"/>
                <w:szCs w:val="22"/>
                <w:lang w:val="es-BO" w:eastAsia="es-BO"/>
              </w:rPr>
            </w:pPr>
          </w:p>
        </w:tc>
      </w:tr>
      <w:tr w:rsidR="00C246FB" w:rsidRPr="004D7AAF" w:rsidTr="00C246FB">
        <w:trPr>
          <w:trHeight w:val="230"/>
        </w:trPr>
        <w:tc>
          <w:tcPr>
            <w:tcW w:w="2302" w:type="dxa"/>
            <w:gridSpan w:val="2"/>
            <w:vMerge/>
            <w:tcBorders>
              <w:top w:val="nil"/>
              <w:left w:val="nil"/>
              <w:bottom w:val="nil"/>
              <w:right w:val="nil"/>
            </w:tcBorders>
            <w:vAlign w:val="center"/>
            <w:hideMark/>
          </w:tcPr>
          <w:p w:rsidR="00C246FB" w:rsidRPr="004D7AAF" w:rsidRDefault="00C246FB" w:rsidP="00D851A4">
            <w:pPr>
              <w:rPr>
                <w:rFonts w:ascii="Arial" w:hAnsi="Arial" w:cs="Arial"/>
                <w:lang w:val="es-BO" w:eastAsia="es-BO"/>
              </w:rPr>
            </w:pPr>
          </w:p>
        </w:tc>
        <w:tc>
          <w:tcPr>
            <w:tcW w:w="4361"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D851A4">
            <w:pPr>
              <w:rPr>
                <w:rFonts w:ascii="Calibri" w:hAnsi="Calibri" w:cs="Arial"/>
                <w:b/>
                <w:bCs/>
                <w:color w:val="000000"/>
                <w:sz w:val="32"/>
                <w:szCs w:val="32"/>
                <w:lang w:val="es-BO" w:eastAsia="es-BO"/>
              </w:rPr>
            </w:pPr>
          </w:p>
        </w:tc>
        <w:tc>
          <w:tcPr>
            <w:tcW w:w="2615" w:type="dxa"/>
            <w:gridSpan w:val="3"/>
            <w:vMerge/>
            <w:tcBorders>
              <w:top w:val="single" w:sz="4" w:space="0" w:color="auto"/>
              <w:left w:val="single" w:sz="4" w:space="0" w:color="auto"/>
              <w:bottom w:val="single" w:sz="4" w:space="0" w:color="auto"/>
              <w:right w:val="single" w:sz="4" w:space="0" w:color="auto"/>
            </w:tcBorders>
            <w:vAlign w:val="center"/>
            <w:hideMark/>
          </w:tcPr>
          <w:p w:rsidR="00C246FB" w:rsidRPr="004D7AAF" w:rsidRDefault="00C246FB" w:rsidP="00D851A4">
            <w:pPr>
              <w:rPr>
                <w:rFonts w:ascii="Calibri" w:hAnsi="Calibri" w:cs="Arial"/>
                <w:b/>
                <w:bCs/>
                <w:color w:val="000000"/>
                <w:sz w:val="22"/>
                <w:szCs w:val="22"/>
                <w:lang w:val="es-BO" w:eastAsia="es-BO"/>
              </w:rPr>
            </w:pPr>
          </w:p>
        </w:tc>
      </w:tr>
      <w:tr w:rsidR="00C246FB" w:rsidRPr="004D7AAF" w:rsidTr="00C246FB">
        <w:trPr>
          <w:trHeight w:val="202"/>
        </w:trPr>
        <w:tc>
          <w:tcPr>
            <w:tcW w:w="927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PROCESO DE CONTRATACIÓN</w:t>
            </w:r>
          </w:p>
        </w:tc>
      </w:tr>
      <w:tr w:rsidR="00C246FB" w:rsidRPr="004D7AAF" w:rsidTr="00C246FB">
        <w:trPr>
          <w:trHeight w:val="371"/>
        </w:trPr>
        <w:tc>
          <w:tcPr>
            <w:tcW w:w="23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CODIGO DE PROCESO:</w:t>
            </w:r>
          </w:p>
        </w:tc>
        <w:tc>
          <w:tcPr>
            <w:tcW w:w="3255" w:type="dxa"/>
            <w:gridSpan w:val="3"/>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65" w:type="dxa"/>
            <w:gridSpan w:val="2"/>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UNIDAD SOLICITANTE:</w:t>
            </w:r>
          </w:p>
        </w:tc>
        <w:tc>
          <w:tcPr>
            <w:tcW w:w="1856" w:type="dxa"/>
            <w:gridSpan w:val="2"/>
            <w:tcBorders>
              <w:top w:val="single" w:sz="4" w:space="0" w:color="auto"/>
              <w:left w:val="nil"/>
              <w:bottom w:val="nil"/>
              <w:right w:val="single" w:sz="4" w:space="0" w:color="000000"/>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C246FB" w:rsidRPr="004D7AAF" w:rsidTr="00C246FB">
        <w:trPr>
          <w:trHeight w:val="253"/>
        </w:trPr>
        <w:tc>
          <w:tcPr>
            <w:tcW w:w="2302"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OBJETO:</w:t>
            </w:r>
          </w:p>
        </w:tc>
        <w:tc>
          <w:tcPr>
            <w:tcW w:w="325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65"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EMISIÓN:</w:t>
            </w:r>
          </w:p>
        </w:tc>
        <w:tc>
          <w:tcPr>
            <w:tcW w:w="1856"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C246FB" w:rsidRPr="004D7AAF" w:rsidTr="00C246FB">
        <w:trPr>
          <w:trHeight w:val="251"/>
        </w:trPr>
        <w:tc>
          <w:tcPr>
            <w:tcW w:w="2302" w:type="dxa"/>
            <w:gridSpan w:val="2"/>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c>
          <w:tcPr>
            <w:tcW w:w="3255" w:type="dxa"/>
            <w:gridSpan w:val="3"/>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color w:val="000000"/>
                <w:sz w:val="18"/>
                <w:szCs w:val="18"/>
                <w:lang w:val="es-BO" w:eastAsia="es-BO"/>
              </w:rPr>
            </w:pPr>
          </w:p>
        </w:tc>
        <w:tc>
          <w:tcPr>
            <w:tcW w:w="1865" w:type="dxa"/>
            <w:gridSpan w:val="2"/>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c>
          <w:tcPr>
            <w:tcW w:w="1856" w:type="dxa"/>
            <w:gridSpan w:val="2"/>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r>
      <w:tr w:rsidR="00C246FB" w:rsidRPr="004D7AAF" w:rsidTr="00C246FB">
        <w:trPr>
          <w:trHeight w:val="202"/>
        </w:trPr>
        <w:tc>
          <w:tcPr>
            <w:tcW w:w="927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DATOS DEL ADJUDICADO</w:t>
            </w:r>
          </w:p>
        </w:tc>
      </w:tr>
      <w:tr w:rsidR="00C246FB" w:rsidRPr="004D7AAF" w:rsidTr="00C246FB">
        <w:trPr>
          <w:trHeight w:val="274"/>
        </w:trPr>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6FB" w:rsidRPr="00951AF5" w:rsidRDefault="00C246FB" w:rsidP="00D851A4">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EMPRESA:</w:t>
            </w:r>
          </w:p>
        </w:tc>
        <w:tc>
          <w:tcPr>
            <w:tcW w:w="6976" w:type="dxa"/>
            <w:gridSpan w:val="7"/>
            <w:tcBorders>
              <w:top w:val="single" w:sz="4" w:space="0" w:color="auto"/>
              <w:left w:val="nil"/>
              <w:bottom w:val="single" w:sz="4" w:space="0" w:color="auto"/>
              <w:right w:val="single" w:sz="4" w:space="0" w:color="000000"/>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C246FB" w:rsidRPr="004D7AAF" w:rsidTr="00C246FB">
        <w:trPr>
          <w:trHeight w:val="306"/>
        </w:trPr>
        <w:tc>
          <w:tcPr>
            <w:tcW w:w="446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NOMBRE REPRESENTANTE LEGAL O PROPIETARIO:</w:t>
            </w:r>
          </w:p>
        </w:tc>
        <w:tc>
          <w:tcPr>
            <w:tcW w:w="4814" w:type="dxa"/>
            <w:gridSpan w:val="6"/>
            <w:tcBorders>
              <w:top w:val="single" w:sz="4" w:space="0" w:color="auto"/>
              <w:left w:val="nil"/>
              <w:bottom w:val="single" w:sz="4" w:space="0" w:color="auto"/>
              <w:right w:val="single" w:sz="4" w:space="0" w:color="000000"/>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C246FB" w:rsidRPr="004D7AAF" w:rsidTr="00C246FB">
        <w:trPr>
          <w:trHeight w:val="285"/>
        </w:trPr>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6FB" w:rsidRPr="00951AF5" w:rsidRDefault="00C246FB" w:rsidP="00D851A4">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DIRECCIÓN:</w:t>
            </w:r>
          </w:p>
        </w:tc>
        <w:tc>
          <w:tcPr>
            <w:tcW w:w="3255" w:type="dxa"/>
            <w:gridSpan w:val="3"/>
            <w:tcBorders>
              <w:top w:val="single" w:sz="4" w:space="0" w:color="auto"/>
              <w:left w:val="nil"/>
              <w:bottom w:val="single" w:sz="4" w:space="0" w:color="auto"/>
              <w:right w:val="nil"/>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65"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246FB" w:rsidRPr="00951AF5" w:rsidRDefault="00C246FB" w:rsidP="00D851A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NIT:</w:t>
            </w:r>
          </w:p>
        </w:tc>
        <w:tc>
          <w:tcPr>
            <w:tcW w:w="1856" w:type="dxa"/>
            <w:gridSpan w:val="2"/>
            <w:tcBorders>
              <w:top w:val="single" w:sz="4" w:space="0" w:color="auto"/>
              <w:left w:val="nil"/>
              <w:bottom w:val="single" w:sz="4" w:space="0" w:color="auto"/>
              <w:right w:val="single" w:sz="4" w:space="0" w:color="000000"/>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C246FB" w:rsidRPr="004D7AAF" w:rsidTr="00C246FB">
        <w:trPr>
          <w:trHeight w:val="285"/>
        </w:trPr>
        <w:tc>
          <w:tcPr>
            <w:tcW w:w="23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246FB" w:rsidRPr="00951AF5" w:rsidRDefault="00C246FB" w:rsidP="00D851A4">
            <w:pPr>
              <w:ind w:firstLineChars="100" w:firstLine="181"/>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TELÉFONO:</w:t>
            </w:r>
          </w:p>
        </w:tc>
        <w:tc>
          <w:tcPr>
            <w:tcW w:w="3255" w:type="dxa"/>
            <w:gridSpan w:val="3"/>
            <w:tcBorders>
              <w:top w:val="single" w:sz="4" w:space="0" w:color="auto"/>
              <w:left w:val="nil"/>
              <w:bottom w:val="single" w:sz="4" w:space="0" w:color="auto"/>
              <w:right w:val="nil"/>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865"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CORREO ELECTRÓNICO:</w:t>
            </w:r>
          </w:p>
        </w:tc>
        <w:tc>
          <w:tcPr>
            <w:tcW w:w="1856" w:type="dxa"/>
            <w:gridSpan w:val="2"/>
            <w:tcBorders>
              <w:top w:val="single" w:sz="4" w:space="0" w:color="auto"/>
              <w:left w:val="nil"/>
              <w:bottom w:val="single" w:sz="4" w:space="0" w:color="auto"/>
              <w:right w:val="single" w:sz="4" w:space="0" w:color="000000"/>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r>
      <w:tr w:rsidR="00C246FB" w:rsidRPr="004D7AAF" w:rsidTr="00C246FB">
        <w:trPr>
          <w:trHeight w:val="211"/>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sz w:val="18"/>
                <w:szCs w:val="18"/>
                <w:lang w:val="es-BO" w:eastAsia="es-BO"/>
              </w:rPr>
            </w:pPr>
            <w:r w:rsidRPr="00951AF5">
              <w:rPr>
                <w:rFonts w:ascii="Calibri" w:hAnsi="Calibri" w:cs="Arial"/>
                <w:sz w:val="18"/>
                <w:szCs w:val="18"/>
                <w:lang w:val="es-BO" w:eastAsia="es-BO"/>
              </w:rPr>
              <w:t>Descripción de los bienes a ser provistos:</w:t>
            </w:r>
          </w:p>
        </w:tc>
      </w:tr>
      <w:tr w:rsidR="00C246FB" w:rsidRPr="004D7AAF" w:rsidTr="00C246FB">
        <w:trPr>
          <w:trHeight w:val="251"/>
        </w:trPr>
        <w:tc>
          <w:tcPr>
            <w:tcW w:w="894"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N°</w:t>
            </w:r>
          </w:p>
        </w:tc>
        <w:tc>
          <w:tcPr>
            <w:tcW w:w="4662"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DESCRIPCION </w:t>
            </w:r>
          </w:p>
        </w:tc>
        <w:tc>
          <w:tcPr>
            <w:tcW w:w="1105"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UNID.</w:t>
            </w:r>
          </w:p>
        </w:tc>
        <w:tc>
          <w:tcPr>
            <w:tcW w:w="759"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CANT.</w:t>
            </w:r>
          </w:p>
        </w:tc>
        <w:tc>
          <w:tcPr>
            <w:tcW w:w="919"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D851A4">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P/UNT.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c>
          <w:tcPr>
            <w:tcW w:w="936" w:type="dxa"/>
            <w:vMerge w:val="restart"/>
            <w:tcBorders>
              <w:top w:val="nil"/>
              <w:left w:val="single" w:sz="4" w:space="0" w:color="auto"/>
              <w:bottom w:val="single" w:sz="4" w:space="0" w:color="auto"/>
              <w:right w:val="single" w:sz="4" w:space="0" w:color="auto"/>
            </w:tcBorders>
            <w:shd w:val="clear" w:color="000000" w:fill="C0C0C0"/>
            <w:vAlign w:val="center"/>
            <w:hideMark/>
          </w:tcPr>
          <w:p w:rsidR="00C246FB" w:rsidRPr="00951AF5" w:rsidRDefault="00C246FB" w:rsidP="00D851A4">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P/TOTAL $</w:t>
            </w:r>
            <w:proofErr w:type="spellStart"/>
            <w:r w:rsidRPr="00951AF5">
              <w:rPr>
                <w:rFonts w:ascii="Calibri" w:hAnsi="Calibri" w:cs="Arial"/>
                <w:b/>
                <w:bCs/>
                <w:color w:val="FF0000"/>
                <w:sz w:val="18"/>
                <w:szCs w:val="18"/>
                <w:lang w:val="es-BO" w:eastAsia="es-BO"/>
              </w:rPr>
              <w:t>us</w:t>
            </w:r>
            <w:proofErr w:type="spellEnd"/>
            <w:r w:rsidRPr="00951AF5">
              <w:rPr>
                <w:rFonts w:ascii="Calibri" w:hAnsi="Calibri" w:cs="Arial"/>
                <w:b/>
                <w:bCs/>
                <w:color w:val="FF0000"/>
                <w:sz w:val="18"/>
                <w:szCs w:val="18"/>
                <w:lang w:val="es-BO" w:eastAsia="es-BO"/>
              </w:rPr>
              <w:t xml:space="preserve">./Bs, </w:t>
            </w:r>
          </w:p>
        </w:tc>
      </w:tr>
      <w:tr w:rsidR="00C246FB" w:rsidRPr="004D7AAF" w:rsidTr="00C246FB">
        <w:trPr>
          <w:trHeight w:val="251"/>
        </w:trPr>
        <w:tc>
          <w:tcPr>
            <w:tcW w:w="894" w:type="dxa"/>
            <w:vMerge/>
            <w:tcBorders>
              <w:top w:val="nil"/>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c>
          <w:tcPr>
            <w:tcW w:w="466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c>
          <w:tcPr>
            <w:tcW w:w="1105" w:type="dxa"/>
            <w:vMerge/>
            <w:tcBorders>
              <w:top w:val="nil"/>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c>
          <w:tcPr>
            <w:tcW w:w="759" w:type="dxa"/>
            <w:vMerge/>
            <w:tcBorders>
              <w:top w:val="nil"/>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c>
          <w:tcPr>
            <w:tcW w:w="919" w:type="dxa"/>
            <w:vMerge/>
            <w:tcBorders>
              <w:top w:val="nil"/>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FF0000"/>
                <w:sz w:val="18"/>
                <w:szCs w:val="18"/>
                <w:lang w:val="es-BO" w:eastAsia="es-BO"/>
              </w:rPr>
            </w:pPr>
          </w:p>
        </w:tc>
        <w:tc>
          <w:tcPr>
            <w:tcW w:w="936" w:type="dxa"/>
            <w:vMerge/>
            <w:tcBorders>
              <w:top w:val="nil"/>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FF0000"/>
                <w:sz w:val="18"/>
                <w:szCs w:val="18"/>
                <w:lang w:val="es-BO" w:eastAsia="es-BO"/>
              </w:rPr>
            </w:pPr>
          </w:p>
        </w:tc>
      </w:tr>
      <w:tr w:rsidR="00C246FB" w:rsidRPr="004D7AAF" w:rsidTr="00C246FB">
        <w:trPr>
          <w:trHeight w:val="202"/>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1</w:t>
            </w:r>
          </w:p>
        </w:tc>
        <w:tc>
          <w:tcPr>
            <w:tcW w:w="4662" w:type="dxa"/>
            <w:gridSpan w:val="4"/>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59"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9" w:type="dxa"/>
            <w:tcBorders>
              <w:top w:val="nil"/>
              <w:left w:val="nil"/>
              <w:bottom w:val="single" w:sz="4" w:space="0" w:color="auto"/>
              <w:right w:val="single" w:sz="4" w:space="0" w:color="auto"/>
            </w:tcBorders>
            <w:shd w:val="clear" w:color="auto" w:fill="auto"/>
            <w:noWrap/>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36"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C246FB" w:rsidRPr="004D7AAF" w:rsidTr="00C246FB">
        <w:trPr>
          <w:trHeight w:val="202"/>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2</w:t>
            </w:r>
          </w:p>
        </w:tc>
        <w:tc>
          <w:tcPr>
            <w:tcW w:w="4662" w:type="dxa"/>
            <w:gridSpan w:val="4"/>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59"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9" w:type="dxa"/>
            <w:tcBorders>
              <w:top w:val="nil"/>
              <w:left w:val="nil"/>
              <w:bottom w:val="single" w:sz="4" w:space="0" w:color="auto"/>
              <w:right w:val="single" w:sz="4" w:space="0" w:color="auto"/>
            </w:tcBorders>
            <w:shd w:val="clear" w:color="auto" w:fill="auto"/>
            <w:noWrap/>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36"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C246FB" w:rsidRPr="004D7AAF" w:rsidTr="00C246FB">
        <w:trPr>
          <w:trHeight w:val="202"/>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3</w:t>
            </w:r>
          </w:p>
        </w:tc>
        <w:tc>
          <w:tcPr>
            <w:tcW w:w="4662" w:type="dxa"/>
            <w:gridSpan w:val="4"/>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59"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9" w:type="dxa"/>
            <w:tcBorders>
              <w:top w:val="nil"/>
              <w:left w:val="nil"/>
              <w:bottom w:val="single" w:sz="4" w:space="0" w:color="auto"/>
              <w:right w:val="single" w:sz="4" w:space="0" w:color="auto"/>
            </w:tcBorders>
            <w:shd w:val="clear" w:color="auto" w:fill="auto"/>
            <w:noWrap/>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36"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C246FB" w:rsidRPr="004D7AAF" w:rsidTr="00C246FB">
        <w:trPr>
          <w:trHeight w:val="202"/>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n.</w:t>
            </w:r>
          </w:p>
        </w:tc>
        <w:tc>
          <w:tcPr>
            <w:tcW w:w="4662" w:type="dxa"/>
            <w:gridSpan w:val="4"/>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1105"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i/>
                <w:iCs/>
                <w:color w:val="000000"/>
                <w:sz w:val="18"/>
                <w:szCs w:val="18"/>
                <w:lang w:val="es-BO" w:eastAsia="es-BO"/>
              </w:rPr>
            </w:pPr>
            <w:r w:rsidRPr="00951AF5">
              <w:rPr>
                <w:rFonts w:ascii="Calibri" w:hAnsi="Calibri" w:cs="Arial"/>
                <w:i/>
                <w:iCs/>
                <w:color w:val="000000"/>
                <w:sz w:val="18"/>
                <w:szCs w:val="18"/>
                <w:lang w:val="es-BO" w:eastAsia="es-BO"/>
              </w:rPr>
              <w:t> </w:t>
            </w:r>
          </w:p>
        </w:tc>
        <w:tc>
          <w:tcPr>
            <w:tcW w:w="759"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19" w:type="dxa"/>
            <w:tcBorders>
              <w:top w:val="nil"/>
              <w:left w:val="nil"/>
              <w:bottom w:val="single" w:sz="4" w:space="0" w:color="auto"/>
              <w:right w:val="single" w:sz="4" w:space="0" w:color="auto"/>
            </w:tcBorders>
            <w:shd w:val="clear" w:color="auto" w:fill="auto"/>
            <w:noWrap/>
            <w:vAlign w:val="center"/>
            <w:hideMark/>
          </w:tcPr>
          <w:p w:rsidR="00C246FB" w:rsidRPr="00951AF5" w:rsidRDefault="00C246FB" w:rsidP="00D851A4">
            <w:pPr>
              <w:jc w:val="cente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w:t>
            </w:r>
          </w:p>
        </w:tc>
        <w:tc>
          <w:tcPr>
            <w:tcW w:w="936" w:type="dxa"/>
            <w:tcBorders>
              <w:top w:val="nil"/>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sz w:val="18"/>
                <w:szCs w:val="18"/>
                <w:lang w:val="es-BO" w:eastAsia="es-BO"/>
              </w:rPr>
            </w:pPr>
            <w:r w:rsidRPr="00951AF5">
              <w:rPr>
                <w:rFonts w:ascii="Calibri" w:hAnsi="Calibri" w:cs="Arial"/>
                <w:sz w:val="18"/>
                <w:szCs w:val="18"/>
                <w:lang w:val="es-BO" w:eastAsia="es-BO"/>
              </w:rPr>
              <w:t> </w:t>
            </w:r>
          </w:p>
        </w:tc>
      </w:tr>
      <w:tr w:rsidR="00C246FB" w:rsidRPr="004D7AAF" w:rsidTr="00C246FB">
        <w:trPr>
          <w:trHeight w:val="202"/>
        </w:trPr>
        <w:tc>
          <w:tcPr>
            <w:tcW w:w="8342"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color w:val="000000"/>
                <w:sz w:val="18"/>
                <w:szCs w:val="18"/>
                <w:u w:val="single"/>
                <w:lang w:val="es-BO" w:eastAsia="es-BO"/>
              </w:rPr>
            </w:pPr>
            <w:r w:rsidRPr="00951AF5">
              <w:rPr>
                <w:rFonts w:ascii="Calibri" w:hAnsi="Calibri" w:cs="Arial"/>
                <w:b/>
                <w:bCs/>
                <w:color w:val="000000"/>
                <w:sz w:val="18"/>
                <w:szCs w:val="18"/>
                <w:u w:val="single"/>
                <w:lang w:val="es-BO" w:eastAsia="es-BO"/>
              </w:rPr>
              <w:t>SON</w:t>
            </w:r>
            <w:proofErr w:type="gramStart"/>
            <w:r w:rsidRPr="00951AF5">
              <w:rPr>
                <w:rFonts w:ascii="Calibri" w:hAnsi="Calibri" w:cs="Arial"/>
                <w:b/>
                <w:bCs/>
                <w:color w:val="000000"/>
                <w:sz w:val="18"/>
                <w:szCs w:val="18"/>
                <w:u w:val="single"/>
                <w:lang w:val="es-BO" w:eastAsia="es-BO"/>
              </w:rPr>
              <w:t>:  …</w:t>
            </w:r>
            <w:proofErr w:type="gramEnd"/>
            <w:r w:rsidRPr="00951AF5">
              <w:rPr>
                <w:rFonts w:ascii="Calibri" w:hAnsi="Calibri" w:cs="Arial"/>
                <w:b/>
                <w:bCs/>
                <w:color w:val="000000"/>
                <w:sz w:val="18"/>
                <w:szCs w:val="18"/>
                <w:u w:val="single"/>
                <w:lang w:val="es-BO" w:eastAsia="es-BO"/>
              </w:rPr>
              <w:t>………,,,,,,,,,,,,,,,,,,,,,,,,,,,,,,,,,,,,,,,,,,,,,……………….. 00/100   BOLIVIANOS</w:t>
            </w:r>
          </w:p>
        </w:tc>
        <w:tc>
          <w:tcPr>
            <w:tcW w:w="936" w:type="dxa"/>
            <w:tcBorders>
              <w:top w:val="nil"/>
              <w:left w:val="nil"/>
              <w:bottom w:val="single" w:sz="4" w:space="0" w:color="auto"/>
              <w:right w:val="single" w:sz="4" w:space="0" w:color="auto"/>
            </w:tcBorders>
            <w:shd w:val="clear" w:color="000000" w:fill="FFFFFF"/>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xml:space="preserve">0,00 </w:t>
            </w:r>
          </w:p>
        </w:tc>
      </w:tr>
      <w:tr w:rsidR="00C246FB" w:rsidRPr="004D7AAF" w:rsidTr="00C246FB">
        <w:trPr>
          <w:trHeight w:val="202"/>
        </w:trPr>
        <w:tc>
          <w:tcPr>
            <w:tcW w:w="927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CONDICIONES DE CUMPLIMIENTO OBLIGATORIO</w:t>
            </w:r>
          </w:p>
        </w:tc>
      </w:tr>
      <w:tr w:rsidR="00C246FB" w:rsidRPr="004D7AAF" w:rsidTr="00C246FB">
        <w:trPr>
          <w:trHeight w:val="456"/>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sz w:val="18"/>
                <w:szCs w:val="18"/>
                <w:lang w:val="es-BO" w:eastAsia="es-BO"/>
              </w:rPr>
            </w:pPr>
            <w:r w:rsidRPr="00951AF5">
              <w:rPr>
                <w:rFonts w:ascii="Calibri" w:hAnsi="Calibri" w:cs="Arial"/>
                <w:sz w:val="18"/>
                <w:szCs w:val="18"/>
                <w:lang w:val="es-BO" w:eastAsia="es-BO"/>
              </w:rPr>
              <w:t>1.- El plazo de entrega es de (</w:t>
            </w:r>
            <w:r w:rsidRPr="00951AF5">
              <w:rPr>
                <w:rFonts w:ascii="Calibri" w:hAnsi="Calibri" w:cs="Arial"/>
                <w:b/>
                <w:bCs/>
                <w:color w:val="FF0000"/>
                <w:sz w:val="18"/>
                <w:szCs w:val="18"/>
                <w:lang w:val="es-BO" w:eastAsia="es-BO"/>
              </w:rPr>
              <w:t xml:space="preserve">describir el número de días) </w:t>
            </w:r>
            <w:r w:rsidRPr="00951AF5">
              <w:rPr>
                <w:rFonts w:ascii="Calibri" w:hAnsi="Calibri" w:cs="Arial"/>
                <w:color w:val="FF0000"/>
                <w:sz w:val="18"/>
                <w:szCs w:val="18"/>
                <w:lang w:val="es-BO" w:eastAsia="es-BO"/>
              </w:rPr>
              <w:t xml:space="preserve">días calendario, computables a partir del día siguiente </w:t>
            </w:r>
            <w:proofErr w:type="spellStart"/>
            <w:r w:rsidRPr="00951AF5">
              <w:rPr>
                <w:rFonts w:ascii="Calibri" w:hAnsi="Calibri" w:cs="Arial"/>
                <w:color w:val="FF0000"/>
                <w:sz w:val="18"/>
                <w:szCs w:val="18"/>
                <w:lang w:val="es-BO" w:eastAsia="es-BO"/>
              </w:rPr>
              <w:t>habil</w:t>
            </w:r>
            <w:proofErr w:type="spellEnd"/>
            <w:r w:rsidRPr="00951AF5">
              <w:rPr>
                <w:rFonts w:ascii="Calibri" w:hAnsi="Calibri" w:cs="Arial"/>
                <w:color w:val="FF0000"/>
                <w:sz w:val="18"/>
                <w:szCs w:val="18"/>
                <w:lang w:val="es-BO" w:eastAsia="es-BO"/>
              </w:rPr>
              <w:t xml:space="preserve"> de suscrita la presente orden de Compra.</w:t>
            </w:r>
          </w:p>
        </w:tc>
      </w:tr>
      <w:tr w:rsidR="00C246FB" w:rsidRPr="004D7AAF" w:rsidTr="00C246FB">
        <w:trPr>
          <w:trHeight w:val="488"/>
        </w:trPr>
        <w:tc>
          <w:tcPr>
            <w:tcW w:w="9278"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rsidR="00C246FB" w:rsidRPr="00951AF5" w:rsidRDefault="00C246FB" w:rsidP="00D851A4">
            <w:pPr>
              <w:rPr>
                <w:rFonts w:ascii="Calibri" w:hAnsi="Calibri" w:cs="Arial"/>
                <w:color w:val="000000"/>
                <w:sz w:val="18"/>
                <w:szCs w:val="18"/>
                <w:lang w:val="es-BO" w:eastAsia="es-BO"/>
              </w:rPr>
            </w:pPr>
            <w:r w:rsidRPr="00951AF5">
              <w:rPr>
                <w:rFonts w:ascii="Calibri" w:hAnsi="Calibri" w:cs="Arial"/>
                <w:color w:val="000000"/>
                <w:sz w:val="18"/>
                <w:szCs w:val="18"/>
                <w:lang w:val="es-BO" w:eastAsia="es-BO"/>
              </w:rPr>
              <w:t xml:space="preserve">2- La forma de pago será de acuerdo a las condiciones establecidas en las especificaciones técnicas. Debiendo emitir la factura a nombre de YPFB con </w:t>
            </w:r>
            <w:proofErr w:type="spellStart"/>
            <w:proofErr w:type="gramStart"/>
            <w:r w:rsidRPr="00951AF5">
              <w:rPr>
                <w:rFonts w:ascii="Calibri" w:hAnsi="Calibri" w:cs="Arial"/>
                <w:color w:val="000000"/>
                <w:sz w:val="18"/>
                <w:szCs w:val="18"/>
                <w:lang w:val="es-BO" w:eastAsia="es-BO"/>
              </w:rPr>
              <w:t>numero</w:t>
            </w:r>
            <w:proofErr w:type="spellEnd"/>
            <w:proofErr w:type="gramEnd"/>
            <w:r w:rsidRPr="00951AF5">
              <w:rPr>
                <w:rFonts w:ascii="Calibri" w:hAnsi="Calibri" w:cs="Arial"/>
                <w:color w:val="000000"/>
                <w:sz w:val="18"/>
                <w:szCs w:val="18"/>
                <w:lang w:val="es-BO" w:eastAsia="es-BO"/>
              </w:rPr>
              <w:t xml:space="preserve"> de NIT 1020269020.</w:t>
            </w:r>
          </w:p>
        </w:tc>
      </w:tr>
      <w:tr w:rsidR="00C246FB" w:rsidRPr="004D7AAF" w:rsidTr="00C246FB">
        <w:trPr>
          <w:trHeight w:val="328"/>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sz w:val="18"/>
                <w:szCs w:val="18"/>
                <w:lang w:val="es-BO" w:eastAsia="es-BO"/>
              </w:rPr>
            </w:pPr>
            <w:r w:rsidRPr="00951AF5">
              <w:rPr>
                <w:rFonts w:ascii="Calibri" w:hAnsi="Calibri" w:cs="Arial"/>
                <w:sz w:val="18"/>
                <w:szCs w:val="18"/>
                <w:lang w:val="es-BO" w:eastAsia="es-BO"/>
              </w:rPr>
              <w:t xml:space="preserve">3.- Lugar de Entrega será en:  </w:t>
            </w:r>
            <w:r w:rsidRPr="00951AF5">
              <w:rPr>
                <w:rFonts w:ascii="Calibri" w:hAnsi="Calibri" w:cs="Arial"/>
                <w:b/>
                <w:bCs/>
                <w:color w:val="FF0000"/>
                <w:sz w:val="18"/>
                <w:szCs w:val="18"/>
                <w:lang w:val="es-BO" w:eastAsia="es-BO"/>
              </w:rPr>
              <w:t>(indicar Unidad)</w:t>
            </w:r>
            <w:r w:rsidRPr="00951AF5">
              <w:rPr>
                <w:rFonts w:ascii="Calibri" w:hAnsi="Calibri" w:cs="Arial"/>
                <w:sz w:val="18"/>
                <w:szCs w:val="18"/>
                <w:lang w:val="es-BO" w:eastAsia="es-BO"/>
              </w:rPr>
              <w:t xml:space="preserve">  ubicado en</w:t>
            </w:r>
            <w:r w:rsidRPr="00951AF5">
              <w:rPr>
                <w:rFonts w:ascii="Calibri" w:hAnsi="Calibri" w:cs="Arial"/>
                <w:b/>
                <w:bCs/>
                <w:color w:val="FF0000"/>
                <w:sz w:val="18"/>
                <w:szCs w:val="18"/>
                <w:lang w:val="es-BO" w:eastAsia="es-BO"/>
              </w:rPr>
              <w:t xml:space="preserve"> (Indicar dirección)</w:t>
            </w:r>
          </w:p>
        </w:tc>
      </w:tr>
      <w:tr w:rsidR="00C246FB" w:rsidRPr="004D7AAF" w:rsidTr="00C246FB">
        <w:trPr>
          <w:trHeight w:val="722"/>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sz w:val="18"/>
                <w:szCs w:val="18"/>
                <w:lang w:val="es-BO" w:eastAsia="es-BO"/>
              </w:rPr>
            </w:pPr>
            <w:r w:rsidRPr="00951AF5">
              <w:rPr>
                <w:rFonts w:ascii="Calibri" w:hAnsi="Calibri" w:cs="Arial"/>
                <w:sz w:val="18"/>
                <w:szCs w:val="18"/>
                <w:lang w:val="es-BO" w:eastAsia="es-BO"/>
              </w:rPr>
              <w:t xml:space="preserve">4.- </w:t>
            </w:r>
            <w:r w:rsidRPr="00951AF5">
              <w:rPr>
                <w:rFonts w:ascii="Calibri" w:hAnsi="Calibri" w:cs="Arial"/>
                <w:b/>
                <w:bCs/>
                <w:sz w:val="18"/>
                <w:szCs w:val="18"/>
                <w:lang w:val="es-BO" w:eastAsia="es-BO"/>
              </w:rPr>
              <w:t xml:space="preserve"> Multas:</w:t>
            </w:r>
            <w:r w:rsidRPr="00951AF5">
              <w:rPr>
                <w:rFonts w:ascii="Calibri" w:hAnsi="Calibri" w:cs="Arial"/>
                <w:sz w:val="18"/>
                <w:szCs w:val="18"/>
                <w:lang w:val="es-BO" w:eastAsia="es-BO"/>
              </w:rPr>
              <w:t xml:space="preserve"> En caso de atraso en la entrega del bien o los bienes, se aplicara una multa correspondiente al ____% </w:t>
            </w:r>
            <w:r w:rsidRPr="00951AF5">
              <w:rPr>
                <w:rFonts w:ascii="Calibri" w:hAnsi="Calibri" w:cs="Arial"/>
                <w:color w:val="FF0000"/>
                <w:sz w:val="18"/>
                <w:szCs w:val="18"/>
                <w:lang w:val="es-BO" w:eastAsia="es-BO"/>
              </w:rPr>
              <w:t>(describir porcentaje de acuerdo a especificaciones técnicas)</w:t>
            </w:r>
            <w:r w:rsidRPr="00951AF5">
              <w:rPr>
                <w:rFonts w:ascii="Calibri" w:hAnsi="Calibri" w:cs="Arial"/>
                <w:sz w:val="18"/>
                <w:szCs w:val="18"/>
                <w:lang w:val="es-BO" w:eastAsia="es-BO"/>
              </w:rPr>
              <w:t xml:space="preserve"> del monto total de la Orden de Compra por día de atraso, no debiendo exceder del 20% (veinte por ciento), motivo por el cual se anulara la </w:t>
            </w:r>
            <w:proofErr w:type="gramStart"/>
            <w:r w:rsidRPr="00951AF5">
              <w:rPr>
                <w:rFonts w:ascii="Calibri" w:hAnsi="Calibri" w:cs="Arial"/>
                <w:sz w:val="18"/>
                <w:szCs w:val="18"/>
                <w:lang w:val="es-BO" w:eastAsia="es-BO"/>
              </w:rPr>
              <w:t>Orden .</w:t>
            </w:r>
            <w:proofErr w:type="gramEnd"/>
            <w:r w:rsidRPr="00951AF5">
              <w:rPr>
                <w:rFonts w:ascii="Calibri" w:hAnsi="Calibri" w:cs="Arial"/>
                <w:sz w:val="18"/>
                <w:szCs w:val="18"/>
                <w:lang w:val="es-BO" w:eastAsia="es-BO"/>
              </w:rPr>
              <w:t xml:space="preserve"> </w:t>
            </w:r>
          </w:p>
        </w:tc>
      </w:tr>
      <w:tr w:rsidR="00C246FB" w:rsidRPr="004D7AAF" w:rsidTr="00C246FB">
        <w:trPr>
          <w:trHeight w:val="264"/>
        </w:trPr>
        <w:tc>
          <w:tcPr>
            <w:tcW w:w="9278"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rPr>
                <w:rFonts w:ascii="Calibri" w:hAnsi="Calibri" w:cs="Arial"/>
                <w:b/>
                <w:bCs/>
                <w:sz w:val="18"/>
                <w:szCs w:val="18"/>
                <w:lang w:val="es-BO" w:eastAsia="es-BO"/>
              </w:rPr>
            </w:pPr>
            <w:r w:rsidRPr="00951AF5">
              <w:rPr>
                <w:rFonts w:ascii="Calibri" w:hAnsi="Calibri" w:cs="Arial"/>
                <w:b/>
                <w:bCs/>
                <w:sz w:val="18"/>
                <w:szCs w:val="18"/>
                <w:lang w:val="es-BO" w:eastAsia="es-BO"/>
              </w:rPr>
              <w:t>5.-  Otros Documentos solicitados en las especificaciones Técnicas (si corresponden)</w:t>
            </w:r>
            <w:r w:rsidRPr="00951AF5">
              <w:rPr>
                <w:rFonts w:ascii="Calibri" w:hAnsi="Calibri" w:cs="Arial"/>
                <w:sz w:val="18"/>
                <w:szCs w:val="18"/>
                <w:lang w:val="es-BO" w:eastAsia="es-BO"/>
              </w:rPr>
              <w:t xml:space="preserve">. </w:t>
            </w:r>
          </w:p>
        </w:tc>
      </w:tr>
      <w:tr w:rsidR="00C246FB" w:rsidRPr="004D7AAF" w:rsidTr="00C246FB">
        <w:trPr>
          <w:trHeight w:val="253"/>
        </w:trPr>
        <w:tc>
          <w:tcPr>
            <w:tcW w:w="9278"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SUSCRIPCIÓN DE LAS PARTES</w:t>
            </w:r>
          </w:p>
        </w:tc>
      </w:tr>
      <w:tr w:rsidR="00C246FB" w:rsidRPr="004D7AAF" w:rsidTr="00C246FB">
        <w:trPr>
          <w:trHeight w:val="251"/>
        </w:trPr>
        <w:tc>
          <w:tcPr>
            <w:tcW w:w="5342"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246FB" w:rsidRPr="00951AF5" w:rsidRDefault="00C246FB" w:rsidP="00D851A4">
            <w:pPr>
              <w:jc w:val="center"/>
              <w:rPr>
                <w:rFonts w:ascii="Calibri" w:hAnsi="Calibri" w:cs="Arial"/>
                <w:b/>
                <w:bCs/>
                <w:color w:val="FF0000"/>
                <w:sz w:val="18"/>
                <w:szCs w:val="18"/>
                <w:lang w:val="es-BO" w:eastAsia="es-BO"/>
              </w:rPr>
            </w:pPr>
            <w:r w:rsidRPr="00951AF5">
              <w:rPr>
                <w:rFonts w:ascii="Calibri" w:hAnsi="Calibri" w:cs="Arial"/>
                <w:b/>
                <w:bCs/>
                <w:color w:val="FF0000"/>
                <w:sz w:val="18"/>
                <w:szCs w:val="18"/>
                <w:lang w:val="es-BO" w:eastAsia="es-BO"/>
              </w:rPr>
              <w:t> </w:t>
            </w:r>
          </w:p>
        </w:tc>
        <w:tc>
          <w:tcPr>
            <w:tcW w:w="3936"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C246FB" w:rsidRPr="004D7AAF" w:rsidTr="00C246FB">
        <w:trPr>
          <w:trHeight w:val="251"/>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FF0000"/>
                <w:sz w:val="18"/>
                <w:szCs w:val="18"/>
                <w:lang w:val="es-BO" w:eastAsia="es-BO"/>
              </w:rPr>
            </w:pPr>
          </w:p>
        </w:tc>
        <w:tc>
          <w:tcPr>
            <w:tcW w:w="3936" w:type="dxa"/>
            <w:gridSpan w:val="5"/>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r>
      <w:tr w:rsidR="00C246FB" w:rsidRPr="004D7AAF" w:rsidTr="00C246FB">
        <w:trPr>
          <w:trHeight w:val="251"/>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FF0000"/>
                <w:sz w:val="18"/>
                <w:szCs w:val="18"/>
                <w:lang w:val="es-BO" w:eastAsia="es-BO"/>
              </w:rPr>
            </w:pPr>
          </w:p>
        </w:tc>
        <w:tc>
          <w:tcPr>
            <w:tcW w:w="3936" w:type="dxa"/>
            <w:gridSpan w:val="5"/>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r>
      <w:tr w:rsidR="00C246FB" w:rsidRPr="004D7AAF" w:rsidTr="00C246FB">
        <w:trPr>
          <w:trHeight w:val="220"/>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FF0000"/>
                <w:sz w:val="18"/>
                <w:szCs w:val="18"/>
                <w:lang w:val="es-BO" w:eastAsia="es-BO"/>
              </w:rPr>
            </w:pPr>
          </w:p>
        </w:tc>
        <w:tc>
          <w:tcPr>
            <w:tcW w:w="3936" w:type="dxa"/>
            <w:gridSpan w:val="5"/>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000000"/>
                <w:sz w:val="18"/>
                <w:szCs w:val="18"/>
                <w:lang w:val="es-BO" w:eastAsia="es-BO"/>
              </w:rPr>
            </w:pPr>
          </w:p>
        </w:tc>
      </w:tr>
      <w:tr w:rsidR="00C246FB" w:rsidRPr="004D7AAF" w:rsidTr="00C246FB">
        <w:trPr>
          <w:trHeight w:val="58"/>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FF0000"/>
                <w:sz w:val="18"/>
                <w:szCs w:val="18"/>
                <w:lang w:val="es-BO" w:eastAsia="es-BO"/>
              </w:rPr>
            </w:pPr>
          </w:p>
        </w:tc>
        <w:tc>
          <w:tcPr>
            <w:tcW w:w="3936" w:type="dxa"/>
            <w:gridSpan w:val="5"/>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FIRMA O SELLO DEL PROVEEDOR</w:t>
            </w:r>
          </w:p>
        </w:tc>
      </w:tr>
      <w:tr w:rsidR="00C246FB" w:rsidRPr="004D7AAF" w:rsidTr="00C246FB">
        <w:trPr>
          <w:trHeight w:val="122"/>
        </w:trPr>
        <w:tc>
          <w:tcPr>
            <w:tcW w:w="5342" w:type="dxa"/>
            <w:gridSpan w:val="4"/>
            <w:vMerge/>
            <w:tcBorders>
              <w:top w:val="single" w:sz="4" w:space="0" w:color="auto"/>
              <w:left w:val="single" w:sz="4" w:space="0" w:color="auto"/>
              <w:bottom w:val="single" w:sz="4" w:space="0" w:color="auto"/>
              <w:right w:val="single" w:sz="4" w:space="0" w:color="auto"/>
            </w:tcBorders>
            <w:vAlign w:val="center"/>
            <w:hideMark/>
          </w:tcPr>
          <w:p w:rsidR="00C246FB" w:rsidRPr="00951AF5" w:rsidRDefault="00C246FB" w:rsidP="00D851A4">
            <w:pPr>
              <w:rPr>
                <w:rFonts w:ascii="Calibri" w:hAnsi="Calibri" w:cs="Arial"/>
                <w:b/>
                <w:bCs/>
                <w:color w:val="FF0000"/>
                <w:sz w:val="18"/>
                <w:szCs w:val="18"/>
                <w:lang w:val="es-BO" w:eastAsia="es-BO"/>
              </w:rPr>
            </w:pPr>
          </w:p>
        </w:tc>
        <w:tc>
          <w:tcPr>
            <w:tcW w:w="1321" w:type="dxa"/>
            <w:gridSpan w:val="2"/>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DD/MM/AA</w:t>
            </w:r>
          </w:p>
        </w:tc>
        <w:tc>
          <w:tcPr>
            <w:tcW w:w="2615" w:type="dxa"/>
            <w:gridSpan w:val="3"/>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 </w:t>
            </w:r>
          </w:p>
        </w:tc>
      </w:tr>
      <w:tr w:rsidR="00C246FB" w:rsidRPr="004D7AAF" w:rsidTr="00C246FB">
        <w:trPr>
          <w:trHeight w:val="202"/>
        </w:trPr>
        <w:tc>
          <w:tcPr>
            <w:tcW w:w="5342"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C246FB" w:rsidRPr="00951AF5" w:rsidRDefault="00C246FB" w:rsidP="00D851A4">
            <w:pPr>
              <w:jc w:val="center"/>
              <w:rPr>
                <w:rFonts w:ascii="Calibri" w:hAnsi="Calibri" w:cs="Arial"/>
                <w:b/>
                <w:bCs/>
                <w:sz w:val="18"/>
                <w:szCs w:val="18"/>
                <w:lang w:val="es-BO" w:eastAsia="es-BO"/>
              </w:rPr>
            </w:pPr>
            <w:r w:rsidRPr="00951AF5">
              <w:rPr>
                <w:rFonts w:ascii="Calibri" w:hAnsi="Calibri" w:cs="Arial"/>
                <w:b/>
                <w:bCs/>
                <w:sz w:val="18"/>
                <w:szCs w:val="18"/>
                <w:lang w:val="es-BO" w:eastAsia="es-BO"/>
              </w:rPr>
              <w:t xml:space="preserve">PRS O AUTORIDAD DELEGADA </w:t>
            </w:r>
          </w:p>
        </w:tc>
        <w:tc>
          <w:tcPr>
            <w:tcW w:w="3936" w:type="dxa"/>
            <w:gridSpan w:val="5"/>
            <w:tcBorders>
              <w:top w:val="single" w:sz="4" w:space="0" w:color="auto"/>
              <w:left w:val="nil"/>
              <w:bottom w:val="single" w:sz="4" w:space="0" w:color="auto"/>
              <w:right w:val="single" w:sz="4" w:space="0" w:color="auto"/>
            </w:tcBorders>
            <w:shd w:val="clear" w:color="auto" w:fill="auto"/>
            <w:vAlign w:val="center"/>
            <w:hideMark/>
          </w:tcPr>
          <w:p w:rsidR="00C246FB" w:rsidRPr="00951AF5" w:rsidRDefault="00C246FB" w:rsidP="00D851A4">
            <w:pPr>
              <w:jc w:val="center"/>
              <w:rPr>
                <w:rFonts w:ascii="Calibri" w:hAnsi="Calibri" w:cs="Arial"/>
                <w:b/>
                <w:bCs/>
                <w:color w:val="000000"/>
                <w:sz w:val="18"/>
                <w:szCs w:val="18"/>
                <w:lang w:val="es-BO" w:eastAsia="es-BO"/>
              </w:rPr>
            </w:pPr>
            <w:r w:rsidRPr="00951AF5">
              <w:rPr>
                <w:rFonts w:ascii="Calibri" w:hAnsi="Calibri" w:cs="Arial"/>
                <w:b/>
                <w:bCs/>
                <w:color w:val="000000"/>
                <w:sz w:val="18"/>
                <w:szCs w:val="18"/>
                <w:lang w:val="es-BO" w:eastAsia="es-BO"/>
              </w:rPr>
              <w:t>FECHA DE SUSCRIPCIÓN</w:t>
            </w:r>
          </w:p>
        </w:tc>
      </w:tr>
    </w:tbl>
    <w:p w:rsidR="00FF4409" w:rsidRPr="000B039A" w:rsidRDefault="00FF4409" w:rsidP="00C246FB">
      <w:pPr>
        <w:jc w:val="center"/>
        <w:rPr>
          <w:rFonts w:asciiTheme="minorHAnsi" w:hAnsiTheme="minorHAnsi" w:cstheme="minorHAnsi"/>
          <w:b/>
          <w:bCs/>
          <w:sz w:val="22"/>
          <w:szCs w:val="22"/>
          <w:lang w:val="es-ES_tradnl"/>
        </w:rPr>
      </w:pPr>
    </w:p>
    <w:sectPr w:rsidR="00FF4409" w:rsidRPr="000B039A" w:rsidSect="00C246FB">
      <w:pgSz w:w="12242" w:h="15842" w:code="1"/>
      <w:pgMar w:top="1418" w:right="1418" w:bottom="1701"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D53" w:rsidRDefault="00C77D53">
      <w:r>
        <w:separator/>
      </w:r>
    </w:p>
  </w:endnote>
  <w:endnote w:type="continuationSeparator" w:id="0">
    <w:p w:rsidR="00C77D53" w:rsidRDefault="00C7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7D53" w:rsidRDefault="00C77D53">
    <w:pPr>
      <w:pStyle w:val="Piedepgina"/>
      <w:jc w:val="right"/>
    </w:pPr>
    <w:r>
      <w:fldChar w:fldCharType="begin"/>
    </w:r>
    <w:r>
      <w:instrText xml:space="preserve"> PAGE   \* MERGEFORMAT </w:instrText>
    </w:r>
    <w:r>
      <w:fldChar w:fldCharType="separate"/>
    </w:r>
    <w:r w:rsidR="008729E9">
      <w:rPr>
        <w:noProof/>
      </w:rPr>
      <w:t>49</w:t>
    </w:r>
    <w:r>
      <w:fldChar w:fldCharType="end"/>
    </w:r>
  </w:p>
  <w:p w:rsidR="00C77D53" w:rsidRDefault="00C77D5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D53" w:rsidRDefault="00C77D53">
      <w:r>
        <w:separator/>
      </w:r>
    </w:p>
  </w:footnote>
  <w:footnote w:type="continuationSeparator" w:id="0">
    <w:p w:rsidR="00C77D53" w:rsidRDefault="00C77D5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6">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E4F7C7D"/>
    <w:multiLevelType w:val="hybridMultilevel"/>
    <w:tmpl w:val="8BE0A5B8"/>
    <w:lvl w:ilvl="0" w:tplc="458A4B6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3877DA1"/>
    <w:multiLevelType w:val="hybridMultilevel"/>
    <w:tmpl w:val="A8CADB4C"/>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459058F"/>
    <w:multiLevelType w:val="hybridMultilevel"/>
    <w:tmpl w:val="B31493BE"/>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34A7343E"/>
    <w:multiLevelType w:val="hybridMultilevel"/>
    <w:tmpl w:val="EB38514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37724B58"/>
    <w:multiLevelType w:val="hybridMultilevel"/>
    <w:tmpl w:val="CF604C9A"/>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3C27634C"/>
    <w:multiLevelType w:val="hybridMultilevel"/>
    <w:tmpl w:val="2BEA163A"/>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3F6A1032"/>
    <w:multiLevelType w:val="hybridMultilevel"/>
    <w:tmpl w:val="E08E400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nsid w:val="40C16DC7"/>
    <w:multiLevelType w:val="hybridMultilevel"/>
    <w:tmpl w:val="51D842A2"/>
    <w:lvl w:ilvl="0" w:tplc="86EA5C9C">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44BC211E"/>
    <w:multiLevelType w:val="hybridMultilevel"/>
    <w:tmpl w:val="81AC492C"/>
    <w:lvl w:ilvl="0" w:tplc="FFFFFFFF">
      <w:numFmt w:val="bullet"/>
      <w:lvlText w:val="-"/>
      <w:lvlJc w:val="left"/>
      <w:pPr>
        <w:ind w:left="720" w:hanging="360"/>
      </w:pPr>
      <w:rPr>
        <w:rFonts w:ascii="Century Gothic" w:eastAsia="Times New Roman" w:hAnsi="Century Gothic"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1">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2BD5B45"/>
    <w:multiLevelType w:val="hybridMultilevel"/>
    <w:tmpl w:val="8F5C69BC"/>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516A0F"/>
    <w:multiLevelType w:val="hybridMultilevel"/>
    <w:tmpl w:val="F99EE24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7">
    <w:nsid w:val="54F32FAE"/>
    <w:multiLevelType w:val="hybridMultilevel"/>
    <w:tmpl w:val="8378027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1">
    <w:nsid w:val="683508A7"/>
    <w:multiLevelType w:val="hybridMultilevel"/>
    <w:tmpl w:val="F446DAEE"/>
    <w:lvl w:ilvl="0" w:tplc="400A0005">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6A5D49BF"/>
    <w:multiLevelType w:val="hybridMultilevel"/>
    <w:tmpl w:val="49CCA336"/>
    <w:lvl w:ilvl="0" w:tplc="B4DA952C">
      <w:start w:val="1"/>
      <w:numFmt w:val="decimal"/>
      <w:lvlText w:val="%1."/>
      <w:lvlJc w:val="left"/>
      <w:pPr>
        <w:ind w:left="720" w:hanging="360"/>
      </w:pPr>
      <w:rPr>
        <w:rFonts w:cs="Calibri"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45">
    <w:nsid w:val="7C55293D"/>
    <w:multiLevelType w:val="hybridMultilevel"/>
    <w:tmpl w:val="90E06F92"/>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E224129"/>
    <w:multiLevelType w:val="hybridMultilevel"/>
    <w:tmpl w:val="02C248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0"/>
  </w:num>
  <w:num w:numId="2">
    <w:abstractNumId w:val="14"/>
  </w:num>
  <w:num w:numId="3">
    <w:abstractNumId w:val="39"/>
  </w:num>
  <w:num w:numId="4">
    <w:abstractNumId w:val="8"/>
  </w:num>
  <w:num w:numId="5">
    <w:abstractNumId w:val="19"/>
  </w:num>
  <w:num w:numId="6">
    <w:abstractNumId w:val="23"/>
  </w:num>
  <w:num w:numId="7">
    <w:abstractNumId w:val="0"/>
  </w:num>
  <w:num w:numId="8">
    <w:abstractNumId w:val="43"/>
  </w:num>
  <w:num w:numId="9">
    <w:abstractNumId w:val="15"/>
  </w:num>
  <w:num w:numId="10">
    <w:abstractNumId w:val="7"/>
  </w:num>
  <w:num w:numId="11">
    <w:abstractNumId w:val="6"/>
  </w:num>
  <w:num w:numId="12">
    <w:abstractNumId w:val="9"/>
  </w:num>
  <w:num w:numId="13">
    <w:abstractNumId w:val="32"/>
  </w:num>
  <w:num w:numId="14">
    <w:abstractNumId w:val="30"/>
  </w:num>
  <w:num w:numId="15">
    <w:abstractNumId w:val="36"/>
  </w:num>
  <w:num w:numId="16">
    <w:abstractNumId w:val="12"/>
  </w:num>
  <w:num w:numId="17">
    <w:abstractNumId w:val="1"/>
  </w:num>
  <w:num w:numId="18">
    <w:abstractNumId w:val="40"/>
  </w:num>
  <w:num w:numId="19">
    <w:abstractNumId w:val="17"/>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2"/>
  </w:num>
  <w:num w:numId="23">
    <w:abstractNumId w:val="13"/>
  </w:num>
  <w:num w:numId="24">
    <w:abstractNumId w:val="38"/>
  </w:num>
  <w:num w:numId="25">
    <w:abstractNumId w:val="29"/>
  </w:num>
  <w:num w:numId="26">
    <w:abstractNumId w:val="18"/>
  </w:num>
  <w:num w:numId="27">
    <w:abstractNumId w:val="31"/>
  </w:num>
  <w:num w:numId="28">
    <w:abstractNumId w:val="3"/>
  </w:num>
  <w:num w:numId="29">
    <w:abstractNumId w:val="44"/>
  </w:num>
  <w:num w:numId="30">
    <w:abstractNumId w:val="5"/>
  </w:num>
  <w:num w:numId="31">
    <w:abstractNumId w:val="21"/>
  </w:num>
  <w:num w:numId="32">
    <w:abstractNumId w:val="33"/>
  </w:num>
  <w:num w:numId="33">
    <w:abstractNumId w:val="34"/>
  </w:num>
  <w:num w:numId="34">
    <w:abstractNumId w:val="27"/>
  </w:num>
  <w:num w:numId="35">
    <w:abstractNumId w:val="25"/>
  </w:num>
  <w:num w:numId="36">
    <w:abstractNumId w:val="26"/>
  </w:num>
  <w:num w:numId="37">
    <w:abstractNumId w:val="28"/>
  </w:num>
  <w:num w:numId="38">
    <w:abstractNumId w:val="46"/>
  </w:num>
  <w:num w:numId="39">
    <w:abstractNumId w:val="37"/>
  </w:num>
  <w:num w:numId="40">
    <w:abstractNumId w:val="47"/>
  </w:num>
  <w:num w:numId="41">
    <w:abstractNumId w:val="22"/>
  </w:num>
  <w:num w:numId="42">
    <w:abstractNumId w:val="11"/>
  </w:num>
  <w:num w:numId="43">
    <w:abstractNumId w:val="42"/>
  </w:num>
  <w:num w:numId="44">
    <w:abstractNumId w:val="24"/>
  </w:num>
  <w:num w:numId="45">
    <w:abstractNumId w:val="41"/>
  </w:num>
  <w:num w:numId="46">
    <w:abstractNumId w:val="20"/>
  </w:num>
  <w:num w:numId="47">
    <w:abstractNumId w:val="45"/>
  </w:num>
  <w:num w:numId="48">
    <w:abstractNumId w:val="35"/>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4C8"/>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6C64"/>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402"/>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30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C3B"/>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ABC"/>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090"/>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483"/>
    <w:rsid w:val="00485E2C"/>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833"/>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0F22"/>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A22"/>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9E9"/>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A5C"/>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00"/>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ACB"/>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6FB"/>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77D53"/>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5CD"/>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693217606">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3E4DC-6000-4DBC-A2D5-C2B851749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50</Pages>
  <Words>13565</Words>
  <Characters>76563</Characters>
  <Application>Microsoft Office Word</Application>
  <DocSecurity>0</DocSecurity>
  <Lines>638</Lines>
  <Paragraphs>179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89949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Marina  Condori Condori</cp:lastModifiedBy>
  <cp:revision>11</cp:revision>
  <cp:lastPrinted>2016-10-19T00:46:00Z</cp:lastPrinted>
  <dcterms:created xsi:type="dcterms:W3CDTF">2016-10-19T00:41:00Z</dcterms:created>
  <dcterms:modified xsi:type="dcterms:W3CDTF">2016-10-19T00:51:00Z</dcterms:modified>
</cp:coreProperties>
</file>